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BA00F6" w14:textId="695F5BDC" w:rsidR="001D2418" w:rsidRPr="001D2418" w:rsidRDefault="001D2418" w:rsidP="001D2418">
      <w:pPr>
        <w:pStyle w:val="5"/>
        <w:spacing w:before="0" w:after="0"/>
        <w:ind w:firstLine="0"/>
        <w:jc w:val="center"/>
        <w:rPr>
          <w:rFonts w:ascii="Times New Roman" w:hAnsi="Times New Roman"/>
          <w:b w:val="0"/>
          <w:bCs w:val="0"/>
          <w:i w:val="0"/>
          <w:iCs w:val="0"/>
          <w:sz w:val="24"/>
          <w:szCs w:val="24"/>
          <w:lang w:bidi="ru-RU"/>
        </w:rPr>
      </w:pPr>
      <w:bookmarkStart w:id="0" w:name="_Hlk199935762"/>
      <w:bookmarkStart w:id="1" w:name="bookmark0"/>
      <w:bookmarkEnd w:id="0"/>
      <w:r w:rsidRPr="001D2418">
        <w:rPr>
          <w:rFonts w:ascii="Times New Roman" w:hAnsi="Times New Roman"/>
          <w:b w:val="0"/>
          <w:bCs w:val="0"/>
          <w:i w:val="0"/>
          <w:iCs w:val="0"/>
          <w:sz w:val="24"/>
          <w:szCs w:val="24"/>
          <w:lang w:bidi="ru-RU"/>
        </w:rPr>
        <w:t>Министерство экологии и природных ресурсов</w:t>
      </w:r>
      <w:r w:rsidRPr="001D2418">
        <w:rPr>
          <w:rFonts w:ascii="Times New Roman" w:hAnsi="Times New Roman"/>
          <w:b w:val="0"/>
          <w:bCs w:val="0"/>
          <w:i w:val="0"/>
          <w:iCs w:val="0"/>
          <w:sz w:val="24"/>
          <w:szCs w:val="24"/>
          <w:lang w:bidi="ru-RU"/>
        </w:rPr>
        <w:br/>
        <w:t>Республики Казахстан</w:t>
      </w:r>
      <w:bookmarkStart w:id="2" w:name="bookmark2"/>
      <w:bookmarkEnd w:id="1"/>
      <w:r w:rsidRPr="007E2E0E">
        <w:rPr>
          <w:rFonts w:ascii="Times New Roman" w:hAnsi="Times New Roman"/>
          <w:b w:val="0"/>
          <w:bCs w:val="0"/>
          <w:i w:val="0"/>
          <w:iCs w:val="0"/>
          <w:sz w:val="24"/>
          <w:szCs w:val="24"/>
          <w:lang w:val="ru-RU" w:bidi="ru-RU"/>
        </w:rPr>
        <w:t xml:space="preserve"> </w:t>
      </w:r>
      <w:r w:rsidRPr="007E2E0E">
        <w:rPr>
          <w:rFonts w:ascii="Times New Roman" w:hAnsi="Times New Roman"/>
          <w:b w:val="0"/>
          <w:bCs w:val="0"/>
          <w:i w:val="0"/>
          <w:iCs w:val="0"/>
          <w:sz w:val="24"/>
          <w:szCs w:val="24"/>
          <w:lang w:val="ru-RU" w:bidi="ru-RU"/>
        </w:rPr>
        <w:br/>
      </w:r>
      <w:r w:rsidRPr="001D2418">
        <w:rPr>
          <w:rFonts w:ascii="Times New Roman" w:hAnsi="Times New Roman"/>
          <w:b w:val="0"/>
          <w:bCs w:val="0"/>
          <w:i w:val="0"/>
          <w:iCs w:val="0"/>
          <w:sz w:val="24"/>
          <w:szCs w:val="24"/>
          <w:lang w:bidi="ru-RU"/>
        </w:rPr>
        <w:t>Товарищество с ограниченной ответственностью</w:t>
      </w:r>
      <w:r w:rsidRPr="001D2418">
        <w:rPr>
          <w:rFonts w:ascii="Times New Roman" w:hAnsi="Times New Roman"/>
          <w:b w:val="0"/>
          <w:bCs w:val="0"/>
          <w:i w:val="0"/>
          <w:iCs w:val="0"/>
          <w:sz w:val="24"/>
          <w:szCs w:val="24"/>
          <w:lang w:bidi="ru-RU"/>
        </w:rPr>
        <w:br/>
      </w:r>
      <w:r w:rsidRPr="001D2418">
        <w:rPr>
          <w:rFonts w:ascii="Times New Roman" w:hAnsi="Times New Roman"/>
          <w:b w:val="0"/>
          <w:bCs w:val="0"/>
          <w:i w:val="0"/>
          <w:iCs w:val="0"/>
          <w:sz w:val="24"/>
          <w:szCs w:val="24"/>
        </w:rPr>
        <w:t>«</w:t>
      </w:r>
      <w:r w:rsidRPr="001D2418">
        <w:rPr>
          <w:rFonts w:ascii="Times New Roman" w:hAnsi="Times New Roman"/>
          <w:b w:val="0"/>
          <w:bCs w:val="0"/>
          <w:i w:val="0"/>
          <w:iCs w:val="0"/>
          <w:sz w:val="24"/>
          <w:szCs w:val="24"/>
          <w:lang w:bidi="en-US"/>
        </w:rPr>
        <w:t>SRNB</w:t>
      </w:r>
      <w:r w:rsidRPr="001D2418">
        <w:rPr>
          <w:rFonts w:ascii="Times New Roman" w:hAnsi="Times New Roman"/>
          <w:b w:val="0"/>
          <w:bCs w:val="0"/>
          <w:i w:val="0"/>
          <w:iCs w:val="0"/>
          <w:sz w:val="24"/>
          <w:szCs w:val="24"/>
        </w:rPr>
        <w:t xml:space="preserve"> </w:t>
      </w:r>
      <w:r w:rsidRPr="001D2418">
        <w:rPr>
          <w:rFonts w:ascii="Times New Roman" w:hAnsi="Times New Roman"/>
          <w:b w:val="0"/>
          <w:bCs w:val="0"/>
          <w:i w:val="0"/>
          <w:iCs w:val="0"/>
          <w:sz w:val="24"/>
          <w:szCs w:val="24"/>
          <w:lang w:bidi="en-US"/>
        </w:rPr>
        <w:t>Kazakhstan</w:t>
      </w:r>
      <w:r w:rsidRPr="001D2418">
        <w:rPr>
          <w:rFonts w:ascii="Times New Roman" w:hAnsi="Times New Roman"/>
          <w:b w:val="0"/>
          <w:bCs w:val="0"/>
          <w:i w:val="0"/>
          <w:iCs w:val="0"/>
          <w:sz w:val="24"/>
          <w:szCs w:val="24"/>
        </w:rPr>
        <w:t>»</w:t>
      </w:r>
      <w:bookmarkEnd w:id="2"/>
    </w:p>
    <w:p w14:paraId="237D1D8E" w14:textId="4EBA6BAE" w:rsidR="001F2622" w:rsidRPr="007E2E0E" w:rsidRDefault="001F2622" w:rsidP="0009443B">
      <w:pPr>
        <w:pStyle w:val="5"/>
        <w:spacing w:before="0" w:after="0" w:line="240" w:lineRule="auto"/>
        <w:ind w:firstLine="0"/>
        <w:jc w:val="right"/>
        <w:rPr>
          <w:rFonts w:ascii="Times New Roman" w:hAnsi="Times New Roman"/>
          <w:b w:val="0"/>
          <w:bCs w:val="0"/>
          <w:i w:val="0"/>
          <w:sz w:val="24"/>
          <w:szCs w:val="24"/>
        </w:rPr>
      </w:pPr>
    </w:p>
    <w:p w14:paraId="729795A2" w14:textId="77777777" w:rsidR="007E2E0E" w:rsidRPr="007E2E0E" w:rsidRDefault="007E2E0E" w:rsidP="007E2E0E">
      <w:pPr>
        <w:rPr>
          <w:rFonts w:ascii="Times New Roman" w:hAnsi="Times New Roman"/>
          <w:sz w:val="24"/>
          <w:szCs w:val="24"/>
        </w:rPr>
      </w:pPr>
    </w:p>
    <w:p w14:paraId="3C54679B" w14:textId="77777777" w:rsidR="007E2E0E" w:rsidRPr="007E2E0E" w:rsidRDefault="007E2E0E" w:rsidP="007E2E0E">
      <w:pPr>
        <w:jc w:val="right"/>
        <w:rPr>
          <w:rFonts w:ascii="Times New Roman" w:hAnsi="Times New Roman"/>
          <w:sz w:val="24"/>
          <w:szCs w:val="24"/>
        </w:rPr>
      </w:pPr>
      <w:r w:rsidRPr="007E2E0E">
        <w:rPr>
          <w:rFonts w:ascii="Times New Roman" w:hAnsi="Times New Roman"/>
          <w:sz w:val="24"/>
          <w:szCs w:val="24"/>
        </w:rPr>
        <w:t>УТВЕРЖДАЮ:</w:t>
      </w:r>
    </w:p>
    <w:p w14:paraId="0D17739D" w14:textId="77777777" w:rsidR="007E2E0E" w:rsidRPr="007E2E0E" w:rsidRDefault="007E2E0E" w:rsidP="007E2E0E">
      <w:pPr>
        <w:jc w:val="right"/>
        <w:rPr>
          <w:rFonts w:ascii="Times New Roman" w:hAnsi="Times New Roman"/>
          <w:sz w:val="24"/>
          <w:szCs w:val="24"/>
        </w:rPr>
      </w:pPr>
      <w:r w:rsidRPr="007E2E0E">
        <w:rPr>
          <w:rFonts w:ascii="Times New Roman" w:hAnsi="Times New Roman"/>
          <w:sz w:val="24"/>
          <w:szCs w:val="24"/>
        </w:rPr>
        <w:t>ДиректорТОО «</w:t>
      </w:r>
      <w:r w:rsidRPr="007E2E0E">
        <w:rPr>
          <w:rFonts w:ascii="Times New Roman" w:hAnsi="Times New Roman"/>
          <w:sz w:val="24"/>
          <w:szCs w:val="24"/>
          <w:lang w:val="en-US"/>
        </w:rPr>
        <w:t>SRNB</w:t>
      </w:r>
      <w:r w:rsidRPr="007E2E0E">
        <w:rPr>
          <w:rFonts w:ascii="Times New Roman" w:hAnsi="Times New Roman"/>
          <w:sz w:val="24"/>
          <w:szCs w:val="24"/>
        </w:rPr>
        <w:t xml:space="preserve"> </w:t>
      </w:r>
      <w:r w:rsidRPr="007E2E0E">
        <w:rPr>
          <w:rFonts w:ascii="Times New Roman" w:hAnsi="Times New Roman"/>
          <w:sz w:val="24"/>
          <w:szCs w:val="24"/>
          <w:lang w:val="en-US"/>
        </w:rPr>
        <w:t>Kazakhstan</w:t>
      </w:r>
      <w:r w:rsidRPr="007E2E0E">
        <w:rPr>
          <w:rFonts w:ascii="Times New Roman" w:hAnsi="Times New Roman"/>
          <w:sz w:val="24"/>
          <w:szCs w:val="24"/>
        </w:rPr>
        <w:t>»</w:t>
      </w:r>
    </w:p>
    <w:p w14:paraId="0B62281F" w14:textId="0396B20B" w:rsidR="007E2E0E" w:rsidRPr="007E2E0E" w:rsidRDefault="007E2E0E" w:rsidP="007E2E0E">
      <w:pPr>
        <w:jc w:val="right"/>
        <w:rPr>
          <w:rFonts w:ascii="Times New Roman" w:hAnsi="Times New Roman"/>
          <w:sz w:val="24"/>
          <w:szCs w:val="24"/>
          <w:lang w:val="kk-KZ"/>
        </w:rPr>
      </w:pPr>
      <w:r w:rsidRPr="007E2E0E">
        <w:rPr>
          <w:rFonts w:ascii="Times New Roman" w:hAnsi="Times New Roman"/>
          <w:sz w:val="24"/>
          <w:szCs w:val="24"/>
          <w:lang w:val="kk-KZ"/>
        </w:rPr>
        <w:t>АМАХАН ТИМУР</w:t>
      </w:r>
      <w:r w:rsidRPr="007E2E0E">
        <w:rPr>
          <w:rFonts w:ascii="Times New Roman" w:hAnsi="Times New Roman"/>
          <w:noProof/>
          <w:sz w:val="24"/>
          <w:szCs w:val="24"/>
        </w:rPr>
        <mc:AlternateContent>
          <mc:Choice Requires="wps">
            <w:drawing>
              <wp:anchor distT="0" distB="0" distL="0" distR="0" simplePos="0" relativeHeight="251660800" behindDoc="1" locked="0" layoutInCell="1" allowOverlap="1" wp14:anchorId="2EAC4F5E" wp14:editId="27AE7062">
                <wp:simplePos x="0" y="0"/>
                <wp:positionH relativeFrom="page">
                  <wp:posOffset>4810760</wp:posOffset>
                </wp:positionH>
                <wp:positionV relativeFrom="paragraph">
                  <wp:posOffset>30480</wp:posOffset>
                </wp:positionV>
                <wp:extent cx="2218690" cy="1270"/>
                <wp:effectExtent l="0" t="0" r="0" b="0"/>
                <wp:wrapTopAndBottom/>
                <wp:docPr id="120372301"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8690" cy="1270"/>
                        </a:xfrm>
                        <a:custGeom>
                          <a:avLst/>
                          <a:gdLst/>
                          <a:ahLst/>
                          <a:cxnLst/>
                          <a:rect l="l" t="t" r="r" b="b"/>
                          <a:pathLst>
                            <a:path w="2218690">
                              <a:moveTo>
                                <a:pt x="0" y="0"/>
                              </a:moveTo>
                              <a:lnTo>
                                <a:pt x="2218308" y="0"/>
                              </a:lnTo>
                            </a:path>
                          </a:pathLst>
                        </a:custGeom>
                        <a:ln w="1113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4C1592" id="Graphic 2" o:spid="_x0000_s1026" style="position:absolute;margin-left:378.8pt;margin-top:2.4pt;width:174.7pt;height:.1pt;z-index:-251655680;visibility:visible;mso-wrap-style:square;mso-wrap-distance-left:0;mso-wrap-distance-top:0;mso-wrap-distance-right:0;mso-wrap-distance-bottom:0;mso-position-horizontal:absolute;mso-position-horizontal-relative:page;mso-position-vertical:absolute;mso-position-vertical-relative:text;v-text-anchor:top" coordsize="22186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" path="m,l2218308,e" filled="f" strokeweight=".30936mm">
                <v:path arrowok="t"/>
                <w10:wrap type="topAndBottom" anchorx="page"/>
              </v:shape>
            </w:pict>
          </mc:Fallback>
        </mc:AlternateContent>
      </w:r>
    </w:p>
    <w:p w14:paraId="4FA9D7E5" w14:textId="77777777" w:rsidR="007E2E0E" w:rsidRPr="007E2E0E" w:rsidRDefault="007E2E0E" w:rsidP="007E2E0E">
      <w:pPr>
        <w:jc w:val="right"/>
        <w:rPr>
          <w:rFonts w:ascii="Times New Roman" w:hAnsi="Times New Roman"/>
          <w:sz w:val="24"/>
          <w:szCs w:val="24"/>
        </w:rPr>
      </w:pPr>
      <w:r w:rsidRPr="007E2E0E">
        <w:rPr>
          <w:rFonts w:ascii="Times New Roman" w:hAnsi="Times New Roman"/>
          <w:sz w:val="24"/>
          <w:szCs w:val="24"/>
        </w:rPr>
        <w:t>«</w:t>
      </w:r>
      <w:r w:rsidRPr="007E2E0E">
        <w:rPr>
          <w:rFonts w:ascii="Times New Roman" w:hAnsi="Times New Roman"/>
          <w:sz w:val="24"/>
          <w:szCs w:val="24"/>
          <w:u w:val="single"/>
        </w:rPr>
        <w:tab/>
      </w:r>
      <w:r w:rsidRPr="007E2E0E">
        <w:rPr>
          <w:rFonts w:ascii="Times New Roman" w:hAnsi="Times New Roman"/>
          <w:sz w:val="24"/>
          <w:szCs w:val="24"/>
        </w:rPr>
        <w:t>»</w:t>
      </w:r>
      <w:r w:rsidRPr="007E2E0E">
        <w:rPr>
          <w:rFonts w:ascii="Times New Roman" w:hAnsi="Times New Roman"/>
          <w:sz w:val="24"/>
          <w:szCs w:val="24"/>
          <w:u w:val="single"/>
        </w:rPr>
        <w:tab/>
      </w:r>
      <w:r w:rsidRPr="007E2E0E">
        <w:rPr>
          <w:rFonts w:ascii="Times New Roman" w:hAnsi="Times New Roman"/>
          <w:sz w:val="24"/>
          <w:szCs w:val="24"/>
        </w:rPr>
        <w:t>202</w:t>
      </w:r>
      <w:r w:rsidRPr="007E2E0E">
        <w:rPr>
          <w:rFonts w:ascii="Times New Roman" w:hAnsi="Times New Roman"/>
          <w:sz w:val="24"/>
          <w:szCs w:val="24"/>
          <w:lang w:val="kk-KZ"/>
        </w:rPr>
        <w:t>6</w:t>
      </w:r>
      <w:r w:rsidRPr="007E2E0E">
        <w:rPr>
          <w:rFonts w:ascii="Times New Roman" w:hAnsi="Times New Roman"/>
          <w:sz w:val="24"/>
          <w:szCs w:val="24"/>
        </w:rPr>
        <w:t xml:space="preserve"> год</w:t>
      </w:r>
    </w:p>
    <w:p w14:paraId="11E3888F" w14:textId="77777777" w:rsidR="00826410" w:rsidRPr="007E2E0E" w:rsidRDefault="00826410" w:rsidP="00826410">
      <w:pPr>
        <w:rPr>
          <w:rFonts w:ascii="Times New Roman" w:hAnsi="Times New Roman"/>
          <w:sz w:val="24"/>
          <w:szCs w:val="24"/>
        </w:rPr>
      </w:pPr>
    </w:p>
    <w:p w14:paraId="6EC4D0BB" w14:textId="77777777" w:rsidR="007E2E0E" w:rsidRPr="007E2E0E" w:rsidRDefault="007E2E0E" w:rsidP="007E2E0E">
      <w:pPr>
        <w:rPr>
          <w:rFonts w:ascii="Times New Roman" w:hAnsi="Times New Roman"/>
          <w:sz w:val="24"/>
          <w:szCs w:val="24"/>
          <w:lang w:eastAsia="x-none"/>
        </w:rPr>
      </w:pPr>
    </w:p>
    <w:p w14:paraId="37077A1B" w14:textId="0D4FE961" w:rsidR="00D83E08" w:rsidRPr="007E2E0E" w:rsidRDefault="001D2418" w:rsidP="001D2418">
      <w:pPr>
        <w:spacing w:after="0" w:line="240" w:lineRule="auto"/>
        <w:ind w:firstLine="0"/>
        <w:jc w:val="center"/>
        <w:rPr>
          <w:rFonts w:ascii="Times New Roman" w:hAnsi="Times New Roman"/>
          <w:i/>
          <w:iCs/>
          <w:sz w:val="24"/>
          <w:szCs w:val="24"/>
        </w:rPr>
      </w:pPr>
      <w:r w:rsidRPr="007E2E0E">
        <w:rPr>
          <w:rFonts w:ascii="Times New Roman" w:hAnsi="Times New Roman"/>
          <w:i/>
          <w:iCs/>
          <w:sz w:val="24"/>
          <w:szCs w:val="24"/>
        </w:rPr>
        <w:t xml:space="preserve">Отчета о возможных воздействиях </w:t>
      </w:r>
      <w:r w:rsidRPr="007E2E0E">
        <w:rPr>
          <w:rFonts w:ascii="Times New Roman" w:hAnsi="Times New Roman"/>
          <w:i/>
          <w:iCs/>
          <w:sz w:val="24"/>
          <w:szCs w:val="24"/>
        </w:rPr>
        <w:br/>
        <w:t>к Плану горных работ месторождения «Теректы»</w:t>
      </w:r>
    </w:p>
    <w:p w14:paraId="34E42E5C" w14:textId="77777777" w:rsidR="00165C00" w:rsidRPr="007E2E0E" w:rsidRDefault="00165C00" w:rsidP="0026737F">
      <w:pPr>
        <w:ind w:firstLine="0"/>
        <w:rPr>
          <w:rFonts w:ascii="Times New Roman" w:hAnsi="Times New Roman"/>
          <w:sz w:val="24"/>
          <w:szCs w:val="24"/>
        </w:rPr>
      </w:pPr>
    </w:p>
    <w:p w14:paraId="30D33D04" w14:textId="77777777" w:rsidR="0009443B" w:rsidRPr="007E2E0E" w:rsidRDefault="0009443B" w:rsidP="0026737F">
      <w:pPr>
        <w:ind w:firstLine="0"/>
        <w:rPr>
          <w:rFonts w:ascii="Times New Roman" w:hAnsi="Times New Roman"/>
          <w:sz w:val="24"/>
          <w:szCs w:val="24"/>
        </w:rPr>
      </w:pPr>
    </w:p>
    <w:p w14:paraId="32D881C5" w14:textId="77777777" w:rsidR="0009443B" w:rsidRPr="007E2E0E" w:rsidRDefault="0009443B" w:rsidP="0026737F">
      <w:pPr>
        <w:ind w:firstLine="0"/>
        <w:rPr>
          <w:rFonts w:ascii="Times New Roman" w:hAnsi="Times New Roman"/>
          <w:sz w:val="24"/>
          <w:szCs w:val="24"/>
        </w:rPr>
      </w:pPr>
    </w:p>
    <w:p w14:paraId="36F728B3" w14:textId="77777777" w:rsidR="0009443B" w:rsidRPr="007E2E0E" w:rsidRDefault="0009443B" w:rsidP="0026737F">
      <w:pPr>
        <w:ind w:firstLine="0"/>
        <w:rPr>
          <w:rFonts w:ascii="Times New Roman" w:hAnsi="Times New Roman"/>
          <w:sz w:val="24"/>
          <w:szCs w:val="24"/>
        </w:rPr>
      </w:pPr>
    </w:p>
    <w:p w14:paraId="42E13577" w14:textId="77777777" w:rsidR="0009443B" w:rsidRPr="007E2E0E" w:rsidRDefault="0009443B" w:rsidP="0026737F">
      <w:pPr>
        <w:ind w:firstLine="0"/>
        <w:rPr>
          <w:rFonts w:ascii="Times New Roman" w:hAnsi="Times New Roman"/>
          <w:sz w:val="24"/>
          <w:szCs w:val="24"/>
        </w:rPr>
      </w:pPr>
    </w:p>
    <w:p w14:paraId="54CCF949" w14:textId="77777777" w:rsidR="0009443B" w:rsidRPr="007E2E0E" w:rsidRDefault="0009443B" w:rsidP="0026737F">
      <w:pPr>
        <w:ind w:firstLine="0"/>
        <w:rPr>
          <w:rFonts w:ascii="Times New Roman" w:hAnsi="Times New Roman"/>
          <w:sz w:val="24"/>
          <w:szCs w:val="24"/>
        </w:rPr>
      </w:pPr>
    </w:p>
    <w:p w14:paraId="5684444E" w14:textId="77777777" w:rsidR="0009443B" w:rsidRPr="007E2E0E" w:rsidRDefault="0009443B" w:rsidP="0026737F">
      <w:pPr>
        <w:ind w:firstLine="0"/>
        <w:rPr>
          <w:rFonts w:ascii="Times New Roman" w:hAnsi="Times New Roman"/>
          <w:sz w:val="24"/>
          <w:szCs w:val="24"/>
        </w:rPr>
      </w:pPr>
    </w:p>
    <w:p w14:paraId="2B3D358F" w14:textId="497CD204" w:rsidR="00B3009E" w:rsidRPr="007E2E0E" w:rsidRDefault="007E2E0E" w:rsidP="0026737F">
      <w:pPr>
        <w:ind w:firstLine="0"/>
        <w:rPr>
          <w:rFonts w:ascii="Times New Roman" w:hAnsi="Times New Roman"/>
          <w:sz w:val="24"/>
          <w:szCs w:val="24"/>
        </w:rPr>
      </w:pPr>
      <w:r w:rsidRPr="007E2E0E">
        <w:rPr>
          <w:rFonts w:ascii="Times New Roman" w:hAnsi="Times New Roman"/>
          <w:noProof/>
          <w:color w:val="000000"/>
          <w:sz w:val="24"/>
          <w:szCs w:val="24"/>
        </w:rPr>
        <w:drawing>
          <wp:anchor distT="0" distB="0" distL="114300" distR="114300" simplePos="0" relativeHeight="251657728" behindDoc="1" locked="0" layoutInCell="1" allowOverlap="1" wp14:anchorId="46D2A76D" wp14:editId="262F9CE4">
            <wp:simplePos x="0" y="0"/>
            <wp:positionH relativeFrom="column">
              <wp:posOffset>2995295</wp:posOffset>
            </wp:positionH>
            <wp:positionV relativeFrom="paragraph">
              <wp:posOffset>4445</wp:posOffset>
            </wp:positionV>
            <wp:extent cx="1508760" cy="1264920"/>
            <wp:effectExtent l="0" t="0" r="0" b="0"/>
            <wp:wrapNone/>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8760" cy="126492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000" w:type="pct"/>
        <w:tblLook w:val="0000" w:firstRow="0" w:lastRow="0" w:firstColumn="0" w:lastColumn="0" w:noHBand="0" w:noVBand="0"/>
      </w:tblPr>
      <w:tblGrid>
        <w:gridCol w:w="6779"/>
        <w:gridCol w:w="3144"/>
      </w:tblGrid>
      <w:tr w:rsidR="00826410" w:rsidRPr="007E2E0E" w14:paraId="066158E2" w14:textId="77777777" w:rsidTr="00ED5660">
        <w:trPr>
          <w:trHeight w:val="591"/>
        </w:trPr>
        <w:tc>
          <w:tcPr>
            <w:tcW w:w="3416" w:type="pct"/>
          </w:tcPr>
          <w:p w14:paraId="663C84E4" w14:textId="6BB63E31" w:rsidR="007D4462" w:rsidRPr="007E2E0E" w:rsidRDefault="005F65FF" w:rsidP="007D4462">
            <w:pPr>
              <w:suppressAutoHyphens/>
              <w:snapToGrid w:val="0"/>
              <w:spacing w:after="0" w:line="240" w:lineRule="auto"/>
              <w:rPr>
                <w:rFonts w:ascii="Times New Roman" w:hAnsi="Times New Roman"/>
                <w:color w:val="000000"/>
                <w:sz w:val="24"/>
                <w:szCs w:val="24"/>
              </w:rPr>
            </w:pPr>
            <w:r w:rsidRPr="007E2E0E">
              <w:rPr>
                <w:rFonts w:ascii="Times New Roman" w:hAnsi="Times New Roman"/>
                <w:color w:val="000000"/>
                <w:sz w:val="24"/>
                <w:szCs w:val="24"/>
              </w:rPr>
              <w:t>Д</w:t>
            </w:r>
            <w:r w:rsidR="00826410" w:rsidRPr="007E2E0E">
              <w:rPr>
                <w:rFonts w:ascii="Times New Roman" w:hAnsi="Times New Roman"/>
                <w:color w:val="000000"/>
                <w:sz w:val="24"/>
                <w:szCs w:val="24"/>
              </w:rPr>
              <w:t>иректор</w:t>
            </w:r>
          </w:p>
          <w:p w14:paraId="3AC305C8" w14:textId="77777777" w:rsidR="00826410" w:rsidRPr="007E2E0E" w:rsidRDefault="00826410" w:rsidP="007D4462">
            <w:pPr>
              <w:suppressAutoHyphens/>
              <w:snapToGrid w:val="0"/>
              <w:spacing w:after="0" w:line="240" w:lineRule="auto"/>
              <w:rPr>
                <w:rFonts w:ascii="Times New Roman" w:hAnsi="Times New Roman"/>
                <w:sz w:val="24"/>
                <w:szCs w:val="24"/>
              </w:rPr>
            </w:pPr>
            <w:r w:rsidRPr="007E2E0E">
              <w:rPr>
                <w:rFonts w:ascii="Times New Roman" w:hAnsi="Times New Roman"/>
                <w:sz w:val="24"/>
                <w:szCs w:val="24"/>
              </w:rPr>
              <w:t>ТОО</w:t>
            </w:r>
            <w:r w:rsidR="00B3359B" w:rsidRPr="007E2E0E">
              <w:rPr>
                <w:rFonts w:ascii="Times New Roman" w:hAnsi="Times New Roman"/>
                <w:sz w:val="24"/>
                <w:szCs w:val="24"/>
              </w:rPr>
              <w:t xml:space="preserve"> «</w:t>
            </w:r>
            <w:r w:rsidR="00B312F2" w:rsidRPr="007E2E0E">
              <w:rPr>
                <w:rFonts w:ascii="Times New Roman" w:hAnsi="Times New Roman"/>
                <w:sz w:val="24"/>
                <w:szCs w:val="24"/>
              </w:rPr>
              <w:t>РУДПРОЕКТ</w:t>
            </w:r>
            <w:r w:rsidR="00B3359B" w:rsidRPr="007E2E0E">
              <w:rPr>
                <w:rFonts w:ascii="Times New Roman" w:hAnsi="Times New Roman"/>
                <w:sz w:val="24"/>
                <w:szCs w:val="24"/>
              </w:rPr>
              <w:t>»</w:t>
            </w:r>
            <w:r w:rsidR="003C3D51" w:rsidRPr="007E2E0E">
              <w:rPr>
                <w:rFonts w:ascii="Times New Roman" w:hAnsi="Times New Roman"/>
                <w:sz w:val="24"/>
                <w:szCs w:val="24"/>
              </w:rPr>
              <w:t xml:space="preserve">  </w:t>
            </w:r>
          </w:p>
        </w:tc>
        <w:tc>
          <w:tcPr>
            <w:tcW w:w="1584" w:type="pct"/>
          </w:tcPr>
          <w:p w14:paraId="66C19329" w14:textId="77777777" w:rsidR="007F3588" w:rsidRPr="007E2E0E" w:rsidRDefault="00826410" w:rsidP="007F3588">
            <w:pPr>
              <w:suppressAutoHyphens/>
              <w:snapToGrid w:val="0"/>
              <w:spacing w:after="0" w:line="240" w:lineRule="auto"/>
              <w:jc w:val="center"/>
              <w:rPr>
                <w:rFonts w:ascii="Times New Roman" w:hAnsi="Times New Roman"/>
                <w:color w:val="000000"/>
                <w:sz w:val="24"/>
                <w:szCs w:val="24"/>
              </w:rPr>
            </w:pPr>
            <w:r w:rsidRPr="007E2E0E">
              <w:rPr>
                <w:rFonts w:ascii="Times New Roman" w:hAnsi="Times New Roman"/>
                <w:color w:val="000000"/>
                <w:sz w:val="24"/>
                <w:szCs w:val="24"/>
              </w:rPr>
              <w:t>Е.Б. Ораз</w:t>
            </w:r>
            <w:r w:rsidR="007F3588" w:rsidRPr="007E2E0E">
              <w:rPr>
                <w:rFonts w:ascii="Times New Roman" w:hAnsi="Times New Roman"/>
                <w:color w:val="000000"/>
                <w:sz w:val="24"/>
                <w:szCs w:val="24"/>
              </w:rPr>
              <w:t>беков</w:t>
            </w:r>
          </w:p>
          <w:p w14:paraId="2B376D01" w14:textId="77777777" w:rsidR="007F3588" w:rsidRPr="007E2E0E" w:rsidRDefault="007F3588" w:rsidP="00826410">
            <w:pPr>
              <w:suppressAutoHyphens/>
              <w:snapToGrid w:val="0"/>
              <w:spacing w:after="0" w:line="240" w:lineRule="auto"/>
              <w:jc w:val="center"/>
              <w:rPr>
                <w:rFonts w:ascii="Times New Roman" w:hAnsi="Times New Roman"/>
                <w:color w:val="000000"/>
                <w:sz w:val="24"/>
                <w:szCs w:val="24"/>
              </w:rPr>
            </w:pPr>
          </w:p>
          <w:p w14:paraId="085D826E" w14:textId="77777777" w:rsidR="007F3588" w:rsidRPr="007E2E0E" w:rsidRDefault="007F3588" w:rsidP="0026737F">
            <w:pPr>
              <w:suppressAutoHyphens/>
              <w:snapToGrid w:val="0"/>
              <w:spacing w:after="0" w:line="240" w:lineRule="auto"/>
              <w:ind w:firstLine="0"/>
              <w:rPr>
                <w:rFonts w:ascii="Times New Roman" w:hAnsi="Times New Roman"/>
                <w:color w:val="000000"/>
                <w:sz w:val="24"/>
                <w:szCs w:val="24"/>
              </w:rPr>
            </w:pPr>
          </w:p>
        </w:tc>
      </w:tr>
    </w:tbl>
    <w:p w14:paraId="5F9B7BF0" w14:textId="77777777" w:rsidR="001253D3" w:rsidRPr="007E2E0E" w:rsidRDefault="001253D3" w:rsidP="0026737F">
      <w:pPr>
        <w:suppressAutoHyphens/>
        <w:ind w:firstLine="0"/>
        <w:rPr>
          <w:rFonts w:ascii="Times New Roman" w:hAnsi="Times New Roman"/>
          <w:color w:val="000000"/>
          <w:sz w:val="24"/>
          <w:szCs w:val="24"/>
        </w:rPr>
      </w:pPr>
    </w:p>
    <w:p w14:paraId="6AEE9BF9" w14:textId="77777777" w:rsidR="006B0D81" w:rsidRPr="007E2E0E" w:rsidRDefault="006B0D81" w:rsidP="0026737F">
      <w:pPr>
        <w:suppressAutoHyphens/>
        <w:ind w:firstLine="0"/>
        <w:rPr>
          <w:rFonts w:ascii="Times New Roman" w:hAnsi="Times New Roman"/>
          <w:color w:val="000000"/>
          <w:sz w:val="24"/>
          <w:szCs w:val="24"/>
        </w:rPr>
      </w:pPr>
    </w:p>
    <w:p w14:paraId="5EE28DFA" w14:textId="77777777" w:rsidR="0009443B" w:rsidRPr="007E2E0E" w:rsidRDefault="0009443B" w:rsidP="0026737F">
      <w:pPr>
        <w:suppressAutoHyphens/>
        <w:ind w:firstLine="0"/>
        <w:rPr>
          <w:rFonts w:ascii="Times New Roman" w:hAnsi="Times New Roman"/>
          <w:color w:val="000000"/>
          <w:sz w:val="24"/>
          <w:szCs w:val="24"/>
        </w:rPr>
      </w:pPr>
    </w:p>
    <w:p w14:paraId="346D86AA" w14:textId="77777777" w:rsidR="0009443B" w:rsidRPr="007E2E0E" w:rsidRDefault="0009443B" w:rsidP="0026737F">
      <w:pPr>
        <w:suppressAutoHyphens/>
        <w:ind w:firstLine="0"/>
        <w:rPr>
          <w:rFonts w:ascii="Times New Roman" w:hAnsi="Times New Roman"/>
          <w:color w:val="000000"/>
          <w:sz w:val="24"/>
          <w:szCs w:val="24"/>
        </w:rPr>
      </w:pPr>
    </w:p>
    <w:p w14:paraId="68D3EF3D" w14:textId="0DB75A50" w:rsidR="0009443B" w:rsidRPr="007E2E0E" w:rsidRDefault="0009443B" w:rsidP="0009443B">
      <w:pPr>
        <w:suppressAutoHyphens/>
        <w:ind w:firstLine="0"/>
        <w:jc w:val="center"/>
        <w:rPr>
          <w:rFonts w:ascii="Times New Roman" w:hAnsi="Times New Roman"/>
          <w:color w:val="000000"/>
          <w:sz w:val="24"/>
          <w:szCs w:val="24"/>
        </w:rPr>
      </w:pPr>
      <w:r w:rsidRPr="007E2E0E">
        <w:rPr>
          <w:rFonts w:ascii="Times New Roman" w:hAnsi="Times New Roman"/>
          <w:color w:val="000000"/>
          <w:sz w:val="24"/>
          <w:szCs w:val="24"/>
        </w:rPr>
        <w:t>202</w:t>
      </w:r>
      <w:r w:rsidR="001D2418" w:rsidRPr="007E2E0E">
        <w:rPr>
          <w:rFonts w:ascii="Times New Roman" w:hAnsi="Times New Roman"/>
          <w:color w:val="000000"/>
          <w:sz w:val="24"/>
          <w:szCs w:val="24"/>
        </w:rPr>
        <w:t>6</w:t>
      </w:r>
      <w:r w:rsidRPr="007E2E0E">
        <w:rPr>
          <w:rFonts w:ascii="Times New Roman" w:hAnsi="Times New Roman"/>
          <w:color w:val="000000"/>
          <w:sz w:val="24"/>
          <w:szCs w:val="24"/>
        </w:rPr>
        <w:t>г.</w:t>
      </w:r>
    </w:p>
    <w:p w14:paraId="258DDBF1" w14:textId="77777777" w:rsidR="00D83E08" w:rsidRPr="00282940" w:rsidRDefault="00A25C72" w:rsidP="00A25C72">
      <w:pPr>
        <w:pageBreakBefore/>
        <w:spacing w:after="0" w:line="240" w:lineRule="auto"/>
        <w:ind w:firstLine="0"/>
        <w:jc w:val="center"/>
        <w:rPr>
          <w:rFonts w:ascii="Times New Roman" w:hAnsi="Times New Roman"/>
          <w:sz w:val="24"/>
          <w:szCs w:val="24"/>
        </w:rPr>
      </w:pPr>
      <w:bookmarkStart w:id="3" w:name="_Toc476046460"/>
      <w:bookmarkStart w:id="4" w:name="_Toc476047060"/>
      <w:r w:rsidRPr="00282940">
        <w:rPr>
          <w:rFonts w:ascii="Times New Roman" w:hAnsi="Times New Roman"/>
          <w:sz w:val="24"/>
          <w:szCs w:val="24"/>
        </w:rPr>
        <w:lastRenderedPageBreak/>
        <w:t>О</w:t>
      </w:r>
      <w:r w:rsidR="00D83E08" w:rsidRPr="00282940">
        <w:rPr>
          <w:rFonts w:ascii="Times New Roman" w:hAnsi="Times New Roman"/>
          <w:sz w:val="24"/>
          <w:szCs w:val="24"/>
        </w:rPr>
        <w:t>Г Л А В Л Е Н И Е</w:t>
      </w:r>
    </w:p>
    <w:p w14:paraId="4E3B6BCA" w14:textId="77777777" w:rsidR="00D83E08" w:rsidRPr="00282940" w:rsidRDefault="00D83E08" w:rsidP="00E623CD">
      <w:pPr>
        <w:spacing w:after="0" w:line="240" w:lineRule="auto"/>
        <w:ind w:firstLine="0"/>
        <w:rPr>
          <w:rFonts w:ascii="Times New Roman" w:hAnsi="Times New Roman"/>
          <w:sz w:val="24"/>
          <w:szCs w:val="24"/>
        </w:rPr>
      </w:pPr>
    </w:p>
    <w:tbl>
      <w:tblPr>
        <w:tblW w:w="9580" w:type="dxa"/>
        <w:tblInd w:w="-5" w:type="dxa"/>
        <w:tblLayout w:type="fixed"/>
        <w:tblLook w:val="0000" w:firstRow="0" w:lastRow="0" w:firstColumn="0" w:lastColumn="0" w:noHBand="0" w:noVBand="0"/>
      </w:tblPr>
      <w:tblGrid>
        <w:gridCol w:w="1242"/>
        <w:gridCol w:w="7655"/>
        <w:gridCol w:w="683"/>
      </w:tblGrid>
      <w:tr w:rsidR="001F2622" w:rsidRPr="00282940" w14:paraId="1F749A5A" w14:textId="77777777" w:rsidTr="00CD69BF">
        <w:trPr>
          <w:tblHeader/>
        </w:trPr>
        <w:tc>
          <w:tcPr>
            <w:tcW w:w="1242" w:type="dxa"/>
            <w:tcBorders>
              <w:top w:val="single" w:sz="4" w:space="0" w:color="000000"/>
              <w:left w:val="single" w:sz="4" w:space="0" w:color="000000"/>
              <w:bottom w:val="single" w:sz="4" w:space="0" w:color="000000"/>
            </w:tcBorders>
            <w:vAlign w:val="center"/>
          </w:tcPr>
          <w:p w14:paraId="58A309E9" w14:textId="77777777" w:rsidR="001F2622" w:rsidRPr="00282940" w:rsidRDefault="001F2622" w:rsidP="00E623CD">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Номера разделов</w:t>
            </w:r>
          </w:p>
        </w:tc>
        <w:tc>
          <w:tcPr>
            <w:tcW w:w="7655" w:type="dxa"/>
            <w:tcBorders>
              <w:top w:val="single" w:sz="4" w:space="0" w:color="000000"/>
              <w:left w:val="single" w:sz="4" w:space="0" w:color="000000"/>
              <w:bottom w:val="single" w:sz="4" w:space="0" w:color="000000"/>
            </w:tcBorders>
            <w:vAlign w:val="center"/>
          </w:tcPr>
          <w:p w14:paraId="01C00E35" w14:textId="77777777" w:rsidR="001F2622" w:rsidRPr="00282940" w:rsidRDefault="001F2622" w:rsidP="00E623CD">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Наименование разделов</w:t>
            </w:r>
          </w:p>
        </w:tc>
        <w:tc>
          <w:tcPr>
            <w:tcW w:w="683" w:type="dxa"/>
            <w:tcBorders>
              <w:top w:val="single" w:sz="4" w:space="0" w:color="000000"/>
              <w:left w:val="single" w:sz="4" w:space="0" w:color="000000"/>
              <w:bottom w:val="single" w:sz="4" w:space="0" w:color="000000"/>
              <w:right w:val="single" w:sz="4" w:space="0" w:color="000000"/>
            </w:tcBorders>
            <w:vAlign w:val="center"/>
          </w:tcPr>
          <w:p w14:paraId="3FEDC392" w14:textId="77777777" w:rsidR="001F2622" w:rsidRPr="00282940" w:rsidRDefault="001F2622" w:rsidP="00E623CD">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Стр.</w:t>
            </w:r>
          </w:p>
        </w:tc>
      </w:tr>
      <w:tr w:rsidR="001F2622" w:rsidRPr="00282940" w14:paraId="5B542D55" w14:textId="77777777" w:rsidTr="00CD69BF">
        <w:tc>
          <w:tcPr>
            <w:tcW w:w="1242" w:type="dxa"/>
            <w:tcBorders>
              <w:top w:val="single" w:sz="4" w:space="0" w:color="000000"/>
              <w:left w:val="single" w:sz="4" w:space="0" w:color="000000"/>
              <w:bottom w:val="single" w:sz="4" w:space="0" w:color="000000"/>
            </w:tcBorders>
            <w:vAlign w:val="center"/>
          </w:tcPr>
          <w:p w14:paraId="57521ECC" w14:textId="77777777" w:rsidR="001F2622" w:rsidRPr="00282940" w:rsidRDefault="001F2622" w:rsidP="00E623CD">
            <w:pPr>
              <w:snapToGrid w:val="0"/>
              <w:spacing w:after="0" w:line="240" w:lineRule="auto"/>
              <w:ind w:firstLine="0"/>
              <w:rPr>
                <w:rFonts w:ascii="Times New Roman" w:hAnsi="Times New Roman"/>
                <w:sz w:val="24"/>
                <w:szCs w:val="24"/>
              </w:rPr>
            </w:pPr>
          </w:p>
        </w:tc>
        <w:tc>
          <w:tcPr>
            <w:tcW w:w="7655" w:type="dxa"/>
            <w:tcBorders>
              <w:top w:val="single" w:sz="4" w:space="0" w:color="000000"/>
              <w:left w:val="single" w:sz="4" w:space="0" w:color="000000"/>
              <w:bottom w:val="single" w:sz="4" w:space="0" w:color="000000"/>
            </w:tcBorders>
          </w:tcPr>
          <w:p w14:paraId="0474697B" w14:textId="77777777" w:rsidR="001F2622" w:rsidRPr="00282940" w:rsidRDefault="001F2622" w:rsidP="00E623CD">
            <w:pPr>
              <w:snapToGrid w:val="0"/>
              <w:spacing w:after="0" w:line="240" w:lineRule="auto"/>
              <w:ind w:firstLine="0"/>
              <w:rPr>
                <w:rFonts w:ascii="Times New Roman" w:hAnsi="Times New Roman"/>
                <w:sz w:val="24"/>
                <w:szCs w:val="24"/>
              </w:rPr>
            </w:pPr>
            <w:r w:rsidRPr="00282940">
              <w:rPr>
                <w:rFonts w:ascii="Times New Roman" w:hAnsi="Times New Roman"/>
                <w:sz w:val="24"/>
                <w:szCs w:val="24"/>
              </w:rPr>
              <w:t>Введение</w:t>
            </w:r>
          </w:p>
        </w:tc>
        <w:tc>
          <w:tcPr>
            <w:tcW w:w="683" w:type="dxa"/>
            <w:tcBorders>
              <w:top w:val="single" w:sz="4" w:space="0" w:color="000000"/>
              <w:left w:val="single" w:sz="4" w:space="0" w:color="000000"/>
              <w:bottom w:val="single" w:sz="4" w:space="0" w:color="000000"/>
              <w:right w:val="single" w:sz="4" w:space="0" w:color="000000"/>
            </w:tcBorders>
            <w:vAlign w:val="center"/>
          </w:tcPr>
          <w:p w14:paraId="00FF4058" w14:textId="77777777" w:rsidR="001F2622" w:rsidRPr="00282940" w:rsidRDefault="008B6D44" w:rsidP="008B6D44">
            <w:pPr>
              <w:snapToGrid w:val="0"/>
              <w:spacing w:after="0" w:line="240" w:lineRule="auto"/>
              <w:ind w:firstLine="0"/>
              <w:rPr>
                <w:rFonts w:ascii="Times New Roman" w:hAnsi="Times New Roman"/>
                <w:sz w:val="24"/>
                <w:szCs w:val="24"/>
              </w:rPr>
            </w:pPr>
            <w:r w:rsidRPr="00282940">
              <w:rPr>
                <w:rFonts w:ascii="Times New Roman" w:hAnsi="Times New Roman"/>
                <w:sz w:val="24"/>
                <w:szCs w:val="24"/>
              </w:rPr>
              <w:t xml:space="preserve">  </w:t>
            </w:r>
            <w:r w:rsidR="00282940" w:rsidRPr="00282940">
              <w:rPr>
                <w:rFonts w:ascii="Times New Roman" w:hAnsi="Times New Roman"/>
                <w:sz w:val="24"/>
                <w:szCs w:val="24"/>
              </w:rPr>
              <w:t>6</w:t>
            </w:r>
          </w:p>
        </w:tc>
      </w:tr>
      <w:tr w:rsidR="001F2622" w:rsidRPr="00282940" w14:paraId="348C72BF" w14:textId="77777777" w:rsidTr="00CD69BF">
        <w:tc>
          <w:tcPr>
            <w:tcW w:w="1242" w:type="dxa"/>
            <w:tcBorders>
              <w:top w:val="single" w:sz="4" w:space="0" w:color="000000"/>
              <w:left w:val="single" w:sz="4" w:space="0" w:color="000000"/>
              <w:bottom w:val="single" w:sz="4" w:space="0" w:color="000000"/>
            </w:tcBorders>
            <w:vAlign w:val="center"/>
          </w:tcPr>
          <w:p w14:paraId="475C0D04" w14:textId="77777777" w:rsidR="001F2622" w:rsidRPr="00282940" w:rsidRDefault="001F2622" w:rsidP="00E623CD">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1</w:t>
            </w:r>
          </w:p>
        </w:tc>
        <w:tc>
          <w:tcPr>
            <w:tcW w:w="7655" w:type="dxa"/>
            <w:tcBorders>
              <w:top w:val="single" w:sz="4" w:space="0" w:color="000000"/>
              <w:left w:val="single" w:sz="4" w:space="0" w:color="000000"/>
              <w:bottom w:val="single" w:sz="4" w:space="0" w:color="000000"/>
            </w:tcBorders>
          </w:tcPr>
          <w:p w14:paraId="316C306A" w14:textId="77777777" w:rsidR="001F2622" w:rsidRPr="00282940" w:rsidRDefault="001F2622" w:rsidP="00E623CD">
            <w:pPr>
              <w:snapToGrid w:val="0"/>
              <w:spacing w:after="0" w:line="240" w:lineRule="auto"/>
              <w:ind w:firstLine="0"/>
              <w:rPr>
                <w:rFonts w:ascii="Times New Roman" w:hAnsi="Times New Roman"/>
                <w:sz w:val="24"/>
                <w:szCs w:val="24"/>
              </w:rPr>
            </w:pPr>
            <w:r w:rsidRPr="00282940">
              <w:rPr>
                <w:rFonts w:ascii="Times New Roman" w:hAnsi="Times New Roman"/>
                <w:sz w:val="24"/>
                <w:szCs w:val="24"/>
              </w:rPr>
              <w:t>Общие сведения о предприятии</w:t>
            </w:r>
          </w:p>
        </w:tc>
        <w:tc>
          <w:tcPr>
            <w:tcW w:w="683" w:type="dxa"/>
            <w:tcBorders>
              <w:top w:val="single" w:sz="4" w:space="0" w:color="000000"/>
              <w:left w:val="single" w:sz="4" w:space="0" w:color="000000"/>
              <w:bottom w:val="single" w:sz="4" w:space="0" w:color="000000"/>
              <w:right w:val="single" w:sz="4" w:space="0" w:color="000000"/>
            </w:tcBorders>
            <w:vAlign w:val="center"/>
          </w:tcPr>
          <w:p w14:paraId="1E8A23CF" w14:textId="77777777" w:rsidR="001F2622" w:rsidRPr="00282940" w:rsidRDefault="003C3D51" w:rsidP="00F71F85">
            <w:pPr>
              <w:snapToGrid w:val="0"/>
              <w:spacing w:after="0" w:line="240" w:lineRule="auto"/>
              <w:ind w:firstLine="0"/>
              <w:rPr>
                <w:rFonts w:ascii="Times New Roman" w:hAnsi="Times New Roman"/>
                <w:sz w:val="24"/>
                <w:szCs w:val="24"/>
              </w:rPr>
            </w:pPr>
            <w:r w:rsidRPr="00282940">
              <w:rPr>
                <w:rFonts w:ascii="Times New Roman" w:hAnsi="Times New Roman"/>
                <w:sz w:val="24"/>
                <w:szCs w:val="24"/>
              </w:rPr>
              <w:t xml:space="preserve"> </w:t>
            </w:r>
            <w:r w:rsidR="00282940" w:rsidRPr="00282940">
              <w:rPr>
                <w:rFonts w:ascii="Times New Roman" w:hAnsi="Times New Roman"/>
                <w:sz w:val="24"/>
                <w:szCs w:val="24"/>
              </w:rPr>
              <w:t>8</w:t>
            </w:r>
          </w:p>
        </w:tc>
      </w:tr>
      <w:tr w:rsidR="001F2622" w:rsidRPr="00282940" w14:paraId="1BCC9411" w14:textId="77777777" w:rsidTr="00CD69BF">
        <w:tc>
          <w:tcPr>
            <w:tcW w:w="1242" w:type="dxa"/>
            <w:tcBorders>
              <w:top w:val="single" w:sz="4" w:space="0" w:color="000000"/>
              <w:left w:val="single" w:sz="4" w:space="0" w:color="000000"/>
              <w:bottom w:val="single" w:sz="4" w:space="0" w:color="000000"/>
            </w:tcBorders>
            <w:vAlign w:val="center"/>
          </w:tcPr>
          <w:p w14:paraId="0B1AEC38" w14:textId="77777777" w:rsidR="001F2622" w:rsidRPr="00282940" w:rsidRDefault="001F2622" w:rsidP="00E623CD">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1.1</w:t>
            </w:r>
          </w:p>
        </w:tc>
        <w:tc>
          <w:tcPr>
            <w:tcW w:w="7655" w:type="dxa"/>
            <w:tcBorders>
              <w:top w:val="single" w:sz="4" w:space="0" w:color="000000"/>
              <w:left w:val="single" w:sz="4" w:space="0" w:color="000000"/>
              <w:bottom w:val="single" w:sz="4" w:space="0" w:color="000000"/>
            </w:tcBorders>
          </w:tcPr>
          <w:p w14:paraId="22E4EA3A" w14:textId="77777777" w:rsidR="001F2622" w:rsidRPr="00282940" w:rsidRDefault="001F2622" w:rsidP="00E623CD">
            <w:pPr>
              <w:snapToGrid w:val="0"/>
              <w:spacing w:after="0" w:line="240" w:lineRule="auto"/>
              <w:ind w:firstLine="0"/>
              <w:rPr>
                <w:rFonts w:ascii="Times New Roman" w:hAnsi="Times New Roman"/>
                <w:sz w:val="24"/>
                <w:szCs w:val="24"/>
              </w:rPr>
            </w:pPr>
            <w:r w:rsidRPr="00282940">
              <w:rPr>
                <w:rFonts w:ascii="Times New Roman" w:eastAsia="Times New Roman" w:hAnsi="Times New Roman"/>
                <w:color w:val="000000"/>
                <w:sz w:val="24"/>
                <w:szCs w:val="24"/>
                <w:lang w:val="x-none" w:eastAsia="ar-SA"/>
              </w:rPr>
              <w:t>Описание</w:t>
            </w:r>
            <w:r w:rsidR="003C3D51" w:rsidRPr="00282940">
              <w:rPr>
                <w:rFonts w:ascii="Times New Roman" w:eastAsia="Times New Roman" w:hAnsi="Times New Roman"/>
                <w:color w:val="000000"/>
                <w:sz w:val="24"/>
                <w:szCs w:val="24"/>
                <w:lang w:val="x-none" w:eastAsia="ar-SA"/>
              </w:rPr>
              <w:t xml:space="preserve"> </w:t>
            </w:r>
            <w:r w:rsidRPr="00282940">
              <w:rPr>
                <w:rFonts w:ascii="Times New Roman" w:eastAsia="Times New Roman" w:hAnsi="Times New Roman"/>
                <w:color w:val="000000"/>
                <w:sz w:val="24"/>
                <w:szCs w:val="24"/>
                <w:lang w:val="x-none" w:eastAsia="ar-SA"/>
              </w:rPr>
              <w:t>предполагаемого</w:t>
            </w:r>
            <w:r w:rsidR="003C3D51" w:rsidRPr="00282940">
              <w:rPr>
                <w:rFonts w:ascii="Times New Roman" w:eastAsia="Times New Roman" w:hAnsi="Times New Roman"/>
                <w:color w:val="000000"/>
                <w:sz w:val="24"/>
                <w:szCs w:val="24"/>
                <w:lang w:val="x-none" w:eastAsia="ar-SA"/>
              </w:rPr>
              <w:t xml:space="preserve"> </w:t>
            </w:r>
            <w:r w:rsidRPr="00282940">
              <w:rPr>
                <w:rFonts w:ascii="Times New Roman" w:eastAsia="Times New Roman" w:hAnsi="Times New Roman"/>
                <w:color w:val="000000"/>
                <w:sz w:val="24"/>
                <w:szCs w:val="24"/>
                <w:lang w:val="x-none" w:eastAsia="ar-SA"/>
              </w:rPr>
              <w:t>места</w:t>
            </w:r>
            <w:r w:rsidR="003C3D51" w:rsidRPr="00282940">
              <w:rPr>
                <w:rFonts w:ascii="Times New Roman" w:eastAsia="Times New Roman" w:hAnsi="Times New Roman"/>
                <w:color w:val="000000"/>
                <w:sz w:val="24"/>
                <w:szCs w:val="24"/>
                <w:lang w:val="x-none" w:eastAsia="ar-SA"/>
              </w:rPr>
              <w:t xml:space="preserve"> </w:t>
            </w:r>
            <w:r w:rsidRPr="00282940">
              <w:rPr>
                <w:rFonts w:ascii="Times New Roman" w:eastAsia="Times New Roman" w:hAnsi="Times New Roman"/>
                <w:color w:val="000000"/>
                <w:sz w:val="24"/>
                <w:szCs w:val="24"/>
                <w:lang w:val="x-none" w:eastAsia="ar-SA"/>
              </w:rPr>
              <w:t>осуществления</w:t>
            </w:r>
            <w:r w:rsidR="003C3D51" w:rsidRPr="00282940">
              <w:rPr>
                <w:rFonts w:ascii="Times New Roman" w:eastAsia="Times New Roman" w:hAnsi="Times New Roman"/>
                <w:color w:val="000000"/>
                <w:sz w:val="24"/>
                <w:szCs w:val="24"/>
                <w:lang w:val="x-none" w:eastAsia="ar-SA"/>
              </w:rPr>
              <w:t xml:space="preserve"> </w:t>
            </w:r>
            <w:r w:rsidRPr="00282940">
              <w:rPr>
                <w:rFonts w:ascii="Times New Roman" w:eastAsia="Times New Roman" w:hAnsi="Times New Roman"/>
                <w:color w:val="000000"/>
                <w:sz w:val="24"/>
                <w:szCs w:val="24"/>
                <w:lang w:val="x-none" w:eastAsia="ar-SA"/>
              </w:rPr>
              <w:t xml:space="preserve">намечаемой </w:t>
            </w:r>
            <w:r w:rsidRPr="00282940">
              <w:rPr>
                <w:rFonts w:ascii="Times New Roman" w:eastAsia="Times New Roman" w:hAnsi="Times New Roman"/>
                <w:color w:val="000000"/>
                <w:sz w:val="24"/>
                <w:szCs w:val="24"/>
                <w:lang w:eastAsia="ar-SA"/>
              </w:rPr>
              <w:t>деятельности</w:t>
            </w:r>
            <w:r w:rsidRPr="00282940">
              <w:rPr>
                <w:rFonts w:ascii="Times New Roman" w:eastAsia="Times New Roman" w:hAnsi="Times New Roman"/>
                <w:color w:val="000000"/>
                <w:sz w:val="24"/>
                <w:szCs w:val="24"/>
                <w:lang w:val="x-none" w:eastAsia="ar-SA"/>
              </w:rPr>
              <w:t>,</w:t>
            </w:r>
            <w:r w:rsidR="003C3D51" w:rsidRPr="00282940">
              <w:rPr>
                <w:rFonts w:ascii="Times New Roman" w:eastAsia="Times New Roman" w:hAnsi="Times New Roman"/>
                <w:color w:val="000000"/>
                <w:sz w:val="24"/>
                <w:szCs w:val="24"/>
                <w:lang w:val="x-none" w:eastAsia="ar-SA"/>
              </w:rPr>
              <w:t xml:space="preserve"> </w:t>
            </w:r>
            <w:r w:rsidRPr="00282940">
              <w:rPr>
                <w:rFonts w:ascii="Times New Roman" w:eastAsia="Times New Roman" w:hAnsi="Times New Roman"/>
                <w:color w:val="000000"/>
                <w:sz w:val="24"/>
                <w:szCs w:val="24"/>
                <w:lang w:val="x-none" w:eastAsia="ar-SA"/>
              </w:rPr>
              <w:t>его</w:t>
            </w:r>
            <w:r w:rsidR="003C3D51" w:rsidRPr="00282940">
              <w:rPr>
                <w:rFonts w:ascii="Times New Roman" w:eastAsia="Times New Roman" w:hAnsi="Times New Roman"/>
                <w:color w:val="000000"/>
                <w:sz w:val="24"/>
                <w:szCs w:val="24"/>
                <w:lang w:val="x-none" w:eastAsia="ar-SA"/>
              </w:rPr>
              <w:t xml:space="preserve"> </w:t>
            </w:r>
            <w:r w:rsidRPr="00282940">
              <w:rPr>
                <w:rFonts w:ascii="Times New Roman" w:eastAsia="Times New Roman" w:hAnsi="Times New Roman"/>
                <w:color w:val="000000"/>
                <w:sz w:val="24"/>
                <w:szCs w:val="24"/>
                <w:lang w:val="x-none" w:eastAsia="ar-SA"/>
              </w:rPr>
              <w:t>координаты,</w:t>
            </w:r>
            <w:r w:rsidR="003C3D51" w:rsidRPr="00282940">
              <w:rPr>
                <w:rFonts w:ascii="Times New Roman" w:eastAsia="Times New Roman" w:hAnsi="Times New Roman"/>
                <w:color w:val="000000"/>
                <w:sz w:val="24"/>
                <w:szCs w:val="24"/>
                <w:lang w:val="x-none" w:eastAsia="ar-SA"/>
              </w:rPr>
              <w:t xml:space="preserve"> </w:t>
            </w:r>
            <w:r w:rsidRPr="00282940">
              <w:rPr>
                <w:rFonts w:ascii="Times New Roman" w:eastAsia="Times New Roman" w:hAnsi="Times New Roman"/>
                <w:color w:val="000000"/>
                <w:sz w:val="24"/>
                <w:szCs w:val="24"/>
                <w:lang w:val="x-none" w:eastAsia="ar-SA"/>
              </w:rPr>
              <w:t>определенные</w:t>
            </w:r>
            <w:r w:rsidR="003C3D51" w:rsidRPr="00282940">
              <w:rPr>
                <w:rFonts w:ascii="Times New Roman" w:eastAsia="Times New Roman" w:hAnsi="Times New Roman"/>
                <w:color w:val="000000"/>
                <w:sz w:val="24"/>
                <w:szCs w:val="24"/>
                <w:lang w:val="x-none" w:eastAsia="ar-SA"/>
              </w:rPr>
              <w:t xml:space="preserve"> </w:t>
            </w:r>
            <w:r w:rsidRPr="00282940">
              <w:rPr>
                <w:rFonts w:ascii="Times New Roman" w:eastAsia="Times New Roman" w:hAnsi="Times New Roman"/>
                <w:color w:val="000000"/>
                <w:sz w:val="24"/>
                <w:szCs w:val="24"/>
                <w:lang w:val="x-none" w:eastAsia="ar-SA"/>
              </w:rPr>
              <w:t>согласно геоинформационной системе, с векторными файлами</w:t>
            </w:r>
          </w:p>
        </w:tc>
        <w:tc>
          <w:tcPr>
            <w:tcW w:w="683" w:type="dxa"/>
            <w:tcBorders>
              <w:top w:val="single" w:sz="4" w:space="0" w:color="000000"/>
              <w:left w:val="single" w:sz="4" w:space="0" w:color="000000"/>
              <w:bottom w:val="single" w:sz="4" w:space="0" w:color="000000"/>
              <w:right w:val="single" w:sz="4" w:space="0" w:color="000000"/>
            </w:tcBorders>
            <w:vAlign w:val="center"/>
          </w:tcPr>
          <w:p w14:paraId="42FA6A4B" w14:textId="77777777" w:rsidR="00E139AB" w:rsidRPr="00282940" w:rsidRDefault="00282940" w:rsidP="00E139AB">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8</w:t>
            </w:r>
          </w:p>
        </w:tc>
      </w:tr>
      <w:tr w:rsidR="001F2622" w:rsidRPr="00282940" w14:paraId="259CC603" w14:textId="77777777" w:rsidTr="00CD69BF">
        <w:tc>
          <w:tcPr>
            <w:tcW w:w="1242" w:type="dxa"/>
            <w:tcBorders>
              <w:top w:val="single" w:sz="4" w:space="0" w:color="000000"/>
              <w:left w:val="single" w:sz="4" w:space="0" w:color="000000"/>
              <w:bottom w:val="single" w:sz="4" w:space="0" w:color="000000"/>
            </w:tcBorders>
            <w:vAlign w:val="center"/>
          </w:tcPr>
          <w:p w14:paraId="12591B55" w14:textId="77777777" w:rsidR="001F2622" w:rsidRPr="00282940" w:rsidRDefault="001F2622" w:rsidP="00E623CD">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1.2</w:t>
            </w:r>
          </w:p>
        </w:tc>
        <w:tc>
          <w:tcPr>
            <w:tcW w:w="7655" w:type="dxa"/>
            <w:tcBorders>
              <w:top w:val="single" w:sz="4" w:space="0" w:color="000000"/>
              <w:left w:val="single" w:sz="4" w:space="0" w:color="000000"/>
              <w:bottom w:val="single" w:sz="4" w:space="0" w:color="000000"/>
            </w:tcBorders>
          </w:tcPr>
          <w:p w14:paraId="7F7A4678" w14:textId="77777777" w:rsidR="001F2622" w:rsidRPr="00282940" w:rsidRDefault="001F2622" w:rsidP="00E623CD">
            <w:pPr>
              <w:spacing w:after="0" w:line="240" w:lineRule="auto"/>
              <w:ind w:firstLine="0"/>
              <w:rPr>
                <w:rFonts w:ascii="Times New Roman" w:hAnsi="Times New Roman"/>
                <w:sz w:val="24"/>
                <w:szCs w:val="24"/>
              </w:rPr>
            </w:pPr>
            <w:r w:rsidRPr="00282940">
              <w:rPr>
                <w:rFonts w:ascii="Times New Roman" w:eastAsia="Times New Roman" w:hAnsi="Times New Roman"/>
                <w:color w:val="000000"/>
                <w:sz w:val="24"/>
                <w:szCs w:val="24"/>
                <w:lang w:val="x-none" w:eastAsia="ar-SA"/>
              </w:rPr>
              <w:t>Описание</w:t>
            </w:r>
            <w:r w:rsidR="003C3D51" w:rsidRPr="00282940">
              <w:rPr>
                <w:rFonts w:ascii="Times New Roman" w:eastAsia="Times New Roman" w:hAnsi="Times New Roman"/>
                <w:color w:val="000000"/>
                <w:sz w:val="24"/>
                <w:szCs w:val="24"/>
                <w:lang w:val="x-none" w:eastAsia="ar-SA"/>
              </w:rPr>
              <w:t xml:space="preserve"> </w:t>
            </w:r>
            <w:r w:rsidRPr="00282940">
              <w:rPr>
                <w:rFonts w:ascii="Times New Roman" w:eastAsia="Times New Roman" w:hAnsi="Times New Roman"/>
                <w:color w:val="000000"/>
                <w:sz w:val="24"/>
                <w:szCs w:val="24"/>
                <w:lang w:val="x-none" w:eastAsia="ar-SA"/>
              </w:rPr>
              <w:t>состояния</w:t>
            </w:r>
            <w:r w:rsidR="003C3D51" w:rsidRPr="00282940">
              <w:rPr>
                <w:rFonts w:ascii="Times New Roman" w:eastAsia="Times New Roman" w:hAnsi="Times New Roman"/>
                <w:color w:val="000000"/>
                <w:sz w:val="24"/>
                <w:szCs w:val="24"/>
                <w:lang w:val="x-none" w:eastAsia="ar-SA"/>
              </w:rPr>
              <w:t xml:space="preserve"> </w:t>
            </w:r>
            <w:r w:rsidRPr="00282940">
              <w:rPr>
                <w:rFonts w:ascii="Times New Roman" w:eastAsia="Times New Roman" w:hAnsi="Times New Roman"/>
                <w:color w:val="000000"/>
                <w:sz w:val="24"/>
                <w:szCs w:val="24"/>
                <w:lang w:val="x-none" w:eastAsia="ar-SA"/>
              </w:rPr>
              <w:t>окружающей</w:t>
            </w:r>
            <w:r w:rsidR="003C3D51" w:rsidRPr="00282940">
              <w:rPr>
                <w:rFonts w:ascii="Times New Roman" w:eastAsia="Times New Roman" w:hAnsi="Times New Roman"/>
                <w:color w:val="000000"/>
                <w:sz w:val="24"/>
                <w:szCs w:val="24"/>
                <w:lang w:val="x-none" w:eastAsia="ar-SA"/>
              </w:rPr>
              <w:t xml:space="preserve"> </w:t>
            </w:r>
            <w:r w:rsidRPr="00282940">
              <w:rPr>
                <w:rFonts w:ascii="Times New Roman" w:eastAsia="Times New Roman" w:hAnsi="Times New Roman"/>
                <w:color w:val="000000"/>
                <w:sz w:val="24"/>
                <w:szCs w:val="24"/>
                <w:lang w:val="x-none" w:eastAsia="ar-SA"/>
              </w:rPr>
              <w:t>среды</w:t>
            </w:r>
            <w:r w:rsidR="003C3D51" w:rsidRPr="00282940">
              <w:rPr>
                <w:rFonts w:ascii="Times New Roman" w:eastAsia="Times New Roman" w:hAnsi="Times New Roman"/>
                <w:color w:val="000000"/>
                <w:sz w:val="24"/>
                <w:szCs w:val="24"/>
                <w:lang w:val="x-none" w:eastAsia="ar-SA"/>
              </w:rPr>
              <w:t xml:space="preserve"> </w:t>
            </w:r>
            <w:r w:rsidRPr="00282940">
              <w:rPr>
                <w:rFonts w:ascii="Times New Roman" w:eastAsia="Times New Roman" w:hAnsi="Times New Roman"/>
                <w:color w:val="000000"/>
                <w:sz w:val="24"/>
                <w:szCs w:val="24"/>
                <w:lang w:val="x-none" w:eastAsia="ar-SA"/>
              </w:rPr>
              <w:t>на</w:t>
            </w:r>
            <w:r w:rsidR="003C3D51" w:rsidRPr="00282940">
              <w:rPr>
                <w:rFonts w:ascii="Times New Roman" w:eastAsia="Times New Roman" w:hAnsi="Times New Roman"/>
                <w:color w:val="000000"/>
                <w:sz w:val="24"/>
                <w:szCs w:val="24"/>
                <w:lang w:val="x-none" w:eastAsia="ar-SA"/>
              </w:rPr>
              <w:t xml:space="preserve"> </w:t>
            </w:r>
            <w:r w:rsidRPr="00282940">
              <w:rPr>
                <w:rFonts w:ascii="Times New Roman" w:eastAsia="Times New Roman" w:hAnsi="Times New Roman"/>
                <w:color w:val="000000"/>
                <w:sz w:val="24"/>
                <w:szCs w:val="24"/>
                <w:lang w:val="x-none" w:eastAsia="ar-SA"/>
              </w:rPr>
              <w:t>предполагаемой затрагиваемой</w:t>
            </w:r>
            <w:r w:rsidRPr="00282940">
              <w:rPr>
                <w:rFonts w:ascii="Times New Roman" w:eastAsia="Times New Roman" w:hAnsi="Times New Roman"/>
                <w:color w:val="000000"/>
                <w:sz w:val="24"/>
                <w:szCs w:val="24"/>
                <w:lang w:eastAsia="ar-SA"/>
              </w:rPr>
              <w:t xml:space="preserve"> </w:t>
            </w:r>
            <w:r w:rsidRPr="00282940">
              <w:rPr>
                <w:rFonts w:ascii="Times New Roman" w:eastAsia="Times New Roman" w:hAnsi="Times New Roman"/>
                <w:color w:val="000000"/>
                <w:sz w:val="24"/>
                <w:szCs w:val="24"/>
                <w:lang w:val="x-none" w:eastAsia="ar-SA"/>
              </w:rPr>
              <w:t>территории</w:t>
            </w:r>
            <w:r w:rsidR="003C3D51" w:rsidRPr="00282940">
              <w:rPr>
                <w:rFonts w:ascii="Times New Roman" w:eastAsia="Times New Roman" w:hAnsi="Times New Roman"/>
                <w:color w:val="000000"/>
                <w:sz w:val="24"/>
                <w:szCs w:val="24"/>
                <w:lang w:val="x-none" w:eastAsia="ar-SA"/>
              </w:rPr>
              <w:t xml:space="preserve"> </w:t>
            </w:r>
            <w:r w:rsidRPr="00282940">
              <w:rPr>
                <w:rFonts w:ascii="Times New Roman" w:eastAsia="Times New Roman" w:hAnsi="Times New Roman"/>
                <w:color w:val="000000"/>
                <w:sz w:val="24"/>
                <w:szCs w:val="24"/>
                <w:lang w:val="x-none" w:eastAsia="ar-SA"/>
              </w:rPr>
              <w:t>на</w:t>
            </w:r>
            <w:r w:rsidR="003C3D51" w:rsidRPr="00282940">
              <w:rPr>
                <w:rFonts w:ascii="Times New Roman" w:eastAsia="Times New Roman" w:hAnsi="Times New Roman"/>
                <w:color w:val="000000"/>
                <w:sz w:val="24"/>
                <w:szCs w:val="24"/>
                <w:lang w:val="x-none" w:eastAsia="ar-SA"/>
              </w:rPr>
              <w:t xml:space="preserve"> </w:t>
            </w:r>
            <w:r w:rsidRPr="00282940">
              <w:rPr>
                <w:rFonts w:ascii="Times New Roman" w:eastAsia="Times New Roman" w:hAnsi="Times New Roman"/>
                <w:color w:val="000000"/>
                <w:sz w:val="24"/>
                <w:szCs w:val="24"/>
                <w:lang w:val="x-none" w:eastAsia="ar-SA"/>
              </w:rPr>
              <w:t>момент</w:t>
            </w:r>
            <w:r w:rsidR="003C3D51" w:rsidRPr="00282940">
              <w:rPr>
                <w:rFonts w:ascii="Times New Roman" w:eastAsia="Times New Roman" w:hAnsi="Times New Roman"/>
                <w:color w:val="000000"/>
                <w:sz w:val="24"/>
                <w:szCs w:val="24"/>
                <w:lang w:val="x-none" w:eastAsia="ar-SA"/>
              </w:rPr>
              <w:t xml:space="preserve"> </w:t>
            </w:r>
            <w:r w:rsidRPr="00282940">
              <w:rPr>
                <w:rFonts w:ascii="Times New Roman" w:eastAsia="Times New Roman" w:hAnsi="Times New Roman"/>
                <w:color w:val="000000"/>
                <w:sz w:val="24"/>
                <w:szCs w:val="24"/>
                <w:lang w:val="x-none" w:eastAsia="ar-SA"/>
              </w:rPr>
              <w:t>составления</w:t>
            </w:r>
            <w:r w:rsidR="003C3D51" w:rsidRPr="00282940">
              <w:rPr>
                <w:rFonts w:ascii="Times New Roman" w:eastAsia="Times New Roman" w:hAnsi="Times New Roman"/>
                <w:color w:val="000000"/>
                <w:sz w:val="24"/>
                <w:szCs w:val="24"/>
                <w:lang w:val="x-none" w:eastAsia="ar-SA"/>
              </w:rPr>
              <w:t xml:space="preserve"> </w:t>
            </w:r>
            <w:r w:rsidRPr="00282940">
              <w:rPr>
                <w:rFonts w:ascii="Times New Roman" w:eastAsia="Times New Roman" w:hAnsi="Times New Roman"/>
                <w:color w:val="000000"/>
                <w:sz w:val="24"/>
                <w:szCs w:val="24"/>
                <w:lang w:val="x-none" w:eastAsia="ar-SA"/>
              </w:rPr>
              <w:t>отчета</w:t>
            </w:r>
            <w:r w:rsidR="003C3D51" w:rsidRPr="00282940">
              <w:rPr>
                <w:rFonts w:ascii="Times New Roman" w:eastAsia="Times New Roman" w:hAnsi="Times New Roman"/>
                <w:color w:val="000000"/>
                <w:sz w:val="24"/>
                <w:szCs w:val="24"/>
                <w:lang w:val="x-none" w:eastAsia="ar-SA"/>
              </w:rPr>
              <w:t xml:space="preserve"> </w:t>
            </w:r>
            <w:r w:rsidRPr="00282940">
              <w:rPr>
                <w:rFonts w:ascii="Times New Roman" w:eastAsia="Times New Roman" w:hAnsi="Times New Roman"/>
                <w:color w:val="000000"/>
                <w:sz w:val="24"/>
                <w:szCs w:val="24"/>
                <w:lang w:val="x-none" w:eastAsia="ar-SA"/>
              </w:rPr>
              <w:t xml:space="preserve">(базовый сценарий) </w:t>
            </w:r>
          </w:p>
        </w:tc>
        <w:tc>
          <w:tcPr>
            <w:tcW w:w="683" w:type="dxa"/>
            <w:tcBorders>
              <w:top w:val="single" w:sz="4" w:space="0" w:color="000000"/>
              <w:left w:val="single" w:sz="4" w:space="0" w:color="000000"/>
              <w:bottom w:val="single" w:sz="4" w:space="0" w:color="000000"/>
              <w:right w:val="single" w:sz="4" w:space="0" w:color="000000"/>
            </w:tcBorders>
            <w:vAlign w:val="center"/>
          </w:tcPr>
          <w:p w14:paraId="10EE6B73" w14:textId="77777777" w:rsidR="001F2622" w:rsidRPr="00282940" w:rsidRDefault="00282940" w:rsidP="00D81CFA">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9</w:t>
            </w:r>
          </w:p>
        </w:tc>
      </w:tr>
      <w:tr w:rsidR="001F2622" w:rsidRPr="00282940" w14:paraId="13D84E2D" w14:textId="77777777" w:rsidTr="00CD69BF">
        <w:tc>
          <w:tcPr>
            <w:tcW w:w="1242" w:type="dxa"/>
            <w:tcBorders>
              <w:top w:val="single" w:sz="4" w:space="0" w:color="000000"/>
              <w:left w:val="single" w:sz="4" w:space="0" w:color="000000"/>
              <w:bottom w:val="single" w:sz="4" w:space="0" w:color="000000"/>
            </w:tcBorders>
            <w:vAlign w:val="center"/>
          </w:tcPr>
          <w:p w14:paraId="0A653384" w14:textId="77777777" w:rsidR="001F2622" w:rsidRPr="00282940" w:rsidRDefault="001F2622" w:rsidP="00E623CD">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1.3</w:t>
            </w:r>
          </w:p>
        </w:tc>
        <w:tc>
          <w:tcPr>
            <w:tcW w:w="7655" w:type="dxa"/>
            <w:tcBorders>
              <w:top w:val="single" w:sz="4" w:space="0" w:color="000000"/>
              <w:left w:val="single" w:sz="4" w:space="0" w:color="000000"/>
              <w:bottom w:val="single" w:sz="4" w:space="0" w:color="000000"/>
            </w:tcBorders>
          </w:tcPr>
          <w:p w14:paraId="6775FAEF" w14:textId="77777777" w:rsidR="001F2622" w:rsidRPr="00282940" w:rsidRDefault="001F2622" w:rsidP="00E623CD">
            <w:pPr>
              <w:snapToGrid w:val="0"/>
              <w:spacing w:after="0" w:line="240" w:lineRule="auto"/>
              <w:ind w:firstLine="0"/>
              <w:rPr>
                <w:rFonts w:ascii="Times New Roman" w:hAnsi="Times New Roman"/>
                <w:sz w:val="24"/>
                <w:szCs w:val="24"/>
              </w:rPr>
            </w:pPr>
            <w:r w:rsidRPr="00282940">
              <w:rPr>
                <w:rFonts w:ascii="Times New Roman" w:hAnsi="Times New Roman"/>
                <w:color w:val="000000"/>
                <w:sz w:val="24"/>
                <w:szCs w:val="24"/>
                <w:lang w:val="x-none" w:eastAsia="ar-SA"/>
              </w:rPr>
              <w:t>Описание</w:t>
            </w:r>
            <w:r w:rsidR="003C3D51" w:rsidRPr="00282940">
              <w:rPr>
                <w:rFonts w:ascii="Times New Roman" w:hAnsi="Times New Roman"/>
                <w:color w:val="000000"/>
                <w:sz w:val="24"/>
                <w:szCs w:val="24"/>
                <w:lang w:val="x-none" w:eastAsia="ar-SA"/>
              </w:rPr>
              <w:t xml:space="preserve"> </w:t>
            </w:r>
            <w:r w:rsidRPr="00282940">
              <w:rPr>
                <w:rFonts w:ascii="Times New Roman" w:hAnsi="Times New Roman"/>
                <w:color w:val="000000"/>
                <w:sz w:val="24"/>
                <w:szCs w:val="24"/>
                <w:lang w:val="x-none" w:eastAsia="ar-SA"/>
              </w:rPr>
              <w:t>изменений</w:t>
            </w:r>
            <w:r w:rsidR="003C3D51" w:rsidRPr="00282940">
              <w:rPr>
                <w:rFonts w:ascii="Times New Roman" w:hAnsi="Times New Roman"/>
                <w:color w:val="000000"/>
                <w:sz w:val="24"/>
                <w:szCs w:val="24"/>
                <w:lang w:val="x-none" w:eastAsia="ar-SA"/>
              </w:rPr>
              <w:t xml:space="preserve"> </w:t>
            </w:r>
            <w:r w:rsidRPr="00282940">
              <w:rPr>
                <w:rFonts w:ascii="Times New Roman" w:hAnsi="Times New Roman"/>
                <w:color w:val="000000"/>
                <w:sz w:val="24"/>
                <w:szCs w:val="24"/>
                <w:lang w:val="x-none" w:eastAsia="ar-SA"/>
              </w:rPr>
              <w:t>окружающей</w:t>
            </w:r>
            <w:r w:rsidR="003C3D51" w:rsidRPr="00282940">
              <w:rPr>
                <w:rFonts w:ascii="Times New Roman" w:hAnsi="Times New Roman"/>
                <w:color w:val="000000"/>
                <w:sz w:val="24"/>
                <w:szCs w:val="24"/>
                <w:lang w:val="x-none" w:eastAsia="ar-SA"/>
              </w:rPr>
              <w:t xml:space="preserve"> </w:t>
            </w:r>
            <w:r w:rsidRPr="00282940">
              <w:rPr>
                <w:rFonts w:ascii="Times New Roman" w:hAnsi="Times New Roman"/>
                <w:color w:val="000000"/>
                <w:sz w:val="24"/>
                <w:szCs w:val="24"/>
                <w:lang w:val="x-none" w:eastAsia="ar-SA"/>
              </w:rPr>
              <w:t>среды,</w:t>
            </w:r>
            <w:r w:rsidR="003C3D51" w:rsidRPr="00282940">
              <w:rPr>
                <w:rFonts w:ascii="Times New Roman" w:hAnsi="Times New Roman"/>
                <w:color w:val="000000"/>
                <w:sz w:val="24"/>
                <w:szCs w:val="24"/>
                <w:lang w:val="x-none" w:eastAsia="ar-SA"/>
              </w:rPr>
              <w:t xml:space="preserve"> </w:t>
            </w:r>
            <w:r w:rsidRPr="00282940">
              <w:rPr>
                <w:rFonts w:ascii="Times New Roman" w:hAnsi="Times New Roman"/>
                <w:color w:val="000000"/>
                <w:sz w:val="24"/>
                <w:szCs w:val="24"/>
                <w:lang w:val="x-none" w:eastAsia="ar-SA"/>
              </w:rPr>
              <w:t>которые</w:t>
            </w:r>
            <w:r w:rsidR="003C3D51" w:rsidRPr="00282940">
              <w:rPr>
                <w:rFonts w:ascii="Times New Roman" w:hAnsi="Times New Roman"/>
                <w:color w:val="000000"/>
                <w:sz w:val="24"/>
                <w:szCs w:val="24"/>
                <w:lang w:val="x-none" w:eastAsia="ar-SA"/>
              </w:rPr>
              <w:t xml:space="preserve"> </w:t>
            </w:r>
            <w:r w:rsidRPr="00282940">
              <w:rPr>
                <w:rFonts w:ascii="Times New Roman" w:hAnsi="Times New Roman"/>
                <w:color w:val="000000"/>
                <w:sz w:val="24"/>
                <w:szCs w:val="24"/>
                <w:lang w:val="x-none" w:eastAsia="ar-SA"/>
              </w:rPr>
              <w:t>могут произойти</w:t>
            </w:r>
            <w:r w:rsidR="003C3D51" w:rsidRPr="00282940">
              <w:rPr>
                <w:rFonts w:ascii="Times New Roman" w:hAnsi="Times New Roman"/>
                <w:color w:val="000000"/>
                <w:sz w:val="24"/>
                <w:szCs w:val="24"/>
                <w:lang w:val="x-none" w:eastAsia="ar-SA"/>
              </w:rPr>
              <w:t xml:space="preserve"> </w:t>
            </w:r>
            <w:r w:rsidRPr="00282940">
              <w:rPr>
                <w:rFonts w:ascii="Times New Roman" w:hAnsi="Times New Roman"/>
                <w:color w:val="000000"/>
                <w:sz w:val="24"/>
                <w:szCs w:val="24"/>
                <w:lang w:val="x-none" w:eastAsia="ar-SA"/>
              </w:rPr>
              <w:t>в</w:t>
            </w:r>
            <w:r w:rsidR="003C3D51" w:rsidRPr="00282940">
              <w:rPr>
                <w:rFonts w:ascii="Times New Roman" w:hAnsi="Times New Roman"/>
                <w:color w:val="000000"/>
                <w:sz w:val="24"/>
                <w:szCs w:val="24"/>
                <w:lang w:val="x-none" w:eastAsia="ar-SA"/>
              </w:rPr>
              <w:t xml:space="preserve"> </w:t>
            </w:r>
            <w:r w:rsidRPr="00282940">
              <w:rPr>
                <w:rFonts w:ascii="Times New Roman" w:hAnsi="Times New Roman"/>
                <w:color w:val="000000"/>
                <w:sz w:val="24"/>
                <w:szCs w:val="24"/>
                <w:lang w:val="x-none" w:eastAsia="ar-SA"/>
              </w:rPr>
              <w:t>случае</w:t>
            </w:r>
            <w:r w:rsidR="003C3D51" w:rsidRPr="00282940">
              <w:rPr>
                <w:rFonts w:ascii="Times New Roman" w:hAnsi="Times New Roman"/>
                <w:color w:val="000000"/>
                <w:sz w:val="24"/>
                <w:szCs w:val="24"/>
                <w:lang w:val="x-none" w:eastAsia="ar-SA"/>
              </w:rPr>
              <w:t xml:space="preserve"> </w:t>
            </w:r>
            <w:r w:rsidRPr="00282940">
              <w:rPr>
                <w:rFonts w:ascii="Times New Roman" w:hAnsi="Times New Roman"/>
                <w:color w:val="000000"/>
                <w:sz w:val="24"/>
                <w:szCs w:val="24"/>
                <w:lang w:val="x-none" w:eastAsia="ar-SA"/>
              </w:rPr>
              <w:t>отказа</w:t>
            </w:r>
            <w:r w:rsidR="003C3D51" w:rsidRPr="00282940">
              <w:rPr>
                <w:rFonts w:ascii="Times New Roman" w:hAnsi="Times New Roman"/>
                <w:color w:val="000000"/>
                <w:sz w:val="24"/>
                <w:szCs w:val="24"/>
                <w:lang w:val="x-none" w:eastAsia="ar-SA"/>
              </w:rPr>
              <w:t xml:space="preserve"> </w:t>
            </w:r>
            <w:r w:rsidRPr="00282940">
              <w:rPr>
                <w:rFonts w:ascii="Times New Roman" w:hAnsi="Times New Roman"/>
                <w:color w:val="000000"/>
                <w:sz w:val="24"/>
                <w:szCs w:val="24"/>
                <w:lang w:val="x-none" w:eastAsia="ar-SA"/>
              </w:rPr>
              <w:t>от</w:t>
            </w:r>
            <w:r w:rsidR="003C3D51" w:rsidRPr="00282940">
              <w:rPr>
                <w:rFonts w:ascii="Times New Roman" w:hAnsi="Times New Roman"/>
                <w:color w:val="000000"/>
                <w:sz w:val="24"/>
                <w:szCs w:val="24"/>
                <w:lang w:val="x-none" w:eastAsia="ar-SA"/>
              </w:rPr>
              <w:t xml:space="preserve"> </w:t>
            </w:r>
            <w:r w:rsidRPr="00282940">
              <w:rPr>
                <w:rFonts w:ascii="Times New Roman" w:hAnsi="Times New Roman"/>
                <w:color w:val="000000"/>
                <w:sz w:val="24"/>
                <w:szCs w:val="24"/>
                <w:lang w:val="x-none" w:eastAsia="ar-SA"/>
              </w:rPr>
              <w:t>начала</w:t>
            </w:r>
            <w:r w:rsidR="003C3D51" w:rsidRPr="00282940">
              <w:rPr>
                <w:rFonts w:ascii="Times New Roman" w:hAnsi="Times New Roman"/>
                <w:color w:val="000000"/>
                <w:sz w:val="24"/>
                <w:szCs w:val="24"/>
                <w:lang w:val="x-none" w:eastAsia="ar-SA"/>
              </w:rPr>
              <w:t xml:space="preserve"> </w:t>
            </w:r>
            <w:r w:rsidRPr="00282940">
              <w:rPr>
                <w:rFonts w:ascii="Times New Roman" w:hAnsi="Times New Roman"/>
                <w:color w:val="000000"/>
                <w:sz w:val="24"/>
                <w:szCs w:val="24"/>
                <w:lang w:val="x-none" w:eastAsia="ar-SA"/>
              </w:rPr>
              <w:t>намечаемой</w:t>
            </w:r>
            <w:r w:rsidR="003C3D51" w:rsidRPr="00282940">
              <w:rPr>
                <w:rFonts w:ascii="Times New Roman" w:hAnsi="Times New Roman"/>
                <w:color w:val="000000"/>
                <w:sz w:val="24"/>
                <w:szCs w:val="24"/>
                <w:lang w:val="x-none" w:eastAsia="ar-SA"/>
              </w:rPr>
              <w:t xml:space="preserve"> </w:t>
            </w:r>
            <w:r w:rsidRPr="00282940">
              <w:rPr>
                <w:rFonts w:ascii="Times New Roman" w:hAnsi="Times New Roman"/>
                <w:color w:val="000000"/>
                <w:sz w:val="24"/>
                <w:szCs w:val="24"/>
                <w:lang w:val="x-none" w:eastAsia="ar-SA"/>
              </w:rPr>
              <w:t>деятельности, соответствующее следующим условиям:</w:t>
            </w:r>
          </w:p>
        </w:tc>
        <w:tc>
          <w:tcPr>
            <w:tcW w:w="683" w:type="dxa"/>
            <w:tcBorders>
              <w:top w:val="single" w:sz="4" w:space="0" w:color="000000"/>
              <w:left w:val="single" w:sz="4" w:space="0" w:color="000000"/>
              <w:bottom w:val="single" w:sz="4" w:space="0" w:color="000000"/>
              <w:right w:val="single" w:sz="4" w:space="0" w:color="000000"/>
            </w:tcBorders>
            <w:vAlign w:val="center"/>
          </w:tcPr>
          <w:p w14:paraId="34289491" w14:textId="77777777" w:rsidR="001F2622" w:rsidRPr="00282940" w:rsidRDefault="00282940" w:rsidP="00D81CFA">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1</w:t>
            </w:r>
            <w:r w:rsidR="008B6D44" w:rsidRPr="00282940">
              <w:rPr>
                <w:rFonts w:ascii="Times New Roman" w:hAnsi="Times New Roman"/>
                <w:sz w:val="24"/>
                <w:szCs w:val="24"/>
              </w:rPr>
              <w:t>0</w:t>
            </w:r>
          </w:p>
        </w:tc>
      </w:tr>
      <w:tr w:rsidR="001F2622" w:rsidRPr="00282940" w14:paraId="7F607569" w14:textId="77777777" w:rsidTr="00CD69BF">
        <w:tc>
          <w:tcPr>
            <w:tcW w:w="1242" w:type="dxa"/>
            <w:tcBorders>
              <w:top w:val="single" w:sz="4" w:space="0" w:color="000000"/>
              <w:left w:val="single" w:sz="4" w:space="0" w:color="000000"/>
              <w:bottom w:val="single" w:sz="4" w:space="0" w:color="000000"/>
            </w:tcBorders>
            <w:vAlign w:val="center"/>
          </w:tcPr>
          <w:p w14:paraId="6C3BE378" w14:textId="77777777" w:rsidR="001F2622" w:rsidRPr="00282940" w:rsidRDefault="001F2622" w:rsidP="00E623CD">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1.3.1</w:t>
            </w:r>
          </w:p>
        </w:tc>
        <w:tc>
          <w:tcPr>
            <w:tcW w:w="7655" w:type="dxa"/>
            <w:tcBorders>
              <w:top w:val="single" w:sz="4" w:space="0" w:color="000000"/>
              <w:left w:val="single" w:sz="4" w:space="0" w:color="000000"/>
              <w:bottom w:val="single" w:sz="4" w:space="0" w:color="000000"/>
            </w:tcBorders>
          </w:tcPr>
          <w:p w14:paraId="50926B9A" w14:textId="77777777" w:rsidR="001F2622" w:rsidRPr="00282940" w:rsidRDefault="001F2622" w:rsidP="00E623CD">
            <w:pPr>
              <w:snapToGrid w:val="0"/>
              <w:spacing w:after="0" w:line="240" w:lineRule="auto"/>
              <w:ind w:firstLine="0"/>
              <w:rPr>
                <w:rFonts w:ascii="Times New Roman" w:hAnsi="Times New Roman"/>
                <w:sz w:val="24"/>
                <w:szCs w:val="24"/>
              </w:rPr>
            </w:pPr>
            <w:r w:rsidRPr="00282940">
              <w:rPr>
                <w:rFonts w:ascii="Times New Roman" w:hAnsi="Times New Roman"/>
                <w:sz w:val="24"/>
                <w:szCs w:val="24"/>
              </w:rPr>
              <w:t>Охват</w:t>
            </w:r>
            <w:r w:rsidR="003C3D51" w:rsidRPr="00282940">
              <w:rPr>
                <w:rFonts w:ascii="Times New Roman" w:hAnsi="Times New Roman"/>
                <w:sz w:val="24"/>
                <w:szCs w:val="24"/>
              </w:rPr>
              <w:t xml:space="preserve"> </w:t>
            </w:r>
            <w:r w:rsidRPr="00282940">
              <w:rPr>
                <w:rFonts w:ascii="Times New Roman" w:hAnsi="Times New Roman"/>
                <w:sz w:val="24"/>
                <w:szCs w:val="24"/>
              </w:rPr>
              <w:t>изменений</w:t>
            </w:r>
            <w:r w:rsidR="003C3D51" w:rsidRPr="00282940">
              <w:rPr>
                <w:rFonts w:ascii="Times New Roman" w:hAnsi="Times New Roman"/>
                <w:sz w:val="24"/>
                <w:szCs w:val="24"/>
              </w:rPr>
              <w:t xml:space="preserve"> </w:t>
            </w:r>
            <w:r w:rsidRPr="00282940">
              <w:rPr>
                <w:rFonts w:ascii="Times New Roman" w:hAnsi="Times New Roman"/>
                <w:sz w:val="24"/>
                <w:szCs w:val="24"/>
              </w:rPr>
              <w:t>в</w:t>
            </w:r>
            <w:r w:rsidR="003C3D51" w:rsidRPr="00282940">
              <w:rPr>
                <w:rFonts w:ascii="Times New Roman" w:hAnsi="Times New Roman"/>
                <w:sz w:val="24"/>
                <w:szCs w:val="24"/>
              </w:rPr>
              <w:t xml:space="preserve"> </w:t>
            </w:r>
            <w:r w:rsidRPr="00282940">
              <w:rPr>
                <w:rFonts w:ascii="Times New Roman" w:hAnsi="Times New Roman"/>
                <w:sz w:val="24"/>
                <w:szCs w:val="24"/>
              </w:rPr>
              <w:t>состоянии</w:t>
            </w:r>
            <w:r w:rsidR="003C3D51" w:rsidRPr="00282940">
              <w:rPr>
                <w:rFonts w:ascii="Times New Roman" w:hAnsi="Times New Roman"/>
                <w:sz w:val="24"/>
                <w:szCs w:val="24"/>
              </w:rPr>
              <w:t xml:space="preserve"> </w:t>
            </w:r>
            <w:r w:rsidRPr="00282940">
              <w:rPr>
                <w:rFonts w:ascii="Times New Roman" w:hAnsi="Times New Roman"/>
                <w:sz w:val="24"/>
                <w:szCs w:val="24"/>
              </w:rPr>
              <w:t>всех</w:t>
            </w:r>
            <w:r w:rsidR="003C3D51" w:rsidRPr="00282940">
              <w:rPr>
                <w:rFonts w:ascii="Times New Roman" w:hAnsi="Times New Roman"/>
                <w:sz w:val="24"/>
                <w:szCs w:val="24"/>
              </w:rPr>
              <w:t xml:space="preserve"> </w:t>
            </w:r>
            <w:r w:rsidRPr="00282940">
              <w:rPr>
                <w:rFonts w:ascii="Times New Roman" w:hAnsi="Times New Roman"/>
                <w:sz w:val="24"/>
                <w:szCs w:val="24"/>
              </w:rPr>
              <w:t>объектов</w:t>
            </w:r>
            <w:r w:rsidR="003C3D51" w:rsidRPr="00282940">
              <w:rPr>
                <w:rFonts w:ascii="Times New Roman" w:hAnsi="Times New Roman"/>
                <w:sz w:val="24"/>
                <w:szCs w:val="24"/>
              </w:rPr>
              <w:t xml:space="preserve"> </w:t>
            </w:r>
            <w:r w:rsidRPr="00282940">
              <w:rPr>
                <w:rFonts w:ascii="Times New Roman" w:hAnsi="Times New Roman"/>
                <w:sz w:val="24"/>
                <w:szCs w:val="24"/>
              </w:rPr>
              <w:t>охраны окружающей среды и антропогенных объектов, на которые намечаемая деятельность может оказывать существенные воздействия, выявленные при</w:t>
            </w:r>
            <w:r w:rsidR="003C3D51" w:rsidRPr="00282940">
              <w:rPr>
                <w:rFonts w:ascii="Times New Roman" w:hAnsi="Times New Roman"/>
                <w:sz w:val="24"/>
                <w:szCs w:val="24"/>
              </w:rPr>
              <w:t xml:space="preserve"> </w:t>
            </w:r>
            <w:r w:rsidRPr="00282940">
              <w:rPr>
                <w:rFonts w:ascii="Times New Roman" w:hAnsi="Times New Roman"/>
                <w:sz w:val="24"/>
                <w:szCs w:val="24"/>
              </w:rPr>
              <w:t>определении</w:t>
            </w:r>
            <w:r w:rsidR="003C3D51" w:rsidRPr="00282940">
              <w:rPr>
                <w:rFonts w:ascii="Times New Roman" w:hAnsi="Times New Roman"/>
                <w:sz w:val="24"/>
                <w:szCs w:val="24"/>
              </w:rPr>
              <w:t xml:space="preserve"> </w:t>
            </w:r>
            <w:r w:rsidRPr="00282940">
              <w:rPr>
                <w:rFonts w:ascii="Times New Roman" w:hAnsi="Times New Roman"/>
                <w:sz w:val="24"/>
                <w:szCs w:val="24"/>
              </w:rPr>
              <w:t>сферы</w:t>
            </w:r>
            <w:r w:rsidR="003C3D51" w:rsidRPr="00282940">
              <w:rPr>
                <w:rFonts w:ascii="Times New Roman" w:hAnsi="Times New Roman"/>
                <w:sz w:val="24"/>
                <w:szCs w:val="24"/>
              </w:rPr>
              <w:t xml:space="preserve"> </w:t>
            </w:r>
            <w:r w:rsidRPr="00282940">
              <w:rPr>
                <w:rFonts w:ascii="Times New Roman" w:hAnsi="Times New Roman"/>
                <w:sz w:val="24"/>
                <w:szCs w:val="24"/>
              </w:rPr>
              <w:t>охвата</w:t>
            </w:r>
            <w:r w:rsidR="003C3D51" w:rsidRPr="00282940">
              <w:rPr>
                <w:rFonts w:ascii="Times New Roman" w:hAnsi="Times New Roman"/>
                <w:sz w:val="24"/>
                <w:szCs w:val="24"/>
              </w:rPr>
              <w:t xml:space="preserve"> </w:t>
            </w:r>
            <w:r w:rsidRPr="00282940">
              <w:rPr>
                <w:rFonts w:ascii="Times New Roman" w:hAnsi="Times New Roman"/>
                <w:sz w:val="24"/>
                <w:szCs w:val="24"/>
              </w:rPr>
              <w:t>и</w:t>
            </w:r>
            <w:r w:rsidR="003C3D51" w:rsidRPr="00282940">
              <w:rPr>
                <w:rFonts w:ascii="Times New Roman" w:hAnsi="Times New Roman"/>
                <w:sz w:val="24"/>
                <w:szCs w:val="24"/>
              </w:rPr>
              <w:t xml:space="preserve"> </w:t>
            </w:r>
            <w:r w:rsidRPr="00282940">
              <w:rPr>
                <w:rFonts w:ascii="Times New Roman" w:hAnsi="Times New Roman"/>
                <w:sz w:val="24"/>
                <w:szCs w:val="24"/>
              </w:rPr>
              <w:t>при</w:t>
            </w:r>
            <w:r w:rsidR="003C3D51" w:rsidRPr="00282940">
              <w:rPr>
                <w:rFonts w:ascii="Times New Roman" w:hAnsi="Times New Roman"/>
                <w:sz w:val="24"/>
                <w:szCs w:val="24"/>
              </w:rPr>
              <w:t xml:space="preserve"> </w:t>
            </w:r>
            <w:r w:rsidRPr="00282940">
              <w:rPr>
                <w:rFonts w:ascii="Times New Roman" w:hAnsi="Times New Roman"/>
                <w:sz w:val="24"/>
                <w:szCs w:val="24"/>
              </w:rPr>
              <w:t>подготовке</w:t>
            </w:r>
            <w:r w:rsidR="003C3D51" w:rsidRPr="00282940">
              <w:rPr>
                <w:rFonts w:ascii="Times New Roman" w:hAnsi="Times New Roman"/>
                <w:sz w:val="24"/>
                <w:szCs w:val="24"/>
              </w:rPr>
              <w:t xml:space="preserve"> </w:t>
            </w:r>
            <w:r w:rsidRPr="00282940">
              <w:rPr>
                <w:rFonts w:ascii="Times New Roman" w:hAnsi="Times New Roman"/>
                <w:sz w:val="24"/>
                <w:szCs w:val="24"/>
              </w:rPr>
              <w:t>отчета</w:t>
            </w:r>
            <w:r w:rsidR="003C3D51" w:rsidRPr="00282940">
              <w:rPr>
                <w:rFonts w:ascii="Times New Roman" w:hAnsi="Times New Roman"/>
                <w:sz w:val="24"/>
                <w:szCs w:val="24"/>
              </w:rPr>
              <w:t xml:space="preserve"> </w:t>
            </w:r>
            <w:r w:rsidRPr="00282940">
              <w:rPr>
                <w:rFonts w:ascii="Times New Roman" w:hAnsi="Times New Roman"/>
                <w:sz w:val="24"/>
                <w:szCs w:val="24"/>
              </w:rPr>
              <w:t>о</w:t>
            </w:r>
            <w:r w:rsidR="003C3D51" w:rsidRPr="00282940">
              <w:rPr>
                <w:rFonts w:ascii="Times New Roman" w:hAnsi="Times New Roman"/>
                <w:sz w:val="24"/>
                <w:szCs w:val="24"/>
              </w:rPr>
              <w:t xml:space="preserve"> </w:t>
            </w:r>
            <w:r w:rsidRPr="00282940">
              <w:rPr>
                <w:rFonts w:ascii="Times New Roman" w:hAnsi="Times New Roman"/>
                <w:sz w:val="24"/>
                <w:szCs w:val="24"/>
              </w:rPr>
              <w:t>возможных воздействиях</w:t>
            </w:r>
          </w:p>
        </w:tc>
        <w:tc>
          <w:tcPr>
            <w:tcW w:w="683" w:type="dxa"/>
            <w:tcBorders>
              <w:top w:val="single" w:sz="4" w:space="0" w:color="000000"/>
              <w:left w:val="single" w:sz="4" w:space="0" w:color="000000"/>
              <w:bottom w:val="single" w:sz="4" w:space="0" w:color="000000"/>
              <w:right w:val="single" w:sz="4" w:space="0" w:color="000000"/>
            </w:tcBorders>
            <w:vAlign w:val="center"/>
          </w:tcPr>
          <w:p w14:paraId="1C36DA46" w14:textId="77777777" w:rsidR="001F2622" w:rsidRPr="00282940" w:rsidRDefault="00282940" w:rsidP="00D81CFA">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1</w:t>
            </w:r>
            <w:r w:rsidR="008B6D44" w:rsidRPr="00282940">
              <w:rPr>
                <w:rFonts w:ascii="Times New Roman" w:hAnsi="Times New Roman"/>
                <w:sz w:val="24"/>
                <w:szCs w:val="24"/>
              </w:rPr>
              <w:t>0</w:t>
            </w:r>
          </w:p>
        </w:tc>
      </w:tr>
      <w:tr w:rsidR="001F2622" w:rsidRPr="00282940" w14:paraId="4A469C23" w14:textId="77777777" w:rsidTr="00CD69BF">
        <w:tc>
          <w:tcPr>
            <w:tcW w:w="1242" w:type="dxa"/>
            <w:tcBorders>
              <w:top w:val="single" w:sz="4" w:space="0" w:color="000000"/>
              <w:left w:val="single" w:sz="4" w:space="0" w:color="000000"/>
              <w:bottom w:val="single" w:sz="4" w:space="0" w:color="000000"/>
            </w:tcBorders>
            <w:vAlign w:val="center"/>
          </w:tcPr>
          <w:p w14:paraId="32853003" w14:textId="77777777" w:rsidR="001F2622" w:rsidRPr="00282940" w:rsidRDefault="001F2622" w:rsidP="00E623CD">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1.3.2</w:t>
            </w:r>
          </w:p>
        </w:tc>
        <w:tc>
          <w:tcPr>
            <w:tcW w:w="7655" w:type="dxa"/>
            <w:tcBorders>
              <w:top w:val="single" w:sz="4" w:space="0" w:color="000000"/>
              <w:left w:val="single" w:sz="4" w:space="0" w:color="000000"/>
              <w:bottom w:val="single" w:sz="4" w:space="0" w:color="000000"/>
            </w:tcBorders>
          </w:tcPr>
          <w:p w14:paraId="3A8FA819" w14:textId="77777777" w:rsidR="001F2622" w:rsidRPr="00282940" w:rsidRDefault="001F2622" w:rsidP="00E623CD">
            <w:pPr>
              <w:pStyle w:val="2"/>
              <w:ind w:firstLine="0"/>
              <w:jc w:val="both"/>
              <w:rPr>
                <w:b w:val="0"/>
                <w:sz w:val="24"/>
                <w:szCs w:val="24"/>
                <w:lang w:val="ru-RU"/>
              </w:rPr>
            </w:pPr>
            <w:r w:rsidRPr="00282940">
              <w:rPr>
                <w:rFonts w:eastAsia="Calibri"/>
                <w:b w:val="0"/>
                <w:sz w:val="24"/>
                <w:szCs w:val="24"/>
                <w:lang w:val="ru-RU" w:eastAsia="en-US"/>
              </w:rPr>
              <w:t>Полнота</w:t>
            </w:r>
            <w:r w:rsidR="003C3D51" w:rsidRPr="00282940">
              <w:rPr>
                <w:rFonts w:eastAsia="Calibri"/>
                <w:b w:val="0"/>
                <w:sz w:val="24"/>
                <w:szCs w:val="24"/>
                <w:lang w:val="ru-RU" w:eastAsia="en-US"/>
              </w:rPr>
              <w:t xml:space="preserve"> </w:t>
            </w:r>
            <w:r w:rsidRPr="00282940">
              <w:rPr>
                <w:rFonts w:eastAsia="Calibri"/>
                <w:b w:val="0"/>
                <w:sz w:val="24"/>
                <w:szCs w:val="24"/>
                <w:lang w:val="ru-RU" w:eastAsia="en-US"/>
              </w:rPr>
              <w:t>и</w:t>
            </w:r>
            <w:r w:rsidR="003C3D51" w:rsidRPr="00282940">
              <w:rPr>
                <w:rFonts w:eastAsia="Calibri"/>
                <w:b w:val="0"/>
                <w:sz w:val="24"/>
                <w:szCs w:val="24"/>
                <w:lang w:val="ru-RU" w:eastAsia="en-US"/>
              </w:rPr>
              <w:t xml:space="preserve"> </w:t>
            </w:r>
            <w:r w:rsidRPr="00282940">
              <w:rPr>
                <w:rFonts w:eastAsia="Calibri"/>
                <w:b w:val="0"/>
                <w:sz w:val="24"/>
                <w:szCs w:val="24"/>
                <w:lang w:val="ru-RU" w:eastAsia="en-US"/>
              </w:rPr>
              <w:t>уровень</w:t>
            </w:r>
            <w:r w:rsidR="003C3D51" w:rsidRPr="00282940">
              <w:rPr>
                <w:rFonts w:eastAsia="Calibri"/>
                <w:b w:val="0"/>
                <w:sz w:val="24"/>
                <w:szCs w:val="24"/>
                <w:lang w:val="ru-RU" w:eastAsia="en-US"/>
              </w:rPr>
              <w:t xml:space="preserve"> </w:t>
            </w:r>
            <w:r w:rsidRPr="00282940">
              <w:rPr>
                <w:rFonts w:eastAsia="Calibri"/>
                <w:b w:val="0"/>
                <w:sz w:val="24"/>
                <w:szCs w:val="24"/>
                <w:lang w:val="ru-RU" w:eastAsia="en-US"/>
              </w:rPr>
              <w:t>детализации</w:t>
            </w:r>
            <w:r w:rsidR="003C3D51" w:rsidRPr="00282940">
              <w:rPr>
                <w:rFonts w:eastAsia="Calibri"/>
                <w:b w:val="0"/>
                <w:sz w:val="24"/>
                <w:szCs w:val="24"/>
                <w:lang w:val="ru-RU" w:eastAsia="en-US"/>
              </w:rPr>
              <w:t xml:space="preserve"> </w:t>
            </w:r>
            <w:r w:rsidRPr="00282940">
              <w:rPr>
                <w:rFonts w:eastAsia="Calibri"/>
                <w:b w:val="0"/>
                <w:sz w:val="24"/>
                <w:szCs w:val="24"/>
                <w:lang w:val="ru-RU" w:eastAsia="en-US"/>
              </w:rPr>
              <w:t>достоверной</w:t>
            </w:r>
            <w:r w:rsidR="003C3D51" w:rsidRPr="00282940">
              <w:rPr>
                <w:rFonts w:eastAsia="Calibri"/>
                <w:b w:val="0"/>
                <w:sz w:val="24"/>
                <w:szCs w:val="24"/>
                <w:lang w:val="ru-RU" w:eastAsia="en-US"/>
              </w:rPr>
              <w:t xml:space="preserve"> </w:t>
            </w:r>
            <w:r w:rsidRPr="00282940">
              <w:rPr>
                <w:rFonts w:eastAsia="Calibri"/>
                <w:b w:val="0"/>
                <w:sz w:val="24"/>
                <w:szCs w:val="24"/>
                <w:lang w:val="ru-RU" w:eastAsia="en-US"/>
              </w:rPr>
              <w:t>информации</w:t>
            </w:r>
            <w:r w:rsidR="003C3D51" w:rsidRPr="00282940">
              <w:rPr>
                <w:rFonts w:eastAsia="Calibri"/>
                <w:b w:val="0"/>
                <w:sz w:val="24"/>
                <w:szCs w:val="24"/>
                <w:lang w:val="ru-RU" w:eastAsia="en-US"/>
              </w:rPr>
              <w:t xml:space="preserve"> </w:t>
            </w:r>
            <w:r w:rsidRPr="00282940">
              <w:rPr>
                <w:rFonts w:eastAsia="Calibri"/>
                <w:b w:val="0"/>
                <w:sz w:val="24"/>
                <w:szCs w:val="24"/>
                <w:lang w:val="ru-RU" w:eastAsia="en-US"/>
              </w:rPr>
              <w:t xml:space="preserve">об изменениях состояния окружающей среды должны быть не ниже уровня, достижимого при затратах на исследование, не превышающих выгоды от него </w:t>
            </w:r>
          </w:p>
        </w:tc>
        <w:tc>
          <w:tcPr>
            <w:tcW w:w="683" w:type="dxa"/>
            <w:tcBorders>
              <w:top w:val="single" w:sz="4" w:space="0" w:color="000000"/>
              <w:left w:val="single" w:sz="4" w:space="0" w:color="000000"/>
              <w:bottom w:val="single" w:sz="4" w:space="0" w:color="000000"/>
              <w:right w:val="single" w:sz="4" w:space="0" w:color="000000"/>
            </w:tcBorders>
            <w:vAlign w:val="center"/>
          </w:tcPr>
          <w:p w14:paraId="3430AC16" w14:textId="77777777" w:rsidR="001F2622" w:rsidRPr="00282940" w:rsidRDefault="00282940" w:rsidP="00D81CFA">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1</w:t>
            </w:r>
            <w:r w:rsidR="008B6D44" w:rsidRPr="00282940">
              <w:rPr>
                <w:rFonts w:ascii="Times New Roman" w:hAnsi="Times New Roman"/>
                <w:sz w:val="24"/>
                <w:szCs w:val="24"/>
              </w:rPr>
              <w:t>1</w:t>
            </w:r>
          </w:p>
        </w:tc>
      </w:tr>
      <w:tr w:rsidR="001F2622" w:rsidRPr="00282940" w14:paraId="547B308C" w14:textId="77777777" w:rsidTr="00CD69BF">
        <w:tc>
          <w:tcPr>
            <w:tcW w:w="1242" w:type="dxa"/>
            <w:tcBorders>
              <w:top w:val="single" w:sz="4" w:space="0" w:color="000000"/>
              <w:left w:val="single" w:sz="4" w:space="0" w:color="000000"/>
              <w:bottom w:val="single" w:sz="4" w:space="0" w:color="000000"/>
            </w:tcBorders>
            <w:vAlign w:val="center"/>
          </w:tcPr>
          <w:p w14:paraId="11E0C3E2" w14:textId="77777777" w:rsidR="001F2622" w:rsidRPr="00282940" w:rsidRDefault="001F2622" w:rsidP="00E623CD">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1.4</w:t>
            </w:r>
          </w:p>
        </w:tc>
        <w:tc>
          <w:tcPr>
            <w:tcW w:w="7655" w:type="dxa"/>
            <w:tcBorders>
              <w:top w:val="single" w:sz="4" w:space="0" w:color="000000"/>
              <w:left w:val="single" w:sz="4" w:space="0" w:color="000000"/>
              <w:bottom w:val="single" w:sz="4" w:space="0" w:color="000000"/>
            </w:tcBorders>
          </w:tcPr>
          <w:p w14:paraId="76C76E6B" w14:textId="77777777" w:rsidR="001F2622" w:rsidRPr="00282940" w:rsidRDefault="001F2622" w:rsidP="00E623CD">
            <w:pPr>
              <w:snapToGrid w:val="0"/>
              <w:spacing w:after="0" w:line="240" w:lineRule="auto"/>
              <w:ind w:firstLine="0"/>
              <w:rPr>
                <w:rFonts w:ascii="Times New Roman" w:hAnsi="Times New Roman"/>
                <w:sz w:val="24"/>
                <w:szCs w:val="24"/>
              </w:rPr>
            </w:pPr>
            <w:r w:rsidRPr="00282940">
              <w:rPr>
                <w:rFonts w:ascii="Times New Roman" w:hAnsi="Times New Roman"/>
                <w:sz w:val="24"/>
                <w:szCs w:val="24"/>
              </w:rPr>
              <w:t>Информация о категории земель и целях использования земель в ходе</w:t>
            </w:r>
            <w:r w:rsidR="003C3D51" w:rsidRPr="00282940">
              <w:rPr>
                <w:rFonts w:ascii="Times New Roman" w:hAnsi="Times New Roman"/>
                <w:sz w:val="24"/>
                <w:szCs w:val="24"/>
              </w:rPr>
              <w:t xml:space="preserve"> </w:t>
            </w:r>
            <w:r w:rsidRPr="00282940">
              <w:rPr>
                <w:rFonts w:ascii="Times New Roman" w:hAnsi="Times New Roman"/>
                <w:sz w:val="24"/>
                <w:szCs w:val="24"/>
              </w:rPr>
              <w:t>строительства</w:t>
            </w:r>
            <w:r w:rsidR="003C3D51" w:rsidRPr="00282940">
              <w:rPr>
                <w:rFonts w:ascii="Times New Roman" w:hAnsi="Times New Roman"/>
                <w:sz w:val="24"/>
                <w:szCs w:val="24"/>
              </w:rPr>
              <w:t xml:space="preserve"> </w:t>
            </w:r>
            <w:r w:rsidRPr="00282940">
              <w:rPr>
                <w:rFonts w:ascii="Times New Roman" w:hAnsi="Times New Roman"/>
                <w:sz w:val="24"/>
                <w:szCs w:val="24"/>
              </w:rPr>
              <w:t>и</w:t>
            </w:r>
            <w:r w:rsidR="003C3D51" w:rsidRPr="00282940">
              <w:rPr>
                <w:rFonts w:ascii="Times New Roman" w:hAnsi="Times New Roman"/>
                <w:sz w:val="24"/>
                <w:szCs w:val="24"/>
              </w:rPr>
              <w:t xml:space="preserve"> </w:t>
            </w:r>
            <w:r w:rsidRPr="00282940">
              <w:rPr>
                <w:rFonts w:ascii="Times New Roman" w:hAnsi="Times New Roman"/>
                <w:sz w:val="24"/>
                <w:szCs w:val="24"/>
              </w:rPr>
              <w:t>эксплуатации</w:t>
            </w:r>
            <w:r w:rsidR="003C3D51" w:rsidRPr="00282940">
              <w:rPr>
                <w:rFonts w:ascii="Times New Roman" w:hAnsi="Times New Roman"/>
                <w:sz w:val="24"/>
                <w:szCs w:val="24"/>
              </w:rPr>
              <w:t xml:space="preserve"> </w:t>
            </w:r>
            <w:r w:rsidRPr="00282940">
              <w:rPr>
                <w:rFonts w:ascii="Times New Roman" w:hAnsi="Times New Roman"/>
                <w:sz w:val="24"/>
                <w:szCs w:val="24"/>
              </w:rPr>
              <w:t>объектов,</w:t>
            </w:r>
            <w:r w:rsidR="003C3D51" w:rsidRPr="00282940">
              <w:rPr>
                <w:rFonts w:ascii="Times New Roman" w:hAnsi="Times New Roman"/>
                <w:sz w:val="24"/>
                <w:szCs w:val="24"/>
              </w:rPr>
              <w:t xml:space="preserve"> </w:t>
            </w:r>
            <w:r w:rsidRPr="00282940">
              <w:rPr>
                <w:rFonts w:ascii="Times New Roman" w:hAnsi="Times New Roman"/>
                <w:sz w:val="24"/>
                <w:szCs w:val="24"/>
              </w:rPr>
              <w:t>необходимых</w:t>
            </w:r>
            <w:r w:rsidR="003C3D51" w:rsidRPr="00282940">
              <w:rPr>
                <w:rFonts w:ascii="Times New Roman" w:hAnsi="Times New Roman"/>
                <w:sz w:val="24"/>
                <w:szCs w:val="24"/>
              </w:rPr>
              <w:t xml:space="preserve"> </w:t>
            </w:r>
            <w:r w:rsidRPr="00282940">
              <w:rPr>
                <w:rFonts w:ascii="Times New Roman" w:hAnsi="Times New Roman"/>
                <w:sz w:val="24"/>
                <w:szCs w:val="24"/>
              </w:rPr>
              <w:t>для осуществления намечаемой деятельности</w:t>
            </w:r>
          </w:p>
        </w:tc>
        <w:tc>
          <w:tcPr>
            <w:tcW w:w="683" w:type="dxa"/>
            <w:tcBorders>
              <w:top w:val="single" w:sz="4" w:space="0" w:color="000000"/>
              <w:left w:val="single" w:sz="4" w:space="0" w:color="000000"/>
              <w:bottom w:val="single" w:sz="4" w:space="0" w:color="000000"/>
              <w:right w:val="single" w:sz="4" w:space="0" w:color="000000"/>
            </w:tcBorders>
            <w:vAlign w:val="center"/>
          </w:tcPr>
          <w:p w14:paraId="5BE3FD59" w14:textId="77777777" w:rsidR="001F2622" w:rsidRPr="00282940" w:rsidRDefault="00282940" w:rsidP="00D81CFA">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1</w:t>
            </w:r>
            <w:r w:rsidR="008B6D44" w:rsidRPr="00282940">
              <w:rPr>
                <w:rFonts w:ascii="Times New Roman" w:hAnsi="Times New Roman"/>
                <w:sz w:val="24"/>
                <w:szCs w:val="24"/>
              </w:rPr>
              <w:t>1</w:t>
            </w:r>
          </w:p>
        </w:tc>
      </w:tr>
      <w:tr w:rsidR="001F2622" w:rsidRPr="00282940" w14:paraId="0F7B0AC0" w14:textId="77777777" w:rsidTr="00CD69BF">
        <w:tc>
          <w:tcPr>
            <w:tcW w:w="1242" w:type="dxa"/>
            <w:tcBorders>
              <w:top w:val="single" w:sz="4" w:space="0" w:color="000000"/>
              <w:left w:val="single" w:sz="4" w:space="0" w:color="000000"/>
              <w:bottom w:val="single" w:sz="4" w:space="0" w:color="000000"/>
            </w:tcBorders>
            <w:vAlign w:val="center"/>
          </w:tcPr>
          <w:p w14:paraId="1502564F" w14:textId="77777777" w:rsidR="001F2622" w:rsidRPr="00282940" w:rsidRDefault="001F2622" w:rsidP="00E623CD">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1.5</w:t>
            </w:r>
          </w:p>
        </w:tc>
        <w:tc>
          <w:tcPr>
            <w:tcW w:w="7655" w:type="dxa"/>
            <w:tcBorders>
              <w:top w:val="single" w:sz="4" w:space="0" w:color="000000"/>
              <w:left w:val="single" w:sz="4" w:space="0" w:color="000000"/>
              <w:bottom w:val="single" w:sz="4" w:space="0" w:color="000000"/>
            </w:tcBorders>
          </w:tcPr>
          <w:p w14:paraId="15B5DA4F" w14:textId="77777777" w:rsidR="001F2622" w:rsidRPr="00282940" w:rsidRDefault="001F2622" w:rsidP="00E623CD">
            <w:pPr>
              <w:snapToGrid w:val="0"/>
              <w:spacing w:after="0" w:line="240" w:lineRule="auto"/>
              <w:ind w:firstLine="0"/>
              <w:rPr>
                <w:rFonts w:ascii="Times New Roman" w:hAnsi="Times New Roman"/>
                <w:sz w:val="24"/>
                <w:szCs w:val="24"/>
              </w:rPr>
            </w:pPr>
            <w:r w:rsidRPr="00282940">
              <w:rPr>
                <w:rFonts w:ascii="Times New Roman" w:hAnsi="Times New Roman"/>
                <w:sz w:val="24"/>
                <w:szCs w:val="24"/>
              </w:rPr>
              <w:t>Информация о показателях объектов, необходимых для осуществления намечаемой деятельности, включая их мощность, габариты (площадь занимаемых земель, высота), другие физические и технические характеристики, влияющие на воздействия на окружающую среду; сведения о производственном процессе, в том числе об ожидаемой производительности предприятия, его потребности в энергии, природных ресурсах, сырье и материалах</w:t>
            </w:r>
          </w:p>
        </w:tc>
        <w:tc>
          <w:tcPr>
            <w:tcW w:w="683" w:type="dxa"/>
            <w:tcBorders>
              <w:top w:val="single" w:sz="4" w:space="0" w:color="000000"/>
              <w:left w:val="single" w:sz="4" w:space="0" w:color="000000"/>
              <w:bottom w:val="single" w:sz="4" w:space="0" w:color="000000"/>
              <w:right w:val="single" w:sz="4" w:space="0" w:color="000000"/>
            </w:tcBorders>
            <w:vAlign w:val="center"/>
          </w:tcPr>
          <w:p w14:paraId="7C84D8B8" w14:textId="77777777" w:rsidR="001F2622" w:rsidRPr="00282940" w:rsidRDefault="00282940" w:rsidP="00D81CFA">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14</w:t>
            </w:r>
          </w:p>
        </w:tc>
      </w:tr>
      <w:tr w:rsidR="001F2622" w:rsidRPr="00282940" w14:paraId="3588D9F7" w14:textId="77777777" w:rsidTr="00CD69BF">
        <w:tc>
          <w:tcPr>
            <w:tcW w:w="1242" w:type="dxa"/>
            <w:tcBorders>
              <w:top w:val="single" w:sz="4" w:space="0" w:color="000000"/>
              <w:left w:val="single" w:sz="4" w:space="0" w:color="000000"/>
              <w:bottom w:val="single" w:sz="4" w:space="0" w:color="000000"/>
            </w:tcBorders>
            <w:vAlign w:val="center"/>
          </w:tcPr>
          <w:p w14:paraId="7E581D9F" w14:textId="77777777" w:rsidR="001F2622" w:rsidRPr="00282940" w:rsidRDefault="001F2622" w:rsidP="00E623CD">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1.6</w:t>
            </w:r>
          </w:p>
        </w:tc>
        <w:tc>
          <w:tcPr>
            <w:tcW w:w="7655" w:type="dxa"/>
            <w:tcBorders>
              <w:top w:val="single" w:sz="4" w:space="0" w:color="000000"/>
              <w:left w:val="single" w:sz="4" w:space="0" w:color="000000"/>
              <w:bottom w:val="single" w:sz="4" w:space="0" w:color="000000"/>
            </w:tcBorders>
          </w:tcPr>
          <w:p w14:paraId="15754D9B" w14:textId="77777777" w:rsidR="001F2622" w:rsidRPr="00282940" w:rsidRDefault="001F2622" w:rsidP="00E623CD">
            <w:pPr>
              <w:snapToGrid w:val="0"/>
              <w:spacing w:after="0" w:line="240" w:lineRule="auto"/>
              <w:ind w:firstLine="0"/>
              <w:rPr>
                <w:rFonts w:ascii="Times New Roman" w:hAnsi="Times New Roman"/>
                <w:sz w:val="24"/>
                <w:szCs w:val="24"/>
              </w:rPr>
            </w:pPr>
            <w:r w:rsidRPr="00282940">
              <w:rPr>
                <w:rFonts w:ascii="Times New Roman" w:hAnsi="Times New Roman"/>
                <w:sz w:val="24"/>
                <w:szCs w:val="24"/>
              </w:rPr>
              <w:t>Описание планируемых к применению наилучших доступных технологий</w:t>
            </w:r>
          </w:p>
        </w:tc>
        <w:tc>
          <w:tcPr>
            <w:tcW w:w="683" w:type="dxa"/>
            <w:tcBorders>
              <w:top w:val="single" w:sz="4" w:space="0" w:color="000000"/>
              <w:left w:val="single" w:sz="4" w:space="0" w:color="000000"/>
              <w:bottom w:val="single" w:sz="4" w:space="0" w:color="000000"/>
              <w:right w:val="single" w:sz="4" w:space="0" w:color="000000"/>
            </w:tcBorders>
            <w:vAlign w:val="center"/>
          </w:tcPr>
          <w:p w14:paraId="502EFC10" w14:textId="77777777" w:rsidR="001F2622" w:rsidRPr="00282940" w:rsidRDefault="00282940" w:rsidP="00D81CFA">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17</w:t>
            </w:r>
          </w:p>
        </w:tc>
      </w:tr>
      <w:tr w:rsidR="001F2622" w:rsidRPr="00282940" w14:paraId="41537284" w14:textId="77777777" w:rsidTr="00CD69BF">
        <w:tc>
          <w:tcPr>
            <w:tcW w:w="1242" w:type="dxa"/>
            <w:tcBorders>
              <w:top w:val="single" w:sz="4" w:space="0" w:color="000000"/>
              <w:left w:val="single" w:sz="4" w:space="0" w:color="000000"/>
              <w:bottom w:val="single" w:sz="4" w:space="0" w:color="000000"/>
            </w:tcBorders>
            <w:vAlign w:val="center"/>
          </w:tcPr>
          <w:p w14:paraId="5E1E9EA3" w14:textId="77777777" w:rsidR="001F2622" w:rsidRPr="00282940" w:rsidRDefault="001F2622" w:rsidP="00E623CD">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1.7</w:t>
            </w:r>
          </w:p>
        </w:tc>
        <w:tc>
          <w:tcPr>
            <w:tcW w:w="7655" w:type="dxa"/>
            <w:tcBorders>
              <w:top w:val="single" w:sz="4" w:space="0" w:color="000000"/>
              <w:left w:val="single" w:sz="4" w:space="0" w:color="000000"/>
              <w:bottom w:val="single" w:sz="4" w:space="0" w:color="000000"/>
            </w:tcBorders>
          </w:tcPr>
          <w:p w14:paraId="57B8BF1C" w14:textId="77777777" w:rsidR="001F2622" w:rsidRPr="00282940" w:rsidRDefault="001F2622" w:rsidP="00E623CD">
            <w:pPr>
              <w:spacing w:after="0" w:line="240" w:lineRule="auto"/>
              <w:ind w:firstLine="0"/>
              <w:rPr>
                <w:rFonts w:ascii="Times New Roman" w:hAnsi="Times New Roman"/>
                <w:sz w:val="24"/>
                <w:szCs w:val="24"/>
              </w:rPr>
            </w:pPr>
            <w:r w:rsidRPr="00282940">
              <w:rPr>
                <w:rFonts w:ascii="Times New Roman" w:hAnsi="Times New Roman"/>
                <w:sz w:val="24"/>
                <w:szCs w:val="24"/>
              </w:rPr>
              <w:t>Описание</w:t>
            </w:r>
            <w:r w:rsidR="003C3D51" w:rsidRPr="00282940">
              <w:rPr>
                <w:rFonts w:ascii="Times New Roman" w:hAnsi="Times New Roman"/>
                <w:sz w:val="24"/>
                <w:szCs w:val="24"/>
              </w:rPr>
              <w:t xml:space="preserve"> </w:t>
            </w:r>
            <w:r w:rsidRPr="00282940">
              <w:rPr>
                <w:rFonts w:ascii="Times New Roman" w:hAnsi="Times New Roman"/>
                <w:sz w:val="24"/>
                <w:szCs w:val="24"/>
              </w:rPr>
              <w:t>работ</w:t>
            </w:r>
            <w:r w:rsidR="003C3D51" w:rsidRPr="00282940">
              <w:rPr>
                <w:rFonts w:ascii="Times New Roman" w:hAnsi="Times New Roman"/>
                <w:sz w:val="24"/>
                <w:szCs w:val="24"/>
              </w:rPr>
              <w:t xml:space="preserve"> </w:t>
            </w:r>
            <w:r w:rsidRPr="00282940">
              <w:rPr>
                <w:rFonts w:ascii="Times New Roman" w:hAnsi="Times New Roman"/>
                <w:sz w:val="24"/>
                <w:szCs w:val="24"/>
              </w:rPr>
              <w:t>по</w:t>
            </w:r>
            <w:r w:rsidR="003C3D51" w:rsidRPr="00282940">
              <w:rPr>
                <w:rFonts w:ascii="Times New Roman" w:hAnsi="Times New Roman"/>
                <w:sz w:val="24"/>
                <w:szCs w:val="24"/>
              </w:rPr>
              <w:t xml:space="preserve"> </w:t>
            </w:r>
            <w:r w:rsidRPr="00282940">
              <w:rPr>
                <w:rFonts w:ascii="Times New Roman" w:hAnsi="Times New Roman"/>
                <w:sz w:val="24"/>
                <w:szCs w:val="24"/>
              </w:rPr>
              <w:t>постутилизации</w:t>
            </w:r>
            <w:r w:rsidR="003C3D51" w:rsidRPr="00282940">
              <w:rPr>
                <w:rFonts w:ascii="Times New Roman" w:hAnsi="Times New Roman"/>
                <w:sz w:val="24"/>
                <w:szCs w:val="24"/>
              </w:rPr>
              <w:t xml:space="preserve"> </w:t>
            </w:r>
            <w:r w:rsidRPr="00282940">
              <w:rPr>
                <w:rFonts w:ascii="Times New Roman" w:hAnsi="Times New Roman"/>
                <w:sz w:val="24"/>
                <w:szCs w:val="24"/>
              </w:rPr>
              <w:t>существующих</w:t>
            </w:r>
            <w:r w:rsidR="003C3D51" w:rsidRPr="00282940">
              <w:rPr>
                <w:rFonts w:ascii="Times New Roman" w:hAnsi="Times New Roman"/>
                <w:sz w:val="24"/>
                <w:szCs w:val="24"/>
              </w:rPr>
              <w:t xml:space="preserve"> </w:t>
            </w:r>
            <w:r w:rsidRPr="00282940">
              <w:rPr>
                <w:rFonts w:ascii="Times New Roman" w:hAnsi="Times New Roman"/>
                <w:sz w:val="24"/>
                <w:szCs w:val="24"/>
              </w:rPr>
              <w:t>зданий,</w:t>
            </w:r>
            <w:r w:rsidR="003C3D51" w:rsidRPr="00282940">
              <w:rPr>
                <w:rFonts w:ascii="Times New Roman" w:hAnsi="Times New Roman"/>
                <w:sz w:val="24"/>
                <w:szCs w:val="24"/>
              </w:rPr>
              <w:t xml:space="preserve"> </w:t>
            </w:r>
            <w:r w:rsidRPr="00282940">
              <w:rPr>
                <w:rFonts w:ascii="Times New Roman" w:hAnsi="Times New Roman"/>
                <w:sz w:val="24"/>
                <w:szCs w:val="24"/>
              </w:rPr>
              <w:t>строений, сооружений, оборудования и способов их выполнения, если эти работы необходимы для целей реализации намечаемой деятельности</w:t>
            </w:r>
          </w:p>
        </w:tc>
        <w:tc>
          <w:tcPr>
            <w:tcW w:w="683" w:type="dxa"/>
            <w:tcBorders>
              <w:top w:val="single" w:sz="4" w:space="0" w:color="000000"/>
              <w:left w:val="single" w:sz="4" w:space="0" w:color="000000"/>
              <w:bottom w:val="single" w:sz="4" w:space="0" w:color="000000"/>
              <w:right w:val="single" w:sz="4" w:space="0" w:color="000000"/>
            </w:tcBorders>
            <w:vAlign w:val="center"/>
          </w:tcPr>
          <w:p w14:paraId="65888497" w14:textId="5B4CF2C4" w:rsidR="001F2622" w:rsidRPr="00282940" w:rsidRDefault="00282940" w:rsidP="00D81CFA">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1</w:t>
            </w:r>
            <w:r w:rsidR="00E71FE0">
              <w:rPr>
                <w:rFonts w:ascii="Times New Roman" w:hAnsi="Times New Roman"/>
                <w:sz w:val="24"/>
                <w:szCs w:val="24"/>
              </w:rPr>
              <w:t>9</w:t>
            </w:r>
          </w:p>
        </w:tc>
      </w:tr>
      <w:tr w:rsidR="001F2622" w:rsidRPr="00282940" w14:paraId="384633D6" w14:textId="77777777" w:rsidTr="00CD69BF">
        <w:tc>
          <w:tcPr>
            <w:tcW w:w="1242" w:type="dxa"/>
            <w:tcBorders>
              <w:top w:val="single" w:sz="4" w:space="0" w:color="000000"/>
              <w:left w:val="single" w:sz="4" w:space="0" w:color="000000"/>
              <w:bottom w:val="single" w:sz="4" w:space="0" w:color="000000"/>
            </w:tcBorders>
            <w:vAlign w:val="center"/>
          </w:tcPr>
          <w:p w14:paraId="395D0DBE" w14:textId="77777777" w:rsidR="001F2622" w:rsidRPr="00282940" w:rsidRDefault="001F2622" w:rsidP="00E623CD">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1.8</w:t>
            </w:r>
          </w:p>
        </w:tc>
        <w:tc>
          <w:tcPr>
            <w:tcW w:w="7655" w:type="dxa"/>
            <w:tcBorders>
              <w:top w:val="single" w:sz="4" w:space="0" w:color="000000"/>
              <w:left w:val="single" w:sz="4" w:space="0" w:color="000000"/>
              <w:bottom w:val="single" w:sz="4" w:space="0" w:color="000000"/>
            </w:tcBorders>
          </w:tcPr>
          <w:p w14:paraId="41E4F90E" w14:textId="77777777" w:rsidR="001F2622" w:rsidRPr="00282940" w:rsidRDefault="001F2622" w:rsidP="00E623CD">
            <w:pPr>
              <w:snapToGrid w:val="0"/>
              <w:spacing w:after="0" w:line="240" w:lineRule="auto"/>
              <w:ind w:firstLine="0"/>
              <w:rPr>
                <w:rFonts w:ascii="Times New Roman" w:hAnsi="Times New Roman"/>
                <w:sz w:val="24"/>
                <w:szCs w:val="24"/>
              </w:rPr>
            </w:pPr>
            <w:r w:rsidRPr="00282940">
              <w:rPr>
                <w:rFonts w:ascii="Times New Roman" w:hAnsi="Times New Roman"/>
                <w:sz w:val="24"/>
                <w:szCs w:val="24"/>
              </w:rPr>
              <w:t>Информация об ожидаемых видах, характеристиках</w:t>
            </w:r>
            <w:r w:rsidR="003C3D51" w:rsidRPr="00282940">
              <w:rPr>
                <w:rFonts w:ascii="Times New Roman" w:hAnsi="Times New Roman"/>
                <w:sz w:val="24"/>
                <w:szCs w:val="24"/>
              </w:rPr>
              <w:t xml:space="preserve"> </w:t>
            </w:r>
            <w:r w:rsidRPr="00282940">
              <w:rPr>
                <w:rFonts w:ascii="Times New Roman" w:hAnsi="Times New Roman"/>
                <w:sz w:val="24"/>
                <w:szCs w:val="24"/>
              </w:rPr>
              <w:t>и количестве эмиссий в</w:t>
            </w:r>
            <w:r w:rsidR="003C3D51" w:rsidRPr="00282940">
              <w:rPr>
                <w:rFonts w:ascii="Times New Roman" w:hAnsi="Times New Roman"/>
                <w:sz w:val="24"/>
                <w:szCs w:val="24"/>
              </w:rPr>
              <w:t xml:space="preserve"> </w:t>
            </w:r>
            <w:r w:rsidRPr="00282940">
              <w:rPr>
                <w:rFonts w:ascii="Times New Roman" w:hAnsi="Times New Roman"/>
                <w:sz w:val="24"/>
                <w:szCs w:val="24"/>
              </w:rPr>
              <w:t>окружающую</w:t>
            </w:r>
            <w:r w:rsidR="003C3D51" w:rsidRPr="00282940">
              <w:rPr>
                <w:rFonts w:ascii="Times New Roman" w:hAnsi="Times New Roman"/>
                <w:sz w:val="24"/>
                <w:szCs w:val="24"/>
              </w:rPr>
              <w:t xml:space="preserve"> </w:t>
            </w:r>
            <w:r w:rsidRPr="00282940">
              <w:rPr>
                <w:rFonts w:ascii="Times New Roman" w:hAnsi="Times New Roman"/>
                <w:sz w:val="24"/>
                <w:szCs w:val="24"/>
              </w:rPr>
              <w:t>среду,</w:t>
            </w:r>
            <w:r w:rsidR="003C3D51" w:rsidRPr="00282940">
              <w:rPr>
                <w:rFonts w:ascii="Times New Roman" w:hAnsi="Times New Roman"/>
                <w:sz w:val="24"/>
                <w:szCs w:val="24"/>
              </w:rPr>
              <w:t xml:space="preserve"> </w:t>
            </w:r>
            <w:r w:rsidRPr="00282940">
              <w:rPr>
                <w:rFonts w:ascii="Times New Roman" w:hAnsi="Times New Roman"/>
                <w:sz w:val="24"/>
                <w:szCs w:val="24"/>
              </w:rPr>
              <w:t>иных</w:t>
            </w:r>
            <w:r w:rsidR="003C3D51" w:rsidRPr="00282940">
              <w:rPr>
                <w:rFonts w:ascii="Times New Roman" w:hAnsi="Times New Roman"/>
                <w:sz w:val="24"/>
                <w:szCs w:val="24"/>
              </w:rPr>
              <w:t xml:space="preserve"> </w:t>
            </w:r>
            <w:r w:rsidRPr="00282940">
              <w:rPr>
                <w:rFonts w:ascii="Times New Roman" w:hAnsi="Times New Roman"/>
                <w:sz w:val="24"/>
                <w:szCs w:val="24"/>
              </w:rPr>
              <w:t>негативных</w:t>
            </w:r>
            <w:r w:rsidR="003C3D51" w:rsidRPr="00282940">
              <w:rPr>
                <w:rFonts w:ascii="Times New Roman" w:hAnsi="Times New Roman"/>
                <w:sz w:val="24"/>
                <w:szCs w:val="24"/>
              </w:rPr>
              <w:t xml:space="preserve"> </w:t>
            </w:r>
            <w:r w:rsidRPr="00282940">
              <w:rPr>
                <w:rFonts w:ascii="Times New Roman" w:hAnsi="Times New Roman"/>
                <w:sz w:val="24"/>
                <w:szCs w:val="24"/>
              </w:rPr>
              <w:t>антропогенных</w:t>
            </w:r>
            <w:r w:rsidR="003C3D51" w:rsidRPr="00282940">
              <w:rPr>
                <w:rFonts w:ascii="Times New Roman" w:hAnsi="Times New Roman"/>
                <w:sz w:val="24"/>
                <w:szCs w:val="24"/>
              </w:rPr>
              <w:t xml:space="preserve"> </w:t>
            </w:r>
            <w:r w:rsidRPr="00282940">
              <w:rPr>
                <w:rFonts w:ascii="Times New Roman" w:hAnsi="Times New Roman"/>
                <w:sz w:val="24"/>
                <w:szCs w:val="24"/>
              </w:rPr>
              <w:t>воздействиях</w:t>
            </w:r>
            <w:r w:rsidR="003C3D51" w:rsidRPr="00282940">
              <w:rPr>
                <w:rFonts w:ascii="Times New Roman" w:hAnsi="Times New Roman"/>
                <w:sz w:val="24"/>
                <w:szCs w:val="24"/>
              </w:rPr>
              <w:t xml:space="preserve"> </w:t>
            </w:r>
            <w:r w:rsidRPr="00282940">
              <w:rPr>
                <w:rFonts w:ascii="Times New Roman" w:hAnsi="Times New Roman"/>
                <w:sz w:val="24"/>
                <w:szCs w:val="24"/>
              </w:rPr>
              <w:t>на окружающую</w:t>
            </w:r>
            <w:r w:rsidR="003C3D51" w:rsidRPr="00282940">
              <w:rPr>
                <w:rFonts w:ascii="Times New Roman" w:hAnsi="Times New Roman"/>
                <w:sz w:val="24"/>
                <w:szCs w:val="24"/>
              </w:rPr>
              <w:t xml:space="preserve"> </w:t>
            </w:r>
            <w:r w:rsidRPr="00282940">
              <w:rPr>
                <w:rFonts w:ascii="Times New Roman" w:hAnsi="Times New Roman"/>
                <w:sz w:val="24"/>
                <w:szCs w:val="24"/>
              </w:rPr>
              <w:t>среду,</w:t>
            </w:r>
            <w:r w:rsidR="003C3D51" w:rsidRPr="00282940">
              <w:rPr>
                <w:rFonts w:ascii="Times New Roman" w:hAnsi="Times New Roman"/>
                <w:sz w:val="24"/>
                <w:szCs w:val="24"/>
              </w:rPr>
              <w:t xml:space="preserve"> </w:t>
            </w:r>
            <w:r w:rsidRPr="00282940">
              <w:rPr>
                <w:rFonts w:ascii="Times New Roman" w:hAnsi="Times New Roman"/>
                <w:sz w:val="24"/>
                <w:szCs w:val="24"/>
              </w:rPr>
              <w:t>связанных</w:t>
            </w:r>
            <w:r w:rsidR="003C3D51" w:rsidRPr="00282940">
              <w:rPr>
                <w:rFonts w:ascii="Times New Roman" w:hAnsi="Times New Roman"/>
                <w:sz w:val="24"/>
                <w:szCs w:val="24"/>
              </w:rPr>
              <w:t xml:space="preserve"> </w:t>
            </w:r>
            <w:r w:rsidRPr="00282940">
              <w:rPr>
                <w:rFonts w:ascii="Times New Roman" w:hAnsi="Times New Roman"/>
                <w:sz w:val="24"/>
                <w:szCs w:val="24"/>
              </w:rPr>
              <w:t>со строительством</w:t>
            </w:r>
            <w:r w:rsidR="003C3D51" w:rsidRPr="00282940">
              <w:rPr>
                <w:rFonts w:ascii="Times New Roman" w:hAnsi="Times New Roman"/>
                <w:sz w:val="24"/>
                <w:szCs w:val="24"/>
              </w:rPr>
              <w:t xml:space="preserve"> </w:t>
            </w:r>
            <w:r w:rsidRPr="00282940">
              <w:rPr>
                <w:rFonts w:ascii="Times New Roman" w:hAnsi="Times New Roman"/>
                <w:sz w:val="24"/>
                <w:szCs w:val="24"/>
              </w:rPr>
              <w:t>и</w:t>
            </w:r>
            <w:r w:rsidR="003C3D51" w:rsidRPr="00282940">
              <w:rPr>
                <w:rFonts w:ascii="Times New Roman" w:hAnsi="Times New Roman"/>
                <w:sz w:val="24"/>
                <w:szCs w:val="24"/>
              </w:rPr>
              <w:t xml:space="preserve"> </w:t>
            </w:r>
            <w:r w:rsidRPr="00282940">
              <w:rPr>
                <w:rFonts w:ascii="Times New Roman" w:hAnsi="Times New Roman"/>
                <w:sz w:val="24"/>
                <w:szCs w:val="24"/>
              </w:rPr>
              <w:t>эксплуатацией</w:t>
            </w:r>
            <w:r w:rsidR="003C3D51" w:rsidRPr="00282940">
              <w:rPr>
                <w:rFonts w:ascii="Times New Roman" w:hAnsi="Times New Roman"/>
                <w:sz w:val="24"/>
                <w:szCs w:val="24"/>
              </w:rPr>
              <w:t xml:space="preserve"> </w:t>
            </w:r>
            <w:r w:rsidRPr="00282940">
              <w:rPr>
                <w:rFonts w:ascii="Times New Roman" w:hAnsi="Times New Roman"/>
                <w:sz w:val="24"/>
                <w:szCs w:val="24"/>
              </w:rPr>
              <w:t>объектов для осуществления</w:t>
            </w:r>
            <w:r w:rsidR="003C3D51" w:rsidRPr="00282940">
              <w:rPr>
                <w:rFonts w:ascii="Times New Roman" w:hAnsi="Times New Roman"/>
                <w:sz w:val="24"/>
                <w:szCs w:val="24"/>
              </w:rPr>
              <w:t xml:space="preserve"> </w:t>
            </w:r>
            <w:r w:rsidRPr="00282940">
              <w:rPr>
                <w:rFonts w:ascii="Times New Roman" w:hAnsi="Times New Roman"/>
                <w:sz w:val="24"/>
                <w:szCs w:val="24"/>
              </w:rPr>
              <w:t>рассматриваемой</w:t>
            </w:r>
            <w:r w:rsidR="003C3D51" w:rsidRPr="00282940">
              <w:rPr>
                <w:rFonts w:ascii="Times New Roman" w:hAnsi="Times New Roman"/>
                <w:sz w:val="24"/>
                <w:szCs w:val="24"/>
              </w:rPr>
              <w:t xml:space="preserve"> </w:t>
            </w:r>
            <w:r w:rsidRPr="00282940">
              <w:rPr>
                <w:rFonts w:ascii="Times New Roman" w:hAnsi="Times New Roman"/>
                <w:sz w:val="24"/>
                <w:szCs w:val="24"/>
              </w:rPr>
              <w:t>деятельности,</w:t>
            </w:r>
            <w:r w:rsidR="003C3D51" w:rsidRPr="00282940">
              <w:rPr>
                <w:rFonts w:ascii="Times New Roman" w:hAnsi="Times New Roman"/>
                <w:sz w:val="24"/>
                <w:szCs w:val="24"/>
              </w:rPr>
              <w:t xml:space="preserve"> </w:t>
            </w:r>
            <w:r w:rsidRPr="00282940">
              <w:rPr>
                <w:rFonts w:ascii="Times New Roman" w:hAnsi="Times New Roman"/>
                <w:sz w:val="24"/>
                <w:szCs w:val="24"/>
              </w:rPr>
              <w:t>включая</w:t>
            </w:r>
            <w:r w:rsidR="003C3D51" w:rsidRPr="00282940">
              <w:rPr>
                <w:rFonts w:ascii="Times New Roman" w:hAnsi="Times New Roman"/>
                <w:sz w:val="24"/>
                <w:szCs w:val="24"/>
              </w:rPr>
              <w:t xml:space="preserve"> </w:t>
            </w:r>
            <w:r w:rsidRPr="00282940">
              <w:rPr>
                <w:rFonts w:ascii="Times New Roman" w:hAnsi="Times New Roman"/>
                <w:sz w:val="24"/>
                <w:szCs w:val="24"/>
              </w:rPr>
              <w:t>воздействие</w:t>
            </w:r>
            <w:r w:rsidR="003C3D51" w:rsidRPr="00282940">
              <w:rPr>
                <w:rFonts w:ascii="Times New Roman" w:hAnsi="Times New Roman"/>
                <w:sz w:val="24"/>
                <w:szCs w:val="24"/>
              </w:rPr>
              <w:t xml:space="preserve"> </w:t>
            </w:r>
            <w:r w:rsidRPr="00282940">
              <w:rPr>
                <w:rFonts w:ascii="Times New Roman" w:hAnsi="Times New Roman"/>
                <w:sz w:val="24"/>
                <w:szCs w:val="24"/>
              </w:rPr>
              <w:t>на</w:t>
            </w:r>
            <w:r w:rsidR="003C3D51" w:rsidRPr="00282940">
              <w:rPr>
                <w:rFonts w:ascii="Times New Roman" w:hAnsi="Times New Roman"/>
                <w:sz w:val="24"/>
                <w:szCs w:val="24"/>
              </w:rPr>
              <w:t xml:space="preserve"> </w:t>
            </w:r>
            <w:r w:rsidRPr="00282940">
              <w:rPr>
                <w:rFonts w:ascii="Times New Roman" w:hAnsi="Times New Roman"/>
                <w:sz w:val="24"/>
                <w:szCs w:val="24"/>
              </w:rPr>
              <w:t>воды атмосферный воздух, почвы, недра, а также вибрации, шумовые, электромагнитные тепловые и радиационные воздействия</w:t>
            </w:r>
          </w:p>
        </w:tc>
        <w:tc>
          <w:tcPr>
            <w:tcW w:w="683" w:type="dxa"/>
            <w:tcBorders>
              <w:top w:val="single" w:sz="4" w:space="0" w:color="000000"/>
              <w:left w:val="single" w:sz="4" w:space="0" w:color="000000"/>
              <w:bottom w:val="single" w:sz="4" w:space="0" w:color="000000"/>
              <w:right w:val="single" w:sz="4" w:space="0" w:color="000000"/>
            </w:tcBorders>
            <w:vAlign w:val="center"/>
          </w:tcPr>
          <w:p w14:paraId="08336F6C" w14:textId="4C8CF089" w:rsidR="001F2622" w:rsidRPr="00282940" w:rsidRDefault="00282940" w:rsidP="00D81CFA">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1</w:t>
            </w:r>
            <w:r w:rsidR="00E71FE0">
              <w:rPr>
                <w:rFonts w:ascii="Times New Roman" w:hAnsi="Times New Roman"/>
                <w:sz w:val="24"/>
                <w:szCs w:val="24"/>
              </w:rPr>
              <w:t>9</w:t>
            </w:r>
          </w:p>
        </w:tc>
      </w:tr>
      <w:tr w:rsidR="00C25C4D" w:rsidRPr="00282940" w14:paraId="4D4D5A0F" w14:textId="77777777" w:rsidTr="00CD69BF">
        <w:tc>
          <w:tcPr>
            <w:tcW w:w="1242" w:type="dxa"/>
            <w:tcBorders>
              <w:top w:val="single" w:sz="4" w:space="0" w:color="000000"/>
              <w:left w:val="single" w:sz="4" w:space="0" w:color="000000"/>
              <w:bottom w:val="single" w:sz="4" w:space="0" w:color="000000"/>
            </w:tcBorders>
            <w:vAlign w:val="center"/>
          </w:tcPr>
          <w:p w14:paraId="783F7C05" w14:textId="77777777" w:rsidR="00C25C4D" w:rsidRPr="00282940" w:rsidRDefault="00C25C4D" w:rsidP="00E623CD">
            <w:pPr>
              <w:snapToGrid w:val="0"/>
              <w:spacing w:after="0" w:line="240" w:lineRule="auto"/>
              <w:ind w:firstLine="0"/>
              <w:jc w:val="center"/>
              <w:rPr>
                <w:rFonts w:ascii="Times New Roman" w:hAnsi="Times New Roman"/>
                <w:sz w:val="24"/>
                <w:szCs w:val="24"/>
              </w:rPr>
            </w:pPr>
            <w:r>
              <w:rPr>
                <w:rFonts w:ascii="Times New Roman" w:hAnsi="Times New Roman"/>
                <w:sz w:val="24"/>
                <w:szCs w:val="24"/>
              </w:rPr>
              <w:t>1.8.1</w:t>
            </w:r>
          </w:p>
        </w:tc>
        <w:tc>
          <w:tcPr>
            <w:tcW w:w="7655" w:type="dxa"/>
            <w:tcBorders>
              <w:top w:val="single" w:sz="4" w:space="0" w:color="000000"/>
              <w:left w:val="single" w:sz="4" w:space="0" w:color="000000"/>
              <w:bottom w:val="single" w:sz="4" w:space="0" w:color="000000"/>
            </w:tcBorders>
          </w:tcPr>
          <w:p w14:paraId="3685BF82" w14:textId="77777777" w:rsidR="00C25C4D" w:rsidRPr="00282940" w:rsidRDefault="00C25C4D" w:rsidP="00E623CD">
            <w:pPr>
              <w:pStyle w:val="31"/>
              <w:spacing w:before="0" w:after="0"/>
              <w:ind w:left="0" w:firstLine="0"/>
              <w:rPr>
                <w:sz w:val="24"/>
                <w:szCs w:val="24"/>
              </w:rPr>
            </w:pPr>
            <w:r w:rsidRPr="00C25C4D">
              <w:rPr>
                <w:sz w:val="24"/>
                <w:szCs w:val="24"/>
              </w:rPr>
              <w:t>Атмосферный воздух</w:t>
            </w:r>
          </w:p>
        </w:tc>
        <w:tc>
          <w:tcPr>
            <w:tcW w:w="683" w:type="dxa"/>
            <w:tcBorders>
              <w:top w:val="single" w:sz="4" w:space="0" w:color="000000"/>
              <w:left w:val="single" w:sz="4" w:space="0" w:color="000000"/>
              <w:bottom w:val="single" w:sz="4" w:space="0" w:color="000000"/>
              <w:right w:val="single" w:sz="4" w:space="0" w:color="000000"/>
            </w:tcBorders>
            <w:vAlign w:val="center"/>
          </w:tcPr>
          <w:p w14:paraId="4410A316" w14:textId="22468210" w:rsidR="00C25C4D" w:rsidRPr="00282940" w:rsidRDefault="00C25C4D" w:rsidP="00996862">
            <w:pPr>
              <w:snapToGrid w:val="0"/>
              <w:spacing w:after="0" w:line="240" w:lineRule="auto"/>
              <w:ind w:firstLine="0"/>
              <w:jc w:val="center"/>
              <w:rPr>
                <w:rFonts w:ascii="Times New Roman" w:hAnsi="Times New Roman"/>
                <w:sz w:val="24"/>
                <w:szCs w:val="24"/>
              </w:rPr>
            </w:pPr>
            <w:r>
              <w:rPr>
                <w:rFonts w:ascii="Times New Roman" w:hAnsi="Times New Roman"/>
                <w:sz w:val="24"/>
                <w:szCs w:val="24"/>
              </w:rPr>
              <w:t>1</w:t>
            </w:r>
            <w:r w:rsidR="00E71FE0">
              <w:rPr>
                <w:rFonts w:ascii="Times New Roman" w:hAnsi="Times New Roman"/>
                <w:sz w:val="24"/>
                <w:szCs w:val="24"/>
              </w:rPr>
              <w:t>9</w:t>
            </w:r>
          </w:p>
        </w:tc>
      </w:tr>
      <w:tr w:rsidR="00C25C4D" w:rsidRPr="00282940" w14:paraId="64B7AAF0" w14:textId="77777777" w:rsidTr="00CD69BF">
        <w:tc>
          <w:tcPr>
            <w:tcW w:w="1242" w:type="dxa"/>
            <w:tcBorders>
              <w:top w:val="single" w:sz="4" w:space="0" w:color="000000"/>
              <w:left w:val="single" w:sz="4" w:space="0" w:color="000000"/>
              <w:bottom w:val="single" w:sz="4" w:space="0" w:color="000000"/>
            </w:tcBorders>
            <w:vAlign w:val="center"/>
          </w:tcPr>
          <w:p w14:paraId="2B84CDD6" w14:textId="77777777" w:rsidR="00C25C4D" w:rsidRPr="00282940" w:rsidRDefault="00C25C4D" w:rsidP="00E623CD">
            <w:pPr>
              <w:snapToGrid w:val="0"/>
              <w:spacing w:after="0" w:line="240" w:lineRule="auto"/>
              <w:ind w:firstLine="0"/>
              <w:jc w:val="center"/>
              <w:rPr>
                <w:rFonts w:ascii="Times New Roman" w:hAnsi="Times New Roman"/>
                <w:sz w:val="24"/>
                <w:szCs w:val="24"/>
              </w:rPr>
            </w:pPr>
            <w:r>
              <w:rPr>
                <w:rFonts w:ascii="Times New Roman" w:hAnsi="Times New Roman"/>
                <w:sz w:val="24"/>
                <w:szCs w:val="24"/>
              </w:rPr>
              <w:t>1.8.2</w:t>
            </w:r>
          </w:p>
        </w:tc>
        <w:tc>
          <w:tcPr>
            <w:tcW w:w="7655" w:type="dxa"/>
            <w:tcBorders>
              <w:top w:val="single" w:sz="4" w:space="0" w:color="000000"/>
              <w:left w:val="single" w:sz="4" w:space="0" w:color="000000"/>
              <w:bottom w:val="single" w:sz="4" w:space="0" w:color="000000"/>
            </w:tcBorders>
          </w:tcPr>
          <w:p w14:paraId="20D96329" w14:textId="77777777" w:rsidR="00C25C4D" w:rsidRPr="00282940" w:rsidRDefault="00C25C4D" w:rsidP="00E623CD">
            <w:pPr>
              <w:pStyle w:val="31"/>
              <w:spacing w:before="0" w:after="0"/>
              <w:ind w:left="0" w:firstLine="0"/>
              <w:rPr>
                <w:sz w:val="24"/>
                <w:szCs w:val="24"/>
              </w:rPr>
            </w:pPr>
            <w:r w:rsidRPr="00C25C4D">
              <w:rPr>
                <w:sz w:val="24"/>
                <w:szCs w:val="24"/>
              </w:rPr>
              <w:t>Водные ресурсы</w:t>
            </w:r>
          </w:p>
        </w:tc>
        <w:tc>
          <w:tcPr>
            <w:tcW w:w="683" w:type="dxa"/>
            <w:tcBorders>
              <w:top w:val="single" w:sz="4" w:space="0" w:color="000000"/>
              <w:left w:val="single" w:sz="4" w:space="0" w:color="000000"/>
              <w:bottom w:val="single" w:sz="4" w:space="0" w:color="000000"/>
              <w:right w:val="single" w:sz="4" w:space="0" w:color="000000"/>
            </w:tcBorders>
            <w:vAlign w:val="center"/>
          </w:tcPr>
          <w:p w14:paraId="4EBDDC42" w14:textId="24075F64" w:rsidR="00C25C4D" w:rsidRPr="00282940" w:rsidRDefault="00C25C4D" w:rsidP="00996862">
            <w:pPr>
              <w:snapToGrid w:val="0"/>
              <w:spacing w:after="0" w:line="240" w:lineRule="auto"/>
              <w:ind w:firstLine="0"/>
              <w:jc w:val="center"/>
              <w:rPr>
                <w:rFonts w:ascii="Times New Roman" w:hAnsi="Times New Roman"/>
                <w:sz w:val="24"/>
                <w:szCs w:val="24"/>
              </w:rPr>
            </w:pPr>
            <w:r>
              <w:rPr>
                <w:rFonts w:ascii="Times New Roman" w:hAnsi="Times New Roman"/>
                <w:sz w:val="24"/>
                <w:szCs w:val="24"/>
              </w:rPr>
              <w:t>4</w:t>
            </w:r>
            <w:r w:rsidR="00E71FE0">
              <w:rPr>
                <w:rFonts w:ascii="Times New Roman" w:hAnsi="Times New Roman"/>
                <w:sz w:val="24"/>
                <w:szCs w:val="24"/>
              </w:rPr>
              <w:t>6</w:t>
            </w:r>
          </w:p>
        </w:tc>
      </w:tr>
      <w:tr w:rsidR="00C25C4D" w:rsidRPr="00282940" w14:paraId="5DA5A7DC" w14:textId="77777777" w:rsidTr="00CD69BF">
        <w:tc>
          <w:tcPr>
            <w:tcW w:w="1242" w:type="dxa"/>
            <w:tcBorders>
              <w:top w:val="single" w:sz="4" w:space="0" w:color="000000"/>
              <w:left w:val="single" w:sz="4" w:space="0" w:color="000000"/>
              <w:bottom w:val="single" w:sz="4" w:space="0" w:color="000000"/>
            </w:tcBorders>
            <w:vAlign w:val="center"/>
          </w:tcPr>
          <w:p w14:paraId="7525A6A8" w14:textId="77777777" w:rsidR="00C25C4D" w:rsidRPr="00282940" w:rsidRDefault="00C25C4D" w:rsidP="00E623CD">
            <w:pPr>
              <w:snapToGrid w:val="0"/>
              <w:spacing w:after="0" w:line="240" w:lineRule="auto"/>
              <w:ind w:firstLine="0"/>
              <w:jc w:val="center"/>
              <w:rPr>
                <w:rFonts w:ascii="Times New Roman" w:hAnsi="Times New Roman"/>
                <w:sz w:val="24"/>
                <w:szCs w:val="24"/>
              </w:rPr>
            </w:pPr>
            <w:r>
              <w:rPr>
                <w:rFonts w:ascii="Times New Roman" w:hAnsi="Times New Roman"/>
                <w:sz w:val="24"/>
                <w:szCs w:val="24"/>
              </w:rPr>
              <w:t>1.8.3</w:t>
            </w:r>
          </w:p>
        </w:tc>
        <w:tc>
          <w:tcPr>
            <w:tcW w:w="7655" w:type="dxa"/>
            <w:tcBorders>
              <w:top w:val="single" w:sz="4" w:space="0" w:color="000000"/>
              <w:left w:val="single" w:sz="4" w:space="0" w:color="000000"/>
              <w:bottom w:val="single" w:sz="4" w:space="0" w:color="000000"/>
            </w:tcBorders>
          </w:tcPr>
          <w:p w14:paraId="40776355" w14:textId="77777777" w:rsidR="00C25C4D" w:rsidRPr="00282940" w:rsidRDefault="00C25C4D" w:rsidP="00E623CD">
            <w:pPr>
              <w:pStyle w:val="31"/>
              <w:spacing w:before="0" w:after="0"/>
              <w:ind w:left="0" w:firstLine="0"/>
              <w:rPr>
                <w:sz w:val="24"/>
                <w:szCs w:val="24"/>
              </w:rPr>
            </w:pPr>
            <w:r w:rsidRPr="00C25C4D">
              <w:rPr>
                <w:sz w:val="24"/>
                <w:szCs w:val="24"/>
              </w:rPr>
              <w:t>Физические воздействия</w:t>
            </w:r>
          </w:p>
        </w:tc>
        <w:tc>
          <w:tcPr>
            <w:tcW w:w="683" w:type="dxa"/>
            <w:tcBorders>
              <w:top w:val="single" w:sz="4" w:space="0" w:color="000000"/>
              <w:left w:val="single" w:sz="4" w:space="0" w:color="000000"/>
              <w:bottom w:val="single" w:sz="4" w:space="0" w:color="000000"/>
              <w:right w:val="single" w:sz="4" w:space="0" w:color="000000"/>
            </w:tcBorders>
            <w:vAlign w:val="center"/>
          </w:tcPr>
          <w:p w14:paraId="3F2A87B9" w14:textId="245C3D3D" w:rsidR="00C25C4D" w:rsidRPr="00282940" w:rsidRDefault="00E71FE0" w:rsidP="00996862">
            <w:pPr>
              <w:snapToGrid w:val="0"/>
              <w:spacing w:after="0" w:line="240" w:lineRule="auto"/>
              <w:ind w:firstLine="0"/>
              <w:jc w:val="center"/>
              <w:rPr>
                <w:rFonts w:ascii="Times New Roman" w:hAnsi="Times New Roman"/>
                <w:sz w:val="24"/>
                <w:szCs w:val="24"/>
              </w:rPr>
            </w:pPr>
            <w:r>
              <w:rPr>
                <w:rFonts w:ascii="Times New Roman" w:hAnsi="Times New Roman"/>
                <w:sz w:val="24"/>
                <w:szCs w:val="24"/>
              </w:rPr>
              <w:t>50</w:t>
            </w:r>
          </w:p>
        </w:tc>
      </w:tr>
      <w:tr w:rsidR="00C25C4D" w:rsidRPr="00282940" w14:paraId="02EF5FD6" w14:textId="77777777" w:rsidTr="00CD69BF">
        <w:tc>
          <w:tcPr>
            <w:tcW w:w="1242" w:type="dxa"/>
            <w:tcBorders>
              <w:top w:val="single" w:sz="4" w:space="0" w:color="000000"/>
              <w:left w:val="single" w:sz="4" w:space="0" w:color="000000"/>
              <w:bottom w:val="single" w:sz="4" w:space="0" w:color="000000"/>
            </w:tcBorders>
            <w:vAlign w:val="center"/>
          </w:tcPr>
          <w:p w14:paraId="37259317" w14:textId="77777777" w:rsidR="00C25C4D" w:rsidRPr="00282940" w:rsidRDefault="00C25C4D" w:rsidP="00E623CD">
            <w:pPr>
              <w:snapToGrid w:val="0"/>
              <w:spacing w:after="0" w:line="240" w:lineRule="auto"/>
              <w:ind w:firstLine="0"/>
              <w:jc w:val="center"/>
              <w:rPr>
                <w:rFonts w:ascii="Times New Roman" w:hAnsi="Times New Roman"/>
                <w:sz w:val="24"/>
                <w:szCs w:val="24"/>
              </w:rPr>
            </w:pPr>
            <w:r>
              <w:rPr>
                <w:rFonts w:ascii="Times New Roman" w:hAnsi="Times New Roman"/>
                <w:sz w:val="24"/>
                <w:szCs w:val="24"/>
              </w:rPr>
              <w:t>1.9</w:t>
            </w:r>
          </w:p>
        </w:tc>
        <w:tc>
          <w:tcPr>
            <w:tcW w:w="7655" w:type="dxa"/>
            <w:tcBorders>
              <w:top w:val="single" w:sz="4" w:space="0" w:color="000000"/>
              <w:left w:val="single" w:sz="4" w:space="0" w:color="000000"/>
              <w:bottom w:val="single" w:sz="4" w:space="0" w:color="000000"/>
            </w:tcBorders>
          </w:tcPr>
          <w:p w14:paraId="3788AFF9" w14:textId="77777777" w:rsidR="00C25C4D" w:rsidRPr="00282940" w:rsidRDefault="00C25C4D" w:rsidP="00E623CD">
            <w:pPr>
              <w:pStyle w:val="31"/>
              <w:spacing w:before="0" w:after="0"/>
              <w:ind w:left="0" w:firstLine="0"/>
              <w:rPr>
                <w:sz w:val="24"/>
                <w:szCs w:val="24"/>
              </w:rPr>
            </w:pPr>
            <w:r w:rsidRPr="00282940">
              <w:rPr>
                <w:sz w:val="24"/>
                <w:szCs w:val="24"/>
              </w:rPr>
              <w:t xml:space="preserve">Информация об ожидаемых видах, характеристиках и количестве отходов, которые будут образованы в ходе строительства и эксплуатации объектов в рамках намечаемой деятельности, в том числе отходов, </w:t>
            </w:r>
            <w:r w:rsidRPr="00282940">
              <w:rPr>
                <w:sz w:val="24"/>
                <w:szCs w:val="24"/>
              </w:rPr>
              <w:lastRenderedPageBreak/>
              <w:t>образуемых в результате осуществления постутилизации существующих зданий, строений, сооружений, оборудования</w:t>
            </w:r>
          </w:p>
        </w:tc>
        <w:tc>
          <w:tcPr>
            <w:tcW w:w="683" w:type="dxa"/>
            <w:tcBorders>
              <w:top w:val="single" w:sz="4" w:space="0" w:color="000000"/>
              <w:left w:val="single" w:sz="4" w:space="0" w:color="000000"/>
              <w:bottom w:val="single" w:sz="4" w:space="0" w:color="000000"/>
              <w:right w:val="single" w:sz="4" w:space="0" w:color="000000"/>
            </w:tcBorders>
            <w:vAlign w:val="center"/>
          </w:tcPr>
          <w:p w14:paraId="11D3BC66" w14:textId="5B531DC7" w:rsidR="00C25C4D" w:rsidRPr="00282940" w:rsidRDefault="00C25C4D" w:rsidP="00996862">
            <w:pPr>
              <w:snapToGrid w:val="0"/>
              <w:spacing w:after="0" w:line="240" w:lineRule="auto"/>
              <w:ind w:firstLine="0"/>
              <w:jc w:val="center"/>
              <w:rPr>
                <w:rFonts w:ascii="Times New Roman" w:hAnsi="Times New Roman"/>
                <w:sz w:val="24"/>
                <w:szCs w:val="24"/>
              </w:rPr>
            </w:pPr>
            <w:r>
              <w:rPr>
                <w:rFonts w:ascii="Times New Roman" w:hAnsi="Times New Roman"/>
                <w:sz w:val="24"/>
                <w:szCs w:val="24"/>
              </w:rPr>
              <w:lastRenderedPageBreak/>
              <w:t>5</w:t>
            </w:r>
            <w:r w:rsidR="00E71FE0">
              <w:rPr>
                <w:rFonts w:ascii="Times New Roman" w:hAnsi="Times New Roman"/>
                <w:sz w:val="24"/>
                <w:szCs w:val="24"/>
              </w:rPr>
              <w:t>1</w:t>
            </w:r>
          </w:p>
        </w:tc>
      </w:tr>
      <w:tr w:rsidR="001F2622" w:rsidRPr="00282940" w14:paraId="71B559C8" w14:textId="77777777" w:rsidTr="00CD69BF">
        <w:tc>
          <w:tcPr>
            <w:tcW w:w="1242" w:type="dxa"/>
            <w:tcBorders>
              <w:top w:val="single" w:sz="4" w:space="0" w:color="000000"/>
              <w:left w:val="single" w:sz="4" w:space="0" w:color="000000"/>
              <w:bottom w:val="single" w:sz="4" w:space="0" w:color="000000"/>
            </w:tcBorders>
            <w:vAlign w:val="center"/>
          </w:tcPr>
          <w:p w14:paraId="343C52DC" w14:textId="77777777" w:rsidR="001F2622" w:rsidRPr="00282940" w:rsidRDefault="001F2622" w:rsidP="00E623CD">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2</w:t>
            </w:r>
          </w:p>
        </w:tc>
        <w:tc>
          <w:tcPr>
            <w:tcW w:w="7655" w:type="dxa"/>
            <w:tcBorders>
              <w:top w:val="single" w:sz="4" w:space="0" w:color="000000"/>
              <w:left w:val="single" w:sz="4" w:space="0" w:color="000000"/>
              <w:bottom w:val="single" w:sz="4" w:space="0" w:color="000000"/>
            </w:tcBorders>
          </w:tcPr>
          <w:p w14:paraId="09438BA8" w14:textId="77777777" w:rsidR="001F2622" w:rsidRPr="00282940" w:rsidRDefault="001F2622" w:rsidP="00E623CD">
            <w:pPr>
              <w:pStyle w:val="31"/>
              <w:spacing w:before="0" w:after="0"/>
              <w:ind w:left="0" w:firstLine="0"/>
            </w:pPr>
            <w:r w:rsidRPr="00282940">
              <w:rPr>
                <w:sz w:val="24"/>
                <w:szCs w:val="24"/>
              </w:rPr>
              <w:t>Описание затрагиваемой территории с указанием численности ее населения, участков, на которых могут быть обнаружены выбросы, сбросы и иные негативные воздействия</w:t>
            </w:r>
            <w:r w:rsidR="003C3D51" w:rsidRPr="00282940">
              <w:rPr>
                <w:sz w:val="24"/>
                <w:szCs w:val="24"/>
              </w:rPr>
              <w:t xml:space="preserve"> </w:t>
            </w:r>
            <w:r w:rsidRPr="00282940">
              <w:rPr>
                <w:sz w:val="24"/>
                <w:szCs w:val="24"/>
              </w:rPr>
              <w:t>намечаемой</w:t>
            </w:r>
            <w:r w:rsidR="003C3D51" w:rsidRPr="00282940">
              <w:rPr>
                <w:sz w:val="24"/>
                <w:szCs w:val="24"/>
              </w:rPr>
              <w:t xml:space="preserve"> </w:t>
            </w:r>
            <w:r w:rsidRPr="00282940">
              <w:rPr>
                <w:sz w:val="24"/>
                <w:szCs w:val="24"/>
              </w:rPr>
              <w:t>деятельности</w:t>
            </w:r>
            <w:r w:rsidR="003C3D51" w:rsidRPr="00282940">
              <w:rPr>
                <w:sz w:val="24"/>
                <w:szCs w:val="24"/>
              </w:rPr>
              <w:t xml:space="preserve"> </w:t>
            </w:r>
            <w:r w:rsidRPr="00282940">
              <w:rPr>
                <w:sz w:val="24"/>
                <w:szCs w:val="24"/>
              </w:rPr>
              <w:t>на</w:t>
            </w:r>
            <w:r w:rsidR="003C3D51" w:rsidRPr="00282940">
              <w:rPr>
                <w:sz w:val="24"/>
                <w:szCs w:val="24"/>
              </w:rPr>
              <w:t xml:space="preserve"> </w:t>
            </w:r>
            <w:r w:rsidRPr="00282940">
              <w:rPr>
                <w:sz w:val="24"/>
                <w:szCs w:val="24"/>
              </w:rPr>
              <w:t>окружающую</w:t>
            </w:r>
            <w:r w:rsidR="003C3D51" w:rsidRPr="00282940">
              <w:rPr>
                <w:sz w:val="24"/>
                <w:szCs w:val="24"/>
              </w:rPr>
              <w:t xml:space="preserve"> </w:t>
            </w:r>
            <w:r w:rsidRPr="00282940">
              <w:rPr>
                <w:sz w:val="24"/>
                <w:szCs w:val="24"/>
              </w:rPr>
              <w:t>среду,</w:t>
            </w:r>
            <w:r w:rsidR="003C3D51" w:rsidRPr="00282940">
              <w:rPr>
                <w:sz w:val="24"/>
                <w:szCs w:val="24"/>
              </w:rPr>
              <w:t xml:space="preserve"> </w:t>
            </w:r>
            <w:r w:rsidRPr="00282940">
              <w:rPr>
                <w:sz w:val="24"/>
                <w:szCs w:val="24"/>
              </w:rPr>
              <w:t>с</w:t>
            </w:r>
            <w:r w:rsidR="003C3D51" w:rsidRPr="00282940">
              <w:rPr>
                <w:sz w:val="24"/>
                <w:szCs w:val="24"/>
              </w:rPr>
              <w:t xml:space="preserve"> </w:t>
            </w:r>
            <w:r w:rsidRPr="00282940">
              <w:rPr>
                <w:sz w:val="24"/>
                <w:szCs w:val="24"/>
              </w:rPr>
              <w:t>учетом</w:t>
            </w:r>
            <w:r w:rsidR="003C3D51" w:rsidRPr="00282940">
              <w:rPr>
                <w:sz w:val="24"/>
                <w:szCs w:val="24"/>
              </w:rPr>
              <w:t xml:space="preserve"> </w:t>
            </w:r>
            <w:r w:rsidRPr="00282940">
              <w:rPr>
                <w:sz w:val="24"/>
                <w:szCs w:val="24"/>
              </w:rPr>
              <w:t>их характеристик и способности переноса в окружающую среду; участков извлечения природных ресурсов и захоронения отходов</w:t>
            </w:r>
          </w:p>
        </w:tc>
        <w:tc>
          <w:tcPr>
            <w:tcW w:w="683" w:type="dxa"/>
            <w:tcBorders>
              <w:top w:val="single" w:sz="4" w:space="0" w:color="000000"/>
              <w:left w:val="single" w:sz="4" w:space="0" w:color="000000"/>
              <w:bottom w:val="single" w:sz="4" w:space="0" w:color="000000"/>
              <w:right w:val="single" w:sz="4" w:space="0" w:color="000000"/>
            </w:tcBorders>
            <w:vAlign w:val="center"/>
          </w:tcPr>
          <w:p w14:paraId="7F516C51" w14:textId="0593D629" w:rsidR="001F2622" w:rsidRPr="00282940" w:rsidRDefault="00282940" w:rsidP="00996862">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5</w:t>
            </w:r>
            <w:r w:rsidR="00E71FE0">
              <w:rPr>
                <w:rFonts w:ascii="Times New Roman" w:hAnsi="Times New Roman"/>
                <w:sz w:val="24"/>
                <w:szCs w:val="24"/>
              </w:rPr>
              <w:t>2</w:t>
            </w:r>
          </w:p>
        </w:tc>
      </w:tr>
      <w:tr w:rsidR="001F2622" w:rsidRPr="00282940" w14:paraId="38124374" w14:textId="77777777" w:rsidTr="00CD69BF">
        <w:tc>
          <w:tcPr>
            <w:tcW w:w="1242" w:type="dxa"/>
            <w:tcBorders>
              <w:top w:val="single" w:sz="4" w:space="0" w:color="000000"/>
              <w:left w:val="single" w:sz="4" w:space="0" w:color="000000"/>
              <w:bottom w:val="single" w:sz="4" w:space="0" w:color="000000"/>
            </w:tcBorders>
            <w:vAlign w:val="center"/>
          </w:tcPr>
          <w:p w14:paraId="55423F52" w14:textId="77777777" w:rsidR="001F2622" w:rsidRPr="00282940" w:rsidRDefault="001F2622" w:rsidP="00E623CD">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3</w:t>
            </w:r>
          </w:p>
        </w:tc>
        <w:tc>
          <w:tcPr>
            <w:tcW w:w="7655" w:type="dxa"/>
            <w:tcBorders>
              <w:top w:val="single" w:sz="4" w:space="0" w:color="000000"/>
              <w:left w:val="single" w:sz="4" w:space="0" w:color="000000"/>
              <w:bottom w:val="single" w:sz="4" w:space="0" w:color="000000"/>
            </w:tcBorders>
          </w:tcPr>
          <w:p w14:paraId="69841BC1" w14:textId="77777777" w:rsidR="001F2622" w:rsidRPr="00282940" w:rsidRDefault="001F2622" w:rsidP="00E623CD">
            <w:pPr>
              <w:snapToGrid w:val="0"/>
              <w:spacing w:after="0" w:line="240" w:lineRule="auto"/>
              <w:ind w:firstLine="0"/>
              <w:rPr>
                <w:rFonts w:ascii="Times New Roman" w:hAnsi="Times New Roman"/>
                <w:sz w:val="24"/>
                <w:szCs w:val="24"/>
              </w:rPr>
            </w:pPr>
            <w:r w:rsidRPr="00282940">
              <w:rPr>
                <w:rFonts w:ascii="Times New Roman" w:hAnsi="Times New Roman"/>
                <w:bCs/>
                <w:sz w:val="24"/>
                <w:szCs w:val="24"/>
              </w:rPr>
              <w:t>Описание возможных вариантов осуществления намечаемой деятельности с учетом ее особенностей и возможного воздействия на окружающую среду, включая вариант,</w:t>
            </w:r>
            <w:r w:rsidR="003C3D51" w:rsidRPr="00282940">
              <w:rPr>
                <w:rFonts w:ascii="Times New Roman" w:hAnsi="Times New Roman"/>
                <w:bCs/>
                <w:sz w:val="24"/>
                <w:szCs w:val="24"/>
              </w:rPr>
              <w:t xml:space="preserve"> </w:t>
            </w:r>
            <w:r w:rsidRPr="00282940">
              <w:rPr>
                <w:rFonts w:ascii="Times New Roman" w:hAnsi="Times New Roman"/>
                <w:bCs/>
                <w:sz w:val="24"/>
                <w:szCs w:val="24"/>
              </w:rPr>
              <w:t>выбранный</w:t>
            </w:r>
            <w:r w:rsidR="003C3D51" w:rsidRPr="00282940">
              <w:rPr>
                <w:rFonts w:ascii="Times New Roman" w:hAnsi="Times New Roman"/>
                <w:bCs/>
                <w:sz w:val="24"/>
                <w:szCs w:val="24"/>
              </w:rPr>
              <w:t xml:space="preserve"> </w:t>
            </w:r>
            <w:r w:rsidRPr="00282940">
              <w:rPr>
                <w:rFonts w:ascii="Times New Roman" w:hAnsi="Times New Roman"/>
                <w:bCs/>
                <w:sz w:val="24"/>
                <w:szCs w:val="24"/>
              </w:rPr>
              <w:t>инициатором</w:t>
            </w:r>
            <w:r w:rsidR="003C3D51" w:rsidRPr="00282940">
              <w:rPr>
                <w:rFonts w:ascii="Times New Roman" w:hAnsi="Times New Roman"/>
                <w:bCs/>
                <w:sz w:val="24"/>
                <w:szCs w:val="24"/>
              </w:rPr>
              <w:t xml:space="preserve"> </w:t>
            </w:r>
            <w:r w:rsidRPr="00282940">
              <w:rPr>
                <w:rFonts w:ascii="Times New Roman" w:hAnsi="Times New Roman"/>
                <w:bCs/>
                <w:sz w:val="24"/>
                <w:szCs w:val="24"/>
              </w:rPr>
              <w:t>намечаемой</w:t>
            </w:r>
            <w:r w:rsidR="003C3D51" w:rsidRPr="00282940">
              <w:rPr>
                <w:rFonts w:ascii="Times New Roman" w:hAnsi="Times New Roman"/>
                <w:bCs/>
                <w:sz w:val="24"/>
                <w:szCs w:val="24"/>
              </w:rPr>
              <w:t xml:space="preserve"> </w:t>
            </w:r>
            <w:r w:rsidRPr="00282940">
              <w:rPr>
                <w:rFonts w:ascii="Times New Roman" w:hAnsi="Times New Roman"/>
                <w:bCs/>
                <w:sz w:val="24"/>
                <w:szCs w:val="24"/>
              </w:rPr>
              <w:t>деятельности</w:t>
            </w:r>
            <w:r w:rsidR="003C3D51" w:rsidRPr="00282940">
              <w:rPr>
                <w:rFonts w:ascii="Times New Roman" w:hAnsi="Times New Roman"/>
                <w:bCs/>
                <w:sz w:val="24"/>
                <w:szCs w:val="24"/>
              </w:rPr>
              <w:t xml:space="preserve"> </w:t>
            </w:r>
            <w:r w:rsidRPr="00282940">
              <w:rPr>
                <w:rFonts w:ascii="Times New Roman" w:hAnsi="Times New Roman"/>
                <w:bCs/>
                <w:sz w:val="24"/>
                <w:szCs w:val="24"/>
              </w:rPr>
              <w:t>для</w:t>
            </w:r>
            <w:r w:rsidR="003C3D51" w:rsidRPr="00282940">
              <w:rPr>
                <w:rFonts w:ascii="Times New Roman" w:hAnsi="Times New Roman"/>
                <w:bCs/>
                <w:sz w:val="24"/>
                <w:szCs w:val="24"/>
              </w:rPr>
              <w:t xml:space="preserve"> </w:t>
            </w:r>
            <w:r w:rsidRPr="00282940">
              <w:rPr>
                <w:rFonts w:ascii="Times New Roman" w:hAnsi="Times New Roman"/>
                <w:bCs/>
                <w:sz w:val="24"/>
                <w:szCs w:val="24"/>
              </w:rPr>
              <w:t>применения, обоснование его выбора, описание других возможных рациональных вариантов, в том числе рационального варианта, наиболее благоприятного с точки зрения охраны жизни и (или) здоровья людей, окружающей среды</w:t>
            </w:r>
          </w:p>
        </w:tc>
        <w:tc>
          <w:tcPr>
            <w:tcW w:w="683" w:type="dxa"/>
            <w:tcBorders>
              <w:top w:val="single" w:sz="4" w:space="0" w:color="000000"/>
              <w:left w:val="single" w:sz="4" w:space="0" w:color="000000"/>
              <w:bottom w:val="single" w:sz="4" w:space="0" w:color="000000"/>
              <w:right w:val="single" w:sz="4" w:space="0" w:color="000000"/>
            </w:tcBorders>
            <w:vAlign w:val="center"/>
          </w:tcPr>
          <w:p w14:paraId="0C29BBB2" w14:textId="6CA4713A" w:rsidR="001F2622" w:rsidRPr="00282940" w:rsidRDefault="00282940" w:rsidP="00E623CD">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5</w:t>
            </w:r>
            <w:r w:rsidR="00E71FE0">
              <w:rPr>
                <w:rFonts w:ascii="Times New Roman" w:hAnsi="Times New Roman"/>
                <w:sz w:val="24"/>
                <w:szCs w:val="24"/>
              </w:rPr>
              <w:t>4</w:t>
            </w:r>
          </w:p>
        </w:tc>
      </w:tr>
      <w:tr w:rsidR="001F2622" w:rsidRPr="00282940" w14:paraId="119B2987" w14:textId="77777777" w:rsidTr="00CD69BF">
        <w:tc>
          <w:tcPr>
            <w:tcW w:w="1242" w:type="dxa"/>
            <w:tcBorders>
              <w:top w:val="single" w:sz="4" w:space="0" w:color="000000"/>
              <w:left w:val="single" w:sz="4" w:space="0" w:color="000000"/>
              <w:bottom w:val="single" w:sz="4" w:space="0" w:color="000000"/>
            </w:tcBorders>
            <w:vAlign w:val="center"/>
          </w:tcPr>
          <w:p w14:paraId="2FB27DED" w14:textId="77777777" w:rsidR="001F2622" w:rsidRPr="00282940" w:rsidRDefault="001F2622" w:rsidP="00E623CD">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4</w:t>
            </w:r>
          </w:p>
        </w:tc>
        <w:tc>
          <w:tcPr>
            <w:tcW w:w="7655" w:type="dxa"/>
            <w:tcBorders>
              <w:top w:val="single" w:sz="4" w:space="0" w:color="000000"/>
              <w:left w:val="single" w:sz="4" w:space="0" w:color="000000"/>
              <w:bottom w:val="single" w:sz="4" w:space="0" w:color="000000"/>
            </w:tcBorders>
          </w:tcPr>
          <w:p w14:paraId="6D95BD32" w14:textId="77777777" w:rsidR="001F2622" w:rsidRPr="00282940" w:rsidRDefault="001F2622" w:rsidP="00E623CD">
            <w:pPr>
              <w:snapToGrid w:val="0"/>
              <w:spacing w:after="0" w:line="240" w:lineRule="auto"/>
              <w:ind w:firstLine="0"/>
              <w:rPr>
                <w:rFonts w:ascii="Times New Roman" w:hAnsi="Times New Roman"/>
                <w:sz w:val="24"/>
                <w:szCs w:val="24"/>
              </w:rPr>
            </w:pPr>
            <w:r w:rsidRPr="00282940">
              <w:rPr>
                <w:rFonts w:ascii="Times New Roman" w:hAnsi="Times New Roman"/>
                <w:bCs/>
                <w:sz w:val="24"/>
                <w:szCs w:val="24"/>
              </w:rPr>
              <w:t>Варианты осуществления намечаемой деятельности</w:t>
            </w:r>
          </w:p>
        </w:tc>
        <w:tc>
          <w:tcPr>
            <w:tcW w:w="683" w:type="dxa"/>
            <w:tcBorders>
              <w:top w:val="single" w:sz="4" w:space="0" w:color="000000"/>
              <w:left w:val="single" w:sz="4" w:space="0" w:color="000000"/>
              <w:bottom w:val="single" w:sz="4" w:space="0" w:color="000000"/>
              <w:right w:val="single" w:sz="4" w:space="0" w:color="000000"/>
            </w:tcBorders>
            <w:vAlign w:val="center"/>
          </w:tcPr>
          <w:p w14:paraId="248807AC" w14:textId="290E2BB3" w:rsidR="001F2622" w:rsidRPr="00282940" w:rsidRDefault="00282940" w:rsidP="00E623CD">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5</w:t>
            </w:r>
            <w:r w:rsidR="00E71FE0">
              <w:rPr>
                <w:rFonts w:ascii="Times New Roman" w:hAnsi="Times New Roman"/>
                <w:sz w:val="24"/>
                <w:szCs w:val="24"/>
              </w:rPr>
              <w:t>5</w:t>
            </w:r>
          </w:p>
        </w:tc>
      </w:tr>
      <w:tr w:rsidR="001F2622" w:rsidRPr="00282940" w14:paraId="2B3CE19B" w14:textId="77777777" w:rsidTr="00CD69BF">
        <w:tc>
          <w:tcPr>
            <w:tcW w:w="1242" w:type="dxa"/>
            <w:tcBorders>
              <w:top w:val="single" w:sz="4" w:space="0" w:color="000000"/>
              <w:left w:val="single" w:sz="4" w:space="0" w:color="000000"/>
              <w:bottom w:val="single" w:sz="4" w:space="0" w:color="000000"/>
            </w:tcBorders>
            <w:vAlign w:val="center"/>
          </w:tcPr>
          <w:p w14:paraId="0894E3EF" w14:textId="77777777" w:rsidR="001F2622" w:rsidRPr="00282940" w:rsidRDefault="001F2622" w:rsidP="00E623CD">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5</w:t>
            </w:r>
          </w:p>
        </w:tc>
        <w:tc>
          <w:tcPr>
            <w:tcW w:w="7655" w:type="dxa"/>
            <w:tcBorders>
              <w:top w:val="single" w:sz="4" w:space="0" w:color="000000"/>
              <w:left w:val="single" w:sz="4" w:space="0" w:color="000000"/>
              <w:bottom w:val="single" w:sz="4" w:space="0" w:color="000000"/>
            </w:tcBorders>
          </w:tcPr>
          <w:p w14:paraId="52F8EAAA" w14:textId="77777777" w:rsidR="001F2622" w:rsidRPr="00282940" w:rsidRDefault="001F2622" w:rsidP="00E623CD">
            <w:pPr>
              <w:snapToGrid w:val="0"/>
              <w:spacing w:after="0" w:line="240" w:lineRule="auto"/>
              <w:ind w:firstLine="0"/>
              <w:rPr>
                <w:rFonts w:ascii="Times New Roman" w:hAnsi="Times New Roman"/>
                <w:sz w:val="24"/>
                <w:szCs w:val="24"/>
              </w:rPr>
            </w:pPr>
            <w:r w:rsidRPr="00282940">
              <w:rPr>
                <w:rFonts w:ascii="Times New Roman" w:hAnsi="Times New Roman"/>
                <w:bCs/>
                <w:sz w:val="24"/>
                <w:szCs w:val="24"/>
              </w:rPr>
              <w:t>Информация</w:t>
            </w:r>
            <w:r w:rsidR="003C3D51" w:rsidRPr="00282940">
              <w:rPr>
                <w:rFonts w:ascii="Times New Roman" w:hAnsi="Times New Roman"/>
                <w:bCs/>
                <w:sz w:val="24"/>
                <w:szCs w:val="24"/>
              </w:rPr>
              <w:t xml:space="preserve"> </w:t>
            </w:r>
            <w:r w:rsidRPr="00282940">
              <w:rPr>
                <w:rFonts w:ascii="Times New Roman" w:hAnsi="Times New Roman"/>
                <w:bCs/>
                <w:sz w:val="24"/>
                <w:szCs w:val="24"/>
              </w:rPr>
              <w:t>о</w:t>
            </w:r>
            <w:r w:rsidR="003C3D51" w:rsidRPr="00282940">
              <w:rPr>
                <w:rFonts w:ascii="Times New Roman" w:hAnsi="Times New Roman"/>
                <w:bCs/>
                <w:sz w:val="24"/>
                <w:szCs w:val="24"/>
              </w:rPr>
              <w:t xml:space="preserve"> </w:t>
            </w:r>
            <w:r w:rsidRPr="00282940">
              <w:rPr>
                <w:rFonts w:ascii="Times New Roman" w:hAnsi="Times New Roman"/>
                <w:bCs/>
                <w:sz w:val="24"/>
                <w:szCs w:val="24"/>
              </w:rPr>
              <w:t>компонентах</w:t>
            </w:r>
            <w:r w:rsidR="003C3D51" w:rsidRPr="00282940">
              <w:rPr>
                <w:rFonts w:ascii="Times New Roman" w:hAnsi="Times New Roman"/>
                <w:bCs/>
                <w:sz w:val="24"/>
                <w:szCs w:val="24"/>
              </w:rPr>
              <w:t xml:space="preserve"> </w:t>
            </w:r>
            <w:r w:rsidRPr="00282940">
              <w:rPr>
                <w:rFonts w:ascii="Times New Roman" w:hAnsi="Times New Roman"/>
                <w:bCs/>
                <w:sz w:val="24"/>
                <w:szCs w:val="24"/>
              </w:rPr>
              <w:t>природной</w:t>
            </w:r>
            <w:r w:rsidR="003C3D51" w:rsidRPr="00282940">
              <w:rPr>
                <w:rFonts w:ascii="Times New Roman" w:hAnsi="Times New Roman"/>
                <w:bCs/>
                <w:sz w:val="24"/>
                <w:szCs w:val="24"/>
              </w:rPr>
              <w:t xml:space="preserve"> </w:t>
            </w:r>
            <w:r w:rsidRPr="00282940">
              <w:rPr>
                <w:rFonts w:ascii="Times New Roman" w:hAnsi="Times New Roman"/>
                <w:bCs/>
                <w:sz w:val="24"/>
                <w:szCs w:val="24"/>
              </w:rPr>
              <w:t>среды</w:t>
            </w:r>
            <w:r w:rsidR="003C3D51" w:rsidRPr="00282940">
              <w:rPr>
                <w:rFonts w:ascii="Times New Roman" w:hAnsi="Times New Roman"/>
                <w:bCs/>
                <w:sz w:val="24"/>
                <w:szCs w:val="24"/>
              </w:rPr>
              <w:t xml:space="preserve"> </w:t>
            </w:r>
            <w:r w:rsidRPr="00282940">
              <w:rPr>
                <w:rFonts w:ascii="Times New Roman" w:hAnsi="Times New Roman"/>
                <w:bCs/>
                <w:sz w:val="24"/>
                <w:szCs w:val="24"/>
              </w:rPr>
              <w:t>и</w:t>
            </w:r>
            <w:r w:rsidR="003C3D51" w:rsidRPr="00282940">
              <w:rPr>
                <w:rFonts w:ascii="Times New Roman" w:hAnsi="Times New Roman"/>
                <w:bCs/>
                <w:sz w:val="24"/>
                <w:szCs w:val="24"/>
              </w:rPr>
              <w:t xml:space="preserve"> </w:t>
            </w:r>
            <w:r w:rsidRPr="00282940">
              <w:rPr>
                <w:rFonts w:ascii="Times New Roman" w:hAnsi="Times New Roman"/>
                <w:bCs/>
                <w:sz w:val="24"/>
                <w:szCs w:val="24"/>
              </w:rPr>
              <w:t>иных объектах, которые могут быть подвержены существенным воздействиям намечаемой деятельности</w:t>
            </w:r>
          </w:p>
        </w:tc>
        <w:tc>
          <w:tcPr>
            <w:tcW w:w="683" w:type="dxa"/>
            <w:tcBorders>
              <w:top w:val="single" w:sz="4" w:space="0" w:color="000000"/>
              <w:left w:val="single" w:sz="4" w:space="0" w:color="000000"/>
              <w:bottom w:val="single" w:sz="4" w:space="0" w:color="000000"/>
              <w:right w:val="single" w:sz="4" w:space="0" w:color="000000"/>
            </w:tcBorders>
            <w:vAlign w:val="center"/>
          </w:tcPr>
          <w:p w14:paraId="324F675B" w14:textId="20917142" w:rsidR="001F2622" w:rsidRPr="00282940" w:rsidRDefault="00282940" w:rsidP="00E623CD">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5</w:t>
            </w:r>
            <w:r w:rsidR="00E71FE0">
              <w:rPr>
                <w:rFonts w:ascii="Times New Roman" w:hAnsi="Times New Roman"/>
                <w:sz w:val="24"/>
                <w:szCs w:val="24"/>
              </w:rPr>
              <w:t>6</w:t>
            </w:r>
          </w:p>
        </w:tc>
      </w:tr>
      <w:tr w:rsidR="001F2622" w:rsidRPr="00282940" w14:paraId="4154807A" w14:textId="77777777" w:rsidTr="00CD69BF">
        <w:tc>
          <w:tcPr>
            <w:tcW w:w="1242" w:type="dxa"/>
            <w:tcBorders>
              <w:top w:val="single" w:sz="4" w:space="0" w:color="000000"/>
              <w:left w:val="single" w:sz="4" w:space="0" w:color="000000"/>
              <w:bottom w:val="single" w:sz="4" w:space="0" w:color="000000"/>
            </w:tcBorders>
            <w:vAlign w:val="center"/>
          </w:tcPr>
          <w:p w14:paraId="59A7BF17" w14:textId="77777777" w:rsidR="001F2622" w:rsidRPr="00282940" w:rsidRDefault="001F2622" w:rsidP="00E623CD">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5.1</w:t>
            </w:r>
          </w:p>
        </w:tc>
        <w:tc>
          <w:tcPr>
            <w:tcW w:w="7655" w:type="dxa"/>
            <w:tcBorders>
              <w:top w:val="single" w:sz="4" w:space="0" w:color="000000"/>
              <w:left w:val="single" w:sz="4" w:space="0" w:color="000000"/>
              <w:bottom w:val="single" w:sz="4" w:space="0" w:color="000000"/>
            </w:tcBorders>
          </w:tcPr>
          <w:p w14:paraId="135AAFA6" w14:textId="77777777" w:rsidR="001F2622" w:rsidRPr="00282940" w:rsidRDefault="001F2622" w:rsidP="00E623CD">
            <w:pPr>
              <w:snapToGrid w:val="0"/>
              <w:spacing w:after="0" w:line="240" w:lineRule="auto"/>
              <w:ind w:firstLine="0"/>
              <w:rPr>
                <w:rFonts w:ascii="Times New Roman" w:hAnsi="Times New Roman"/>
                <w:sz w:val="24"/>
                <w:szCs w:val="24"/>
              </w:rPr>
            </w:pPr>
            <w:r w:rsidRPr="00282940">
              <w:rPr>
                <w:rFonts w:ascii="Times New Roman" w:hAnsi="Times New Roman"/>
                <w:sz w:val="24"/>
                <w:szCs w:val="24"/>
                <w:lang w:eastAsia="ru-RU"/>
              </w:rPr>
              <w:t>Жизнь</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и</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(или)</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здоровье</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людей,</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условия</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их</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проживания</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и деятельности</w:t>
            </w:r>
          </w:p>
        </w:tc>
        <w:tc>
          <w:tcPr>
            <w:tcW w:w="683" w:type="dxa"/>
            <w:tcBorders>
              <w:top w:val="single" w:sz="4" w:space="0" w:color="000000"/>
              <w:left w:val="single" w:sz="4" w:space="0" w:color="000000"/>
              <w:bottom w:val="single" w:sz="4" w:space="0" w:color="000000"/>
              <w:right w:val="single" w:sz="4" w:space="0" w:color="000000"/>
            </w:tcBorders>
            <w:vAlign w:val="center"/>
          </w:tcPr>
          <w:p w14:paraId="19112210" w14:textId="0F757B24" w:rsidR="001F2622" w:rsidRPr="00282940" w:rsidRDefault="00282940" w:rsidP="00E623CD">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5</w:t>
            </w:r>
            <w:r w:rsidR="00E71FE0">
              <w:rPr>
                <w:rFonts w:ascii="Times New Roman" w:hAnsi="Times New Roman"/>
                <w:sz w:val="24"/>
                <w:szCs w:val="24"/>
              </w:rPr>
              <w:t>6</w:t>
            </w:r>
          </w:p>
        </w:tc>
      </w:tr>
      <w:tr w:rsidR="001F2622" w:rsidRPr="00282940" w14:paraId="7D7D450D" w14:textId="77777777" w:rsidTr="0065177C">
        <w:trPr>
          <w:trHeight w:val="810"/>
        </w:trPr>
        <w:tc>
          <w:tcPr>
            <w:tcW w:w="1242" w:type="dxa"/>
            <w:tcBorders>
              <w:top w:val="single" w:sz="4" w:space="0" w:color="000000"/>
              <w:left w:val="single" w:sz="4" w:space="0" w:color="000000"/>
              <w:bottom w:val="single" w:sz="4" w:space="0" w:color="000000"/>
            </w:tcBorders>
            <w:vAlign w:val="center"/>
          </w:tcPr>
          <w:p w14:paraId="61D198CB" w14:textId="77777777" w:rsidR="001F2622" w:rsidRPr="00282940" w:rsidRDefault="001F2622" w:rsidP="00E623CD">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5.2</w:t>
            </w:r>
          </w:p>
        </w:tc>
        <w:tc>
          <w:tcPr>
            <w:tcW w:w="7655" w:type="dxa"/>
            <w:tcBorders>
              <w:top w:val="single" w:sz="4" w:space="0" w:color="000000"/>
              <w:left w:val="single" w:sz="4" w:space="0" w:color="000000"/>
              <w:bottom w:val="single" w:sz="4" w:space="0" w:color="000000"/>
            </w:tcBorders>
          </w:tcPr>
          <w:p w14:paraId="40DF80BB" w14:textId="77777777" w:rsidR="001F2622" w:rsidRPr="00282940" w:rsidRDefault="001F2622" w:rsidP="0065177C">
            <w:pPr>
              <w:spacing w:after="0" w:line="240" w:lineRule="auto"/>
              <w:ind w:firstLine="0"/>
              <w:rPr>
                <w:rFonts w:ascii="Times New Roman" w:hAnsi="Times New Roman"/>
                <w:sz w:val="24"/>
                <w:szCs w:val="24"/>
              </w:rPr>
            </w:pPr>
            <w:r w:rsidRPr="00282940">
              <w:rPr>
                <w:rFonts w:ascii="Times New Roman" w:hAnsi="Times New Roman"/>
                <w:sz w:val="24"/>
                <w:szCs w:val="24"/>
                <w:lang w:eastAsia="ru-RU"/>
              </w:rPr>
              <w:t>Биоразнообразие</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(в</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том</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числе</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растительный</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и</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животный мир,</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генетические</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ресурсы,</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природные</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ареалы</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растений</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и</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диких животных, пути миграции диких животных, экосистемы</w:t>
            </w:r>
          </w:p>
        </w:tc>
        <w:tc>
          <w:tcPr>
            <w:tcW w:w="683" w:type="dxa"/>
            <w:tcBorders>
              <w:top w:val="single" w:sz="4" w:space="0" w:color="000000"/>
              <w:left w:val="single" w:sz="4" w:space="0" w:color="000000"/>
              <w:bottom w:val="single" w:sz="4" w:space="0" w:color="000000"/>
              <w:right w:val="single" w:sz="4" w:space="0" w:color="000000"/>
            </w:tcBorders>
            <w:vAlign w:val="center"/>
          </w:tcPr>
          <w:p w14:paraId="595A6FBB" w14:textId="46F7C5BD" w:rsidR="001F2622" w:rsidRPr="00282940" w:rsidRDefault="00282940" w:rsidP="00D81CFA">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5</w:t>
            </w:r>
            <w:r w:rsidR="00E71FE0">
              <w:rPr>
                <w:rFonts w:ascii="Times New Roman" w:hAnsi="Times New Roman"/>
                <w:sz w:val="24"/>
                <w:szCs w:val="24"/>
              </w:rPr>
              <w:t>6</w:t>
            </w:r>
          </w:p>
        </w:tc>
      </w:tr>
      <w:tr w:rsidR="001F2622" w:rsidRPr="00282940" w14:paraId="6C928629" w14:textId="77777777" w:rsidTr="00CD69BF">
        <w:tc>
          <w:tcPr>
            <w:tcW w:w="1242" w:type="dxa"/>
            <w:tcBorders>
              <w:top w:val="single" w:sz="4" w:space="0" w:color="000000"/>
              <w:left w:val="single" w:sz="4" w:space="0" w:color="000000"/>
              <w:bottom w:val="single" w:sz="4" w:space="0" w:color="000000"/>
            </w:tcBorders>
            <w:vAlign w:val="center"/>
          </w:tcPr>
          <w:p w14:paraId="49CF080C" w14:textId="77777777" w:rsidR="001F2622" w:rsidRPr="00282940" w:rsidRDefault="001F2622" w:rsidP="00E623CD">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5.3</w:t>
            </w:r>
          </w:p>
        </w:tc>
        <w:tc>
          <w:tcPr>
            <w:tcW w:w="7655" w:type="dxa"/>
            <w:tcBorders>
              <w:top w:val="single" w:sz="4" w:space="0" w:color="000000"/>
              <w:left w:val="single" w:sz="4" w:space="0" w:color="000000"/>
              <w:bottom w:val="single" w:sz="4" w:space="0" w:color="000000"/>
            </w:tcBorders>
          </w:tcPr>
          <w:p w14:paraId="267485CF" w14:textId="77777777" w:rsidR="001F2622" w:rsidRPr="00282940" w:rsidRDefault="001F2622" w:rsidP="0065177C">
            <w:pPr>
              <w:spacing w:after="0" w:line="240" w:lineRule="auto"/>
              <w:ind w:firstLine="0"/>
              <w:rPr>
                <w:rFonts w:ascii="Times New Roman" w:hAnsi="Times New Roman"/>
                <w:sz w:val="24"/>
                <w:szCs w:val="24"/>
              </w:rPr>
            </w:pPr>
            <w:r w:rsidRPr="00282940">
              <w:rPr>
                <w:rFonts w:ascii="Times New Roman" w:eastAsia="Times New Roman" w:hAnsi="Times New Roman"/>
                <w:bCs/>
                <w:sz w:val="24"/>
                <w:szCs w:val="24"/>
              </w:rPr>
              <w:t>Земли</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(в</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том</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числе</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изъятие</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земель),</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почвы</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(в</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том</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числе включая</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органический</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состав,</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эрозию,</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уплотнение,</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иные</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формы деградации)</w:t>
            </w:r>
          </w:p>
        </w:tc>
        <w:tc>
          <w:tcPr>
            <w:tcW w:w="683" w:type="dxa"/>
            <w:tcBorders>
              <w:top w:val="single" w:sz="4" w:space="0" w:color="000000"/>
              <w:left w:val="single" w:sz="4" w:space="0" w:color="000000"/>
              <w:bottom w:val="single" w:sz="4" w:space="0" w:color="000000"/>
              <w:right w:val="single" w:sz="4" w:space="0" w:color="000000"/>
            </w:tcBorders>
            <w:vAlign w:val="center"/>
          </w:tcPr>
          <w:p w14:paraId="5F3E1AAF" w14:textId="3381013A" w:rsidR="001F2622" w:rsidRPr="00282940" w:rsidRDefault="00282940" w:rsidP="00996862">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5</w:t>
            </w:r>
            <w:r w:rsidR="00E71FE0">
              <w:rPr>
                <w:rFonts w:ascii="Times New Roman" w:hAnsi="Times New Roman"/>
                <w:sz w:val="24"/>
                <w:szCs w:val="24"/>
              </w:rPr>
              <w:t>7</w:t>
            </w:r>
          </w:p>
        </w:tc>
      </w:tr>
      <w:tr w:rsidR="0065177C" w:rsidRPr="00282940" w14:paraId="4C2949ED" w14:textId="77777777" w:rsidTr="00CD69BF">
        <w:tc>
          <w:tcPr>
            <w:tcW w:w="1242" w:type="dxa"/>
            <w:tcBorders>
              <w:top w:val="single" w:sz="4" w:space="0" w:color="000000"/>
              <w:left w:val="single" w:sz="4" w:space="0" w:color="000000"/>
              <w:bottom w:val="single" w:sz="4" w:space="0" w:color="000000"/>
            </w:tcBorders>
            <w:vAlign w:val="center"/>
          </w:tcPr>
          <w:p w14:paraId="4C31C3E3" w14:textId="77777777" w:rsidR="0065177C" w:rsidRPr="00282940" w:rsidRDefault="0065177C" w:rsidP="00E623CD">
            <w:pPr>
              <w:autoSpaceDE w:val="0"/>
              <w:autoSpaceDN w:val="0"/>
              <w:adjustRightInd w:val="0"/>
              <w:spacing w:after="0" w:line="240" w:lineRule="auto"/>
              <w:ind w:firstLine="0"/>
              <w:jc w:val="center"/>
              <w:rPr>
                <w:rFonts w:ascii="Times New Roman" w:hAnsi="Times New Roman"/>
                <w:sz w:val="24"/>
                <w:szCs w:val="24"/>
              </w:rPr>
            </w:pPr>
            <w:r>
              <w:rPr>
                <w:rFonts w:ascii="Times New Roman" w:hAnsi="Times New Roman"/>
                <w:sz w:val="24"/>
                <w:szCs w:val="24"/>
              </w:rPr>
              <w:t>5.4</w:t>
            </w:r>
          </w:p>
        </w:tc>
        <w:tc>
          <w:tcPr>
            <w:tcW w:w="7655" w:type="dxa"/>
            <w:tcBorders>
              <w:top w:val="single" w:sz="4" w:space="0" w:color="000000"/>
              <w:left w:val="single" w:sz="4" w:space="0" w:color="000000"/>
              <w:bottom w:val="single" w:sz="4" w:space="0" w:color="000000"/>
            </w:tcBorders>
            <w:vAlign w:val="center"/>
          </w:tcPr>
          <w:p w14:paraId="2C34B202" w14:textId="77777777" w:rsidR="0065177C" w:rsidRPr="00282940" w:rsidRDefault="0065177C" w:rsidP="00E623CD">
            <w:pPr>
              <w:autoSpaceDE w:val="0"/>
              <w:autoSpaceDN w:val="0"/>
              <w:adjustRightInd w:val="0"/>
              <w:spacing w:after="0" w:line="240" w:lineRule="auto"/>
              <w:ind w:firstLine="0"/>
              <w:rPr>
                <w:rFonts w:ascii="Times New Roman" w:hAnsi="Times New Roman"/>
                <w:sz w:val="24"/>
                <w:szCs w:val="24"/>
              </w:rPr>
            </w:pPr>
            <w:r w:rsidRPr="00FD3AD4">
              <w:rPr>
                <w:rFonts w:ascii="Times New Roman" w:eastAsia="Times New Roman" w:hAnsi="Times New Roman"/>
                <w:bCs/>
                <w:sz w:val="24"/>
                <w:szCs w:val="24"/>
              </w:rPr>
              <w:t>Воды  (в  том  числе  гидроморфологические  изменения, количество и качество вод)</w:t>
            </w:r>
          </w:p>
        </w:tc>
        <w:tc>
          <w:tcPr>
            <w:tcW w:w="683" w:type="dxa"/>
            <w:tcBorders>
              <w:top w:val="single" w:sz="4" w:space="0" w:color="000000"/>
              <w:left w:val="single" w:sz="4" w:space="0" w:color="000000"/>
              <w:bottom w:val="single" w:sz="4" w:space="0" w:color="000000"/>
              <w:right w:val="single" w:sz="4" w:space="0" w:color="000000"/>
            </w:tcBorders>
            <w:vAlign w:val="center"/>
          </w:tcPr>
          <w:p w14:paraId="7C9DC8B2" w14:textId="1157A964" w:rsidR="0065177C" w:rsidRPr="00282940" w:rsidRDefault="0065177C" w:rsidP="00996862">
            <w:pPr>
              <w:snapToGrid w:val="0"/>
              <w:spacing w:after="0" w:line="240" w:lineRule="auto"/>
              <w:ind w:firstLine="0"/>
              <w:jc w:val="center"/>
              <w:rPr>
                <w:rFonts w:ascii="Times New Roman" w:hAnsi="Times New Roman"/>
                <w:sz w:val="24"/>
                <w:szCs w:val="24"/>
              </w:rPr>
            </w:pPr>
            <w:r>
              <w:rPr>
                <w:rFonts w:ascii="Times New Roman" w:hAnsi="Times New Roman"/>
                <w:sz w:val="24"/>
                <w:szCs w:val="24"/>
              </w:rPr>
              <w:t>5</w:t>
            </w:r>
            <w:r w:rsidR="00E71FE0">
              <w:rPr>
                <w:rFonts w:ascii="Times New Roman" w:hAnsi="Times New Roman"/>
                <w:sz w:val="24"/>
                <w:szCs w:val="24"/>
              </w:rPr>
              <w:t>7</w:t>
            </w:r>
          </w:p>
        </w:tc>
      </w:tr>
      <w:tr w:rsidR="0065177C" w:rsidRPr="00282940" w14:paraId="05896646" w14:textId="77777777" w:rsidTr="00CD69BF">
        <w:tc>
          <w:tcPr>
            <w:tcW w:w="1242" w:type="dxa"/>
            <w:tcBorders>
              <w:top w:val="single" w:sz="4" w:space="0" w:color="000000"/>
              <w:left w:val="single" w:sz="4" w:space="0" w:color="000000"/>
              <w:bottom w:val="single" w:sz="4" w:space="0" w:color="000000"/>
            </w:tcBorders>
            <w:vAlign w:val="center"/>
          </w:tcPr>
          <w:p w14:paraId="6705ED46" w14:textId="77777777" w:rsidR="0065177C" w:rsidRPr="00282940" w:rsidRDefault="0065177C" w:rsidP="00E623CD">
            <w:pPr>
              <w:autoSpaceDE w:val="0"/>
              <w:autoSpaceDN w:val="0"/>
              <w:adjustRightInd w:val="0"/>
              <w:spacing w:after="0" w:line="240" w:lineRule="auto"/>
              <w:ind w:firstLine="0"/>
              <w:jc w:val="center"/>
              <w:rPr>
                <w:rFonts w:ascii="Times New Roman" w:hAnsi="Times New Roman"/>
                <w:sz w:val="24"/>
                <w:szCs w:val="24"/>
              </w:rPr>
            </w:pPr>
            <w:r>
              <w:rPr>
                <w:rFonts w:ascii="Times New Roman" w:hAnsi="Times New Roman"/>
                <w:sz w:val="24"/>
                <w:szCs w:val="24"/>
              </w:rPr>
              <w:t>5.5</w:t>
            </w:r>
          </w:p>
        </w:tc>
        <w:tc>
          <w:tcPr>
            <w:tcW w:w="7655" w:type="dxa"/>
            <w:tcBorders>
              <w:top w:val="single" w:sz="4" w:space="0" w:color="000000"/>
              <w:left w:val="single" w:sz="4" w:space="0" w:color="000000"/>
              <w:bottom w:val="single" w:sz="4" w:space="0" w:color="000000"/>
            </w:tcBorders>
            <w:vAlign w:val="center"/>
          </w:tcPr>
          <w:p w14:paraId="696C9103" w14:textId="77777777" w:rsidR="0065177C" w:rsidRPr="00282940" w:rsidRDefault="0065177C" w:rsidP="0065177C">
            <w:pPr>
              <w:spacing w:after="0" w:line="240" w:lineRule="auto"/>
              <w:ind w:firstLine="0"/>
              <w:rPr>
                <w:rFonts w:ascii="Times New Roman" w:hAnsi="Times New Roman"/>
                <w:sz w:val="24"/>
                <w:szCs w:val="24"/>
              </w:rPr>
            </w:pPr>
            <w:r w:rsidRPr="00FD3AD4">
              <w:rPr>
                <w:rFonts w:ascii="Times New Roman" w:eastAsia="Times New Roman" w:hAnsi="Times New Roman"/>
                <w:bCs/>
                <w:sz w:val="24"/>
                <w:szCs w:val="24"/>
              </w:rPr>
              <w:t xml:space="preserve">Атмосферный  воздух  (в  том  числе  риски  нарушения экологических нормативов его качества, целевых показателей качества, а при их отсутствии – ориентировочно безопасных уровней воздействия на него) </w:t>
            </w:r>
          </w:p>
        </w:tc>
        <w:tc>
          <w:tcPr>
            <w:tcW w:w="683" w:type="dxa"/>
            <w:tcBorders>
              <w:top w:val="single" w:sz="4" w:space="0" w:color="000000"/>
              <w:left w:val="single" w:sz="4" w:space="0" w:color="000000"/>
              <w:bottom w:val="single" w:sz="4" w:space="0" w:color="000000"/>
              <w:right w:val="single" w:sz="4" w:space="0" w:color="000000"/>
            </w:tcBorders>
            <w:vAlign w:val="center"/>
          </w:tcPr>
          <w:p w14:paraId="0504003A" w14:textId="7B2387A5" w:rsidR="0065177C" w:rsidRPr="00282940" w:rsidRDefault="0065177C" w:rsidP="00996862">
            <w:pPr>
              <w:snapToGrid w:val="0"/>
              <w:spacing w:after="0" w:line="240" w:lineRule="auto"/>
              <w:ind w:firstLine="0"/>
              <w:jc w:val="center"/>
              <w:rPr>
                <w:rFonts w:ascii="Times New Roman" w:hAnsi="Times New Roman"/>
                <w:sz w:val="24"/>
                <w:szCs w:val="24"/>
              </w:rPr>
            </w:pPr>
            <w:r>
              <w:rPr>
                <w:rFonts w:ascii="Times New Roman" w:hAnsi="Times New Roman"/>
                <w:sz w:val="24"/>
                <w:szCs w:val="24"/>
              </w:rPr>
              <w:t>5</w:t>
            </w:r>
            <w:r w:rsidR="00E71FE0">
              <w:rPr>
                <w:rFonts w:ascii="Times New Roman" w:hAnsi="Times New Roman"/>
                <w:sz w:val="24"/>
                <w:szCs w:val="24"/>
              </w:rPr>
              <w:t>7</w:t>
            </w:r>
          </w:p>
        </w:tc>
      </w:tr>
      <w:tr w:rsidR="0065177C" w:rsidRPr="00282940" w14:paraId="7CE7297B" w14:textId="77777777" w:rsidTr="00CD69BF">
        <w:tc>
          <w:tcPr>
            <w:tcW w:w="1242" w:type="dxa"/>
            <w:tcBorders>
              <w:top w:val="single" w:sz="4" w:space="0" w:color="000000"/>
              <w:left w:val="single" w:sz="4" w:space="0" w:color="000000"/>
              <w:bottom w:val="single" w:sz="4" w:space="0" w:color="000000"/>
            </w:tcBorders>
            <w:vAlign w:val="center"/>
          </w:tcPr>
          <w:p w14:paraId="03253D90" w14:textId="77777777" w:rsidR="0065177C" w:rsidRPr="00282940" w:rsidRDefault="0065177C" w:rsidP="00E623CD">
            <w:pPr>
              <w:autoSpaceDE w:val="0"/>
              <w:autoSpaceDN w:val="0"/>
              <w:adjustRightInd w:val="0"/>
              <w:spacing w:after="0" w:line="240" w:lineRule="auto"/>
              <w:ind w:firstLine="0"/>
              <w:jc w:val="center"/>
              <w:rPr>
                <w:rFonts w:ascii="Times New Roman" w:hAnsi="Times New Roman"/>
                <w:sz w:val="24"/>
                <w:szCs w:val="24"/>
              </w:rPr>
            </w:pPr>
            <w:r>
              <w:rPr>
                <w:rFonts w:ascii="Times New Roman" w:hAnsi="Times New Roman"/>
                <w:sz w:val="24"/>
                <w:szCs w:val="24"/>
              </w:rPr>
              <w:t>5.6</w:t>
            </w:r>
          </w:p>
        </w:tc>
        <w:tc>
          <w:tcPr>
            <w:tcW w:w="7655" w:type="dxa"/>
            <w:tcBorders>
              <w:top w:val="single" w:sz="4" w:space="0" w:color="000000"/>
              <w:left w:val="single" w:sz="4" w:space="0" w:color="000000"/>
              <w:bottom w:val="single" w:sz="4" w:space="0" w:color="000000"/>
            </w:tcBorders>
            <w:vAlign w:val="center"/>
          </w:tcPr>
          <w:p w14:paraId="46B75E48" w14:textId="77777777" w:rsidR="0065177C" w:rsidRPr="00282940" w:rsidRDefault="0065177C" w:rsidP="00E623CD">
            <w:pPr>
              <w:autoSpaceDE w:val="0"/>
              <w:autoSpaceDN w:val="0"/>
              <w:adjustRightInd w:val="0"/>
              <w:spacing w:after="0" w:line="240" w:lineRule="auto"/>
              <w:ind w:firstLine="0"/>
              <w:rPr>
                <w:rFonts w:ascii="Times New Roman" w:hAnsi="Times New Roman"/>
                <w:sz w:val="24"/>
                <w:szCs w:val="24"/>
              </w:rPr>
            </w:pPr>
            <w:r w:rsidRPr="00FD3AD4">
              <w:rPr>
                <w:rFonts w:ascii="Times New Roman" w:eastAsia="Times New Roman" w:hAnsi="Times New Roman"/>
                <w:bCs/>
                <w:sz w:val="24"/>
                <w:szCs w:val="24"/>
              </w:rPr>
              <w:t>Сопротивляемость  к  изменению  климата  экологических  и социально-экономических систем</w:t>
            </w:r>
          </w:p>
        </w:tc>
        <w:tc>
          <w:tcPr>
            <w:tcW w:w="683" w:type="dxa"/>
            <w:tcBorders>
              <w:top w:val="single" w:sz="4" w:space="0" w:color="000000"/>
              <w:left w:val="single" w:sz="4" w:space="0" w:color="000000"/>
              <w:bottom w:val="single" w:sz="4" w:space="0" w:color="000000"/>
              <w:right w:val="single" w:sz="4" w:space="0" w:color="000000"/>
            </w:tcBorders>
            <w:vAlign w:val="center"/>
          </w:tcPr>
          <w:p w14:paraId="03A8C701" w14:textId="3351F56E" w:rsidR="0065177C" w:rsidRPr="00282940" w:rsidRDefault="0065177C" w:rsidP="00996862">
            <w:pPr>
              <w:snapToGrid w:val="0"/>
              <w:spacing w:after="0" w:line="240" w:lineRule="auto"/>
              <w:ind w:firstLine="0"/>
              <w:jc w:val="center"/>
              <w:rPr>
                <w:rFonts w:ascii="Times New Roman" w:hAnsi="Times New Roman"/>
                <w:sz w:val="24"/>
                <w:szCs w:val="24"/>
              </w:rPr>
            </w:pPr>
            <w:r>
              <w:rPr>
                <w:rFonts w:ascii="Times New Roman" w:hAnsi="Times New Roman"/>
                <w:sz w:val="24"/>
                <w:szCs w:val="24"/>
              </w:rPr>
              <w:t>5</w:t>
            </w:r>
            <w:r w:rsidR="00E71FE0">
              <w:rPr>
                <w:rFonts w:ascii="Times New Roman" w:hAnsi="Times New Roman"/>
                <w:sz w:val="24"/>
                <w:szCs w:val="24"/>
              </w:rPr>
              <w:t>8</w:t>
            </w:r>
          </w:p>
        </w:tc>
      </w:tr>
      <w:tr w:rsidR="0065177C" w:rsidRPr="00282940" w14:paraId="62300C40" w14:textId="77777777" w:rsidTr="00CD69BF">
        <w:tc>
          <w:tcPr>
            <w:tcW w:w="1242" w:type="dxa"/>
            <w:tcBorders>
              <w:top w:val="single" w:sz="4" w:space="0" w:color="000000"/>
              <w:left w:val="single" w:sz="4" w:space="0" w:color="000000"/>
              <w:bottom w:val="single" w:sz="4" w:space="0" w:color="000000"/>
            </w:tcBorders>
            <w:vAlign w:val="center"/>
          </w:tcPr>
          <w:p w14:paraId="4B2F55C2" w14:textId="77777777" w:rsidR="0065177C" w:rsidRPr="00282940" w:rsidRDefault="0065177C" w:rsidP="00E623CD">
            <w:pPr>
              <w:autoSpaceDE w:val="0"/>
              <w:autoSpaceDN w:val="0"/>
              <w:adjustRightInd w:val="0"/>
              <w:spacing w:after="0" w:line="240" w:lineRule="auto"/>
              <w:ind w:firstLine="0"/>
              <w:jc w:val="center"/>
              <w:rPr>
                <w:rFonts w:ascii="Times New Roman" w:hAnsi="Times New Roman"/>
                <w:sz w:val="24"/>
                <w:szCs w:val="24"/>
              </w:rPr>
            </w:pPr>
            <w:r>
              <w:rPr>
                <w:rFonts w:ascii="Times New Roman" w:hAnsi="Times New Roman"/>
                <w:sz w:val="24"/>
                <w:szCs w:val="24"/>
              </w:rPr>
              <w:t>5.7</w:t>
            </w:r>
          </w:p>
        </w:tc>
        <w:tc>
          <w:tcPr>
            <w:tcW w:w="7655" w:type="dxa"/>
            <w:tcBorders>
              <w:top w:val="single" w:sz="4" w:space="0" w:color="000000"/>
              <w:left w:val="single" w:sz="4" w:space="0" w:color="000000"/>
              <w:bottom w:val="single" w:sz="4" w:space="0" w:color="000000"/>
            </w:tcBorders>
            <w:vAlign w:val="center"/>
          </w:tcPr>
          <w:p w14:paraId="71F9D9E7" w14:textId="77777777" w:rsidR="0065177C" w:rsidRPr="00282940" w:rsidRDefault="0065177C" w:rsidP="00E623CD">
            <w:pPr>
              <w:autoSpaceDE w:val="0"/>
              <w:autoSpaceDN w:val="0"/>
              <w:adjustRightInd w:val="0"/>
              <w:spacing w:after="0" w:line="240" w:lineRule="auto"/>
              <w:ind w:firstLine="0"/>
              <w:rPr>
                <w:rFonts w:ascii="Times New Roman" w:hAnsi="Times New Roman"/>
                <w:sz w:val="24"/>
                <w:szCs w:val="24"/>
              </w:rPr>
            </w:pPr>
            <w:r w:rsidRPr="00FD3AD4">
              <w:rPr>
                <w:rFonts w:ascii="Times New Roman" w:hAnsi="Times New Roman"/>
                <w:sz w:val="24"/>
                <w:szCs w:val="24"/>
              </w:rPr>
              <w:t>Материальные  активы,  объекты  историко-культурного наследия (в том числе архитектурные и археологические), ландшафты</w:t>
            </w:r>
          </w:p>
        </w:tc>
        <w:tc>
          <w:tcPr>
            <w:tcW w:w="683" w:type="dxa"/>
            <w:tcBorders>
              <w:top w:val="single" w:sz="4" w:space="0" w:color="000000"/>
              <w:left w:val="single" w:sz="4" w:space="0" w:color="000000"/>
              <w:bottom w:val="single" w:sz="4" w:space="0" w:color="000000"/>
              <w:right w:val="single" w:sz="4" w:space="0" w:color="000000"/>
            </w:tcBorders>
            <w:vAlign w:val="center"/>
          </w:tcPr>
          <w:p w14:paraId="19295860" w14:textId="68BCDBDB" w:rsidR="0065177C" w:rsidRPr="00282940" w:rsidRDefault="0065177C" w:rsidP="00996862">
            <w:pPr>
              <w:snapToGrid w:val="0"/>
              <w:spacing w:after="0" w:line="240" w:lineRule="auto"/>
              <w:ind w:firstLine="0"/>
              <w:jc w:val="center"/>
              <w:rPr>
                <w:rFonts w:ascii="Times New Roman" w:hAnsi="Times New Roman"/>
                <w:sz w:val="24"/>
                <w:szCs w:val="24"/>
              </w:rPr>
            </w:pPr>
            <w:r>
              <w:rPr>
                <w:rFonts w:ascii="Times New Roman" w:hAnsi="Times New Roman"/>
                <w:sz w:val="24"/>
                <w:szCs w:val="24"/>
              </w:rPr>
              <w:t>5</w:t>
            </w:r>
            <w:r w:rsidR="00E71FE0">
              <w:rPr>
                <w:rFonts w:ascii="Times New Roman" w:hAnsi="Times New Roman"/>
                <w:sz w:val="24"/>
                <w:szCs w:val="24"/>
              </w:rPr>
              <w:t>8</w:t>
            </w:r>
          </w:p>
        </w:tc>
      </w:tr>
      <w:tr w:rsidR="001F2622" w:rsidRPr="00282940" w14:paraId="4DFEADD8" w14:textId="77777777" w:rsidTr="00CD69BF">
        <w:tc>
          <w:tcPr>
            <w:tcW w:w="1242" w:type="dxa"/>
            <w:tcBorders>
              <w:top w:val="single" w:sz="4" w:space="0" w:color="000000"/>
              <w:left w:val="single" w:sz="4" w:space="0" w:color="000000"/>
              <w:bottom w:val="single" w:sz="4" w:space="0" w:color="000000"/>
            </w:tcBorders>
            <w:vAlign w:val="center"/>
          </w:tcPr>
          <w:p w14:paraId="6852E7FC" w14:textId="77777777" w:rsidR="001F2622" w:rsidRPr="00282940" w:rsidRDefault="001F2622" w:rsidP="00E623CD">
            <w:pPr>
              <w:autoSpaceDE w:val="0"/>
              <w:autoSpaceDN w:val="0"/>
              <w:adjustRightInd w:val="0"/>
              <w:spacing w:after="0" w:line="240" w:lineRule="auto"/>
              <w:ind w:firstLine="0"/>
              <w:jc w:val="center"/>
              <w:rPr>
                <w:rFonts w:ascii="Times New Roman" w:hAnsi="Times New Roman"/>
                <w:sz w:val="24"/>
                <w:szCs w:val="24"/>
              </w:rPr>
            </w:pPr>
            <w:r w:rsidRPr="00282940">
              <w:rPr>
                <w:rFonts w:ascii="Times New Roman" w:hAnsi="Times New Roman"/>
                <w:sz w:val="24"/>
                <w:szCs w:val="24"/>
              </w:rPr>
              <w:t>6</w:t>
            </w:r>
          </w:p>
        </w:tc>
        <w:tc>
          <w:tcPr>
            <w:tcW w:w="7655" w:type="dxa"/>
            <w:tcBorders>
              <w:top w:val="single" w:sz="4" w:space="0" w:color="000000"/>
              <w:left w:val="single" w:sz="4" w:space="0" w:color="000000"/>
              <w:bottom w:val="single" w:sz="4" w:space="0" w:color="000000"/>
            </w:tcBorders>
            <w:vAlign w:val="center"/>
          </w:tcPr>
          <w:p w14:paraId="4F9AAE99" w14:textId="77777777" w:rsidR="001F2622" w:rsidRPr="00282940" w:rsidRDefault="001F2622" w:rsidP="00E623CD">
            <w:pPr>
              <w:autoSpaceDE w:val="0"/>
              <w:autoSpaceDN w:val="0"/>
              <w:adjustRightInd w:val="0"/>
              <w:spacing w:after="0" w:line="240" w:lineRule="auto"/>
              <w:ind w:firstLine="0"/>
              <w:rPr>
                <w:rFonts w:ascii="Times New Roman" w:hAnsi="Times New Roman"/>
                <w:sz w:val="24"/>
                <w:szCs w:val="24"/>
              </w:rPr>
            </w:pPr>
            <w:r w:rsidRPr="00282940">
              <w:rPr>
                <w:rFonts w:ascii="Times New Roman" w:hAnsi="Times New Roman"/>
                <w:sz w:val="24"/>
                <w:szCs w:val="24"/>
              </w:rPr>
              <w:t>Описание возможных существенных воздействий (прямых и косвенных,</w:t>
            </w:r>
            <w:r w:rsidR="003C3D51" w:rsidRPr="00282940">
              <w:rPr>
                <w:rFonts w:ascii="Times New Roman" w:hAnsi="Times New Roman"/>
                <w:sz w:val="24"/>
                <w:szCs w:val="24"/>
              </w:rPr>
              <w:t xml:space="preserve"> </w:t>
            </w:r>
            <w:r w:rsidRPr="00282940">
              <w:rPr>
                <w:rFonts w:ascii="Times New Roman" w:hAnsi="Times New Roman"/>
                <w:sz w:val="24"/>
                <w:szCs w:val="24"/>
              </w:rPr>
              <w:t>кумулятивных,</w:t>
            </w:r>
            <w:r w:rsidR="003C3D51" w:rsidRPr="00282940">
              <w:rPr>
                <w:rFonts w:ascii="Times New Roman" w:hAnsi="Times New Roman"/>
                <w:sz w:val="24"/>
                <w:szCs w:val="24"/>
              </w:rPr>
              <w:t xml:space="preserve"> </w:t>
            </w:r>
            <w:r w:rsidRPr="00282940">
              <w:rPr>
                <w:rFonts w:ascii="Times New Roman" w:hAnsi="Times New Roman"/>
                <w:sz w:val="24"/>
                <w:szCs w:val="24"/>
              </w:rPr>
              <w:t>трансграничных,</w:t>
            </w:r>
            <w:r w:rsidR="003C3D51" w:rsidRPr="00282940">
              <w:rPr>
                <w:rFonts w:ascii="Times New Roman" w:hAnsi="Times New Roman"/>
                <w:sz w:val="24"/>
                <w:szCs w:val="24"/>
              </w:rPr>
              <w:t xml:space="preserve"> </w:t>
            </w:r>
            <w:r w:rsidRPr="00282940">
              <w:rPr>
                <w:rFonts w:ascii="Times New Roman" w:hAnsi="Times New Roman"/>
                <w:sz w:val="24"/>
                <w:szCs w:val="24"/>
              </w:rPr>
              <w:t>краткосрочных</w:t>
            </w:r>
            <w:r w:rsidR="003C3D51" w:rsidRPr="00282940">
              <w:rPr>
                <w:rFonts w:ascii="Times New Roman" w:hAnsi="Times New Roman"/>
                <w:sz w:val="24"/>
                <w:szCs w:val="24"/>
              </w:rPr>
              <w:t xml:space="preserve"> </w:t>
            </w:r>
            <w:r w:rsidRPr="00282940">
              <w:rPr>
                <w:rFonts w:ascii="Times New Roman" w:hAnsi="Times New Roman"/>
                <w:sz w:val="24"/>
                <w:szCs w:val="24"/>
              </w:rPr>
              <w:t>и долгосрочных,</w:t>
            </w:r>
            <w:r w:rsidR="003C3D51" w:rsidRPr="00282940">
              <w:rPr>
                <w:rFonts w:ascii="Times New Roman" w:hAnsi="Times New Roman"/>
                <w:sz w:val="24"/>
                <w:szCs w:val="24"/>
              </w:rPr>
              <w:t xml:space="preserve"> </w:t>
            </w:r>
            <w:r w:rsidRPr="00282940">
              <w:rPr>
                <w:rFonts w:ascii="Times New Roman" w:hAnsi="Times New Roman"/>
                <w:sz w:val="24"/>
                <w:szCs w:val="24"/>
              </w:rPr>
              <w:t>положительных</w:t>
            </w:r>
            <w:r w:rsidR="003C3D51" w:rsidRPr="00282940">
              <w:rPr>
                <w:rFonts w:ascii="Times New Roman" w:hAnsi="Times New Roman"/>
                <w:sz w:val="24"/>
                <w:szCs w:val="24"/>
              </w:rPr>
              <w:t xml:space="preserve"> </w:t>
            </w:r>
            <w:r w:rsidRPr="00282940">
              <w:rPr>
                <w:rFonts w:ascii="Times New Roman" w:hAnsi="Times New Roman"/>
                <w:sz w:val="24"/>
                <w:szCs w:val="24"/>
              </w:rPr>
              <w:t>и</w:t>
            </w:r>
            <w:r w:rsidR="003C3D51" w:rsidRPr="00282940">
              <w:rPr>
                <w:rFonts w:ascii="Times New Roman" w:hAnsi="Times New Roman"/>
                <w:sz w:val="24"/>
                <w:szCs w:val="24"/>
              </w:rPr>
              <w:t xml:space="preserve"> </w:t>
            </w:r>
            <w:r w:rsidRPr="00282940">
              <w:rPr>
                <w:rFonts w:ascii="Times New Roman" w:hAnsi="Times New Roman"/>
                <w:sz w:val="24"/>
                <w:szCs w:val="24"/>
              </w:rPr>
              <w:t>отрицательных)</w:t>
            </w:r>
            <w:r w:rsidR="003C3D51" w:rsidRPr="00282940">
              <w:rPr>
                <w:rFonts w:ascii="Times New Roman" w:hAnsi="Times New Roman"/>
                <w:sz w:val="24"/>
                <w:szCs w:val="24"/>
              </w:rPr>
              <w:t xml:space="preserve"> </w:t>
            </w:r>
            <w:r w:rsidRPr="00282940">
              <w:rPr>
                <w:rFonts w:ascii="Times New Roman" w:hAnsi="Times New Roman"/>
                <w:sz w:val="24"/>
                <w:szCs w:val="24"/>
              </w:rPr>
              <w:t>намечаемой деятельности</w:t>
            </w:r>
            <w:r w:rsidR="003C3D51" w:rsidRPr="00282940">
              <w:rPr>
                <w:rFonts w:ascii="Times New Roman" w:hAnsi="Times New Roman"/>
                <w:sz w:val="24"/>
                <w:szCs w:val="24"/>
              </w:rPr>
              <w:t xml:space="preserve"> </w:t>
            </w:r>
            <w:r w:rsidRPr="00282940">
              <w:rPr>
                <w:rFonts w:ascii="Times New Roman" w:hAnsi="Times New Roman"/>
                <w:sz w:val="24"/>
                <w:szCs w:val="24"/>
              </w:rPr>
              <w:t>на</w:t>
            </w:r>
            <w:r w:rsidR="003C3D51" w:rsidRPr="00282940">
              <w:rPr>
                <w:rFonts w:ascii="Times New Roman" w:hAnsi="Times New Roman"/>
                <w:sz w:val="24"/>
                <w:szCs w:val="24"/>
              </w:rPr>
              <w:t xml:space="preserve"> </w:t>
            </w:r>
            <w:r w:rsidRPr="00282940">
              <w:rPr>
                <w:rFonts w:ascii="Times New Roman" w:hAnsi="Times New Roman"/>
                <w:sz w:val="24"/>
                <w:szCs w:val="24"/>
              </w:rPr>
              <w:t>объекты,</w:t>
            </w:r>
            <w:r w:rsidR="003C3D51" w:rsidRPr="00282940">
              <w:rPr>
                <w:rFonts w:ascii="Times New Roman" w:hAnsi="Times New Roman"/>
                <w:sz w:val="24"/>
                <w:szCs w:val="24"/>
              </w:rPr>
              <w:t xml:space="preserve"> </w:t>
            </w:r>
            <w:r w:rsidRPr="00282940">
              <w:rPr>
                <w:rFonts w:ascii="Times New Roman" w:hAnsi="Times New Roman"/>
                <w:sz w:val="24"/>
                <w:szCs w:val="24"/>
              </w:rPr>
              <w:t>перечисленные</w:t>
            </w:r>
            <w:r w:rsidR="003C3D51" w:rsidRPr="00282940">
              <w:rPr>
                <w:rFonts w:ascii="Times New Roman" w:hAnsi="Times New Roman"/>
                <w:sz w:val="24"/>
                <w:szCs w:val="24"/>
              </w:rPr>
              <w:t xml:space="preserve"> </w:t>
            </w:r>
            <w:r w:rsidRPr="00282940">
              <w:rPr>
                <w:rFonts w:ascii="Times New Roman" w:hAnsi="Times New Roman"/>
                <w:sz w:val="24"/>
                <w:szCs w:val="24"/>
              </w:rPr>
              <w:t>в</w:t>
            </w:r>
            <w:r w:rsidR="003C3D51" w:rsidRPr="00282940">
              <w:rPr>
                <w:rFonts w:ascii="Times New Roman" w:hAnsi="Times New Roman"/>
                <w:sz w:val="24"/>
                <w:szCs w:val="24"/>
              </w:rPr>
              <w:t xml:space="preserve"> </w:t>
            </w:r>
            <w:r w:rsidRPr="00282940">
              <w:rPr>
                <w:rFonts w:ascii="Times New Roman" w:hAnsi="Times New Roman"/>
                <w:sz w:val="24"/>
                <w:szCs w:val="24"/>
              </w:rPr>
              <w:t>пункте</w:t>
            </w:r>
            <w:r w:rsidR="003C3D51" w:rsidRPr="00282940">
              <w:rPr>
                <w:rFonts w:ascii="Times New Roman" w:hAnsi="Times New Roman"/>
                <w:sz w:val="24"/>
                <w:szCs w:val="24"/>
              </w:rPr>
              <w:t xml:space="preserve"> </w:t>
            </w:r>
            <w:r w:rsidRPr="00282940">
              <w:rPr>
                <w:rFonts w:ascii="Times New Roman" w:hAnsi="Times New Roman"/>
                <w:sz w:val="24"/>
                <w:szCs w:val="24"/>
              </w:rPr>
              <w:t>5 настоящего приложения, возникающих в результате</w:t>
            </w:r>
          </w:p>
        </w:tc>
        <w:tc>
          <w:tcPr>
            <w:tcW w:w="683" w:type="dxa"/>
            <w:tcBorders>
              <w:top w:val="single" w:sz="4" w:space="0" w:color="000000"/>
              <w:left w:val="single" w:sz="4" w:space="0" w:color="000000"/>
              <w:bottom w:val="single" w:sz="4" w:space="0" w:color="000000"/>
              <w:right w:val="single" w:sz="4" w:space="0" w:color="000000"/>
            </w:tcBorders>
            <w:vAlign w:val="center"/>
          </w:tcPr>
          <w:p w14:paraId="7C290DAD" w14:textId="558CD8DE" w:rsidR="001F2622" w:rsidRPr="00282940" w:rsidRDefault="0065177C" w:rsidP="00996862">
            <w:pPr>
              <w:snapToGrid w:val="0"/>
              <w:spacing w:after="0" w:line="240" w:lineRule="auto"/>
              <w:ind w:firstLine="0"/>
              <w:jc w:val="center"/>
              <w:rPr>
                <w:rFonts w:ascii="Times New Roman" w:hAnsi="Times New Roman"/>
                <w:sz w:val="24"/>
                <w:szCs w:val="24"/>
              </w:rPr>
            </w:pPr>
            <w:r>
              <w:rPr>
                <w:rFonts w:ascii="Times New Roman" w:hAnsi="Times New Roman"/>
                <w:sz w:val="24"/>
                <w:szCs w:val="24"/>
              </w:rPr>
              <w:t>5</w:t>
            </w:r>
            <w:r w:rsidR="00E71FE0">
              <w:rPr>
                <w:rFonts w:ascii="Times New Roman" w:hAnsi="Times New Roman"/>
                <w:sz w:val="24"/>
                <w:szCs w:val="24"/>
              </w:rPr>
              <w:t>9</w:t>
            </w:r>
          </w:p>
        </w:tc>
      </w:tr>
      <w:tr w:rsidR="001F2622" w:rsidRPr="00282940" w14:paraId="76CCE8E3" w14:textId="77777777" w:rsidTr="00CD69BF">
        <w:tc>
          <w:tcPr>
            <w:tcW w:w="1242" w:type="dxa"/>
            <w:tcBorders>
              <w:top w:val="single" w:sz="4" w:space="0" w:color="000000"/>
              <w:left w:val="single" w:sz="4" w:space="0" w:color="000000"/>
              <w:bottom w:val="single" w:sz="4" w:space="0" w:color="000000"/>
            </w:tcBorders>
            <w:vAlign w:val="center"/>
          </w:tcPr>
          <w:p w14:paraId="3E600505" w14:textId="77777777" w:rsidR="001F2622" w:rsidRPr="00282940" w:rsidRDefault="001F2622" w:rsidP="00E623CD">
            <w:pPr>
              <w:autoSpaceDE w:val="0"/>
              <w:autoSpaceDN w:val="0"/>
              <w:adjustRightInd w:val="0"/>
              <w:spacing w:after="0" w:line="240" w:lineRule="auto"/>
              <w:ind w:firstLine="0"/>
              <w:jc w:val="center"/>
              <w:rPr>
                <w:rFonts w:ascii="Times New Roman" w:hAnsi="Times New Roman"/>
                <w:sz w:val="24"/>
                <w:szCs w:val="24"/>
              </w:rPr>
            </w:pPr>
            <w:r w:rsidRPr="00282940">
              <w:rPr>
                <w:rFonts w:ascii="Times New Roman" w:hAnsi="Times New Roman"/>
                <w:sz w:val="24"/>
                <w:szCs w:val="24"/>
              </w:rPr>
              <w:t>6.1</w:t>
            </w:r>
          </w:p>
        </w:tc>
        <w:tc>
          <w:tcPr>
            <w:tcW w:w="7655" w:type="dxa"/>
            <w:tcBorders>
              <w:top w:val="single" w:sz="4" w:space="0" w:color="000000"/>
              <w:left w:val="single" w:sz="4" w:space="0" w:color="000000"/>
              <w:bottom w:val="single" w:sz="4" w:space="0" w:color="000000"/>
            </w:tcBorders>
            <w:vAlign w:val="center"/>
          </w:tcPr>
          <w:p w14:paraId="04AD6A96" w14:textId="77777777" w:rsidR="001F2622" w:rsidRPr="00282940" w:rsidRDefault="001F2622" w:rsidP="00E623CD">
            <w:pPr>
              <w:autoSpaceDE w:val="0"/>
              <w:autoSpaceDN w:val="0"/>
              <w:adjustRightInd w:val="0"/>
              <w:spacing w:after="0" w:line="240" w:lineRule="auto"/>
              <w:ind w:firstLine="0"/>
              <w:rPr>
                <w:rFonts w:ascii="Times New Roman" w:hAnsi="Times New Roman"/>
                <w:sz w:val="24"/>
                <w:szCs w:val="24"/>
              </w:rPr>
            </w:pPr>
            <w:r w:rsidRPr="00282940">
              <w:rPr>
                <w:rFonts w:ascii="Times New Roman" w:hAnsi="Times New Roman"/>
                <w:sz w:val="24"/>
                <w:szCs w:val="24"/>
              </w:rPr>
              <w:t>Строительства</w:t>
            </w:r>
            <w:r w:rsidR="003C3D51" w:rsidRPr="00282940">
              <w:rPr>
                <w:rFonts w:ascii="Times New Roman" w:hAnsi="Times New Roman"/>
                <w:sz w:val="24"/>
                <w:szCs w:val="24"/>
              </w:rPr>
              <w:t xml:space="preserve"> </w:t>
            </w:r>
            <w:r w:rsidRPr="00282940">
              <w:rPr>
                <w:rFonts w:ascii="Times New Roman" w:hAnsi="Times New Roman"/>
                <w:sz w:val="24"/>
                <w:szCs w:val="24"/>
              </w:rPr>
              <w:t>и</w:t>
            </w:r>
            <w:r w:rsidR="003C3D51" w:rsidRPr="00282940">
              <w:rPr>
                <w:rFonts w:ascii="Times New Roman" w:hAnsi="Times New Roman"/>
                <w:sz w:val="24"/>
                <w:szCs w:val="24"/>
              </w:rPr>
              <w:t xml:space="preserve"> </w:t>
            </w:r>
            <w:r w:rsidRPr="00282940">
              <w:rPr>
                <w:rFonts w:ascii="Times New Roman" w:hAnsi="Times New Roman"/>
                <w:sz w:val="24"/>
                <w:szCs w:val="24"/>
              </w:rPr>
              <w:t>эксплуатации</w:t>
            </w:r>
            <w:r w:rsidR="003C3D51" w:rsidRPr="00282940">
              <w:rPr>
                <w:rFonts w:ascii="Times New Roman" w:hAnsi="Times New Roman"/>
                <w:sz w:val="24"/>
                <w:szCs w:val="24"/>
              </w:rPr>
              <w:t xml:space="preserve"> </w:t>
            </w:r>
            <w:r w:rsidRPr="00282940">
              <w:rPr>
                <w:rFonts w:ascii="Times New Roman" w:hAnsi="Times New Roman"/>
                <w:sz w:val="24"/>
                <w:szCs w:val="24"/>
              </w:rPr>
              <w:t>объектов,</w:t>
            </w:r>
            <w:r w:rsidR="003C3D51" w:rsidRPr="00282940">
              <w:rPr>
                <w:rFonts w:ascii="Times New Roman" w:hAnsi="Times New Roman"/>
                <w:sz w:val="24"/>
                <w:szCs w:val="24"/>
              </w:rPr>
              <w:t xml:space="preserve"> </w:t>
            </w:r>
            <w:r w:rsidRPr="00282940">
              <w:rPr>
                <w:rFonts w:ascii="Times New Roman" w:hAnsi="Times New Roman"/>
                <w:sz w:val="24"/>
                <w:szCs w:val="24"/>
              </w:rPr>
              <w:t>предназначенных для</w:t>
            </w:r>
            <w:r w:rsidR="003C3D51" w:rsidRPr="00282940">
              <w:rPr>
                <w:rFonts w:ascii="Times New Roman" w:hAnsi="Times New Roman"/>
                <w:sz w:val="24"/>
                <w:szCs w:val="24"/>
              </w:rPr>
              <w:t xml:space="preserve"> </w:t>
            </w:r>
            <w:r w:rsidRPr="00282940">
              <w:rPr>
                <w:rFonts w:ascii="Times New Roman" w:hAnsi="Times New Roman"/>
                <w:sz w:val="24"/>
                <w:szCs w:val="24"/>
              </w:rPr>
              <w:t>осуществления</w:t>
            </w:r>
            <w:r w:rsidR="003C3D51" w:rsidRPr="00282940">
              <w:rPr>
                <w:rFonts w:ascii="Times New Roman" w:hAnsi="Times New Roman"/>
                <w:sz w:val="24"/>
                <w:szCs w:val="24"/>
              </w:rPr>
              <w:t xml:space="preserve"> </w:t>
            </w:r>
            <w:r w:rsidRPr="00282940">
              <w:rPr>
                <w:rFonts w:ascii="Times New Roman" w:hAnsi="Times New Roman"/>
                <w:sz w:val="24"/>
                <w:szCs w:val="24"/>
              </w:rPr>
              <w:t>намечаемой</w:t>
            </w:r>
            <w:r w:rsidR="003C3D51" w:rsidRPr="00282940">
              <w:rPr>
                <w:rFonts w:ascii="Times New Roman" w:hAnsi="Times New Roman"/>
                <w:sz w:val="24"/>
                <w:szCs w:val="24"/>
              </w:rPr>
              <w:t xml:space="preserve"> </w:t>
            </w:r>
            <w:r w:rsidRPr="00282940">
              <w:rPr>
                <w:rFonts w:ascii="Times New Roman" w:hAnsi="Times New Roman"/>
                <w:sz w:val="24"/>
                <w:szCs w:val="24"/>
              </w:rPr>
              <w:t>деятельности,</w:t>
            </w:r>
            <w:r w:rsidR="003C3D51" w:rsidRPr="00282940">
              <w:rPr>
                <w:rFonts w:ascii="Times New Roman" w:hAnsi="Times New Roman"/>
                <w:sz w:val="24"/>
                <w:szCs w:val="24"/>
              </w:rPr>
              <w:t xml:space="preserve"> </w:t>
            </w:r>
            <w:r w:rsidRPr="00282940">
              <w:rPr>
                <w:rFonts w:ascii="Times New Roman" w:hAnsi="Times New Roman"/>
                <w:sz w:val="24"/>
                <w:szCs w:val="24"/>
              </w:rPr>
              <w:t>в</w:t>
            </w:r>
            <w:r w:rsidR="003C3D51" w:rsidRPr="00282940">
              <w:rPr>
                <w:rFonts w:ascii="Times New Roman" w:hAnsi="Times New Roman"/>
                <w:sz w:val="24"/>
                <w:szCs w:val="24"/>
              </w:rPr>
              <w:t xml:space="preserve"> </w:t>
            </w:r>
            <w:r w:rsidRPr="00282940">
              <w:rPr>
                <w:rFonts w:ascii="Times New Roman" w:hAnsi="Times New Roman"/>
                <w:sz w:val="24"/>
                <w:szCs w:val="24"/>
              </w:rPr>
              <w:t>том</w:t>
            </w:r>
            <w:r w:rsidR="003C3D51" w:rsidRPr="00282940">
              <w:rPr>
                <w:rFonts w:ascii="Times New Roman" w:hAnsi="Times New Roman"/>
                <w:sz w:val="24"/>
                <w:szCs w:val="24"/>
              </w:rPr>
              <w:t xml:space="preserve"> </w:t>
            </w:r>
            <w:r w:rsidRPr="00282940">
              <w:rPr>
                <w:rFonts w:ascii="Times New Roman" w:hAnsi="Times New Roman"/>
                <w:sz w:val="24"/>
                <w:szCs w:val="24"/>
              </w:rPr>
              <w:t>числе</w:t>
            </w:r>
            <w:r w:rsidR="003C3D51" w:rsidRPr="00282940">
              <w:rPr>
                <w:rFonts w:ascii="Times New Roman" w:hAnsi="Times New Roman"/>
                <w:sz w:val="24"/>
                <w:szCs w:val="24"/>
              </w:rPr>
              <w:t xml:space="preserve"> </w:t>
            </w:r>
            <w:r w:rsidRPr="00282940">
              <w:rPr>
                <w:rFonts w:ascii="Times New Roman" w:hAnsi="Times New Roman"/>
                <w:sz w:val="24"/>
                <w:szCs w:val="24"/>
              </w:rPr>
              <w:t>работ</w:t>
            </w:r>
            <w:r w:rsidR="003C3D51" w:rsidRPr="00282940">
              <w:rPr>
                <w:rFonts w:ascii="Times New Roman" w:hAnsi="Times New Roman"/>
                <w:sz w:val="24"/>
                <w:szCs w:val="24"/>
              </w:rPr>
              <w:t xml:space="preserve"> </w:t>
            </w:r>
            <w:r w:rsidRPr="00282940">
              <w:rPr>
                <w:rFonts w:ascii="Times New Roman" w:hAnsi="Times New Roman"/>
                <w:sz w:val="24"/>
                <w:szCs w:val="24"/>
              </w:rPr>
              <w:t>по постутилизации</w:t>
            </w:r>
            <w:r w:rsidR="003C3D51" w:rsidRPr="00282940">
              <w:rPr>
                <w:rFonts w:ascii="Times New Roman" w:hAnsi="Times New Roman"/>
                <w:sz w:val="24"/>
                <w:szCs w:val="24"/>
              </w:rPr>
              <w:t xml:space="preserve"> </w:t>
            </w:r>
            <w:r w:rsidRPr="00282940">
              <w:rPr>
                <w:rFonts w:ascii="Times New Roman" w:hAnsi="Times New Roman"/>
                <w:sz w:val="24"/>
                <w:szCs w:val="24"/>
              </w:rPr>
              <w:t>существующих</w:t>
            </w:r>
            <w:r w:rsidR="003C3D51" w:rsidRPr="00282940">
              <w:rPr>
                <w:rFonts w:ascii="Times New Roman" w:hAnsi="Times New Roman"/>
                <w:sz w:val="24"/>
                <w:szCs w:val="24"/>
              </w:rPr>
              <w:t xml:space="preserve"> </w:t>
            </w:r>
            <w:r w:rsidRPr="00282940">
              <w:rPr>
                <w:rFonts w:ascii="Times New Roman" w:hAnsi="Times New Roman"/>
                <w:sz w:val="24"/>
                <w:szCs w:val="24"/>
              </w:rPr>
              <w:t>объектов</w:t>
            </w:r>
            <w:r w:rsidR="003C3D51" w:rsidRPr="00282940">
              <w:rPr>
                <w:rFonts w:ascii="Times New Roman" w:hAnsi="Times New Roman"/>
                <w:sz w:val="24"/>
                <w:szCs w:val="24"/>
              </w:rPr>
              <w:t xml:space="preserve"> </w:t>
            </w:r>
            <w:r w:rsidRPr="00282940">
              <w:rPr>
                <w:rFonts w:ascii="Times New Roman" w:hAnsi="Times New Roman"/>
                <w:sz w:val="24"/>
                <w:szCs w:val="24"/>
              </w:rPr>
              <w:t>в</w:t>
            </w:r>
            <w:r w:rsidR="003C3D51" w:rsidRPr="00282940">
              <w:rPr>
                <w:rFonts w:ascii="Times New Roman" w:hAnsi="Times New Roman"/>
                <w:sz w:val="24"/>
                <w:szCs w:val="24"/>
              </w:rPr>
              <w:t xml:space="preserve"> </w:t>
            </w:r>
            <w:r w:rsidRPr="00282940">
              <w:rPr>
                <w:rFonts w:ascii="Times New Roman" w:hAnsi="Times New Roman"/>
                <w:sz w:val="24"/>
                <w:szCs w:val="24"/>
              </w:rPr>
              <w:t>случаях</w:t>
            </w:r>
            <w:r w:rsidR="003C3D51" w:rsidRPr="00282940">
              <w:rPr>
                <w:rFonts w:ascii="Times New Roman" w:hAnsi="Times New Roman"/>
                <w:sz w:val="24"/>
                <w:szCs w:val="24"/>
              </w:rPr>
              <w:t xml:space="preserve"> </w:t>
            </w:r>
            <w:r w:rsidRPr="00282940">
              <w:rPr>
                <w:rFonts w:ascii="Times New Roman" w:hAnsi="Times New Roman"/>
                <w:sz w:val="24"/>
                <w:szCs w:val="24"/>
              </w:rPr>
              <w:t>необходимости</w:t>
            </w:r>
            <w:r w:rsidR="003C3D51" w:rsidRPr="00282940">
              <w:rPr>
                <w:rFonts w:ascii="Times New Roman" w:hAnsi="Times New Roman"/>
                <w:sz w:val="24"/>
                <w:szCs w:val="24"/>
              </w:rPr>
              <w:t xml:space="preserve"> </w:t>
            </w:r>
            <w:r w:rsidRPr="00282940">
              <w:rPr>
                <w:rFonts w:ascii="Times New Roman" w:hAnsi="Times New Roman"/>
                <w:sz w:val="24"/>
                <w:szCs w:val="24"/>
              </w:rPr>
              <w:t>их проведения</w:t>
            </w:r>
          </w:p>
        </w:tc>
        <w:tc>
          <w:tcPr>
            <w:tcW w:w="683" w:type="dxa"/>
            <w:tcBorders>
              <w:top w:val="single" w:sz="4" w:space="0" w:color="000000"/>
              <w:left w:val="single" w:sz="4" w:space="0" w:color="000000"/>
              <w:bottom w:val="single" w:sz="4" w:space="0" w:color="000000"/>
              <w:right w:val="single" w:sz="4" w:space="0" w:color="000000"/>
            </w:tcBorders>
            <w:vAlign w:val="center"/>
          </w:tcPr>
          <w:p w14:paraId="0BDEA0D6" w14:textId="77777777" w:rsidR="001F2622" w:rsidRPr="00282940" w:rsidRDefault="0065177C" w:rsidP="00996862">
            <w:pPr>
              <w:snapToGrid w:val="0"/>
              <w:spacing w:after="0" w:line="240" w:lineRule="auto"/>
              <w:ind w:firstLine="0"/>
              <w:jc w:val="center"/>
              <w:rPr>
                <w:rFonts w:ascii="Times New Roman" w:hAnsi="Times New Roman"/>
                <w:sz w:val="24"/>
                <w:szCs w:val="24"/>
              </w:rPr>
            </w:pPr>
            <w:r>
              <w:rPr>
                <w:rFonts w:ascii="Times New Roman" w:hAnsi="Times New Roman"/>
                <w:sz w:val="24"/>
                <w:szCs w:val="24"/>
              </w:rPr>
              <w:t>58</w:t>
            </w:r>
          </w:p>
        </w:tc>
      </w:tr>
      <w:tr w:rsidR="00AB36FA" w:rsidRPr="00282940" w14:paraId="43E49C63" w14:textId="77777777" w:rsidTr="00CD69BF">
        <w:tc>
          <w:tcPr>
            <w:tcW w:w="1242" w:type="dxa"/>
            <w:tcBorders>
              <w:top w:val="single" w:sz="4" w:space="0" w:color="000000"/>
              <w:left w:val="single" w:sz="4" w:space="0" w:color="000000"/>
              <w:bottom w:val="single" w:sz="4" w:space="0" w:color="000000"/>
            </w:tcBorders>
            <w:vAlign w:val="center"/>
          </w:tcPr>
          <w:p w14:paraId="2E0F40AE" w14:textId="77777777" w:rsidR="00AB36FA" w:rsidRPr="00282940" w:rsidRDefault="00AB36FA" w:rsidP="00E623CD">
            <w:pPr>
              <w:autoSpaceDE w:val="0"/>
              <w:autoSpaceDN w:val="0"/>
              <w:adjustRightInd w:val="0"/>
              <w:spacing w:after="0" w:line="240" w:lineRule="auto"/>
              <w:ind w:firstLine="0"/>
              <w:jc w:val="center"/>
              <w:rPr>
                <w:rFonts w:ascii="Times New Roman" w:hAnsi="Times New Roman"/>
                <w:sz w:val="24"/>
                <w:szCs w:val="24"/>
              </w:rPr>
            </w:pPr>
            <w:r w:rsidRPr="00282940">
              <w:rPr>
                <w:rFonts w:ascii="Times New Roman" w:hAnsi="Times New Roman"/>
                <w:sz w:val="24"/>
                <w:szCs w:val="24"/>
              </w:rPr>
              <w:t>6.2</w:t>
            </w:r>
          </w:p>
        </w:tc>
        <w:tc>
          <w:tcPr>
            <w:tcW w:w="7655" w:type="dxa"/>
            <w:tcBorders>
              <w:top w:val="single" w:sz="4" w:space="0" w:color="000000"/>
              <w:left w:val="single" w:sz="4" w:space="0" w:color="000000"/>
              <w:bottom w:val="single" w:sz="4" w:space="0" w:color="000000"/>
            </w:tcBorders>
            <w:vAlign w:val="center"/>
          </w:tcPr>
          <w:p w14:paraId="1A312290" w14:textId="77777777" w:rsidR="00AB36FA" w:rsidRPr="00282940" w:rsidRDefault="00AB36FA" w:rsidP="00E623CD">
            <w:pPr>
              <w:autoSpaceDE w:val="0"/>
              <w:autoSpaceDN w:val="0"/>
              <w:adjustRightInd w:val="0"/>
              <w:spacing w:after="0" w:line="240" w:lineRule="auto"/>
              <w:ind w:firstLine="0"/>
              <w:rPr>
                <w:rFonts w:ascii="Times New Roman" w:hAnsi="Times New Roman"/>
                <w:sz w:val="24"/>
                <w:szCs w:val="24"/>
              </w:rPr>
            </w:pPr>
            <w:r w:rsidRPr="00282940">
              <w:rPr>
                <w:rFonts w:ascii="Times New Roman" w:hAnsi="Times New Roman"/>
                <w:sz w:val="24"/>
                <w:szCs w:val="24"/>
              </w:rPr>
              <w:t>Использования природных и генетических ресурсов (в том числе земель, недр, почв, воды, объектов растительного и животного мира – в зависимости от наличия этих ресурсов и места их нахождения, путей миграции диких животных, необходимости использования невозобновляемых, дефицитных и уникальных природных ресурсов)</w:t>
            </w:r>
          </w:p>
        </w:tc>
        <w:tc>
          <w:tcPr>
            <w:tcW w:w="683" w:type="dxa"/>
            <w:tcBorders>
              <w:top w:val="single" w:sz="4" w:space="0" w:color="000000"/>
              <w:left w:val="single" w:sz="4" w:space="0" w:color="000000"/>
              <w:bottom w:val="single" w:sz="4" w:space="0" w:color="000000"/>
              <w:right w:val="single" w:sz="4" w:space="0" w:color="000000"/>
            </w:tcBorders>
            <w:vAlign w:val="center"/>
          </w:tcPr>
          <w:p w14:paraId="6A07AF7F" w14:textId="77777777" w:rsidR="00AB36FA" w:rsidRPr="00282940" w:rsidRDefault="0065177C" w:rsidP="00996862">
            <w:pPr>
              <w:snapToGrid w:val="0"/>
              <w:spacing w:after="0" w:line="240" w:lineRule="auto"/>
              <w:ind w:firstLine="0"/>
              <w:jc w:val="center"/>
              <w:rPr>
                <w:rFonts w:ascii="Times New Roman" w:hAnsi="Times New Roman"/>
                <w:sz w:val="24"/>
                <w:szCs w:val="24"/>
              </w:rPr>
            </w:pPr>
            <w:r>
              <w:rPr>
                <w:rFonts w:ascii="Times New Roman" w:hAnsi="Times New Roman"/>
                <w:sz w:val="24"/>
                <w:szCs w:val="24"/>
              </w:rPr>
              <w:t>58</w:t>
            </w:r>
          </w:p>
        </w:tc>
      </w:tr>
      <w:tr w:rsidR="00601E37" w:rsidRPr="00282940" w14:paraId="23A2E8E5" w14:textId="77777777" w:rsidTr="00CD69BF">
        <w:tc>
          <w:tcPr>
            <w:tcW w:w="1242" w:type="dxa"/>
            <w:tcBorders>
              <w:top w:val="single" w:sz="4" w:space="0" w:color="000000"/>
              <w:left w:val="single" w:sz="4" w:space="0" w:color="000000"/>
              <w:bottom w:val="single" w:sz="4" w:space="0" w:color="000000"/>
            </w:tcBorders>
            <w:vAlign w:val="center"/>
          </w:tcPr>
          <w:p w14:paraId="34506878" w14:textId="77777777" w:rsidR="00601E37" w:rsidRPr="00282940" w:rsidRDefault="00601E37" w:rsidP="00E623CD">
            <w:pPr>
              <w:autoSpaceDE w:val="0"/>
              <w:autoSpaceDN w:val="0"/>
              <w:adjustRightInd w:val="0"/>
              <w:spacing w:after="0" w:line="240" w:lineRule="auto"/>
              <w:ind w:firstLine="0"/>
              <w:jc w:val="center"/>
              <w:rPr>
                <w:rFonts w:ascii="Times New Roman" w:hAnsi="Times New Roman"/>
                <w:sz w:val="24"/>
                <w:szCs w:val="24"/>
              </w:rPr>
            </w:pPr>
            <w:r w:rsidRPr="00282940">
              <w:rPr>
                <w:rFonts w:ascii="Times New Roman" w:hAnsi="Times New Roman"/>
                <w:sz w:val="24"/>
                <w:szCs w:val="24"/>
              </w:rPr>
              <w:lastRenderedPageBreak/>
              <w:t>7</w:t>
            </w:r>
          </w:p>
        </w:tc>
        <w:tc>
          <w:tcPr>
            <w:tcW w:w="7655" w:type="dxa"/>
            <w:tcBorders>
              <w:top w:val="single" w:sz="4" w:space="0" w:color="000000"/>
              <w:left w:val="single" w:sz="4" w:space="0" w:color="000000"/>
              <w:bottom w:val="single" w:sz="4" w:space="0" w:color="000000"/>
            </w:tcBorders>
            <w:vAlign w:val="center"/>
          </w:tcPr>
          <w:p w14:paraId="0BC489A8" w14:textId="77777777" w:rsidR="00601E37" w:rsidRPr="00282940" w:rsidRDefault="00601E37" w:rsidP="00E623CD">
            <w:pPr>
              <w:autoSpaceDE w:val="0"/>
              <w:autoSpaceDN w:val="0"/>
              <w:adjustRightInd w:val="0"/>
              <w:spacing w:after="0" w:line="240" w:lineRule="auto"/>
              <w:ind w:firstLine="0"/>
              <w:rPr>
                <w:rFonts w:ascii="Times New Roman" w:hAnsi="Times New Roman"/>
                <w:sz w:val="24"/>
                <w:szCs w:val="24"/>
              </w:rPr>
            </w:pPr>
            <w:r w:rsidRPr="00282940">
              <w:rPr>
                <w:rFonts w:ascii="Times New Roman" w:hAnsi="Times New Roman"/>
                <w:sz w:val="24"/>
                <w:szCs w:val="24"/>
              </w:rPr>
              <w:t>Обоснование предельных количественных и качественных показателей эмиссий, физических воздействий на окружающую среду, выбора операций по управлению отходами</w:t>
            </w:r>
          </w:p>
        </w:tc>
        <w:tc>
          <w:tcPr>
            <w:tcW w:w="683" w:type="dxa"/>
            <w:tcBorders>
              <w:top w:val="single" w:sz="4" w:space="0" w:color="000000"/>
              <w:left w:val="single" w:sz="4" w:space="0" w:color="000000"/>
              <w:bottom w:val="single" w:sz="4" w:space="0" w:color="000000"/>
              <w:right w:val="single" w:sz="4" w:space="0" w:color="000000"/>
            </w:tcBorders>
            <w:vAlign w:val="center"/>
          </w:tcPr>
          <w:p w14:paraId="0DE19F24" w14:textId="77777777" w:rsidR="00601E37" w:rsidRPr="00282940" w:rsidRDefault="0065177C" w:rsidP="00996862">
            <w:pPr>
              <w:snapToGrid w:val="0"/>
              <w:spacing w:after="0" w:line="240" w:lineRule="auto"/>
              <w:ind w:firstLine="0"/>
              <w:jc w:val="center"/>
              <w:rPr>
                <w:rFonts w:ascii="Times New Roman" w:hAnsi="Times New Roman"/>
                <w:sz w:val="24"/>
                <w:szCs w:val="24"/>
              </w:rPr>
            </w:pPr>
            <w:r>
              <w:rPr>
                <w:rFonts w:ascii="Times New Roman" w:hAnsi="Times New Roman"/>
                <w:sz w:val="24"/>
                <w:szCs w:val="24"/>
              </w:rPr>
              <w:t>59</w:t>
            </w:r>
          </w:p>
        </w:tc>
      </w:tr>
      <w:tr w:rsidR="001F2622" w:rsidRPr="00282940" w14:paraId="63356F4F" w14:textId="77777777" w:rsidTr="00CD69BF">
        <w:tc>
          <w:tcPr>
            <w:tcW w:w="1242" w:type="dxa"/>
            <w:tcBorders>
              <w:top w:val="single" w:sz="4" w:space="0" w:color="000000"/>
              <w:left w:val="single" w:sz="4" w:space="0" w:color="000000"/>
              <w:bottom w:val="single" w:sz="4" w:space="0" w:color="000000"/>
            </w:tcBorders>
            <w:vAlign w:val="center"/>
          </w:tcPr>
          <w:p w14:paraId="3BCD513D" w14:textId="77777777" w:rsidR="001F2622" w:rsidRPr="00282940" w:rsidRDefault="001F2622" w:rsidP="00E623CD">
            <w:pPr>
              <w:autoSpaceDE w:val="0"/>
              <w:autoSpaceDN w:val="0"/>
              <w:adjustRightInd w:val="0"/>
              <w:spacing w:after="0" w:line="240" w:lineRule="auto"/>
              <w:ind w:firstLine="0"/>
              <w:jc w:val="center"/>
              <w:rPr>
                <w:rFonts w:ascii="Times New Roman" w:hAnsi="Times New Roman"/>
                <w:sz w:val="24"/>
                <w:szCs w:val="24"/>
              </w:rPr>
            </w:pPr>
            <w:r w:rsidRPr="00282940">
              <w:rPr>
                <w:rFonts w:ascii="Times New Roman" w:hAnsi="Times New Roman"/>
                <w:sz w:val="24"/>
                <w:szCs w:val="24"/>
              </w:rPr>
              <w:t>8</w:t>
            </w:r>
          </w:p>
        </w:tc>
        <w:tc>
          <w:tcPr>
            <w:tcW w:w="7655" w:type="dxa"/>
            <w:tcBorders>
              <w:top w:val="single" w:sz="4" w:space="0" w:color="000000"/>
              <w:left w:val="single" w:sz="4" w:space="0" w:color="000000"/>
              <w:bottom w:val="single" w:sz="4" w:space="0" w:color="000000"/>
            </w:tcBorders>
            <w:vAlign w:val="center"/>
          </w:tcPr>
          <w:p w14:paraId="4EB265E7" w14:textId="77777777" w:rsidR="001F2622" w:rsidRPr="00282940" w:rsidRDefault="001F2622" w:rsidP="00E623CD">
            <w:pPr>
              <w:autoSpaceDE w:val="0"/>
              <w:autoSpaceDN w:val="0"/>
              <w:adjustRightInd w:val="0"/>
              <w:spacing w:after="0" w:line="240" w:lineRule="auto"/>
              <w:ind w:firstLine="0"/>
              <w:rPr>
                <w:rFonts w:ascii="Times New Roman" w:hAnsi="Times New Roman"/>
                <w:sz w:val="24"/>
                <w:szCs w:val="24"/>
              </w:rPr>
            </w:pPr>
            <w:r w:rsidRPr="00282940">
              <w:rPr>
                <w:rFonts w:ascii="Times New Roman" w:hAnsi="Times New Roman"/>
                <w:sz w:val="24"/>
                <w:szCs w:val="24"/>
              </w:rPr>
              <w:t>Обоснование предельного количества накопления отходов по их видам</w:t>
            </w:r>
          </w:p>
        </w:tc>
        <w:tc>
          <w:tcPr>
            <w:tcW w:w="683" w:type="dxa"/>
            <w:tcBorders>
              <w:top w:val="single" w:sz="4" w:space="0" w:color="000000"/>
              <w:left w:val="single" w:sz="4" w:space="0" w:color="000000"/>
              <w:bottom w:val="single" w:sz="4" w:space="0" w:color="000000"/>
              <w:right w:val="single" w:sz="4" w:space="0" w:color="000000"/>
            </w:tcBorders>
            <w:vAlign w:val="center"/>
          </w:tcPr>
          <w:p w14:paraId="2CFC3978" w14:textId="77777777" w:rsidR="001F2622" w:rsidRPr="00282940" w:rsidRDefault="0065177C" w:rsidP="00D81CFA">
            <w:pPr>
              <w:snapToGrid w:val="0"/>
              <w:spacing w:after="0" w:line="240" w:lineRule="auto"/>
              <w:ind w:firstLine="0"/>
              <w:jc w:val="center"/>
              <w:rPr>
                <w:rFonts w:ascii="Times New Roman" w:hAnsi="Times New Roman"/>
                <w:sz w:val="24"/>
                <w:szCs w:val="24"/>
              </w:rPr>
            </w:pPr>
            <w:r>
              <w:rPr>
                <w:rFonts w:ascii="Times New Roman" w:hAnsi="Times New Roman"/>
                <w:sz w:val="24"/>
                <w:szCs w:val="24"/>
              </w:rPr>
              <w:t>60</w:t>
            </w:r>
          </w:p>
        </w:tc>
      </w:tr>
      <w:tr w:rsidR="00CD69BF" w:rsidRPr="00282940" w14:paraId="37AC70BE" w14:textId="77777777" w:rsidTr="00CD69BF">
        <w:tc>
          <w:tcPr>
            <w:tcW w:w="1242" w:type="dxa"/>
            <w:tcBorders>
              <w:top w:val="single" w:sz="4" w:space="0" w:color="000000"/>
              <w:left w:val="single" w:sz="4" w:space="0" w:color="000000"/>
              <w:bottom w:val="single" w:sz="4" w:space="0" w:color="000000"/>
            </w:tcBorders>
            <w:vAlign w:val="center"/>
          </w:tcPr>
          <w:p w14:paraId="13FC04D1" w14:textId="77777777" w:rsidR="00CD69BF" w:rsidRPr="00282940" w:rsidRDefault="00CD69BF" w:rsidP="00E623CD">
            <w:pPr>
              <w:autoSpaceDE w:val="0"/>
              <w:autoSpaceDN w:val="0"/>
              <w:adjustRightInd w:val="0"/>
              <w:spacing w:after="0" w:line="240" w:lineRule="auto"/>
              <w:ind w:firstLine="0"/>
              <w:jc w:val="center"/>
              <w:rPr>
                <w:rFonts w:ascii="Times New Roman" w:hAnsi="Times New Roman"/>
                <w:sz w:val="24"/>
                <w:szCs w:val="24"/>
              </w:rPr>
            </w:pPr>
            <w:r w:rsidRPr="00282940">
              <w:rPr>
                <w:rFonts w:ascii="Times New Roman" w:hAnsi="Times New Roman"/>
                <w:sz w:val="24"/>
                <w:szCs w:val="24"/>
              </w:rPr>
              <w:t>9</w:t>
            </w:r>
          </w:p>
        </w:tc>
        <w:tc>
          <w:tcPr>
            <w:tcW w:w="7655" w:type="dxa"/>
            <w:tcBorders>
              <w:top w:val="single" w:sz="4" w:space="0" w:color="000000"/>
              <w:left w:val="single" w:sz="4" w:space="0" w:color="000000"/>
              <w:bottom w:val="single" w:sz="4" w:space="0" w:color="000000"/>
            </w:tcBorders>
            <w:vAlign w:val="center"/>
          </w:tcPr>
          <w:p w14:paraId="4651749B" w14:textId="77777777" w:rsidR="00CD69BF" w:rsidRPr="00282940" w:rsidRDefault="00CD69BF" w:rsidP="00E623CD">
            <w:pPr>
              <w:autoSpaceDE w:val="0"/>
              <w:autoSpaceDN w:val="0"/>
              <w:adjustRightInd w:val="0"/>
              <w:spacing w:after="0" w:line="240" w:lineRule="auto"/>
              <w:ind w:firstLine="0"/>
              <w:rPr>
                <w:rFonts w:ascii="Times New Roman" w:hAnsi="Times New Roman"/>
                <w:sz w:val="24"/>
                <w:szCs w:val="24"/>
              </w:rPr>
            </w:pPr>
            <w:r w:rsidRPr="00282940">
              <w:rPr>
                <w:rFonts w:ascii="Times New Roman" w:hAnsi="Times New Roman"/>
                <w:sz w:val="24"/>
                <w:szCs w:val="24"/>
              </w:rPr>
              <w:t>Обоснование предельных объемов захоронения отходов по их видам,</w:t>
            </w:r>
            <w:r w:rsidR="003C3D51" w:rsidRPr="00282940">
              <w:rPr>
                <w:rFonts w:ascii="Times New Roman" w:hAnsi="Times New Roman"/>
                <w:sz w:val="24"/>
                <w:szCs w:val="24"/>
              </w:rPr>
              <w:t xml:space="preserve"> </w:t>
            </w:r>
            <w:r w:rsidRPr="00282940">
              <w:rPr>
                <w:rFonts w:ascii="Times New Roman" w:hAnsi="Times New Roman"/>
                <w:sz w:val="24"/>
                <w:szCs w:val="24"/>
              </w:rPr>
              <w:t>если</w:t>
            </w:r>
            <w:r w:rsidR="003C3D51" w:rsidRPr="00282940">
              <w:rPr>
                <w:rFonts w:ascii="Times New Roman" w:hAnsi="Times New Roman"/>
                <w:sz w:val="24"/>
                <w:szCs w:val="24"/>
              </w:rPr>
              <w:t xml:space="preserve"> </w:t>
            </w:r>
            <w:r w:rsidRPr="00282940">
              <w:rPr>
                <w:rFonts w:ascii="Times New Roman" w:hAnsi="Times New Roman"/>
                <w:sz w:val="24"/>
                <w:szCs w:val="24"/>
              </w:rPr>
              <w:t>такое</w:t>
            </w:r>
            <w:r w:rsidR="003C3D51" w:rsidRPr="00282940">
              <w:rPr>
                <w:rFonts w:ascii="Times New Roman" w:hAnsi="Times New Roman"/>
                <w:sz w:val="24"/>
                <w:szCs w:val="24"/>
              </w:rPr>
              <w:t xml:space="preserve"> </w:t>
            </w:r>
            <w:r w:rsidRPr="00282940">
              <w:rPr>
                <w:rFonts w:ascii="Times New Roman" w:hAnsi="Times New Roman"/>
                <w:sz w:val="24"/>
                <w:szCs w:val="24"/>
              </w:rPr>
              <w:t>захоронение</w:t>
            </w:r>
            <w:r w:rsidR="003C3D51" w:rsidRPr="00282940">
              <w:rPr>
                <w:rFonts w:ascii="Times New Roman" w:hAnsi="Times New Roman"/>
                <w:sz w:val="24"/>
                <w:szCs w:val="24"/>
              </w:rPr>
              <w:t xml:space="preserve"> </w:t>
            </w:r>
            <w:r w:rsidRPr="00282940">
              <w:rPr>
                <w:rFonts w:ascii="Times New Roman" w:hAnsi="Times New Roman"/>
                <w:sz w:val="24"/>
                <w:szCs w:val="24"/>
              </w:rPr>
              <w:t>предусмотрено</w:t>
            </w:r>
            <w:r w:rsidR="003C3D51" w:rsidRPr="00282940">
              <w:rPr>
                <w:rFonts w:ascii="Times New Roman" w:hAnsi="Times New Roman"/>
                <w:sz w:val="24"/>
                <w:szCs w:val="24"/>
              </w:rPr>
              <w:t xml:space="preserve"> </w:t>
            </w:r>
            <w:r w:rsidRPr="00282940">
              <w:rPr>
                <w:rFonts w:ascii="Times New Roman" w:hAnsi="Times New Roman"/>
                <w:sz w:val="24"/>
                <w:szCs w:val="24"/>
              </w:rPr>
              <w:t>в</w:t>
            </w:r>
            <w:r w:rsidR="003C3D51" w:rsidRPr="00282940">
              <w:rPr>
                <w:rFonts w:ascii="Times New Roman" w:hAnsi="Times New Roman"/>
                <w:sz w:val="24"/>
                <w:szCs w:val="24"/>
              </w:rPr>
              <w:t xml:space="preserve"> </w:t>
            </w:r>
            <w:r w:rsidRPr="00282940">
              <w:rPr>
                <w:rFonts w:ascii="Times New Roman" w:hAnsi="Times New Roman"/>
                <w:sz w:val="24"/>
                <w:szCs w:val="24"/>
              </w:rPr>
              <w:t>рамках</w:t>
            </w:r>
            <w:r w:rsidR="003C3D51" w:rsidRPr="00282940">
              <w:rPr>
                <w:rFonts w:ascii="Times New Roman" w:hAnsi="Times New Roman"/>
                <w:sz w:val="24"/>
                <w:szCs w:val="24"/>
              </w:rPr>
              <w:t xml:space="preserve"> </w:t>
            </w:r>
            <w:r w:rsidRPr="00282940">
              <w:rPr>
                <w:rFonts w:ascii="Times New Roman" w:hAnsi="Times New Roman"/>
                <w:sz w:val="24"/>
                <w:szCs w:val="24"/>
              </w:rPr>
              <w:t>намечаемой деятельности</w:t>
            </w:r>
            <w:r w:rsidR="003C3D51" w:rsidRPr="00282940">
              <w:rPr>
                <w:rFonts w:ascii="Times New Roman" w:hAnsi="Times New Roman"/>
                <w:sz w:val="24"/>
                <w:szCs w:val="24"/>
              </w:rPr>
              <w:t xml:space="preserve"> </w:t>
            </w:r>
          </w:p>
        </w:tc>
        <w:tc>
          <w:tcPr>
            <w:tcW w:w="683" w:type="dxa"/>
            <w:tcBorders>
              <w:top w:val="single" w:sz="4" w:space="0" w:color="000000"/>
              <w:left w:val="single" w:sz="4" w:space="0" w:color="000000"/>
              <w:bottom w:val="single" w:sz="4" w:space="0" w:color="000000"/>
              <w:right w:val="single" w:sz="4" w:space="0" w:color="000000"/>
            </w:tcBorders>
            <w:vAlign w:val="center"/>
          </w:tcPr>
          <w:p w14:paraId="3DF33E5E" w14:textId="77777777" w:rsidR="00CD69BF" w:rsidRPr="00282940" w:rsidRDefault="003C3D51" w:rsidP="009C5E6A">
            <w:pPr>
              <w:snapToGrid w:val="0"/>
              <w:spacing w:after="0" w:line="240" w:lineRule="auto"/>
              <w:ind w:firstLine="0"/>
              <w:rPr>
                <w:rFonts w:ascii="Times New Roman" w:hAnsi="Times New Roman"/>
                <w:sz w:val="24"/>
                <w:szCs w:val="24"/>
              </w:rPr>
            </w:pPr>
            <w:r w:rsidRPr="00282940">
              <w:rPr>
                <w:rFonts w:ascii="Times New Roman" w:hAnsi="Times New Roman"/>
                <w:sz w:val="24"/>
                <w:szCs w:val="24"/>
              </w:rPr>
              <w:t xml:space="preserve"> </w:t>
            </w:r>
            <w:r w:rsidR="00282940" w:rsidRPr="00282940">
              <w:rPr>
                <w:rFonts w:ascii="Times New Roman" w:hAnsi="Times New Roman"/>
                <w:sz w:val="24"/>
                <w:szCs w:val="24"/>
              </w:rPr>
              <w:t>6</w:t>
            </w:r>
            <w:r w:rsidR="0065177C">
              <w:rPr>
                <w:rFonts w:ascii="Times New Roman" w:hAnsi="Times New Roman"/>
                <w:sz w:val="24"/>
                <w:szCs w:val="24"/>
              </w:rPr>
              <w:t>3</w:t>
            </w:r>
          </w:p>
        </w:tc>
      </w:tr>
      <w:tr w:rsidR="00CD69BF" w:rsidRPr="00282940" w14:paraId="1DC1694B" w14:textId="77777777" w:rsidTr="00CD69BF">
        <w:tc>
          <w:tcPr>
            <w:tcW w:w="1242" w:type="dxa"/>
            <w:tcBorders>
              <w:top w:val="single" w:sz="4" w:space="0" w:color="000000"/>
              <w:left w:val="single" w:sz="4" w:space="0" w:color="000000"/>
              <w:bottom w:val="single" w:sz="4" w:space="0" w:color="000000"/>
            </w:tcBorders>
            <w:vAlign w:val="center"/>
          </w:tcPr>
          <w:p w14:paraId="6D6E05A2" w14:textId="77777777" w:rsidR="00CD69BF" w:rsidRPr="00282940" w:rsidRDefault="00CD69BF" w:rsidP="00E623CD">
            <w:pPr>
              <w:autoSpaceDE w:val="0"/>
              <w:autoSpaceDN w:val="0"/>
              <w:adjustRightInd w:val="0"/>
              <w:spacing w:after="0" w:line="240" w:lineRule="auto"/>
              <w:ind w:firstLine="0"/>
              <w:jc w:val="center"/>
              <w:rPr>
                <w:rFonts w:ascii="Times New Roman" w:hAnsi="Times New Roman"/>
                <w:sz w:val="24"/>
                <w:szCs w:val="24"/>
              </w:rPr>
            </w:pPr>
            <w:r w:rsidRPr="00282940">
              <w:rPr>
                <w:rFonts w:ascii="Times New Roman" w:hAnsi="Times New Roman"/>
                <w:sz w:val="24"/>
                <w:szCs w:val="24"/>
              </w:rPr>
              <w:t>10</w:t>
            </w:r>
          </w:p>
        </w:tc>
        <w:tc>
          <w:tcPr>
            <w:tcW w:w="7655" w:type="dxa"/>
            <w:tcBorders>
              <w:top w:val="single" w:sz="4" w:space="0" w:color="000000"/>
              <w:left w:val="single" w:sz="4" w:space="0" w:color="000000"/>
              <w:bottom w:val="single" w:sz="4" w:space="0" w:color="000000"/>
            </w:tcBorders>
            <w:vAlign w:val="center"/>
          </w:tcPr>
          <w:p w14:paraId="30DB052C" w14:textId="77777777" w:rsidR="00CD69BF" w:rsidRPr="00282940" w:rsidRDefault="00CD69BF" w:rsidP="00E623CD">
            <w:pPr>
              <w:autoSpaceDE w:val="0"/>
              <w:autoSpaceDN w:val="0"/>
              <w:adjustRightInd w:val="0"/>
              <w:spacing w:after="0" w:line="240" w:lineRule="auto"/>
              <w:ind w:firstLine="0"/>
              <w:rPr>
                <w:rFonts w:ascii="Times New Roman" w:hAnsi="Times New Roman"/>
                <w:sz w:val="24"/>
                <w:szCs w:val="24"/>
              </w:rPr>
            </w:pPr>
            <w:r w:rsidRPr="00282940">
              <w:rPr>
                <w:rFonts w:ascii="Times New Roman" w:hAnsi="Times New Roman"/>
                <w:sz w:val="24"/>
                <w:szCs w:val="24"/>
                <w:lang w:eastAsia="ru-RU"/>
              </w:rPr>
              <w:t>Информация</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об</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определении</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вероятности</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возникновения аварий и опасных природных явлений, характерных соответственно для намечаемой</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деятельности</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и</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предполагаемого</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места</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ее осуществления, описание</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возможных</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существенных</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вредных</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воздействий</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на окружающую</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среду,</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связанных</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с</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рисками</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возникновения</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аварий</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и опасных</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природных</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явлений,</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с</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учетом</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возможности</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проведения мероприятий по их предотвращению и ликвидации:</w:t>
            </w:r>
            <w:r w:rsidR="003C3D51" w:rsidRPr="00282940">
              <w:rPr>
                <w:rFonts w:ascii="Times New Roman" w:hAnsi="Times New Roman"/>
                <w:sz w:val="24"/>
                <w:szCs w:val="24"/>
                <w:lang w:eastAsia="ru-RU"/>
              </w:rPr>
              <w:t xml:space="preserve"> </w:t>
            </w:r>
          </w:p>
        </w:tc>
        <w:tc>
          <w:tcPr>
            <w:tcW w:w="683" w:type="dxa"/>
            <w:tcBorders>
              <w:top w:val="single" w:sz="4" w:space="0" w:color="000000"/>
              <w:left w:val="single" w:sz="4" w:space="0" w:color="000000"/>
              <w:bottom w:val="single" w:sz="4" w:space="0" w:color="000000"/>
              <w:right w:val="single" w:sz="4" w:space="0" w:color="000000"/>
            </w:tcBorders>
            <w:vAlign w:val="center"/>
          </w:tcPr>
          <w:p w14:paraId="5D62436C" w14:textId="77777777" w:rsidR="00CD69BF" w:rsidRPr="00282940" w:rsidRDefault="00282940" w:rsidP="00D81CFA">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6</w:t>
            </w:r>
            <w:r w:rsidR="0065177C">
              <w:rPr>
                <w:rFonts w:ascii="Times New Roman" w:hAnsi="Times New Roman"/>
                <w:sz w:val="24"/>
                <w:szCs w:val="24"/>
              </w:rPr>
              <w:t>4</w:t>
            </w:r>
          </w:p>
        </w:tc>
      </w:tr>
      <w:tr w:rsidR="00CD69BF" w:rsidRPr="00282940" w14:paraId="3C02DDAC" w14:textId="77777777" w:rsidTr="00CD69BF">
        <w:tc>
          <w:tcPr>
            <w:tcW w:w="1242" w:type="dxa"/>
            <w:tcBorders>
              <w:top w:val="single" w:sz="4" w:space="0" w:color="000000"/>
              <w:left w:val="single" w:sz="4" w:space="0" w:color="000000"/>
              <w:bottom w:val="single" w:sz="4" w:space="0" w:color="000000"/>
            </w:tcBorders>
            <w:vAlign w:val="center"/>
          </w:tcPr>
          <w:p w14:paraId="1FF11AAB" w14:textId="77777777" w:rsidR="00CD69BF" w:rsidRPr="00282940" w:rsidRDefault="00CD69BF" w:rsidP="00E623CD">
            <w:pPr>
              <w:autoSpaceDE w:val="0"/>
              <w:autoSpaceDN w:val="0"/>
              <w:adjustRightInd w:val="0"/>
              <w:spacing w:after="0" w:line="240" w:lineRule="auto"/>
              <w:ind w:firstLine="0"/>
              <w:jc w:val="center"/>
              <w:rPr>
                <w:rFonts w:ascii="Times New Roman" w:hAnsi="Times New Roman"/>
                <w:sz w:val="24"/>
                <w:szCs w:val="24"/>
              </w:rPr>
            </w:pPr>
            <w:r w:rsidRPr="00282940">
              <w:rPr>
                <w:rFonts w:ascii="Times New Roman" w:hAnsi="Times New Roman"/>
                <w:sz w:val="24"/>
                <w:szCs w:val="24"/>
              </w:rPr>
              <w:t>10.1</w:t>
            </w:r>
          </w:p>
        </w:tc>
        <w:tc>
          <w:tcPr>
            <w:tcW w:w="7655" w:type="dxa"/>
            <w:tcBorders>
              <w:top w:val="single" w:sz="4" w:space="0" w:color="000000"/>
              <w:left w:val="single" w:sz="4" w:space="0" w:color="000000"/>
              <w:bottom w:val="single" w:sz="4" w:space="0" w:color="000000"/>
            </w:tcBorders>
            <w:vAlign w:val="center"/>
          </w:tcPr>
          <w:p w14:paraId="7F98E357" w14:textId="77777777" w:rsidR="00CD69BF" w:rsidRPr="00282940" w:rsidRDefault="00CD69BF" w:rsidP="00E623CD">
            <w:pPr>
              <w:autoSpaceDE w:val="0"/>
              <w:autoSpaceDN w:val="0"/>
              <w:adjustRightInd w:val="0"/>
              <w:spacing w:after="0" w:line="240" w:lineRule="auto"/>
              <w:ind w:firstLine="0"/>
              <w:rPr>
                <w:rFonts w:ascii="Times New Roman" w:hAnsi="Times New Roman"/>
                <w:sz w:val="24"/>
                <w:szCs w:val="24"/>
              </w:rPr>
            </w:pPr>
            <w:r w:rsidRPr="00282940">
              <w:rPr>
                <w:rFonts w:ascii="Times New Roman" w:hAnsi="Times New Roman"/>
                <w:sz w:val="24"/>
                <w:szCs w:val="24"/>
                <w:lang w:eastAsia="ru-RU"/>
              </w:rPr>
              <w:t>Вероятность</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возникновения</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отклонений,</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аварий</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и инцидентов, способных оказать воздействие на окружающую среду и здоровье человека</w:t>
            </w:r>
          </w:p>
        </w:tc>
        <w:tc>
          <w:tcPr>
            <w:tcW w:w="683" w:type="dxa"/>
            <w:tcBorders>
              <w:top w:val="single" w:sz="4" w:space="0" w:color="000000"/>
              <w:left w:val="single" w:sz="4" w:space="0" w:color="000000"/>
              <w:bottom w:val="single" w:sz="4" w:space="0" w:color="000000"/>
              <w:right w:val="single" w:sz="4" w:space="0" w:color="000000"/>
            </w:tcBorders>
            <w:vAlign w:val="center"/>
          </w:tcPr>
          <w:p w14:paraId="27567CEA" w14:textId="77777777" w:rsidR="00CD69BF" w:rsidRPr="00282940" w:rsidRDefault="00282940" w:rsidP="00D81CFA">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6</w:t>
            </w:r>
            <w:r w:rsidR="0065177C">
              <w:rPr>
                <w:rFonts w:ascii="Times New Roman" w:hAnsi="Times New Roman"/>
                <w:sz w:val="24"/>
                <w:szCs w:val="24"/>
              </w:rPr>
              <w:t>4</w:t>
            </w:r>
          </w:p>
        </w:tc>
      </w:tr>
      <w:tr w:rsidR="00CD69BF" w:rsidRPr="00282940" w14:paraId="3C9678E0" w14:textId="77777777" w:rsidTr="00CD69BF">
        <w:tc>
          <w:tcPr>
            <w:tcW w:w="1242" w:type="dxa"/>
            <w:tcBorders>
              <w:top w:val="single" w:sz="4" w:space="0" w:color="000000"/>
              <w:left w:val="single" w:sz="4" w:space="0" w:color="000000"/>
              <w:bottom w:val="single" w:sz="4" w:space="0" w:color="000000"/>
            </w:tcBorders>
            <w:vAlign w:val="center"/>
          </w:tcPr>
          <w:p w14:paraId="54FEDFF5" w14:textId="77777777" w:rsidR="00CD69BF" w:rsidRPr="00282940" w:rsidRDefault="00CD69BF" w:rsidP="00E623CD">
            <w:pPr>
              <w:autoSpaceDE w:val="0"/>
              <w:autoSpaceDN w:val="0"/>
              <w:adjustRightInd w:val="0"/>
              <w:spacing w:after="0" w:line="240" w:lineRule="auto"/>
              <w:ind w:firstLine="0"/>
              <w:jc w:val="center"/>
              <w:rPr>
                <w:rFonts w:ascii="Times New Roman" w:hAnsi="Times New Roman"/>
                <w:sz w:val="24"/>
                <w:szCs w:val="24"/>
              </w:rPr>
            </w:pPr>
            <w:r w:rsidRPr="00282940">
              <w:rPr>
                <w:rFonts w:ascii="Times New Roman" w:hAnsi="Times New Roman"/>
                <w:sz w:val="24"/>
                <w:szCs w:val="24"/>
              </w:rPr>
              <w:t>10.2</w:t>
            </w:r>
          </w:p>
        </w:tc>
        <w:tc>
          <w:tcPr>
            <w:tcW w:w="7655" w:type="dxa"/>
            <w:tcBorders>
              <w:top w:val="single" w:sz="4" w:space="0" w:color="000000"/>
              <w:left w:val="single" w:sz="4" w:space="0" w:color="000000"/>
              <w:bottom w:val="single" w:sz="4" w:space="0" w:color="000000"/>
            </w:tcBorders>
            <w:vAlign w:val="center"/>
          </w:tcPr>
          <w:p w14:paraId="50E296FD" w14:textId="77777777" w:rsidR="00CD69BF" w:rsidRPr="00282940" w:rsidRDefault="00CD69BF" w:rsidP="00E623CD">
            <w:pPr>
              <w:autoSpaceDE w:val="0"/>
              <w:autoSpaceDN w:val="0"/>
              <w:adjustRightInd w:val="0"/>
              <w:spacing w:after="0" w:line="240" w:lineRule="auto"/>
              <w:ind w:firstLine="0"/>
              <w:rPr>
                <w:rFonts w:ascii="Times New Roman" w:hAnsi="Times New Roman"/>
                <w:sz w:val="24"/>
                <w:szCs w:val="24"/>
              </w:rPr>
            </w:pPr>
            <w:r w:rsidRPr="00282940">
              <w:rPr>
                <w:rFonts w:ascii="Times New Roman" w:hAnsi="Times New Roman"/>
                <w:sz w:val="24"/>
                <w:szCs w:val="24"/>
                <w:lang w:eastAsia="ru-RU"/>
              </w:rPr>
              <w:t>Примерные масштабы неблагоприятных последствий</w:t>
            </w:r>
          </w:p>
        </w:tc>
        <w:tc>
          <w:tcPr>
            <w:tcW w:w="683" w:type="dxa"/>
            <w:tcBorders>
              <w:top w:val="single" w:sz="4" w:space="0" w:color="000000"/>
              <w:left w:val="single" w:sz="4" w:space="0" w:color="000000"/>
              <w:bottom w:val="single" w:sz="4" w:space="0" w:color="000000"/>
              <w:right w:val="single" w:sz="4" w:space="0" w:color="000000"/>
            </w:tcBorders>
            <w:vAlign w:val="center"/>
          </w:tcPr>
          <w:p w14:paraId="1FC751B6" w14:textId="77777777" w:rsidR="00CD69BF" w:rsidRPr="00282940" w:rsidRDefault="00282940" w:rsidP="00D81CFA">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6</w:t>
            </w:r>
            <w:r w:rsidR="0065177C">
              <w:rPr>
                <w:rFonts w:ascii="Times New Roman" w:hAnsi="Times New Roman"/>
                <w:sz w:val="24"/>
                <w:szCs w:val="24"/>
              </w:rPr>
              <w:t>5</w:t>
            </w:r>
          </w:p>
        </w:tc>
      </w:tr>
      <w:tr w:rsidR="00CD69BF" w:rsidRPr="00282940" w14:paraId="4AB55EB2" w14:textId="77777777" w:rsidTr="00CD69BF">
        <w:tc>
          <w:tcPr>
            <w:tcW w:w="1242" w:type="dxa"/>
            <w:tcBorders>
              <w:top w:val="single" w:sz="4" w:space="0" w:color="000000"/>
              <w:left w:val="single" w:sz="4" w:space="0" w:color="000000"/>
              <w:bottom w:val="single" w:sz="4" w:space="0" w:color="000000"/>
            </w:tcBorders>
            <w:vAlign w:val="center"/>
          </w:tcPr>
          <w:p w14:paraId="73A80755" w14:textId="77777777" w:rsidR="00CD69BF" w:rsidRPr="00282940" w:rsidRDefault="00CD69BF" w:rsidP="00E623CD">
            <w:pPr>
              <w:autoSpaceDE w:val="0"/>
              <w:autoSpaceDN w:val="0"/>
              <w:adjustRightInd w:val="0"/>
              <w:spacing w:after="0" w:line="240" w:lineRule="auto"/>
              <w:ind w:firstLine="0"/>
              <w:jc w:val="center"/>
              <w:rPr>
                <w:rFonts w:ascii="Times New Roman" w:hAnsi="Times New Roman"/>
                <w:sz w:val="24"/>
                <w:szCs w:val="24"/>
              </w:rPr>
            </w:pPr>
            <w:r w:rsidRPr="00282940">
              <w:rPr>
                <w:rFonts w:ascii="Times New Roman" w:hAnsi="Times New Roman"/>
                <w:sz w:val="24"/>
                <w:szCs w:val="24"/>
              </w:rPr>
              <w:t>11</w:t>
            </w:r>
          </w:p>
        </w:tc>
        <w:tc>
          <w:tcPr>
            <w:tcW w:w="7655" w:type="dxa"/>
            <w:tcBorders>
              <w:top w:val="single" w:sz="4" w:space="0" w:color="000000"/>
              <w:left w:val="single" w:sz="4" w:space="0" w:color="000000"/>
              <w:bottom w:val="single" w:sz="4" w:space="0" w:color="000000"/>
            </w:tcBorders>
            <w:vAlign w:val="center"/>
          </w:tcPr>
          <w:p w14:paraId="102E3F8B" w14:textId="77777777" w:rsidR="00CD69BF" w:rsidRPr="00282940" w:rsidRDefault="00CD69BF" w:rsidP="00E623CD">
            <w:pPr>
              <w:spacing w:after="0" w:line="240" w:lineRule="auto"/>
              <w:ind w:firstLine="0"/>
              <w:rPr>
                <w:rFonts w:ascii="Times New Roman" w:hAnsi="Times New Roman"/>
                <w:sz w:val="24"/>
                <w:szCs w:val="24"/>
              </w:rPr>
            </w:pPr>
            <w:r w:rsidRPr="00282940">
              <w:rPr>
                <w:rFonts w:ascii="Times New Roman" w:hAnsi="Times New Roman"/>
                <w:sz w:val="24"/>
                <w:szCs w:val="24"/>
                <w:lang w:eastAsia="ru-RU"/>
              </w:rPr>
              <w:t>Описание</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предусматриваемых</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для</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периода</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строительства</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и эксплуатации объекта мер по предотвращению, сокращению, смягчению выявленных</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существенных</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воздействий</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намечаемой</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деятельности</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на окружающую</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среду,</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в</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том</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числе</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предлагаемых</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мероприятий</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по управлению отходами, а также при наличии неопределенности в оценке возможных</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существенных</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воздействий</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предполагаемых</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мер</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по мониторингу</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воздействий</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(включая</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необходимость</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проведения послепроектного</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анализа</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фактических</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воздействий</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в</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ходе</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реализации намечаемой</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деятельности</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в</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сравнении</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с</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информацией, приведенной</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в отчете о возможных воздействиях)</w:t>
            </w:r>
          </w:p>
        </w:tc>
        <w:tc>
          <w:tcPr>
            <w:tcW w:w="683" w:type="dxa"/>
            <w:tcBorders>
              <w:top w:val="single" w:sz="4" w:space="0" w:color="000000"/>
              <w:left w:val="single" w:sz="4" w:space="0" w:color="000000"/>
              <w:bottom w:val="single" w:sz="4" w:space="0" w:color="000000"/>
              <w:right w:val="single" w:sz="4" w:space="0" w:color="000000"/>
            </w:tcBorders>
            <w:vAlign w:val="center"/>
          </w:tcPr>
          <w:p w14:paraId="59486E1E" w14:textId="77777777" w:rsidR="00CD69BF" w:rsidRPr="00282940" w:rsidRDefault="0065177C" w:rsidP="00D81CFA">
            <w:pPr>
              <w:snapToGrid w:val="0"/>
              <w:spacing w:after="0" w:line="240" w:lineRule="auto"/>
              <w:ind w:firstLine="0"/>
              <w:jc w:val="center"/>
              <w:rPr>
                <w:rFonts w:ascii="Times New Roman" w:hAnsi="Times New Roman"/>
                <w:sz w:val="24"/>
                <w:szCs w:val="24"/>
              </w:rPr>
            </w:pPr>
            <w:r>
              <w:rPr>
                <w:rFonts w:ascii="Times New Roman" w:hAnsi="Times New Roman"/>
                <w:sz w:val="24"/>
                <w:szCs w:val="24"/>
              </w:rPr>
              <w:t>67</w:t>
            </w:r>
          </w:p>
        </w:tc>
      </w:tr>
      <w:tr w:rsidR="00CD69BF" w:rsidRPr="00282940" w14:paraId="02FAD399" w14:textId="77777777" w:rsidTr="00CD69BF">
        <w:tc>
          <w:tcPr>
            <w:tcW w:w="1242" w:type="dxa"/>
            <w:tcBorders>
              <w:top w:val="single" w:sz="4" w:space="0" w:color="000000"/>
              <w:left w:val="single" w:sz="4" w:space="0" w:color="000000"/>
              <w:bottom w:val="single" w:sz="4" w:space="0" w:color="000000"/>
            </w:tcBorders>
            <w:vAlign w:val="center"/>
          </w:tcPr>
          <w:p w14:paraId="2AFEBECA" w14:textId="77777777" w:rsidR="00CD69BF" w:rsidRPr="00282940" w:rsidRDefault="00CD69BF" w:rsidP="00E623CD">
            <w:pPr>
              <w:autoSpaceDE w:val="0"/>
              <w:autoSpaceDN w:val="0"/>
              <w:adjustRightInd w:val="0"/>
              <w:spacing w:after="0" w:line="240" w:lineRule="auto"/>
              <w:ind w:firstLine="0"/>
              <w:jc w:val="center"/>
              <w:rPr>
                <w:rFonts w:ascii="Times New Roman" w:hAnsi="Times New Roman"/>
                <w:sz w:val="24"/>
                <w:szCs w:val="24"/>
              </w:rPr>
            </w:pPr>
            <w:r w:rsidRPr="00282940">
              <w:rPr>
                <w:rFonts w:ascii="Times New Roman" w:hAnsi="Times New Roman"/>
                <w:sz w:val="24"/>
                <w:szCs w:val="24"/>
              </w:rPr>
              <w:t>12</w:t>
            </w:r>
          </w:p>
        </w:tc>
        <w:tc>
          <w:tcPr>
            <w:tcW w:w="7655" w:type="dxa"/>
            <w:tcBorders>
              <w:top w:val="single" w:sz="4" w:space="0" w:color="000000"/>
              <w:left w:val="single" w:sz="4" w:space="0" w:color="000000"/>
              <w:bottom w:val="single" w:sz="4" w:space="0" w:color="000000"/>
            </w:tcBorders>
            <w:vAlign w:val="center"/>
          </w:tcPr>
          <w:p w14:paraId="09EA02FC" w14:textId="77777777" w:rsidR="00CD69BF" w:rsidRPr="00282940" w:rsidRDefault="00CD69BF" w:rsidP="00E623CD">
            <w:pPr>
              <w:autoSpaceDE w:val="0"/>
              <w:autoSpaceDN w:val="0"/>
              <w:adjustRightInd w:val="0"/>
              <w:spacing w:after="0" w:line="240" w:lineRule="auto"/>
              <w:ind w:firstLine="0"/>
              <w:rPr>
                <w:rFonts w:ascii="Times New Roman" w:hAnsi="Times New Roman"/>
                <w:sz w:val="24"/>
                <w:szCs w:val="24"/>
              </w:rPr>
            </w:pPr>
            <w:r w:rsidRPr="00282940">
              <w:rPr>
                <w:rFonts w:ascii="Times New Roman" w:hAnsi="Times New Roman"/>
                <w:sz w:val="24"/>
                <w:szCs w:val="24"/>
              </w:rPr>
              <w:t>Меры</w:t>
            </w:r>
            <w:r w:rsidR="003C3D51" w:rsidRPr="00282940">
              <w:rPr>
                <w:rFonts w:ascii="Times New Roman" w:hAnsi="Times New Roman"/>
                <w:sz w:val="24"/>
                <w:szCs w:val="24"/>
              </w:rPr>
              <w:t xml:space="preserve"> </w:t>
            </w:r>
            <w:r w:rsidRPr="00282940">
              <w:rPr>
                <w:rFonts w:ascii="Times New Roman" w:hAnsi="Times New Roman"/>
                <w:sz w:val="24"/>
                <w:szCs w:val="24"/>
              </w:rPr>
              <w:t>по</w:t>
            </w:r>
            <w:r w:rsidR="003C3D51" w:rsidRPr="00282940">
              <w:rPr>
                <w:rFonts w:ascii="Times New Roman" w:hAnsi="Times New Roman"/>
                <w:sz w:val="24"/>
                <w:szCs w:val="24"/>
              </w:rPr>
              <w:t xml:space="preserve"> </w:t>
            </w:r>
            <w:r w:rsidRPr="00282940">
              <w:rPr>
                <w:rFonts w:ascii="Times New Roman" w:hAnsi="Times New Roman"/>
                <w:sz w:val="24"/>
                <w:szCs w:val="24"/>
              </w:rPr>
              <w:t>сохранению</w:t>
            </w:r>
            <w:r w:rsidR="003C3D51" w:rsidRPr="00282940">
              <w:rPr>
                <w:rFonts w:ascii="Times New Roman" w:hAnsi="Times New Roman"/>
                <w:sz w:val="24"/>
                <w:szCs w:val="24"/>
              </w:rPr>
              <w:t xml:space="preserve"> </w:t>
            </w:r>
            <w:r w:rsidRPr="00282940">
              <w:rPr>
                <w:rFonts w:ascii="Times New Roman" w:hAnsi="Times New Roman"/>
                <w:sz w:val="24"/>
                <w:szCs w:val="24"/>
              </w:rPr>
              <w:t>и</w:t>
            </w:r>
            <w:r w:rsidR="003C3D51" w:rsidRPr="00282940">
              <w:rPr>
                <w:rFonts w:ascii="Times New Roman" w:hAnsi="Times New Roman"/>
                <w:sz w:val="24"/>
                <w:szCs w:val="24"/>
              </w:rPr>
              <w:t xml:space="preserve"> </w:t>
            </w:r>
            <w:r w:rsidRPr="00282940">
              <w:rPr>
                <w:rFonts w:ascii="Times New Roman" w:hAnsi="Times New Roman"/>
                <w:sz w:val="24"/>
                <w:szCs w:val="24"/>
              </w:rPr>
              <w:t>компенсации</w:t>
            </w:r>
            <w:r w:rsidR="003C3D51" w:rsidRPr="00282940">
              <w:rPr>
                <w:rFonts w:ascii="Times New Roman" w:hAnsi="Times New Roman"/>
                <w:sz w:val="24"/>
                <w:szCs w:val="24"/>
              </w:rPr>
              <w:t xml:space="preserve"> </w:t>
            </w:r>
            <w:r w:rsidRPr="00282940">
              <w:rPr>
                <w:rFonts w:ascii="Times New Roman" w:hAnsi="Times New Roman"/>
                <w:sz w:val="24"/>
                <w:szCs w:val="24"/>
              </w:rPr>
              <w:t>потери биоразнообразия, предусмотренных п. 2 ст. 240 и п. 2 ст. 241 Кодекса</w:t>
            </w:r>
          </w:p>
        </w:tc>
        <w:tc>
          <w:tcPr>
            <w:tcW w:w="683" w:type="dxa"/>
            <w:tcBorders>
              <w:top w:val="single" w:sz="4" w:space="0" w:color="000000"/>
              <w:left w:val="single" w:sz="4" w:space="0" w:color="000000"/>
              <w:bottom w:val="single" w:sz="4" w:space="0" w:color="000000"/>
              <w:right w:val="single" w:sz="4" w:space="0" w:color="000000"/>
            </w:tcBorders>
            <w:vAlign w:val="center"/>
          </w:tcPr>
          <w:p w14:paraId="7181287A" w14:textId="77777777" w:rsidR="00CD69BF" w:rsidRPr="00282940" w:rsidRDefault="0065177C" w:rsidP="00D81CFA">
            <w:pPr>
              <w:snapToGrid w:val="0"/>
              <w:spacing w:after="0" w:line="240" w:lineRule="auto"/>
              <w:ind w:firstLine="0"/>
              <w:jc w:val="center"/>
              <w:rPr>
                <w:rFonts w:ascii="Times New Roman" w:hAnsi="Times New Roman"/>
                <w:sz w:val="24"/>
                <w:szCs w:val="24"/>
              </w:rPr>
            </w:pPr>
            <w:r>
              <w:rPr>
                <w:rFonts w:ascii="Times New Roman" w:hAnsi="Times New Roman"/>
                <w:sz w:val="24"/>
                <w:szCs w:val="24"/>
              </w:rPr>
              <w:t>68</w:t>
            </w:r>
          </w:p>
        </w:tc>
      </w:tr>
      <w:tr w:rsidR="00CD69BF" w:rsidRPr="00282940" w14:paraId="6FF64C64" w14:textId="77777777" w:rsidTr="00CD69BF">
        <w:tc>
          <w:tcPr>
            <w:tcW w:w="1242" w:type="dxa"/>
            <w:tcBorders>
              <w:top w:val="single" w:sz="4" w:space="0" w:color="000000"/>
              <w:left w:val="single" w:sz="4" w:space="0" w:color="000000"/>
              <w:bottom w:val="single" w:sz="4" w:space="0" w:color="000000"/>
            </w:tcBorders>
            <w:vAlign w:val="center"/>
          </w:tcPr>
          <w:p w14:paraId="6B94510C" w14:textId="77777777" w:rsidR="00CD69BF" w:rsidRPr="00282940" w:rsidRDefault="00CD69BF" w:rsidP="00E623CD">
            <w:pPr>
              <w:autoSpaceDE w:val="0"/>
              <w:autoSpaceDN w:val="0"/>
              <w:adjustRightInd w:val="0"/>
              <w:spacing w:after="0" w:line="240" w:lineRule="auto"/>
              <w:ind w:firstLine="0"/>
              <w:jc w:val="center"/>
              <w:rPr>
                <w:rFonts w:ascii="Times New Roman" w:hAnsi="Times New Roman"/>
                <w:sz w:val="24"/>
                <w:szCs w:val="24"/>
              </w:rPr>
            </w:pPr>
            <w:r w:rsidRPr="00282940">
              <w:rPr>
                <w:rFonts w:ascii="Times New Roman" w:hAnsi="Times New Roman"/>
                <w:sz w:val="24"/>
                <w:szCs w:val="24"/>
              </w:rPr>
              <w:t>13</w:t>
            </w:r>
          </w:p>
        </w:tc>
        <w:tc>
          <w:tcPr>
            <w:tcW w:w="7655" w:type="dxa"/>
            <w:tcBorders>
              <w:top w:val="single" w:sz="4" w:space="0" w:color="000000"/>
              <w:left w:val="single" w:sz="4" w:space="0" w:color="000000"/>
              <w:bottom w:val="single" w:sz="4" w:space="0" w:color="000000"/>
            </w:tcBorders>
            <w:vAlign w:val="center"/>
          </w:tcPr>
          <w:p w14:paraId="33F6299B" w14:textId="77777777" w:rsidR="00CD69BF" w:rsidRPr="00282940" w:rsidRDefault="00CD69BF" w:rsidP="00E623CD">
            <w:pPr>
              <w:autoSpaceDE w:val="0"/>
              <w:autoSpaceDN w:val="0"/>
              <w:adjustRightInd w:val="0"/>
              <w:spacing w:after="0" w:line="240" w:lineRule="auto"/>
              <w:ind w:firstLine="0"/>
              <w:rPr>
                <w:rFonts w:ascii="Times New Roman" w:hAnsi="Times New Roman"/>
                <w:sz w:val="24"/>
                <w:szCs w:val="24"/>
              </w:rPr>
            </w:pPr>
            <w:r w:rsidRPr="00282940">
              <w:rPr>
                <w:rFonts w:ascii="Times New Roman" w:hAnsi="Times New Roman"/>
                <w:sz w:val="24"/>
                <w:szCs w:val="24"/>
                <w:lang w:eastAsia="ru-RU"/>
              </w:rPr>
              <w:t>Оценка</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возможных</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необратимых</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воздействий</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на окружающую</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среду</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и</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обоснование</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необходимости</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выполнения операций,</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влекущих</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такие</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воздействия,</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в</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том</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числе</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сравнительный анализ</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потерь</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от</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необратимых</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воздействий</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и</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выгоды от</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операций, вызывающих</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эти</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потери,</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в</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экологическом,</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культурном, экономическом и социальном контекстах</w:t>
            </w:r>
            <w:r w:rsidR="003C3D51" w:rsidRPr="00282940">
              <w:rPr>
                <w:rFonts w:ascii="Times New Roman" w:hAnsi="Times New Roman"/>
                <w:sz w:val="24"/>
                <w:szCs w:val="24"/>
                <w:lang w:eastAsia="ru-RU"/>
              </w:rPr>
              <w:t xml:space="preserve"> </w:t>
            </w:r>
          </w:p>
        </w:tc>
        <w:tc>
          <w:tcPr>
            <w:tcW w:w="683" w:type="dxa"/>
            <w:tcBorders>
              <w:top w:val="single" w:sz="4" w:space="0" w:color="000000"/>
              <w:left w:val="single" w:sz="4" w:space="0" w:color="000000"/>
              <w:bottom w:val="single" w:sz="4" w:space="0" w:color="000000"/>
              <w:right w:val="single" w:sz="4" w:space="0" w:color="000000"/>
            </w:tcBorders>
            <w:vAlign w:val="center"/>
          </w:tcPr>
          <w:p w14:paraId="05A6ED9D" w14:textId="77777777" w:rsidR="00CD69BF" w:rsidRPr="00282940" w:rsidRDefault="00282940" w:rsidP="00D81CFA">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7</w:t>
            </w:r>
            <w:r w:rsidR="0065177C">
              <w:rPr>
                <w:rFonts w:ascii="Times New Roman" w:hAnsi="Times New Roman"/>
                <w:sz w:val="24"/>
                <w:szCs w:val="24"/>
              </w:rPr>
              <w:t>2</w:t>
            </w:r>
          </w:p>
        </w:tc>
      </w:tr>
      <w:tr w:rsidR="00F57878" w:rsidRPr="00282940" w14:paraId="167EAF7C" w14:textId="77777777" w:rsidTr="00F57878">
        <w:trPr>
          <w:trHeight w:val="77"/>
        </w:trPr>
        <w:tc>
          <w:tcPr>
            <w:tcW w:w="1242" w:type="dxa"/>
            <w:tcBorders>
              <w:top w:val="single" w:sz="4" w:space="0" w:color="000000"/>
              <w:left w:val="single" w:sz="4" w:space="0" w:color="000000"/>
              <w:bottom w:val="single" w:sz="4" w:space="0" w:color="000000"/>
            </w:tcBorders>
            <w:vAlign w:val="center"/>
          </w:tcPr>
          <w:p w14:paraId="56DD868C" w14:textId="77777777" w:rsidR="00F57878" w:rsidRPr="00282940" w:rsidRDefault="00F57878" w:rsidP="00E623CD">
            <w:pPr>
              <w:autoSpaceDE w:val="0"/>
              <w:autoSpaceDN w:val="0"/>
              <w:adjustRightInd w:val="0"/>
              <w:spacing w:after="0" w:line="240" w:lineRule="auto"/>
              <w:ind w:firstLine="0"/>
              <w:jc w:val="center"/>
              <w:rPr>
                <w:rFonts w:ascii="Times New Roman" w:hAnsi="Times New Roman"/>
                <w:sz w:val="24"/>
                <w:szCs w:val="24"/>
              </w:rPr>
            </w:pPr>
            <w:r w:rsidRPr="00282940">
              <w:rPr>
                <w:rFonts w:ascii="Times New Roman" w:hAnsi="Times New Roman"/>
                <w:sz w:val="24"/>
                <w:szCs w:val="24"/>
              </w:rPr>
              <w:t>13.1</w:t>
            </w:r>
          </w:p>
        </w:tc>
        <w:tc>
          <w:tcPr>
            <w:tcW w:w="7655" w:type="dxa"/>
            <w:tcBorders>
              <w:top w:val="single" w:sz="4" w:space="0" w:color="000000"/>
              <w:left w:val="single" w:sz="4" w:space="0" w:color="000000"/>
              <w:bottom w:val="single" w:sz="4" w:space="0" w:color="000000"/>
            </w:tcBorders>
            <w:vAlign w:val="center"/>
          </w:tcPr>
          <w:p w14:paraId="0B7F8A32" w14:textId="77777777" w:rsidR="00F57878" w:rsidRPr="00282940" w:rsidRDefault="00F57878" w:rsidP="00E623CD">
            <w:pPr>
              <w:spacing w:after="0" w:line="240" w:lineRule="auto"/>
              <w:ind w:firstLine="0"/>
              <w:rPr>
                <w:rFonts w:ascii="Times New Roman" w:hAnsi="Times New Roman"/>
                <w:sz w:val="24"/>
                <w:szCs w:val="24"/>
                <w:lang w:eastAsia="ru-RU"/>
              </w:rPr>
            </w:pPr>
            <w:r w:rsidRPr="00282940">
              <w:rPr>
                <w:rFonts w:ascii="Times New Roman" w:hAnsi="Times New Roman"/>
                <w:sz w:val="24"/>
                <w:szCs w:val="24"/>
                <w:lang w:eastAsia="ru-RU"/>
              </w:rPr>
              <w:t>Сравнительный</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анализ</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потерь</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от</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необратимых</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воздействий</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и выгоды</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от</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операций,</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вызывающих</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эти</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потери</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в</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 xml:space="preserve">экологическом, культурном и социальном контекстах </w:t>
            </w:r>
          </w:p>
        </w:tc>
        <w:tc>
          <w:tcPr>
            <w:tcW w:w="683" w:type="dxa"/>
            <w:tcBorders>
              <w:top w:val="single" w:sz="4" w:space="0" w:color="000000"/>
              <w:left w:val="single" w:sz="4" w:space="0" w:color="000000"/>
              <w:bottom w:val="single" w:sz="4" w:space="0" w:color="000000"/>
              <w:right w:val="single" w:sz="4" w:space="0" w:color="000000"/>
            </w:tcBorders>
            <w:vAlign w:val="center"/>
          </w:tcPr>
          <w:p w14:paraId="36E551C4" w14:textId="77777777" w:rsidR="00F57878" w:rsidRPr="00282940" w:rsidRDefault="00282940" w:rsidP="00D81CFA">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7</w:t>
            </w:r>
            <w:r w:rsidR="0065177C">
              <w:rPr>
                <w:rFonts w:ascii="Times New Roman" w:hAnsi="Times New Roman"/>
                <w:sz w:val="24"/>
                <w:szCs w:val="24"/>
              </w:rPr>
              <w:t>2</w:t>
            </w:r>
          </w:p>
        </w:tc>
      </w:tr>
      <w:tr w:rsidR="001F2622" w:rsidRPr="00282940" w14:paraId="04924B2D" w14:textId="77777777" w:rsidTr="00CD69BF">
        <w:tc>
          <w:tcPr>
            <w:tcW w:w="1242" w:type="dxa"/>
            <w:tcBorders>
              <w:top w:val="single" w:sz="4" w:space="0" w:color="000000"/>
              <w:left w:val="single" w:sz="4" w:space="0" w:color="000000"/>
              <w:bottom w:val="single" w:sz="4" w:space="0" w:color="000000"/>
            </w:tcBorders>
            <w:vAlign w:val="center"/>
          </w:tcPr>
          <w:p w14:paraId="151EF560" w14:textId="77777777" w:rsidR="001F2622" w:rsidRPr="00282940" w:rsidRDefault="001F2622" w:rsidP="00E623CD">
            <w:pPr>
              <w:autoSpaceDE w:val="0"/>
              <w:autoSpaceDN w:val="0"/>
              <w:adjustRightInd w:val="0"/>
              <w:spacing w:after="0" w:line="240" w:lineRule="auto"/>
              <w:ind w:firstLine="0"/>
              <w:jc w:val="center"/>
              <w:rPr>
                <w:rFonts w:ascii="Times New Roman" w:hAnsi="Times New Roman"/>
                <w:sz w:val="24"/>
                <w:szCs w:val="24"/>
              </w:rPr>
            </w:pPr>
            <w:r w:rsidRPr="00282940">
              <w:rPr>
                <w:rFonts w:ascii="Times New Roman" w:hAnsi="Times New Roman"/>
                <w:sz w:val="24"/>
                <w:szCs w:val="24"/>
              </w:rPr>
              <w:t>14</w:t>
            </w:r>
          </w:p>
        </w:tc>
        <w:tc>
          <w:tcPr>
            <w:tcW w:w="7655" w:type="dxa"/>
            <w:tcBorders>
              <w:top w:val="single" w:sz="4" w:space="0" w:color="000000"/>
              <w:left w:val="single" w:sz="4" w:space="0" w:color="000000"/>
              <w:bottom w:val="single" w:sz="4" w:space="0" w:color="000000"/>
            </w:tcBorders>
            <w:vAlign w:val="center"/>
          </w:tcPr>
          <w:p w14:paraId="5FB828BC" w14:textId="77777777" w:rsidR="001F2622" w:rsidRPr="00282940" w:rsidRDefault="001F2622" w:rsidP="00E623CD">
            <w:pPr>
              <w:autoSpaceDE w:val="0"/>
              <w:autoSpaceDN w:val="0"/>
              <w:adjustRightInd w:val="0"/>
              <w:spacing w:after="0" w:line="240" w:lineRule="auto"/>
              <w:ind w:firstLine="0"/>
              <w:rPr>
                <w:rFonts w:ascii="Times New Roman" w:hAnsi="Times New Roman"/>
                <w:sz w:val="24"/>
                <w:szCs w:val="24"/>
              </w:rPr>
            </w:pPr>
            <w:r w:rsidRPr="00282940">
              <w:rPr>
                <w:rFonts w:ascii="Times New Roman" w:eastAsia="Times New Roman" w:hAnsi="Times New Roman"/>
                <w:bCs/>
                <w:sz w:val="24"/>
                <w:szCs w:val="24"/>
              </w:rPr>
              <w:t>Цели,</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масштабы</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и</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сроки</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проведения</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послепроектного анализа, требования к его содержанию, сроки представления отчетов о послепроектном анализе уполномоченному органу</w:t>
            </w:r>
          </w:p>
        </w:tc>
        <w:tc>
          <w:tcPr>
            <w:tcW w:w="683" w:type="dxa"/>
            <w:tcBorders>
              <w:top w:val="single" w:sz="4" w:space="0" w:color="000000"/>
              <w:left w:val="single" w:sz="4" w:space="0" w:color="000000"/>
              <w:bottom w:val="single" w:sz="4" w:space="0" w:color="000000"/>
              <w:right w:val="single" w:sz="4" w:space="0" w:color="000000"/>
            </w:tcBorders>
            <w:vAlign w:val="center"/>
          </w:tcPr>
          <w:p w14:paraId="36FF8B5D" w14:textId="77777777" w:rsidR="001F2622" w:rsidRPr="00282940" w:rsidRDefault="00282940" w:rsidP="00D81CFA">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7</w:t>
            </w:r>
            <w:r w:rsidR="0065177C">
              <w:rPr>
                <w:rFonts w:ascii="Times New Roman" w:hAnsi="Times New Roman"/>
                <w:sz w:val="24"/>
                <w:szCs w:val="24"/>
              </w:rPr>
              <w:t>4</w:t>
            </w:r>
          </w:p>
        </w:tc>
      </w:tr>
      <w:tr w:rsidR="001F2622" w:rsidRPr="00282940" w14:paraId="7C5973BC" w14:textId="77777777" w:rsidTr="00CD69BF">
        <w:tc>
          <w:tcPr>
            <w:tcW w:w="1242" w:type="dxa"/>
            <w:tcBorders>
              <w:top w:val="single" w:sz="4" w:space="0" w:color="000000"/>
              <w:left w:val="single" w:sz="4" w:space="0" w:color="000000"/>
              <w:bottom w:val="single" w:sz="4" w:space="0" w:color="000000"/>
            </w:tcBorders>
            <w:vAlign w:val="center"/>
          </w:tcPr>
          <w:p w14:paraId="7B5AAF65" w14:textId="77777777" w:rsidR="001F2622" w:rsidRPr="00282940" w:rsidRDefault="001F2622" w:rsidP="00E623CD">
            <w:pPr>
              <w:autoSpaceDE w:val="0"/>
              <w:autoSpaceDN w:val="0"/>
              <w:adjustRightInd w:val="0"/>
              <w:spacing w:after="0" w:line="240" w:lineRule="auto"/>
              <w:ind w:firstLine="0"/>
              <w:jc w:val="center"/>
              <w:rPr>
                <w:rFonts w:ascii="Times New Roman" w:hAnsi="Times New Roman"/>
                <w:sz w:val="24"/>
                <w:szCs w:val="24"/>
              </w:rPr>
            </w:pPr>
            <w:r w:rsidRPr="00282940">
              <w:rPr>
                <w:rFonts w:ascii="Times New Roman" w:hAnsi="Times New Roman"/>
                <w:sz w:val="24"/>
                <w:szCs w:val="24"/>
              </w:rPr>
              <w:t>15</w:t>
            </w:r>
          </w:p>
        </w:tc>
        <w:tc>
          <w:tcPr>
            <w:tcW w:w="7655" w:type="dxa"/>
            <w:tcBorders>
              <w:top w:val="single" w:sz="4" w:space="0" w:color="000000"/>
              <w:left w:val="single" w:sz="4" w:space="0" w:color="000000"/>
              <w:bottom w:val="single" w:sz="4" w:space="0" w:color="000000"/>
            </w:tcBorders>
            <w:vAlign w:val="center"/>
          </w:tcPr>
          <w:p w14:paraId="6107C2C8" w14:textId="77777777" w:rsidR="001F2622" w:rsidRPr="00282940" w:rsidRDefault="001F2622" w:rsidP="00E623CD">
            <w:pPr>
              <w:spacing w:after="0" w:line="240" w:lineRule="auto"/>
              <w:ind w:firstLine="0"/>
              <w:rPr>
                <w:rFonts w:ascii="Times New Roman" w:hAnsi="Times New Roman"/>
                <w:sz w:val="24"/>
                <w:szCs w:val="24"/>
              </w:rPr>
            </w:pPr>
            <w:r w:rsidRPr="00282940">
              <w:rPr>
                <w:rFonts w:ascii="Times New Roman" w:eastAsia="Times New Roman" w:hAnsi="Times New Roman"/>
                <w:bCs/>
                <w:sz w:val="24"/>
                <w:szCs w:val="24"/>
              </w:rPr>
              <w:t>Способы</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и</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меры</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восстановления</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окружающей</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среды</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на случаи</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прекращения</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намечаемой</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деятельности,</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определенные</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 xml:space="preserve">на начальной стадии ее осуществления </w:t>
            </w:r>
          </w:p>
        </w:tc>
        <w:tc>
          <w:tcPr>
            <w:tcW w:w="683" w:type="dxa"/>
            <w:tcBorders>
              <w:top w:val="single" w:sz="4" w:space="0" w:color="000000"/>
              <w:left w:val="single" w:sz="4" w:space="0" w:color="000000"/>
              <w:bottom w:val="single" w:sz="4" w:space="0" w:color="000000"/>
              <w:right w:val="single" w:sz="4" w:space="0" w:color="000000"/>
            </w:tcBorders>
            <w:vAlign w:val="center"/>
          </w:tcPr>
          <w:p w14:paraId="01C84DB3" w14:textId="77777777" w:rsidR="001F2622" w:rsidRPr="00282940" w:rsidRDefault="00282940" w:rsidP="00D81CFA">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7</w:t>
            </w:r>
            <w:r w:rsidR="0065177C">
              <w:rPr>
                <w:rFonts w:ascii="Times New Roman" w:hAnsi="Times New Roman"/>
                <w:sz w:val="24"/>
                <w:szCs w:val="24"/>
              </w:rPr>
              <w:t>5</w:t>
            </w:r>
          </w:p>
        </w:tc>
      </w:tr>
      <w:tr w:rsidR="001F2622" w:rsidRPr="00282940" w14:paraId="1E1F3585" w14:textId="77777777" w:rsidTr="00CD69BF">
        <w:tc>
          <w:tcPr>
            <w:tcW w:w="1242" w:type="dxa"/>
            <w:tcBorders>
              <w:top w:val="single" w:sz="4" w:space="0" w:color="000000"/>
              <w:left w:val="single" w:sz="4" w:space="0" w:color="000000"/>
              <w:bottom w:val="single" w:sz="4" w:space="0" w:color="000000"/>
            </w:tcBorders>
            <w:vAlign w:val="center"/>
          </w:tcPr>
          <w:p w14:paraId="0EB9FDD8" w14:textId="77777777" w:rsidR="001F2622" w:rsidRPr="00282940" w:rsidRDefault="001F2622" w:rsidP="00E623CD">
            <w:pPr>
              <w:autoSpaceDE w:val="0"/>
              <w:autoSpaceDN w:val="0"/>
              <w:adjustRightInd w:val="0"/>
              <w:spacing w:after="0" w:line="240" w:lineRule="auto"/>
              <w:ind w:firstLine="0"/>
              <w:jc w:val="center"/>
              <w:rPr>
                <w:rFonts w:ascii="Times New Roman" w:hAnsi="Times New Roman"/>
                <w:sz w:val="24"/>
                <w:szCs w:val="24"/>
              </w:rPr>
            </w:pPr>
            <w:r w:rsidRPr="00282940">
              <w:rPr>
                <w:rFonts w:ascii="Times New Roman" w:hAnsi="Times New Roman"/>
                <w:sz w:val="24"/>
                <w:szCs w:val="24"/>
              </w:rPr>
              <w:t>16</w:t>
            </w:r>
          </w:p>
        </w:tc>
        <w:tc>
          <w:tcPr>
            <w:tcW w:w="7655" w:type="dxa"/>
            <w:tcBorders>
              <w:top w:val="single" w:sz="4" w:space="0" w:color="000000"/>
              <w:left w:val="single" w:sz="4" w:space="0" w:color="000000"/>
              <w:bottom w:val="single" w:sz="4" w:space="0" w:color="000000"/>
            </w:tcBorders>
            <w:vAlign w:val="center"/>
          </w:tcPr>
          <w:p w14:paraId="104C0C55" w14:textId="77777777" w:rsidR="001F2622" w:rsidRPr="00282940" w:rsidRDefault="001F2622" w:rsidP="00E623CD">
            <w:pPr>
              <w:autoSpaceDE w:val="0"/>
              <w:autoSpaceDN w:val="0"/>
              <w:adjustRightInd w:val="0"/>
              <w:spacing w:after="0" w:line="240" w:lineRule="auto"/>
              <w:ind w:firstLine="0"/>
              <w:rPr>
                <w:rFonts w:ascii="Times New Roman" w:hAnsi="Times New Roman"/>
                <w:sz w:val="24"/>
                <w:szCs w:val="24"/>
              </w:rPr>
            </w:pPr>
            <w:r w:rsidRPr="00282940">
              <w:rPr>
                <w:rFonts w:ascii="Times New Roman" w:eastAsia="Times New Roman" w:hAnsi="Times New Roman"/>
                <w:bCs/>
                <w:sz w:val="24"/>
                <w:szCs w:val="24"/>
              </w:rPr>
              <w:t>Описание</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методологии</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исследований</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и</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сведения</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об источниках</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экологической</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информации,</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использованной</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при составлении отчета о возможных воздействиях</w:t>
            </w:r>
            <w:r w:rsidR="003C3D51" w:rsidRPr="00282940">
              <w:rPr>
                <w:rFonts w:ascii="Times New Roman" w:eastAsia="Times New Roman" w:hAnsi="Times New Roman"/>
                <w:bCs/>
                <w:sz w:val="24"/>
                <w:szCs w:val="24"/>
              </w:rPr>
              <w:t xml:space="preserve"> </w:t>
            </w:r>
          </w:p>
        </w:tc>
        <w:tc>
          <w:tcPr>
            <w:tcW w:w="683" w:type="dxa"/>
            <w:tcBorders>
              <w:top w:val="single" w:sz="4" w:space="0" w:color="000000"/>
              <w:left w:val="single" w:sz="4" w:space="0" w:color="000000"/>
              <w:bottom w:val="single" w:sz="4" w:space="0" w:color="000000"/>
              <w:right w:val="single" w:sz="4" w:space="0" w:color="000000"/>
            </w:tcBorders>
            <w:vAlign w:val="center"/>
          </w:tcPr>
          <w:p w14:paraId="5081C995" w14:textId="77777777" w:rsidR="001F2622" w:rsidRPr="00282940" w:rsidRDefault="00282940" w:rsidP="007C7F03">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7</w:t>
            </w:r>
            <w:r w:rsidR="0065177C">
              <w:rPr>
                <w:rFonts w:ascii="Times New Roman" w:hAnsi="Times New Roman"/>
                <w:sz w:val="24"/>
                <w:szCs w:val="24"/>
              </w:rPr>
              <w:t>6</w:t>
            </w:r>
          </w:p>
        </w:tc>
      </w:tr>
      <w:tr w:rsidR="001F2622" w:rsidRPr="00282940" w14:paraId="41AB4DB6" w14:textId="77777777" w:rsidTr="00CD69BF">
        <w:tc>
          <w:tcPr>
            <w:tcW w:w="1242" w:type="dxa"/>
            <w:tcBorders>
              <w:top w:val="single" w:sz="4" w:space="0" w:color="000000"/>
              <w:left w:val="single" w:sz="4" w:space="0" w:color="000000"/>
              <w:bottom w:val="single" w:sz="4" w:space="0" w:color="000000"/>
            </w:tcBorders>
            <w:vAlign w:val="center"/>
          </w:tcPr>
          <w:p w14:paraId="2E54E15F" w14:textId="77777777" w:rsidR="001F2622" w:rsidRPr="00282940" w:rsidRDefault="001F2622" w:rsidP="00E623CD">
            <w:pPr>
              <w:autoSpaceDE w:val="0"/>
              <w:autoSpaceDN w:val="0"/>
              <w:adjustRightInd w:val="0"/>
              <w:spacing w:after="0" w:line="240" w:lineRule="auto"/>
              <w:ind w:firstLine="0"/>
              <w:jc w:val="center"/>
              <w:rPr>
                <w:rFonts w:ascii="Times New Roman" w:hAnsi="Times New Roman"/>
                <w:sz w:val="24"/>
                <w:szCs w:val="24"/>
              </w:rPr>
            </w:pPr>
            <w:r w:rsidRPr="00282940">
              <w:rPr>
                <w:rFonts w:ascii="Times New Roman" w:hAnsi="Times New Roman"/>
                <w:sz w:val="24"/>
                <w:szCs w:val="24"/>
              </w:rPr>
              <w:t>17</w:t>
            </w:r>
          </w:p>
        </w:tc>
        <w:tc>
          <w:tcPr>
            <w:tcW w:w="7655" w:type="dxa"/>
            <w:tcBorders>
              <w:top w:val="single" w:sz="4" w:space="0" w:color="000000"/>
              <w:left w:val="single" w:sz="4" w:space="0" w:color="000000"/>
              <w:bottom w:val="single" w:sz="4" w:space="0" w:color="000000"/>
            </w:tcBorders>
            <w:vAlign w:val="center"/>
          </w:tcPr>
          <w:p w14:paraId="0956B9E1" w14:textId="77777777" w:rsidR="001F2622" w:rsidRPr="00282940" w:rsidRDefault="001F2622" w:rsidP="00E623CD">
            <w:pPr>
              <w:autoSpaceDE w:val="0"/>
              <w:autoSpaceDN w:val="0"/>
              <w:adjustRightInd w:val="0"/>
              <w:spacing w:after="0" w:line="240" w:lineRule="auto"/>
              <w:ind w:firstLine="0"/>
              <w:rPr>
                <w:rFonts w:ascii="Times New Roman" w:hAnsi="Times New Roman"/>
                <w:sz w:val="24"/>
                <w:szCs w:val="24"/>
              </w:rPr>
            </w:pPr>
            <w:r w:rsidRPr="00282940">
              <w:rPr>
                <w:rFonts w:ascii="Times New Roman" w:eastAsia="Times New Roman" w:hAnsi="Times New Roman"/>
                <w:bCs/>
                <w:sz w:val="24"/>
                <w:szCs w:val="24"/>
              </w:rPr>
              <w:t>Описание</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трудностей,</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возникших</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при</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проведении исследований</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и</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связанных</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с</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отсутствием</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технических возможностей</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и недостаточным уровнем современных научных знаний</w:t>
            </w:r>
          </w:p>
        </w:tc>
        <w:tc>
          <w:tcPr>
            <w:tcW w:w="683" w:type="dxa"/>
            <w:tcBorders>
              <w:top w:val="single" w:sz="4" w:space="0" w:color="000000"/>
              <w:left w:val="single" w:sz="4" w:space="0" w:color="000000"/>
              <w:bottom w:val="single" w:sz="4" w:space="0" w:color="000000"/>
              <w:right w:val="single" w:sz="4" w:space="0" w:color="000000"/>
            </w:tcBorders>
            <w:vAlign w:val="center"/>
          </w:tcPr>
          <w:p w14:paraId="5F25A156" w14:textId="77777777" w:rsidR="001F2622" w:rsidRPr="00282940" w:rsidRDefault="0065177C" w:rsidP="007C7F03">
            <w:pPr>
              <w:snapToGrid w:val="0"/>
              <w:spacing w:after="0" w:line="240" w:lineRule="auto"/>
              <w:ind w:firstLine="0"/>
              <w:jc w:val="center"/>
              <w:rPr>
                <w:rFonts w:ascii="Times New Roman" w:hAnsi="Times New Roman"/>
                <w:sz w:val="24"/>
                <w:szCs w:val="24"/>
              </w:rPr>
            </w:pPr>
            <w:r>
              <w:rPr>
                <w:rFonts w:ascii="Times New Roman" w:hAnsi="Times New Roman"/>
                <w:sz w:val="24"/>
                <w:szCs w:val="24"/>
              </w:rPr>
              <w:t>78</w:t>
            </w:r>
          </w:p>
        </w:tc>
      </w:tr>
      <w:tr w:rsidR="001F2622" w:rsidRPr="00282940" w14:paraId="2F399785" w14:textId="77777777" w:rsidTr="00CD69BF">
        <w:tc>
          <w:tcPr>
            <w:tcW w:w="1242" w:type="dxa"/>
            <w:tcBorders>
              <w:top w:val="single" w:sz="4" w:space="0" w:color="000000"/>
              <w:left w:val="single" w:sz="4" w:space="0" w:color="000000"/>
              <w:bottom w:val="single" w:sz="4" w:space="0" w:color="000000"/>
            </w:tcBorders>
            <w:vAlign w:val="center"/>
          </w:tcPr>
          <w:p w14:paraId="63D1276A" w14:textId="77777777" w:rsidR="001F2622" w:rsidRPr="00282940" w:rsidRDefault="001F2622" w:rsidP="00E623CD">
            <w:pPr>
              <w:autoSpaceDE w:val="0"/>
              <w:autoSpaceDN w:val="0"/>
              <w:adjustRightInd w:val="0"/>
              <w:spacing w:after="0" w:line="240" w:lineRule="auto"/>
              <w:ind w:firstLine="0"/>
              <w:jc w:val="center"/>
              <w:rPr>
                <w:rFonts w:ascii="Times New Roman" w:hAnsi="Times New Roman"/>
                <w:sz w:val="24"/>
                <w:szCs w:val="24"/>
              </w:rPr>
            </w:pPr>
            <w:r w:rsidRPr="00282940">
              <w:rPr>
                <w:rFonts w:ascii="Times New Roman" w:hAnsi="Times New Roman"/>
                <w:sz w:val="24"/>
                <w:szCs w:val="24"/>
              </w:rPr>
              <w:lastRenderedPageBreak/>
              <w:t>18</w:t>
            </w:r>
          </w:p>
        </w:tc>
        <w:tc>
          <w:tcPr>
            <w:tcW w:w="7655" w:type="dxa"/>
            <w:tcBorders>
              <w:top w:val="single" w:sz="4" w:space="0" w:color="000000"/>
              <w:left w:val="single" w:sz="4" w:space="0" w:color="000000"/>
              <w:bottom w:val="single" w:sz="4" w:space="0" w:color="000000"/>
            </w:tcBorders>
            <w:vAlign w:val="center"/>
          </w:tcPr>
          <w:p w14:paraId="69E207B7" w14:textId="77777777" w:rsidR="001F2622" w:rsidRPr="001D2418" w:rsidRDefault="001F2622" w:rsidP="00E623CD">
            <w:pPr>
              <w:spacing w:after="0" w:line="240" w:lineRule="auto"/>
              <w:ind w:firstLine="0"/>
              <w:rPr>
                <w:rFonts w:ascii="Times New Roman" w:hAnsi="Times New Roman"/>
                <w:sz w:val="24"/>
                <w:szCs w:val="24"/>
                <w:highlight w:val="yellow"/>
              </w:rPr>
            </w:pPr>
            <w:r w:rsidRPr="001D2418">
              <w:rPr>
                <w:rFonts w:ascii="Times New Roman" w:eastAsia="Times New Roman" w:hAnsi="Times New Roman"/>
                <w:bCs/>
                <w:sz w:val="24"/>
                <w:szCs w:val="24"/>
                <w:highlight w:val="yellow"/>
              </w:rPr>
              <w:t>Краткое</w:t>
            </w:r>
            <w:r w:rsidR="003C3D51" w:rsidRPr="001D2418">
              <w:rPr>
                <w:rFonts w:ascii="Times New Roman" w:eastAsia="Times New Roman" w:hAnsi="Times New Roman"/>
                <w:bCs/>
                <w:sz w:val="24"/>
                <w:szCs w:val="24"/>
                <w:highlight w:val="yellow"/>
              </w:rPr>
              <w:t xml:space="preserve"> </w:t>
            </w:r>
            <w:r w:rsidRPr="001D2418">
              <w:rPr>
                <w:rFonts w:ascii="Times New Roman" w:eastAsia="Times New Roman" w:hAnsi="Times New Roman"/>
                <w:bCs/>
                <w:sz w:val="24"/>
                <w:szCs w:val="24"/>
                <w:highlight w:val="yellow"/>
              </w:rPr>
              <w:t>нетехническое</w:t>
            </w:r>
            <w:r w:rsidR="003C3D51" w:rsidRPr="001D2418">
              <w:rPr>
                <w:rFonts w:ascii="Times New Roman" w:eastAsia="Times New Roman" w:hAnsi="Times New Roman"/>
                <w:bCs/>
                <w:sz w:val="24"/>
                <w:szCs w:val="24"/>
                <w:highlight w:val="yellow"/>
              </w:rPr>
              <w:t xml:space="preserve"> </w:t>
            </w:r>
            <w:r w:rsidRPr="001D2418">
              <w:rPr>
                <w:rFonts w:ascii="Times New Roman" w:eastAsia="Times New Roman" w:hAnsi="Times New Roman"/>
                <w:bCs/>
                <w:sz w:val="24"/>
                <w:szCs w:val="24"/>
                <w:highlight w:val="yellow"/>
              </w:rPr>
              <w:t>резюме</w:t>
            </w:r>
            <w:r w:rsidR="003C3D51" w:rsidRPr="001D2418">
              <w:rPr>
                <w:rFonts w:ascii="Times New Roman" w:eastAsia="Times New Roman" w:hAnsi="Times New Roman"/>
                <w:bCs/>
                <w:sz w:val="24"/>
                <w:szCs w:val="24"/>
                <w:highlight w:val="yellow"/>
              </w:rPr>
              <w:t xml:space="preserve"> </w:t>
            </w:r>
            <w:r w:rsidRPr="001D2418">
              <w:rPr>
                <w:rFonts w:ascii="Times New Roman" w:eastAsia="Times New Roman" w:hAnsi="Times New Roman"/>
                <w:bCs/>
                <w:sz w:val="24"/>
                <w:szCs w:val="24"/>
                <w:highlight w:val="yellow"/>
              </w:rPr>
              <w:t>с</w:t>
            </w:r>
            <w:r w:rsidR="003C3D51" w:rsidRPr="001D2418">
              <w:rPr>
                <w:rFonts w:ascii="Times New Roman" w:eastAsia="Times New Roman" w:hAnsi="Times New Roman"/>
                <w:bCs/>
                <w:sz w:val="24"/>
                <w:szCs w:val="24"/>
                <w:highlight w:val="yellow"/>
              </w:rPr>
              <w:t xml:space="preserve"> </w:t>
            </w:r>
            <w:r w:rsidRPr="001D2418">
              <w:rPr>
                <w:rFonts w:ascii="Times New Roman" w:eastAsia="Times New Roman" w:hAnsi="Times New Roman"/>
                <w:bCs/>
                <w:sz w:val="24"/>
                <w:szCs w:val="24"/>
                <w:highlight w:val="yellow"/>
              </w:rPr>
              <w:t>обобщением</w:t>
            </w:r>
            <w:r w:rsidR="003C3D51" w:rsidRPr="001D2418">
              <w:rPr>
                <w:rFonts w:ascii="Times New Roman" w:eastAsia="Times New Roman" w:hAnsi="Times New Roman"/>
                <w:bCs/>
                <w:sz w:val="24"/>
                <w:szCs w:val="24"/>
                <w:highlight w:val="yellow"/>
              </w:rPr>
              <w:t xml:space="preserve"> </w:t>
            </w:r>
            <w:r w:rsidRPr="001D2418">
              <w:rPr>
                <w:rFonts w:ascii="Times New Roman" w:eastAsia="Times New Roman" w:hAnsi="Times New Roman"/>
                <w:bCs/>
                <w:sz w:val="24"/>
                <w:szCs w:val="24"/>
                <w:highlight w:val="yellow"/>
              </w:rPr>
              <w:t>информации, указанной</w:t>
            </w:r>
            <w:r w:rsidR="003C3D51" w:rsidRPr="001D2418">
              <w:rPr>
                <w:rFonts w:ascii="Times New Roman" w:eastAsia="Times New Roman" w:hAnsi="Times New Roman"/>
                <w:bCs/>
                <w:sz w:val="24"/>
                <w:szCs w:val="24"/>
                <w:highlight w:val="yellow"/>
              </w:rPr>
              <w:t xml:space="preserve"> </w:t>
            </w:r>
            <w:r w:rsidRPr="001D2418">
              <w:rPr>
                <w:rFonts w:ascii="Times New Roman" w:eastAsia="Times New Roman" w:hAnsi="Times New Roman"/>
                <w:bCs/>
                <w:sz w:val="24"/>
                <w:szCs w:val="24"/>
                <w:highlight w:val="yellow"/>
              </w:rPr>
              <w:t>в</w:t>
            </w:r>
            <w:r w:rsidR="003C3D51" w:rsidRPr="001D2418">
              <w:rPr>
                <w:rFonts w:ascii="Times New Roman" w:eastAsia="Times New Roman" w:hAnsi="Times New Roman"/>
                <w:bCs/>
                <w:sz w:val="24"/>
                <w:szCs w:val="24"/>
                <w:highlight w:val="yellow"/>
              </w:rPr>
              <w:t xml:space="preserve"> </w:t>
            </w:r>
            <w:r w:rsidRPr="001D2418">
              <w:rPr>
                <w:rFonts w:ascii="Times New Roman" w:eastAsia="Times New Roman" w:hAnsi="Times New Roman"/>
                <w:bCs/>
                <w:sz w:val="24"/>
                <w:szCs w:val="24"/>
                <w:highlight w:val="yellow"/>
              </w:rPr>
              <w:t>разделах</w:t>
            </w:r>
            <w:r w:rsidR="003C3D51" w:rsidRPr="001D2418">
              <w:rPr>
                <w:rFonts w:ascii="Times New Roman" w:eastAsia="Times New Roman" w:hAnsi="Times New Roman"/>
                <w:bCs/>
                <w:sz w:val="24"/>
                <w:szCs w:val="24"/>
                <w:highlight w:val="yellow"/>
              </w:rPr>
              <w:t xml:space="preserve"> </w:t>
            </w:r>
            <w:r w:rsidRPr="001D2418">
              <w:rPr>
                <w:rFonts w:ascii="Times New Roman" w:eastAsia="Times New Roman" w:hAnsi="Times New Roman"/>
                <w:bCs/>
                <w:sz w:val="24"/>
                <w:szCs w:val="24"/>
                <w:highlight w:val="yellow"/>
              </w:rPr>
              <w:t>1-17,</w:t>
            </w:r>
            <w:r w:rsidR="003C3D51" w:rsidRPr="001D2418">
              <w:rPr>
                <w:rFonts w:ascii="Times New Roman" w:eastAsia="Times New Roman" w:hAnsi="Times New Roman"/>
                <w:bCs/>
                <w:sz w:val="24"/>
                <w:szCs w:val="24"/>
                <w:highlight w:val="yellow"/>
              </w:rPr>
              <w:t xml:space="preserve"> </w:t>
            </w:r>
            <w:r w:rsidRPr="001D2418">
              <w:rPr>
                <w:rFonts w:ascii="Times New Roman" w:eastAsia="Times New Roman" w:hAnsi="Times New Roman"/>
                <w:bCs/>
                <w:sz w:val="24"/>
                <w:szCs w:val="24"/>
                <w:highlight w:val="yellow"/>
              </w:rPr>
              <w:t>в</w:t>
            </w:r>
            <w:r w:rsidR="003C3D51" w:rsidRPr="001D2418">
              <w:rPr>
                <w:rFonts w:ascii="Times New Roman" w:eastAsia="Times New Roman" w:hAnsi="Times New Roman"/>
                <w:bCs/>
                <w:sz w:val="24"/>
                <w:szCs w:val="24"/>
                <w:highlight w:val="yellow"/>
              </w:rPr>
              <w:t xml:space="preserve"> </w:t>
            </w:r>
            <w:r w:rsidRPr="001D2418">
              <w:rPr>
                <w:rFonts w:ascii="Times New Roman" w:eastAsia="Times New Roman" w:hAnsi="Times New Roman"/>
                <w:bCs/>
                <w:sz w:val="24"/>
                <w:szCs w:val="24"/>
                <w:highlight w:val="yellow"/>
              </w:rPr>
              <w:t>целях информирования</w:t>
            </w:r>
            <w:r w:rsidR="003C3D51" w:rsidRPr="001D2418">
              <w:rPr>
                <w:rFonts w:ascii="Times New Roman" w:eastAsia="Times New Roman" w:hAnsi="Times New Roman"/>
                <w:bCs/>
                <w:sz w:val="24"/>
                <w:szCs w:val="24"/>
                <w:highlight w:val="yellow"/>
              </w:rPr>
              <w:t xml:space="preserve"> </w:t>
            </w:r>
            <w:r w:rsidRPr="001D2418">
              <w:rPr>
                <w:rFonts w:ascii="Times New Roman" w:eastAsia="Times New Roman" w:hAnsi="Times New Roman"/>
                <w:bCs/>
                <w:sz w:val="24"/>
                <w:szCs w:val="24"/>
                <w:highlight w:val="yellow"/>
              </w:rPr>
              <w:t>заинтересованной</w:t>
            </w:r>
            <w:r w:rsidR="003C3D51" w:rsidRPr="001D2418">
              <w:rPr>
                <w:rFonts w:ascii="Times New Roman" w:eastAsia="Times New Roman" w:hAnsi="Times New Roman"/>
                <w:bCs/>
                <w:sz w:val="24"/>
                <w:szCs w:val="24"/>
                <w:highlight w:val="yellow"/>
              </w:rPr>
              <w:t xml:space="preserve"> </w:t>
            </w:r>
            <w:r w:rsidRPr="001D2418">
              <w:rPr>
                <w:rFonts w:ascii="Times New Roman" w:eastAsia="Times New Roman" w:hAnsi="Times New Roman"/>
                <w:bCs/>
                <w:sz w:val="24"/>
                <w:szCs w:val="24"/>
                <w:highlight w:val="yellow"/>
              </w:rPr>
              <w:t>общественности</w:t>
            </w:r>
            <w:r w:rsidR="003C3D51" w:rsidRPr="001D2418">
              <w:rPr>
                <w:rFonts w:ascii="Times New Roman" w:eastAsia="Times New Roman" w:hAnsi="Times New Roman"/>
                <w:bCs/>
                <w:sz w:val="24"/>
                <w:szCs w:val="24"/>
                <w:highlight w:val="yellow"/>
              </w:rPr>
              <w:t xml:space="preserve"> </w:t>
            </w:r>
            <w:r w:rsidRPr="001D2418">
              <w:rPr>
                <w:rFonts w:ascii="Times New Roman" w:eastAsia="Times New Roman" w:hAnsi="Times New Roman"/>
                <w:bCs/>
                <w:sz w:val="24"/>
                <w:szCs w:val="24"/>
                <w:highlight w:val="yellow"/>
              </w:rPr>
              <w:t>в</w:t>
            </w:r>
            <w:r w:rsidR="003C3D51" w:rsidRPr="001D2418">
              <w:rPr>
                <w:rFonts w:ascii="Times New Roman" w:eastAsia="Times New Roman" w:hAnsi="Times New Roman"/>
                <w:bCs/>
                <w:sz w:val="24"/>
                <w:szCs w:val="24"/>
                <w:highlight w:val="yellow"/>
              </w:rPr>
              <w:t xml:space="preserve"> </w:t>
            </w:r>
            <w:r w:rsidRPr="001D2418">
              <w:rPr>
                <w:rFonts w:ascii="Times New Roman" w:eastAsia="Times New Roman" w:hAnsi="Times New Roman"/>
                <w:bCs/>
                <w:sz w:val="24"/>
                <w:szCs w:val="24"/>
                <w:highlight w:val="yellow"/>
              </w:rPr>
              <w:t>связи</w:t>
            </w:r>
            <w:r w:rsidR="003C3D51" w:rsidRPr="001D2418">
              <w:rPr>
                <w:rFonts w:ascii="Times New Roman" w:eastAsia="Times New Roman" w:hAnsi="Times New Roman"/>
                <w:bCs/>
                <w:sz w:val="24"/>
                <w:szCs w:val="24"/>
                <w:highlight w:val="yellow"/>
              </w:rPr>
              <w:t xml:space="preserve"> </w:t>
            </w:r>
            <w:r w:rsidRPr="001D2418">
              <w:rPr>
                <w:rFonts w:ascii="Times New Roman" w:eastAsia="Times New Roman" w:hAnsi="Times New Roman"/>
                <w:bCs/>
                <w:sz w:val="24"/>
                <w:szCs w:val="24"/>
                <w:highlight w:val="yellow"/>
              </w:rPr>
              <w:t>с</w:t>
            </w:r>
            <w:r w:rsidR="003C3D51" w:rsidRPr="001D2418">
              <w:rPr>
                <w:rFonts w:ascii="Times New Roman" w:eastAsia="Times New Roman" w:hAnsi="Times New Roman"/>
                <w:bCs/>
                <w:sz w:val="24"/>
                <w:szCs w:val="24"/>
                <w:highlight w:val="yellow"/>
              </w:rPr>
              <w:t xml:space="preserve"> </w:t>
            </w:r>
            <w:r w:rsidRPr="001D2418">
              <w:rPr>
                <w:rFonts w:ascii="Times New Roman" w:eastAsia="Times New Roman" w:hAnsi="Times New Roman"/>
                <w:bCs/>
                <w:sz w:val="24"/>
                <w:szCs w:val="24"/>
                <w:highlight w:val="yellow"/>
              </w:rPr>
              <w:t>ее участием в оценке воздействия на окружающую среду</w:t>
            </w:r>
          </w:p>
        </w:tc>
        <w:tc>
          <w:tcPr>
            <w:tcW w:w="683" w:type="dxa"/>
            <w:tcBorders>
              <w:top w:val="single" w:sz="4" w:space="0" w:color="000000"/>
              <w:left w:val="single" w:sz="4" w:space="0" w:color="000000"/>
              <w:bottom w:val="single" w:sz="4" w:space="0" w:color="000000"/>
              <w:right w:val="single" w:sz="4" w:space="0" w:color="000000"/>
            </w:tcBorders>
            <w:vAlign w:val="center"/>
          </w:tcPr>
          <w:p w14:paraId="1F4EDB23" w14:textId="77777777" w:rsidR="001F2622" w:rsidRPr="00282940" w:rsidRDefault="0065177C" w:rsidP="007C7F03">
            <w:pPr>
              <w:snapToGrid w:val="0"/>
              <w:spacing w:after="0" w:line="240" w:lineRule="auto"/>
              <w:ind w:firstLine="0"/>
              <w:jc w:val="center"/>
              <w:rPr>
                <w:rFonts w:ascii="Times New Roman" w:hAnsi="Times New Roman"/>
                <w:sz w:val="24"/>
                <w:szCs w:val="24"/>
              </w:rPr>
            </w:pPr>
            <w:r>
              <w:rPr>
                <w:rFonts w:ascii="Times New Roman" w:hAnsi="Times New Roman"/>
                <w:sz w:val="24"/>
                <w:szCs w:val="24"/>
              </w:rPr>
              <w:t>78</w:t>
            </w:r>
          </w:p>
        </w:tc>
      </w:tr>
      <w:tr w:rsidR="00D83E08" w:rsidRPr="00282940" w14:paraId="5F1C32A9" w14:textId="77777777" w:rsidTr="00CD69BF">
        <w:tc>
          <w:tcPr>
            <w:tcW w:w="1242" w:type="dxa"/>
            <w:tcBorders>
              <w:top w:val="single" w:sz="4" w:space="0" w:color="000000"/>
              <w:left w:val="single" w:sz="4" w:space="0" w:color="000000"/>
              <w:bottom w:val="single" w:sz="4" w:space="0" w:color="000000"/>
            </w:tcBorders>
            <w:vAlign w:val="center"/>
          </w:tcPr>
          <w:p w14:paraId="4F769FEF" w14:textId="77777777" w:rsidR="00D83E08" w:rsidRPr="00282940" w:rsidRDefault="00D83E08" w:rsidP="00E623CD">
            <w:pPr>
              <w:autoSpaceDE w:val="0"/>
              <w:autoSpaceDN w:val="0"/>
              <w:adjustRightInd w:val="0"/>
              <w:spacing w:after="0" w:line="240" w:lineRule="auto"/>
              <w:ind w:firstLine="0"/>
              <w:jc w:val="center"/>
              <w:rPr>
                <w:rFonts w:ascii="Times New Roman" w:hAnsi="Times New Roman"/>
                <w:sz w:val="24"/>
                <w:szCs w:val="24"/>
              </w:rPr>
            </w:pPr>
          </w:p>
        </w:tc>
        <w:tc>
          <w:tcPr>
            <w:tcW w:w="7655" w:type="dxa"/>
            <w:tcBorders>
              <w:top w:val="single" w:sz="4" w:space="0" w:color="000000"/>
              <w:left w:val="single" w:sz="4" w:space="0" w:color="000000"/>
              <w:bottom w:val="single" w:sz="4" w:space="0" w:color="000000"/>
            </w:tcBorders>
            <w:vAlign w:val="center"/>
          </w:tcPr>
          <w:p w14:paraId="14E26CC4" w14:textId="77777777" w:rsidR="00D83E08" w:rsidRPr="001D2418" w:rsidRDefault="00D83E08" w:rsidP="00E623CD">
            <w:pPr>
              <w:spacing w:after="0" w:line="240" w:lineRule="auto"/>
              <w:ind w:firstLine="0"/>
              <w:rPr>
                <w:rFonts w:ascii="Times New Roman" w:eastAsia="Times New Roman" w:hAnsi="Times New Roman"/>
                <w:bCs/>
                <w:sz w:val="24"/>
                <w:szCs w:val="24"/>
                <w:highlight w:val="yellow"/>
              </w:rPr>
            </w:pPr>
            <w:r w:rsidRPr="001D2418">
              <w:rPr>
                <w:rFonts w:ascii="Times New Roman" w:eastAsia="Times New Roman" w:hAnsi="Times New Roman"/>
                <w:bCs/>
                <w:sz w:val="24"/>
                <w:szCs w:val="24"/>
                <w:highlight w:val="yellow"/>
              </w:rPr>
              <w:t>Приложени</w:t>
            </w:r>
            <w:r w:rsidR="00F57878" w:rsidRPr="001D2418">
              <w:rPr>
                <w:rFonts w:ascii="Times New Roman" w:eastAsia="Times New Roman" w:hAnsi="Times New Roman"/>
                <w:bCs/>
                <w:sz w:val="24"/>
                <w:szCs w:val="24"/>
                <w:highlight w:val="yellow"/>
              </w:rPr>
              <w:t>я</w:t>
            </w:r>
          </w:p>
        </w:tc>
        <w:tc>
          <w:tcPr>
            <w:tcW w:w="683" w:type="dxa"/>
            <w:tcBorders>
              <w:top w:val="single" w:sz="4" w:space="0" w:color="000000"/>
              <w:left w:val="single" w:sz="4" w:space="0" w:color="000000"/>
              <w:bottom w:val="single" w:sz="4" w:space="0" w:color="000000"/>
              <w:right w:val="single" w:sz="4" w:space="0" w:color="000000"/>
            </w:tcBorders>
            <w:vAlign w:val="center"/>
          </w:tcPr>
          <w:p w14:paraId="4D7365FB" w14:textId="77777777" w:rsidR="00D83E08" w:rsidRPr="00282940" w:rsidRDefault="00282940" w:rsidP="007C7F03">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8</w:t>
            </w:r>
            <w:r w:rsidR="0065177C">
              <w:rPr>
                <w:rFonts w:ascii="Times New Roman" w:hAnsi="Times New Roman"/>
                <w:sz w:val="24"/>
                <w:szCs w:val="24"/>
              </w:rPr>
              <w:t>3</w:t>
            </w:r>
          </w:p>
        </w:tc>
      </w:tr>
      <w:tr w:rsidR="00826410" w:rsidRPr="00282940" w14:paraId="5B62DC24" w14:textId="77777777" w:rsidTr="00CD69BF">
        <w:tc>
          <w:tcPr>
            <w:tcW w:w="1242" w:type="dxa"/>
            <w:tcBorders>
              <w:top w:val="single" w:sz="4" w:space="0" w:color="000000"/>
              <w:left w:val="single" w:sz="4" w:space="0" w:color="000000"/>
              <w:bottom w:val="single" w:sz="4" w:space="0" w:color="000000"/>
            </w:tcBorders>
            <w:vAlign w:val="center"/>
          </w:tcPr>
          <w:p w14:paraId="57D06D7C" w14:textId="77777777" w:rsidR="00826410" w:rsidRPr="00282940" w:rsidRDefault="002F69F9" w:rsidP="00E623CD">
            <w:pPr>
              <w:autoSpaceDE w:val="0"/>
              <w:autoSpaceDN w:val="0"/>
              <w:adjustRightInd w:val="0"/>
              <w:spacing w:after="0" w:line="240" w:lineRule="auto"/>
              <w:ind w:firstLine="0"/>
              <w:jc w:val="center"/>
              <w:rPr>
                <w:rFonts w:ascii="Times New Roman" w:hAnsi="Times New Roman"/>
                <w:sz w:val="24"/>
                <w:szCs w:val="24"/>
              </w:rPr>
            </w:pPr>
            <w:r w:rsidRPr="00282940">
              <w:rPr>
                <w:rFonts w:ascii="Times New Roman" w:hAnsi="Times New Roman"/>
                <w:sz w:val="24"/>
                <w:szCs w:val="24"/>
              </w:rPr>
              <w:t>1</w:t>
            </w:r>
          </w:p>
        </w:tc>
        <w:tc>
          <w:tcPr>
            <w:tcW w:w="7655" w:type="dxa"/>
            <w:tcBorders>
              <w:top w:val="single" w:sz="4" w:space="0" w:color="000000"/>
              <w:left w:val="single" w:sz="4" w:space="0" w:color="000000"/>
              <w:bottom w:val="single" w:sz="4" w:space="0" w:color="000000"/>
            </w:tcBorders>
            <w:vAlign w:val="center"/>
          </w:tcPr>
          <w:p w14:paraId="7205240E" w14:textId="77777777" w:rsidR="00826410" w:rsidRPr="001D2418" w:rsidRDefault="002F69F9" w:rsidP="00E623CD">
            <w:pPr>
              <w:spacing w:after="0" w:line="240" w:lineRule="auto"/>
              <w:ind w:firstLine="0"/>
              <w:rPr>
                <w:rFonts w:ascii="Times New Roman" w:eastAsia="Times New Roman" w:hAnsi="Times New Roman"/>
                <w:bCs/>
                <w:sz w:val="24"/>
                <w:szCs w:val="24"/>
                <w:highlight w:val="yellow"/>
              </w:rPr>
            </w:pPr>
            <w:r w:rsidRPr="001D2418">
              <w:rPr>
                <w:rFonts w:ascii="Times New Roman" w:hAnsi="Times New Roman"/>
                <w:sz w:val="24"/>
                <w:szCs w:val="24"/>
                <w:highlight w:val="yellow"/>
              </w:rPr>
              <w:t xml:space="preserve">Государственная лицензия на выполнение работ и оказание услуг в области охраны окружающей среды </w:t>
            </w:r>
            <w:r w:rsidR="00E80407" w:rsidRPr="001D2418">
              <w:rPr>
                <w:rFonts w:ascii="Times New Roman" w:hAnsi="Times New Roman"/>
                <w:sz w:val="24"/>
                <w:szCs w:val="24"/>
                <w:highlight w:val="yellow"/>
              </w:rPr>
              <w:t>02974P от 30.10.2025 г</w:t>
            </w:r>
            <w:r w:rsidRPr="001D2418">
              <w:rPr>
                <w:rFonts w:ascii="Times New Roman" w:hAnsi="Times New Roman"/>
                <w:sz w:val="24"/>
                <w:szCs w:val="24"/>
                <w:highlight w:val="yellow"/>
              </w:rPr>
              <w:t>., выданная Комитетом экологического регулирования и контроля Министерства охраны окружающей среды Республики Казахстан</w:t>
            </w:r>
          </w:p>
        </w:tc>
        <w:tc>
          <w:tcPr>
            <w:tcW w:w="683" w:type="dxa"/>
            <w:tcBorders>
              <w:top w:val="single" w:sz="4" w:space="0" w:color="000000"/>
              <w:left w:val="single" w:sz="4" w:space="0" w:color="000000"/>
              <w:bottom w:val="single" w:sz="4" w:space="0" w:color="000000"/>
              <w:right w:val="single" w:sz="4" w:space="0" w:color="000000"/>
            </w:tcBorders>
            <w:vAlign w:val="center"/>
          </w:tcPr>
          <w:p w14:paraId="4A453083" w14:textId="77777777" w:rsidR="00826410" w:rsidRPr="00282940" w:rsidRDefault="00282940" w:rsidP="007C7F03">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8</w:t>
            </w:r>
            <w:r w:rsidR="0065177C">
              <w:rPr>
                <w:rFonts w:ascii="Times New Roman" w:hAnsi="Times New Roman"/>
                <w:sz w:val="24"/>
                <w:szCs w:val="24"/>
              </w:rPr>
              <w:t>4</w:t>
            </w:r>
          </w:p>
        </w:tc>
      </w:tr>
      <w:tr w:rsidR="00767963" w:rsidRPr="00282940" w14:paraId="35670619" w14:textId="77777777" w:rsidTr="00CD69BF">
        <w:tc>
          <w:tcPr>
            <w:tcW w:w="1242" w:type="dxa"/>
            <w:tcBorders>
              <w:top w:val="single" w:sz="4" w:space="0" w:color="000000"/>
              <w:left w:val="single" w:sz="4" w:space="0" w:color="000000"/>
              <w:bottom w:val="single" w:sz="4" w:space="0" w:color="000000"/>
            </w:tcBorders>
            <w:vAlign w:val="center"/>
          </w:tcPr>
          <w:p w14:paraId="7AA44703" w14:textId="77777777" w:rsidR="00767963" w:rsidRPr="00282940" w:rsidRDefault="00767963" w:rsidP="00E623CD">
            <w:pPr>
              <w:autoSpaceDE w:val="0"/>
              <w:autoSpaceDN w:val="0"/>
              <w:adjustRightInd w:val="0"/>
              <w:spacing w:after="0" w:line="240" w:lineRule="auto"/>
              <w:ind w:firstLine="0"/>
              <w:jc w:val="center"/>
              <w:rPr>
                <w:rFonts w:ascii="Times New Roman" w:hAnsi="Times New Roman"/>
                <w:sz w:val="24"/>
                <w:szCs w:val="24"/>
              </w:rPr>
            </w:pPr>
            <w:r w:rsidRPr="00282940">
              <w:rPr>
                <w:rFonts w:ascii="Times New Roman" w:hAnsi="Times New Roman"/>
                <w:sz w:val="24"/>
                <w:szCs w:val="24"/>
              </w:rPr>
              <w:t>2</w:t>
            </w:r>
          </w:p>
        </w:tc>
        <w:tc>
          <w:tcPr>
            <w:tcW w:w="7655" w:type="dxa"/>
            <w:tcBorders>
              <w:top w:val="single" w:sz="4" w:space="0" w:color="000000"/>
              <w:left w:val="single" w:sz="4" w:space="0" w:color="000000"/>
              <w:bottom w:val="single" w:sz="4" w:space="0" w:color="000000"/>
            </w:tcBorders>
            <w:vAlign w:val="center"/>
          </w:tcPr>
          <w:p w14:paraId="0B453A8D" w14:textId="77777777" w:rsidR="00767963" w:rsidRPr="001D2418" w:rsidRDefault="0009443B" w:rsidP="00E623CD">
            <w:pPr>
              <w:spacing w:after="0" w:line="240" w:lineRule="auto"/>
              <w:ind w:firstLine="0"/>
              <w:rPr>
                <w:rFonts w:ascii="Times New Roman" w:hAnsi="Times New Roman"/>
                <w:sz w:val="24"/>
                <w:szCs w:val="24"/>
                <w:highlight w:val="yellow"/>
              </w:rPr>
            </w:pPr>
            <w:r w:rsidRPr="001D2418">
              <w:rPr>
                <w:rFonts w:ascii="Times New Roman" w:hAnsi="Times New Roman"/>
                <w:sz w:val="24"/>
                <w:szCs w:val="24"/>
                <w:highlight w:val="yellow"/>
              </w:rPr>
              <w:t>Заключение об определении сферы охвата оценки воздействия на окружающую среду и (или) скрининга воздействия намечаемой деятельности  KZ</w:t>
            </w:r>
            <w:r w:rsidR="00932025" w:rsidRPr="001D2418">
              <w:rPr>
                <w:rFonts w:ascii="Times New Roman" w:hAnsi="Times New Roman"/>
                <w:sz w:val="24"/>
                <w:szCs w:val="24"/>
                <w:highlight w:val="yellow"/>
              </w:rPr>
              <w:t>89</w:t>
            </w:r>
            <w:r w:rsidRPr="001D2418">
              <w:rPr>
                <w:rFonts w:ascii="Times New Roman" w:hAnsi="Times New Roman"/>
                <w:sz w:val="24"/>
                <w:szCs w:val="24"/>
                <w:highlight w:val="yellow"/>
              </w:rPr>
              <w:t>VWF004</w:t>
            </w:r>
            <w:r w:rsidR="00932025" w:rsidRPr="001D2418">
              <w:rPr>
                <w:rFonts w:ascii="Times New Roman" w:hAnsi="Times New Roman"/>
                <w:sz w:val="24"/>
                <w:szCs w:val="24"/>
                <w:highlight w:val="yellow"/>
              </w:rPr>
              <w:t>96554</w:t>
            </w:r>
            <w:r w:rsidRPr="001D2418">
              <w:rPr>
                <w:rFonts w:ascii="Times New Roman" w:hAnsi="Times New Roman"/>
                <w:sz w:val="24"/>
                <w:szCs w:val="24"/>
                <w:highlight w:val="yellow"/>
              </w:rPr>
              <w:t xml:space="preserve"> от </w:t>
            </w:r>
            <w:r w:rsidR="00932025" w:rsidRPr="001D2418">
              <w:rPr>
                <w:rFonts w:ascii="Times New Roman" w:hAnsi="Times New Roman"/>
                <w:sz w:val="24"/>
                <w:szCs w:val="24"/>
                <w:highlight w:val="yellow"/>
              </w:rPr>
              <w:t>14</w:t>
            </w:r>
            <w:r w:rsidRPr="001D2418">
              <w:rPr>
                <w:rFonts w:ascii="Times New Roman" w:hAnsi="Times New Roman"/>
                <w:sz w:val="24"/>
                <w:szCs w:val="24"/>
                <w:highlight w:val="yellow"/>
              </w:rPr>
              <w:t>.</w:t>
            </w:r>
            <w:r w:rsidR="00932025" w:rsidRPr="001D2418">
              <w:rPr>
                <w:rFonts w:ascii="Times New Roman" w:hAnsi="Times New Roman"/>
                <w:sz w:val="24"/>
                <w:szCs w:val="24"/>
                <w:highlight w:val="yellow"/>
              </w:rPr>
              <w:t>0</w:t>
            </w:r>
            <w:r w:rsidRPr="001D2418">
              <w:rPr>
                <w:rFonts w:ascii="Times New Roman" w:hAnsi="Times New Roman"/>
                <w:sz w:val="24"/>
                <w:szCs w:val="24"/>
                <w:highlight w:val="yellow"/>
              </w:rPr>
              <w:t>1.202</w:t>
            </w:r>
            <w:r w:rsidR="00932025" w:rsidRPr="001D2418">
              <w:rPr>
                <w:rFonts w:ascii="Times New Roman" w:hAnsi="Times New Roman"/>
                <w:sz w:val="24"/>
                <w:szCs w:val="24"/>
                <w:highlight w:val="yellow"/>
              </w:rPr>
              <w:t>6</w:t>
            </w:r>
            <w:r w:rsidRPr="001D2418">
              <w:rPr>
                <w:rFonts w:ascii="Times New Roman" w:hAnsi="Times New Roman"/>
                <w:sz w:val="24"/>
                <w:szCs w:val="24"/>
                <w:highlight w:val="yellow"/>
              </w:rPr>
              <w:t xml:space="preserve">, </w:t>
            </w:r>
            <w:r w:rsidR="00A83C66" w:rsidRPr="001D2418">
              <w:rPr>
                <w:rFonts w:ascii="Times New Roman" w:hAnsi="Times New Roman"/>
                <w:sz w:val="24"/>
                <w:szCs w:val="24"/>
                <w:highlight w:val="yellow"/>
              </w:rPr>
              <w:t xml:space="preserve">выданное </w:t>
            </w:r>
            <w:r w:rsidRPr="001D2418">
              <w:rPr>
                <w:rFonts w:ascii="Times New Roman" w:hAnsi="Times New Roman"/>
                <w:sz w:val="24"/>
                <w:szCs w:val="24"/>
                <w:highlight w:val="yellow"/>
              </w:rPr>
              <w:t>Комитет</w:t>
            </w:r>
            <w:r w:rsidR="00932025" w:rsidRPr="001D2418">
              <w:rPr>
                <w:rFonts w:ascii="Times New Roman" w:hAnsi="Times New Roman"/>
                <w:sz w:val="24"/>
                <w:szCs w:val="24"/>
                <w:highlight w:val="yellow"/>
              </w:rPr>
              <w:t>ом</w:t>
            </w:r>
            <w:r w:rsidRPr="001D2418">
              <w:rPr>
                <w:rFonts w:ascii="Times New Roman" w:hAnsi="Times New Roman"/>
                <w:sz w:val="24"/>
                <w:szCs w:val="24"/>
                <w:highlight w:val="yellow"/>
              </w:rPr>
              <w:t xml:space="preserve"> экологического регулирования и контроля Министерства экологии и природных ресурсов Республики Казахстан</w:t>
            </w:r>
          </w:p>
        </w:tc>
        <w:tc>
          <w:tcPr>
            <w:tcW w:w="683" w:type="dxa"/>
            <w:tcBorders>
              <w:top w:val="single" w:sz="4" w:space="0" w:color="000000"/>
              <w:left w:val="single" w:sz="4" w:space="0" w:color="000000"/>
              <w:bottom w:val="single" w:sz="4" w:space="0" w:color="000000"/>
              <w:right w:val="single" w:sz="4" w:space="0" w:color="000000"/>
            </w:tcBorders>
            <w:vAlign w:val="center"/>
          </w:tcPr>
          <w:p w14:paraId="79E3DB75" w14:textId="77777777" w:rsidR="00767963" w:rsidRPr="00282940" w:rsidRDefault="0065177C" w:rsidP="007C7F03">
            <w:pPr>
              <w:snapToGrid w:val="0"/>
              <w:spacing w:after="0" w:line="240" w:lineRule="auto"/>
              <w:ind w:firstLine="0"/>
              <w:jc w:val="center"/>
              <w:rPr>
                <w:rFonts w:ascii="Times New Roman" w:hAnsi="Times New Roman"/>
                <w:sz w:val="24"/>
                <w:szCs w:val="24"/>
              </w:rPr>
            </w:pPr>
            <w:r>
              <w:rPr>
                <w:rFonts w:ascii="Times New Roman" w:hAnsi="Times New Roman"/>
                <w:sz w:val="24"/>
                <w:szCs w:val="24"/>
              </w:rPr>
              <w:t>88</w:t>
            </w:r>
          </w:p>
        </w:tc>
      </w:tr>
      <w:tr w:rsidR="00631631" w:rsidRPr="00282940" w14:paraId="6782C8C0" w14:textId="77777777" w:rsidTr="00CD69BF">
        <w:tc>
          <w:tcPr>
            <w:tcW w:w="1242" w:type="dxa"/>
            <w:tcBorders>
              <w:top w:val="single" w:sz="4" w:space="0" w:color="000000"/>
              <w:left w:val="single" w:sz="4" w:space="0" w:color="000000"/>
              <w:bottom w:val="single" w:sz="4" w:space="0" w:color="000000"/>
            </w:tcBorders>
            <w:vAlign w:val="center"/>
          </w:tcPr>
          <w:p w14:paraId="4C61CAD1" w14:textId="77777777" w:rsidR="00631631" w:rsidRPr="00282940" w:rsidRDefault="00631631" w:rsidP="00E623CD">
            <w:pPr>
              <w:autoSpaceDE w:val="0"/>
              <w:autoSpaceDN w:val="0"/>
              <w:adjustRightInd w:val="0"/>
              <w:spacing w:after="0" w:line="240" w:lineRule="auto"/>
              <w:ind w:firstLine="0"/>
              <w:jc w:val="center"/>
              <w:rPr>
                <w:rFonts w:ascii="Times New Roman" w:hAnsi="Times New Roman"/>
                <w:sz w:val="24"/>
                <w:szCs w:val="24"/>
              </w:rPr>
            </w:pPr>
            <w:r w:rsidRPr="00282940">
              <w:rPr>
                <w:rFonts w:ascii="Times New Roman" w:hAnsi="Times New Roman"/>
                <w:sz w:val="24"/>
                <w:szCs w:val="24"/>
              </w:rPr>
              <w:t>3</w:t>
            </w:r>
          </w:p>
        </w:tc>
        <w:tc>
          <w:tcPr>
            <w:tcW w:w="7655" w:type="dxa"/>
            <w:tcBorders>
              <w:top w:val="single" w:sz="4" w:space="0" w:color="000000"/>
              <w:left w:val="single" w:sz="4" w:space="0" w:color="000000"/>
              <w:bottom w:val="single" w:sz="4" w:space="0" w:color="000000"/>
            </w:tcBorders>
            <w:vAlign w:val="center"/>
          </w:tcPr>
          <w:p w14:paraId="5EAE96AE" w14:textId="77777777" w:rsidR="00631631" w:rsidRPr="001D2418" w:rsidRDefault="00363194" w:rsidP="00631631">
            <w:pPr>
              <w:spacing w:after="0" w:line="240" w:lineRule="auto"/>
              <w:ind w:firstLine="0"/>
              <w:rPr>
                <w:highlight w:val="yellow"/>
              </w:rPr>
            </w:pPr>
            <w:r w:rsidRPr="001D2418">
              <w:rPr>
                <w:rFonts w:ascii="Times New Roman" w:hAnsi="Times New Roman"/>
                <w:sz w:val="24"/>
                <w:szCs w:val="24"/>
                <w:highlight w:val="yellow"/>
              </w:rPr>
              <w:t>Письмо КГП на ПХВ «Областная ветеринарная служба» управления ветеринарии области Абай №ЗТ-2025-02858242 от 27.08.2025 г.</w:t>
            </w:r>
          </w:p>
        </w:tc>
        <w:tc>
          <w:tcPr>
            <w:tcW w:w="683" w:type="dxa"/>
            <w:tcBorders>
              <w:top w:val="single" w:sz="4" w:space="0" w:color="000000"/>
              <w:left w:val="single" w:sz="4" w:space="0" w:color="000000"/>
              <w:bottom w:val="single" w:sz="4" w:space="0" w:color="000000"/>
              <w:right w:val="single" w:sz="4" w:space="0" w:color="000000"/>
            </w:tcBorders>
            <w:vAlign w:val="center"/>
          </w:tcPr>
          <w:p w14:paraId="6AD77A7C" w14:textId="77777777" w:rsidR="00631631" w:rsidRPr="00282940" w:rsidRDefault="00282940" w:rsidP="007C7F03">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1</w:t>
            </w:r>
            <w:r w:rsidR="0082761D">
              <w:rPr>
                <w:rFonts w:ascii="Times New Roman" w:hAnsi="Times New Roman"/>
                <w:sz w:val="24"/>
                <w:szCs w:val="24"/>
              </w:rPr>
              <w:t>11</w:t>
            </w:r>
          </w:p>
        </w:tc>
      </w:tr>
      <w:tr w:rsidR="007F0B6A" w:rsidRPr="00282940" w14:paraId="4B8772C4" w14:textId="77777777" w:rsidTr="00CD69BF">
        <w:tc>
          <w:tcPr>
            <w:tcW w:w="1242" w:type="dxa"/>
            <w:tcBorders>
              <w:top w:val="single" w:sz="4" w:space="0" w:color="000000"/>
              <w:left w:val="single" w:sz="4" w:space="0" w:color="000000"/>
              <w:bottom w:val="single" w:sz="4" w:space="0" w:color="000000"/>
            </w:tcBorders>
            <w:vAlign w:val="center"/>
          </w:tcPr>
          <w:p w14:paraId="1F5C688F" w14:textId="77777777" w:rsidR="007F0B6A" w:rsidRPr="00282940" w:rsidRDefault="007F0B6A" w:rsidP="00E623CD">
            <w:pPr>
              <w:autoSpaceDE w:val="0"/>
              <w:autoSpaceDN w:val="0"/>
              <w:adjustRightInd w:val="0"/>
              <w:spacing w:after="0" w:line="240" w:lineRule="auto"/>
              <w:ind w:firstLine="0"/>
              <w:jc w:val="center"/>
              <w:rPr>
                <w:rFonts w:ascii="Times New Roman" w:hAnsi="Times New Roman"/>
                <w:sz w:val="24"/>
                <w:szCs w:val="24"/>
              </w:rPr>
            </w:pPr>
            <w:r w:rsidRPr="00282940">
              <w:rPr>
                <w:rFonts w:ascii="Times New Roman" w:hAnsi="Times New Roman"/>
                <w:sz w:val="24"/>
                <w:szCs w:val="24"/>
              </w:rPr>
              <w:t>4</w:t>
            </w:r>
          </w:p>
        </w:tc>
        <w:tc>
          <w:tcPr>
            <w:tcW w:w="7655" w:type="dxa"/>
            <w:tcBorders>
              <w:top w:val="single" w:sz="4" w:space="0" w:color="000000"/>
              <w:left w:val="single" w:sz="4" w:space="0" w:color="000000"/>
              <w:bottom w:val="single" w:sz="4" w:space="0" w:color="000000"/>
            </w:tcBorders>
            <w:vAlign w:val="center"/>
          </w:tcPr>
          <w:p w14:paraId="372404A0" w14:textId="77777777" w:rsidR="007F0B6A" w:rsidRPr="001D2418" w:rsidRDefault="007F0B6A" w:rsidP="002F69F9">
            <w:pPr>
              <w:spacing w:after="0" w:line="240" w:lineRule="auto"/>
              <w:ind w:firstLine="0"/>
              <w:rPr>
                <w:rFonts w:ascii="Times New Roman" w:hAnsi="Times New Roman"/>
                <w:sz w:val="24"/>
                <w:szCs w:val="24"/>
                <w:highlight w:val="yellow"/>
              </w:rPr>
            </w:pPr>
            <w:r w:rsidRPr="001D2418">
              <w:rPr>
                <w:rFonts w:ascii="Times New Roman" w:hAnsi="Times New Roman"/>
                <w:sz w:val="24"/>
                <w:szCs w:val="24"/>
                <w:highlight w:val="yellow"/>
              </w:rPr>
              <w:t>Письмо РГУ «ГЛПР «Семей орманы» Комитета лесного хозяйства и животного мира Министерства экологии и природных ресурсов Республики Казахстан №ЗТ-2025-02857862/1 от 26.08.2025г.</w:t>
            </w:r>
          </w:p>
        </w:tc>
        <w:tc>
          <w:tcPr>
            <w:tcW w:w="683" w:type="dxa"/>
            <w:tcBorders>
              <w:top w:val="single" w:sz="4" w:space="0" w:color="000000"/>
              <w:left w:val="single" w:sz="4" w:space="0" w:color="000000"/>
              <w:bottom w:val="single" w:sz="4" w:space="0" w:color="000000"/>
              <w:right w:val="single" w:sz="4" w:space="0" w:color="000000"/>
            </w:tcBorders>
            <w:vAlign w:val="center"/>
          </w:tcPr>
          <w:p w14:paraId="7BD23D52" w14:textId="77777777" w:rsidR="007F0B6A" w:rsidRPr="00282940" w:rsidRDefault="00282940" w:rsidP="007C7F03">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1</w:t>
            </w:r>
            <w:r w:rsidR="0082761D">
              <w:rPr>
                <w:rFonts w:ascii="Times New Roman" w:hAnsi="Times New Roman"/>
                <w:sz w:val="24"/>
                <w:szCs w:val="24"/>
              </w:rPr>
              <w:t>13</w:t>
            </w:r>
          </w:p>
        </w:tc>
      </w:tr>
      <w:tr w:rsidR="007F0B6A" w:rsidRPr="00282940" w14:paraId="640ADBF5" w14:textId="77777777" w:rsidTr="00CD69BF">
        <w:tc>
          <w:tcPr>
            <w:tcW w:w="1242" w:type="dxa"/>
            <w:tcBorders>
              <w:top w:val="single" w:sz="4" w:space="0" w:color="000000"/>
              <w:left w:val="single" w:sz="4" w:space="0" w:color="000000"/>
              <w:bottom w:val="single" w:sz="4" w:space="0" w:color="000000"/>
            </w:tcBorders>
            <w:vAlign w:val="center"/>
          </w:tcPr>
          <w:p w14:paraId="264AAC56" w14:textId="77777777" w:rsidR="007F0B6A" w:rsidRPr="00282940" w:rsidRDefault="00A87DD9" w:rsidP="00E623CD">
            <w:pPr>
              <w:autoSpaceDE w:val="0"/>
              <w:autoSpaceDN w:val="0"/>
              <w:adjustRightInd w:val="0"/>
              <w:spacing w:after="0" w:line="240" w:lineRule="auto"/>
              <w:ind w:firstLine="0"/>
              <w:jc w:val="center"/>
              <w:rPr>
                <w:rFonts w:ascii="Times New Roman" w:hAnsi="Times New Roman"/>
                <w:sz w:val="24"/>
                <w:szCs w:val="24"/>
              </w:rPr>
            </w:pPr>
            <w:r w:rsidRPr="00282940">
              <w:rPr>
                <w:rFonts w:ascii="Times New Roman" w:hAnsi="Times New Roman"/>
                <w:sz w:val="24"/>
                <w:szCs w:val="24"/>
              </w:rPr>
              <w:t>5</w:t>
            </w:r>
          </w:p>
        </w:tc>
        <w:tc>
          <w:tcPr>
            <w:tcW w:w="7655" w:type="dxa"/>
            <w:tcBorders>
              <w:top w:val="single" w:sz="4" w:space="0" w:color="000000"/>
              <w:left w:val="single" w:sz="4" w:space="0" w:color="000000"/>
              <w:bottom w:val="single" w:sz="4" w:space="0" w:color="000000"/>
            </w:tcBorders>
            <w:vAlign w:val="center"/>
          </w:tcPr>
          <w:p w14:paraId="19C21EA2" w14:textId="77777777" w:rsidR="007F0B6A" w:rsidRPr="001D2418" w:rsidRDefault="00A87DD9" w:rsidP="002F69F9">
            <w:pPr>
              <w:spacing w:after="0" w:line="240" w:lineRule="auto"/>
              <w:ind w:firstLine="0"/>
              <w:rPr>
                <w:rFonts w:ascii="Times New Roman" w:hAnsi="Times New Roman"/>
                <w:sz w:val="24"/>
                <w:szCs w:val="24"/>
                <w:highlight w:val="yellow"/>
              </w:rPr>
            </w:pPr>
            <w:r w:rsidRPr="001D2418">
              <w:rPr>
                <w:rFonts w:ascii="Times New Roman" w:hAnsi="Times New Roman"/>
                <w:sz w:val="24"/>
                <w:szCs w:val="24"/>
                <w:highlight w:val="yellow"/>
              </w:rPr>
              <w:t>Письмо казенное предприятие «ПО Охотзоопром» Комитета лесного хозяйства и животного мира Республики Казахстан №ЗТ-2025-02857862/2 от 29.08.2025г.</w:t>
            </w:r>
          </w:p>
        </w:tc>
        <w:tc>
          <w:tcPr>
            <w:tcW w:w="683" w:type="dxa"/>
            <w:tcBorders>
              <w:top w:val="single" w:sz="4" w:space="0" w:color="000000"/>
              <w:left w:val="single" w:sz="4" w:space="0" w:color="000000"/>
              <w:bottom w:val="single" w:sz="4" w:space="0" w:color="000000"/>
              <w:right w:val="single" w:sz="4" w:space="0" w:color="000000"/>
            </w:tcBorders>
            <w:vAlign w:val="center"/>
          </w:tcPr>
          <w:p w14:paraId="471DF9F4" w14:textId="7706A104" w:rsidR="007F0B6A" w:rsidRPr="00282940" w:rsidRDefault="00282940" w:rsidP="007C7F03">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1</w:t>
            </w:r>
            <w:r w:rsidR="0082761D">
              <w:rPr>
                <w:rFonts w:ascii="Times New Roman" w:hAnsi="Times New Roman"/>
                <w:sz w:val="24"/>
                <w:szCs w:val="24"/>
              </w:rPr>
              <w:t>1</w:t>
            </w:r>
            <w:r w:rsidR="00E71FE0">
              <w:rPr>
                <w:rFonts w:ascii="Times New Roman" w:hAnsi="Times New Roman"/>
                <w:sz w:val="24"/>
                <w:szCs w:val="24"/>
              </w:rPr>
              <w:t>6</w:t>
            </w:r>
          </w:p>
        </w:tc>
      </w:tr>
      <w:tr w:rsidR="007F0B6A" w:rsidRPr="00282940" w14:paraId="2A77B4C6" w14:textId="77777777" w:rsidTr="00CD69BF">
        <w:tc>
          <w:tcPr>
            <w:tcW w:w="1242" w:type="dxa"/>
            <w:tcBorders>
              <w:top w:val="single" w:sz="4" w:space="0" w:color="000000"/>
              <w:left w:val="single" w:sz="4" w:space="0" w:color="000000"/>
              <w:bottom w:val="single" w:sz="4" w:space="0" w:color="000000"/>
            </w:tcBorders>
            <w:vAlign w:val="center"/>
          </w:tcPr>
          <w:p w14:paraId="0FA52970" w14:textId="77777777" w:rsidR="007F0B6A" w:rsidRPr="00282940" w:rsidRDefault="00495BAA" w:rsidP="00E623CD">
            <w:pPr>
              <w:autoSpaceDE w:val="0"/>
              <w:autoSpaceDN w:val="0"/>
              <w:adjustRightInd w:val="0"/>
              <w:spacing w:after="0" w:line="240" w:lineRule="auto"/>
              <w:ind w:firstLine="0"/>
              <w:jc w:val="center"/>
              <w:rPr>
                <w:rFonts w:ascii="Times New Roman" w:hAnsi="Times New Roman"/>
                <w:sz w:val="24"/>
                <w:szCs w:val="24"/>
              </w:rPr>
            </w:pPr>
            <w:r w:rsidRPr="00282940">
              <w:rPr>
                <w:rFonts w:ascii="Times New Roman" w:hAnsi="Times New Roman"/>
                <w:sz w:val="24"/>
                <w:szCs w:val="24"/>
              </w:rPr>
              <w:t>6</w:t>
            </w:r>
          </w:p>
        </w:tc>
        <w:tc>
          <w:tcPr>
            <w:tcW w:w="7655" w:type="dxa"/>
            <w:tcBorders>
              <w:top w:val="single" w:sz="4" w:space="0" w:color="000000"/>
              <w:left w:val="single" w:sz="4" w:space="0" w:color="000000"/>
              <w:bottom w:val="single" w:sz="4" w:space="0" w:color="000000"/>
            </w:tcBorders>
            <w:vAlign w:val="center"/>
          </w:tcPr>
          <w:p w14:paraId="4E336296" w14:textId="77777777" w:rsidR="007F0B6A" w:rsidRPr="001D2418" w:rsidRDefault="00495BAA" w:rsidP="002F69F9">
            <w:pPr>
              <w:spacing w:after="0" w:line="240" w:lineRule="auto"/>
              <w:ind w:firstLine="0"/>
              <w:rPr>
                <w:rFonts w:ascii="Times New Roman" w:hAnsi="Times New Roman"/>
                <w:sz w:val="24"/>
                <w:szCs w:val="24"/>
                <w:highlight w:val="yellow"/>
              </w:rPr>
            </w:pPr>
            <w:r w:rsidRPr="001D2418">
              <w:rPr>
                <w:rFonts w:ascii="Times New Roman" w:hAnsi="Times New Roman"/>
                <w:sz w:val="24"/>
                <w:szCs w:val="24"/>
                <w:highlight w:val="yellow"/>
              </w:rPr>
              <w:t>Протокол</w:t>
            </w:r>
            <w:r w:rsidR="007F30BC" w:rsidRPr="001D2418">
              <w:rPr>
                <w:rFonts w:ascii="Times New Roman" w:hAnsi="Times New Roman"/>
                <w:sz w:val="24"/>
                <w:szCs w:val="24"/>
                <w:highlight w:val="yellow"/>
              </w:rPr>
              <w:t>ы</w:t>
            </w:r>
            <w:r w:rsidRPr="001D2418">
              <w:rPr>
                <w:rFonts w:ascii="Times New Roman" w:hAnsi="Times New Roman"/>
                <w:sz w:val="24"/>
                <w:szCs w:val="24"/>
                <w:highlight w:val="yellow"/>
              </w:rPr>
              <w:t xml:space="preserve"> рассчетов валовых выбросов</w:t>
            </w:r>
          </w:p>
        </w:tc>
        <w:tc>
          <w:tcPr>
            <w:tcW w:w="683" w:type="dxa"/>
            <w:tcBorders>
              <w:top w:val="single" w:sz="4" w:space="0" w:color="000000"/>
              <w:left w:val="single" w:sz="4" w:space="0" w:color="000000"/>
              <w:bottom w:val="single" w:sz="4" w:space="0" w:color="000000"/>
              <w:right w:val="single" w:sz="4" w:space="0" w:color="000000"/>
            </w:tcBorders>
            <w:vAlign w:val="center"/>
          </w:tcPr>
          <w:p w14:paraId="2459F779" w14:textId="7CE45293" w:rsidR="007F0B6A" w:rsidRPr="00282940" w:rsidRDefault="00282940" w:rsidP="007C7F03">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1</w:t>
            </w:r>
            <w:r w:rsidR="0082761D">
              <w:rPr>
                <w:rFonts w:ascii="Times New Roman" w:hAnsi="Times New Roman"/>
                <w:sz w:val="24"/>
                <w:szCs w:val="24"/>
              </w:rPr>
              <w:t>1</w:t>
            </w:r>
            <w:r w:rsidR="00E71FE0">
              <w:rPr>
                <w:rFonts w:ascii="Times New Roman" w:hAnsi="Times New Roman"/>
                <w:sz w:val="24"/>
                <w:szCs w:val="24"/>
              </w:rPr>
              <w:t>8</w:t>
            </w:r>
          </w:p>
        </w:tc>
      </w:tr>
      <w:tr w:rsidR="007F0B6A" w:rsidRPr="00282940" w14:paraId="2325E849" w14:textId="77777777" w:rsidTr="00CD69BF">
        <w:tc>
          <w:tcPr>
            <w:tcW w:w="1242" w:type="dxa"/>
            <w:tcBorders>
              <w:top w:val="single" w:sz="4" w:space="0" w:color="000000"/>
              <w:left w:val="single" w:sz="4" w:space="0" w:color="000000"/>
              <w:bottom w:val="single" w:sz="4" w:space="0" w:color="000000"/>
            </w:tcBorders>
            <w:vAlign w:val="center"/>
          </w:tcPr>
          <w:p w14:paraId="4D5EE546" w14:textId="77777777" w:rsidR="007F0B6A" w:rsidRPr="00282940" w:rsidRDefault="00495BAA" w:rsidP="00E623CD">
            <w:pPr>
              <w:autoSpaceDE w:val="0"/>
              <w:autoSpaceDN w:val="0"/>
              <w:adjustRightInd w:val="0"/>
              <w:spacing w:after="0" w:line="240" w:lineRule="auto"/>
              <w:ind w:firstLine="0"/>
              <w:jc w:val="center"/>
              <w:rPr>
                <w:rFonts w:ascii="Times New Roman" w:hAnsi="Times New Roman"/>
                <w:sz w:val="24"/>
                <w:szCs w:val="24"/>
              </w:rPr>
            </w:pPr>
            <w:r w:rsidRPr="00282940">
              <w:rPr>
                <w:rFonts w:ascii="Times New Roman" w:hAnsi="Times New Roman"/>
                <w:sz w:val="24"/>
                <w:szCs w:val="24"/>
              </w:rPr>
              <w:t>7</w:t>
            </w:r>
          </w:p>
        </w:tc>
        <w:tc>
          <w:tcPr>
            <w:tcW w:w="7655" w:type="dxa"/>
            <w:tcBorders>
              <w:top w:val="single" w:sz="4" w:space="0" w:color="000000"/>
              <w:left w:val="single" w:sz="4" w:space="0" w:color="000000"/>
              <w:bottom w:val="single" w:sz="4" w:space="0" w:color="000000"/>
            </w:tcBorders>
            <w:vAlign w:val="center"/>
          </w:tcPr>
          <w:p w14:paraId="4C8E83FF" w14:textId="77777777" w:rsidR="007F0B6A" w:rsidRPr="001D2418" w:rsidRDefault="00495BAA" w:rsidP="002F69F9">
            <w:pPr>
              <w:spacing w:after="0" w:line="240" w:lineRule="auto"/>
              <w:ind w:firstLine="0"/>
              <w:rPr>
                <w:rFonts w:ascii="Times New Roman" w:hAnsi="Times New Roman"/>
                <w:sz w:val="24"/>
                <w:szCs w:val="24"/>
                <w:highlight w:val="yellow"/>
              </w:rPr>
            </w:pPr>
            <w:r w:rsidRPr="001D2418">
              <w:rPr>
                <w:rFonts w:ascii="Times New Roman" w:hAnsi="Times New Roman"/>
                <w:sz w:val="24"/>
                <w:szCs w:val="24"/>
                <w:highlight w:val="yellow"/>
              </w:rPr>
              <w:t>Результаты расчета рассеивания загр</w:t>
            </w:r>
            <w:r w:rsidR="003C3C04" w:rsidRPr="001D2418">
              <w:rPr>
                <w:rFonts w:ascii="Times New Roman" w:hAnsi="Times New Roman"/>
                <w:sz w:val="24"/>
                <w:szCs w:val="24"/>
                <w:highlight w:val="yellow"/>
              </w:rPr>
              <w:t>я</w:t>
            </w:r>
            <w:r w:rsidRPr="001D2418">
              <w:rPr>
                <w:rFonts w:ascii="Times New Roman" w:hAnsi="Times New Roman"/>
                <w:sz w:val="24"/>
                <w:szCs w:val="24"/>
                <w:highlight w:val="yellow"/>
              </w:rPr>
              <w:t>зняющих веществ</w:t>
            </w:r>
          </w:p>
        </w:tc>
        <w:tc>
          <w:tcPr>
            <w:tcW w:w="683" w:type="dxa"/>
            <w:tcBorders>
              <w:top w:val="single" w:sz="4" w:space="0" w:color="000000"/>
              <w:left w:val="single" w:sz="4" w:space="0" w:color="000000"/>
              <w:bottom w:val="single" w:sz="4" w:space="0" w:color="000000"/>
              <w:right w:val="single" w:sz="4" w:space="0" w:color="000000"/>
            </w:tcBorders>
            <w:vAlign w:val="center"/>
          </w:tcPr>
          <w:p w14:paraId="126AB81D" w14:textId="758C537D" w:rsidR="007F0B6A" w:rsidRPr="00282940" w:rsidRDefault="00282940" w:rsidP="007C7F03">
            <w:pPr>
              <w:snapToGrid w:val="0"/>
              <w:spacing w:after="0" w:line="240" w:lineRule="auto"/>
              <w:ind w:firstLine="0"/>
              <w:jc w:val="center"/>
              <w:rPr>
                <w:rFonts w:ascii="Times New Roman" w:hAnsi="Times New Roman"/>
                <w:sz w:val="24"/>
                <w:szCs w:val="24"/>
              </w:rPr>
            </w:pPr>
            <w:r w:rsidRPr="00282940">
              <w:rPr>
                <w:rFonts w:ascii="Times New Roman" w:hAnsi="Times New Roman"/>
                <w:sz w:val="24"/>
                <w:szCs w:val="24"/>
              </w:rPr>
              <w:t>1</w:t>
            </w:r>
            <w:r w:rsidR="0082761D">
              <w:rPr>
                <w:rFonts w:ascii="Times New Roman" w:hAnsi="Times New Roman"/>
                <w:sz w:val="24"/>
                <w:szCs w:val="24"/>
              </w:rPr>
              <w:t>3</w:t>
            </w:r>
            <w:r w:rsidR="00E71FE0">
              <w:rPr>
                <w:rFonts w:ascii="Times New Roman" w:hAnsi="Times New Roman"/>
                <w:sz w:val="24"/>
                <w:szCs w:val="24"/>
              </w:rPr>
              <w:t>6</w:t>
            </w:r>
          </w:p>
        </w:tc>
      </w:tr>
      <w:tr w:rsidR="00700166" w:rsidRPr="00282940" w14:paraId="54B0AC91" w14:textId="77777777" w:rsidTr="00CD69BF">
        <w:tc>
          <w:tcPr>
            <w:tcW w:w="1242" w:type="dxa"/>
            <w:tcBorders>
              <w:top w:val="single" w:sz="4" w:space="0" w:color="000000"/>
              <w:left w:val="single" w:sz="4" w:space="0" w:color="000000"/>
              <w:bottom w:val="single" w:sz="4" w:space="0" w:color="000000"/>
            </w:tcBorders>
            <w:vAlign w:val="center"/>
          </w:tcPr>
          <w:p w14:paraId="004CF165" w14:textId="77777777" w:rsidR="00700166" w:rsidRPr="00282940" w:rsidRDefault="00700166" w:rsidP="00E623CD">
            <w:pPr>
              <w:autoSpaceDE w:val="0"/>
              <w:autoSpaceDN w:val="0"/>
              <w:adjustRightInd w:val="0"/>
              <w:spacing w:after="0" w:line="240" w:lineRule="auto"/>
              <w:ind w:firstLine="0"/>
              <w:jc w:val="center"/>
              <w:rPr>
                <w:rFonts w:ascii="Times New Roman" w:hAnsi="Times New Roman"/>
                <w:sz w:val="24"/>
                <w:szCs w:val="24"/>
              </w:rPr>
            </w:pPr>
            <w:r>
              <w:rPr>
                <w:rFonts w:ascii="Times New Roman" w:hAnsi="Times New Roman"/>
                <w:sz w:val="24"/>
                <w:szCs w:val="24"/>
              </w:rPr>
              <w:t>8</w:t>
            </w:r>
          </w:p>
        </w:tc>
        <w:tc>
          <w:tcPr>
            <w:tcW w:w="7655" w:type="dxa"/>
            <w:tcBorders>
              <w:top w:val="single" w:sz="4" w:space="0" w:color="000000"/>
              <w:left w:val="single" w:sz="4" w:space="0" w:color="000000"/>
              <w:bottom w:val="single" w:sz="4" w:space="0" w:color="000000"/>
            </w:tcBorders>
            <w:vAlign w:val="center"/>
          </w:tcPr>
          <w:p w14:paraId="22D55E00" w14:textId="77777777" w:rsidR="00700166" w:rsidRPr="001D2418" w:rsidRDefault="00700166" w:rsidP="002F69F9">
            <w:pPr>
              <w:spacing w:after="0" w:line="240" w:lineRule="auto"/>
              <w:ind w:firstLine="0"/>
              <w:rPr>
                <w:rFonts w:ascii="Times New Roman" w:hAnsi="Times New Roman"/>
                <w:sz w:val="24"/>
                <w:szCs w:val="24"/>
                <w:highlight w:val="yellow"/>
              </w:rPr>
            </w:pPr>
            <w:r w:rsidRPr="001D2418">
              <w:rPr>
                <w:rFonts w:ascii="Times New Roman" w:hAnsi="Times New Roman"/>
                <w:bCs/>
                <w:iCs/>
                <w:sz w:val="24"/>
                <w:szCs w:val="24"/>
                <w:highlight w:val="yellow"/>
              </w:rPr>
              <w:t>Письмо АО «Национальная геологическая служба» № ЗТ-2026-00191103 от 16 января 2026г.</w:t>
            </w:r>
          </w:p>
        </w:tc>
        <w:tc>
          <w:tcPr>
            <w:tcW w:w="683" w:type="dxa"/>
            <w:tcBorders>
              <w:top w:val="single" w:sz="4" w:space="0" w:color="000000"/>
              <w:left w:val="single" w:sz="4" w:space="0" w:color="000000"/>
              <w:bottom w:val="single" w:sz="4" w:space="0" w:color="000000"/>
              <w:right w:val="single" w:sz="4" w:space="0" w:color="000000"/>
            </w:tcBorders>
            <w:vAlign w:val="center"/>
          </w:tcPr>
          <w:p w14:paraId="6E83E337" w14:textId="43ACBCBB" w:rsidR="00700166" w:rsidRPr="00282940" w:rsidRDefault="00BE37FF" w:rsidP="007C7F03">
            <w:pPr>
              <w:snapToGrid w:val="0"/>
              <w:spacing w:after="0" w:line="240" w:lineRule="auto"/>
              <w:ind w:firstLine="0"/>
              <w:jc w:val="center"/>
              <w:rPr>
                <w:rFonts w:ascii="Times New Roman" w:hAnsi="Times New Roman"/>
                <w:sz w:val="24"/>
                <w:szCs w:val="24"/>
              </w:rPr>
            </w:pPr>
            <w:r>
              <w:rPr>
                <w:rFonts w:ascii="Times New Roman" w:hAnsi="Times New Roman"/>
                <w:sz w:val="24"/>
                <w:szCs w:val="24"/>
              </w:rPr>
              <w:t>25</w:t>
            </w:r>
            <w:r w:rsidR="00E71FE0">
              <w:rPr>
                <w:rFonts w:ascii="Times New Roman" w:hAnsi="Times New Roman"/>
                <w:sz w:val="24"/>
                <w:szCs w:val="24"/>
              </w:rPr>
              <w:t>7</w:t>
            </w:r>
          </w:p>
        </w:tc>
      </w:tr>
      <w:tr w:rsidR="00700166" w:rsidRPr="00282940" w14:paraId="089D63A3" w14:textId="77777777" w:rsidTr="00CD69BF">
        <w:tc>
          <w:tcPr>
            <w:tcW w:w="1242" w:type="dxa"/>
            <w:tcBorders>
              <w:top w:val="single" w:sz="4" w:space="0" w:color="000000"/>
              <w:left w:val="single" w:sz="4" w:space="0" w:color="000000"/>
              <w:bottom w:val="single" w:sz="4" w:space="0" w:color="000000"/>
            </w:tcBorders>
            <w:vAlign w:val="center"/>
          </w:tcPr>
          <w:p w14:paraId="18D90C9F" w14:textId="77777777" w:rsidR="00700166" w:rsidRPr="00282940" w:rsidRDefault="00D52646" w:rsidP="00E623CD">
            <w:pPr>
              <w:autoSpaceDE w:val="0"/>
              <w:autoSpaceDN w:val="0"/>
              <w:adjustRightInd w:val="0"/>
              <w:spacing w:after="0" w:line="240" w:lineRule="auto"/>
              <w:ind w:firstLine="0"/>
              <w:jc w:val="center"/>
              <w:rPr>
                <w:rFonts w:ascii="Times New Roman" w:hAnsi="Times New Roman"/>
                <w:sz w:val="24"/>
                <w:szCs w:val="24"/>
              </w:rPr>
            </w:pPr>
            <w:r>
              <w:rPr>
                <w:rFonts w:ascii="Times New Roman" w:hAnsi="Times New Roman"/>
                <w:sz w:val="24"/>
                <w:szCs w:val="24"/>
              </w:rPr>
              <w:t>9</w:t>
            </w:r>
          </w:p>
        </w:tc>
        <w:tc>
          <w:tcPr>
            <w:tcW w:w="7655" w:type="dxa"/>
            <w:tcBorders>
              <w:top w:val="single" w:sz="4" w:space="0" w:color="000000"/>
              <w:left w:val="single" w:sz="4" w:space="0" w:color="000000"/>
              <w:bottom w:val="single" w:sz="4" w:space="0" w:color="000000"/>
            </w:tcBorders>
            <w:vAlign w:val="center"/>
          </w:tcPr>
          <w:p w14:paraId="59C5F059" w14:textId="77777777" w:rsidR="00700166" w:rsidRPr="00282940" w:rsidRDefault="00D52646" w:rsidP="002F69F9">
            <w:pPr>
              <w:spacing w:after="0" w:line="240" w:lineRule="auto"/>
              <w:ind w:firstLine="0"/>
              <w:rPr>
                <w:rFonts w:ascii="Times New Roman" w:hAnsi="Times New Roman"/>
                <w:sz w:val="24"/>
                <w:szCs w:val="24"/>
              </w:rPr>
            </w:pPr>
            <w:r>
              <w:rPr>
                <w:rFonts w:ascii="Times New Roman" w:hAnsi="Times New Roman"/>
                <w:sz w:val="24"/>
                <w:szCs w:val="24"/>
              </w:rPr>
              <w:t xml:space="preserve">Справка РГП «Казгидромет» об отсутствии постов наблюдений за фоновыми концентрациями загрязняющих веществ </w:t>
            </w:r>
          </w:p>
        </w:tc>
        <w:tc>
          <w:tcPr>
            <w:tcW w:w="683" w:type="dxa"/>
            <w:tcBorders>
              <w:top w:val="single" w:sz="4" w:space="0" w:color="000000"/>
              <w:left w:val="single" w:sz="4" w:space="0" w:color="000000"/>
              <w:bottom w:val="single" w:sz="4" w:space="0" w:color="000000"/>
              <w:right w:val="single" w:sz="4" w:space="0" w:color="000000"/>
            </w:tcBorders>
            <w:vAlign w:val="center"/>
          </w:tcPr>
          <w:p w14:paraId="19A27634" w14:textId="71A8787B" w:rsidR="00700166" w:rsidRPr="00282940" w:rsidRDefault="00BE37FF" w:rsidP="007C7F03">
            <w:pPr>
              <w:snapToGrid w:val="0"/>
              <w:spacing w:after="0" w:line="240" w:lineRule="auto"/>
              <w:ind w:firstLine="0"/>
              <w:jc w:val="center"/>
              <w:rPr>
                <w:rFonts w:ascii="Times New Roman" w:hAnsi="Times New Roman"/>
                <w:sz w:val="24"/>
                <w:szCs w:val="24"/>
              </w:rPr>
            </w:pPr>
            <w:r>
              <w:rPr>
                <w:rFonts w:ascii="Times New Roman" w:hAnsi="Times New Roman"/>
                <w:sz w:val="24"/>
                <w:szCs w:val="24"/>
              </w:rPr>
              <w:t>25</w:t>
            </w:r>
            <w:r w:rsidR="00E71FE0">
              <w:rPr>
                <w:rFonts w:ascii="Times New Roman" w:hAnsi="Times New Roman"/>
                <w:sz w:val="24"/>
                <w:szCs w:val="24"/>
              </w:rPr>
              <w:t>9</w:t>
            </w:r>
          </w:p>
        </w:tc>
      </w:tr>
      <w:tr w:rsidR="00E71FE0" w:rsidRPr="00282940" w14:paraId="77739525" w14:textId="77777777" w:rsidTr="00CD69BF">
        <w:tc>
          <w:tcPr>
            <w:tcW w:w="1242" w:type="dxa"/>
            <w:tcBorders>
              <w:top w:val="single" w:sz="4" w:space="0" w:color="000000"/>
              <w:left w:val="single" w:sz="4" w:space="0" w:color="000000"/>
              <w:bottom w:val="single" w:sz="4" w:space="0" w:color="000000"/>
            </w:tcBorders>
            <w:vAlign w:val="center"/>
          </w:tcPr>
          <w:p w14:paraId="4C350168" w14:textId="41B70D3B" w:rsidR="00E71FE0" w:rsidRDefault="00E71FE0" w:rsidP="00E623CD">
            <w:pPr>
              <w:autoSpaceDE w:val="0"/>
              <w:autoSpaceDN w:val="0"/>
              <w:adjustRightInd w:val="0"/>
              <w:spacing w:after="0" w:line="240" w:lineRule="auto"/>
              <w:ind w:firstLine="0"/>
              <w:jc w:val="center"/>
              <w:rPr>
                <w:rFonts w:ascii="Times New Roman" w:hAnsi="Times New Roman"/>
                <w:sz w:val="24"/>
                <w:szCs w:val="24"/>
              </w:rPr>
            </w:pPr>
            <w:r>
              <w:rPr>
                <w:rFonts w:ascii="Times New Roman" w:hAnsi="Times New Roman"/>
                <w:sz w:val="24"/>
                <w:szCs w:val="24"/>
              </w:rPr>
              <w:t>10</w:t>
            </w:r>
          </w:p>
        </w:tc>
        <w:tc>
          <w:tcPr>
            <w:tcW w:w="7655" w:type="dxa"/>
            <w:tcBorders>
              <w:top w:val="single" w:sz="4" w:space="0" w:color="000000"/>
              <w:left w:val="single" w:sz="4" w:space="0" w:color="000000"/>
              <w:bottom w:val="single" w:sz="4" w:space="0" w:color="000000"/>
            </w:tcBorders>
            <w:vAlign w:val="center"/>
          </w:tcPr>
          <w:p w14:paraId="2883E3A0" w14:textId="1C73BB61" w:rsidR="00E71FE0" w:rsidRDefault="00E71FE0" w:rsidP="002F69F9">
            <w:pPr>
              <w:spacing w:after="0" w:line="240" w:lineRule="auto"/>
              <w:ind w:firstLine="0"/>
              <w:rPr>
                <w:rFonts w:ascii="Times New Roman" w:hAnsi="Times New Roman"/>
                <w:sz w:val="24"/>
                <w:szCs w:val="24"/>
              </w:rPr>
            </w:pPr>
            <w:r>
              <w:rPr>
                <w:rFonts w:ascii="Times New Roman" w:hAnsi="Times New Roman"/>
                <w:sz w:val="24"/>
                <w:szCs w:val="24"/>
              </w:rPr>
              <w:t>Заключение историко-культурной экспертизы</w:t>
            </w:r>
          </w:p>
        </w:tc>
        <w:tc>
          <w:tcPr>
            <w:tcW w:w="683" w:type="dxa"/>
            <w:tcBorders>
              <w:top w:val="single" w:sz="4" w:space="0" w:color="000000"/>
              <w:left w:val="single" w:sz="4" w:space="0" w:color="000000"/>
              <w:bottom w:val="single" w:sz="4" w:space="0" w:color="000000"/>
              <w:right w:val="single" w:sz="4" w:space="0" w:color="000000"/>
            </w:tcBorders>
            <w:vAlign w:val="center"/>
          </w:tcPr>
          <w:p w14:paraId="66C039BA" w14:textId="0BC0A818" w:rsidR="00E71FE0" w:rsidRDefault="00E71FE0" w:rsidP="007C7F03">
            <w:pPr>
              <w:snapToGrid w:val="0"/>
              <w:spacing w:after="0" w:line="240" w:lineRule="auto"/>
              <w:ind w:firstLine="0"/>
              <w:jc w:val="center"/>
              <w:rPr>
                <w:rFonts w:ascii="Times New Roman" w:hAnsi="Times New Roman"/>
                <w:sz w:val="24"/>
                <w:szCs w:val="24"/>
              </w:rPr>
            </w:pPr>
            <w:r>
              <w:rPr>
                <w:rFonts w:ascii="Times New Roman" w:hAnsi="Times New Roman"/>
                <w:sz w:val="24"/>
                <w:szCs w:val="24"/>
              </w:rPr>
              <w:t>260</w:t>
            </w:r>
          </w:p>
        </w:tc>
      </w:tr>
    </w:tbl>
    <w:p w14:paraId="19042747" w14:textId="77777777" w:rsidR="001F2622" w:rsidRPr="00282940" w:rsidRDefault="001F2622" w:rsidP="00E623CD">
      <w:pPr>
        <w:pStyle w:val="2"/>
        <w:rPr>
          <w:szCs w:val="24"/>
        </w:rPr>
      </w:pPr>
    </w:p>
    <w:p w14:paraId="4F639812" w14:textId="77777777" w:rsidR="001F2622" w:rsidRPr="00282940" w:rsidRDefault="001F2622" w:rsidP="00E623CD">
      <w:pPr>
        <w:pStyle w:val="Default"/>
      </w:pPr>
      <w:bookmarkStart w:id="5" w:name="_Toc91769209"/>
    </w:p>
    <w:p w14:paraId="3ACDDD1B" w14:textId="77777777" w:rsidR="001F2622" w:rsidRPr="00282940" w:rsidRDefault="001F2622" w:rsidP="00B3009E">
      <w:pPr>
        <w:pStyle w:val="2"/>
        <w:pageBreakBefore/>
        <w:ind w:firstLine="0"/>
        <w:rPr>
          <w:b w:val="0"/>
          <w:sz w:val="24"/>
          <w:szCs w:val="24"/>
        </w:rPr>
      </w:pPr>
      <w:r w:rsidRPr="00282940">
        <w:rPr>
          <w:b w:val="0"/>
          <w:sz w:val="24"/>
          <w:szCs w:val="24"/>
        </w:rPr>
        <w:lastRenderedPageBreak/>
        <w:t>В</w:t>
      </w:r>
      <w:r w:rsidR="00D83E08" w:rsidRPr="00282940">
        <w:rPr>
          <w:b w:val="0"/>
          <w:sz w:val="24"/>
          <w:szCs w:val="24"/>
        </w:rPr>
        <w:t xml:space="preserve"> </w:t>
      </w:r>
      <w:r w:rsidRPr="00282940">
        <w:rPr>
          <w:b w:val="0"/>
          <w:sz w:val="24"/>
          <w:szCs w:val="24"/>
        </w:rPr>
        <w:t>В</w:t>
      </w:r>
      <w:r w:rsidR="00D83E08" w:rsidRPr="00282940">
        <w:rPr>
          <w:b w:val="0"/>
          <w:sz w:val="24"/>
          <w:szCs w:val="24"/>
        </w:rPr>
        <w:t xml:space="preserve"> </w:t>
      </w:r>
      <w:r w:rsidRPr="00282940">
        <w:rPr>
          <w:b w:val="0"/>
          <w:sz w:val="24"/>
          <w:szCs w:val="24"/>
        </w:rPr>
        <w:t>Е</w:t>
      </w:r>
      <w:r w:rsidR="00D83E08" w:rsidRPr="00282940">
        <w:rPr>
          <w:b w:val="0"/>
          <w:sz w:val="24"/>
          <w:szCs w:val="24"/>
        </w:rPr>
        <w:t xml:space="preserve"> </w:t>
      </w:r>
      <w:r w:rsidRPr="00282940">
        <w:rPr>
          <w:b w:val="0"/>
          <w:sz w:val="24"/>
          <w:szCs w:val="24"/>
        </w:rPr>
        <w:t>Д</w:t>
      </w:r>
      <w:r w:rsidR="00D83E08" w:rsidRPr="00282940">
        <w:rPr>
          <w:b w:val="0"/>
          <w:sz w:val="24"/>
          <w:szCs w:val="24"/>
        </w:rPr>
        <w:t xml:space="preserve"> </w:t>
      </w:r>
      <w:r w:rsidRPr="00282940">
        <w:rPr>
          <w:b w:val="0"/>
          <w:sz w:val="24"/>
          <w:szCs w:val="24"/>
        </w:rPr>
        <w:t>Е</w:t>
      </w:r>
      <w:r w:rsidR="00D83E08" w:rsidRPr="00282940">
        <w:rPr>
          <w:b w:val="0"/>
          <w:sz w:val="24"/>
          <w:szCs w:val="24"/>
        </w:rPr>
        <w:t xml:space="preserve"> </w:t>
      </w:r>
      <w:r w:rsidRPr="00282940">
        <w:rPr>
          <w:b w:val="0"/>
          <w:sz w:val="24"/>
          <w:szCs w:val="24"/>
        </w:rPr>
        <w:t>Н</w:t>
      </w:r>
      <w:r w:rsidR="00D83E08" w:rsidRPr="00282940">
        <w:rPr>
          <w:b w:val="0"/>
          <w:sz w:val="24"/>
          <w:szCs w:val="24"/>
        </w:rPr>
        <w:t xml:space="preserve"> </w:t>
      </w:r>
      <w:r w:rsidRPr="00282940">
        <w:rPr>
          <w:b w:val="0"/>
          <w:sz w:val="24"/>
          <w:szCs w:val="24"/>
        </w:rPr>
        <w:t>И</w:t>
      </w:r>
      <w:r w:rsidR="00D83E08" w:rsidRPr="00282940">
        <w:rPr>
          <w:b w:val="0"/>
          <w:sz w:val="24"/>
          <w:szCs w:val="24"/>
        </w:rPr>
        <w:t xml:space="preserve"> </w:t>
      </w:r>
      <w:r w:rsidRPr="00282940">
        <w:rPr>
          <w:b w:val="0"/>
          <w:sz w:val="24"/>
          <w:szCs w:val="24"/>
        </w:rPr>
        <w:t>Е</w:t>
      </w:r>
      <w:bookmarkEnd w:id="3"/>
      <w:bookmarkEnd w:id="4"/>
      <w:bookmarkEnd w:id="5"/>
    </w:p>
    <w:p w14:paraId="06A8243D" w14:textId="77777777" w:rsidR="00D83E08" w:rsidRPr="00282940" w:rsidRDefault="00D83E08" w:rsidP="00E623CD">
      <w:pPr>
        <w:spacing w:after="0" w:line="240" w:lineRule="auto"/>
        <w:rPr>
          <w:lang w:eastAsia="ru-RU"/>
        </w:rPr>
      </w:pPr>
    </w:p>
    <w:p w14:paraId="7B82D9F3" w14:textId="77777777" w:rsidR="00911046" w:rsidRPr="00282940" w:rsidRDefault="00BD5214" w:rsidP="00042D70">
      <w:pPr>
        <w:pStyle w:val="Default"/>
        <w:spacing w:after="0" w:line="240" w:lineRule="auto"/>
        <w:ind w:firstLine="567"/>
      </w:pPr>
      <w:r w:rsidRPr="00282940">
        <w:t xml:space="preserve">Отчет разработан </w:t>
      </w:r>
      <w:r w:rsidR="00856FB8" w:rsidRPr="00282940">
        <w:t xml:space="preserve">ТОО </w:t>
      </w:r>
      <w:r w:rsidR="00D37D5E" w:rsidRPr="00282940">
        <w:t>«</w:t>
      </w:r>
      <w:r w:rsidR="00DA3EA0" w:rsidRPr="00282940">
        <w:rPr>
          <w:lang w:val="kk-KZ"/>
        </w:rPr>
        <w:t>Р</w:t>
      </w:r>
      <w:r w:rsidR="00FF1C09" w:rsidRPr="00282940">
        <w:rPr>
          <w:lang w:val="kk-KZ"/>
        </w:rPr>
        <w:t>УДПРОЕКТ</w:t>
      </w:r>
      <w:r w:rsidR="00D37D5E" w:rsidRPr="00282940">
        <w:t xml:space="preserve">» </w:t>
      </w:r>
      <w:r w:rsidRPr="00282940">
        <w:t xml:space="preserve">(РГП «Комитет экологического регулирования и контроля Министерства </w:t>
      </w:r>
      <w:r w:rsidR="00D37D5E" w:rsidRPr="00282940">
        <w:t xml:space="preserve">охраны окружающей среды </w:t>
      </w:r>
      <w:r w:rsidRPr="00282940">
        <w:t xml:space="preserve">Республики Казахстан» на выполнение работ и оказание услуг в области охраны окружающей среды </w:t>
      </w:r>
      <w:r w:rsidR="001D4568" w:rsidRPr="00282940">
        <w:t>02974P</w:t>
      </w:r>
      <w:r w:rsidR="00D37D5E" w:rsidRPr="00282940">
        <w:t xml:space="preserve"> от </w:t>
      </w:r>
      <w:r w:rsidR="001D4568" w:rsidRPr="00282940">
        <w:t>3</w:t>
      </w:r>
      <w:r w:rsidR="006426A1" w:rsidRPr="00282940">
        <w:t>1</w:t>
      </w:r>
      <w:r w:rsidR="00D37D5E" w:rsidRPr="00282940">
        <w:t>.</w:t>
      </w:r>
      <w:r w:rsidR="001D4568" w:rsidRPr="00282940">
        <w:t>10</w:t>
      </w:r>
      <w:r w:rsidR="00D37D5E" w:rsidRPr="00282940">
        <w:t>.20</w:t>
      </w:r>
      <w:r w:rsidR="001D4568" w:rsidRPr="00282940">
        <w:t>25</w:t>
      </w:r>
      <w:r w:rsidR="00D37D5E" w:rsidRPr="00282940">
        <w:t xml:space="preserve"> г.</w:t>
      </w:r>
      <w:r w:rsidR="00042D70" w:rsidRPr="00282940">
        <w:t xml:space="preserve"> см. Приложение 1) в соответствии с заключением об определении сферы охвата оценки  воздействия  на  окружающую  среду  и (или) скрининга воздействия намечаемой деятельности </w:t>
      </w:r>
      <w:r w:rsidR="00A83C66" w:rsidRPr="00282940">
        <w:t>№KZ89VWF00496554 от 14.01.2026, выданное Комитетом экологического регулирования и контроля Министерства экологии и природных ресурсов Республики Казахстан</w:t>
      </w:r>
      <w:r w:rsidR="00042D70" w:rsidRPr="00282940">
        <w:t xml:space="preserve">  (</w:t>
      </w:r>
      <w:r w:rsidR="00A83C66" w:rsidRPr="00282940">
        <w:t>п</w:t>
      </w:r>
      <w:r w:rsidR="00042D70" w:rsidRPr="00282940">
        <w:t xml:space="preserve">риложение </w:t>
      </w:r>
      <w:r w:rsidR="0009443B" w:rsidRPr="00282940">
        <w:t>2</w:t>
      </w:r>
      <w:r w:rsidR="00042D70" w:rsidRPr="00282940">
        <w:t>)</w:t>
      </w:r>
      <w:r w:rsidR="00502DA9" w:rsidRPr="00282940">
        <w:t>.</w:t>
      </w:r>
    </w:p>
    <w:p w14:paraId="65F03C68" w14:textId="77777777" w:rsidR="00DE6D89" w:rsidRPr="00282940" w:rsidRDefault="001F2622" w:rsidP="00B3009E">
      <w:pPr>
        <w:pStyle w:val="Default"/>
        <w:spacing w:after="0" w:line="240" w:lineRule="auto"/>
        <w:rPr>
          <w:sz w:val="23"/>
          <w:szCs w:val="23"/>
        </w:rPr>
      </w:pPr>
      <w:r w:rsidRPr="00282940">
        <w:t xml:space="preserve">Целью составления настоящего Отчета </w:t>
      </w:r>
      <w:r w:rsidR="000C6818" w:rsidRPr="00282940">
        <w:t>является определение экологических и иных</w:t>
      </w:r>
      <w:r w:rsidRPr="00282940">
        <w:t xml:space="preserve"> последствий вариантов, принимаемых управленческих и хозяйственных решений, разработки рекомендаций по оздоровлению окружающей среды, предотвращению уничтожения, деградации, повреждения и истощения естественных экологических систем и природных ресурсов.</w:t>
      </w:r>
      <w:r w:rsidR="00DE6D89" w:rsidRPr="00282940">
        <w:rPr>
          <w:sz w:val="23"/>
          <w:szCs w:val="23"/>
        </w:rPr>
        <w:t xml:space="preserve"> </w:t>
      </w:r>
    </w:p>
    <w:p w14:paraId="4C4A48CF" w14:textId="77777777" w:rsidR="00DE6D89" w:rsidRPr="00282940" w:rsidRDefault="00DE6D89" w:rsidP="00B3009E">
      <w:pPr>
        <w:pStyle w:val="afff0"/>
        <w:spacing w:after="0" w:line="240" w:lineRule="auto"/>
        <w:rPr>
          <w:rFonts w:ascii="Times New Roman" w:hAnsi="Times New Roman"/>
          <w:sz w:val="23"/>
          <w:szCs w:val="23"/>
        </w:rPr>
      </w:pPr>
      <w:r w:rsidRPr="00282940">
        <w:rPr>
          <w:rFonts w:ascii="Times New Roman" w:hAnsi="Times New Roman"/>
          <w:sz w:val="23"/>
          <w:szCs w:val="23"/>
        </w:rPr>
        <w:t xml:space="preserve">Отчет о возможных воздействиях </w:t>
      </w:r>
      <w:r w:rsidR="00575B6F" w:rsidRPr="00282940">
        <w:rPr>
          <w:rFonts w:ascii="Times New Roman" w:hAnsi="Times New Roman"/>
          <w:sz w:val="23"/>
          <w:szCs w:val="23"/>
        </w:rPr>
        <w:t xml:space="preserve">разработан </w:t>
      </w:r>
      <w:r w:rsidRPr="00282940">
        <w:rPr>
          <w:rFonts w:ascii="Times New Roman" w:hAnsi="Times New Roman"/>
          <w:sz w:val="23"/>
          <w:szCs w:val="23"/>
        </w:rPr>
        <w:t>с учетом требований ст.72 Экологического Кодекса РК (далее – Кодекс), приказа Министра экологии, геологии и природных ресурсов Республики Казахстан от 30 июля 2021 года № 280 «Об утверждении Инструкции по организации и проведению экологической оценки» (далее - Инструкция). С учетом требований к пунктам.</w:t>
      </w:r>
    </w:p>
    <w:p w14:paraId="58D7FDAC" w14:textId="77777777" w:rsidR="001F2622" w:rsidRPr="00282940" w:rsidRDefault="001F2622" w:rsidP="00B3009E">
      <w:pPr>
        <w:spacing w:after="0" w:line="240" w:lineRule="auto"/>
        <w:rPr>
          <w:rFonts w:ascii="Times New Roman" w:hAnsi="Times New Roman"/>
          <w:sz w:val="24"/>
          <w:szCs w:val="24"/>
        </w:rPr>
      </w:pPr>
      <w:r w:rsidRPr="00282940">
        <w:rPr>
          <w:rFonts w:ascii="Times New Roman" w:hAnsi="Times New Roman"/>
          <w:sz w:val="24"/>
          <w:szCs w:val="24"/>
        </w:rPr>
        <w:t xml:space="preserve">Отчет оформлен в соответствии с приложением 2 к «Инструкции по организации </w:t>
      </w:r>
      <w:r w:rsidR="000C6818" w:rsidRPr="00282940">
        <w:rPr>
          <w:rFonts w:ascii="Times New Roman" w:hAnsi="Times New Roman"/>
          <w:sz w:val="24"/>
          <w:szCs w:val="24"/>
        </w:rPr>
        <w:t>и проведению</w:t>
      </w:r>
      <w:r w:rsidRPr="00282940">
        <w:rPr>
          <w:rFonts w:ascii="Times New Roman" w:hAnsi="Times New Roman"/>
          <w:sz w:val="24"/>
          <w:szCs w:val="24"/>
        </w:rPr>
        <w:t xml:space="preserve"> экологической оценки», утвержденной приказом Министра экологии, </w:t>
      </w:r>
      <w:r w:rsidR="000C6818" w:rsidRPr="00282940">
        <w:rPr>
          <w:rFonts w:ascii="Times New Roman" w:hAnsi="Times New Roman"/>
          <w:sz w:val="24"/>
          <w:szCs w:val="24"/>
        </w:rPr>
        <w:t>геологии и природных</w:t>
      </w:r>
      <w:r w:rsidRPr="00282940">
        <w:rPr>
          <w:rFonts w:ascii="Times New Roman" w:hAnsi="Times New Roman"/>
          <w:sz w:val="24"/>
          <w:szCs w:val="24"/>
        </w:rPr>
        <w:t xml:space="preserve"> ресурсов Республики Казахстан</w:t>
      </w:r>
      <w:r w:rsidR="00DA70BF" w:rsidRPr="00282940">
        <w:rPr>
          <w:rFonts w:ascii="Times New Roman" w:hAnsi="Times New Roman"/>
          <w:sz w:val="24"/>
          <w:szCs w:val="24"/>
        </w:rPr>
        <w:t xml:space="preserve"> от 30 июля 2021 года №</w:t>
      </w:r>
      <w:r w:rsidRPr="00282940">
        <w:rPr>
          <w:rFonts w:ascii="Times New Roman" w:hAnsi="Times New Roman"/>
          <w:sz w:val="24"/>
          <w:szCs w:val="24"/>
        </w:rPr>
        <w:t xml:space="preserve">280 и представлен процедурой оценки воздействия на окружающую среду, соответствующей первой стадии разработки материалов. </w:t>
      </w:r>
    </w:p>
    <w:p w14:paraId="712B8C78" w14:textId="77777777" w:rsidR="00873B5C" w:rsidRPr="00282940" w:rsidRDefault="005A63B0" w:rsidP="00B3009E">
      <w:pPr>
        <w:spacing w:after="0" w:line="240" w:lineRule="auto"/>
        <w:rPr>
          <w:rFonts w:ascii="Times New Roman" w:hAnsi="Times New Roman"/>
          <w:sz w:val="24"/>
          <w:szCs w:val="24"/>
        </w:rPr>
      </w:pPr>
      <w:r w:rsidRPr="00282940">
        <w:rPr>
          <w:rFonts w:ascii="Times New Roman" w:hAnsi="Times New Roman"/>
          <w:sz w:val="24"/>
          <w:szCs w:val="24"/>
        </w:rPr>
        <w:t>В проекте определены предварительные нормативы допустимых эмиссий согласно рекомендуемому варианту разработки; проведена оценка воздействия объекта на атмосферный воздух; выполнены расчеты выбросов загрязняющих веществ в атмосферный воздух от источников загрязнения; обоснование санитарно- защитной зоны объекта, расчет рассеивания приземных концентраций, приводятся данные по водопотреблению и водоотведению; предварительные нормативы по отходам, образующиеся в период проведения работ; произведена предварительная оценка воздействия на поверхностные и подземные воды, на почвы, растительный и животный мир; описаны социальные аспекты воздействия при проведении работ.</w:t>
      </w:r>
    </w:p>
    <w:p w14:paraId="2EB8C165" w14:textId="2781DE62" w:rsidR="008F402D" w:rsidRPr="00282940" w:rsidRDefault="008F402D" w:rsidP="003D6EF7">
      <w:pPr>
        <w:widowControl w:val="0"/>
        <w:tabs>
          <w:tab w:val="left" w:pos="4268"/>
          <w:tab w:val="center" w:pos="5599"/>
        </w:tabs>
        <w:spacing w:after="0" w:line="240" w:lineRule="auto"/>
        <w:rPr>
          <w:rFonts w:ascii="Times New Roman" w:hAnsi="Times New Roman"/>
          <w:bCs/>
          <w:sz w:val="24"/>
          <w:szCs w:val="24"/>
        </w:rPr>
      </w:pPr>
      <w:r w:rsidRPr="00282940">
        <w:rPr>
          <w:rFonts w:ascii="Times New Roman" w:hAnsi="Times New Roman"/>
          <w:bCs/>
          <w:sz w:val="24"/>
          <w:szCs w:val="24"/>
        </w:rPr>
        <w:t>Настоящий</w:t>
      </w:r>
      <w:r w:rsidRPr="00282940">
        <w:rPr>
          <w:rFonts w:ascii="Times New Roman" w:hAnsi="Times New Roman"/>
          <w:bCs/>
          <w:spacing w:val="45"/>
          <w:sz w:val="24"/>
          <w:szCs w:val="24"/>
        </w:rPr>
        <w:t xml:space="preserve"> </w:t>
      </w:r>
      <w:r w:rsidRPr="00282940">
        <w:rPr>
          <w:rFonts w:ascii="Times New Roman" w:hAnsi="Times New Roman"/>
          <w:bCs/>
          <w:sz w:val="24"/>
          <w:szCs w:val="24"/>
        </w:rPr>
        <w:t>«</w:t>
      </w:r>
      <w:r w:rsidR="001D2418" w:rsidRPr="001D2418">
        <w:rPr>
          <w:rFonts w:ascii="Times New Roman" w:hAnsi="Times New Roman"/>
          <w:bCs/>
          <w:sz w:val="24"/>
          <w:szCs w:val="24"/>
        </w:rPr>
        <w:t>Отчет</w:t>
      </w:r>
      <w:r w:rsidR="001D2418">
        <w:rPr>
          <w:rFonts w:ascii="Times New Roman" w:hAnsi="Times New Roman"/>
          <w:bCs/>
          <w:sz w:val="24"/>
          <w:szCs w:val="24"/>
        </w:rPr>
        <w:t xml:space="preserve"> </w:t>
      </w:r>
      <w:r w:rsidR="001D2418" w:rsidRPr="001D2418">
        <w:rPr>
          <w:rFonts w:ascii="Times New Roman" w:hAnsi="Times New Roman"/>
          <w:bCs/>
          <w:sz w:val="24"/>
          <w:szCs w:val="24"/>
        </w:rPr>
        <w:t>о возможных воздействиях к Плану горных работ месторождения «Теректы</w:t>
      </w:r>
      <w:r w:rsidR="003D6EF7" w:rsidRPr="00282940">
        <w:rPr>
          <w:rFonts w:ascii="Times New Roman" w:hAnsi="Times New Roman"/>
          <w:bCs/>
          <w:sz w:val="24"/>
          <w:szCs w:val="24"/>
        </w:rPr>
        <w:t xml:space="preserve">», расположенного на территории </w:t>
      </w:r>
      <w:r w:rsidR="006D40F4" w:rsidRPr="006D40F4">
        <w:rPr>
          <w:rFonts w:ascii="Times New Roman" w:hAnsi="Times New Roman"/>
          <w:bCs/>
          <w:sz w:val="24"/>
          <w:szCs w:val="24"/>
        </w:rPr>
        <w:t>Маркакольском районе Восточно-Казахстанской области</w:t>
      </w:r>
      <w:r w:rsidR="003D6EF7" w:rsidRPr="00282940">
        <w:rPr>
          <w:rFonts w:ascii="Times New Roman" w:hAnsi="Times New Roman"/>
          <w:bCs/>
          <w:sz w:val="24"/>
          <w:szCs w:val="24"/>
        </w:rPr>
        <w:t>»</w:t>
      </w:r>
      <w:r w:rsidR="00FF1C09" w:rsidRPr="00282940">
        <w:rPr>
          <w:rFonts w:ascii="Times New Roman" w:hAnsi="Times New Roman"/>
          <w:bCs/>
          <w:sz w:val="24"/>
          <w:szCs w:val="24"/>
          <w:lang w:val="kk-KZ"/>
        </w:rPr>
        <w:t xml:space="preserve"> </w:t>
      </w:r>
      <w:r w:rsidRPr="00282940">
        <w:rPr>
          <w:rFonts w:ascii="Times New Roman" w:hAnsi="Times New Roman"/>
          <w:bCs/>
          <w:sz w:val="24"/>
          <w:szCs w:val="24"/>
        </w:rPr>
        <w:t>представляет собой анализ потенциального воздействия на природную и социально-экономическую среду.</w:t>
      </w:r>
    </w:p>
    <w:p w14:paraId="00E00574" w14:textId="77777777" w:rsidR="008F402D" w:rsidRPr="006D40F4" w:rsidRDefault="008F402D" w:rsidP="00B3009E">
      <w:pPr>
        <w:pStyle w:val="51"/>
        <w:ind w:left="0"/>
        <w:rPr>
          <w:bCs/>
          <w:sz w:val="24"/>
          <w:szCs w:val="24"/>
        </w:rPr>
      </w:pPr>
      <w:r w:rsidRPr="00282940">
        <w:rPr>
          <w:bCs/>
          <w:sz w:val="24"/>
          <w:szCs w:val="24"/>
        </w:rPr>
        <w:t xml:space="preserve">Разработка «Отчета о возможных воздействиях на окружающую среду (ОВВ)», способствует принятию экологически ориентировочного управленческого решения о реализации намечаемой хозяйственной и иной деятельности посредством определения возможных неблагоприятных воздействий, оценки экологических последствий, выбора основных </w:t>
      </w:r>
      <w:r w:rsidRPr="006D40F4">
        <w:rPr>
          <w:bCs/>
          <w:sz w:val="24"/>
          <w:szCs w:val="24"/>
        </w:rPr>
        <w:t>направлений мероприятий по охране окружающей среды реализации намечаемой деятельности.</w:t>
      </w:r>
    </w:p>
    <w:p w14:paraId="2D3DEABD" w14:textId="77777777" w:rsidR="00E50992" w:rsidRPr="00282940" w:rsidRDefault="003D6EF7" w:rsidP="00E50992">
      <w:pPr>
        <w:pStyle w:val="Default"/>
        <w:widowControl w:val="0"/>
        <w:spacing w:after="0" w:line="240" w:lineRule="auto"/>
        <w:rPr>
          <w:bCs/>
          <w:w w:val="105"/>
        </w:rPr>
      </w:pPr>
      <w:r w:rsidRPr="006D40F4">
        <w:rPr>
          <w:bCs/>
          <w:w w:val="105"/>
        </w:rPr>
        <w:t>Категория объекта</w:t>
      </w:r>
      <w:r w:rsidR="00E50992" w:rsidRPr="006D40F4">
        <w:rPr>
          <w:bCs/>
          <w:w w:val="105"/>
        </w:rPr>
        <w:t xml:space="preserve">. </w:t>
      </w:r>
      <w:r w:rsidR="00E50992" w:rsidRPr="006D40F4">
        <w:t>Данный вид деятельности относится к виду работ, предусмотренному Приложением 1 разделом 1, п. 2 пп. 2.2. Кодекса «Карьеры и открытая добыча твердых полезных ископаемых на территории, превышающей 25 га, или добыча торфа, при которой территория превышает 150 га, по которой оценка воздействия на окружающую среду является обязательной».</w:t>
      </w:r>
      <w:r w:rsidRPr="006D40F4">
        <w:rPr>
          <w:bCs/>
          <w:w w:val="105"/>
        </w:rPr>
        <w:t xml:space="preserve"> </w:t>
      </w:r>
      <w:r w:rsidR="00E50992" w:rsidRPr="006D40F4">
        <w:rPr>
          <w:bCs/>
          <w:w w:val="105"/>
        </w:rPr>
        <w:t>Деятельность</w:t>
      </w:r>
      <w:r w:rsidRPr="006D40F4">
        <w:rPr>
          <w:bCs/>
          <w:w w:val="105"/>
        </w:rPr>
        <w:t xml:space="preserve"> относится к объектам I категории.</w:t>
      </w:r>
      <w:r w:rsidRPr="00282940">
        <w:rPr>
          <w:bCs/>
          <w:w w:val="105"/>
        </w:rPr>
        <w:t xml:space="preserve"> </w:t>
      </w:r>
    </w:p>
    <w:p w14:paraId="3B6325F6" w14:textId="77777777" w:rsidR="008F402D" w:rsidRPr="00282940" w:rsidRDefault="008F402D" w:rsidP="00E50992">
      <w:pPr>
        <w:pStyle w:val="51"/>
        <w:widowControl w:val="0"/>
        <w:ind w:left="0"/>
        <w:rPr>
          <w:bCs/>
          <w:sz w:val="24"/>
          <w:szCs w:val="24"/>
        </w:rPr>
      </w:pPr>
      <w:r w:rsidRPr="00282940">
        <w:rPr>
          <w:bCs/>
          <w:sz w:val="24"/>
          <w:szCs w:val="24"/>
        </w:rPr>
        <w:t>Оценка воздействия на окружающую среду – процесс выявления, изучения, описания и оценки на основе соответствующих исследований возможных существенных воздействий на окружающую среду при реализации намечаемой деятельности, включающий в себя стадии, предусмотренные статьей 67 ЭК РК.</w:t>
      </w:r>
    </w:p>
    <w:p w14:paraId="65B4106A" w14:textId="77777777" w:rsidR="00D217EF" w:rsidRPr="00282940" w:rsidRDefault="004237C6" w:rsidP="00E50992">
      <w:pPr>
        <w:pStyle w:val="51"/>
        <w:widowControl w:val="0"/>
        <w:ind w:left="0"/>
        <w:rPr>
          <w:bCs/>
          <w:sz w:val="24"/>
          <w:szCs w:val="24"/>
        </w:rPr>
      </w:pPr>
      <w:r w:rsidRPr="00282940">
        <w:rPr>
          <w:bCs/>
          <w:sz w:val="24"/>
          <w:szCs w:val="24"/>
        </w:rPr>
        <w:t xml:space="preserve"> </w:t>
      </w:r>
      <w:r w:rsidR="00D217EF" w:rsidRPr="00282940">
        <w:rPr>
          <w:bCs/>
          <w:sz w:val="24"/>
          <w:szCs w:val="24"/>
        </w:rPr>
        <w:t xml:space="preserve">Организация экологической оценки включает организацию процесса выявления, изучения, описания и оценки возможных прямых и косвенных существенных воздействий (далее – существенные воздействия) реализации намечаемой и осуществляемой деятельности или </w:t>
      </w:r>
      <w:r w:rsidR="00D217EF" w:rsidRPr="00282940">
        <w:rPr>
          <w:bCs/>
          <w:sz w:val="24"/>
          <w:szCs w:val="24"/>
        </w:rPr>
        <w:lastRenderedPageBreak/>
        <w:t>разрабатываемого Документа на окружающую среду.</w:t>
      </w:r>
    </w:p>
    <w:p w14:paraId="47E6A3F3" w14:textId="77777777" w:rsidR="00D217EF" w:rsidRPr="00282940" w:rsidRDefault="00D217EF" w:rsidP="00743DFF">
      <w:pPr>
        <w:pStyle w:val="51"/>
        <w:ind w:left="0"/>
        <w:rPr>
          <w:bCs/>
          <w:sz w:val="24"/>
          <w:szCs w:val="24"/>
        </w:rPr>
      </w:pPr>
      <w:r w:rsidRPr="00282940">
        <w:rPr>
          <w:bCs/>
          <w:sz w:val="24"/>
          <w:szCs w:val="24"/>
        </w:rPr>
        <w:t>На этапе отчета о возможных воздействиях приведена характеристика природной среды в районе деятельности предприятия, рассмотрены основные направления хозяйственного</w:t>
      </w:r>
      <w:r w:rsidRPr="00282940">
        <w:rPr>
          <w:bCs/>
          <w:spacing w:val="80"/>
          <w:sz w:val="24"/>
          <w:szCs w:val="24"/>
        </w:rPr>
        <w:t xml:space="preserve"> </w:t>
      </w:r>
      <w:r w:rsidRPr="00282940">
        <w:rPr>
          <w:bCs/>
          <w:sz w:val="24"/>
          <w:szCs w:val="24"/>
        </w:rPr>
        <w:t>использования</w:t>
      </w:r>
      <w:r w:rsidRPr="00282940">
        <w:rPr>
          <w:bCs/>
          <w:spacing w:val="80"/>
          <w:sz w:val="24"/>
          <w:szCs w:val="24"/>
        </w:rPr>
        <w:t xml:space="preserve"> </w:t>
      </w:r>
      <w:r w:rsidRPr="00282940">
        <w:rPr>
          <w:bCs/>
          <w:sz w:val="24"/>
          <w:szCs w:val="24"/>
        </w:rPr>
        <w:t>территории</w:t>
      </w:r>
      <w:r w:rsidRPr="00282940">
        <w:rPr>
          <w:bCs/>
          <w:spacing w:val="80"/>
          <w:sz w:val="24"/>
          <w:szCs w:val="24"/>
        </w:rPr>
        <w:t xml:space="preserve"> </w:t>
      </w:r>
      <w:r w:rsidRPr="00282940">
        <w:rPr>
          <w:bCs/>
          <w:sz w:val="24"/>
          <w:szCs w:val="24"/>
        </w:rPr>
        <w:t>и</w:t>
      </w:r>
      <w:r w:rsidRPr="00282940">
        <w:rPr>
          <w:bCs/>
          <w:spacing w:val="80"/>
          <w:sz w:val="24"/>
          <w:szCs w:val="24"/>
        </w:rPr>
        <w:t xml:space="preserve"> </w:t>
      </w:r>
      <w:r w:rsidRPr="00282940">
        <w:rPr>
          <w:bCs/>
          <w:sz w:val="24"/>
          <w:szCs w:val="24"/>
        </w:rPr>
        <w:t>определены</w:t>
      </w:r>
      <w:r w:rsidRPr="00282940">
        <w:rPr>
          <w:bCs/>
          <w:spacing w:val="80"/>
          <w:sz w:val="24"/>
          <w:szCs w:val="24"/>
        </w:rPr>
        <w:t xml:space="preserve"> </w:t>
      </w:r>
      <w:r w:rsidRPr="00282940">
        <w:rPr>
          <w:bCs/>
          <w:sz w:val="24"/>
          <w:szCs w:val="24"/>
        </w:rPr>
        <w:t>принципиальные</w:t>
      </w:r>
      <w:r w:rsidRPr="00282940">
        <w:rPr>
          <w:bCs/>
          <w:spacing w:val="80"/>
          <w:sz w:val="24"/>
          <w:szCs w:val="24"/>
        </w:rPr>
        <w:t xml:space="preserve"> </w:t>
      </w:r>
      <w:r w:rsidRPr="00282940">
        <w:rPr>
          <w:bCs/>
          <w:sz w:val="24"/>
          <w:szCs w:val="24"/>
        </w:rPr>
        <w:t>позиции согласно, статьи 72 ЭК РК.</w:t>
      </w:r>
    </w:p>
    <w:p w14:paraId="762C7B43" w14:textId="77777777" w:rsidR="00D217EF" w:rsidRPr="00282940" w:rsidRDefault="00D217EF" w:rsidP="00743DFF">
      <w:pPr>
        <w:pStyle w:val="51"/>
        <w:ind w:left="0"/>
        <w:rPr>
          <w:bCs/>
          <w:sz w:val="24"/>
          <w:szCs w:val="24"/>
        </w:rPr>
      </w:pPr>
      <w:r w:rsidRPr="00282940">
        <w:rPr>
          <w:bCs/>
          <w:sz w:val="24"/>
          <w:szCs w:val="24"/>
        </w:rPr>
        <w:t>«Отчет</w:t>
      </w:r>
      <w:r w:rsidRPr="00282940">
        <w:rPr>
          <w:bCs/>
          <w:spacing w:val="80"/>
          <w:sz w:val="24"/>
          <w:szCs w:val="24"/>
        </w:rPr>
        <w:t xml:space="preserve"> </w:t>
      </w:r>
      <w:r w:rsidRPr="00282940">
        <w:rPr>
          <w:bCs/>
          <w:sz w:val="24"/>
          <w:szCs w:val="24"/>
        </w:rPr>
        <w:t>о</w:t>
      </w:r>
      <w:r w:rsidRPr="00282940">
        <w:rPr>
          <w:bCs/>
          <w:spacing w:val="80"/>
          <w:sz w:val="24"/>
          <w:szCs w:val="24"/>
        </w:rPr>
        <w:t xml:space="preserve"> </w:t>
      </w:r>
      <w:r w:rsidRPr="00282940">
        <w:rPr>
          <w:bCs/>
          <w:sz w:val="24"/>
          <w:szCs w:val="24"/>
        </w:rPr>
        <w:t>возможных</w:t>
      </w:r>
      <w:r w:rsidRPr="00282940">
        <w:rPr>
          <w:bCs/>
          <w:spacing w:val="80"/>
          <w:sz w:val="24"/>
          <w:szCs w:val="24"/>
        </w:rPr>
        <w:t xml:space="preserve"> </w:t>
      </w:r>
      <w:r w:rsidRPr="00282940">
        <w:rPr>
          <w:bCs/>
          <w:sz w:val="24"/>
          <w:szCs w:val="24"/>
        </w:rPr>
        <w:t>воздействиях</w:t>
      </w:r>
      <w:r w:rsidRPr="00282940">
        <w:rPr>
          <w:bCs/>
          <w:spacing w:val="80"/>
          <w:sz w:val="24"/>
          <w:szCs w:val="24"/>
        </w:rPr>
        <w:t xml:space="preserve"> </w:t>
      </w:r>
      <w:r w:rsidRPr="00282940">
        <w:rPr>
          <w:bCs/>
          <w:sz w:val="24"/>
          <w:szCs w:val="24"/>
        </w:rPr>
        <w:t>на</w:t>
      </w:r>
      <w:r w:rsidRPr="00282940">
        <w:rPr>
          <w:bCs/>
          <w:spacing w:val="80"/>
          <w:sz w:val="24"/>
          <w:szCs w:val="24"/>
        </w:rPr>
        <w:t xml:space="preserve"> </w:t>
      </w:r>
      <w:r w:rsidRPr="00282940">
        <w:rPr>
          <w:bCs/>
          <w:sz w:val="24"/>
          <w:szCs w:val="24"/>
        </w:rPr>
        <w:t>окружающую</w:t>
      </w:r>
      <w:r w:rsidRPr="00282940">
        <w:rPr>
          <w:bCs/>
          <w:spacing w:val="80"/>
          <w:sz w:val="24"/>
          <w:szCs w:val="24"/>
        </w:rPr>
        <w:t xml:space="preserve"> </w:t>
      </w:r>
      <w:r w:rsidRPr="00282940">
        <w:rPr>
          <w:bCs/>
          <w:sz w:val="24"/>
          <w:szCs w:val="24"/>
        </w:rPr>
        <w:t>среду</w:t>
      </w:r>
      <w:r w:rsidRPr="00282940">
        <w:rPr>
          <w:bCs/>
          <w:spacing w:val="80"/>
          <w:sz w:val="24"/>
          <w:szCs w:val="24"/>
        </w:rPr>
        <w:t xml:space="preserve"> </w:t>
      </w:r>
      <w:r w:rsidRPr="00282940">
        <w:rPr>
          <w:bCs/>
          <w:sz w:val="24"/>
          <w:szCs w:val="24"/>
        </w:rPr>
        <w:t>(ОВВ)»</w:t>
      </w:r>
      <w:r w:rsidRPr="00282940">
        <w:rPr>
          <w:bCs/>
          <w:spacing w:val="80"/>
          <w:sz w:val="24"/>
          <w:szCs w:val="24"/>
        </w:rPr>
        <w:t xml:space="preserve"> </w:t>
      </w:r>
      <w:r w:rsidRPr="00282940">
        <w:rPr>
          <w:bCs/>
          <w:sz w:val="24"/>
          <w:szCs w:val="24"/>
        </w:rPr>
        <w:t>включает следующие разделы:</w:t>
      </w:r>
    </w:p>
    <w:p w14:paraId="2381BF50" w14:textId="77777777" w:rsidR="00D217EF" w:rsidRPr="00282940" w:rsidRDefault="00D217EF" w:rsidP="00D06148">
      <w:pPr>
        <w:pStyle w:val="aff8"/>
        <w:widowControl w:val="0"/>
        <w:numPr>
          <w:ilvl w:val="0"/>
          <w:numId w:val="7"/>
        </w:numPr>
        <w:tabs>
          <w:tab w:val="left" w:pos="0"/>
        </w:tabs>
        <w:autoSpaceDE w:val="0"/>
        <w:autoSpaceDN w:val="0"/>
        <w:spacing w:line="240" w:lineRule="auto"/>
        <w:ind w:left="0" w:firstLine="709"/>
        <w:jc w:val="both"/>
        <w:rPr>
          <w:bCs/>
          <w:szCs w:val="24"/>
        </w:rPr>
      </w:pPr>
      <w:r w:rsidRPr="00282940">
        <w:rPr>
          <w:bCs/>
          <w:szCs w:val="24"/>
        </w:rPr>
        <w:t xml:space="preserve">Сведения о предприятии и описание намечаемой деятельности в рамках проекта </w:t>
      </w:r>
      <w:r w:rsidRPr="00282940">
        <w:rPr>
          <w:bCs/>
          <w:spacing w:val="-2"/>
          <w:szCs w:val="24"/>
        </w:rPr>
        <w:t>разработки;</w:t>
      </w:r>
    </w:p>
    <w:p w14:paraId="43953136" w14:textId="77777777" w:rsidR="00D217EF" w:rsidRPr="00282940" w:rsidRDefault="00D217EF" w:rsidP="00D06148">
      <w:pPr>
        <w:pStyle w:val="aff8"/>
        <w:widowControl w:val="0"/>
        <w:numPr>
          <w:ilvl w:val="0"/>
          <w:numId w:val="7"/>
        </w:numPr>
        <w:tabs>
          <w:tab w:val="left" w:pos="0"/>
        </w:tabs>
        <w:autoSpaceDE w:val="0"/>
        <w:autoSpaceDN w:val="0"/>
        <w:spacing w:line="240" w:lineRule="auto"/>
        <w:ind w:left="0" w:firstLine="709"/>
        <w:jc w:val="both"/>
        <w:rPr>
          <w:bCs/>
          <w:szCs w:val="24"/>
        </w:rPr>
      </w:pPr>
      <w:r w:rsidRPr="00282940">
        <w:rPr>
          <w:bCs/>
          <w:szCs w:val="24"/>
        </w:rPr>
        <w:t>Характеристика современного состояния окружающей природной среды, антропогенного нарушения ее компонентов, ландшафтная характеристика, земельно-региональные особенности территории, характеристика природной ценности района проведения работ;</w:t>
      </w:r>
    </w:p>
    <w:p w14:paraId="4D8DB397" w14:textId="77777777" w:rsidR="00D217EF" w:rsidRPr="00282940" w:rsidRDefault="00D217EF" w:rsidP="00D06148">
      <w:pPr>
        <w:pStyle w:val="aff8"/>
        <w:widowControl w:val="0"/>
        <w:numPr>
          <w:ilvl w:val="0"/>
          <w:numId w:val="7"/>
        </w:numPr>
        <w:tabs>
          <w:tab w:val="left" w:pos="0"/>
        </w:tabs>
        <w:autoSpaceDE w:val="0"/>
        <w:autoSpaceDN w:val="0"/>
        <w:spacing w:line="240" w:lineRule="auto"/>
        <w:ind w:left="0" w:firstLine="709"/>
        <w:jc w:val="both"/>
        <w:rPr>
          <w:bCs/>
          <w:szCs w:val="24"/>
        </w:rPr>
      </w:pPr>
      <w:r w:rsidRPr="00282940">
        <w:rPr>
          <w:bCs/>
          <w:szCs w:val="24"/>
        </w:rPr>
        <w:t>Сведения о социально-экономической среде (хозяйственное положение, занятость трудоспособного населения и т.д.);</w:t>
      </w:r>
    </w:p>
    <w:p w14:paraId="502F92ED" w14:textId="77777777" w:rsidR="00D217EF" w:rsidRPr="00282940" w:rsidRDefault="00D217EF" w:rsidP="00D06148">
      <w:pPr>
        <w:pStyle w:val="aff8"/>
        <w:widowControl w:val="0"/>
        <w:numPr>
          <w:ilvl w:val="0"/>
          <w:numId w:val="7"/>
        </w:numPr>
        <w:tabs>
          <w:tab w:val="left" w:pos="0"/>
        </w:tabs>
        <w:autoSpaceDE w:val="0"/>
        <w:autoSpaceDN w:val="0"/>
        <w:spacing w:line="240" w:lineRule="auto"/>
        <w:ind w:left="0" w:firstLine="709"/>
        <w:jc w:val="both"/>
        <w:rPr>
          <w:bCs/>
          <w:szCs w:val="24"/>
        </w:rPr>
      </w:pPr>
      <w:r w:rsidRPr="00282940">
        <w:rPr>
          <w:bCs/>
          <w:szCs w:val="24"/>
        </w:rPr>
        <w:t>Возможные виды воздействия вариантов намечаемой деятельности на окружающую среду при нормальном (штатном) режиме работы предприятия и при аварийных ситуациях;</w:t>
      </w:r>
    </w:p>
    <w:p w14:paraId="4C247D97" w14:textId="77777777" w:rsidR="00D217EF" w:rsidRPr="00282940" w:rsidRDefault="00D217EF" w:rsidP="00D06148">
      <w:pPr>
        <w:pStyle w:val="aff8"/>
        <w:widowControl w:val="0"/>
        <w:numPr>
          <w:ilvl w:val="0"/>
          <w:numId w:val="7"/>
        </w:numPr>
        <w:tabs>
          <w:tab w:val="left" w:pos="0"/>
        </w:tabs>
        <w:autoSpaceDE w:val="0"/>
        <w:autoSpaceDN w:val="0"/>
        <w:spacing w:line="240" w:lineRule="auto"/>
        <w:ind w:left="0" w:firstLine="709"/>
        <w:jc w:val="both"/>
        <w:rPr>
          <w:bCs/>
          <w:szCs w:val="24"/>
        </w:rPr>
      </w:pPr>
      <w:r w:rsidRPr="00282940">
        <w:rPr>
          <w:bCs/>
          <w:szCs w:val="24"/>
        </w:rPr>
        <w:t>Анализ изменений окружающей и социально-экономической среды в процессе реализации намечаемой деятельности, включающий основные направления мероприятий по охране окружающей среды, укрупненную оценку возможного ущерба, а также предложения по организации и составу проведения специальных комплексных экологических исследований на месторождении;</w:t>
      </w:r>
    </w:p>
    <w:p w14:paraId="2EF2EE7C" w14:textId="77777777" w:rsidR="00D217EF" w:rsidRPr="00282940" w:rsidRDefault="00D217EF" w:rsidP="00D06148">
      <w:pPr>
        <w:pStyle w:val="aff8"/>
        <w:widowControl w:val="0"/>
        <w:numPr>
          <w:ilvl w:val="0"/>
          <w:numId w:val="7"/>
        </w:numPr>
        <w:autoSpaceDE w:val="0"/>
        <w:autoSpaceDN w:val="0"/>
        <w:spacing w:line="240" w:lineRule="auto"/>
        <w:ind w:left="0" w:firstLine="709"/>
        <w:jc w:val="both"/>
        <w:rPr>
          <w:bCs/>
          <w:szCs w:val="24"/>
        </w:rPr>
      </w:pPr>
      <w:r w:rsidRPr="00282940">
        <w:rPr>
          <w:bCs/>
          <w:szCs w:val="24"/>
        </w:rPr>
        <w:t xml:space="preserve">Ориентировочные объемы выбросов загрязняющих веществ и объемы образования </w:t>
      </w:r>
      <w:r w:rsidRPr="00282940">
        <w:rPr>
          <w:bCs/>
          <w:spacing w:val="-2"/>
          <w:szCs w:val="24"/>
        </w:rPr>
        <w:t>отходов;</w:t>
      </w:r>
    </w:p>
    <w:p w14:paraId="38B3E2B7" w14:textId="77777777" w:rsidR="00D217EF" w:rsidRPr="00282940" w:rsidRDefault="00D217EF" w:rsidP="00743DFF">
      <w:pPr>
        <w:pStyle w:val="51"/>
        <w:ind w:left="0"/>
        <w:rPr>
          <w:bCs/>
          <w:sz w:val="24"/>
          <w:szCs w:val="24"/>
        </w:rPr>
      </w:pPr>
      <w:r w:rsidRPr="00282940">
        <w:rPr>
          <w:bCs/>
          <w:sz w:val="24"/>
          <w:szCs w:val="24"/>
        </w:rPr>
        <w:t xml:space="preserve">Отчет о возможных воздействиях выполнен в соответствии с нормативными </w:t>
      </w:r>
      <w:r w:rsidRPr="00282940">
        <w:rPr>
          <w:bCs/>
          <w:spacing w:val="-2"/>
          <w:sz w:val="24"/>
          <w:szCs w:val="24"/>
        </w:rPr>
        <w:t>документами:</w:t>
      </w:r>
    </w:p>
    <w:p w14:paraId="680D4DE3" w14:textId="77777777" w:rsidR="00D217EF" w:rsidRPr="00282940" w:rsidRDefault="00D217EF" w:rsidP="00D06148">
      <w:pPr>
        <w:pStyle w:val="aff8"/>
        <w:widowControl w:val="0"/>
        <w:numPr>
          <w:ilvl w:val="0"/>
          <w:numId w:val="7"/>
        </w:numPr>
        <w:tabs>
          <w:tab w:val="left" w:pos="0"/>
        </w:tabs>
        <w:autoSpaceDE w:val="0"/>
        <w:autoSpaceDN w:val="0"/>
        <w:spacing w:line="240" w:lineRule="auto"/>
        <w:ind w:left="0" w:firstLine="709"/>
        <w:jc w:val="both"/>
        <w:rPr>
          <w:bCs/>
          <w:szCs w:val="24"/>
        </w:rPr>
      </w:pPr>
      <w:r w:rsidRPr="00282940">
        <w:rPr>
          <w:bCs/>
          <w:szCs w:val="24"/>
        </w:rPr>
        <w:t>Экологического</w:t>
      </w:r>
      <w:r w:rsidRPr="00282940">
        <w:rPr>
          <w:bCs/>
          <w:spacing w:val="-1"/>
          <w:szCs w:val="24"/>
        </w:rPr>
        <w:t xml:space="preserve"> </w:t>
      </w:r>
      <w:r w:rsidRPr="00282940">
        <w:rPr>
          <w:bCs/>
          <w:szCs w:val="24"/>
        </w:rPr>
        <w:t>Кодекса</w:t>
      </w:r>
      <w:r w:rsidRPr="00282940">
        <w:rPr>
          <w:bCs/>
          <w:spacing w:val="-2"/>
          <w:szCs w:val="24"/>
        </w:rPr>
        <w:t xml:space="preserve"> </w:t>
      </w:r>
      <w:r w:rsidRPr="00282940">
        <w:rPr>
          <w:bCs/>
          <w:szCs w:val="24"/>
        </w:rPr>
        <w:t>РК</w:t>
      </w:r>
      <w:r w:rsidRPr="00282940">
        <w:rPr>
          <w:bCs/>
          <w:spacing w:val="-2"/>
          <w:szCs w:val="24"/>
        </w:rPr>
        <w:t xml:space="preserve"> </w:t>
      </w:r>
      <w:r w:rsidRPr="00282940">
        <w:rPr>
          <w:bCs/>
          <w:szCs w:val="24"/>
        </w:rPr>
        <w:t>от</w:t>
      </w:r>
      <w:r w:rsidRPr="00282940">
        <w:rPr>
          <w:bCs/>
          <w:spacing w:val="-1"/>
          <w:szCs w:val="24"/>
        </w:rPr>
        <w:t xml:space="preserve"> </w:t>
      </w:r>
      <w:r w:rsidRPr="00282940">
        <w:rPr>
          <w:bCs/>
          <w:szCs w:val="24"/>
        </w:rPr>
        <w:t>02.01.2021</w:t>
      </w:r>
      <w:r w:rsidRPr="00282940">
        <w:rPr>
          <w:bCs/>
          <w:spacing w:val="-1"/>
          <w:szCs w:val="24"/>
        </w:rPr>
        <w:t xml:space="preserve"> </w:t>
      </w:r>
      <w:r w:rsidRPr="00282940">
        <w:rPr>
          <w:bCs/>
          <w:szCs w:val="24"/>
        </w:rPr>
        <w:t>г.</w:t>
      </w:r>
      <w:r w:rsidRPr="00282940">
        <w:rPr>
          <w:bCs/>
          <w:spacing w:val="-1"/>
          <w:szCs w:val="24"/>
        </w:rPr>
        <w:t xml:space="preserve"> </w:t>
      </w:r>
      <w:r w:rsidRPr="00282940">
        <w:rPr>
          <w:bCs/>
          <w:szCs w:val="24"/>
        </w:rPr>
        <w:t>№400-VI</w:t>
      </w:r>
      <w:r w:rsidRPr="00282940">
        <w:rPr>
          <w:bCs/>
          <w:spacing w:val="-1"/>
          <w:szCs w:val="24"/>
        </w:rPr>
        <w:t xml:space="preserve"> </w:t>
      </w:r>
      <w:r w:rsidRPr="00282940">
        <w:rPr>
          <w:bCs/>
          <w:spacing w:val="-4"/>
          <w:szCs w:val="24"/>
        </w:rPr>
        <w:t>ЗРК;</w:t>
      </w:r>
    </w:p>
    <w:p w14:paraId="6171DB46" w14:textId="77777777" w:rsidR="00D217EF" w:rsidRPr="00282940" w:rsidRDefault="00D217EF" w:rsidP="00D06148">
      <w:pPr>
        <w:pStyle w:val="aff8"/>
        <w:widowControl w:val="0"/>
        <w:numPr>
          <w:ilvl w:val="0"/>
          <w:numId w:val="7"/>
        </w:numPr>
        <w:tabs>
          <w:tab w:val="left" w:pos="0"/>
        </w:tabs>
        <w:autoSpaceDE w:val="0"/>
        <w:autoSpaceDN w:val="0"/>
        <w:spacing w:line="240" w:lineRule="auto"/>
        <w:ind w:left="0" w:firstLine="709"/>
        <w:jc w:val="both"/>
        <w:rPr>
          <w:bCs/>
          <w:szCs w:val="24"/>
        </w:rPr>
      </w:pPr>
      <w:r w:rsidRPr="00282940">
        <w:rPr>
          <w:bCs/>
          <w:szCs w:val="24"/>
        </w:rPr>
        <w:t>Приказ</w:t>
      </w:r>
      <w:r w:rsidRPr="00282940">
        <w:rPr>
          <w:bCs/>
          <w:spacing w:val="-3"/>
          <w:szCs w:val="24"/>
        </w:rPr>
        <w:t xml:space="preserve"> </w:t>
      </w:r>
      <w:r w:rsidRPr="00282940">
        <w:rPr>
          <w:bCs/>
          <w:szCs w:val="24"/>
        </w:rPr>
        <w:t>Министра</w:t>
      </w:r>
      <w:r w:rsidRPr="00282940">
        <w:rPr>
          <w:bCs/>
          <w:spacing w:val="-3"/>
          <w:szCs w:val="24"/>
        </w:rPr>
        <w:t xml:space="preserve"> </w:t>
      </w:r>
      <w:r w:rsidRPr="00282940">
        <w:rPr>
          <w:bCs/>
          <w:szCs w:val="24"/>
        </w:rPr>
        <w:t>экологии,</w:t>
      </w:r>
      <w:r w:rsidRPr="00282940">
        <w:rPr>
          <w:bCs/>
          <w:spacing w:val="-3"/>
          <w:szCs w:val="24"/>
        </w:rPr>
        <w:t xml:space="preserve"> </w:t>
      </w:r>
      <w:r w:rsidRPr="00282940">
        <w:rPr>
          <w:bCs/>
          <w:szCs w:val="24"/>
        </w:rPr>
        <w:t>геологии</w:t>
      </w:r>
      <w:r w:rsidRPr="00282940">
        <w:rPr>
          <w:bCs/>
          <w:spacing w:val="-3"/>
          <w:szCs w:val="24"/>
        </w:rPr>
        <w:t xml:space="preserve"> </w:t>
      </w:r>
      <w:r w:rsidRPr="00282940">
        <w:rPr>
          <w:bCs/>
          <w:szCs w:val="24"/>
        </w:rPr>
        <w:t>и</w:t>
      </w:r>
      <w:r w:rsidRPr="00282940">
        <w:rPr>
          <w:bCs/>
          <w:spacing w:val="-3"/>
          <w:szCs w:val="24"/>
        </w:rPr>
        <w:t xml:space="preserve"> </w:t>
      </w:r>
      <w:r w:rsidRPr="00282940">
        <w:rPr>
          <w:bCs/>
          <w:szCs w:val="24"/>
        </w:rPr>
        <w:t>природных</w:t>
      </w:r>
      <w:r w:rsidRPr="00282940">
        <w:rPr>
          <w:bCs/>
          <w:spacing w:val="-3"/>
          <w:szCs w:val="24"/>
        </w:rPr>
        <w:t xml:space="preserve"> </w:t>
      </w:r>
      <w:r w:rsidRPr="00282940">
        <w:rPr>
          <w:bCs/>
          <w:szCs w:val="24"/>
        </w:rPr>
        <w:t>ресурсов</w:t>
      </w:r>
      <w:r w:rsidRPr="00282940">
        <w:rPr>
          <w:bCs/>
          <w:spacing w:val="-3"/>
          <w:szCs w:val="24"/>
        </w:rPr>
        <w:t xml:space="preserve"> </w:t>
      </w:r>
      <w:r w:rsidRPr="00282940">
        <w:rPr>
          <w:bCs/>
          <w:szCs w:val="24"/>
        </w:rPr>
        <w:t>Республики</w:t>
      </w:r>
      <w:r w:rsidRPr="00282940">
        <w:rPr>
          <w:bCs/>
          <w:spacing w:val="-3"/>
          <w:szCs w:val="24"/>
        </w:rPr>
        <w:t xml:space="preserve"> </w:t>
      </w:r>
      <w:r w:rsidRPr="00282940">
        <w:rPr>
          <w:bCs/>
          <w:szCs w:val="24"/>
        </w:rPr>
        <w:t>Казахстан от 30 июля 2021 года № 280 «Об утверждении Инструкции по организации и проведению экологической оценки»;</w:t>
      </w:r>
    </w:p>
    <w:p w14:paraId="67F5F627" w14:textId="77777777" w:rsidR="00D217EF" w:rsidRPr="00282940" w:rsidRDefault="00D217EF" w:rsidP="00D06148">
      <w:pPr>
        <w:pStyle w:val="aff8"/>
        <w:widowControl w:val="0"/>
        <w:numPr>
          <w:ilvl w:val="0"/>
          <w:numId w:val="7"/>
        </w:numPr>
        <w:tabs>
          <w:tab w:val="left" w:pos="0"/>
        </w:tabs>
        <w:autoSpaceDE w:val="0"/>
        <w:autoSpaceDN w:val="0"/>
        <w:spacing w:line="240" w:lineRule="auto"/>
        <w:ind w:left="0" w:firstLine="709"/>
        <w:jc w:val="both"/>
        <w:rPr>
          <w:bCs/>
          <w:szCs w:val="24"/>
        </w:rPr>
      </w:pPr>
      <w:r w:rsidRPr="00282940">
        <w:rPr>
          <w:bCs/>
          <w:szCs w:val="24"/>
        </w:rPr>
        <w:t>Приказ</w:t>
      </w:r>
      <w:r w:rsidRPr="00282940">
        <w:rPr>
          <w:bCs/>
          <w:spacing w:val="-2"/>
          <w:szCs w:val="24"/>
        </w:rPr>
        <w:t xml:space="preserve"> </w:t>
      </w:r>
      <w:r w:rsidRPr="00282940">
        <w:rPr>
          <w:bCs/>
          <w:szCs w:val="24"/>
        </w:rPr>
        <w:t>Министра</w:t>
      </w:r>
      <w:r w:rsidRPr="00282940">
        <w:rPr>
          <w:bCs/>
          <w:spacing w:val="-2"/>
          <w:szCs w:val="24"/>
        </w:rPr>
        <w:t xml:space="preserve"> </w:t>
      </w:r>
      <w:r w:rsidRPr="00282940">
        <w:rPr>
          <w:bCs/>
          <w:szCs w:val="24"/>
        </w:rPr>
        <w:t>экологии,</w:t>
      </w:r>
      <w:r w:rsidRPr="00282940">
        <w:rPr>
          <w:bCs/>
          <w:spacing w:val="-2"/>
          <w:szCs w:val="24"/>
        </w:rPr>
        <w:t xml:space="preserve"> </w:t>
      </w:r>
      <w:r w:rsidRPr="00282940">
        <w:rPr>
          <w:bCs/>
          <w:szCs w:val="24"/>
        </w:rPr>
        <w:t>геологии</w:t>
      </w:r>
      <w:r w:rsidRPr="00282940">
        <w:rPr>
          <w:bCs/>
          <w:spacing w:val="-2"/>
          <w:szCs w:val="24"/>
        </w:rPr>
        <w:t xml:space="preserve"> </w:t>
      </w:r>
      <w:r w:rsidRPr="00282940">
        <w:rPr>
          <w:bCs/>
          <w:szCs w:val="24"/>
        </w:rPr>
        <w:t>и</w:t>
      </w:r>
      <w:r w:rsidRPr="00282940">
        <w:rPr>
          <w:bCs/>
          <w:spacing w:val="-2"/>
          <w:szCs w:val="24"/>
        </w:rPr>
        <w:t xml:space="preserve"> </w:t>
      </w:r>
      <w:r w:rsidRPr="00282940">
        <w:rPr>
          <w:bCs/>
          <w:szCs w:val="24"/>
        </w:rPr>
        <w:t>природных</w:t>
      </w:r>
      <w:r w:rsidRPr="00282940">
        <w:rPr>
          <w:bCs/>
          <w:spacing w:val="-2"/>
          <w:szCs w:val="24"/>
        </w:rPr>
        <w:t xml:space="preserve"> </w:t>
      </w:r>
      <w:r w:rsidRPr="00282940">
        <w:rPr>
          <w:bCs/>
          <w:szCs w:val="24"/>
        </w:rPr>
        <w:t>ресурсов</w:t>
      </w:r>
      <w:r w:rsidRPr="00282940">
        <w:rPr>
          <w:bCs/>
          <w:spacing w:val="-2"/>
          <w:szCs w:val="24"/>
        </w:rPr>
        <w:t xml:space="preserve"> </w:t>
      </w:r>
      <w:r w:rsidRPr="00282940">
        <w:rPr>
          <w:bCs/>
          <w:szCs w:val="24"/>
        </w:rPr>
        <w:t>Республики</w:t>
      </w:r>
      <w:r w:rsidRPr="00282940">
        <w:rPr>
          <w:bCs/>
          <w:spacing w:val="-2"/>
          <w:szCs w:val="24"/>
        </w:rPr>
        <w:t xml:space="preserve"> </w:t>
      </w:r>
      <w:r w:rsidRPr="00282940">
        <w:rPr>
          <w:bCs/>
          <w:szCs w:val="24"/>
        </w:rPr>
        <w:t>Казахстан от 14 июля 2021 года № 250 «Об утверждении Правил разработки программы производственного экологического контроля объектов I и II категорий, ведения внутреннего учета, формирования и предоставления периодических отчетов по результатам производственного экологического контроля;</w:t>
      </w:r>
    </w:p>
    <w:p w14:paraId="61F11B52" w14:textId="77777777" w:rsidR="00D217EF" w:rsidRPr="00282940" w:rsidRDefault="00D217EF" w:rsidP="00D06148">
      <w:pPr>
        <w:pStyle w:val="aff8"/>
        <w:widowControl w:val="0"/>
        <w:numPr>
          <w:ilvl w:val="0"/>
          <w:numId w:val="7"/>
        </w:numPr>
        <w:tabs>
          <w:tab w:val="left" w:pos="0"/>
          <w:tab w:val="left" w:pos="284"/>
        </w:tabs>
        <w:autoSpaceDE w:val="0"/>
        <w:autoSpaceDN w:val="0"/>
        <w:spacing w:line="240" w:lineRule="auto"/>
        <w:ind w:left="0" w:firstLine="709"/>
        <w:jc w:val="both"/>
        <w:rPr>
          <w:bCs/>
          <w:szCs w:val="24"/>
        </w:rPr>
      </w:pPr>
      <w:r w:rsidRPr="00282940">
        <w:rPr>
          <w:bCs/>
          <w:szCs w:val="24"/>
        </w:rPr>
        <w:t>Классификатор отходов (Приказ и.о. Министра экологии, геологии и природных ресурсов Республики Казахстан от 6 августа 2021 года № 314).</w:t>
      </w:r>
    </w:p>
    <w:p w14:paraId="79B1FADE" w14:textId="77777777" w:rsidR="00F57655" w:rsidRPr="00282940" w:rsidRDefault="00F57655" w:rsidP="000C6818">
      <w:pPr>
        <w:pStyle w:val="1"/>
        <w:pageBreakBefore/>
        <w:spacing w:before="0" w:after="0" w:line="240" w:lineRule="auto"/>
        <w:ind w:firstLine="567"/>
        <w:rPr>
          <w:rFonts w:ascii="Times New Roman" w:hAnsi="Times New Roman"/>
          <w:b w:val="0"/>
          <w:sz w:val="24"/>
          <w:szCs w:val="24"/>
        </w:rPr>
      </w:pPr>
      <w:r w:rsidRPr="00282940">
        <w:rPr>
          <w:rFonts w:ascii="Times New Roman" w:hAnsi="Times New Roman"/>
          <w:b w:val="0"/>
          <w:sz w:val="24"/>
          <w:szCs w:val="24"/>
        </w:rPr>
        <w:lastRenderedPageBreak/>
        <w:t>1 ОБЩИЕ СВЕДЕНИЯ О ПРЕДПРИЯТИИ</w:t>
      </w:r>
    </w:p>
    <w:p w14:paraId="3BF20DEF" w14:textId="77777777" w:rsidR="00F57655" w:rsidRPr="00282940" w:rsidRDefault="00F57655" w:rsidP="002132F3">
      <w:pPr>
        <w:spacing w:after="0" w:line="240" w:lineRule="auto"/>
        <w:rPr>
          <w:rFonts w:ascii="Times New Roman" w:hAnsi="Times New Roman"/>
          <w:sz w:val="24"/>
          <w:szCs w:val="24"/>
        </w:rPr>
      </w:pPr>
    </w:p>
    <w:p w14:paraId="500D6A42" w14:textId="77777777" w:rsidR="00F57655" w:rsidRPr="00282940" w:rsidRDefault="00F57655" w:rsidP="002132F3">
      <w:pPr>
        <w:spacing w:after="0" w:line="240" w:lineRule="auto"/>
        <w:rPr>
          <w:rFonts w:ascii="Times New Roman" w:hAnsi="Times New Roman"/>
          <w:b/>
          <w:bCs/>
          <w:sz w:val="24"/>
          <w:szCs w:val="24"/>
          <w:lang w:eastAsia="ru-RU"/>
        </w:rPr>
      </w:pPr>
      <w:r w:rsidRPr="00282940">
        <w:rPr>
          <w:rFonts w:ascii="Times New Roman" w:hAnsi="Times New Roman"/>
          <w:b/>
          <w:bCs/>
          <w:sz w:val="24"/>
          <w:szCs w:val="24"/>
          <w:lang w:eastAsia="ru-RU"/>
        </w:rPr>
        <w:t>1.1 Описание предполагаемого места осуществления намечаемой деятельности,</w:t>
      </w:r>
      <w:r w:rsidR="00486AAB" w:rsidRPr="00282940">
        <w:rPr>
          <w:rFonts w:ascii="Times New Roman" w:hAnsi="Times New Roman"/>
          <w:b/>
          <w:bCs/>
          <w:sz w:val="24"/>
          <w:szCs w:val="24"/>
          <w:lang w:eastAsia="ru-RU"/>
        </w:rPr>
        <w:t xml:space="preserve"> </w:t>
      </w:r>
      <w:r w:rsidRPr="00282940">
        <w:rPr>
          <w:rFonts w:ascii="Times New Roman" w:hAnsi="Times New Roman"/>
          <w:b/>
          <w:bCs/>
          <w:sz w:val="24"/>
          <w:szCs w:val="24"/>
          <w:lang w:eastAsia="ru-RU"/>
        </w:rPr>
        <w:t>его координаты, определенные согласно геоинформационной системе с векторными файлами</w:t>
      </w:r>
    </w:p>
    <w:p w14:paraId="2DB2370D" w14:textId="502BCEFE" w:rsidR="003A17B2" w:rsidRPr="00282940" w:rsidRDefault="00856FB8" w:rsidP="00333ABD">
      <w:pPr>
        <w:spacing w:after="0" w:line="240" w:lineRule="auto"/>
        <w:rPr>
          <w:rFonts w:ascii="Times New Roman" w:hAnsi="Times New Roman"/>
          <w:sz w:val="24"/>
          <w:szCs w:val="24"/>
        </w:rPr>
      </w:pPr>
      <w:r w:rsidRPr="00282940">
        <w:rPr>
          <w:rFonts w:ascii="Times New Roman" w:hAnsi="Times New Roman"/>
          <w:sz w:val="24"/>
          <w:szCs w:val="24"/>
        </w:rPr>
        <w:t xml:space="preserve">Оператор: </w:t>
      </w:r>
      <w:r w:rsidR="003D6EF7" w:rsidRPr="00282940">
        <w:rPr>
          <w:rFonts w:ascii="Times New Roman" w:hAnsi="Times New Roman"/>
          <w:color w:val="000000"/>
          <w:sz w:val="24"/>
          <w:szCs w:val="24"/>
        </w:rPr>
        <w:t xml:space="preserve">ТОО </w:t>
      </w:r>
      <w:r w:rsidR="003D6EF7" w:rsidRPr="00282940">
        <w:rPr>
          <w:rFonts w:ascii="Times New Roman" w:hAnsi="Times New Roman"/>
          <w:sz w:val="24"/>
          <w:szCs w:val="24"/>
        </w:rPr>
        <w:t>«</w:t>
      </w:r>
      <w:r w:rsidR="00723245" w:rsidRPr="00723245">
        <w:rPr>
          <w:rFonts w:ascii="Times New Roman" w:hAnsi="Times New Roman"/>
          <w:sz w:val="24"/>
          <w:szCs w:val="24"/>
        </w:rPr>
        <w:t>SRNB KAZAKHSTAN</w:t>
      </w:r>
      <w:r w:rsidR="00723245" w:rsidRPr="00282940">
        <w:rPr>
          <w:rFonts w:ascii="Times New Roman" w:hAnsi="Times New Roman"/>
          <w:sz w:val="24"/>
          <w:szCs w:val="24"/>
        </w:rPr>
        <w:t>»</w:t>
      </w:r>
    </w:p>
    <w:p w14:paraId="269674A5" w14:textId="77777777" w:rsidR="00461C00" w:rsidRPr="006D40F4" w:rsidRDefault="00461C00" w:rsidP="00333ABD">
      <w:pPr>
        <w:spacing w:after="0" w:line="240" w:lineRule="auto"/>
        <w:rPr>
          <w:rFonts w:ascii="Times New Roman" w:hAnsi="Times New Roman"/>
          <w:sz w:val="24"/>
          <w:szCs w:val="24"/>
        </w:rPr>
      </w:pPr>
      <w:bookmarkStart w:id="6" w:name="_Hlk195112301"/>
      <w:r w:rsidRPr="00461C00">
        <w:rPr>
          <w:rFonts w:ascii="Times New Roman" w:hAnsi="Times New Roman"/>
          <w:sz w:val="24"/>
          <w:szCs w:val="24"/>
        </w:rPr>
        <w:t>Товарищество с ограниченной ответственностью "SRNB Kazakhstan", 050001, РЕСПУБЛИКА КАЗАХСТАН, г.АСТАНА, РАЙОН САРАЙШЫҚ, улица Шәмші Қалдаяқов, дом № 23/2, Нежилое помещение 16, 190840007677, АМАНХАН ТИМУР АМАНХАНҰЛЫ, 87053971767, srnbkz@mail.ru «План горных работ месторождения «Теректы» относится к объектам, для которых проведение процедуры оценки воздействий на окружающую среду является обязательным, согласно разделу 1 приложения 1 Экологического кодекса РК: недропользование (пп. 2.2 п. 2 карьеры и открытая добыча твердых полезных ископаемых на территории, превышающей 25 га, или добыча торфа, при которой территория превышает 150 га). Площадь месторождения - 0,443 км2 (44 га). Предположительные сроки начала реализации намечаемой деятельности и ее завершения (включая строительство, эксплуатацию и постутилизацию объекта). Период реализации намечаемой деятельности: I квартал 2026 г. – IV квартал 2029 гг Сведения о предполагаемом месте осуществления намечаемой деятельности. В административном отношении участок находятся в Маркольском районе Восточно Казахстанской области в 3 км на северо- восток от села Маркаколь (Теректыка) и в 80 км северо-восточнее от районного центра – с.Боран. Координаты угловых точек месторождения «Теректы»: Месторождение «Теректы» включает четыре промышленные площадки, границы которых определены координатами угловых точек. Промышленная площадка № 1 ограничена следующими координатами угловых точек: 1) 48° 26′ 59.56″ с.ш., 85° 50′ 34.05″ в.д.; 2) 48° 26′ 59.34″ с.ш., 85° 50′ 44.78″ в.д. ; 3) 48° 26′ 47.20″ с.ш., 85° 50′ 44.32″ в.д.; 4) 48° 26′ 44.71″ с.ш., 85° 50′ 43.21″ в.д.; 5) 48° 26′ 42.44″ с.ш., 85° 50′ 31.03″ в.д. Площадь промышленной площадки составляет 0,118 км² Промышленная площадка № 2 ограничена следующими координатами угловых точек: 1) 48° 26′ 58.79″ с.ш., 85° 50′ 17.12″ в.д.; 2) 48° 26′ 58.75″ с.ш., 85° 50′ 30.62″ в.д.; 3) 48° 26′ 43.82″ с.ш., 85° 50′ 28.22″ в.д.; 4) 48° 26′ 41.64″ с.ш., 85° 50′ 26.23″ в. д.; 5) 48° 26′ 40.83″ с.ш., 85° 50′ 20.24″ в.д.; 6) 48° 26′ 40.84″ с.ш., 85°50′14.28″ в.д. Площадь промышленной площадки составляет 0,148 км². Промышленная площадка № 3 ограничена следующими координатами угловых точек: 1) 48° 27′ 19.46″ с.ш., 85° 49′ 3.05″ в.д.; 2) 48° 27′ 20.68″ с.ш., 85° 49′ 3.07″ в.д.; 3) 48° 27′ 21.53″ с.ш., 85° 49′ 5.20″ в.д.; 4) 48° 27′ 21.20″ с.ш., 85°</w:t>
      </w:r>
      <w:r w:rsidRPr="00461C00">
        <w:t xml:space="preserve"> </w:t>
      </w:r>
      <w:r w:rsidRPr="00461C00">
        <w:rPr>
          <w:rFonts w:ascii="Times New Roman" w:hAnsi="Times New Roman"/>
          <w:sz w:val="24"/>
          <w:szCs w:val="24"/>
        </w:rPr>
        <w:t xml:space="preserve">49′ 8.50″ в.д.; 5) 48° 27′ 17.31″ с.ш., 85° 49′ 19.93″ в.д.; 6) 48° 27′ 12.56″ с.ш., 85° 49′ 26.61″ в.д.; 7) 48° 27′ 9.51″ с.ш., 85° 49′ 26.10″ в.д.; 8) 48° 27′ 7.59″ с.ш., 85° 49′ 24.20″ в.д.; 9) 48° 27′ 12.79″ с.ш., 85° 49′ 17.70″ в.д.; 10) 48° 27′ 15.85″ с.ш., 85° 49′ 9.67″ в.д. Площадь промышленной площадки составляет 0,068 км². Промышленная площадка № 4 ограничена следующими координатами угловых точек: 1) 48° 27′ 18.95″ с.ш., 85° 48′ 57.40″ в.д.; 2) 48° 27′ 18.91″ с.ш., 85° 49′ 0.67″ в.д.; 3) 48° 27′ 12.06″ с.ш., 85° 49′ 16.35″ в.д.; 4) 48° 27′ 6.47″ с.ш., 85° 49′ 24.20″ в.д.; 5) 48° 27′ 2.44″ с.ш., 85° 49′ 24.92″ в.д.; 6) 48° 27′ 7.30″ с.ш., 85° 49′ 9.37″ в.д.; 7) 48° 27′ 13.99″ с.ш., 85° 48′ 57.38″ в.д. Площадь промышленной площадки составляет 0,109 км². Общая площадь промышленных площадок составляет 0.443 км² = 44 га. </w:t>
      </w:r>
    </w:p>
    <w:p w14:paraId="739F90E8" w14:textId="77777777" w:rsidR="00461C00" w:rsidRPr="006D40F4" w:rsidRDefault="00461C00" w:rsidP="00333ABD">
      <w:pPr>
        <w:spacing w:after="0" w:line="240" w:lineRule="auto"/>
        <w:rPr>
          <w:rFonts w:ascii="Times New Roman" w:hAnsi="Times New Roman"/>
          <w:sz w:val="24"/>
          <w:szCs w:val="24"/>
        </w:rPr>
      </w:pPr>
      <w:r w:rsidRPr="00461C00">
        <w:rPr>
          <w:rFonts w:ascii="Times New Roman" w:hAnsi="Times New Roman"/>
          <w:sz w:val="24"/>
          <w:szCs w:val="24"/>
        </w:rPr>
        <w:t xml:space="preserve">Отработка участка недр предусматривается четырьмя промышленными площадками, последовательно вводимыми в эксплуатацию в пределах границ лицензированного участка. Общие предполагаемые технические характеристики намечаемой деятельности, включая мощность производительность) объекта, его предполагаемые размеры, характеристику продукции. Разработка россыпного месторождения золота осуществляется открытым способом по блоковой (полигонной) системе с последовательным выполнением подготовительных, вскрышных, добычных, перерабатывающих и рекультивационных работ. На подготовительном этапе производится снятие почвенно-растительного слоя с последующим складированием его в отдельные отвалы для сохранения и дальнейшего использования при рекультивации нарушенных земель. Далее выполняются вскрышные работы, включающие удаление покрывающих пород (торфов) бульдозерами, экскаваторами и автосамосвалами для вскрытия </w:t>
      </w:r>
      <w:r w:rsidRPr="00461C00">
        <w:rPr>
          <w:rFonts w:ascii="Times New Roman" w:hAnsi="Times New Roman"/>
          <w:sz w:val="24"/>
          <w:szCs w:val="24"/>
        </w:rPr>
        <w:lastRenderedPageBreak/>
        <w:t xml:space="preserve">продуктивных золотосодержащих песков. Вскрышные породы размещаются во временные отвалы либо перемещаются в ранее отработанные пространства соседних полигонов, что позволяет одновременно выполнять техническую рекультивацию и уменьшать объем внешних отвалов. После вскрытия продуктивного пласта производится выемка песков экскаваторами с погрузкой в автосамосвалы и транспортировкой на площадку промывочного комплекса. Переработка песков осуществляется на промывочном оборудовании, где материал подвергается размыву, дезинтеграции и классификации по крупности. Крупные фракции отделяются и направляются в отвалы, а мелкая фракция в виде пульпы поступает на обогатительные шлюзы, где происходит извлечение золотосодержащего концентрата с последующей доводкой до получения чернового золота. Хвосты переработки сбрасываются в выработанное пространство карьера и используются для планировки и формирования технологических перемычек. Водоснабжение технологического процесса организовано по оборотной схеме: использованная вода поступает в отстойники, после осветления возвращается в производственный цикл, а подача свежей воды осуществляется только для компенсации технологических потерь. По мере продвижения горных работ вскрышные породы и хвосты переработки используются для заполнения отработанных участков, после чего производится восстановление рельефа и нанесение ранее снятого плодородного слоя. </w:t>
      </w:r>
    </w:p>
    <w:p w14:paraId="27785A86" w14:textId="75059E87" w:rsidR="00461C00" w:rsidRPr="00461C00" w:rsidRDefault="00461C00" w:rsidP="00333ABD">
      <w:pPr>
        <w:spacing w:after="0" w:line="240" w:lineRule="auto"/>
        <w:rPr>
          <w:rFonts w:ascii="Times New Roman" w:hAnsi="Times New Roman"/>
          <w:sz w:val="24"/>
          <w:szCs w:val="24"/>
        </w:rPr>
      </w:pPr>
      <w:r w:rsidRPr="00461C00">
        <w:rPr>
          <w:rFonts w:ascii="Times New Roman" w:hAnsi="Times New Roman"/>
          <w:sz w:val="24"/>
          <w:szCs w:val="24"/>
        </w:rPr>
        <w:t xml:space="preserve">Таким образом, технологическая схема предусматривает поэтапную разработку месторождения с параллельным выполнением добычи, переработки и рекультивации, что обеспечивает рациональное использование земельных ресурсов и снижение объемов перемещения горных пород. </w:t>
      </w:r>
    </w:p>
    <w:p w14:paraId="6C8FF170" w14:textId="479049D6" w:rsidR="00AC1F1F" w:rsidRPr="00282940" w:rsidRDefault="00103648" w:rsidP="00333ABD">
      <w:pPr>
        <w:spacing w:after="0" w:line="240" w:lineRule="auto"/>
        <w:rPr>
          <w:rFonts w:ascii="Times New Roman" w:hAnsi="Times New Roman"/>
          <w:sz w:val="24"/>
          <w:szCs w:val="24"/>
        </w:rPr>
      </w:pPr>
      <w:r w:rsidRPr="00282940">
        <w:rPr>
          <w:rFonts w:ascii="Times New Roman" w:hAnsi="Times New Roman"/>
          <w:sz w:val="24"/>
          <w:szCs w:val="24"/>
        </w:rPr>
        <w:t xml:space="preserve">Обзорная карта </w:t>
      </w:r>
      <w:r w:rsidR="002C7444" w:rsidRPr="00282940">
        <w:rPr>
          <w:rFonts w:ascii="Times New Roman" w:hAnsi="Times New Roman"/>
          <w:sz w:val="24"/>
          <w:szCs w:val="24"/>
        </w:rPr>
        <w:t>месторождения «</w:t>
      </w:r>
      <w:r w:rsidR="00723245">
        <w:rPr>
          <w:rFonts w:ascii="Times New Roman" w:hAnsi="Times New Roman"/>
          <w:sz w:val="24"/>
          <w:szCs w:val="24"/>
        </w:rPr>
        <w:t>Теректы</w:t>
      </w:r>
      <w:r w:rsidR="002C7444" w:rsidRPr="00282940">
        <w:rPr>
          <w:rFonts w:ascii="Times New Roman" w:hAnsi="Times New Roman"/>
          <w:sz w:val="24"/>
          <w:szCs w:val="24"/>
        </w:rPr>
        <w:t xml:space="preserve">» </w:t>
      </w:r>
      <w:r w:rsidR="00C11CBF" w:rsidRPr="00282940">
        <w:rPr>
          <w:rFonts w:ascii="Times New Roman" w:hAnsi="Times New Roman"/>
          <w:sz w:val="24"/>
          <w:szCs w:val="24"/>
        </w:rPr>
        <w:t>представле</w:t>
      </w:r>
      <w:r w:rsidRPr="00282940">
        <w:rPr>
          <w:rFonts w:ascii="Times New Roman" w:hAnsi="Times New Roman"/>
          <w:sz w:val="24"/>
          <w:szCs w:val="24"/>
        </w:rPr>
        <w:t xml:space="preserve">на на </w:t>
      </w:r>
      <w:r w:rsidR="00C11CBF" w:rsidRPr="00282940">
        <w:rPr>
          <w:rFonts w:ascii="Times New Roman" w:hAnsi="Times New Roman"/>
          <w:sz w:val="24"/>
          <w:szCs w:val="24"/>
        </w:rPr>
        <w:t>р</w:t>
      </w:r>
      <w:r w:rsidRPr="00282940">
        <w:rPr>
          <w:rFonts w:ascii="Times New Roman" w:hAnsi="Times New Roman"/>
          <w:sz w:val="24"/>
          <w:szCs w:val="24"/>
        </w:rPr>
        <w:t xml:space="preserve">ис.1 </w:t>
      </w:r>
    </w:p>
    <w:bookmarkEnd w:id="6"/>
    <w:p w14:paraId="692E4195" w14:textId="664D7AFA" w:rsidR="00103648" w:rsidRPr="00282940" w:rsidRDefault="00461C00" w:rsidP="00D75269">
      <w:pPr>
        <w:widowControl w:val="0"/>
        <w:spacing w:after="0" w:line="240" w:lineRule="auto"/>
        <w:ind w:firstLine="0"/>
        <w:jc w:val="center"/>
        <w:rPr>
          <w:rFonts w:ascii="Times New Roman" w:hAnsi="Times New Roman"/>
          <w:sz w:val="24"/>
          <w:szCs w:val="24"/>
        </w:rPr>
      </w:pPr>
      <w:r w:rsidRPr="00461C00">
        <w:rPr>
          <w:rFonts w:ascii="Times New Roman" w:eastAsia="Times New Roman" w:hAnsi="Times New Roman"/>
          <w:noProof/>
        </w:rPr>
        <w:drawing>
          <wp:anchor distT="0" distB="0" distL="114300" distR="114300" simplePos="0" relativeHeight="251662848" behindDoc="0" locked="0" layoutInCell="1" allowOverlap="1" wp14:anchorId="22B6E8B8" wp14:editId="1B000440">
            <wp:simplePos x="0" y="0"/>
            <wp:positionH relativeFrom="margin">
              <wp:posOffset>829310</wp:posOffset>
            </wp:positionH>
            <wp:positionV relativeFrom="paragraph">
              <wp:posOffset>71120</wp:posOffset>
            </wp:positionV>
            <wp:extent cx="4921250" cy="3721100"/>
            <wp:effectExtent l="0" t="0" r="0" b="0"/>
            <wp:wrapThrough wrapText="bothSides">
              <wp:wrapPolygon edited="0">
                <wp:start x="0" y="0"/>
                <wp:lineTo x="0" y="21453"/>
                <wp:lineTo x="21489" y="21453"/>
                <wp:lineTo x="21489" y="0"/>
                <wp:lineTo x="0" y="0"/>
              </wp:wrapPolygon>
            </wp:wrapThrough>
            <wp:docPr id="841924899"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924899" name="Рисунок 841924899"/>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21250" cy="3721100"/>
                    </a:xfrm>
                    <a:prstGeom prst="rect">
                      <a:avLst/>
                    </a:prstGeom>
                  </pic:spPr>
                </pic:pic>
              </a:graphicData>
            </a:graphic>
            <wp14:sizeRelH relativeFrom="margin">
              <wp14:pctWidth>0</wp14:pctWidth>
            </wp14:sizeRelH>
            <wp14:sizeRelV relativeFrom="margin">
              <wp14:pctHeight>0</wp14:pctHeight>
            </wp14:sizeRelV>
          </wp:anchor>
        </w:drawing>
      </w:r>
    </w:p>
    <w:p w14:paraId="2E96E08C" w14:textId="7C035999" w:rsidR="003D72FB" w:rsidRPr="00282940" w:rsidRDefault="003D72FB" w:rsidP="00132016">
      <w:pPr>
        <w:widowControl w:val="0"/>
        <w:spacing w:after="0" w:line="240" w:lineRule="auto"/>
        <w:ind w:left="1416" w:right="851" w:firstLine="427"/>
        <w:jc w:val="center"/>
        <w:rPr>
          <w:rFonts w:ascii="Times New Roman" w:hAnsi="Times New Roman"/>
          <w:sz w:val="24"/>
          <w:szCs w:val="24"/>
        </w:rPr>
      </w:pPr>
    </w:p>
    <w:p w14:paraId="01B77285" w14:textId="7D37B42F" w:rsidR="00F55C90" w:rsidRPr="006D40F4" w:rsidRDefault="00132016" w:rsidP="00461C00">
      <w:pPr>
        <w:widowControl w:val="0"/>
        <w:spacing w:after="0" w:line="240" w:lineRule="auto"/>
        <w:ind w:firstLine="0"/>
        <w:jc w:val="center"/>
        <w:rPr>
          <w:rFonts w:ascii="Times New Roman" w:hAnsi="Times New Roman"/>
          <w:sz w:val="24"/>
          <w:szCs w:val="24"/>
        </w:rPr>
      </w:pPr>
      <w:r w:rsidRPr="00282940">
        <w:rPr>
          <w:rFonts w:ascii="Times New Roman" w:hAnsi="Times New Roman"/>
          <w:sz w:val="24"/>
          <w:szCs w:val="24"/>
        </w:rPr>
        <w:t>Рис</w:t>
      </w:r>
      <w:r w:rsidR="00AC0154" w:rsidRPr="00282940">
        <w:rPr>
          <w:rFonts w:ascii="Times New Roman" w:hAnsi="Times New Roman"/>
          <w:sz w:val="24"/>
          <w:szCs w:val="24"/>
        </w:rPr>
        <w:t>.1 - Обзорная карта месторождения «</w:t>
      </w:r>
      <w:r w:rsidR="00723245">
        <w:rPr>
          <w:rFonts w:ascii="Times New Roman" w:hAnsi="Times New Roman"/>
          <w:sz w:val="24"/>
          <w:szCs w:val="24"/>
        </w:rPr>
        <w:t>Теректы</w:t>
      </w:r>
      <w:r w:rsidR="00AC0154" w:rsidRPr="00282940">
        <w:rPr>
          <w:rFonts w:ascii="Times New Roman" w:hAnsi="Times New Roman"/>
          <w:sz w:val="24"/>
          <w:szCs w:val="24"/>
        </w:rPr>
        <w:t>»</w:t>
      </w:r>
      <w:r w:rsidRPr="00282940">
        <w:rPr>
          <w:rFonts w:ascii="Times New Roman" w:hAnsi="Times New Roman"/>
          <w:sz w:val="24"/>
          <w:szCs w:val="24"/>
        </w:rPr>
        <w:t xml:space="preserve"> </w:t>
      </w:r>
      <w:bookmarkStart w:id="7" w:name="_Hlk219275780"/>
      <w:r w:rsidR="003D6EF7" w:rsidRPr="00282940">
        <w:rPr>
          <w:rFonts w:ascii="Times New Roman" w:hAnsi="Times New Roman"/>
          <w:sz w:val="24"/>
          <w:szCs w:val="24"/>
        </w:rPr>
        <w:t>месторождения «</w:t>
      </w:r>
      <w:r w:rsidR="00723245">
        <w:rPr>
          <w:rFonts w:ascii="Times New Roman" w:hAnsi="Times New Roman"/>
          <w:sz w:val="24"/>
          <w:szCs w:val="24"/>
        </w:rPr>
        <w:t>Теректы</w:t>
      </w:r>
      <w:r w:rsidR="003D6EF7" w:rsidRPr="00282940">
        <w:rPr>
          <w:rFonts w:ascii="Times New Roman" w:hAnsi="Times New Roman"/>
          <w:sz w:val="24"/>
          <w:szCs w:val="24"/>
        </w:rPr>
        <w:t>»</w:t>
      </w:r>
      <w:r w:rsidR="003D72FB" w:rsidRPr="00282940">
        <w:rPr>
          <w:rFonts w:ascii="Times New Roman" w:hAnsi="Times New Roman"/>
          <w:sz w:val="24"/>
          <w:szCs w:val="24"/>
        </w:rPr>
        <w:t>.</w:t>
      </w:r>
      <w:bookmarkEnd w:id="7"/>
    </w:p>
    <w:p w14:paraId="0FD29F2D" w14:textId="48A225BB" w:rsidR="00D85AD4" w:rsidRPr="006D40F4" w:rsidRDefault="00F55C90" w:rsidP="00F90911">
      <w:pPr>
        <w:autoSpaceDE w:val="0"/>
        <w:autoSpaceDN w:val="0"/>
        <w:adjustRightInd w:val="0"/>
        <w:spacing w:after="0" w:line="240" w:lineRule="auto"/>
        <w:rPr>
          <w:rFonts w:ascii="Times New Roman" w:hAnsi="Times New Roman"/>
          <w:sz w:val="24"/>
          <w:szCs w:val="24"/>
          <w:highlight w:val="yellow"/>
        </w:rPr>
      </w:pPr>
      <w:r w:rsidRPr="00282940">
        <w:rPr>
          <w:rFonts w:ascii="Times New Roman" w:eastAsia="Times New Roman" w:hAnsi="Times New Roman"/>
          <w:sz w:val="24"/>
          <w:szCs w:val="24"/>
        </w:rPr>
        <w:br/>
      </w:r>
      <w:r w:rsidR="001A1EA9" w:rsidRPr="00282940">
        <w:rPr>
          <w:rFonts w:ascii="Times New Roman" w:hAnsi="Times New Roman"/>
          <w:sz w:val="24"/>
          <w:szCs w:val="24"/>
        </w:rPr>
        <w:t xml:space="preserve">          </w:t>
      </w:r>
      <w:r w:rsidR="00D85AD4" w:rsidRPr="006D40F4">
        <w:rPr>
          <w:rFonts w:ascii="Times New Roman" w:hAnsi="Times New Roman"/>
          <w:sz w:val="24"/>
          <w:szCs w:val="24"/>
        </w:rPr>
        <w:t xml:space="preserve">Согласно </w:t>
      </w:r>
      <w:r w:rsidR="001A1EA9" w:rsidRPr="006D40F4">
        <w:rPr>
          <w:rFonts w:ascii="Times New Roman" w:hAnsi="Times New Roman"/>
          <w:sz w:val="24"/>
          <w:szCs w:val="24"/>
        </w:rPr>
        <w:t xml:space="preserve">письму </w:t>
      </w:r>
      <w:r w:rsidR="00F90911" w:rsidRPr="006D40F4">
        <w:rPr>
          <w:rFonts w:ascii="Times New Roman" w:hAnsi="Times New Roman"/>
          <w:sz w:val="24"/>
          <w:szCs w:val="24"/>
        </w:rPr>
        <w:t>К</w:t>
      </w:r>
      <w:r w:rsidR="001A1EA9" w:rsidRPr="006D40F4">
        <w:rPr>
          <w:rFonts w:ascii="Times New Roman" w:hAnsi="Times New Roman"/>
          <w:sz w:val="24"/>
          <w:szCs w:val="24"/>
        </w:rPr>
        <w:t>Г</w:t>
      </w:r>
      <w:r w:rsidR="00F90911" w:rsidRPr="006D40F4">
        <w:rPr>
          <w:rFonts w:ascii="Times New Roman" w:hAnsi="Times New Roman"/>
          <w:sz w:val="24"/>
          <w:szCs w:val="24"/>
        </w:rPr>
        <w:t>П</w:t>
      </w:r>
      <w:r w:rsidR="001A1EA9" w:rsidRPr="006D40F4">
        <w:rPr>
          <w:rFonts w:ascii="Times New Roman" w:hAnsi="Times New Roman"/>
          <w:sz w:val="24"/>
          <w:szCs w:val="24"/>
        </w:rPr>
        <w:t xml:space="preserve"> </w:t>
      </w:r>
      <w:r w:rsidR="00F90911" w:rsidRPr="006D40F4">
        <w:rPr>
          <w:rFonts w:ascii="Times New Roman" w:hAnsi="Times New Roman"/>
          <w:sz w:val="24"/>
          <w:szCs w:val="24"/>
        </w:rPr>
        <w:t>на ПХВ «Областная ветеринарная служба» у</w:t>
      </w:r>
      <w:r w:rsidR="001A1EA9" w:rsidRPr="006D40F4">
        <w:rPr>
          <w:rFonts w:ascii="Times New Roman" w:hAnsi="Times New Roman"/>
          <w:sz w:val="24"/>
          <w:szCs w:val="24"/>
        </w:rPr>
        <w:t>правлени</w:t>
      </w:r>
      <w:r w:rsidR="00F90911" w:rsidRPr="006D40F4">
        <w:rPr>
          <w:rFonts w:ascii="Times New Roman" w:hAnsi="Times New Roman"/>
          <w:sz w:val="24"/>
          <w:szCs w:val="24"/>
        </w:rPr>
        <w:t>я</w:t>
      </w:r>
      <w:r w:rsidR="001A1EA9" w:rsidRPr="006D40F4">
        <w:rPr>
          <w:rFonts w:ascii="Times New Roman" w:hAnsi="Times New Roman"/>
          <w:sz w:val="24"/>
          <w:szCs w:val="24"/>
        </w:rPr>
        <w:t xml:space="preserve"> ветеринарии области</w:t>
      </w:r>
      <w:r w:rsidR="00F90911" w:rsidRPr="006D40F4">
        <w:rPr>
          <w:rFonts w:ascii="Times New Roman" w:hAnsi="Times New Roman"/>
          <w:sz w:val="24"/>
          <w:szCs w:val="24"/>
        </w:rPr>
        <w:t xml:space="preserve"> </w:t>
      </w:r>
      <w:r w:rsidR="006D40F4" w:rsidRPr="006D40F4">
        <w:rPr>
          <w:rFonts w:ascii="Times New Roman" w:hAnsi="Times New Roman"/>
          <w:sz w:val="24"/>
          <w:szCs w:val="24"/>
        </w:rPr>
        <w:t>Восточно-Казахстанской области</w:t>
      </w:r>
      <w:r w:rsidR="001A1EA9" w:rsidRPr="006D40F4">
        <w:rPr>
          <w:rFonts w:ascii="Times New Roman" w:hAnsi="Times New Roman"/>
          <w:sz w:val="24"/>
          <w:szCs w:val="24"/>
        </w:rPr>
        <w:t xml:space="preserve"> </w:t>
      </w:r>
      <w:r w:rsidR="006D40F4" w:rsidRPr="006D40F4">
        <w:rPr>
          <w:rFonts w:ascii="Times New Roman" w:hAnsi="Times New Roman"/>
          <w:sz w:val="24"/>
          <w:szCs w:val="24"/>
        </w:rPr>
        <w:t>ЗТ-2026-00272784</w:t>
      </w:r>
      <w:r w:rsidR="006D40F4" w:rsidRPr="006D40F4">
        <w:rPr>
          <w:rFonts w:ascii="Times New Roman" w:hAnsi="Times New Roman"/>
          <w:sz w:val="24"/>
          <w:szCs w:val="24"/>
        </w:rPr>
        <w:t xml:space="preserve"> </w:t>
      </w:r>
      <w:r w:rsidR="00D85AD4" w:rsidRPr="006D40F4">
        <w:rPr>
          <w:rFonts w:ascii="Times New Roman" w:hAnsi="Times New Roman"/>
          <w:sz w:val="24"/>
          <w:szCs w:val="24"/>
        </w:rPr>
        <w:t xml:space="preserve">от </w:t>
      </w:r>
      <w:r w:rsidR="00F90911" w:rsidRPr="006D40F4">
        <w:rPr>
          <w:rFonts w:ascii="Times New Roman" w:hAnsi="Times New Roman"/>
          <w:sz w:val="24"/>
          <w:szCs w:val="24"/>
        </w:rPr>
        <w:t>2</w:t>
      </w:r>
      <w:r w:rsidR="006D40F4" w:rsidRPr="006D40F4">
        <w:rPr>
          <w:rFonts w:ascii="Times New Roman" w:hAnsi="Times New Roman"/>
          <w:sz w:val="24"/>
          <w:szCs w:val="24"/>
        </w:rPr>
        <w:t>8</w:t>
      </w:r>
      <w:r w:rsidR="00D85AD4" w:rsidRPr="006D40F4">
        <w:rPr>
          <w:rFonts w:ascii="Times New Roman" w:hAnsi="Times New Roman"/>
          <w:sz w:val="24"/>
          <w:szCs w:val="24"/>
        </w:rPr>
        <w:t>.0</w:t>
      </w:r>
      <w:r w:rsidR="006D40F4" w:rsidRPr="006D40F4">
        <w:rPr>
          <w:rFonts w:ascii="Times New Roman" w:hAnsi="Times New Roman"/>
          <w:sz w:val="24"/>
          <w:szCs w:val="24"/>
        </w:rPr>
        <w:t>1</w:t>
      </w:r>
      <w:r w:rsidR="00D85AD4" w:rsidRPr="006D40F4">
        <w:rPr>
          <w:rFonts w:ascii="Times New Roman" w:hAnsi="Times New Roman"/>
          <w:sz w:val="24"/>
          <w:szCs w:val="24"/>
        </w:rPr>
        <w:t>.202</w:t>
      </w:r>
      <w:r w:rsidR="006D40F4" w:rsidRPr="006D40F4">
        <w:rPr>
          <w:rFonts w:ascii="Times New Roman" w:hAnsi="Times New Roman"/>
          <w:sz w:val="24"/>
          <w:szCs w:val="24"/>
        </w:rPr>
        <w:t>1</w:t>
      </w:r>
      <w:r w:rsidR="00D85AD4" w:rsidRPr="006D40F4">
        <w:rPr>
          <w:rFonts w:ascii="Times New Roman" w:hAnsi="Times New Roman"/>
          <w:sz w:val="24"/>
          <w:szCs w:val="24"/>
        </w:rPr>
        <w:t xml:space="preserve"> года</w:t>
      </w:r>
      <w:r w:rsidR="00F90911" w:rsidRPr="006D40F4">
        <w:rPr>
          <w:rFonts w:ascii="Times New Roman" w:hAnsi="Times New Roman"/>
          <w:sz w:val="24"/>
          <w:szCs w:val="24"/>
        </w:rPr>
        <w:t xml:space="preserve">: </w:t>
      </w:r>
      <w:r w:rsidR="00F90911" w:rsidRPr="006D40F4">
        <w:rPr>
          <w:rFonts w:ascii="Times New Roman" w:hAnsi="Times New Roman"/>
          <w:i/>
          <w:iCs/>
          <w:sz w:val="24"/>
          <w:szCs w:val="24"/>
        </w:rPr>
        <w:t xml:space="preserve">В радиусе 1000 метров от координатных точек на балансе КГП на ПХВ «Областная ветеринарная служба» управления ветеринарии </w:t>
      </w:r>
      <w:r w:rsidR="006D40F4" w:rsidRPr="006D40F4">
        <w:rPr>
          <w:rFonts w:ascii="Times New Roman" w:hAnsi="Times New Roman"/>
          <w:i/>
          <w:iCs/>
          <w:sz w:val="24"/>
          <w:szCs w:val="24"/>
        </w:rPr>
        <w:t>Восточно-Казахстанской области</w:t>
      </w:r>
      <w:r w:rsidR="00F90911" w:rsidRPr="006D40F4">
        <w:rPr>
          <w:rFonts w:ascii="Times New Roman" w:hAnsi="Times New Roman"/>
          <w:i/>
          <w:iCs/>
          <w:sz w:val="24"/>
          <w:szCs w:val="24"/>
        </w:rPr>
        <w:t xml:space="preserve"> скотомогильники и захоронения сибирской язвы</w:t>
      </w:r>
      <w:r w:rsidR="00F90911" w:rsidRPr="006D40F4">
        <w:rPr>
          <w:rFonts w:ascii="Times New Roman" w:hAnsi="Times New Roman"/>
          <w:sz w:val="24"/>
          <w:szCs w:val="24"/>
        </w:rPr>
        <w:t xml:space="preserve"> </w:t>
      </w:r>
      <w:r w:rsidR="00D85AD4" w:rsidRPr="006D40F4">
        <w:rPr>
          <w:rFonts w:ascii="Times New Roman" w:hAnsi="Times New Roman"/>
          <w:sz w:val="24"/>
          <w:szCs w:val="24"/>
        </w:rPr>
        <w:t xml:space="preserve">(см. приложение </w:t>
      </w:r>
      <w:r w:rsidR="00F90911" w:rsidRPr="006D40F4">
        <w:rPr>
          <w:rFonts w:ascii="Times New Roman" w:hAnsi="Times New Roman"/>
          <w:sz w:val="24"/>
          <w:szCs w:val="24"/>
        </w:rPr>
        <w:t>3</w:t>
      </w:r>
      <w:r w:rsidR="00D85AD4" w:rsidRPr="006D40F4">
        <w:rPr>
          <w:rFonts w:ascii="Times New Roman" w:hAnsi="Times New Roman"/>
          <w:sz w:val="24"/>
          <w:szCs w:val="24"/>
        </w:rPr>
        <w:t>).</w:t>
      </w:r>
    </w:p>
    <w:p w14:paraId="62B2BE14" w14:textId="77777777" w:rsidR="007F0B6A" w:rsidRPr="00282940" w:rsidRDefault="007F0B6A" w:rsidP="00F90911">
      <w:pPr>
        <w:autoSpaceDE w:val="0"/>
        <w:autoSpaceDN w:val="0"/>
        <w:adjustRightInd w:val="0"/>
        <w:spacing w:after="0" w:line="240" w:lineRule="auto"/>
        <w:rPr>
          <w:rFonts w:ascii="Times New Roman" w:hAnsi="Times New Roman"/>
          <w:sz w:val="24"/>
          <w:szCs w:val="24"/>
        </w:rPr>
      </w:pPr>
    </w:p>
    <w:p w14:paraId="7E32F2BB" w14:textId="77777777" w:rsidR="00F511C2" w:rsidRPr="00282940" w:rsidRDefault="00F511C2" w:rsidP="00DC7587">
      <w:pPr>
        <w:spacing w:after="0" w:line="240" w:lineRule="auto"/>
        <w:rPr>
          <w:rFonts w:ascii="Times New Roman" w:hAnsi="Times New Roman"/>
          <w:sz w:val="24"/>
          <w:szCs w:val="24"/>
        </w:rPr>
      </w:pPr>
    </w:p>
    <w:p w14:paraId="0396FE9A" w14:textId="77777777" w:rsidR="00F92C80" w:rsidRPr="00282940" w:rsidRDefault="00F57655" w:rsidP="00DC7587">
      <w:pPr>
        <w:spacing w:after="0" w:line="240" w:lineRule="auto"/>
        <w:rPr>
          <w:rFonts w:ascii="Times New Roman" w:eastAsia="Times New Roman" w:hAnsi="Times New Roman"/>
          <w:b/>
          <w:bCs/>
          <w:color w:val="000000"/>
          <w:sz w:val="24"/>
          <w:szCs w:val="24"/>
          <w:lang w:eastAsia="ar-SA"/>
        </w:rPr>
      </w:pPr>
      <w:r w:rsidRPr="00282940">
        <w:rPr>
          <w:rFonts w:ascii="Times New Roman" w:eastAsia="Times New Roman" w:hAnsi="Times New Roman"/>
          <w:b/>
          <w:bCs/>
          <w:color w:val="000000"/>
          <w:sz w:val="24"/>
          <w:szCs w:val="24"/>
          <w:lang w:val="x-none" w:eastAsia="ar-SA"/>
        </w:rPr>
        <w:t>1.2</w:t>
      </w:r>
      <w:r w:rsidR="003C3D51" w:rsidRPr="00282940">
        <w:rPr>
          <w:rFonts w:ascii="Times New Roman" w:eastAsia="Times New Roman" w:hAnsi="Times New Roman"/>
          <w:b/>
          <w:bCs/>
          <w:color w:val="000000"/>
          <w:sz w:val="24"/>
          <w:szCs w:val="24"/>
          <w:lang w:val="x-none" w:eastAsia="ar-SA"/>
        </w:rPr>
        <w:t xml:space="preserve"> </w:t>
      </w:r>
      <w:r w:rsidRPr="00282940">
        <w:rPr>
          <w:rFonts w:ascii="Times New Roman" w:eastAsia="Times New Roman" w:hAnsi="Times New Roman"/>
          <w:b/>
          <w:bCs/>
          <w:color w:val="000000"/>
          <w:sz w:val="24"/>
          <w:szCs w:val="24"/>
          <w:lang w:val="x-none" w:eastAsia="ar-SA"/>
        </w:rPr>
        <w:t>Описание</w:t>
      </w:r>
      <w:r w:rsidR="003C3D51" w:rsidRPr="00282940">
        <w:rPr>
          <w:rFonts w:ascii="Times New Roman" w:eastAsia="Times New Roman" w:hAnsi="Times New Roman"/>
          <w:b/>
          <w:bCs/>
          <w:color w:val="000000"/>
          <w:sz w:val="24"/>
          <w:szCs w:val="24"/>
          <w:lang w:val="x-none" w:eastAsia="ar-SA"/>
        </w:rPr>
        <w:t xml:space="preserve"> </w:t>
      </w:r>
      <w:r w:rsidRPr="00282940">
        <w:rPr>
          <w:rFonts w:ascii="Times New Roman" w:eastAsia="Times New Roman" w:hAnsi="Times New Roman"/>
          <w:b/>
          <w:bCs/>
          <w:color w:val="000000"/>
          <w:sz w:val="24"/>
          <w:szCs w:val="24"/>
          <w:lang w:val="x-none" w:eastAsia="ar-SA"/>
        </w:rPr>
        <w:t>состояния</w:t>
      </w:r>
      <w:r w:rsidR="003C3D51" w:rsidRPr="00282940">
        <w:rPr>
          <w:rFonts w:ascii="Times New Roman" w:eastAsia="Times New Roman" w:hAnsi="Times New Roman"/>
          <w:b/>
          <w:bCs/>
          <w:color w:val="000000"/>
          <w:sz w:val="24"/>
          <w:szCs w:val="24"/>
          <w:lang w:val="x-none" w:eastAsia="ar-SA"/>
        </w:rPr>
        <w:t xml:space="preserve"> </w:t>
      </w:r>
      <w:r w:rsidRPr="00282940">
        <w:rPr>
          <w:rFonts w:ascii="Times New Roman" w:eastAsia="Times New Roman" w:hAnsi="Times New Roman"/>
          <w:b/>
          <w:bCs/>
          <w:color w:val="000000"/>
          <w:sz w:val="24"/>
          <w:szCs w:val="24"/>
          <w:lang w:val="x-none" w:eastAsia="ar-SA"/>
        </w:rPr>
        <w:t>окружающей</w:t>
      </w:r>
      <w:r w:rsidR="003C3D51" w:rsidRPr="00282940">
        <w:rPr>
          <w:rFonts w:ascii="Times New Roman" w:eastAsia="Times New Roman" w:hAnsi="Times New Roman"/>
          <w:b/>
          <w:bCs/>
          <w:color w:val="000000"/>
          <w:sz w:val="24"/>
          <w:szCs w:val="24"/>
          <w:lang w:val="x-none" w:eastAsia="ar-SA"/>
        </w:rPr>
        <w:t xml:space="preserve"> </w:t>
      </w:r>
      <w:r w:rsidRPr="00282940">
        <w:rPr>
          <w:rFonts w:ascii="Times New Roman" w:eastAsia="Times New Roman" w:hAnsi="Times New Roman"/>
          <w:b/>
          <w:bCs/>
          <w:color w:val="000000"/>
          <w:sz w:val="24"/>
          <w:szCs w:val="24"/>
          <w:lang w:val="x-none" w:eastAsia="ar-SA"/>
        </w:rPr>
        <w:t>среды</w:t>
      </w:r>
      <w:r w:rsidR="003C3D51" w:rsidRPr="00282940">
        <w:rPr>
          <w:rFonts w:ascii="Times New Roman" w:eastAsia="Times New Roman" w:hAnsi="Times New Roman"/>
          <w:b/>
          <w:bCs/>
          <w:color w:val="000000"/>
          <w:sz w:val="24"/>
          <w:szCs w:val="24"/>
          <w:lang w:val="x-none" w:eastAsia="ar-SA"/>
        </w:rPr>
        <w:t xml:space="preserve"> </w:t>
      </w:r>
      <w:r w:rsidRPr="00282940">
        <w:rPr>
          <w:rFonts w:ascii="Times New Roman" w:eastAsia="Times New Roman" w:hAnsi="Times New Roman"/>
          <w:b/>
          <w:bCs/>
          <w:color w:val="000000"/>
          <w:sz w:val="24"/>
          <w:szCs w:val="24"/>
          <w:lang w:val="x-none" w:eastAsia="ar-SA"/>
        </w:rPr>
        <w:t>на</w:t>
      </w:r>
      <w:r w:rsidR="003C3D51" w:rsidRPr="00282940">
        <w:rPr>
          <w:rFonts w:ascii="Times New Roman" w:eastAsia="Times New Roman" w:hAnsi="Times New Roman"/>
          <w:b/>
          <w:bCs/>
          <w:color w:val="000000"/>
          <w:sz w:val="24"/>
          <w:szCs w:val="24"/>
          <w:lang w:val="x-none" w:eastAsia="ar-SA"/>
        </w:rPr>
        <w:t xml:space="preserve"> </w:t>
      </w:r>
      <w:r w:rsidRPr="00282940">
        <w:rPr>
          <w:rFonts w:ascii="Times New Roman" w:eastAsia="Times New Roman" w:hAnsi="Times New Roman"/>
          <w:b/>
          <w:bCs/>
          <w:color w:val="000000"/>
          <w:sz w:val="24"/>
          <w:szCs w:val="24"/>
          <w:lang w:val="x-none" w:eastAsia="ar-SA"/>
        </w:rPr>
        <w:t>предполагаемой затрагиваемой</w:t>
      </w:r>
      <w:r w:rsidR="003C3D51" w:rsidRPr="00282940">
        <w:rPr>
          <w:rFonts w:ascii="Times New Roman" w:eastAsia="Times New Roman" w:hAnsi="Times New Roman"/>
          <w:b/>
          <w:bCs/>
          <w:color w:val="000000"/>
          <w:sz w:val="24"/>
          <w:szCs w:val="24"/>
          <w:lang w:eastAsia="ar-SA"/>
        </w:rPr>
        <w:t xml:space="preserve">    </w:t>
      </w:r>
      <w:r w:rsidRPr="00282940">
        <w:rPr>
          <w:rFonts w:ascii="Times New Roman" w:eastAsia="Times New Roman" w:hAnsi="Times New Roman"/>
          <w:b/>
          <w:bCs/>
          <w:color w:val="000000"/>
          <w:sz w:val="24"/>
          <w:szCs w:val="24"/>
          <w:lang w:eastAsia="ar-SA"/>
        </w:rPr>
        <w:t xml:space="preserve"> </w:t>
      </w:r>
      <w:r w:rsidRPr="00282940">
        <w:rPr>
          <w:rFonts w:ascii="Times New Roman" w:eastAsia="Times New Roman" w:hAnsi="Times New Roman"/>
          <w:b/>
          <w:bCs/>
          <w:color w:val="000000"/>
          <w:sz w:val="24"/>
          <w:szCs w:val="24"/>
          <w:lang w:val="x-none" w:eastAsia="ar-SA"/>
        </w:rPr>
        <w:t>территории</w:t>
      </w:r>
      <w:r w:rsidR="003C3D51" w:rsidRPr="00282940">
        <w:rPr>
          <w:rFonts w:ascii="Times New Roman" w:eastAsia="Times New Roman" w:hAnsi="Times New Roman"/>
          <w:b/>
          <w:bCs/>
          <w:color w:val="000000"/>
          <w:sz w:val="24"/>
          <w:szCs w:val="24"/>
          <w:lang w:val="x-none" w:eastAsia="ar-SA"/>
        </w:rPr>
        <w:t xml:space="preserve"> </w:t>
      </w:r>
      <w:r w:rsidRPr="00282940">
        <w:rPr>
          <w:rFonts w:ascii="Times New Roman" w:eastAsia="Times New Roman" w:hAnsi="Times New Roman"/>
          <w:b/>
          <w:bCs/>
          <w:color w:val="000000"/>
          <w:sz w:val="24"/>
          <w:szCs w:val="24"/>
          <w:lang w:val="x-none" w:eastAsia="ar-SA"/>
        </w:rPr>
        <w:t>на</w:t>
      </w:r>
      <w:r w:rsidR="003C3D51" w:rsidRPr="00282940">
        <w:rPr>
          <w:rFonts w:ascii="Times New Roman" w:eastAsia="Times New Roman" w:hAnsi="Times New Roman"/>
          <w:b/>
          <w:bCs/>
          <w:color w:val="000000"/>
          <w:sz w:val="24"/>
          <w:szCs w:val="24"/>
          <w:lang w:val="x-none" w:eastAsia="ar-SA"/>
        </w:rPr>
        <w:t xml:space="preserve"> </w:t>
      </w:r>
      <w:r w:rsidRPr="00282940">
        <w:rPr>
          <w:rFonts w:ascii="Times New Roman" w:eastAsia="Times New Roman" w:hAnsi="Times New Roman"/>
          <w:b/>
          <w:bCs/>
          <w:color w:val="000000"/>
          <w:sz w:val="24"/>
          <w:szCs w:val="24"/>
          <w:lang w:val="x-none" w:eastAsia="ar-SA"/>
        </w:rPr>
        <w:t>момент</w:t>
      </w:r>
      <w:r w:rsidR="003C3D51" w:rsidRPr="00282940">
        <w:rPr>
          <w:rFonts w:ascii="Times New Roman" w:eastAsia="Times New Roman" w:hAnsi="Times New Roman"/>
          <w:b/>
          <w:bCs/>
          <w:color w:val="000000"/>
          <w:sz w:val="24"/>
          <w:szCs w:val="24"/>
          <w:lang w:val="x-none" w:eastAsia="ar-SA"/>
        </w:rPr>
        <w:t xml:space="preserve"> </w:t>
      </w:r>
      <w:r w:rsidRPr="00282940">
        <w:rPr>
          <w:rFonts w:ascii="Times New Roman" w:eastAsia="Times New Roman" w:hAnsi="Times New Roman"/>
          <w:b/>
          <w:bCs/>
          <w:color w:val="000000"/>
          <w:sz w:val="24"/>
          <w:szCs w:val="24"/>
          <w:lang w:val="x-none" w:eastAsia="ar-SA"/>
        </w:rPr>
        <w:t>составления</w:t>
      </w:r>
      <w:r w:rsidR="003C3D51" w:rsidRPr="00282940">
        <w:rPr>
          <w:rFonts w:ascii="Times New Roman" w:eastAsia="Times New Roman" w:hAnsi="Times New Roman"/>
          <w:b/>
          <w:bCs/>
          <w:color w:val="000000"/>
          <w:sz w:val="24"/>
          <w:szCs w:val="24"/>
          <w:lang w:val="x-none" w:eastAsia="ar-SA"/>
        </w:rPr>
        <w:t xml:space="preserve"> </w:t>
      </w:r>
      <w:r w:rsidRPr="00282940">
        <w:rPr>
          <w:rFonts w:ascii="Times New Roman" w:eastAsia="Times New Roman" w:hAnsi="Times New Roman"/>
          <w:b/>
          <w:bCs/>
          <w:color w:val="000000"/>
          <w:sz w:val="24"/>
          <w:szCs w:val="24"/>
          <w:lang w:val="x-none" w:eastAsia="ar-SA"/>
        </w:rPr>
        <w:t>отчета</w:t>
      </w:r>
      <w:r w:rsidR="003C3D51" w:rsidRPr="00282940">
        <w:rPr>
          <w:rFonts w:ascii="Times New Roman" w:eastAsia="Times New Roman" w:hAnsi="Times New Roman"/>
          <w:b/>
          <w:bCs/>
          <w:color w:val="000000"/>
          <w:sz w:val="24"/>
          <w:szCs w:val="24"/>
          <w:lang w:val="x-none" w:eastAsia="ar-SA"/>
        </w:rPr>
        <w:t xml:space="preserve"> </w:t>
      </w:r>
      <w:r w:rsidRPr="00282940">
        <w:rPr>
          <w:rFonts w:ascii="Times New Roman" w:eastAsia="Times New Roman" w:hAnsi="Times New Roman"/>
          <w:b/>
          <w:bCs/>
          <w:color w:val="000000"/>
          <w:sz w:val="24"/>
          <w:szCs w:val="24"/>
          <w:lang w:val="x-none" w:eastAsia="ar-SA"/>
        </w:rPr>
        <w:t xml:space="preserve">(базовый сценарий) </w:t>
      </w:r>
      <w:bookmarkStart w:id="8" w:name="_Toc61509709"/>
    </w:p>
    <w:p w14:paraId="52B2076D" w14:textId="77777777" w:rsidR="0027176D" w:rsidRPr="00282940" w:rsidRDefault="00F57655" w:rsidP="00D86D93">
      <w:pPr>
        <w:tabs>
          <w:tab w:val="left" w:pos="567"/>
        </w:tabs>
        <w:spacing w:after="0" w:line="240" w:lineRule="auto"/>
        <w:rPr>
          <w:rFonts w:ascii="Times New Roman" w:hAnsi="Times New Roman"/>
          <w:b/>
          <w:bCs/>
          <w:sz w:val="24"/>
          <w:szCs w:val="24"/>
        </w:rPr>
      </w:pPr>
      <w:r w:rsidRPr="00282940">
        <w:rPr>
          <w:rFonts w:ascii="Times New Roman" w:hAnsi="Times New Roman"/>
          <w:bCs/>
          <w:i/>
          <w:sz w:val="24"/>
          <w:szCs w:val="24"/>
          <w:u w:val="single"/>
        </w:rPr>
        <w:t>Рельеф</w:t>
      </w:r>
      <w:r w:rsidRPr="00282940">
        <w:rPr>
          <w:rFonts w:ascii="Times New Roman" w:hAnsi="Times New Roman"/>
          <w:bCs/>
          <w:i/>
          <w:sz w:val="24"/>
          <w:szCs w:val="24"/>
        </w:rPr>
        <w:t>.</w:t>
      </w:r>
      <w:r w:rsidRPr="00282940">
        <w:rPr>
          <w:rFonts w:ascii="Times New Roman" w:hAnsi="Times New Roman"/>
          <w:b/>
          <w:bCs/>
          <w:sz w:val="24"/>
          <w:szCs w:val="24"/>
        </w:rPr>
        <w:t xml:space="preserve"> </w:t>
      </w:r>
      <w:bookmarkStart w:id="9" w:name="_Toc205089807"/>
      <w:bookmarkStart w:id="10" w:name="_Toc393379023"/>
      <w:bookmarkStart w:id="11" w:name="_Toc441419200"/>
      <w:bookmarkStart w:id="12" w:name="_Toc61509706"/>
      <w:bookmarkStart w:id="13" w:name="_Toc393379024"/>
      <w:bookmarkStart w:id="14" w:name="_Toc441419201"/>
      <w:bookmarkStart w:id="15" w:name="_Toc61509707"/>
    </w:p>
    <w:p w14:paraId="0E66D84D" w14:textId="77777777" w:rsidR="00461C00" w:rsidRPr="00461C00" w:rsidRDefault="00461C00" w:rsidP="00461C00">
      <w:pPr>
        <w:pStyle w:val="af9"/>
        <w:spacing w:after="0"/>
        <w:rPr>
          <w:rFonts w:ascii="Times New Roman" w:hAnsi="Times New Roman"/>
          <w:sz w:val="24"/>
          <w:szCs w:val="24"/>
          <w:lang w:bidi="ru-RU"/>
        </w:rPr>
      </w:pPr>
      <w:bookmarkStart w:id="16" w:name="_Toc205089809"/>
      <w:bookmarkStart w:id="17" w:name="_Toc393379025"/>
      <w:bookmarkStart w:id="18" w:name="_Toc441419202"/>
      <w:bookmarkStart w:id="19" w:name="_Toc61509708"/>
      <w:bookmarkEnd w:id="9"/>
      <w:bookmarkEnd w:id="10"/>
      <w:bookmarkEnd w:id="11"/>
      <w:bookmarkEnd w:id="12"/>
      <w:bookmarkEnd w:id="13"/>
      <w:bookmarkEnd w:id="14"/>
      <w:bookmarkEnd w:id="15"/>
      <w:r w:rsidRPr="00461C00">
        <w:rPr>
          <w:rFonts w:ascii="Times New Roman" w:hAnsi="Times New Roman"/>
          <w:sz w:val="24"/>
          <w:szCs w:val="24"/>
          <w:lang w:bidi="ru-RU"/>
        </w:rPr>
        <w:t>Наряду с этим в районах с изрезанным рельефом местности отмечаются различные по характеру проявления; местные ветры - горнодолинные, бризы, фены и т.д.</w:t>
      </w:r>
    </w:p>
    <w:p w14:paraId="1A84B84C" w14:textId="77777777" w:rsidR="00461C00" w:rsidRPr="00461C00" w:rsidRDefault="00461C00" w:rsidP="00461C00">
      <w:pPr>
        <w:pStyle w:val="af9"/>
        <w:spacing w:after="0"/>
        <w:rPr>
          <w:rFonts w:ascii="Times New Roman" w:hAnsi="Times New Roman"/>
          <w:sz w:val="24"/>
          <w:szCs w:val="24"/>
          <w:lang w:bidi="ru-RU"/>
        </w:rPr>
      </w:pPr>
      <w:r w:rsidRPr="00461C00">
        <w:rPr>
          <w:rFonts w:ascii="Times New Roman" w:hAnsi="Times New Roman"/>
          <w:sz w:val="24"/>
          <w:szCs w:val="24"/>
          <w:lang w:bidi="ru-RU"/>
        </w:rPr>
        <w:t>Почвы района горно-каштановые и горно-чернозёмные. Сейсмичность района 7 баллов.</w:t>
      </w:r>
    </w:p>
    <w:p w14:paraId="611CBB6A" w14:textId="5309D191" w:rsidR="00793563" w:rsidRPr="00282940" w:rsidRDefault="00F57655" w:rsidP="00D86D93">
      <w:pPr>
        <w:pStyle w:val="af9"/>
        <w:spacing w:after="0" w:line="240" w:lineRule="auto"/>
        <w:rPr>
          <w:rFonts w:ascii="Times New Roman" w:hAnsi="Times New Roman"/>
          <w:sz w:val="24"/>
          <w:szCs w:val="24"/>
        </w:rPr>
      </w:pPr>
      <w:r w:rsidRPr="00282940">
        <w:rPr>
          <w:rFonts w:ascii="Times New Roman" w:hAnsi="Times New Roman"/>
          <w:bCs/>
          <w:i/>
          <w:sz w:val="24"/>
          <w:szCs w:val="24"/>
          <w:u w:val="single"/>
        </w:rPr>
        <w:t>Гидрологические условия района.</w:t>
      </w:r>
      <w:r w:rsidR="0044641F" w:rsidRPr="00282940">
        <w:rPr>
          <w:rFonts w:ascii="Times New Roman" w:hAnsi="Times New Roman"/>
          <w:bCs/>
          <w:i/>
          <w:sz w:val="24"/>
          <w:szCs w:val="24"/>
        </w:rPr>
        <w:t xml:space="preserve"> </w:t>
      </w:r>
      <w:r w:rsidR="00793563" w:rsidRPr="00282940">
        <w:rPr>
          <w:rFonts w:ascii="Times New Roman" w:hAnsi="Times New Roman"/>
          <w:sz w:val="24"/>
          <w:szCs w:val="24"/>
        </w:rPr>
        <w:t>Гидрографическая сеть представлена небольшой речкой</w:t>
      </w:r>
      <w:r w:rsidR="00793563" w:rsidRPr="00282940">
        <w:rPr>
          <w:rFonts w:ascii="Times New Roman" w:hAnsi="Times New Roman"/>
          <w:spacing w:val="40"/>
          <w:sz w:val="24"/>
          <w:szCs w:val="24"/>
        </w:rPr>
        <w:t xml:space="preserve"> </w:t>
      </w:r>
      <w:r w:rsidR="00793563" w:rsidRPr="00282940">
        <w:rPr>
          <w:rFonts w:ascii="Times New Roman" w:hAnsi="Times New Roman"/>
          <w:sz w:val="24"/>
          <w:szCs w:val="24"/>
        </w:rPr>
        <w:t>Баладжалка и ключом Березовый - правыми притоками р. Шар. Обычно они полноводны только в период снеготаяния и практически пересыхают в сухое время года. Более значительная река Шар протекает в 8 км южнее месторождения.</w:t>
      </w:r>
    </w:p>
    <w:p w14:paraId="264ECE7D" w14:textId="77777777" w:rsidR="00DF0720" w:rsidRPr="00282940" w:rsidRDefault="00DF0720" w:rsidP="00D86D93">
      <w:pPr>
        <w:spacing w:after="0" w:line="240" w:lineRule="auto"/>
        <w:rPr>
          <w:rFonts w:ascii="Times New Roman" w:hAnsi="Times New Roman"/>
          <w:bCs/>
          <w:sz w:val="24"/>
          <w:szCs w:val="24"/>
        </w:rPr>
      </w:pPr>
      <w:r w:rsidRPr="00282940">
        <w:rPr>
          <w:rFonts w:ascii="Times New Roman" w:hAnsi="Times New Roman"/>
          <w:bCs/>
          <w:i/>
          <w:iCs/>
          <w:sz w:val="24"/>
          <w:szCs w:val="24"/>
          <w:u w:val="single"/>
        </w:rPr>
        <w:t>Гидрогеологические условия</w:t>
      </w:r>
      <w:r w:rsidRPr="00282940">
        <w:rPr>
          <w:rFonts w:ascii="Times New Roman" w:hAnsi="Times New Roman"/>
          <w:bCs/>
          <w:sz w:val="24"/>
          <w:szCs w:val="24"/>
        </w:rPr>
        <w:t xml:space="preserve"> месторождения представляются простыми. Поскольку основные работы будут вестись местности с низким уровнем подземных вод, то обводнения взрывных скважин не ожидается.</w:t>
      </w:r>
    </w:p>
    <w:p w14:paraId="38546A5A" w14:textId="74367AAA" w:rsidR="006D54A7" w:rsidRPr="006D40F4" w:rsidRDefault="00FB105F" w:rsidP="006D54A7">
      <w:pPr>
        <w:tabs>
          <w:tab w:val="left" w:pos="567"/>
        </w:tabs>
        <w:spacing w:after="0" w:line="240" w:lineRule="auto"/>
        <w:ind w:firstLine="567"/>
        <w:rPr>
          <w:rFonts w:ascii="Times New Roman" w:hAnsi="Times New Roman"/>
          <w:bCs/>
          <w:iCs/>
          <w:sz w:val="24"/>
          <w:szCs w:val="24"/>
        </w:rPr>
      </w:pPr>
      <w:r w:rsidRPr="006D40F4">
        <w:rPr>
          <w:rFonts w:ascii="Times New Roman" w:hAnsi="Times New Roman"/>
          <w:bCs/>
          <w:iCs/>
          <w:sz w:val="24"/>
          <w:szCs w:val="24"/>
        </w:rPr>
        <w:t>Согласно письму АО «Национальная геологическая служба»</w:t>
      </w:r>
      <w:r w:rsidR="00700166" w:rsidRPr="006D40F4">
        <w:rPr>
          <w:rFonts w:ascii="Times New Roman" w:hAnsi="Times New Roman"/>
          <w:bCs/>
          <w:iCs/>
          <w:sz w:val="24"/>
          <w:szCs w:val="24"/>
        </w:rPr>
        <w:t xml:space="preserve"> (см. приложение 8)</w:t>
      </w:r>
      <w:r w:rsidR="00D86D93" w:rsidRPr="006D40F4">
        <w:rPr>
          <w:rFonts w:ascii="Times New Roman" w:hAnsi="Times New Roman"/>
          <w:bCs/>
          <w:iCs/>
          <w:sz w:val="24"/>
          <w:szCs w:val="24"/>
        </w:rPr>
        <w:t xml:space="preserve"> </w:t>
      </w:r>
      <w:r w:rsidRPr="006D40F4">
        <w:rPr>
          <w:rFonts w:ascii="Times New Roman" w:hAnsi="Times New Roman"/>
          <w:bCs/>
          <w:iCs/>
          <w:sz w:val="24"/>
          <w:szCs w:val="24"/>
        </w:rPr>
        <w:t xml:space="preserve">месторождения подземных вод, предназначенные для хозяйственно-питьевого водоснабжения и состоящие на Государственном учете РК по состоянию </w:t>
      </w:r>
      <w:r w:rsidR="006D40F4" w:rsidRPr="006D40F4">
        <w:rPr>
          <w:rFonts w:ascii="Times New Roman" w:hAnsi="Times New Roman"/>
          <w:bCs/>
          <w:iCs/>
          <w:sz w:val="24"/>
          <w:szCs w:val="24"/>
        </w:rPr>
        <w:t xml:space="preserve">На №ЗТ-2026-00956210 от 4 марта 2026 </w:t>
      </w:r>
      <w:r w:rsidRPr="006D40F4">
        <w:rPr>
          <w:rFonts w:ascii="Times New Roman" w:hAnsi="Times New Roman"/>
          <w:bCs/>
          <w:iCs/>
          <w:sz w:val="24"/>
          <w:szCs w:val="24"/>
        </w:rPr>
        <w:t xml:space="preserve">года, отсутствуют. </w:t>
      </w:r>
      <w:bookmarkEnd w:id="16"/>
      <w:bookmarkEnd w:id="17"/>
      <w:bookmarkEnd w:id="18"/>
      <w:bookmarkEnd w:id="19"/>
    </w:p>
    <w:p w14:paraId="1980C97A" w14:textId="77777777" w:rsidR="006D54A7" w:rsidRPr="00282940" w:rsidRDefault="00F57655" w:rsidP="006D54A7">
      <w:pPr>
        <w:tabs>
          <w:tab w:val="left" w:pos="567"/>
        </w:tabs>
        <w:spacing w:after="0" w:line="240" w:lineRule="auto"/>
        <w:ind w:firstLine="567"/>
        <w:rPr>
          <w:rFonts w:ascii="Times New Roman" w:hAnsi="Times New Roman"/>
          <w:bCs/>
          <w:iCs/>
          <w:sz w:val="24"/>
          <w:szCs w:val="24"/>
        </w:rPr>
      </w:pPr>
      <w:r w:rsidRPr="00282940">
        <w:rPr>
          <w:rFonts w:ascii="Times New Roman" w:hAnsi="Times New Roman"/>
          <w:b/>
          <w:bCs/>
          <w:i/>
          <w:color w:val="000000"/>
          <w:spacing w:val="-2"/>
          <w:sz w:val="24"/>
          <w:szCs w:val="24"/>
          <w:u w:val="single"/>
        </w:rPr>
        <w:t>Климатическая характеристика региона</w:t>
      </w:r>
      <w:bookmarkEnd w:id="8"/>
      <w:r w:rsidRPr="00282940">
        <w:rPr>
          <w:rFonts w:ascii="Times New Roman" w:hAnsi="Times New Roman"/>
          <w:i/>
          <w:color w:val="000000"/>
          <w:spacing w:val="-2"/>
          <w:sz w:val="24"/>
          <w:szCs w:val="24"/>
          <w:u w:val="single"/>
        </w:rPr>
        <w:t>.</w:t>
      </w:r>
      <w:r w:rsidRPr="00282940">
        <w:rPr>
          <w:rFonts w:ascii="Times New Roman" w:hAnsi="Times New Roman"/>
          <w:bCs/>
          <w:color w:val="000000"/>
          <w:spacing w:val="2"/>
          <w:sz w:val="24"/>
          <w:szCs w:val="24"/>
        </w:rPr>
        <w:t xml:space="preserve"> </w:t>
      </w:r>
      <w:bookmarkStart w:id="20" w:name="_Hlk195111819"/>
      <w:r w:rsidR="006D54A7" w:rsidRPr="00282940">
        <w:rPr>
          <w:rFonts w:ascii="Times New Roman" w:eastAsia="Times New Roman" w:hAnsi="Times New Roman"/>
          <w:bCs/>
          <w:color w:val="000000"/>
          <w:spacing w:val="2"/>
          <w:sz w:val="24"/>
          <w:szCs w:val="24"/>
          <w:lang w:eastAsia="ar-SA"/>
        </w:rPr>
        <w:t>Климат района резко континентальный. Количество выпадающих осадков достигает 250-280мм, максимальное количество их выпадает в январе (24мм) и июле (32 мм). В летнее время нередки кратковременные дожди и грозы. Снежный покров образуется к концу октября и сохраняется до начала мая. Среднегодовая температура +1,6°С, наиболее жаркий месяц – июль (+21,6°С), холодный - январь (–26,2°С).</w:t>
      </w:r>
    </w:p>
    <w:bookmarkEnd w:id="20"/>
    <w:p w14:paraId="21C9916B" w14:textId="38973F3F" w:rsidR="00D75269" w:rsidRPr="00282940" w:rsidRDefault="00F57655" w:rsidP="006D40F4">
      <w:pPr>
        <w:spacing w:after="0" w:line="240" w:lineRule="auto"/>
        <w:ind w:firstLine="567"/>
        <w:rPr>
          <w:rFonts w:ascii="Times New Roman" w:hAnsi="Times New Roman"/>
          <w:sz w:val="24"/>
          <w:szCs w:val="24"/>
        </w:rPr>
      </w:pPr>
      <w:r w:rsidRPr="00282940">
        <w:rPr>
          <w:rFonts w:ascii="Times New Roman" w:hAnsi="Times New Roman"/>
          <w:sz w:val="24"/>
          <w:szCs w:val="24"/>
        </w:rPr>
        <w:t>Метеорологические характеристики и коэффициенты, определяющие условия рассеивания загрязняющих веществ в атмосферном воздухе</w:t>
      </w:r>
      <w:r w:rsidR="00EC41FA" w:rsidRPr="00282940">
        <w:rPr>
          <w:rFonts w:ascii="Times New Roman" w:hAnsi="Times New Roman"/>
          <w:sz w:val="24"/>
          <w:szCs w:val="24"/>
        </w:rPr>
        <w:t>,</w:t>
      </w:r>
      <w:r w:rsidRPr="00282940">
        <w:rPr>
          <w:rFonts w:ascii="Times New Roman" w:hAnsi="Times New Roman"/>
          <w:color w:val="000000"/>
          <w:sz w:val="24"/>
          <w:szCs w:val="24"/>
        </w:rPr>
        <w:t xml:space="preserve"> приведены </w:t>
      </w:r>
      <w:r w:rsidR="005B07BE" w:rsidRPr="00282940">
        <w:rPr>
          <w:rFonts w:ascii="Times New Roman" w:hAnsi="Times New Roman"/>
          <w:sz w:val="24"/>
          <w:szCs w:val="24"/>
        </w:rPr>
        <w:t>ниже.</w:t>
      </w:r>
    </w:p>
    <w:p w14:paraId="4CDC8585" w14:textId="77777777" w:rsidR="00523033" w:rsidRPr="00282940" w:rsidRDefault="00523033" w:rsidP="00AF0839">
      <w:pPr>
        <w:spacing w:after="0" w:line="240" w:lineRule="auto"/>
        <w:ind w:firstLine="0"/>
        <w:rPr>
          <w:rFonts w:ascii="Times New Roman" w:hAnsi="Times New Roman"/>
          <w:sz w:val="24"/>
          <w:szCs w:val="24"/>
        </w:rPr>
      </w:pPr>
    </w:p>
    <w:p w14:paraId="42FB1C61" w14:textId="77777777" w:rsidR="004F7483" w:rsidRPr="00282940" w:rsidRDefault="00F57655" w:rsidP="004F7483">
      <w:pPr>
        <w:spacing w:after="0" w:line="240" w:lineRule="auto"/>
        <w:ind w:firstLine="567"/>
        <w:rPr>
          <w:szCs w:val="28"/>
        </w:rPr>
      </w:pPr>
      <w:r w:rsidRPr="00282940">
        <w:rPr>
          <w:rFonts w:ascii="Times New Roman" w:hAnsi="Times New Roman"/>
          <w:b/>
          <w:bCs/>
          <w:i/>
          <w:sz w:val="24"/>
          <w:szCs w:val="24"/>
          <w:u w:val="single"/>
        </w:rPr>
        <w:t>Почвы.</w:t>
      </w:r>
      <w:r w:rsidR="00DB2EF7" w:rsidRPr="00282940">
        <w:rPr>
          <w:rFonts w:ascii="Times New Roman" w:hAnsi="Times New Roman"/>
          <w:b/>
          <w:bCs/>
          <w:i/>
          <w:sz w:val="24"/>
          <w:szCs w:val="24"/>
        </w:rPr>
        <w:t xml:space="preserve"> </w:t>
      </w:r>
      <w:r w:rsidR="004F7483" w:rsidRPr="00282940">
        <w:rPr>
          <w:rFonts w:ascii="Times New Roman" w:hAnsi="Times New Roman"/>
          <w:sz w:val="24"/>
          <w:szCs w:val="24"/>
        </w:rPr>
        <w:t>Месторождение расположено в пустынно-степной зоне. Для района характерны светло-каштановые нормальные почвы.</w:t>
      </w:r>
      <w:r w:rsidR="004F7483" w:rsidRPr="00282940">
        <w:rPr>
          <w:szCs w:val="28"/>
        </w:rPr>
        <w:t xml:space="preserve"> </w:t>
      </w:r>
    </w:p>
    <w:p w14:paraId="367C7FA5" w14:textId="77777777" w:rsidR="00B0039D" w:rsidRPr="00282940" w:rsidRDefault="00F57655" w:rsidP="004F7483">
      <w:pPr>
        <w:spacing w:after="0" w:line="240" w:lineRule="auto"/>
        <w:ind w:firstLine="567"/>
        <w:rPr>
          <w:sz w:val="24"/>
          <w:szCs w:val="24"/>
        </w:rPr>
      </w:pPr>
      <w:r w:rsidRPr="00282940">
        <w:rPr>
          <w:rFonts w:ascii="Times New Roman" w:hAnsi="Times New Roman"/>
          <w:b/>
          <w:bCs/>
          <w:i/>
          <w:iCs/>
          <w:sz w:val="24"/>
          <w:szCs w:val="24"/>
          <w:u w:val="single"/>
        </w:rPr>
        <w:t>Растительность.</w:t>
      </w:r>
      <w:r w:rsidRPr="00282940">
        <w:rPr>
          <w:rFonts w:ascii="Times New Roman" w:hAnsi="Times New Roman"/>
          <w:sz w:val="24"/>
          <w:szCs w:val="24"/>
        </w:rPr>
        <w:t xml:space="preserve"> </w:t>
      </w:r>
      <w:r w:rsidR="00B0039D" w:rsidRPr="00282940">
        <w:rPr>
          <w:rFonts w:ascii="Times New Roman" w:hAnsi="Times New Roman"/>
          <w:sz w:val="24"/>
          <w:szCs w:val="24"/>
        </w:rPr>
        <w:t>Растительность района представлена видами, характерными для сухих степей (кипчак, ковыль, полынь, чий и пр.). В долинах ручьев и рек встречаются береза, осина, тальник, а по склонам гор широко распространены различные виды кустарников – шиповник, акация и т.п.).</w:t>
      </w:r>
    </w:p>
    <w:p w14:paraId="61399E94" w14:textId="77777777" w:rsidR="004F7483" w:rsidRPr="00282940" w:rsidRDefault="004F7483" w:rsidP="00A87DD9">
      <w:pPr>
        <w:suppressAutoHyphens/>
        <w:spacing w:after="0" w:line="240" w:lineRule="auto"/>
        <w:rPr>
          <w:rFonts w:ascii="Times New Roman" w:hAnsi="Times New Roman"/>
          <w:sz w:val="24"/>
          <w:szCs w:val="24"/>
        </w:rPr>
      </w:pPr>
      <w:r w:rsidRPr="00282940">
        <w:rPr>
          <w:rFonts w:ascii="Times New Roman" w:hAnsi="Times New Roman"/>
          <w:b/>
          <w:bCs/>
          <w:i/>
          <w:sz w:val="24"/>
          <w:szCs w:val="24"/>
          <w:u w:val="single"/>
        </w:rPr>
        <w:t>Животный мир</w:t>
      </w:r>
      <w:r w:rsidRPr="00282940">
        <w:rPr>
          <w:rFonts w:ascii="Times New Roman" w:hAnsi="Times New Roman"/>
          <w:b/>
          <w:bCs/>
          <w:sz w:val="24"/>
          <w:szCs w:val="24"/>
          <w:lang w:eastAsia="ru-RU"/>
        </w:rPr>
        <w:t xml:space="preserve"> </w:t>
      </w:r>
      <w:r w:rsidRPr="00282940">
        <w:rPr>
          <w:rFonts w:ascii="Times New Roman" w:eastAsia="TimesNewRomanPSMT" w:hAnsi="Times New Roman"/>
          <w:sz w:val="24"/>
          <w:szCs w:val="24"/>
          <w:lang w:eastAsia="ru-RU"/>
        </w:rPr>
        <w:t>б</w:t>
      </w:r>
      <w:r w:rsidRPr="00282940">
        <w:rPr>
          <w:rFonts w:ascii="Times New Roman" w:hAnsi="Times New Roman"/>
          <w:sz w:val="24"/>
          <w:szCs w:val="24"/>
        </w:rPr>
        <w:t>еден, представлен грызунами, мелкими хищниками, птицами.</w:t>
      </w:r>
    </w:p>
    <w:p w14:paraId="7A857219" w14:textId="1C7FE2D6" w:rsidR="00FC7B80" w:rsidRPr="00282940" w:rsidRDefault="007862B7" w:rsidP="00A87DD9">
      <w:pPr>
        <w:autoSpaceDE w:val="0"/>
        <w:autoSpaceDN w:val="0"/>
        <w:adjustRightInd w:val="0"/>
        <w:spacing w:after="0" w:line="240" w:lineRule="auto"/>
        <w:rPr>
          <w:rFonts w:ascii="Times New Roman" w:hAnsi="Times New Roman"/>
          <w:sz w:val="24"/>
          <w:szCs w:val="24"/>
        </w:rPr>
      </w:pPr>
      <w:r w:rsidRPr="00282940">
        <w:rPr>
          <w:rFonts w:ascii="Times New Roman" w:hAnsi="Times New Roman"/>
          <w:sz w:val="24"/>
          <w:szCs w:val="24"/>
        </w:rPr>
        <w:t xml:space="preserve">Согласно письму </w:t>
      </w:r>
      <w:r w:rsidR="00A87DD9" w:rsidRPr="00282940">
        <w:rPr>
          <w:rFonts w:ascii="Times New Roman" w:hAnsi="Times New Roman"/>
          <w:sz w:val="24"/>
          <w:szCs w:val="24"/>
        </w:rPr>
        <w:t>«</w:t>
      </w:r>
      <w:r w:rsidR="006D40F4" w:rsidRPr="00282940">
        <w:rPr>
          <w:rFonts w:ascii="Times New Roman" w:hAnsi="Times New Roman"/>
          <w:sz w:val="24"/>
          <w:szCs w:val="24"/>
        </w:rPr>
        <w:t xml:space="preserve">казенное предприятие </w:t>
      </w:r>
      <w:r w:rsidR="006D40F4" w:rsidRPr="006D40F4">
        <w:rPr>
          <w:rFonts w:ascii="Times New Roman" w:hAnsi="Times New Roman"/>
          <w:sz w:val="24"/>
          <w:szCs w:val="24"/>
        </w:rPr>
        <w:t>РГУ «Восточно-Казахстанская областная территориальная инспекция лесного хозяйства и животного мира» (далее – Инспекция) рассмотрев Ваше обращение касательно предоставления справочных данных о наличии животных и птиц, занесённых в Красную Книгу РК, путей их миграции, наличии и произрастании растений, занесённых в Красную Книгу РК и наличии особо охраняемых природных территорий в районе намечаемой деятельности ТОО «SRNB Kazakhstan» сообщает следующее. По информации Казахского лесоустроительного предприятия (письмо № 04-02-05/213 от 02.02.2026 года) проектный участок находятся за пределами государственного лесного фонда и ООПТ со статусом юридического лица Вместе с тем, предприятием рекомендовано согласовать расположение испрашиваемого участка с граничащим лесовладельцем, на предмет изменений границ произошедших с момента последнего лесоустройства. Согласно информации Восточно-Казахстанского областного общественного объединения охотников и рыболовов (письмо от 27.01.26г № 298), на проектируемом участке, принадлежащем ТОО «SRNB Kazakhstan» отсутствует охтничье хозяйство, закрепленные за ВКоблохотрыболовобществом.</w:t>
      </w:r>
      <w:r w:rsidR="006D40F4" w:rsidRPr="006D40F4">
        <w:rPr>
          <w:rFonts w:ascii="Times New Roman" w:hAnsi="Times New Roman"/>
          <w:sz w:val="24"/>
          <w:szCs w:val="24"/>
        </w:rPr>
        <w:t xml:space="preserve"> </w:t>
      </w:r>
      <w:r w:rsidR="006D40F4">
        <w:rPr>
          <w:rFonts w:ascii="Times New Roman" w:hAnsi="Times New Roman"/>
          <w:sz w:val="24"/>
          <w:szCs w:val="24"/>
        </w:rPr>
        <w:t xml:space="preserve"> </w:t>
      </w:r>
      <w:r w:rsidR="001E563B" w:rsidRPr="00282940">
        <w:rPr>
          <w:rFonts w:ascii="Times New Roman" w:hAnsi="Times New Roman"/>
          <w:sz w:val="24"/>
          <w:szCs w:val="24"/>
        </w:rPr>
        <w:t>(</w:t>
      </w:r>
      <w:r w:rsidR="00760031" w:rsidRPr="00282940">
        <w:rPr>
          <w:rFonts w:ascii="Times New Roman" w:hAnsi="Times New Roman"/>
          <w:sz w:val="24"/>
          <w:szCs w:val="24"/>
        </w:rPr>
        <w:t>П</w:t>
      </w:r>
      <w:r w:rsidR="001E563B" w:rsidRPr="00282940">
        <w:rPr>
          <w:rFonts w:ascii="Times New Roman" w:hAnsi="Times New Roman"/>
          <w:sz w:val="24"/>
          <w:szCs w:val="24"/>
        </w:rPr>
        <w:t xml:space="preserve">риложение </w:t>
      </w:r>
      <w:r w:rsidR="00A87DD9" w:rsidRPr="00282940">
        <w:rPr>
          <w:rFonts w:ascii="Times New Roman" w:hAnsi="Times New Roman"/>
          <w:sz w:val="24"/>
          <w:szCs w:val="24"/>
        </w:rPr>
        <w:t>5</w:t>
      </w:r>
      <w:r w:rsidR="00760031" w:rsidRPr="00282940">
        <w:rPr>
          <w:rFonts w:ascii="Times New Roman" w:hAnsi="Times New Roman"/>
          <w:sz w:val="24"/>
          <w:szCs w:val="24"/>
        </w:rPr>
        <w:t>)</w:t>
      </w:r>
      <w:r w:rsidR="00A87DD9" w:rsidRPr="00282940">
        <w:rPr>
          <w:rFonts w:ascii="Times New Roman" w:hAnsi="Times New Roman"/>
          <w:sz w:val="24"/>
          <w:szCs w:val="24"/>
        </w:rPr>
        <w:t>.</w:t>
      </w:r>
    </w:p>
    <w:p w14:paraId="6C771D38" w14:textId="77777777" w:rsidR="00F57655" w:rsidRPr="00282940" w:rsidRDefault="00F57655" w:rsidP="00AB794D">
      <w:pPr>
        <w:suppressAutoHyphens/>
        <w:spacing w:after="0" w:line="240" w:lineRule="auto"/>
        <w:ind w:firstLine="567"/>
        <w:rPr>
          <w:rFonts w:ascii="Times New Roman" w:hAnsi="Times New Roman"/>
          <w:b/>
          <w:bCs/>
          <w:sz w:val="24"/>
          <w:szCs w:val="24"/>
        </w:rPr>
      </w:pPr>
      <w:r w:rsidRPr="00282940">
        <w:rPr>
          <w:rFonts w:ascii="Times New Roman" w:hAnsi="Times New Roman"/>
          <w:i/>
          <w:sz w:val="24"/>
          <w:szCs w:val="24"/>
          <w:u w:val="single"/>
        </w:rPr>
        <w:t>Существующая экологическая ситуация в районе размещения предприятия</w:t>
      </w:r>
      <w:r w:rsidRPr="00282940">
        <w:rPr>
          <w:rFonts w:ascii="Times New Roman" w:hAnsi="Times New Roman"/>
          <w:b/>
          <w:bCs/>
          <w:sz w:val="24"/>
          <w:szCs w:val="24"/>
        </w:rPr>
        <w:t xml:space="preserve">. </w:t>
      </w:r>
    </w:p>
    <w:p w14:paraId="30A8DC2A" w14:textId="77777777" w:rsidR="000E6E0E" w:rsidRPr="00282940" w:rsidRDefault="000E6E0E" w:rsidP="00AB794D">
      <w:pPr>
        <w:spacing w:after="0" w:line="240" w:lineRule="auto"/>
        <w:ind w:firstLine="567"/>
        <w:rPr>
          <w:rFonts w:ascii="Times New Roman" w:hAnsi="Times New Roman"/>
          <w:sz w:val="24"/>
          <w:szCs w:val="24"/>
        </w:rPr>
      </w:pPr>
      <w:r w:rsidRPr="00282940">
        <w:rPr>
          <w:rFonts w:ascii="Times New Roman" w:hAnsi="Times New Roman"/>
          <w:sz w:val="24"/>
          <w:szCs w:val="24"/>
        </w:rPr>
        <w:t xml:space="preserve">Район проектируемой деятельности не относится к объектам развитой </w:t>
      </w:r>
      <w:r w:rsidR="001B2EA1" w:rsidRPr="00282940">
        <w:rPr>
          <w:rFonts w:ascii="Times New Roman" w:hAnsi="Times New Roman"/>
          <w:sz w:val="24"/>
          <w:szCs w:val="24"/>
        </w:rPr>
        <w:t>промышленной зоны</w:t>
      </w:r>
      <w:r w:rsidRPr="00282940">
        <w:rPr>
          <w:rFonts w:ascii="Times New Roman" w:hAnsi="Times New Roman"/>
          <w:sz w:val="24"/>
          <w:szCs w:val="24"/>
        </w:rPr>
        <w:t>.</w:t>
      </w:r>
      <w:r w:rsidR="003C3D51" w:rsidRPr="00282940">
        <w:rPr>
          <w:rFonts w:ascii="Times New Roman" w:hAnsi="Times New Roman"/>
          <w:sz w:val="24"/>
          <w:szCs w:val="24"/>
        </w:rPr>
        <w:t xml:space="preserve"> </w:t>
      </w:r>
      <w:r w:rsidR="001B2EA1" w:rsidRPr="00282940">
        <w:rPr>
          <w:rFonts w:ascii="Times New Roman" w:hAnsi="Times New Roman"/>
          <w:sz w:val="24"/>
          <w:szCs w:val="24"/>
        </w:rPr>
        <w:t>Санитарное состояние атмосферного воздуха</w:t>
      </w:r>
      <w:r w:rsidRPr="00282940">
        <w:rPr>
          <w:rFonts w:ascii="Times New Roman" w:hAnsi="Times New Roman"/>
          <w:sz w:val="24"/>
          <w:szCs w:val="24"/>
        </w:rPr>
        <w:t xml:space="preserve"> удовлетворительное.</w:t>
      </w:r>
      <w:r w:rsidR="003C3D51" w:rsidRPr="00282940">
        <w:rPr>
          <w:rFonts w:ascii="Times New Roman" w:hAnsi="Times New Roman"/>
          <w:sz w:val="24"/>
          <w:szCs w:val="24"/>
        </w:rPr>
        <w:t xml:space="preserve"> </w:t>
      </w:r>
      <w:r w:rsidR="001B2EA1" w:rsidRPr="00282940">
        <w:rPr>
          <w:rFonts w:ascii="Times New Roman" w:hAnsi="Times New Roman"/>
          <w:sz w:val="24"/>
          <w:szCs w:val="24"/>
        </w:rPr>
        <w:t xml:space="preserve">Посты наблюдений за </w:t>
      </w:r>
      <w:r w:rsidR="001B2EA1" w:rsidRPr="00282940">
        <w:rPr>
          <w:rFonts w:ascii="Times New Roman" w:hAnsi="Times New Roman"/>
          <w:sz w:val="24"/>
          <w:szCs w:val="24"/>
        </w:rPr>
        <w:lastRenderedPageBreak/>
        <w:t>загрязнением атмосферного</w:t>
      </w:r>
      <w:r w:rsidRPr="00282940">
        <w:rPr>
          <w:rFonts w:ascii="Times New Roman" w:hAnsi="Times New Roman"/>
          <w:sz w:val="24"/>
          <w:szCs w:val="24"/>
        </w:rPr>
        <w:t xml:space="preserve"> </w:t>
      </w:r>
      <w:r w:rsidR="001B2EA1" w:rsidRPr="00282940">
        <w:rPr>
          <w:rFonts w:ascii="Times New Roman" w:hAnsi="Times New Roman"/>
          <w:sz w:val="24"/>
          <w:szCs w:val="24"/>
        </w:rPr>
        <w:t>воздуха РГП «Казгидромет» в рассматриваемом районе отсутствуют</w:t>
      </w:r>
      <w:r w:rsidR="00A87DD9" w:rsidRPr="00282940">
        <w:rPr>
          <w:rFonts w:ascii="Times New Roman" w:hAnsi="Times New Roman"/>
          <w:sz w:val="24"/>
          <w:szCs w:val="24"/>
        </w:rPr>
        <w:t>.</w:t>
      </w:r>
    </w:p>
    <w:p w14:paraId="5913039C" w14:textId="77777777" w:rsidR="00F57655" w:rsidRPr="00282940" w:rsidRDefault="00F57655" w:rsidP="00E623CD">
      <w:pPr>
        <w:widowControl w:val="0"/>
        <w:spacing w:after="0" w:line="240" w:lineRule="auto"/>
        <w:rPr>
          <w:rFonts w:ascii="Times New Roman" w:hAnsi="Times New Roman"/>
          <w:color w:val="000000"/>
          <w:sz w:val="24"/>
          <w:szCs w:val="24"/>
          <w:lang w:eastAsia="ar-SA"/>
        </w:rPr>
      </w:pPr>
      <w:r w:rsidRPr="00282940">
        <w:rPr>
          <w:rFonts w:ascii="Times New Roman" w:hAnsi="Times New Roman"/>
          <w:b/>
          <w:bCs/>
          <w:color w:val="000000"/>
          <w:sz w:val="24"/>
          <w:szCs w:val="24"/>
          <w:lang w:val="x-none" w:eastAsia="ar-SA"/>
        </w:rPr>
        <w:t>1.3</w:t>
      </w:r>
      <w:r w:rsidR="003C3D51" w:rsidRPr="00282940">
        <w:rPr>
          <w:rFonts w:ascii="Times New Roman" w:hAnsi="Times New Roman"/>
          <w:b/>
          <w:bCs/>
          <w:color w:val="000000"/>
          <w:sz w:val="24"/>
          <w:szCs w:val="24"/>
          <w:lang w:val="x-none" w:eastAsia="ar-SA"/>
        </w:rPr>
        <w:t xml:space="preserve"> </w:t>
      </w:r>
      <w:r w:rsidRPr="00282940">
        <w:rPr>
          <w:rFonts w:ascii="Times New Roman" w:hAnsi="Times New Roman"/>
          <w:b/>
          <w:bCs/>
          <w:color w:val="000000"/>
          <w:sz w:val="24"/>
          <w:szCs w:val="24"/>
          <w:lang w:val="x-none" w:eastAsia="ar-SA"/>
        </w:rPr>
        <w:t>Описание</w:t>
      </w:r>
      <w:r w:rsidR="003C3D51" w:rsidRPr="00282940">
        <w:rPr>
          <w:rFonts w:ascii="Times New Roman" w:hAnsi="Times New Roman"/>
          <w:b/>
          <w:bCs/>
          <w:color w:val="000000"/>
          <w:sz w:val="24"/>
          <w:szCs w:val="24"/>
          <w:lang w:val="x-none" w:eastAsia="ar-SA"/>
        </w:rPr>
        <w:t xml:space="preserve"> </w:t>
      </w:r>
      <w:r w:rsidRPr="00282940">
        <w:rPr>
          <w:rFonts w:ascii="Times New Roman" w:hAnsi="Times New Roman"/>
          <w:b/>
          <w:bCs/>
          <w:color w:val="000000"/>
          <w:sz w:val="24"/>
          <w:szCs w:val="24"/>
          <w:lang w:val="x-none" w:eastAsia="ar-SA"/>
        </w:rPr>
        <w:t>изменений</w:t>
      </w:r>
      <w:r w:rsidR="003C3D51" w:rsidRPr="00282940">
        <w:rPr>
          <w:rFonts w:ascii="Times New Roman" w:hAnsi="Times New Roman"/>
          <w:b/>
          <w:bCs/>
          <w:color w:val="000000"/>
          <w:sz w:val="24"/>
          <w:szCs w:val="24"/>
          <w:lang w:val="x-none" w:eastAsia="ar-SA"/>
        </w:rPr>
        <w:t xml:space="preserve"> </w:t>
      </w:r>
      <w:r w:rsidRPr="00282940">
        <w:rPr>
          <w:rFonts w:ascii="Times New Roman" w:hAnsi="Times New Roman"/>
          <w:b/>
          <w:bCs/>
          <w:color w:val="000000"/>
          <w:sz w:val="24"/>
          <w:szCs w:val="24"/>
          <w:lang w:val="x-none" w:eastAsia="ar-SA"/>
        </w:rPr>
        <w:t>окружающей</w:t>
      </w:r>
      <w:r w:rsidR="003C3D51" w:rsidRPr="00282940">
        <w:rPr>
          <w:rFonts w:ascii="Times New Roman" w:hAnsi="Times New Roman"/>
          <w:b/>
          <w:bCs/>
          <w:color w:val="000000"/>
          <w:sz w:val="24"/>
          <w:szCs w:val="24"/>
          <w:lang w:val="x-none" w:eastAsia="ar-SA"/>
        </w:rPr>
        <w:t xml:space="preserve"> </w:t>
      </w:r>
      <w:r w:rsidRPr="00282940">
        <w:rPr>
          <w:rFonts w:ascii="Times New Roman" w:hAnsi="Times New Roman"/>
          <w:b/>
          <w:bCs/>
          <w:color w:val="000000"/>
          <w:sz w:val="24"/>
          <w:szCs w:val="24"/>
          <w:lang w:val="x-none" w:eastAsia="ar-SA"/>
        </w:rPr>
        <w:t>среды,</w:t>
      </w:r>
      <w:r w:rsidR="003C3D51" w:rsidRPr="00282940">
        <w:rPr>
          <w:rFonts w:ascii="Times New Roman" w:hAnsi="Times New Roman"/>
          <w:b/>
          <w:bCs/>
          <w:color w:val="000000"/>
          <w:sz w:val="24"/>
          <w:szCs w:val="24"/>
          <w:lang w:val="x-none" w:eastAsia="ar-SA"/>
        </w:rPr>
        <w:t xml:space="preserve"> </w:t>
      </w:r>
      <w:r w:rsidRPr="00282940">
        <w:rPr>
          <w:rFonts w:ascii="Times New Roman" w:hAnsi="Times New Roman"/>
          <w:b/>
          <w:bCs/>
          <w:color w:val="000000"/>
          <w:sz w:val="24"/>
          <w:szCs w:val="24"/>
          <w:lang w:val="x-none" w:eastAsia="ar-SA"/>
        </w:rPr>
        <w:t>которые</w:t>
      </w:r>
      <w:r w:rsidR="003C3D51" w:rsidRPr="00282940">
        <w:rPr>
          <w:rFonts w:ascii="Times New Roman" w:hAnsi="Times New Roman"/>
          <w:b/>
          <w:bCs/>
          <w:color w:val="000000"/>
          <w:sz w:val="24"/>
          <w:szCs w:val="24"/>
          <w:lang w:val="x-none" w:eastAsia="ar-SA"/>
        </w:rPr>
        <w:t xml:space="preserve"> </w:t>
      </w:r>
      <w:r w:rsidRPr="00282940">
        <w:rPr>
          <w:rFonts w:ascii="Times New Roman" w:hAnsi="Times New Roman"/>
          <w:b/>
          <w:bCs/>
          <w:color w:val="000000"/>
          <w:sz w:val="24"/>
          <w:szCs w:val="24"/>
          <w:lang w:val="x-none" w:eastAsia="ar-SA"/>
        </w:rPr>
        <w:t>могут произойти</w:t>
      </w:r>
      <w:r w:rsidR="003C3D51" w:rsidRPr="00282940">
        <w:rPr>
          <w:rFonts w:ascii="Times New Roman" w:hAnsi="Times New Roman"/>
          <w:b/>
          <w:bCs/>
          <w:color w:val="000000"/>
          <w:sz w:val="24"/>
          <w:szCs w:val="24"/>
          <w:lang w:val="x-none" w:eastAsia="ar-SA"/>
        </w:rPr>
        <w:t xml:space="preserve"> </w:t>
      </w:r>
      <w:r w:rsidRPr="00282940">
        <w:rPr>
          <w:rFonts w:ascii="Times New Roman" w:hAnsi="Times New Roman"/>
          <w:b/>
          <w:bCs/>
          <w:color w:val="000000"/>
          <w:sz w:val="24"/>
          <w:szCs w:val="24"/>
          <w:lang w:val="x-none" w:eastAsia="ar-SA"/>
        </w:rPr>
        <w:t>в</w:t>
      </w:r>
      <w:r w:rsidR="003C3D51" w:rsidRPr="00282940">
        <w:rPr>
          <w:rFonts w:ascii="Times New Roman" w:hAnsi="Times New Roman"/>
          <w:b/>
          <w:bCs/>
          <w:color w:val="000000"/>
          <w:sz w:val="24"/>
          <w:szCs w:val="24"/>
          <w:lang w:val="x-none" w:eastAsia="ar-SA"/>
        </w:rPr>
        <w:t xml:space="preserve"> </w:t>
      </w:r>
      <w:r w:rsidRPr="00282940">
        <w:rPr>
          <w:rFonts w:ascii="Times New Roman" w:hAnsi="Times New Roman"/>
          <w:b/>
          <w:bCs/>
          <w:color w:val="000000"/>
          <w:sz w:val="24"/>
          <w:szCs w:val="24"/>
          <w:lang w:val="x-none" w:eastAsia="ar-SA"/>
        </w:rPr>
        <w:t>случае</w:t>
      </w:r>
      <w:r w:rsidR="003C3D51" w:rsidRPr="00282940">
        <w:rPr>
          <w:rFonts w:ascii="Times New Roman" w:hAnsi="Times New Roman"/>
          <w:b/>
          <w:bCs/>
          <w:color w:val="000000"/>
          <w:sz w:val="24"/>
          <w:szCs w:val="24"/>
          <w:lang w:val="x-none" w:eastAsia="ar-SA"/>
        </w:rPr>
        <w:t xml:space="preserve"> </w:t>
      </w:r>
      <w:r w:rsidRPr="00282940">
        <w:rPr>
          <w:rFonts w:ascii="Times New Roman" w:hAnsi="Times New Roman"/>
          <w:b/>
          <w:bCs/>
          <w:color w:val="000000"/>
          <w:sz w:val="24"/>
          <w:szCs w:val="24"/>
          <w:lang w:val="x-none" w:eastAsia="ar-SA"/>
        </w:rPr>
        <w:t>отказа</w:t>
      </w:r>
      <w:r w:rsidR="003C3D51" w:rsidRPr="00282940">
        <w:rPr>
          <w:rFonts w:ascii="Times New Roman" w:hAnsi="Times New Roman"/>
          <w:b/>
          <w:bCs/>
          <w:color w:val="000000"/>
          <w:sz w:val="24"/>
          <w:szCs w:val="24"/>
          <w:lang w:val="x-none" w:eastAsia="ar-SA"/>
        </w:rPr>
        <w:t xml:space="preserve"> </w:t>
      </w:r>
      <w:r w:rsidRPr="00282940">
        <w:rPr>
          <w:rFonts w:ascii="Times New Roman" w:hAnsi="Times New Roman"/>
          <w:b/>
          <w:bCs/>
          <w:color w:val="000000"/>
          <w:sz w:val="24"/>
          <w:szCs w:val="24"/>
          <w:lang w:val="x-none" w:eastAsia="ar-SA"/>
        </w:rPr>
        <w:t>от</w:t>
      </w:r>
      <w:r w:rsidR="003C3D51" w:rsidRPr="00282940">
        <w:rPr>
          <w:rFonts w:ascii="Times New Roman" w:hAnsi="Times New Roman"/>
          <w:b/>
          <w:bCs/>
          <w:color w:val="000000"/>
          <w:sz w:val="24"/>
          <w:szCs w:val="24"/>
          <w:lang w:val="x-none" w:eastAsia="ar-SA"/>
        </w:rPr>
        <w:t xml:space="preserve"> </w:t>
      </w:r>
      <w:r w:rsidRPr="00282940">
        <w:rPr>
          <w:rFonts w:ascii="Times New Roman" w:hAnsi="Times New Roman"/>
          <w:b/>
          <w:bCs/>
          <w:color w:val="000000"/>
          <w:sz w:val="24"/>
          <w:szCs w:val="24"/>
          <w:lang w:val="x-none" w:eastAsia="ar-SA"/>
        </w:rPr>
        <w:t>начала</w:t>
      </w:r>
      <w:r w:rsidR="003C3D51" w:rsidRPr="00282940">
        <w:rPr>
          <w:rFonts w:ascii="Times New Roman" w:hAnsi="Times New Roman"/>
          <w:b/>
          <w:bCs/>
          <w:color w:val="000000"/>
          <w:sz w:val="24"/>
          <w:szCs w:val="24"/>
          <w:lang w:val="x-none" w:eastAsia="ar-SA"/>
        </w:rPr>
        <w:t xml:space="preserve"> </w:t>
      </w:r>
      <w:r w:rsidRPr="00282940">
        <w:rPr>
          <w:rFonts w:ascii="Times New Roman" w:hAnsi="Times New Roman"/>
          <w:b/>
          <w:bCs/>
          <w:color w:val="000000"/>
          <w:sz w:val="24"/>
          <w:szCs w:val="24"/>
          <w:lang w:val="x-none" w:eastAsia="ar-SA"/>
        </w:rPr>
        <w:t>намечаемой</w:t>
      </w:r>
      <w:r w:rsidR="003C3D51" w:rsidRPr="00282940">
        <w:rPr>
          <w:rFonts w:ascii="Times New Roman" w:hAnsi="Times New Roman"/>
          <w:b/>
          <w:bCs/>
          <w:color w:val="000000"/>
          <w:sz w:val="24"/>
          <w:szCs w:val="24"/>
          <w:lang w:val="x-none" w:eastAsia="ar-SA"/>
        </w:rPr>
        <w:t xml:space="preserve"> </w:t>
      </w:r>
      <w:r w:rsidRPr="00282940">
        <w:rPr>
          <w:rFonts w:ascii="Times New Roman" w:hAnsi="Times New Roman"/>
          <w:b/>
          <w:bCs/>
          <w:color w:val="000000"/>
          <w:sz w:val="24"/>
          <w:szCs w:val="24"/>
          <w:lang w:val="x-none" w:eastAsia="ar-SA"/>
        </w:rPr>
        <w:t>деятельности, соответствующее следующим условиям</w:t>
      </w:r>
      <w:r w:rsidRPr="00282940">
        <w:rPr>
          <w:rFonts w:ascii="Times New Roman" w:hAnsi="Times New Roman"/>
          <w:color w:val="000000"/>
          <w:sz w:val="24"/>
          <w:szCs w:val="24"/>
          <w:lang w:val="x-none" w:eastAsia="ar-SA"/>
        </w:rPr>
        <w:t xml:space="preserve">: </w:t>
      </w:r>
    </w:p>
    <w:p w14:paraId="497E5508" w14:textId="77777777" w:rsidR="00F57655" w:rsidRPr="00282940" w:rsidRDefault="00F57655" w:rsidP="00E623CD">
      <w:pPr>
        <w:widowControl w:val="0"/>
        <w:spacing w:after="0" w:line="240" w:lineRule="auto"/>
        <w:rPr>
          <w:rFonts w:ascii="Times New Roman" w:hAnsi="Times New Roman"/>
          <w:sz w:val="24"/>
          <w:szCs w:val="24"/>
        </w:rPr>
      </w:pPr>
      <w:r w:rsidRPr="00282940">
        <w:rPr>
          <w:rFonts w:ascii="Times New Roman" w:hAnsi="Times New Roman"/>
          <w:sz w:val="24"/>
          <w:szCs w:val="24"/>
        </w:rPr>
        <w:t>1.3.1</w:t>
      </w:r>
      <w:r w:rsidR="00AB794D" w:rsidRPr="00282940">
        <w:rPr>
          <w:rFonts w:ascii="Times New Roman" w:hAnsi="Times New Roman"/>
          <w:sz w:val="24"/>
          <w:szCs w:val="24"/>
        </w:rPr>
        <w:t xml:space="preserve"> </w:t>
      </w:r>
      <w:r w:rsidRPr="00282940">
        <w:rPr>
          <w:rFonts w:ascii="Times New Roman" w:hAnsi="Times New Roman"/>
          <w:sz w:val="24"/>
          <w:szCs w:val="24"/>
        </w:rPr>
        <w:t>Охват</w:t>
      </w:r>
      <w:r w:rsidR="00AB794D" w:rsidRPr="00282940">
        <w:rPr>
          <w:rFonts w:ascii="Times New Roman" w:hAnsi="Times New Roman"/>
          <w:sz w:val="24"/>
          <w:szCs w:val="24"/>
        </w:rPr>
        <w:t xml:space="preserve"> </w:t>
      </w:r>
      <w:r w:rsidRPr="00282940">
        <w:rPr>
          <w:rFonts w:ascii="Times New Roman" w:hAnsi="Times New Roman"/>
          <w:sz w:val="24"/>
          <w:szCs w:val="24"/>
        </w:rPr>
        <w:t xml:space="preserve">изменений в состоянии всех </w:t>
      </w:r>
      <w:r w:rsidR="003E73A0" w:rsidRPr="00282940">
        <w:rPr>
          <w:rFonts w:ascii="Times New Roman" w:hAnsi="Times New Roman"/>
          <w:sz w:val="24"/>
          <w:szCs w:val="24"/>
        </w:rPr>
        <w:t xml:space="preserve">объектов </w:t>
      </w:r>
      <w:r w:rsidRPr="00282940">
        <w:rPr>
          <w:rFonts w:ascii="Times New Roman" w:hAnsi="Times New Roman"/>
          <w:sz w:val="24"/>
          <w:szCs w:val="24"/>
        </w:rPr>
        <w:t xml:space="preserve">охраны окружающей среды и антропогенных объектов, на которые намечаемая деятельность может оказывать существенные воздействия, выявленные при определении сферы охвата и при </w:t>
      </w:r>
      <w:r w:rsidR="001B2EA1" w:rsidRPr="00282940">
        <w:rPr>
          <w:rFonts w:ascii="Times New Roman" w:hAnsi="Times New Roman"/>
          <w:sz w:val="24"/>
          <w:szCs w:val="24"/>
        </w:rPr>
        <w:t>подготовке отчета</w:t>
      </w:r>
      <w:r w:rsidRPr="00282940">
        <w:rPr>
          <w:rFonts w:ascii="Times New Roman" w:hAnsi="Times New Roman"/>
          <w:sz w:val="24"/>
          <w:szCs w:val="24"/>
        </w:rPr>
        <w:t xml:space="preserve"> о возможных воздействиях.</w:t>
      </w:r>
    </w:p>
    <w:p w14:paraId="0E90FA30" w14:textId="77777777" w:rsidR="00F57655" w:rsidRPr="00282940" w:rsidRDefault="00F57655" w:rsidP="00E623CD">
      <w:pPr>
        <w:widowControl w:val="0"/>
        <w:spacing w:after="0" w:line="240" w:lineRule="auto"/>
        <w:rPr>
          <w:rFonts w:ascii="Times New Roman" w:hAnsi="Times New Roman"/>
          <w:sz w:val="24"/>
          <w:szCs w:val="24"/>
        </w:rPr>
      </w:pPr>
      <w:r w:rsidRPr="00282940">
        <w:rPr>
          <w:rFonts w:ascii="Times New Roman" w:hAnsi="Times New Roman"/>
          <w:sz w:val="24"/>
          <w:szCs w:val="24"/>
        </w:rPr>
        <w:t xml:space="preserve">В процессе оценки воздействия на окружающую среду проводится оценка воздействия на следующие объекты, в том числе в их взаимосвязи и взаимодействии: </w:t>
      </w:r>
    </w:p>
    <w:p w14:paraId="6ADAB497" w14:textId="77777777" w:rsidR="00B3359B" w:rsidRPr="00282940" w:rsidRDefault="00F57655" w:rsidP="00D06148">
      <w:pPr>
        <w:widowControl w:val="0"/>
        <w:numPr>
          <w:ilvl w:val="0"/>
          <w:numId w:val="6"/>
        </w:numPr>
        <w:spacing w:after="0" w:line="240" w:lineRule="auto"/>
        <w:rPr>
          <w:rFonts w:ascii="Times New Roman" w:hAnsi="Times New Roman"/>
          <w:sz w:val="24"/>
          <w:szCs w:val="24"/>
        </w:rPr>
      </w:pPr>
      <w:r w:rsidRPr="00282940">
        <w:rPr>
          <w:rFonts w:ascii="Times New Roman" w:hAnsi="Times New Roman"/>
          <w:sz w:val="24"/>
          <w:szCs w:val="24"/>
        </w:rPr>
        <w:t>атмосферный воздух;</w:t>
      </w:r>
    </w:p>
    <w:p w14:paraId="634EE4B0" w14:textId="77777777" w:rsidR="00B3359B" w:rsidRPr="00282940" w:rsidRDefault="00F57655" w:rsidP="00B3359B">
      <w:pPr>
        <w:widowControl w:val="0"/>
        <w:spacing w:after="0" w:line="240" w:lineRule="auto"/>
        <w:ind w:left="709" w:firstLine="0"/>
        <w:rPr>
          <w:rFonts w:ascii="Times New Roman" w:hAnsi="Times New Roman"/>
          <w:sz w:val="24"/>
          <w:szCs w:val="24"/>
        </w:rPr>
      </w:pPr>
      <w:r w:rsidRPr="00282940">
        <w:rPr>
          <w:rFonts w:ascii="Times New Roman" w:hAnsi="Times New Roman"/>
          <w:sz w:val="24"/>
          <w:szCs w:val="24"/>
        </w:rPr>
        <w:t xml:space="preserve">2) поверхностные и подземные воды; </w:t>
      </w:r>
    </w:p>
    <w:p w14:paraId="64A81A10" w14:textId="77777777" w:rsidR="00B3359B" w:rsidRPr="00282940" w:rsidRDefault="00F57655" w:rsidP="00B3359B">
      <w:pPr>
        <w:widowControl w:val="0"/>
        <w:spacing w:after="0" w:line="240" w:lineRule="auto"/>
        <w:ind w:left="709" w:firstLine="0"/>
        <w:rPr>
          <w:rFonts w:ascii="Times New Roman" w:hAnsi="Times New Roman"/>
          <w:sz w:val="24"/>
          <w:szCs w:val="24"/>
        </w:rPr>
      </w:pPr>
      <w:r w:rsidRPr="00282940">
        <w:rPr>
          <w:rFonts w:ascii="Times New Roman" w:hAnsi="Times New Roman"/>
          <w:sz w:val="24"/>
          <w:szCs w:val="24"/>
        </w:rPr>
        <w:t xml:space="preserve">3) ландшафты; </w:t>
      </w:r>
    </w:p>
    <w:p w14:paraId="1FFCC7C2" w14:textId="77777777" w:rsidR="00B3359B" w:rsidRPr="00282940" w:rsidRDefault="00F57655" w:rsidP="00B3359B">
      <w:pPr>
        <w:widowControl w:val="0"/>
        <w:spacing w:after="0" w:line="240" w:lineRule="auto"/>
        <w:ind w:left="709" w:firstLine="0"/>
        <w:rPr>
          <w:rFonts w:ascii="Times New Roman" w:hAnsi="Times New Roman"/>
          <w:sz w:val="24"/>
          <w:szCs w:val="24"/>
        </w:rPr>
      </w:pPr>
      <w:r w:rsidRPr="00282940">
        <w:rPr>
          <w:rFonts w:ascii="Times New Roman" w:hAnsi="Times New Roman"/>
          <w:sz w:val="24"/>
          <w:szCs w:val="24"/>
        </w:rPr>
        <w:t xml:space="preserve">4) земли и почвенный покров; </w:t>
      </w:r>
    </w:p>
    <w:p w14:paraId="3F881F30" w14:textId="77777777" w:rsidR="00B3359B" w:rsidRPr="00282940" w:rsidRDefault="00F57655" w:rsidP="00B3359B">
      <w:pPr>
        <w:widowControl w:val="0"/>
        <w:spacing w:after="0" w:line="240" w:lineRule="auto"/>
        <w:ind w:left="709" w:firstLine="0"/>
        <w:rPr>
          <w:rFonts w:ascii="Times New Roman" w:hAnsi="Times New Roman"/>
          <w:sz w:val="24"/>
          <w:szCs w:val="24"/>
        </w:rPr>
      </w:pPr>
      <w:r w:rsidRPr="00282940">
        <w:rPr>
          <w:rFonts w:ascii="Times New Roman" w:hAnsi="Times New Roman"/>
          <w:sz w:val="24"/>
          <w:szCs w:val="24"/>
        </w:rPr>
        <w:t xml:space="preserve">5) растительный мир; </w:t>
      </w:r>
    </w:p>
    <w:p w14:paraId="642159BD" w14:textId="77777777" w:rsidR="00B3359B" w:rsidRPr="00282940" w:rsidRDefault="00F57655" w:rsidP="00B3359B">
      <w:pPr>
        <w:widowControl w:val="0"/>
        <w:spacing w:after="0" w:line="240" w:lineRule="auto"/>
        <w:ind w:left="709" w:firstLine="0"/>
        <w:rPr>
          <w:rFonts w:ascii="Times New Roman" w:hAnsi="Times New Roman"/>
          <w:sz w:val="24"/>
          <w:szCs w:val="24"/>
        </w:rPr>
      </w:pPr>
      <w:r w:rsidRPr="00282940">
        <w:rPr>
          <w:rFonts w:ascii="Times New Roman" w:hAnsi="Times New Roman"/>
          <w:sz w:val="24"/>
          <w:szCs w:val="24"/>
        </w:rPr>
        <w:t xml:space="preserve">6) животный мир; </w:t>
      </w:r>
    </w:p>
    <w:p w14:paraId="6E7C97AD" w14:textId="77777777" w:rsidR="00B3359B" w:rsidRPr="00282940" w:rsidRDefault="00F57655" w:rsidP="00B3359B">
      <w:pPr>
        <w:widowControl w:val="0"/>
        <w:spacing w:after="0" w:line="240" w:lineRule="auto"/>
        <w:ind w:left="709" w:firstLine="0"/>
        <w:rPr>
          <w:rFonts w:ascii="Times New Roman" w:hAnsi="Times New Roman"/>
          <w:sz w:val="24"/>
          <w:szCs w:val="24"/>
        </w:rPr>
      </w:pPr>
      <w:r w:rsidRPr="00282940">
        <w:rPr>
          <w:rFonts w:ascii="Times New Roman" w:hAnsi="Times New Roman"/>
          <w:sz w:val="24"/>
          <w:szCs w:val="24"/>
        </w:rPr>
        <w:t xml:space="preserve">7) состояние экологических систем и экосистемных услуг; </w:t>
      </w:r>
    </w:p>
    <w:p w14:paraId="3CD3B6E4" w14:textId="77777777" w:rsidR="00B3359B" w:rsidRPr="00282940" w:rsidRDefault="00F57655" w:rsidP="00B3359B">
      <w:pPr>
        <w:widowControl w:val="0"/>
        <w:spacing w:after="0" w:line="240" w:lineRule="auto"/>
        <w:ind w:left="709" w:firstLine="0"/>
        <w:rPr>
          <w:rFonts w:ascii="Times New Roman" w:hAnsi="Times New Roman"/>
          <w:sz w:val="24"/>
          <w:szCs w:val="24"/>
        </w:rPr>
      </w:pPr>
      <w:r w:rsidRPr="00282940">
        <w:rPr>
          <w:rFonts w:ascii="Times New Roman" w:hAnsi="Times New Roman"/>
          <w:sz w:val="24"/>
          <w:szCs w:val="24"/>
        </w:rPr>
        <w:t xml:space="preserve">8) биоразнообразие; </w:t>
      </w:r>
    </w:p>
    <w:p w14:paraId="211C2A2A" w14:textId="77777777" w:rsidR="00B3359B" w:rsidRPr="00282940" w:rsidRDefault="00F57655" w:rsidP="00B3359B">
      <w:pPr>
        <w:widowControl w:val="0"/>
        <w:spacing w:after="0" w:line="240" w:lineRule="auto"/>
        <w:ind w:left="709" w:firstLine="0"/>
        <w:rPr>
          <w:rFonts w:ascii="Times New Roman" w:hAnsi="Times New Roman"/>
          <w:sz w:val="24"/>
          <w:szCs w:val="24"/>
        </w:rPr>
      </w:pPr>
      <w:r w:rsidRPr="00282940">
        <w:rPr>
          <w:rFonts w:ascii="Times New Roman" w:hAnsi="Times New Roman"/>
          <w:sz w:val="24"/>
          <w:szCs w:val="24"/>
        </w:rPr>
        <w:t xml:space="preserve">9) состояние здоровья и условия жизни населения; </w:t>
      </w:r>
    </w:p>
    <w:p w14:paraId="508A3EDC" w14:textId="77777777" w:rsidR="00F57655" w:rsidRDefault="00F57655" w:rsidP="00B3359B">
      <w:pPr>
        <w:widowControl w:val="0"/>
        <w:spacing w:after="0" w:line="240" w:lineRule="auto"/>
        <w:ind w:left="709" w:firstLine="0"/>
        <w:rPr>
          <w:rFonts w:ascii="Times New Roman" w:hAnsi="Times New Roman"/>
          <w:sz w:val="24"/>
          <w:szCs w:val="24"/>
        </w:rPr>
      </w:pPr>
      <w:r w:rsidRPr="00282940">
        <w:rPr>
          <w:rFonts w:ascii="Times New Roman" w:hAnsi="Times New Roman"/>
          <w:sz w:val="24"/>
          <w:szCs w:val="24"/>
        </w:rPr>
        <w:t>10) объекты, представляющие особую экологическую, научн</w:t>
      </w:r>
      <w:r w:rsidR="00E705E6" w:rsidRPr="00282940">
        <w:rPr>
          <w:rFonts w:ascii="Times New Roman" w:hAnsi="Times New Roman"/>
          <w:sz w:val="24"/>
          <w:szCs w:val="24"/>
        </w:rPr>
        <w:t xml:space="preserve"> </w:t>
      </w:r>
      <w:r w:rsidRPr="00282940">
        <w:rPr>
          <w:rFonts w:ascii="Times New Roman" w:hAnsi="Times New Roman"/>
          <w:sz w:val="24"/>
          <w:szCs w:val="24"/>
        </w:rPr>
        <w:t xml:space="preserve">ую, историко-культурную и рекреационную ценность. </w:t>
      </w:r>
    </w:p>
    <w:p w14:paraId="629A6133" w14:textId="77777777" w:rsidR="005B3010" w:rsidRPr="00282940" w:rsidRDefault="005B3010" w:rsidP="00B3359B">
      <w:pPr>
        <w:widowControl w:val="0"/>
        <w:spacing w:after="0" w:line="240" w:lineRule="auto"/>
        <w:ind w:left="709" w:firstLine="0"/>
        <w:rPr>
          <w:rFonts w:ascii="Times New Roman" w:hAnsi="Times New Roman"/>
          <w:sz w:val="24"/>
          <w:szCs w:val="24"/>
        </w:rPr>
      </w:pPr>
    </w:p>
    <w:p w14:paraId="578FD537" w14:textId="77777777" w:rsidR="00F57655" w:rsidRDefault="00F57655" w:rsidP="00E623CD">
      <w:pPr>
        <w:pStyle w:val="2"/>
        <w:ind w:firstLine="709"/>
        <w:jc w:val="both"/>
        <w:rPr>
          <w:rFonts w:eastAsia="Calibri"/>
          <w:b w:val="0"/>
          <w:sz w:val="24"/>
          <w:szCs w:val="24"/>
        </w:rPr>
      </w:pPr>
      <w:r w:rsidRPr="00282940">
        <w:rPr>
          <w:rFonts w:eastAsia="Calibri"/>
          <w:b w:val="0"/>
          <w:sz w:val="24"/>
          <w:szCs w:val="24"/>
          <w:lang w:eastAsia="en-US"/>
        </w:rPr>
        <w:t xml:space="preserve">1.3.2 Полнота и уровень детализации достоверной информации об изменениях состояния окружающей среды должны быть не ниже уровня, достижимого при затратах на исследование, не превышающих выгоды от него. </w:t>
      </w:r>
      <w:r w:rsidRPr="00282940">
        <w:rPr>
          <w:rFonts w:eastAsia="Calibri"/>
          <w:b w:val="0"/>
          <w:sz w:val="24"/>
          <w:szCs w:val="24"/>
        </w:rPr>
        <w:t xml:space="preserve">Детализированная информация об изменениях состояния окружающей среды представлена в разделах 1.8 и 1.9. </w:t>
      </w:r>
    </w:p>
    <w:p w14:paraId="43F38A34" w14:textId="77777777" w:rsidR="005B3010" w:rsidRPr="005B3010" w:rsidRDefault="005B3010" w:rsidP="005B3010">
      <w:pPr>
        <w:rPr>
          <w:lang w:val="x-none" w:eastAsia="ru-RU"/>
        </w:rPr>
      </w:pPr>
    </w:p>
    <w:p w14:paraId="7109C3F4" w14:textId="77777777" w:rsidR="00F57655" w:rsidRPr="00282940" w:rsidRDefault="00F57655" w:rsidP="00E623CD">
      <w:pPr>
        <w:spacing w:after="0" w:line="240" w:lineRule="auto"/>
        <w:rPr>
          <w:rFonts w:ascii="Times New Roman" w:hAnsi="Times New Roman"/>
          <w:sz w:val="24"/>
          <w:szCs w:val="24"/>
        </w:rPr>
      </w:pPr>
      <w:r w:rsidRPr="00282940">
        <w:rPr>
          <w:rFonts w:ascii="Times New Roman" w:hAnsi="Times New Roman"/>
          <w:sz w:val="24"/>
          <w:szCs w:val="24"/>
        </w:rPr>
        <w:t xml:space="preserve">1.4 Информация о категории земель и целях использования земель в </w:t>
      </w:r>
      <w:r w:rsidR="00C303B6" w:rsidRPr="00282940">
        <w:rPr>
          <w:rFonts w:ascii="Times New Roman" w:hAnsi="Times New Roman"/>
          <w:sz w:val="24"/>
          <w:szCs w:val="24"/>
        </w:rPr>
        <w:t>ходе строительства и эксплуатации объектов</w:t>
      </w:r>
      <w:r w:rsidRPr="00282940">
        <w:rPr>
          <w:rFonts w:ascii="Times New Roman" w:hAnsi="Times New Roman"/>
          <w:sz w:val="24"/>
          <w:szCs w:val="24"/>
        </w:rPr>
        <w:t>, необходимых для осуществления намечаемой деятельности</w:t>
      </w:r>
    </w:p>
    <w:p w14:paraId="1EAF6A65" w14:textId="7253BFF9" w:rsidR="006C1A27" w:rsidRPr="00282940" w:rsidRDefault="00E50992" w:rsidP="00E50992">
      <w:pPr>
        <w:pStyle w:val="aff"/>
        <w:shd w:val="clear" w:color="auto" w:fill="FFFFFF"/>
        <w:spacing w:before="0" w:after="0"/>
        <w:ind w:left="0" w:firstLine="567"/>
        <w:textAlignment w:val="baseline"/>
        <w:rPr>
          <w:color w:val="000000"/>
          <w:spacing w:val="2"/>
          <w:lang w:val="ru-RU" w:eastAsia="ru-RU"/>
        </w:rPr>
      </w:pPr>
      <w:r w:rsidRPr="00282940">
        <w:rPr>
          <w:rFonts w:eastAsia="Calibri"/>
          <w:color w:val="000000"/>
          <w:lang w:val="ru-RU" w:eastAsia="ru-RU"/>
        </w:rPr>
        <w:t xml:space="preserve"> Золоторудное месторождение «</w:t>
      </w:r>
      <w:r w:rsidR="00723245">
        <w:rPr>
          <w:rFonts w:eastAsia="Calibri"/>
          <w:color w:val="000000"/>
          <w:lang w:val="ru-RU" w:eastAsia="ru-RU"/>
        </w:rPr>
        <w:t>Теректы</w:t>
      </w:r>
      <w:r w:rsidRPr="00282940">
        <w:rPr>
          <w:rFonts w:eastAsia="Calibri"/>
          <w:color w:val="000000"/>
          <w:lang w:val="ru-RU" w:eastAsia="ru-RU"/>
        </w:rPr>
        <w:t xml:space="preserve">» в административном отношении расположено на территории Кокпектинского района области Абай Республики Казахстан, в 28,3 км на юг от районного центра с. Кокпекты, </w:t>
      </w:r>
      <w:r w:rsidR="006C1A27" w:rsidRPr="00282940">
        <w:rPr>
          <w:color w:val="000000"/>
          <w:spacing w:val="2"/>
          <w:bdr w:val="none" w:sz="0" w:space="0" w:color="auto" w:frame="1"/>
          <w:lang w:val="ru-RU" w:eastAsia="ru-RU"/>
        </w:rPr>
        <w:t>Статья 238. Экологические требования при использовании земель</w:t>
      </w:r>
      <w:r w:rsidRPr="00282940">
        <w:rPr>
          <w:color w:val="000000"/>
          <w:spacing w:val="2"/>
          <w:bdr w:val="none" w:sz="0" w:space="0" w:color="auto" w:frame="1"/>
          <w:lang w:val="ru-RU" w:eastAsia="ru-RU"/>
        </w:rPr>
        <w:t>.</w:t>
      </w:r>
    </w:p>
    <w:p w14:paraId="4A9156D1" w14:textId="77777777" w:rsidR="006C1A27" w:rsidRPr="00282940" w:rsidRDefault="003C3D51" w:rsidP="006C1A27">
      <w:pPr>
        <w:shd w:val="clear" w:color="auto" w:fill="FFFFFF"/>
        <w:spacing w:after="0" w:line="240" w:lineRule="auto"/>
        <w:ind w:firstLine="0"/>
        <w:textAlignment w:val="baseline"/>
        <w:rPr>
          <w:rFonts w:ascii="Times New Roman" w:eastAsia="Times New Roman" w:hAnsi="Times New Roman"/>
          <w:color w:val="000000"/>
          <w:spacing w:val="2"/>
          <w:sz w:val="24"/>
          <w:szCs w:val="24"/>
          <w:lang w:eastAsia="ru-RU"/>
        </w:rPr>
      </w:pPr>
      <w:r w:rsidRPr="00282940">
        <w:rPr>
          <w:rFonts w:ascii="Times New Roman" w:eastAsia="Times New Roman" w:hAnsi="Times New Roman"/>
          <w:color w:val="000000"/>
          <w:spacing w:val="2"/>
          <w:sz w:val="24"/>
          <w:szCs w:val="24"/>
          <w:lang w:eastAsia="ru-RU"/>
        </w:rPr>
        <w:t xml:space="preserve">   </w:t>
      </w:r>
      <w:r w:rsidR="006C1A27" w:rsidRPr="00282940">
        <w:rPr>
          <w:rFonts w:ascii="Times New Roman" w:eastAsia="Times New Roman" w:hAnsi="Times New Roman"/>
          <w:color w:val="000000"/>
          <w:spacing w:val="2"/>
          <w:sz w:val="24"/>
          <w:szCs w:val="24"/>
          <w:lang w:eastAsia="ru-RU"/>
        </w:rPr>
        <w:t>1. Физические и юридические лица при использовании земель не должны допускать загрязнение земель, захламление земной поверхности, деградацию и истощение почв, а также обязаны обеспечить снятие и сохранение плодородного слоя почвы, когда это необходимо для предотвращения его безвозвратной утери.</w:t>
      </w:r>
    </w:p>
    <w:p w14:paraId="44BC7D9F" w14:textId="77777777" w:rsidR="006C1A27" w:rsidRPr="00282940" w:rsidRDefault="003C3D51" w:rsidP="006C1A27">
      <w:pPr>
        <w:shd w:val="clear" w:color="auto" w:fill="FFFFFF"/>
        <w:spacing w:after="0" w:line="240" w:lineRule="auto"/>
        <w:ind w:firstLine="0"/>
        <w:textAlignment w:val="baseline"/>
        <w:rPr>
          <w:rFonts w:ascii="Times New Roman" w:eastAsia="Times New Roman" w:hAnsi="Times New Roman"/>
          <w:color w:val="000000"/>
          <w:spacing w:val="2"/>
          <w:sz w:val="24"/>
          <w:szCs w:val="24"/>
          <w:lang w:eastAsia="ru-RU"/>
        </w:rPr>
      </w:pPr>
      <w:r w:rsidRPr="00282940">
        <w:rPr>
          <w:rFonts w:ascii="Times New Roman" w:eastAsia="Times New Roman" w:hAnsi="Times New Roman"/>
          <w:color w:val="000000"/>
          <w:spacing w:val="2"/>
          <w:sz w:val="24"/>
          <w:szCs w:val="24"/>
          <w:lang w:eastAsia="ru-RU"/>
        </w:rPr>
        <w:t xml:space="preserve">   </w:t>
      </w:r>
      <w:r w:rsidR="006C1A27" w:rsidRPr="00282940">
        <w:rPr>
          <w:rFonts w:ascii="Times New Roman" w:eastAsia="Times New Roman" w:hAnsi="Times New Roman"/>
          <w:color w:val="000000"/>
          <w:spacing w:val="2"/>
          <w:sz w:val="24"/>
          <w:szCs w:val="24"/>
          <w:lang w:eastAsia="ru-RU"/>
        </w:rPr>
        <w:t>2. Недропользователи при проведении операций по недропользованию, а также иные лица при выполнении строительных и других работ, связанных с нарушением земель, обязаны:</w:t>
      </w:r>
    </w:p>
    <w:p w14:paraId="0E2C139B" w14:textId="77777777" w:rsidR="006C1A27" w:rsidRPr="00282940" w:rsidRDefault="003C3D51" w:rsidP="006C1A27">
      <w:pPr>
        <w:shd w:val="clear" w:color="auto" w:fill="FFFFFF"/>
        <w:spacing w:after="0" w:line="240" w:lineRule="auto"/>
        <w:ind w:firstLine="0"/>
        <w:textAlignment w:val="baseline"/>
        <w:rPr>
          <w:rFonts w:ascii="Times New Roman" w:eastAsia="Times New Roman" w:hAnsi="Times New Roman"/>
          <w:color w:val="000000"/>
          <w:spacing w:val="2"/>
          <w:sz w:val="24"/>
          <w:szCs w:val="24"/>
          <w:lang w:eastAsia="ru-RU"/>
        </w:rPr>
      </w:pPr>
      <w:r w:rsidRPr="00282940">
        <w:rPr>
          <w:rFonts w:ascii="Times New Roman" w:eastAsia="Times New Roman" w:hAnsi="Times New Roman"/>
          <w:color w:val="000000"/>
          <w:spacing w:val="2"/>
          <w:sz w:val="24"/>
          <w:szCs w:val="24"/>
          <w:lang w:eastAsia="ru-RU"/>
        </w:rPr>
        <w:t xml:space="preserve">   </w:t>
      </w:r>
      <w:r w:rsidR="006C1A27" w:rsidRPr="00282940">
        <w:rPr>
          <w:rFonts w:ascii="Times New Roman" w:eastAsia="Times New Roman" w:hAnsi="Times New Roman"/>
          <w:color w:val="000000"/>
          <w:spacing w:val="2"/>
          <w:sz w:val="24"/>
          <w:szCs w:val="24"/>
          <w:lang w:eastAsia="ru-RU"/>
        </w:rPr>
        <w:t>1) содержать занимаемые земельные участки в состоянии, пригодном для дальнейшего использования их по назначению;</w:t>
      </w:r>
    </w:p>
    <w:p w14:paraId="4BF8E8CA" w14:textId="77777777" w:rsidR="006C1A27" w:rsidRPr="00282940" w:rsidRDefault="003C3D51" w:rsidP="006C1A27">
      <w:pPr>
        <w:shd w:val="clear" w:color="auto" w:fill="FFFFFF"/>
        <w:spacing w:after="0" w:line="240" w:lineRule="auto"/>
        <w:ind w:firstLine="0"/>
        <w:textAlignment w:val="baseline"/>
        <w:rPr>
          <w:rFonts w:ascii="Times New Roman" w:eastAsia="Times New Roman" w:hAnsi="Times New Roman"/>
          <w:color w:val="000000"/>
          <w:spacing w:val="2"/>
          <w:sz w:val="24"/>
          <w:szCs w:val="24"/>
          <w:lang w:eastAsia="ru-RU"/>
        </w:rPr>
      </w:pPr>
      <w:r w:rsidRPr="00282940">
        <w:rPr>
          <w:rFonts w:ascii="Times New Roman" w:eastAsia="Times New Roman" w:hAnsi="Times New Roman"/>
          <w:color w:val="000000"/>
          <w:spacing w:val="2"/>
          <w:sz w:val="24"/>
          <w:szCs w:val="24"/>
          <w:lang w:eastAsia="ru-RU"/>
        </w:rPr>
        <w:t xml:space="preserve">   </w:t>
      </w:r>
      <w:r w:rsidR="006C1A27" w:rsidRPr="00282940">
        <w:rPr>
          <w:rFonts w:ascii="Times New Roman" w:eastAsia="Times New Roman" w:hAnsi="Times New Roman"/>
          <w:color w:val="000000"/>
          <w:spacing w:val="2"/>
          <w:sz w:val="24"/>
          <w:szCs w:val="24"/>
          <w:lang w:eastAsia="ru-RU"/>
        </w:rPr>
        <w:t>2) до начала работ, связанных с нарушением земель, снять плодородный слой почвы и обеспечить его сохранение и использование в дальнейшем для целей рекультивации нарушенных земель;</w:t>
      </w:r>
    </w:p>
    <w:p w14:paraId="2707722A" w14:textId="77777777" w:rsidR="006C1A27" w:rsidRPr="00282940" w:rsidRDefault="003C3D51" w:rsidP="006C1A27">
      <w:pPr>
        <w:shd w:val="clear" w:color="auto" w:fill="FFFFFF"/>
        <w:spacing w:after="0" w:line="240" w:lineRule="auto"/>
        <w:ind w:firstLine="0"/>
        <w:textAlignment w:val="baseline"/>
        <w:rPr>
          <w:rFonts w:ascii="Times New Roman" w:eastAsia="Times New Roman" w:hAnsi="Times New Roman"/>
          <w:color w:val="000000"/>
          <w:spacing w:val="2"/>
          <w:sz w:val="24"/>
          <w:szCs w:val="24"/>
          <w:lang w:eastAsia="ru-RU"/>
        </w:rPr>
      </w:pPr>
      <w:r w:rsidRPr="00282940">
        <w:rPr>
          <w:rFonts w:ascii="Times New Roman" w:eastAsia="Times New Roman" w:hAnsi="Times New Roman"/>
          <w:color w:val="000000"/>
          <w:spacing w:val="2"/>
          <w:sz w:val="24"/>
          <w:szCs w:val="24"/>
          <w:lang w:eastAsia="ru-RU"/>
        </w:rPr>
        <w:t xml:space="preserve">   </w:t>
      </w:r>
      <w:r w:rsidR="006C1A27" w:rsidRPr="00282940">
        <w:rPr>
          <w:rFonts w:ascii="Times New Roman" w:eastAsia="Times New Roman" w:hAnsi="Times New Roman"/>
          <w:color w:val="000000"/>
          <w:spacing w:val="2"/>
          <w:sz w:val="24"/>
          <w:szCs w:val="24"/>
          <w:lang w:eastAsia="ru-RU"/>
        </w:rPr>
        <w:t>3) проводить рекультивацию нарушенных земель.</w:t>
      </w:r>
    </w:p>
    <w:p w14:paraId="63B3747F" w14:textId="77777777" w:rsidR="006C1A27" w:rsidRPr="00282940" w:rsidRDefault="003C3D51" w:rsidP="006C1A27">
      <w:pPr>
        <w:shd w:val="clear" w:color="auto" w:fill="FFFFFF"/>
        <w:spacing w:after="0" w:line="240" w:lineRule="auto"/>
        <w:ind w:firstLine="0"/>
        <w:textAlignment w:val="baseline"/>
        <w:rPr>
          <w:rFonts w:ascii="Times New Roman" w:eastAsia="Times New Roman" w:hAnsi="Times New Roman"/>
          <w:color w:val="000000"/>
          <w:spacing w:val="2"/>
          <w:sz w:val="24"/>
          <w:szCs w:val="24"/>
          <w:lang w:eastAsia="ru-RU"/>
        </w:rPr>
      </w:pPr>
      <w:r w:rsidRPr="00282940">
        <w:rPr>
          <w:rFonts w:ascii="Times New Roman" w:eastAsia="Times New Roman" w:hAnsi="Times New Roman"/>
          <w:color w:val="000000"/>
          <w:spacing w:val="2"/>
          <w:sz w:val="24"/>
          <w:szCs w:val="24"/>
          <w:lang w:eastAsia="ru-RU"/>
        </w:rPr>
        <w:t xml:space="preserve">   </w:t>
      </w:r>
      <w:r w:rsidR="006C1A27" w:rsidRPr="00282940">
        <w:rPr>
          <w:rFonts w:ascii="Times New Roman" w:eastAsia="Times New Roman" w:hAnsi="Times New Roman"/>
          <w:color w:val="000000"/>
          <w:spacing w:val="2"/>
          <w:sz w:val="24"/>
          <w:szCs w:val="24"/>
          <w:lang w:eastAsia="ru-RU"/>
        </w:rPr>
        <w:t>3. При проведении операций по недропользованию, выполнении строительных и других работ, связанных с нарушением земель, запрещается:</w:t>
      </w:r>
    </w:p>
    <w:p w14:paraId="768911A9" w14:textId="77777777" w:rsidR="006C1A27" w:rsidRPr="00282940" w:rsidRDefault="003C3D51" w:rsidP="006C1A27">
      <w:pPr>
        <w:shd w:val="clear" w:color="auto" w:fill="FFFFFF"/>
        <w:spacing w:after="0" w:line="240" w:lineRule="auto"/>
        <w:ind w:firstLine="0"/>
        <w:textAlignment w:val="baseline"/>
        <w:rPr>
          <w:rFonts w:ascii="Times New Roman" w:eastAsia="Times New Roman" w:hAnsi="Times New Roman"/>
          <w:color w:val="000000"/>
          <w:spacing w:val="2"/>
          <w:sz w:val="24"/>
          <w:szCs w:val="24"/>
          <w:lang w:eastAsia="ru-RU"/>
        </w:rPr>
      </w:pPr>
      <w:r w:rsidRPr="00282940">
        <w:rPr>
          <w:rFonts w:ascii="Times New Roman" w:eastAsia="Times New Roman" w:hAnsi="Times New Roman"/>
          <w:color w:val="000000"/>
          <w:spacing w:val="2"/>
          <w:sz w:val="24"/>
          <w:szCs w:val="24"/>
          <w:lang w:eastAsia="ru-RU"/>
        </w:rPr>
        <w:t xml:space="preserve">   </w:t>
      </w:r>
      <w:r w:rsidR="006C1A27" w:rsidRPr="00282940">
        <w:rPr>
          <w:rFonts w:ascii="Times New Roman" w:eastAsia="Times New Roman" w:hAnsi="Times New Roman"/>
          <w:color w:val="000000"/>
          <w:spacing w:val="2"/>
          <w:sz w:val="24"/>
          <w:szCs w:val="24"/>
          <w:lang w:eastAsia="ru-RU"/>
        </w:rPr>
        <w:t>1) нарушение растительного покрова и почвенного слоя за пределами земельных участков (земель), отведенных в соответствии с законодательством Республики Казахстан под проведение операций по недропользованию, выполнение строительных и других соответствующих работ;</w:t>
      </w:r>
    </w:p>
    <w:p w14:paraId="03778552" w14:textId="77777777" w:rsidR="006C1A27" w:rsidRPr="00282940" w:rsidRDefault="003C3D51" w:rsidP="006C1A27">
      <w:pPr>
        <w:shd w:val="clear" w:color="auto" w:fill="FFFFFF"/>
        <w:spacing w:after="0" w:line="240" w:lineRule="auto"/>
        <w:ind w:firstLine="0"/>
        <w:textAlignment w:val="baseline"/>
        <w:rPr>
          <w:rFonts w:ascii="Times New Roman" w:eastAsia="Times New Roman" w:hAnsi="Times New Roman"/>
          <w:color w:val="000000"/>
          <w:spacing w:val="2"/>
          <w:sz w:val="24"/>
          <w:szCs w:val="24"/>
          <w:lang w:eastAsia="ru-RU"/>
        </w:rPr>
      </w:pPr>
      <w:r w:rsidRPr="00282940">
        <w:rPr>
          <w:rFonts w:ascii="Times New Roman" w:eastAsia="Times New Roman" w:hAnsi="Times New Roman"/>
          <w:color w:val="000000"/>
          <w:spacing w:val="2"/>
          <w:sz w:val="24"/>
          <w:szCs w:val="24"/>
          <w:lang w:eastAsia="ru-RU"/>
        </w:rPr>
        <w:lastRenderedPageBreak/>
        <w:t xml:space="preserve">   </w:t>
      </w:r>
      <w:r w:rsidR="006C1A27" w:rsidRPr="00282940">
        <w:rPr>
          <w:rFonts w:ascii="Times New Roman" w:eastAsia="Times New Roman" w:hAnsi="Times New Roman"/>
          <w:color w:val="000000"/>
          <w:spacing w:val="2"/>
          <w:sz w:val="24"/>
          <w:szCs w:val="24"/>
          <w:lang w:eastAsia="ru-RU"/>
        </w:rPr>
        <w:t>2) снятие плодородного слоя почвы в целях продажи или передачи его в собственность другим лицам.</w:t>
      </w:r>
    </w:p>
    <w:p w14:paraId="1B425742" w14:textId="77777777" w:rsidR="006C1A27" w:rsidRPr="00282940" w:rsidRDefault="003C3D51" w:rsidP="006C1A27">
      <w:pPr>
        <w:shd w:val="clear" w:color="auto" w:fill="FFFFFF"/>
        <w:spacing w:after="0" w:line="240" w:lineRule="auto"/>
        <w:ind w:firstLine="0"/>
        <w:textAlignment w:val="baseline"/>
        <w:rPr>
          <w:rFonts w:ascii="Times New Roman" w:eastAsia="Times New Roman" w:hAnsi="Times New Roman"/>
          <w:color w:val="000000"/>
          <w:spacing w:val="2"/>
          <w:sz w:val="24"/>
          <w:szCs w:val="24"/>
          <w:lang w:eastAsia="ru-RU"/>
        </w:rPr>
      </w:pPr>
      <w:r w:rsidRPr="00282940">
        <w:rPr>
          <w:rFonts w:ascii="Times New Roman" w:eastAsia="Times New Roman" w:hAnsi="Times New Roman"/>
          <w:color w:val="000000"/>
          <w:spacing w:val="2"/>
          <w:sz w:val="24"/>
          <w:szCs w:val="24"/>
          <w:lang w:eastAsia="ru-RU"/>
        </w:rPr>
        <w:t xml:space="preserve">   </w:t>
      </w:r>
      <w:r w:rsidR="006C1A27" w:rsidRPr="00282940">
        <w:rPr>
          <w:rFonts w:ascii="Times New Roman" w:eastAsia="Times New Roman" w:hAnsi="Times New Roman"/>
          <w:color w:val="000000"/>
          <w:spacing w:val="2"/>
          <w:sz w:val="24"/>
          <w:szCs w:val="24"/>
          <w:lang w:eastAsia="ru-RU"/>
        </w:rPr>
        <w:t>4. При выборе направления рекультивации нарушенных земель должны быть учтены:</w:t>
      </w:r>
    </w:p>
    <w:p w14:paraId="5B1A48DB" w14:textId="77777777" w:rsidR="006C1A27" w:rsidRPr="00282940" w:rsidRDefault="003C3D51" w:rsidP="006C1A27">
      <w:pPr>
        <w:shd w:val="clear" w:color="auto" w:fill="FFFFFF"/>
        <w:spacing w:after="0" w:line="240" w:lineRule="auto"/>
        <w:ind w:firstLine="0"/>
        <w:textAlignment w:val="baseline"/>
        <w:rPr>
          <w:rFonts w:ascii="Times New Roman" w:eastAsia="Times New Roman" w:hAnsi="Times New Roman"/>
          <w:color w:val="000000"/>
          <w:spacing w:val="2"/>
          <w:sz w:val="24"/>
          <w:szCs w:val="24"/>
          <w:lang w:eastAsia="ru-RU"/>
        </w:rPr>
      </w:pPr>
      <w:r w:rsidRPr="00282940">
        <w:rPr>
          <w:rFonts w:ascii="Times New Roman" w:eastAsia="Times New Roman" w:hAnsi="Times New Roman"/>
          <w:color w:val="000000"/>
          <w:spacing w:val="2"/>
          <w:sz w:val="24"/>
          <w:szCs w:val="24"/>
          <w:lang w:eastAsia="ru-RU"/>
        </w:rPr>
        <w:t xml:space="preserve">   </w:t>
      </w:r>
      <w:r w:rsidR="006C1A27" w:rsidRPr="00282940">
        <w:rPr>
          <w:rFonts w:ascii="Times New Roman" w:eastAsia="Times New Roman" w:hAnsi="Times New Roman"/>
          <w:color w:val="000000"/>
          <w:spacing w:val="2"/>
          <w:sz w:val="24"/>
          <w:szCs w:val="24"/>
          <w:lang w:eastAsia="ru-RU"/>
        </w:rPr>
        <w:t>1) характер нарушения поверхности земель;</w:t>
      </w:r>
    </w:p>
    <w:p w14:paraId="1A69D726" w14:textId="77777777" w:rsidR="006C1A27" w:rsidRPr="00282940" w:rsidRDefault="003C3D51" w:rsidP="006C1A27">
      <w:pPr>
        <w:shd w:val="clear" w:color="auto" w:fill="FFFFFF"/>
        <w:spacing w:after="0" w:line="240" w:lineRule="auto"/>
        <w:ind w:firstLine="0"/>
        <w:textAlignment w:val="baseline"/>
        <w:rPr>
          <w:rFonts w:ascii="Times New Roman" w:eastAsia="Times New Roman" w:hAnsi="Times New Roman"/>
          <w:color w:val="000000"/>
          <w:spacing w:val="2"/>
          <w:sz w:val="24"/>
          <w:szCs w:val="24"/>
          <w:lang w:eastAsia="ru-RU"/>
        </w:rPr>
      </w:pPr>
      <w:r w:rsidRPr="00282940">
        <w:rPr>
          <w:rFonts w:ascii="Times New Roman" w:eastAsia="Times New Roman" w:hAnsi="Times New Roman"/>
          <w:color w:val="000000"/>
          <w:spacing w:val="2"/>
          <w:sz w:val="24"/>
          <w:szCs w:val="24"/>
          <w:lang w:eastAsia="ru-RU"/>
        </w:rPr>
        <w:t xml:space="preserve">   </w:t>
      </w:r>
      <w:r w:rsidR="006C1A27" w:rsidRPr="00282940">
        <w:rPr>
          <w:rFonts w:ascii="Times New Roman" w:eastAsia="Times New Roman" w:hAnsi="Times New Roman"/>
          <w:color w:val="000000"/>
          <w:spacing w:val="2"/>
          <w:sz w:val="24"/>
          <w:szCs w:val="24"/>
          <w:lang w:eastAsia="ru-RU"/>
        </w:rPr>
        <w:t>2) природные и физико-географические условия района расположения объекта;</w:t>
      </w:r>
    </w:p>
    <w:p w14:paraId="696F7B42" w14:textId="77777777" w:rsidR="006C1A27" w:rsidRPr="00282940" w:rsidRDefault="003C3D51" w:rsidP="006C1A27">
      <w:pPr>
        <w:shd w:val="clear" w:color="auto" w:fill="FFFFFF"/>
        <w:spacing w:after="0" w:line="240" w:lineRule="auto"/>
        <w:ind w:firstLine="0"/>
        <w:textAlignment w:val="baseline"/>
        <w:rPr>
          <w:rFonts w:ascii="Times New Roman" w:eastAsia="Times New Roman" w:hAnsi="Times New Roman"/>
          <w:color w:val="000000"/>
          <w:spacing w:val="2"/>
          <w:sz w:val="24"/>
          <w:szCs w:val="24"/>
          <w:lang w:eastAsia="ru-RU"/>
        </w:rPr>
      </w:pPr>
      <w:r w:rsidRPr="00282940">
        <w:rPr>
          <w:rFonts w:ascii="Times New Roman" w:eastAsia="Times New Roman" w:hAnsi="Times New Roman"/>
          <w:color w:val="000000"/>
          <w:spacing w:val="2"/>
          <w:sz w:val="24"/>
          <w:szCs w:val="24"/>
          <w:lang w:eastAsia="ru-RU"/>
        </w:rPr>
        <w:t xml:space="preserve">   </w:t>
      </w:r>
      <w:r w:rsidR="006C1A27" w:rsidRPr="00282940">
        <w:rPr>
          <w:rFonts w:ascii="Times New Roman" w:eastAsia="Times New Roman" w:hAnsi="Times New Roman"/>
          <w:color w:val="000000"/>
          <w:spacing w:val="2"/>
          <w:sz w:val="24"/>
          <w:szCs w:val="24"/>
          <w:lang w:eastAsia="ru-RU"/>
        </w:rPr>
        <w:t>3) социально-экономические особенности расположения объекта с учетом перспектив развития такого района и требований по охране окружающей среды;</w:t>
      </w:r>
    </w:p>
    <w:p w14:paraId="74D8847D" w14:textId="77777777" w:rsidR="006C1A27" w:rsidRPr="00282940" w:rsidRDefault="003C3D51" w:rsidP="006C1A27">
      <w:pPr>
        <w:shd w:val="clear" w:color="auto" w:fill="FFFFFF"/>
        <w:spacing w:after="0" w:line="240" w:lineRule="auto"/>
        <w:ind w:firstLine="0"/>
        <w:textAlignment w:val="baseline"/>
        <w:rPr>
          <w:rFonts w:ascii="Times New Roman" w:eastAsia="Times New Roman" w:hAnsi="Times New Roman"/>
          <w:color w:val="000000"/>
          <w:spacing w:val="2"/>
          <w:sz w:val="24"/>
          <w:szCs w:val="24"/>
          <w:lang w:eastAsia="ru-RU"/>
        </w:rPr>
      </w:pPr>
      <w:r w:rsidRPr="00282940">
        <w:rPr>
          <w:rFonts w:ascii="Times New Roman" w:eastAsia="Times New Roman" w:hAnsi="Times New Roman"/>
          <w:color w:val="000000"/>
          <w:spacing w:val="2"/>
          <w:sz w:val="24"/>
          <w:szCs w:val="24"/>
          <w:lang w:eastAsia="ru-RU"/>
        </w:rPr>
        <w:t xml:space="preserve">   </w:t>
      </w:r>
      <w:r w:rsidR="006C1A27" w:rsidRPr="00282940">
        <w:rPr>
          <w:rFonts w:ascii="Times New Roman" w:eastAsia="Times New Roman" w:hAnsi="Times New Roman"/>
          <w:color w:val="000000"/>
          <w:spacing w:val="2"/>
          <w:sz w:val="24"/>
          <w:szCs w:val="24"/>
          <w:lang w:eastAsia="ru-RU"/>
        </w:rPr>
        <w:t>4) необходимость восстановления основной площади нарушенных земель под пахотные угодья в зоне распространения черноземов и интенсивного сельского хозяйства;</w:t>
      </w:r>
    </w:p>
    <w:p w14:paraId="315FB6BB" w14:textId="77777777" w:rsidR="006C1A27" w:rsidRPr="00282940" w:rsidRDefault="003C3D51" w:rsidP="006C1A27">
      <w:pPr>
        <w:shd w:val="clear" w:color="auto" w:fill="FFFFFF"/>
        <w:spacing w:after="0" w:line="240" w:lineRule="auto"/>
        <w:ind w:firstLine="0"/>
        <w:textAlignment w:val="baseline"/>
        <w:rPr>
          <w:rFonts w:ascii="Times New Roman" w:eastAsia="Times New Roman" w:hAnsi="Times New Roman"/>
          <w:color w:val="000000"/>
          <w:spacing w:val="2"/>
          <w:sz w:val="24"/>
          <w:szCs w:val="24"/>
          <w:lang w:eastAsia="ru-RU"/>
        </w:rPr>
      </w:pPr>
      <w:r w:rsidRPr="00282940">
        <w:rPr>
          <w:rFonts w:ascii="Times New Roman" w:eastAsia="Times New Roman" w:hAnsi="Times New Roman"/>
          <w:color w:val="000000"/>
          <w:spacing w:val="2"/>
          <w:sz w:val="24"/>
          <w:szCs w:val="24"/>
          <w:lang w:eastAsia="ru-RU"/>
        </w:rPr>
        <w:t xml:space="preserve">   </w:t>
      </w:r>
      <w:r w:rsidR="006C1A27" w:rsidRPr="00282940">
        <w:rPr>
          <w:rFonts w:ascii="Times New Roman" w:eastAsia="Times New Roman" w:hAnsi="Times New Roman"/>
          <w:color w:val="000000"/>
          <w:spacing w:val="2"/>
          <w:sz w:val="24"/>
          <w:szCs w:val="24"/>
          <w:lang w:eastAsia="ru-RU"/>
        </w:rPr>
        <w:t>5) необходимость восстановления нарушенных земель в непосредственной близости от населенных пунктов под сады, подсобные хозяйства и зоны отдыха, включая создание водоемов в выработанном пространстве и декоративных садово-парковых комплексов, ландшафтов на отвалах вскрышных пород и отходов обогащения;</w:t>
      </w:r>
    </w:p>
    <w:p w14:paraId="3FF1FF92" w14:textId="77777777" w:rsidR="006C1A27" w:rsidRPr="00282940" w:rsidRDefault="003C3D51" w:rsidP="006C1A27">
      <w:pPr>
        <w:shd w:val="clear" w:color="auto" w:fill="FFFFFF"/>
        <w:spacing w:after="0" w:line="240" w:lineRule="auto"/>
        <w:ind w:firstLine="0"/>
        <w:textAlignment w:val="baseline"/>
        <w:rPr>
          <w:rFonts w:ascii="Times New Roman" w:eastAsia="Times New Roman" w:hAnsi="Times New Roman"/>
          <w:color w:val="000000"/>
          <w:spacing w:val="2"/>
          <w:sz w:val="24"/>
          <w:szCs w:val="24"/>
          <w:lang w:eastAsia="ru-RU"/>
        </w:rPr>
      </w:pPr>
      <w:r w:rsidRPr="00282940">
        <w:rPr>
          <w:rFonts w:ascii="Times New Roman" w:eastAsia="Times New Roman" w:hAnsi="Times New Roman"/>
          <w:color w:val="000000"/>
          <w:spacing w:val="2"/>
          <w:sz w:val="24"/>
          <w:szCs w:val="24"/>
          <w:lang w:eastAsia="ru-RU"/>
        </w:rPr>
        <w:t xml:space="preserve">   </w:t>
      </w:r>
      <w:r w:rsidR="006C1A27" w:rsidRPr="00282940">
        <w:rPr>
          <w:rFonts w:ascii="Times New Roman" w:eastAsia="Times New Roman" w:hAnsi="Times New Roman"/>
          <w:color w:val="000000"/>
          <w:spacing w:val="2"/>
          <w:sz w:val="24"/>
          <w:szCs w:val="24"/>
          <w:lang w:eastAsia="ru-RU"/>
        </w:rPr>
        <w:t>6) выполнение на территории промышленного объекта планировочных работ, ликвидации ненужных выемок и насыпи, уборка строительного мусора и благоустройство земельного участка;</w:t>
      </w:r>
    </w:p>
    <w:p w14:paraId="41E6637F" w14:textId="77777777" w:rsidR="006C1A27" w:rsidRPr="00282940" w:rsidRDefault="003C3D51" w:rsidP="006C1A27">
      <w:pPr>
        <w:shd w:val="clear" w:color="auto" w:fill="FFFFFF"/>
        <w:spacing w:after="0" w:line="240" w:lineRule="auto"/>
        <w:ind w:firstLine="0"/>
        <w:textAlignment w:val="baseline"/>
        <w:rPr>
          <w:rFonts w:ascii="Times New Roman" w:eastAsia="Times New Roman" w:hAnsi="Times New Roman"/>
          <w:color w:val="000000"/>
          <w:spacing w:val="2"/>
          <w:sz w:val="24"/>
          <w:szCs w:val="24"/>
          <w:lang w:eastAsia="ru-RU"/>
        </w:rPr>
      </w:pPr>
      <w:r w:rsidRPr="00282940">
        <w:rPr>
          <w:rFonts w:ascii="Times New Roman" w:eastAsia="Times New Roman" w:hAnsi="Times New Roman"/>
          <w:color w:val="000000"/>
          <w:spacing w:val="2"/>
          <w:sz w:val="24"/>
          <w:szCs w:val="24"/>
          <w:lang w:eastAsia="ru-RU"/>
        </w:rPr>
        <w:t xml:space="preserve">   </w:t>
      </w:r>
      <w:r w:rsidR="006C1A27" w:rsidRPr="00282940">
        <w:rPr>
          <w:rFonts w:ascii="Times New Roman" w:eastAsia="Times New Roman" w:hAnsi="Times New Roman"/>
          <w:color w:val="000000"/>
          <w:spacing w:val="2"/>
          <w:sz w:val="24"/>
          <w:szCs w:val="24"/>
          <w:lang w:eastAsia="ru-RU"/>
        </w:rPr>
        <w:t>7) овраги и промоины на используемом земельном участке, которые должны быть засыпаны или выположены;</w:t>
      </w:r>
    </w:p>
    <w:p w14:paraId="3E83E8B6" w14:textId="77777777" w:rsidR="006C1A27" w:rsidRPr="00282940" w:rsidRDefault="003C3D51" w:rsidP="006C1A27">
      <w:pPr>
        <w:shd w:val="clear" w:color="auto" w:fill="FFFFFF"/>
        <w:spacing w:after="0" w:line="240" w:lineRule="auto"/>
        <w:ind w:firstLine="0"/>
        <w:textAlignment w:val="baseline"/>
        <w:rPr>
          <w:rFonts w:ascii="Times New Roman" w:eastAsia="Times New Roman" w:hAnsi="Times New Roman"/>
          <w:color w:val="000000"/>
          <w:spacing w:val="2"/>
          <w:sz w:val="24"/>
          <w:szCs w:val="24"/>
          <w:lang w:eastAsia="ru-RU"/>
        </w:rPr>
      </w:pPr>
      <w:r w:rsidRPr="00282940">
        <w:rPr>
          <w:rFonts w:ascii="Times New Roman" w:eastAsia="Times New Roman" w:hAnsi="Times New Roman"/>
          <w:color w:val="000000"/>
          <w:spacing w:val="2"/>
          <w:sz w:val="24"/>
          <w:szCs w:val="24"/>
          <w:lang w:eastAsia="ru-RU"/>
        </w:rPr>
        <w:t xml:space="preserve">   </w:t>
      </w:r>
      <w:r w:rsidR="006C1A27" w:rsidRPr="00282940">
        <w:rPr>
          <w:rFonts w:ascii="Times New Roman" w:eastAsia="Times New Roman" w:hAnsi="Times New Roman"/>
          <w:color w:val="000000"/>
          <w:spacing w:val="2"/>
          <w:sz w:val="24"/>
          <w:szCs w:val="24"/>
          <w:lang w:eastAsia="ru-RU"/>
        </w:rPr>
        <w:t>8) обязательное проведение озеленения территории.</w:t>
      </w:r>
    </w:p>
    <w:p w14:paraId="65836555" w14:textId="77777777" w:rsidR="006C1A27" w:rsidRPr="00282940" w:rsidRDefault="003C3D51" w:rsidP="006C1A27">
      <w:pPr>
        <w:shd w:val="clear" w:color="auto" w:fill="FFFFFF"/>
        <w:spacing w:after="0" w:line="240" w:lineRule="auto"/>
        <w:ind w:firstLine="0"/>
        <w:textAlignment w:val="baseline"/>
        <w:rPr>
          <w:rFonts w:ascii="Times New Roman" w:eastAsia="Times New Roman" w:hAnsi="Times New Roman"/>
          <w:color w:val="000000"/>
          <w:spacing w:val="2"/>
          <w:sz w:val="24"/>
          <w:szCs w:val="24"/>
          <w:lang w:eastAsia="ru-RU"/>
        </w:rPr>
      </w:pPr>
      <w:r w:rsidRPr="00282940">
        <w:rPr>
          <w:rFonts w:ascii="Times New Roman" w:eastAsia="Times New Roman" w:hAnsi="Times New Roman"/>
          <w:color w:val="000000"/>
          <w:spacing w:val="2"/>
          <w:sz w:val="24"/>
          <w:szCs w:val="24"/>
          <w:lang w:eastAsia="ru-RU"/>
        </w:rPr>
        <w:t xml:space="preserve">   </w:t>
      </w:r>
      <w:r w:rsidR="006C1A27" w:rsidRPr="00282940">
        <w:rPr>
          <w:rFonts w:ascii="Times New Roman" w:eastAsia="Times New Roman" w:hAnsi="Times New Roman"/>
          <w:color w:val="000000"/>
          <w:spacing w:val="2"/>
          <w:sz w:val="24"/>
          <w:szCs w:val="24"/>
          <w:lang w:eastAsia="ru-RU"/>
        </w:rPr>
        <w:t>5. В случае использования земельных участков для накопления, хранения, захоронения промышленных отходов они должны отвечать следующим требованиям:</w:t>
      </w:r>
    </w:p>
    <w:p w14:paraId="7CD35833" w14:textId="77777777" w:rsidR="006C1A27" w:rsidRPr="00282940" w:rsidRDefault="003C3D51" w:rsidP="006C1A27">
      <w:pPr>
        <w:shd w:val="clear" w:color="auto" w:fill="FFFFFF"/>
        <w:spacing w:after="0" w:line="240" w:lineRule="auto"/>
        <w:ind w:firstLine="0"/>
        <w:textAlignment w:val="baseline"/>
        <w:rPr>
          <w:rFonts w:ascii="Times New Roman" w:eastAsia="Times New Roman" w:hAnsi="Times New Roman"/>
          <w:color w:val="000000"/>
          <w:spacing w:val="2"/>
          <w:sz w:val="24"/>
          <w:szCs w:val="24"/>
          <w:lang w:eastAsia="ru-RU"/>
        </w:rPr>
      </w:pPr>
      <w:r w:rsidRPr="00282940">
        <w:rPr>
          <w:rFonts w:ascii="Times New Roman" w:eastAsia="Times New Roman" w:hAnsi="Times New Roman"/>
          <w:color w:val="000000"/>
          <w:spacing w:val="2"/>
          <w:sz w:val="24"/>
          <w:szCs w:val="24"/>
          <w:lang w:eastAsia="ru-RU"/>
        </w:rPr>
        <w:t xml:space="preserve">   </w:t>
      </w:r>
      <w:r w:rsidR="006C1A27" w:rsidRPr="00282940">
        <w:rPr>
          <w:rFonts w:ascii="Times New Roman" w:eastAsia="Times New Roman" w:hAnsi="Times New Roman"/>
          <w:color w:val="000000"/>
          <w:spacing w:val="2"/>
          <w:sz w:val="24"/>
          <w:szCs w:val="24"/>
          <w:lang w:eastAsia="ru-RU"/>
        </w:rPr>
        <w:t>1) соответствовать санитарно-эпидемиологическим правилам и нормам проектирования, строительства и эксплуатации полигонов захоронения промышленных отходов;</w:t>
      </w:r>
    </w:p>
    <w:p w14:paraId="52EB9310" w14:textId="77777777" w:rsidR="006C1A27" w:rsidRPr="00282940" w:rsidRDefault="003C3D51" w:rsidP="006C1A27">
      <w:pPr>
        <w:shd w:val="clear" w:color="auto" w:fill="FFFFFF"/>
        <w:spacing w:after="0" w:line="240" w:lineRule="auto"/>
        <w:ind w:firstLine="0"/>
        <w:textAlignment w:val="baseline"/>
        <w:rPr>
          <w:rFonts w:ascii="Times New Roman" w:eastAsia="Times New Roman" w:hAnsi="Times New Roman"/>
          <w:color w:val="000000"/>
          <w:spacing w:val="2"/>
          <w:sz w:val="24"/>
          <w:szCs w:val="24"/>
          <w:lang w:eastAsia="ru-RU"/>
        </w:rPr>
      </w:pPr>
      <w:r w:rsidRPr="00282940">
        <w:rPr>
          <w:rFonts w:ascii="Times New Roman" w:eastAsia="Times New Roman" w:hAnsi="Times New Roman"/>
          <w:color w:val="000000"/>
          <w:spacing w:val="2"/>
          <w:sz w:val="24"/>
          <w:szCs w:val="24"/>
          <w:lang w:eastAsia="ru-RU"/>
        </w:rPr>
        <w:t xml:space="preserve">   </w:t>
      </w:r>
      <w:r w:rsidR="006C1A27" w:rsidRPr="00282940">
        <w:rPr>
          <w:rFonts w:ascii="Times New Roman" w:eastAsia="Times New Roman" w:hAnsi="Times New Roman"/>
          <w:color w:val="000000"/>
          <w:spacing w:val="2"/>
          <w:sz w:val="24"/>
          <w:szCs w:val="24"/>
          <w:lang w:eastAsia="ru-RU"/>
        </w:rPr>
        <w:t>2) иметь слабофильтрующие грунты при стоянии грунтовых вод не выше двух метров от дна емкости с уклоном на местности 1,5 процента в сторону водоема, сельскохозяйственных угодий, лесов, промышленных предприятий;</w:t>
      </w:r>
    </w:p>
    <w:p w14:paraId="3275B471" w14:textId="77777777" w:rsidR="006C1A27" w:rsidRPr="00282940" w:rsidRDefault="003C3D51" w:rsidP="006C1A27">
      <w:pPr>
        <w:shd w:val="clear" w:color="auto" w:fill="FFFFFF"/>
        <w:spacing w:after="0" w:line="240" w:lineRule="auto"/>
        <w:ind w:firstLine="0"/>
        <w:textAlignment w:val="baseline"/>
        <w:rPr>
          <w:rFonts w:ascii="Times New Roman" w:eastAsia="Times New Roman" w:hAnsi="Times New Roman"/>
          <w:color w:val="000000"/>
          <w:spacing w:val="2"/>
          <w:sz w:val="24"/>
          <w:szCs w:val="24"/>
          <w:lang w:eastAsia="ru-RU"/>
        </w:rPr>
      </w:pPr>
      <w:r w:rsidRPr="00282940">
        <w:rPr>
          <w:rFonts w:ascii="Times New Roman" w:eastAsia="Times New Roman" w:hAnsi="Times New Roman"/>
          <w:color w:val="000000"/>
          <w:spacing w:val="2"/>
          <w:sz w:val="24"/>
          <w:szCs w:val="24"/>
          <w:lang w:eastAsia="ru-RU"/>
        </w:rPr>
        <w:t xml:space="preserve">   </w:t>
      </w:r>
      <w:r w:rsidR="006C1A27" w:rsidRPr="00282940">
        <w:rPr>
          <w:rFonts w:ascii="Times New Roman" w:eastAsia="Times New Roman" w:hAnsi="Times New Roman"/>
          <w:color w:val="000000"/>
          <w:spacing w:val="2"/>
          <w:sz w:val="24"/>
          <w:szCs w:val="24"/>
          <w:lang w:eastAsia="ru-RU"/>
        </w:rPr>
        <w:t>3) размещаться с подветренной стороны относительно населенного пункта и ниже по направлению потока подземных вод;</w:t>
      </w:r>
    </w:p>
    <w:p w14:paraId="68980E8B" w14:textId="77777777" w:rsidR="006C1A27" w:rsidRPr="00282940" w:rsidRDefault="003C3D51" w:rsidP="006C1A27">
      <w:pPr>
        <w:shd w:val="clear" w:color="auto" w:fill="FFFFFF"/>
        <w:spacing w:after="0" w:line="240" w:lineRule="auto"/>
        <w:ind w:firstLine="0"/>
        <w:textAlignment w:val="baseline"/>
        <w:rPr>
          <w:rFonts w:ascii="Times New Roman" w:eastAsia="Times New Roman" w:hAnsi="Times New Roman"/>
          <w:color w:val="000000"/>
          <w:spacing w:val="2"/>
          <w:sz w:val="24"/>
          <w:szCs w:val="24"/>
          <w:lang w:eastAsia="ru-RU"/>
        </w:rPr>
      </w:pPr>
      <w:r w:rsidRPr="00282940">
        <w:rPr>
          <w:rFonts w:ascii="Times New Roman" w:eastAsia="Times New Roman" w:hAnsi="Times New Roman"/>
          <w:color w:val="000000"/>
          <w:spacing w:val="2"/>
          <w:sz w:val="24"/>
          <w:szCs w:val="24"/>
          <w:lang w:eastAsia="ru-RU"/>
        </w:rPr>
        <w:t xml:space="preserve">   </w:t>
      </w:r>
      <w:r w:rsidR="006C1A27" w:rsidRPr="00282940">
        <w:rPr>
          <w:rFonts w:ascii="Times New Roman" w:eastAsia="Times New Roman" w:hAnsi="Times New Roman"/>
          <w:color w:val="000000"/>
          <w:spacing w:val="2"/>
          <w:sz w:val="24"/>
          <w:szCs w:val="24"/>
          <w:lang w:eastAsia="ru-RU"/>
        </w:rPr>
        <w:t>4) размещаться на местности, не затапливаемой паводковыми и ливневыми водами;</w:t>
      </w:r>
    </w:p>
    <w:p w14:paraId="2C72CCE1" w14:textId="77777777" w:rsidR="006C1A27" w:rsidRPr="00282940" w:rsidRDefault="003C3D51" w:rsidP="006C1A27">
      <w:pPr>
        <w:shd w:val="clear" w:color="auto" w:fill="FFFFFF"/>
        <w:spacing w:after="0" w:line="240" w:lineRule="auto"/>
        <w:ind w:firstLine="0"/>
        <w:textAlignment w:val="baseline"/>
        <w:rPr>
          <w:rFonts w:ascii="Times New Roman" w:eastAsia="Times New Roman" w:hAnsi="Times New Roman"/>
          <w:color w:val="000000"/>
          <w:spacing w:val="2"/>
          <w:sz w:val="24"/>
          <w:szCs w:val="24"/>
          <w:lang w:eastAsia="ru-RU"/>
        </w:rPr>
      </w:pPr>
      <w:r w:rsidRPr="00282940">
        <w:rPr>
          <w:rFonts w:ascii="Times New Roman" w:eastAsia="Times New Roman" w:hAnsi="Times New Roman"/>
          <w:color w:val="000000"/>
          <w:spacing w:val="2"/>
          <w:sz w:val="24"/>
          <w:szCs w:val="24"/>
          <w:lang w:eastAsia="ru-RU"/>
        </w:rPr>
        <w:t xml:space="preserve">   </w:t>
      </w:r>
      <w:r w:rsidR="006C1A27" w:rsidRPr="00282940">
        <w:rPr>
          <w:rFonts w:ascii="Times New Roman" w:eastAsia="Times New Roman" w:hAnsi="Times New Roman"/>
          <w:color w:val="000000"/>
          <w:spacing w:val="2"/>
          <w:sz w:val="24"/>
          <w:szCs w:val="24"/>
          <w:lang w:eastAsia="ru-RU"/>
        </w:rPr>
        <w:t>5) иметь инженерную противофильтрационную защиту, ограждение и озеленение по периметру, подъездные пути с твердым покрытием;</w:t>
      </w:r>
    </w:p>
    <w:p w14:paraId="4B2A9A2C" w14:textId="77777777" w:rsidR="006C1A27" w:rsidRPr="00282940" w:rsidRDefault="003C3D51" w:rsidP="006C1A27">
      <w:pPr>
        <w:shd w:val="clear" w:color="auto" w:fill="FFFFFF"/>
        <w:spacing w:after="0" w:line="240" w:lineRule="auto"/>
        <w:ind w:firstLine="0"/>
        <w:textAlignment w:val="baseline"/>
        <w:rPr>
          <w:rFonts w:ascii="Times New Roman" w:eastAsia="Times New Roman" w:hAnsi="Times New Roman"/>
          <w:color w:val="000000"/>
          <w:spacing w:val="2"/>
          <w:sz w:val="24"/>
          <w:szCs w:val="24"/>
          <w:lang w:eastAsia="ru-RU"/>
        </w:rPr>
      </w:pPr>
      <w:r w:rsidRPr="00282940">
        <w:rPr>
          <w:rFonts w:ascii="Times New Roman" w:eastAsia="Times New Roman" w:hAnsi="Times New Roman"/>
          <w:color w:val="000000"/>
          <w:spacing w:val="2"/>
          <w:sz w:val="24"/>
          <w:szCs w:val="24"/>
          <w:lang w:eastAsia="ru-RU"/>
        </w:rPr>
        <w:t xml:space="preserve">   </w:t>
      </w:r>
      <w:r w:rsidR="006C1A27" w:rsidRPr="00282940">
        <w:rPr>
          <w:rFonts w:ascii="Times New Roman" w:eastAsia="Times New Roman" w:hAnsi="Times New Roman"/>
          <w:color w:val="000000"/>
          <w:spacing w:val="2"/>
          <w:sz w:val="24"/>
          <w:szCs w:val="24"/>
          <w:lang w:eastAsia="ru-RU"/>
        </w:rPr>
        <w:t>6) поверхностный и подземный стоки с земельного участка не должны поступать в водные объекты.</w:t>
      </w:r>
    </w:p>
    <w:p w14:paraId="3C6959EF" w14:textId="77777777" w:rsidR="006C1A27" w:rsidRPr="00282940" w:rsidRDefault="003C3D51" w:rsidP="006C1A27">
      <w:pPr>
        <w:shd w:val="clear" w:color="auto" w:fill="FFFFFF"/>
        <w:spacing w:after="0" w:line="240" w:lineRule="auto"/>
        <w:ind w:firstLine="0"/>
        <w:textAlignment w:val="baseline"/>
        <w:rPr>
          <w:rFonts w:ascii="Times New Roman" w:eastAsia="Times New Roman" w:hAnsi="Times New Roman"/>
          <w:color w:val="000000"/>
          <w:spacing w:val="2"/>
          <w:sz w:val="24"/>
          <w:szCs w:val="24"/>
          <w:lang w:eastAsia="ru-RU"/>
        </w:rPr>
      </w:pPr>
      <w:r w:rsidRPr="00282940">
        <w:rPr>
          <w:rFonts w:ascii="Times New Roman" w:eastAsia="Times New Roman" w:hAnsi="Times New Roman"/>
          <w:color w:val="000000"/>
          <w:spacing w:val="2"/>
          <w:sz w:val="24"/>
          <w:szCs w:val="24"/>
          <w:lang w:eastAsia="ru-RU"/>
        </w:rPr>
        <w:t xml:space="preserve">   </w:t>
      </w:r>
      <w:r w:rsidR="006C1A27" w:rsidRPr="00282940">
        <w:rPr>
          <w:rFonts w:ascii="Times New Roman" w:eastAsia="Times New Roman" w:hAnsi="Times New Roman"/>
          <w:color w:val="000000"/>
          <w:spacing w:val="2"/>
          <w:sz w:val="24"/>
          <w:szCs w:val="24"/>
          <w:lang w:eastAsia="ru-RU"/>
        </w:rPr>
        <w:t>6. Внедрение новых технологий, осуществление мероприятий по мелиорации земель и повышению плодородия почв запрещаются в случае их несоответствия экологическим требованиям, санитарно-эпидемиологическим нормам и правилам, иным требованиям, предусмотренным законодательством Республики Казахстан.</w:t>
      </w:r>
    </w:p>
    <w:p w14:paraId="30ABF865" w14:textId="77777777" w:rsidR="006C1A27" w:rsidRPr="00282940" w:rsidRDefault="003C3D51" w:rsidP="006C1A27">
      <w:pPr>
        <w:shd w:val="clear" w:color="auto" w:fill="FFFFFF"/>
        <w:spacing w:after="0" w:line="240" w:lineRule="auto"/>
        <w:ind w:firstLine="0"/>
        <w:textAlignment w:val="baseline"/>
        <w:rPr>
          <w:rFonts w:ascii="Times New Roman" w:eastAsia="Times New Roman" w:hAnsi="Times New Roman"/>
          <w:color w:val="000000"/>
          <w:spacing w:val="2"/>
          <w:sz w:val="24"/>
          <w:szCs w:val="24"/>
          <w:lang w:eastAsia="ru-RU"/>
        </w:rPr>
      </w:pPr>
      <w:r w:rsidRPr="00282940">
        <w:rPr>
          <w:rFonts w:ascii="Times New Roman" w:eastAsia="Times New Roman" w:hAnsi="Times New Roman"/>
          <w:color w:val="000000"/>
          <w:spacing w:val="2"/>
          <w:sz w:val="24"/>
          <w:szCs w:val="24"/>
          <w:lang w:eastAsia="ru-RU"/>
        </w:rPr>
        <w:t xml:space="preserve">   </w:t>
      </w:r>
      <w:r w:rsidR="006C1A27" w:rsidRPr="00282940">
        <w:rPr>
          <w:rFonts w:ascii="Times New Roman" w:eastAsia="Times New Roman" w:hAnsi="Times New Roman"/>
          <w:color w:val="000000"/>
          <w:spacing w:val="2"/>
          <w:sz w:val="24"/>
          <w:szCs w:val="24"/>
          <w:lang w:eastAsia="ru-RU"/>
        </w:rPr>
        <w:t>7. Порядок использования земель, подвергшихся радиоактивному и (или) химическому загрязнению, установления охранных зон, сохранения на этих землях жилых домов, объектов производственного, коммерческого и социально-культурного назначения, проведения на них мелиоративных и технических работ определяется с учетом предельно допустимых уровней радиационного и химического воздействий.</w:t>
      </w:r>
    </w:p>
    <w:p w14:paraId="50651AF9" w14:textId="77777777" w:rsidR="006C1A27" w:rsidRPr="00282940" w:rsidRDefault="003C3D51" w:rsidP="006C1A27">
      <w:pPr>
        <w:shd w:val="clear" w:color="auto" w:fill="FFFFFF"/>
        <w:spacing w:after="0" w:line="240" w:lineRule="auto"/>
        <w:ind w:firstLine="0"/>
        <w:textAlignment w:val="baseline"/>
        <w:rPr>
          <w:rFonts w:ascii="Times New Roman" w:eastAsia="Times New Roman" w:hAnsi="Times New Roman"/>
          <w:color w:val="000000"/>
          <w:spacing w:val="2"/>
          <w:sz w:val="24"/>
          <w:szCs w:val="24"/>
          <w:lang w:eastAsia="ru-RU"/>
        </w:rPr>
      </w:pPr>
      <w:r w:rsidRPr="00282940">
        <w:rPr>
          <w:rFonts w:ascii="Times New Roman" w:eastAsia="Times New Roman" w:hAnsi="Times New Roman"/>
          <w:color w:val="000000"/>
          <w:spacing w:val="2"/>
          <w:sz w:val="24"/>
          <w:szCs w:val="24"/>
          <w:lang w:eastAsia="ru-RU"/>
        </w:rPr>
        <w:t xml:space="preserve">   </w:t>
      </w:r>
      <w:r w:rsidR="006C1A27" w:rsidRPr="00282940">
        <w:rPr>
          <w:rFonts w:ascii="Times New Roman" w:eastAsia="Times New Roman" w:hAnsi="Times New Roman"/>
          <w:color w:val="000000"/>
          <w:spacing w:val="2"/>
          <w:sz w:val="24"/>
          <w:szCs w:val="24"/>
          <w:lang w:eastAsia="ru-RU"/>
        </w:rPr>
        <w:t>8. В целях охраны земель собственники земельных участков и землепользователи обязаны проводить мероприятия по:</w:t>
      </w:r>
    </w:p>
    <w:p w14:paraId="51C8ABF5" w14:textId="77777777" w:rsidR="006C1A27" w:rsidRPr="00282940" w:rsidRDefault="003C3D51" w:rsidP="006C1A27">
      <w:pPr>
        <w:shd w:val="clear" w:color="auto" w:fill="FFFFFF"/>
        <w:spacing w:after="0" w:line="240" w:lineRule="auto"/>
        <w:ind w:firstLine="0"/>
        <w:textAlignment w:val="baseline"/>
        <w:rPr>
          <w:rFonts w:ascii="Times New Roman" w:eastAsia="Times New Roman" w:hAnsi="Times New Roman"/>
          <w:color w:val="000000"/>
          <w:spacing w:val="2"/>
          <w:sz w:val="24"/>
          <w:szCs w:val="24"/>
          <w:lang w:eastAsia="ru-RU"/>
        </w:rPr>
      </w:pPr>
      <w:r w:rsidRPr="00282940">
        <w:rPr>
          <w:rFonts w:ascii="Times New Roman" w:eastAsia="Times New Roman" w:hAnsi="Times New Roman"/>
          <w:color w:val="000000"/>
          <w:spacing w:val="2"/>
          <w:sz w:val="24"/>
          <w:szCs w:val="24"/>
          <w:lang w:eastAsia="ru-RU"/>
        </w:rPr>
        <w:t xml:space="preserve">   </w:t>
      </w:r>
      <w:r w:rsidR="006C1A27" w:rsidRPr="00282940">
        <w:rPr>
          <w:rFonts w:ascii="Times New Roman" w:eastAsia="Times New Roman" w:hAnsi="Times New Roman"/>
          <w:color w:val="000000"/>
          <w:spacing w:val="2"/>
          <w:sz w:val="24"/>
          <w:szCs w:val="24"/>
          <w:lang w:eastAsia="ru-RU"/>
        </w:rPr>
        <w:t>1) защите земель от водной и ветровой эрозий, селей, оползней, подтопления, затопления, заболачивания, вторичного засоления, иссушения, уплотнения, загрязнения радиоактивными и химическими веществами, захламления, биогенного загрязнения, а также других негативных воздействий;</w:t>
      </w:r>
    </w:p>
    <w:p w14:paraId="1A79A641" w14:textId="77777777" w:rsidR="006C1A27" w:rsidRPr="00282940" w:rsidRDefault="003C3D51" w:rsidP="006C1A27">
      <w:pPr>
        <w:shd w:val="clear" w:color="auto" w:fill="FFFFFF"/>
        <w:spacing w:after="0" w:line="240" w:lineRule="auto"/>
        <w:ind w:firstLine="0"/>
        <w:textAlignment w:val="baseline"/>
        <w:rPr>
          <w:rFonts w:ascii="Times New Roman" w:eastAsia="Times New Roman" w:hAnsi="Times New Roman"/>
          <w:color w:val="000000"/>
          <w:spacing w:val="2"/>
          <w:sz w:val="24"/>
          <w:szCs w:val="24"/>
          <w:lang w:eastAsia="ru-RU"/>
        </w:rPr>
      </w:pPr>
      <w:r w:rsidRPr="00282940">
        <w:rPr>
          <w:rFonts w:ascii="Times New Roman" w:eastAsia="Times New Roman" w:hAnsi="Times New Roman"/>
          <w:color w:val="000000"/>
          <w:spacing w:val="2"/>
          <w:sz w:val="24"/>
          <w:szCs w:val="24"/>
          <w:lang w:eastAsia="ru-RU"/>
        </w:rPr>
        <w:t xml:space="preserve">   </w:t>
      </w:r>
      <w:r w:rsidR="006C1A27" w:rsidRPr="00282940">
        <w:rPr>
          <w:rFonts w:ascii="Times New Roman" w:eastAsia="Times New Roman" w:hAnsi="Times New Roman"/>
          <w:color w:val="000000"/>
          <w:spacing w:val="2"/>
          <w:sz w:val="24"/>
          <w:szCs w:val="24"/>
          <w:lang w:eastAsia="ru-RU"/>
        </w:rPr>
        <w:t>2) защите земель от заражения карантинными объектами, чужеродными видами и особо опасными вредными организмами, их распространения, зарастания сорняками, кустарником и мелколесьем, а также от иных видов ухудшения состояния земель;</w:t>
      </w:r>
    </w:p>
    <w:p w14:paraId="47EBD3B2" w14:textId="77777777" w:rsidR="006C1A27" w:rsidRPr="00282940" w:rsidRDefault="003C3D51" w:rsidP="006C1A27">
      <w:pPr>
        <w:shd w:val="clear" w:color="auto" w:fill="FFFFFF"/>
        <w:spacing w:after="0" w:line="240" w:lineRule="auto"/>
        <w:ind w:firstLine="0"/>
        <w:textAlignment w:val="baseline"/>
        <w:rPr>
          <w:rFonts w:ascii="Times New Roman" w:eastAsia="Times New Roman" w:hAnsi="Times New Roman"/>
          <w:color w:val="000000"/>
          <w:spacing w:val="2"/>
          <w:sz w:val="24"/>
          <w:szCs w:val="24"/>
          <w:lang w:eastAsia="ru-RU"/>
        </w:rPr>
      </w:pPr>
      <w:r w:rsidRPr="00282940">
        <w:rPr>
          <w:rFonts w:ascii="Times New Roman" w:eastAsia="Times New Roman" w:hAnsi="Times New Roman"/>
          <w:color w:val="000000"/>
          <w:spacing w:val="2"/>
          <w:sz w:val="24"/>
          <w:szCs w:val="24"/>
          <w:lang w:eastAsia="ru-RU"/>
        </w:rPr>
        <w:t xml:space="preserve">   </w:t>
      </w:r>
      <w:r w:rsidR="006C1A27" w:rsidRPr="00282940">
        <w:rPr>
          <w:rFonts w:ascii="Times New Roman" w:eastAsia="Times New Roman" w:hAnsi="Times New Roman"/>
          <w:color w:val="000000"/>
          <w:spacing w:val="2"/>
          <w:sz w:val="24"/>
          <w:szCs w:val="24"/>
          <w:lang w:eastAsia="ru-RU"/>
        </w:rPr>
        <w:t>3) ликвидации последствий загрязнения, в том числе биогенного, и захламления;</w:t>
      </w:r>
    </w:p>
    <w:p w14:paraId="3D252377" w14:textId="77777777" w:rsidR="006C1A27" w:rsidRPr="00282940" w:rsidRDefault="003C3D51" w:rsidP="006C1A27">
      <w:pPr>
        <w:shd w:val="clear" w:color="auto" w:fill="FFFFFF"/>
        <w:spacing w:after="0" w:line="240" w:lineRule="auto"/>
        <w:ind w:firstLine="0"/>
        <w:textAlignment w:val="baseline"/>
        <w:rPr>
          <w:rFonts w:ascii="Times New Roman" w:eastAsia="Times New Roman" w:hAnsi="Times New Roman"/>
          <w:color w:val="000000"/>
          <w:spacing w:val="2"/>
          <w:sz w:val="24"/>
          <w:szCs w:val="24"/>
          <w:lang w:eastAsia="ru-RU"/>
        </w:rPr>
      </w:pPr>
      <w:r w:rsidRPr="00282940">
        <w:rPr>
          <w:rFonts w:ascii="Times New Roman" w:eastAsia="Times New Roman" w:hAnsi="Times New Roman"/>
          <w:color w:val="000000"/>
          <w:spacing w:val="2"/>
          <w:sz w:val="24"/>
          <w:szCs w:val="24"/>
          <w:lang w:eastAsia="ru-RU"/>
        </w:rPr>
        <w:lastRenderedPageBreak/>
        <w:t xml:space="preserve">   </w:t>
      </w:r>
      <w:r w:rsidR="006C1A27" w:rsidRPr="00282940">
        <w:rPr>
          <w:rFonts w:ascii="Times New Roman" w:eastAsia="Times New Roman" w:hAnsi="Times New Roman"/>
          <w:color w:val="000000"/>
          <w:spacing w:val="2"/>
          <w:sz w:val="24"/>
          <w:szCs w:val="24"/>
          <w:lang w:eastAsia="ru-RU"/>
        </w:rPr>
        <w:t>4) сохранению достигнутого уровня мелиорации;</w:t>
      </w:r>
    </w:p>
    <w:p w14:paraId="54CE50DD" w14:textId="77777777" w:rsidR="006C1A27" w:rsidRPr="00282940" w:rsidRDefault="003C3D51" w:rsidP="006C1A27">
      <w:pPr>
        <w:shd w:val="clear" w:color="auto" w:fill="FFFFFF"/>
        <w:spacing w:after="0" w:line="240" w:lineRule="auto"/>
        <w:ind w:firstLine="0"/>
        <w:textAlignment w:val="baseline"/>
        <w:rPr>
          <w:rFonts w:ascii="Times New Roman" w:eastAsia="Times New Roman" w:hAnsi="Times New Roman"/>
          <w:color w:val="000000"/>
          <w:spacing w:val="2"/>
          <w:sz w:val="24"/>
          <w:szCs w:val="24"/>
          <w:lang w:eastAsia="ru-RU"/>
        </w:rPr>
      </w:pPr>
      <w:r w:rsidRPr="00282940">
        <w:rPr>
          <w:rFonts w:ascii="Times New Roman" w:eastAsia="Times New Roman" w:hAnsi="Times New Roman"/>
          <w:color w:val="000000"/>
          <w:spacing w:val="2"/>
          <w:sz w:val="24"/>
          <w:szCs w:val="24"/>
          <w:lang w:eastAsia="ru-RU"/>
        </w:rPr>
        <w:t xml:space="preserve">   </w:t>
      </w:r>
      <w:r w:rsidR="006C1A27" w:rsidRPr="00282940">
        <w:rPr>
          <w:rFonts w:ascii="Times New Roman" w:eastAsia="Times New Roman" w:hAnsi="Times New Roman"/>
          <w:color w:val="000000"/>
          <w:spacing w:val="2"/>
          <w:sz w:val="24"/>
          <w:szCs w:val="24"/>
          <w:lang w:eastAsia="ru-RU"/>
        </w:rPr>
        <w:t>5) рекультивации нарушенных земель, восстановлению плодородия почв, своевременному вовлечению земель в оборот.</w:t>
      </w:r>
    </w:p>
    <w:p w14:paraId="0A0116D0" w14:textId="77777777" w:rsidR="006C1A27" w:rsidRPr="00282940" w:rsidRDefault="003C3D51" w:rsidP="006C1A27">
      <w:pPr>
        <w:shd w:val="clear" w:color="auto" w:fill="FFFFFF"/>
        <w:spacing w:after="0" w:line="240" w:lineRule="auto"/>
        <w:ind w:firstLine="0"/>
        <w:textAlignment w:val="baseline"/>
        <w:rPr>
          <w:rFonts w:ascii="Times New Roman" w:eastAsia="Times New Roman" w:hAnsi="Times New Roman"/>
          <w:color w:val="000000"/>
          <w:spacing w:val="2"/>
          <w:sz w:val="24"/>
          <w:szCs w:val="24"/>
          <w:lang w:eastAsia="ru-RU"/>
        </w:rPr>
      </w:pPr>
      <w:r w:rsidRPr="00282940">
        <w:rPr>
          <w:rFonts w:ascii="Times New Roman" w:eastAsia="Times New Roman" w:hAnsi="Times New Roman"/>
          <w:color w:val="000000"/>
          <w:spacing w:val="2"/>
          <w:sz w:val="24"/>
          <w:szCs w:val="24"/>
          <w:lang w:eastAsia="ru-RU"/>
        </w:rPr>
        <w:t xml:space="preserve">   </w:t>
      </w:r>
      <w:r w:rsidR="006C1A27" w:rsidRPr="00282940">
        <w:rPr>
          <w:rFonts w:ascii="Times New Roman" w:eastAsia="Times New Roman" w:hAnsi="Times New Roman"/>
          <w:color w:val="000000"/>
          <w:spacing w:val="2"/>
          <w:sz w:val="24"/>
          <w:szCs w:val="24"/>
          <w:lang w:eastAsia="ru-RU"/>
        </w:rPr>
        <w:t>9. На землях населенных пунктов запрещается использование поваренной соли для борьбы с гололедом.</w:t>
      </w:r>
    </w:p>
    <w:p w14:paraId="66D4EBF2" w14:textId="77777777" w:rsidR="006C1A27" w:rsidRPr="00282940" w:rsidRDefault="006C1A27" w:rsidP="006C1A27">
      <w:pPr>
        <w:pStyle w:val="aff"/>
        <w:shd w:val="clear" w:color="auto" w:fill="FFFFFF"/>
        <w:spacing w:before="0" w:after="0"/>
        <w:ind w:left="0" w:firstLine="567"/>
        <w:textAlignment w:val="baseline"/>
        <w:rPr>
          <w:color w:val="000000"/>
          <w:spacing w:val="2"/>
          <w:lang w:eastAsia="ru-RU"/>
        </w:rPr>
      </w:pPr>
      <w:r w:rsidRPr="00282940">
        <w:rPr>
          <w:color w:val="000000"/>
          <w:spacing w:val="2"/>
          <w:bdr w:val="none" w:sz="0" w:space="0" w:color="auto" w:frame="1"/>
        </w:rPr>
        <w:t>Статья 397. Экологические требования при проведении операций по недропользованию</w:t>
      </w:r>
    </w:p>
    <w:p w14:paraId="116CA092" w14:textId="77777777" w:rsidR="006C1A27" w:rsidRPr="00282940" w:rsidRDefault="003C3D51" w:rsidP="007D1CCA">
      <w:pPr>
        <w:pStyle w:val="aff"/>
        <w:shd w:val="clear" w:color="auto" w:fill="FFFFFF"/>
        <w:tabs>
          <w:tab w:val="left" w:pos="567"/>
          <w:tab w:val="left" w:pos="709"/>
          <w:tab w:val="left" w:pos="851"/>
        </w:tabs>
        <w:spacing w:before="0" w:after="0"/>
        <w:ind w:left="0" w:firstLine="567"/>
        <w:textAlignment w:val="baseline"/>
        <w:rPr>
          <w:color w:val="000000"/>
          <w:spacing w:val="2"/>
        </w:rPr>
      </w:pPr>
      <w:r w:rsidRPr="00282940">
        <w:rPr>
          <w:color w:val="000000"/>
          <w:spacing w:val="2"/>
        </w:rPr>
        <w:t xml:space="preserve">   </w:t>
      </w:r>
      <w:r w:rsidR="006C1A27" w:rsidRPr="00282940">
        <w:rPr>
          <w:color w:val="000000"/>
          <w:spacing w:val="2"/>
        </w:rPr>
        <w:t>1. Проектные документы для проведения операций по недропользованию должны предусматривать следующие меры, направленные на охрану окружающей среды:</w:t>
      </w:r>
    </w:p>
    <w:p w14:paraId="0F58CBF8" w14:textId="77777777" w:rsidR="006C1A27" w:rsidRPr="00282940" w:rsidRDefault="003C3D51" w:rsidP="007D1CCA">
      <w:pPr>
        <w:pStyle w:val="aff"/>
        <w:shd w:val="clear" w:color="auto" w:fill="FFFFFF"/>
        <w:tabs>
          <w:tab w:val="left" w:pos="567"/>
          <w:tab w:val="left" w:pos="709"/>
          <w:tab w:val="left" w:pos="851"/>
        </w:tabs>
        <w:spacing w:before="0" w:after="0"/>
        <w:ind w:left="0" w:firstLine="567"/>
        <w:textAlignment w:val="baseline"/>
        <w:rPr>
          <w:color w:val="000000"/>
          <w:spacing w:val="2"/>
        </w:rPr>
      </w:pPr>
      <w:r w:rsidRPr="00282940">
        <w:rPr>
          <w:color w:val="000000"/>
          <w:spacing w:val="2"/>
        </w:rPr>
        <w:t xml:space="preserve">   </w:t>
      </w:r>
      <w:r w:rsidR="006C1A27" w:rsidRPr="00282940">
        <w:rPr>
          <w:color w:val="000000"/>
          <w:spacing w:val="2"/>
        </w:rPr>
        <w:t>1) применение методов, технологий и способов проведения операций по недропользованию, обеспечивающих максимально возможное сокращение площади нарушаемых и отчуждаемых земель (в том числе опережающее до начала проведения операций по недропользованию строительство подъездных автомобильных дорог по рациональной схеме, применение кустового способа строительства скважин, применение технологий с внутренним отвалообразованием, использование отходов производства в качестве вторичных ресурсов, их переработка и утилизация, прогрессивная ликвидация последствий операций по недропользованию и другие методы) в той мере, в которой это целесообразно с технической, технологической, экологической и экономической точек зрения, что должно быть обосновано в проектном документе для проведения операций по недропользованию;</w:t>
      </w:r>
    </w:p>
    <w:p w14:paraId="5C95B525" w14:textId="77777777" w:rsidR="006C1A27" w:rsidRPr="00282940" w:rsidRDefault="003C3D51" w:rsidP="006C1A27">
      <w:pPr>
        <w:pStyle w:val="aff"/>
        <w:shd w:val="clear" w:color="auto" w:fill="FFFFFF"/>
        <w:tabs>
          <w:tab w:val="left" w:pos="851"/>
        </w:tabs>
        <w:spacing w:before="0" w:after="0"/>
        <w:ind w:left="0" w:firstLine="567"/>
        <w:textAlignment w:val="baseline"/>
        <w:rPr>
          <w:color w:val="000000"/>
          <w:spacing w:val="2"/>
        </w:rPr>
      </w:pPr>
      <w:r w:rsidRPr="00282940">
        <w:rPr>
          <w:color w:val="000000"/>
          <w:spacing w:val="2"/>
        </w:rPr>
        <w:t xml:space="preserve">   </w:t>
      </w:r>
      <w:r w:rsidR="006C1A27" w:rsidRPr="00282940">
        <w:rPr>
          <w:color w:val="000000"/>
          <w:spacing w:val="2"/>
        </w:rPr>
        <w:t>2) по предотвращению техногенного опустынивания земель в результате проведения операций по недропользованию;</w:t>
      </w:r>
    </w:p>
    <w:p w14:paraId="7653344A" w14:textId="77777777" w:rsidR="006C1A27" w:rsidRPr="00282940" w:rsidRDefault="003C3D51" w:rsidP="006C1A27">
      <w:pPr>
        <w:pStyle w:val="aff"/>
        <w:shd w:val="clear" w:color="auto" w:fill="FFFFFF"/>
        <w:tabs>
          <w:tab w:val="left" w:pos="851"/>
        </w:tabs>
        <w:spacing w:before="0" w:after="0"/>
        <w:ind w:left="0" w:firstLine="567"/>
        <w:textAlignment w:val="baseline"/>
        <w:rPr>
          <w:color w:val="000000"/>
          <w:spacing w:val="2"/>
        </w:rPr>
      </w:pPr>
      <w:r w:rsidRPr="00282940">
        <w:rPr>
          <w:color w:val="000000"/>
          <w:spacing w:val="2"/>
        </w:rPr>
        <w:t xml:space="preserve">   </w:t>
      </w:r>
      <w:r w:rsidR="006C1A27" w:rsidRPr="00282940">
        <w:rPr>
          <w:color w:val="000000"/>
          <w:spacing w:val="2"/>
        </w:rPr>
        <w:t>3) по предотвращению загрязнения недр, в том числе при использовании пространства недр;</w:t>
      </w:r>
    </w:p>
    <w:p w14:paraId="7109F1A4" w14:textId="77777777" w:rsidR="006C1A27" w:rsidRPr="00282940" w:rsidRDefault="003C3D51" w:rsidP="006C1A27">
      <w:pPr>
        <w:pStyle w:val="aff"/>
        <w:shd w:val="clear" w:color="auto" w:fill="FFFFFF"/>
        <w:tabs>
          <w:tab w:val="left" w:pos="851"/>
        </w:tabs>
        <w:spacing w:before="0" w:after="0"/>
        <w:ind w:left="0" w:firstLine="567"/>
        <w:textAlignment w:val="baseline"/>
        <w:rPr>
          <w:color w:val="000000"/>
          <w:spacing w:val="2"/>
        </w:rPr>
      </w:pPr>
      <w:r w:rsidRPr="00282940">
        <w:rPr>
          <w:color w:val="000000"/>
          <w:spacing w:val="2"/>
        </w:rPr>
        <w:t xml:space="preserve">   </w:t>
      </w:r>
      <w:r w:rsidR="006C1A27" w:rsidRPr="00282940">
        <w:rPr>
          <w:color w:val="000000"/>
          <w:spacing w:val="2"/>
        </w:rPr>
        <w:t>4) по охране окружающей среды при приостановлении, прекращении операций по недропользованию, консервации и ликвидации объектов разработки месторождений в случаях, предусмотренных Кодексом Республики Казахстан "О недрах и недропользовании";</w:t>
      </w:r>
    </w:p>
    <w:p w14:paraId="25881D09" w14:textId="77777777" w:rsidR="006C1A27" w:rsidRPr="00282940" w:rsidRDefault="003C3D51" w:rsidP="006C1A27">
      <w:pPr>
        <w:pStyle w:val="aff"/>
        <w:shd w:val="clear" w:color="auto" w:fill="FFFFFF"/>
        <w:tabs>
          <w:tab w:val="left" w:pos="851"/>
        </w:tabs>
        <w:spacing w:before="0" w:after="0"/>
        <w:ind w:left="0" w:firstLine="567"/>
        <w:textAlignment w:val="baseline"/>
        <w:rPr>
          <w:color w:val="000000"/>
          <w:spacing w:val="2"/>
        </w:rPr>
      </w:pPr>
      <w:r w:rsidRPr="00282940">
        <w:rPr>
          <w:color w:val="000000"/>
          <w:spacing w:val="2"/>
        </w:rPr>
        <w:t xml:space="preserve">   </w:t>
      </w:r>
      <w:r w:rsidR="006C1A27" w:rsidRPr="00282940">
        <w:rPr>
          <w:color w:val="000000"/>
          <w:spacing w:val="2"/>
        </w:rPr>
        <w:t>5) по предотвращению ветровой эрозии почвы, отвалов вскрышных и вмещающих пород, отходов производства, их окисления и самовозгорания;</w:t>
      </w:r>
    </w:p>
    <w:p w14:paraId="71CEB0DE" w14:textId="77777777" w:rsidR="006C1A27" w:rsidRPr="00282940" w:rsidRDefault="003C3D51" w:rsidP="006C1A27">
      <w:pPr>
        <w:pStyle w:val="aff"/>
        <w:shd w:val="clear" w:color="auto" w:fill="FFFFFF"/>
        <w:tabs>
          <w:tab w:val="left" w:pos="851"/>
        </w:tabs>
        <w:spacing w:before="0" w:after="0"/>
        <w:ind w:left="0" w:firstLine="567"/>
        <w:textAlignment w:val="baseline"/>
        <w:rPr>
          <w:color w:val="000000"/>
          <w:spacing w:val="2"/>
        </w:rPr>
      </w:pPr>
      <w:r w:rsidRPr="00282940">
        <w:rPr>
          <w:color w:val="000000"/>
          <w:spacing w:val="2"/>
        </w:rPr>
        <w:t xml:space="preserve">   </w:t>
      </w:r>
      <w:r w:rsidR="006C1A27" w:rsidRPr="00282940">
        <w:rPr>
          <w:color w:val="000000"/>
          <w:spacing w:val="2"/>
        </w:rPr>
        <w:t>6) по изоляции поглощающих и пресноводных горизонтов для исключения их загрязнения;</w:t>
      </w:r>
    </w:p>
    <w:p w14:paraId="2164233F" w14:textId="77777777" w:rsidR="006C1A27" w:rsidRPr="00282940" w:rsidRDefault="003C3D51" w:rsidP="006C1A27">
      <w:pPr>
        <w:pStyle w:val="aff"/>
        <w:shd w:val="clear" w:color="auto" w:fill="FFFFFF"/>
        <w:tabs>
          <w:tab w:val="left" w:pos="851"/>
        </w:tabs>
        <w:spacing w:before="0" w:after="0"/>
        <w:ind w:left="0" w:firstLine="567"/>
        <w:textAlignment w:val="baseline"/>
        <w:rPr>
          <w:color w:val="000000"/>
          <w:spacing w:val="2"/>
        </w:rPr>
      </w:pPr>
      <w:r w:rsidRPr="00282940">
        <w:rPr>
          <w:color w:val="000000"/>
          <w:spacing w:val="2"/>
        </w:rPr>
        <w:t xml:space="preserve">   </w:t>
      </w:r>
      <w:r w:rsidR="006C1A27" w:rsidRPr="00282940">
        <w:rPr>
          <w:color w:val="000000"/>
          <w:spacing w:val="2"/>
        </w:rPr>
        <w:t>7) по предотвращению истощения и загрязнения подземных вод, в том числе применение нетоксичных реагентов при приготовлении промывочных жидкостей;</w:t>
      </w:r>
    </w:p>
    <w:p w14:paraId="19A8DF43" w14:textId="77777777" w:rsidR="006C1A27" w:rsidRPr="00282940" w:rsidRDefault="003C3D51" w:rsidP="006C1A27">
      <w:pPr>
        <w:pStyle w:val="aff"/>
        <w:shd w:val="clear" w:color="auto" w:fill="FFFFFF"/>
        <w:tabs>
          <w:tab w:val="left" w:pos="851"/>
        </w:tabs>
        <w:spacing w:before="0" w:after="0"/>
        <w:ind w:left="0" w:firstLine="567"/>
        <w:textAlignment w:val="baseline"/>
        <w:rPr>
          <w:color w:val="000000"/>
          <w:spacing w:val="2"/>
        </w:rPr>
      </w:pPr>
      <w:r w:rsidRPr="00282940">
        <w:rPr>
          <w:color w:val="000000"/>
          <w:spacing w:val="2"/>
        </w:rPr>
        <w:t xml:space="preserve">   </w:t>
      </w:r>
      <w:r w:rsidR="006C1A27" w:rsidRPr="00282940">
        <w:rPr>
          <w:color w:val="000000"/>
          <w:spacing w:val="2"/>
        </w:rPr>
        <w:t>8) по очистке и повторному использованию буровых растворов;</w:t>
      </w:r>
    </w:p>
    <w:p w14:paraId="7E89C9BB" w14:textId="77777777" w:rsidR="006C1A27" w:rsidRPr="00282940" w:rsidRDefault="003C3D51" w:rsidP="006C1A27">
      <w:pPr>
        <w:pStyle w:val="aff"/>
        <w:shd w:val="clear" w:color="auto" w:fill="FFFFFF"/>
        <w:spacing w:before="0" w:after="0"/>
        <w:ind w:left="0" w:firstLine="567"/>
        <w:textAlignment w:val="baseline"/>
        <w:rPr>
          <w:color w:val="000000"/>
          <w:spacing w:val="2"/>
        </w:rPr>
      </w:pPr>
      <w:r w:rsidRPr="00282940">
        <w:rPr>
          <w:color w:val="000000"/>
          <w:spacing w:val="2"/>
        </w:rPr>
        <w:t xml:space="preserve">   </w:t>
      </w:r>
      <w:r w:rsidR="006C1A27" w:rsidRPr="00282940">
        <w:rPr>
          <w:color w:val="000000"/>
          <w:spacing w:val="2"/>
        </w:rPr>
        <w:t>9) по ликвидации остатков буровых и горюче-смазочных материалов экологически безопасным способом;</w:t>
      </w:r>
    </w:p>
    <w:p w14:paraId="070CF436" w14:textId="77777777" w:rsidR="006C1A27" w:rsidRPr="00282940" w:rsidRDefault="003C3D51" w:rsidP="006C1A27">
      <w:pPr>
        <w:pStyle w:val="aff"/>
        <w:shd w:val="clear" w:color="auto" w:fill="FFFFFF"/>
        <w:spacing w:before="0" w:after="0"/>
        <w:ind w:left="0" w:firstLine="567"/>
        <w:textAlignment w:val="baseline"/>
        <w:rPr>
          <w:color w:val="000000"/>
          <w:spacing w:val="2"/>
        </w:rPr>
      </w:pPr>
      <w:r w:rsidRPr="00282940">
        <w:rPr>
          <w:color w:val="000000"/>
          <w:spacing w:val="2"/>
        </w:rPr>
        <w:t xml:space="preserve">   </w:t>
      </w:r>
      <w:r w:rsidR="006C1A27" w:rsidRPr="00282940">
        <w:rPr>
          <w:color w:val="000000"/>
          <w:spacing w:val="2"/>
        </w:rPr>
        <w:t>10) по очистке и повторному использованию нефтепромысловых стоков в системе поддержания внутрипластового давления месторождений углеводородов.</w:t>
      </w:r>
    </w:p>
    <w:p w14:paraId="1701770A" w14:textId="77777777" w:rsidR="006C1A27" w:rsidRPr="00282940" w:rsidRDefault="003C3D51" w:rsidP="006C1A27">
      <w:pPr>
        <w:pStyle w:val="aff"/>
        <w:shd w:val="clear" w:color="auto" w:fill="FFFFFF"/>
        <w:spacing w:before="0" w:after="0"/>
        <w:ind w:left="0" w:firstLine="567"/>
        <w:textAlignment w:val="baseline"/>
        <w:rPr>
          <w:color w:val="000000"/>
          <w:spacing w:val="2"/>
        </w:rPr>
      </w:pPr>
      <w:r w:rsidRPr="00282940">
        <w:rPr>
          <w:color w:val="000000"/>
          <w:spacing w:val="2"/>
        </w:rPr>
        <w:t xml:space="preserve">   </w:t>
      </w:r>
      <w:r w:rsidR="006C1A27" w:rsidRPr="00282940">
        <w:rPr>
          <w:color w:val="000000"/>
          <w:spacing w:val="2"/>
        </w:rPr>
        <w:t>2. При проведении операций по недропользованию недропользователи обязаны обеспечить соблюдение решений, предусмотренных проектными документами для проведения операций по недропользованию, а также следующих требований:</w:t>
      </w:r>
    </w:p>
    <w:p w14:paraId="2E406FAF" w14:textId="77777777" w:rsidR="006C1A27" w:rsidRPr="00282940" w:rsidRDefault="003C3D51" w:rsidP="006C1A27">
      <w:pPr>
        <w:pStyle w:val="aff"/>
        <w:shd w:val="clear" w:color="auto" w:fill="FFFFFF"/>
        <w:spacing w:before="0" w:after="0"/>
        <w:ind w:left="0" w:firstLine="567"/>
        <w:textAlignment w:val="baseline"/>
        <w:rPr>
          <w:color w:val="000000"/>
          <w:spacing w:val="2"/>
        </w:rPr>
      </w:pPr>
      <w:r w:rsidRPr="00282940">
        <w:rPr>
          <w:color w:val="000000"/>
          <w:spacing w:val="2"/>
        </w:rPr>
        <w:t xml:space="preserve">   </w:t>
      </w:r>
      <w:r w:rsidR="006C1A27" w:rsidRPr="00282940">
        <w:rPr>
          <w:color w:val="000000"/>
          <w:spacing w:val="2"/>
        </w:rPr>
        <w:t>1) конструкции скважин и горных выработок должны обеспечивать выполнение требований по охране недр и окружающей среды;</w:t>
      </w:r>
    </w:p>
    <w:p w14:paraId="79095720" w14:textId="77777777" w:rsidR="006C1A27" w:rsidRPr="00282940" w:rsidRDefault="003C3D51" w:rsidP="006C1A27">
      <w:pPr>
        <w:pStyle w:val="aff"/>
        <w:shd w:val="clear" w:color="auto" w:fill="FFFFFF"/>
        <w:spacing w:before="0" w:after="0"/>
        <w:ind w:left="0" w:firstLine="567"/>
        <w:textAlignment w:val="baseline"/>
        <w:rPr>
          <w:color w:val="000000"/>
          <w:spacing w:val="2"/>
        </w:rPr>
      </w:pPr>
      <w:r w:rsidRPr="00282940">
        <w:rPr>
          <w:color w:val="000000"/>
          <w:spacing w:val="2"/>
        </w:rPr>
        <w:t xml:space="preserve">   </w:t>
      </w:r>
      <w:r w:rsidR="006C1A27" w:rsidRPr="00282940">
        <w:rPr>
          <w:color w:val="000000"/>
          <w:spacing w:val="2"/>
        </w:rPr>
        <w:t>2) при бурении и выполнении иных работ в рамках проведения операций по недропользованию с применением установок с дизель-генераторным и дизельным приводом выброс неочищенных выхлопных газов в атмосферный воздух от таких установок должен соответствовать их техническим характеристикам и экологическим требованиям;</w:t>
      </w:r>
    </w:p>
    <w:p w14:paraId="76605C8F" w14:textId="77777777" w:rsidR="006C1A27" w:rsidRPr="00282940" w:rsidRDefault="003C3D51" w:rsidP="006C1A27">
      <w:pPr>
        <w:pStyle w:val="aff"/>
        <w:shd w:val="clear" w:color="auto" w:fill="FFFFFF"/>
        <w:spacing w:before="0" w:after="0"/>
        <w:ind w:left="0" w:firstLine="567"/>
        <w:textAlignment w:val="baseline"/>
        <w:rPr>
          <w:color w:val="000000"/>
          <w:spacing w:val="2"/>
        </w:rPr>
      </w:pPr>
      <w:r w:rsidRPr="00282940">
        <w:rPr>
          <w:color w:val="000000"/>
          <w:spacing w:val="2"/>
        </w:rPr>
        <w:t xml:space="preserve">   </w:t>
      </w:r>
      <w:r w:rsidR="006C1A27" w:rsidRPr="00282940">
        <w:rPr>
          <w:color w:val="000000"/>
          <w:spacing w:val="2"/>
        </w:rPr>
        <w:t>3) при строительстве сооружений по недропользованию на плодородных землях и землях сельскохозяйственного назначения в процессе проведения подготовительных работ к монтажу оборудования снимается и отдельно хранится плодородный слой для последующей рекультивации территории;</w:t>
      </w:r>
    </w:p>
    <w:p w14:paraId="69CBD68E" w14:textId="77777777" w:rsidR="006C1A27" w:rsidRPr="00282940" w:rsidRDefault="003C3D51" w:rsidP="006C1A27">
      <w:pPr>
        <w:pStyle w:val="aff"/>
        <w:shd w:val="clear" w:color="auto" w:fill="FFFFFF"/>
        <w:spacing w:before="0" w:after="0"/>
        <w:ind w:left="0" w:firstLine="567"/>
        <w:textAlignment w:val="baseline"/>
        <w:rPr>
          <w:color w:val="000000"/>
          <w:spacing w:val="2"/>
        </w:rPr>
      </w:pPr>
      <w:r w:rsidRPr="00282940">
        <w:rPr>
          <w:color w:val="000000"/>
          <w:spacing w:val="2"/>
        </w:rPr>
        <w:t xml:space="preserve">   </w:t>
      </w:r>
      <w:r w:rsidR="006C1A27" w:rsidRPr="00282940">
        <w:rPr>
          <w:color w:val="000000"/>
          <w:spacing w:val="2"/>
        </w:rPr>
        <w:t>4) для исключения перемещения (утечки) загрязняющих веществ в воды и почву должна предусматриваться инженерная система организованного накопления и хранения отходов производства с гидроизоляцией площадок;</w:t>
      </w:r>
    </w:p>
    <w:p w14:paraId="4BF2E21F" w14:textId="77777777" w:rsidR="006C1A27" w:rsidRPr="00282940" w:rsidRDefault="003C3D51" w:rsidP="006C1A27">
      <w:pPr>
        <w:pStyle w:val="aff"/>
        <w:shd w:val="clear" w:color="auto" w:fill="FFFFFF"/>
        <w:spacing w:before="0" w:after="0"/>
        <w:ind w:left="0" w:firstLine="567"/>
        <w:textAlignment w:val="baseline"/>
        <w:rPr>
          <w:color w:val="000000"/>
          <w:spacing w:val="2"/>
        </w:rPr>
      </w:pPr>
      <w:r w:rsidRPr="00282940">
        <w:rPr>
          <w:color w:val="000000"/>
          <w:spacing w:val="2"/>
        </w:rPr>
        <w:lastRenderedPageBreak/>
        <w:t xml:space="preserve">   </w:t>
      </w:r>
      <w:r w:rsidR="006C1A27" w:rsidRPr="00282940">
        <w:rPr>
          <w:color w:val="000000"/>
          <w:spacing w:val="2"/>
        </w:rPr>
        <w:t>5) в случаях строительства скважин на особо охраняемых природных территориях необходимо применять только безамбарную технологию;</w:t>
      </w:r>
    </w:p>
    <w:p w14:paraId="3FD9A59D" w14:textId="77777777" w:rsidR="006C1A27" w:rsidRPr="00282940" w:rsidRDefault="003C3D51" w:rsidP="006C1A27">
      <w:pPr>
        <w:pStyle w:val="aff"/>
        <w:shd w:val="clear" w:color="auto" w:fill="FFFFFF"/>
        <w:spacing w:before="0" w:after="0"/>
        <w:ind w:left="0" w:firstLine="567"/>
        <w:textAlignment w:val="baseline"/>
        <w:rPr>
          <w:color w:val="000000"/>
          <w:spacing w:val="2"/>
        </w:rPr>
      </w:pPr>
      <w:r w:rsidRPr="00282940">
        <w:rPr>
          <w:color w:val="000000"/>
          <w:spacing w:val="2"/>
        </w:rPr>
        <w:t xml:space="preserve">   </w:t>
      </w:r>
      <w:r w:rsidR="006C1A27" w:rsidRPr="00282940">
        <w:rPr>
          <w:color w:val="000000"/>
          <w:spacing w:val="2"/>
        </w:rPr>
        <w:t>6) при проведении операций по разведке и (или) добыче углеводородов должны предусматриваться меры по уменьшению объемов размещения серы в открытом виде на серных картах и снижению ее негативного воздействия на окружающую среду;</w:t>
      </w:r>
    </w:p>
    <w:p w14:paraId="1BB35686" w14:textId="77777777" w:rsidR="006C1A27" w:rsidRPr="00282940" w:rsidRDefault="003C3D51" w:rsidP="006C1A27">
      <w:pPr>
        <w:pStyle w:val="aff"/>
        <w:shd w:val="clear" w:color="auto" w:fill="FFFFFF"/>
        <w:spacing w:before="0" w:after="0"/>
        <w:ind w:left="0" w:firstLine="567"/>
        <w:textAlignment w:val="baseline"/>
        <w:rPr>
          <w:color w:val="000000"/>
          <w:spacing w:val="2"/>
        </w:rPr>
      </w:pPr>
      <w:r w:rsidRPr="00282940">
        <w:rPr>
          <w:color w:val="000000"/>
          <w:spacing w:val="2"/>
        </w:rPr>
        <w:t xml:space="preserve">   </w:t>
      </w:r>
      <w:r w:rsidR="006C1A27" w:rsidRPr="00282940">
        <w:rPr>
          <w:color w:val="000000"/>
          <w:spacing w:val="2"/>
        </w:rPr>
        <w:t>7) при проведении операций по недропользованию должны проводиться работы по утилизации шламов и нейтрализации отработанного бурового раствора, буровых, карьерных и шахтных сточных вод для повторного использования в процессе бурения, возврата в окружающую среду в соответствии с установленными требованиями;</w:t>
      </w:r>
    </w:p>
    <w:p w14:paraId="4A0B0807" w14:textId="77777777" w:rsidR="006C1A27" w:rsidRPr="00282940" w:rsidRDefault="003C3D51" w:rsidP="006C1A27">
      <w:pPr>
        <w:pStyle w:val="aff"/>
        <w:shd w:val="clear" w:color="auto" w:fill="FFFFFF"/>
        <w:spacing w:before="0" w:after="0"/>
        <w:ind w:left="0" w:firstLine="567"/>
        <w:textAlignment w:val="baseline"/>
        <w:rPr>
          <w:color w:val="000000"/>
          <w:spacing w:val="2"/>
        </w:rPr>
      </w:pPr>
      <w:r w:rsidRPr="00282940">
        <w:rPr>
          <w:color w:val="000000"/>
          <w:spacing w:val="2"/>
        </w:rPr>
        <w:t xml:space="preserve">   </w:t>
      </w:r>
      <w:r w:rsidR="006C1A27" w:rsidRPr="00282940">
        <w:rPr>
          <w:color w:val="000000"/>
          <w:spacing w:val="2"/>
        </w:rPr>
        <w:t>8) при применении буровых растворов на углеводородной основе (известково-битумных, инвертно-эмульсионных и других) должны быть приняты меры по предупреждению загазованности воздушной среды;</w:t>
      </w:r>
    </w:p>
    <w:p w14:paraId="243FDAF9" w14:textId="77777777" w:rsidR="006C1A27" w:rsidRPr="00282940" w:rsidRDefault="003C3D51" w:rsidP="006C1A27">
      <w:pPr>
        <w:pStyle w:val="aff"/>
        <w:shd w:val="clear" w:color="auto" w:fill="FFFFFF"/>
        <w:spacing w:before="0" w:after="0"/>
        <w:ind w:left="0" w:firstLine="567"/>
        <w:textAlignment w:val="baseline"/>
        <w:rPr>
          <w:color w:val="000000"/>
          <w:spacing w:val="2"/>
        </w:rPr>
      </w:pPr>
      <w:r w:rsidRPr="00282940">
        <w:rPr>
          <w:color w:val="000000"/>
          <w:spacing w:val="2"/>
        </w:rPr>
        <w:t xml:space="preserve">   </w:t>
      </w:r>
      <w:r w:rsidR="006C1A27" w:rsidRPr="00282940">
        <w:rPr>
          <w:color w:val="000000"/>
          <w:spacing w:val="2"/>
        </w:rPr>
        <w:t>9) захоронение пирофорных отложений, шлама и керна в целях исключения возможности их возгорания или отравления людей должно производиться согласно проекту и по согласованию с уполномоченным органом в области охраны окружающей среды, государственным органом в сфере санитарно-эпидемиологического благополучия населения и местными исполнительными органами;</w:t>
      </w:r>
    </w:p>
    <w:p w14:paraId="40C0418C" w14:textId="77777777" w:rsidR="006C1A27" w:rsidRPr="00282940" w:rsidRDefault="003C3D51" w:rsidP="006C1A27">
      <w:pPr>
        <w:pStyle w:val="aff"/>
        <w:shd w:val="clear" w:color="auto" w:fill="FFFFFF"/>
        <w:spacing w:before="0" w:after="0"/>
        <w:ind w:left="0" w:firstLine="567"/>
        <w:textAlignment w:val="baseline"/>
        <w:rPr>
          <w:color w:val="000000"/>
          <w:spacing w:val="2"/>
        </w:rPr>
      </w:pPr>
      <w:r w:rsidRPr="00282940">
        <w:rPr>
          <w:color w:val="000000"/>
          <w:spacing w:val="2"/>
        </w:rPr>
        <w:t xml:space="preserve">   </w:t>
      </w:r>
      <w:r w:rsidR="006C1A27" w:rsidRPr="00282940">
        <w:rPr>
          <w:color w:val="000000"/>
          <w:spacing w:val="2"/>
        </w:rPr>
        <w:t>10) ввод в эксплуатацию сооружений по недропользованию производится при условии выполнения в полном объеме всех экологических требований, предусмотренных проектом;</w:t>
      </w:r>
    </w:p>
    <w:p w14:paraId="2A9F6F74" w14:textId="77777777" w:rsidR="006C1A27" w:rsidRPr="00282940" w:rsidRDefault="003C3D51" w:rsidP="006C1A27">
      <w:pPr>
        <w:pStyle w:val="aff"/>
        <w:shd w:val="clear" w:color="auto" w:fill="FFFFFF"/>
        <w:spacing w:before="0" w:after="0"/>
        <w:ind w:left="0" w:firstLine="567"/>
        <w:textAlignment w:val="baseline"/>
        <w:rPr>
          <w:color w:val="000000"/>
          <w:spacing w:val="2"/>
        </w:rPr>
      </w:pPr>
      <w:r w:rsidRPr="00282940">
        <w:rPr>
          <w:color w:val="000000"/>
          <w:spacing w:val="2"/>
        </w:rPr>
        <w:t xml:space="preserve">   </w:t>
      </w:r>
      <w:r w:rsidR="006C1A27" w:rsidRPr="00282940">
        <w:rPr>
          <w:color w:val="000000"/>
          <w:spacing w:val="2"/>
        </w:rPr>
        <w:t>11) после окончания операций по недропользованию и демонтажа оборудования проводятся работы по восстановлению (рекультивации) земель в соответствии с проектными решениями, предусмотренными планом (проектом) ликвидации;</w:t>
      </w:r>
    </w:p>
    <w:p w14:paraId="41837594" w14:textId="77777777" w:rsidR="006C1A27" w:rsidRPr="00282940" w:rsidRDefault="003C3D51" w:rsidP="006C1A27">
      <w:pPr>
        <w:pStyle w:val="aff"/>
        <w:shd w:val="clear" w:color="auto" w:fill="FFFFFF"/>
        <w:spacing w:before="0" w:after="0"/>
        <w:ind w:left="0" w:firstLine="567"/>
        <w:textAlignment w:val="baseline"/>
        <w:rPr>
          <w:color w:val="000000"/>
          <w:spacing w:val="2"/>
        </w:rPr>
      </w:pPr>
      <w:r w:rsidRPr="00282940">
        <w:rPr>
          <w:color w:val="000000"/>
          <w:spacing w:val="2"/>
        </w:rPr>
        <w:t xml:space="preserve">   </w:t>
      </w:r>
      <w:r w:rsidR="006C1A27" w:rsidRPr="00282940">
        <w:rPr>
          <w:color w:val="000000"/>
          <w:spacing w:val="2"/>
        </w:rPr>
        <w:t>12) буровые скважины, в том числе самоизливающиеся, а также скважины, не пригодные к эксплуатации или использование которых прекращено, подлежат оборудованию недропользователем регулирующими устройствами, консервации или ликвидации в порядке, установленном законодательством Республики Казахстан;</w:t>
      </w:r>
    </w:p>
    <w:p w14:paraId="6B4290B2" w14:textId="77777777" w:rsidR="006C1A27" w:rsidRPr="00282940" w:rsidRDefault="003C3D51" w:rsidP="006C1A27">
      <w:pPr>
        <w:pStyle w:val="aff"/>
        <w:shd w:val="clear" w:color="auto" w:fill="FFFFFF"/>
        <w:spacing w:before="0" w:after="0"/>
        <w:ind w:left="0" w:firstLine="567"/>
        <w:textAlignment w:val="baseline"/>
        <w:rPr>
          <w:color w:val="000000"/>
          <w:spacing w:val="2"/>
        </w:rPr>
      </w:pPr>
      <w:r w:rsidRPr="00282940">
        <w:rPr>
          <w:color w:val="000000"/>
          <w:spacing w:val="2"/>
        </w:rPr>
        <w:t xml:space="preserve">   </w:t>
      </w:r>
      <w:r w:rsidR="006C1A27" w:rsidRPr="00282940">
        <w:rPr>
          <w:color w:val="000000"/>
          <w:spacing w:val="2"/>
        </w:rPr>
        <w:t>13) бурение поглощающих скважин допускается при наличии положительных заключений уполномоченных государственных органов в области охраны окружающей среды, использования и охраны водного фонда, по изучению недр, государственного органа в сфере санитарно-эпидемиологического благополучия населения, выдаваемых после проведения специальных обследований в районе предполагаемого бурения этих скважин;</w:t>
      </w:r>
    </w:p>
    <w:p w14:paraId="73B5E603" w14:textId="77777777" w:rsidR="006C1A27" w:rsidRPr="00282940" w:rsidRDefault="003C3D51" w:rsidP="006C1A27">
      <w:pPr>
        <w:pStyle w:val="aff"/>
        <w:shd w:val="clear" w:color="auto" w:fill="FFFFFF"/>
        <w:spacing w:before="0" w:after="0"/>
        <w:ind w:left="0" w:firstLine="567"/>
        <w:textAlignment w:val="baseline"/>
        <w:rPr>
          <w:color w:val="000000"/>
          <w:spacing w:val="2"/>
        </w:rPr>
      </w:pPr>
      <w:r w:rsidRPr="00282940">
        <w:rPr>
          <w:color w:val="000000"/>
          <w:spacing w:val="2"/>
        </w:rPr>
        <w:t xml:space="preserve">   </w:t>
      </w:r>
      <w:r w:rsidR="006C1A27" w:rsidRPr="00282940">
        <w:rPr>
          <w:color w:val="000000"/>
          <w:spacing w:val="2"/>
        </w:rPr>
        <w:t>14) консервация и ликвидация скважин в пределах контрактных территорий осуществляются в соответствии с законодательством Республики Казахстан о недрах и недропользовании.</w:t>
      </w:r>
    </w:p>
    <w:p w14:paraId="2445E9EB" w14:textId="77777777" w:rsidR="006C1A27" w:rsidRPr="00282940" w:rsidRDefault="003C3D51" w:rsidP="006C1A27">
      <w:pPr>
        <w:pStyle w:val="aff"/>
        <w:shd w:val="clear" w:color="auto" w:fill="FFFFFF"/>
        <w:spacing w:before="0" w:after="0"/>
        <w:ind w:left="0" w:firstLine="567"/>
        <w:textAlignment w:val="baseline"/>
        <w:rPr>
          <w:color w:val="000000"/>
          <w:spacing w:val="2"/>
        </w:rPr>
      </w:pPr>
      <w:r w:rsidRPr="00282940">
        <w:rPr>
          <w:color w:val="000000"/>
          <w:spacing w:val="2"/>
        </w:rPr>
        <w:t xml:space="preserve">   </w:t>
      </w:r>
      <w:r w:rsidR="006C1A27" w:rsidRPr="00282940">
        <w:rPr>
          <w:color w:val="000000"/>
          <w:spacing w:val="2"/>
        </w:rPr>
        <w:t>3. Запрещаются:</w:t>
      </w:r>
    </w:p>
    <w:p w14:paraId="292B9458" w14:textId="77777777" w:rsidR="006C1A27" w:rsidRPr="00282940" w:rsidRDefault="003C3D51" w:rsidP="006C1A27">
      <w:pPr>
        <w:pStyle w:val="aff"/>
        <w:shd w:val="clear" w:color="auto" w:fill="FFFFFF"/>
        <w:spacing w:before="0" w:after="0"/>
        <w:ind w:left="0" w:firstLine="567"/>
        <w:textAlignment w:val="baseline"/>
        <w:rPr>
          <w:color w:val="000000"/>
          <w:spacing w:val="2"/>
        </w:rPr>
      </w:pPr>
      <w:r w:rsidRPr="00282940">
        <w:rPr>
          <w:color w:val="000000"/>
          <w:spacing w:val="2"/>
        </w:rPr>
        <w:t xml:space="preserve">   </w:t>
      </w:r>
      <w:r w:rsidR="006C1A27" w:rsidRPr="00282940">
        <w:rPr>
          <w:color w:val="000000"/>
          <w:spacing w:val="2"/>
        </w:rPr>
        <w:t>1) допуск буровых растворов и материалов в пласты, содержащие хозяйственно-питьевые воды;</w:t>
      </w:r>
    </w:p>
    <w:p w14:paraId="07E6C1C0" w14:textId="77777777" w:rsidR="006C1A27" w:rsidRPr="00282940" w:rsidRDefault="003C3D51" w:rsidP="006C1A27">
      <w:pPr>
        <w:pStyle w:val="aff"/>
        <w:shd w:val="clear" w:color="auto" w:fill="FFFFFF"/>
        <w:spacing w:before="0" w:after="0"/>
        <w:ind w:left="0" w:firstLine="567"/>
        <w:textAlignment w:val="baseline"/>
        <w:rPr>
          <w:color w:val="000000"/>
          <w:spacing w:val="2"/>
        </w:rPr>
      </w:pPr>
      <w:r w:rsidRPr="00282940">
        <w:rPr>
          <w:color w:val="000000"/>
          <w:spacing w:val="2"/>
        </w:rPr>
        <w:t xml:space="preserve">   </w:t>
      </w:r>
      <w:r w:rsidR="006C1A27" w:rsidRPr="00282940">
        <w:rPr>
          <w:color w:val="000000"/>
          <w:spacing w:val="2"/>
        </w:rPr>
        <w:t>2) бурение поглощающих скважин для сброса промышленных, лечебных минеральных и теплоэнергетических сточных вод в случаях, когда эти скважины могут являться источником загрязнения водоносного горизонта, пригодного или используемого для хозяйственно-питьевого водоснабжения или в лечебных целях;</w:t>
      </w:r>
    </w:p>
    <w:p w14:paraId="3AA384B1" w14:textId="77777777" w:rsidR="006C1A27" w:rsidRPr="00282940" w:rsidRDefault="003C3D51" w:rsidP="006C1A27">
      <w:pPr>
        <w:pStyle w:val="aff"/>
        <w:shd w:val="clear" w:color="auto" w:fill="FFFFFF"/>
        <w:spacing w:before="0" w:after="0"/>
        <w:ind w:left="0" w:firstLine="567"/>
        <w:textAlignment w:val="baseline"/>
        <w:rPr>
          <w:color w:val="000000"/>
          <w:spacing w:val="2"/>
        </w:rPr>
      </w:pPr>
      <w:r w:rsidRPr="00282940">
        <w:rPr>
          <w:color w:val="000000"/>
          <w:spacing w:val="2"/>
        </w:rPr>
        <w:t xml:space="preserve">   </w:t>
      </w:r>
      <w:r w:rsidR="006C1A27" w:rsidRPr="00282940">
        <w:rPr>
          <w:color w:val="000000"/>
          <w:spacing w:val="2"/>
        </w:rPr>
        <w:t>3) устройство поглощающих скважин и колодцев в зонах санитарной охраны источников водоснабжения;</w:t>
      </w:r>
    </w:p>
    <w:p w14:paraId="2E265F01" w14:textId="77777777" w:rsidR="006C1A27" w:rsidRDefault="003C3D51" w:rsidP="006C1A27">
      <w:pPr>
        <w:pStyle w:val="aff"/>
        <w:shd w:val="clear" w:color="auto" w:fill="FFFFFF"/>
        <w:spacing w:before="0" w:after="0"/>
        <w:ind w:left="0" w:firstLine="567"/>
        <w:textAlignment w:val="baseline"/>
        <w:rPr>
          <w:color w:val="000000"/>
          <w:spacing w:val="2"/>
        </w:rPr>
      </w:pPr>
      <w:r w:rsidRPr="00282940">
        <w:rPr>
          <w:color w:val="000000"/>
          <w:spacing w:val="2"/>
        </w:rPr>
        <w:t xml:space="preserve">   </w:t>
      </w:r>
      <w:r w:rsidR="006C1A27" w:rsidRPr="00282940">
        <w:rPr>
          <w:color w:val="000000"/>
          <w:spacing w:val="2"/>
        </w:rPr>
        <w:t>4) сброс в поглощающие скважины и колодцы отработанных вод, содержащих радиоактивные вещества.</w:t>
      </w:r>
    </w:p>
    <w:p w14:paraId="11178800" w14:textId="77777777" w:rsidR="005B3010" w:rsidRPr="00282940" w:rsidRDefault="005B3010" w:rsidP="006C1A27">
      <w:pPr>
        <w:pStyle w:val="aff"/>
        <w:shd w:val="clear" w:color="auto" w:fill="FFFFFF"/>
        <w:spacing w:before="0" w:after="0"/>
        <w:ind w:left="0" w:firstLine="567"/>
        <w:textAlignment w:val="baseline"/>
        <w:rPr>
          <w:color w:val="000000"/>
          <w:spacing w:val="2"/>
        </w:rPr>
      </w:pPr>
    </w:p>
    <w:p w14:paraId="4EC92B49" w14:textId="77777777" w:rsidR="00F57655" w:rsidRPr="00282940" w:rsidRDefault="00F57655" w:rsidP="00741617">
      <w:pPr>
        <w:spacing w:after="0" w:line="240" w:lineRule="auto"/>
        <w:ind w:firstLine="567"/>
        <w:rPr>
          <w:rFonts w:ascii="Times New Roman" w:hAnsi="Times New Roman"/>
          <w:b/>
          <w:bCs/>
          <w:sz w:val="24"/>
          <w:szCs w:val="24"/>
        </w:rPr>
      </w:pPr>
      <w:r w:rsidRPr="00282940">
        <w:rPr>
          <w:rFonts w:ascii="Times New Roman" w:hAnsi="Times New Roman"/>
          <w:b/>
          <w:bCs/>
          <w:sz w:val="24"/>
          <w:szCs w:val="24"/>
        </w:rPr>
        <w:t>1.5 Информация о показателях объектов, необходимых для осуществления намечаемой деятельности, включая их мощность, габариты (площадь занимаемых земель, высота), другие физические и технические характеристики, влияющие на воздействия на окружающую среду; сведения о производственном процессе, в том числе об ожидаемой производительности предприятия, его потребности в энергии, природных ресурсах, сырье и материалах</w:t>
      </w:r>
    </w:p>
    <w:p w14:paraId="168E6DB5" w14:textId="77777777" w:rsidR="0054248E" w:rsidRPr="00282940" w:rsidRDefault="00F57655" w:rsidP="00741617">
      <w:pPr>
        <w:spacing w:after="0" w:line="240" w:lineRule="auto"/>
        <w:ind w:firstLine="567"/>
        <w:rPr>
          <w:rFonts w:ascii="Times New Roman" w:hAnsi="Times New Roman"/>
          <w:b/>
          <w:bCs/>
          <w:sz w:val="24"/>
          <w:szCs w:val="24"/>
        </w:rPr>
      </w:pPr>
      <w:r w:rsidRPr="00282940">
        <w:rPr>
          <w:rFonts w:ascii="Times New Roman" w:hAnsi="Times New Roman"/>
          <w:b/>
          <w:bCs/>
          <w:sz w:val="24"/>
          <w:szCs w:val="24"/>
        </w:rPr>
        <w:lastRenderedPageBreak/>
        <w:t>1.5.1 Общие сведения</w:t>
      </w:r>
      <w:r w:rsidRPr="00282940">
        <w:rPr>
          <w:rFonts w:ascii="Times New Roman" w:hAnsi="Times New Roman"/>
          <w:b/>
          <w:bCs/>
          <w:i/>
          <w:sz w:val="24"/>
          <w:szCs w:val="24"/>
        </w:rPr>
        <w:t>.</w:t>
      </w:r>
      <w:r w:rsidRPr="00282940">
        <w:rPr>
          <w:rFonts w:ascii="Times New Roman" w:hAnsi="Times New Roman"/>
          <w:b/>
          <w:bCs/>
          <w:sz w:val="24"/>
          <w:szCs w:val="24"/>
        </w:rPr>
        <w:t xml:space="preserve"> </w:t>
      </w:r>
      <w:r w:rsidR="0054248E" w:rsidRPr="00282940">
        <w:rPr>
          <w:rFonts w:ascii="Times New Roman" w:hAnsi="Times New Roman"/>
          <w:b/>
          <w:bCs/>
          <w:sz w:val="24"/>
          <w:szCs w:val="24"/>
        </w:rPr>
        <w:t xml:space="preserve">В данном разделе приведены сведения о работах, от которых происходит выделение загрязняющих веществ в атмосферу. </w:t>
      </w:r>
    </w:p>
    <w:p w14:paraId="71137897" w14:textId="77777777" w:rsidR="00343E5F" w:rsidRPr="00282940" w:rsidRDefault="00343E5F" w:rsidP="00D55CDA">
      <w:pPr>
        <w:spacing w:after="0" w:line="240" w:lineRule="auto"/>
        <w:rPr>
          <w:rFonts w:ascii="Times New Roman" w:hAnsi="Times New Roman"/>
          <w:sz w:val="24"/>
          <w:szCs w:val="24"/>
        </w:rPr>
      </w:pPr>
      <w:r w:rsidRPr="00282940">
        <w:rPr>
          <w:rFonts w:ascii="Times New Roman" w:hAnsi="Times New Roman"/>
          <w:sz w:val="24"/>
          <w:szCs w:val="24"/>
        </w:rPr>
        <w:t xml:space="preserve">В данном разделе приведены сведения о работах, от которых происходит выделение загрязняющих веществ в атмосферу. </w:t>
      </w:r>
    </w:p>
    <w:p w14:paraId="13062FC5" w14:textId="76827EA9" w:rsidR="00343E5F" w:rsidRPr="00282940" w:rsidRDefault="00343E5F" w:rsidP="00D55CDA">
      <w:pPr>
        <w:spacing w:after="0" w:line="240" w:lineRule="auto"/>
        <w:rPr>
          <w:rFonts w:ascii="Times New Roman" w:hAnsi="Times New Roman"/>
          <w:sz w:val="24"/>
          <w:szCs w:val="24"/>
        </w:rPr>
      </w:pPr>
      <w:r w:rsidRPr="00282940">
        <w:rPr>
          <w:rFonts w:ascii="Times New Roman" w:hAnsi="Times New Roman"/>
          <w:sz w:val="24"/>
          <w:szCs w:val="24"/>
        </w:rPr>
        <w:t>Все работы, сопровождающиеся эмиссиями в атмосферный воздух будут выполняться в период с 202</w:t>
      </w:r>
      <w:r w:rsidR="00D55CDA" w:rsidRPr="00282940">
        <w:rPr>
          <w:rFonts w:ascii="Times New Roman" w:hAnsi="Times New Roman"/>
          <w:sz w:val="24"/>
          <w:szCs w:val="24"/>
        </w:rPr>
        <w:t>7</w:t>
      </w:r>
      <w:r w:rsidRPr="00282940">
        <w:rPr>
          <w:rFonts w:ascii="Times New Roman" w:hAnsi="Times New Roman"/>
          <w:sz w:val="24"/>
          <w:szCs w:val="24"/>
        </w:rPr>
        <w:t xml:space="preserve"> по 20</w:t>
      </w:r>
      <w:r w:rsidR="006D40F4">
        <w:rPr>
          <w:rFonts w:ascii="Times New Roman" w:hAnsi="Times New Roman"/>
          <w:sz w:val="24"/>
          <w:szCs w:val="24"/>
        </w:rPr>
        <w:t xml:space="preserve">29 </w:t>
      </w:r>
      <w:r w:rsidRPr="00282940">
        <w:rPr>
          <w:rFonts w:ascii="Times New Roman" w:hAnsi="Times New Roman"/>
          <w:sz w:val="24"/>
          <w:szCs w:val="24"/>
        </w:rPr>
        <w:t>гг.</w:t>
      </w:r>
    </w:p>
    <w:p w14:paraId="76AE4B77" w14:textId="77777777" w:rsidR="00A35D3F" w:rsidRPr="00A35D3F" w:rsidRDefault="00A35D3F" w:rsidP="00A35D3F">
      <w:pPr>
        <w:spacing w:after="0" w:line="240" w:lineRule="auto"/>
        <w:rPr>
          <w:rFonts w:ascii="Times New Roman" w:eastAsia="Times New Roman" w:hAnsi="Times New Roman"/>
          <w:sz w:val="24"/>
          <w:szCs w:val="24"/>
          <w:lang w:eastAsia="x-none" w:bidi="ru-RU"/>
        </w:rPr>
      </w:pPr>
      <w:bookmarkStart w:id="21" w:name="_Hlk198640423"/>
      <w:r w:rsidRPr="00A35D3F">
        <w:rPr>
          <w:rFonts w:ascii="Times New Roman" w:eastAsia="Times New Roman" w:hAnsi="Times New Roman"/>
          <w:sz w:val="24"/>
          <w:szCs w:val="24"/>
          <w:lang w:eastAsia="x-none" w:bidi="ru-RU"/>
        </w:rPr>
        <w:t>Все виды работ по данному проекту будут сопровождаться камеральной обработкой геологических данных в соответствии с требованиями инструкций по каждому виду работ. По срокам проведения и видам камеральные работы подразделяются на текущую камеральную обработку и окончательную камеральную обработку материалов.</w:t>
      </w:r>
    </w:p>
    <w:p w14:paraId="179212DD" w14:textId="77777777" w:rsidR="00A35D3F" w:rsidRPr="00A35D3F" w:rsidRDefault="00A35D3F" w:rsidP="00A35D3F">
      <w:pPr>
        <w:spacing w:after="0" w:line="240" w:lineRule="auto"/>
        <w:rPr>
          <w:rFonts w:ascii="Times New Roman" w:eastAsia="Times New Roman" w:hAnsi="Times New Roman"/>
          <w:sz w:val="24"/>
          <w:szCs w:val="24"/>
          <w:lang w:eastAsia="x-none" w:bidi="ru-RU"/>
        </w:rPr>
      </w:pPr>
      <w:r w:rsidRPr="00A35D3F">
        <w:rPr>
          <w:rFonts w:ascii="Times New Roman" w:eastAsia="Times New Roman" w:hAnsi="Times New Roman"/>
          <w:sz w:val="24"/>
          <w:szCs w:val="24"/>
          <w:lang w:eastAsia="x-none" w:bidi="ru-RU"/>
        </w:rPr>
        <w:t>Текущая камеральная обработка включает ежедневное обеспечение геологических, горных и других работ, она состоит из следующих основных операций: выноска на планы и разрезы полученной геологической информации; составление геологических колонок, паспортов скважин и траншей, разрезов по разведочным выработкам; ведение журналов опробования, каталогов выработок; составление рабочих геологических разрезов, планов, проекций; составление заявок и заказов на выполнение различных видов лабораторных исследований, обработка и систематизация полученных аналитических данных и выноска результатов на разрезы, планы, проекции; составление актов выполненных работ.</w:t>
      </w:r>
    </w:p>
    <w:p w14:paraId="59EA5ADC" w14:textId="77777777" w:rsidR="00A35D3F" w:rsidRPr="00A35D3F" w:rsidRDefault="00A35D3F" w:rsidP="00A35D3F">
      <w:pPr>
        <w:spacing w:after="0" w:line="240" w:lineRule="auto"/>
        <w:rPr>
          <w:rFonts w:ascii="Times New Roman" w:eastAsia="Times New Roman" w:hAnsi="Times New Roman"/>
          <w:sz w:val="24"/>
          <w:szCs w:val="24"/>
          <w:lang w:val="kk-KZ" w:eastAsia="x-none"/>
        </w:rPr>
      </w:pPr>
      <w:r w:rsidRPr="00A35D3F">
        <w:rPr>
          <w:rFonts w:ascii="Times New Roman" w:eastAsia="Times New Roman" w:hAnsi="Times New Roman"/>
          <w:sz w:val="24"/>
          <w:szCs w:val="24"/>
          <w:lang w:eastAsia="x-none" w:bidi="ru-RU"/>
        </w:rPr>
        <w:t>Окончательная камеральная обработка заключается в количественной и качественной интерпретации полученных данных, математической и графической обработке результатов анализов проб, корректировке и пополнении рабочих разрезов, планов и проекций, геологической карты участка. Итогом камеральных работ будет составление отчета с подсчетом запасов.</w:t>
      </w:r>
    </w:p>
    <w:p w14:paraId="0EAC9B11" w14:textId="77777777" w:rsidR="00A35D3F" w:rsidRPr="00A35D3F" w:rsidRDefault="00A35D3F" w:rsidP="00A35D3F">
      <w:pPr>
        <w:spacing w:after="0" w:line="240" w:lineRule="auto"/>
        <w:rPr>
          <w:rFonts w:ascii="Times New Roman" w:eastAsia="Times New Roman" w:hAnsi="Times New Roman"/>
          <w:sz w:val="24"/>
          <w:szCs w:val="24"/>
          <w:lang w:val="kk-KZ" w:eastAsia="x-none"/>
        </w:rPr>
      </w:pPr>
    </w:p>
    <w:p w14:paraId="0EC5994B" w14:textId="7EB59923"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Таблица 1</w:t>
      </w:r>
    </w:p>
    <w:p w14:paraId="4D969BFA"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Геологические запасы золота из россыпи по категории С</w:t>
      </w:r>
      <w:r w:rsidRPr="00A35D3F">
        <w:rPr>
          <w:rFonts w:ascii="Times New Roman" w:eastAsia="Times New Roman" w:hAnsi="Times New Roman"/>
          <w:sz w:val="24"/>
          <w:szCs w:val="24"/>
          <w:vertAlign w:val="subscript"/>
          <w:lang w:eastAsia="x-none"/>
        </w:rPr>
        <w:t>1</w:t>
      </w:r>
      <w:r w:rsidRPr="00A35D3F">
        <w:rPr>
          <w:rFonts w:ascii="Times New Roman" w:eastAsia="Times New Roman" w:hAnsi="Times New Roman"/>
          <w:sz w:val="24"/>
          <w:szCs w:val="24"/>
          <w:lang w:eastAsia="x-none"/>
        </w:rPr>
        <w:t xml:space="preserve"> бортового содержания</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26"/>
        <w:gridCol w:w="2561"/>
      </w:tblGrid>
      <w:tr w:rsidR="00A35D3F" w:rsidRPr="00A35D3F" w14:paraId="299A6C70" w14:textId="77777777" w:rsidTr="00060F69">
        <w:trPr>
          <w:trHeight w:val="429"/>
        </w:trPr>
        <w:tc>
          <w:tcPr>
            <w:tcW w:w="7026" w:type="dxa"/>
            <w:shd w:val="clear" w:color="auto" w:fill="DBDFEB"/>
          </w:tcPr>
          <w:p w14:paraId="25EA9579"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Параметры</w:t>
            </w:r>
          </w:p>
        </w:tc>
        <w:tc>
          <w:tcPr>
            <w:tcW w:w="2561" w:type="dxa"/>
            <w:shd w:val="clear" w:color="auto" w:fill="DBDFEB"/>
          </w:tcPr>
          <w:p w14:paraId="3374F9A8"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Значения</w:t>
            </w:r>
          </w:p>
        </w:tc>
      </w:tr>
      <w:tr w:rsidR="00A35D3F" w:rsidRPr="00A35D3F" w14:paraId="3C5C5530" w14:textId="77777777" w:rsidTr="00060F69">
        <w:trPr>
          <w:trHeight w:val="319"/>
        </w:trPr>
        <w:tc>
          <w:tcPr>
            <w:tcW w:w="7026" w:type="dxa"/>
            <w:shd w:val="clear" w:color="auto" w:fill="DBDFEB"/>
          </w:tcPr>
          <w:p w14:paraId="243EC654"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1</w:t>
            </w:r>
          </w:p>
        </w:tc>
        <w:tc>
          <w:tcPr>
            <w:tcW w:w="2561" w:type="dxa"/>
            <w:shd w:val="clear" w:color="auto" w:fill="DBDFEB"/>
          </w:tcPr>
          <w:p w14:paraId="174B3C7D"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2</w:t>
            </w:r>
          </w:p>
        </w:tc>
      </w:tr>
      <w:tr w:rsidR="00A35D3F" w:rsidRPr="00A35D3F" w14:paraId="44B6B134" w14:textId="77777777" w:rsidTr="00060F69">
        <w:trPr>
          <w:trHeight w:val="393"/>
        </w:trPr>
        <w:tc>
          <w:tcPr>
            <w:tcW w:w="7026" w:type="dxa"/>
          </w:tcPr>
          <w:p w14:paraId="3D3CDABE"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Средняя мощность песков, м</w:t>
            </w:r>
          </w:p>
        </w:tc>
        <w:tc>
          <w:tcPr>
            <w:tcW w:w="2561" w:type="dxa"/>
          </w:tcPr>
          <w:p w14:paraId="62A08FBA"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1,5</w:t>
            </w:r>
          </w:p>
        </w:tc>
      </w:tr>
      <w:tr w:rsidR="00A35D3F" w:rsidRPr="00A35D3F" w14:paraId="3E0FAEA1" w14:textId="77777777" w:rsidTr="00060F69">
        <w:trPr>
          <w:trHeight w:val="325"/>
        </w:trPr>
        <w:tc>
          <w:tcPr>
            <w:tcW w:w="7026" w:type="dxa"/>
          </w:tcPr>
          <w:p w14:paraId="2FB9018A"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Средняя мощность торфов, м</w:t>
            </w:r>
          </w:p>
        </w:tc>
        <w:tc>
          <w:tcPr>
            <w:tcW w:w="2561" w:type="dxa"/>
          </w:tcPr>
          <w:p w14:paraId="677CE951"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2,5</w:t>
            </w:r>
          </w:p>
        </w:tc>
      </w:tr>
      <w:tr w:rsidR="00A35D3F" w:rsidRPr="00A35D3F" w14:paraId="517C3889" w14:textId="77777777" w:rsidTr="00060F69">
        <w:trPr>
          <w:trHeight w:val="321"/>
        </w:trPr>
        <w:tc>
          <w:tcPr>
            <w:tcW w:w="7026" w:type="dxa"/>
          </w:tcPr>
          <w:p w14:paraId="7AAB2708"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Среднее содержание Au, г/т</w:t>
            </w:r>
          </w:p>
        </w:tc>
        <w:tc>
          <w:tcPr>
            <w:tcW w:w="2561" w:type="dxa"/>
          </w:tcPr>
          <w:p w14:paraId="1305683A"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2,25</w:t>
            </w:r>
          </w:p>
        </w:tc>
      </w:tr>
      <w:tr w:rsidR="00A35D3F" w:rsidRPr="00A35D3F" w14:paraId="477D9AC7" w14:textId="77777777" w:rsidTr="00060F69">
        <w:trPr>
          <w:trHeight w:val="318"/>
        </w:trPr>
        <w:tc>
          <w:tcPr>
            <w:tcW w:w="7026" w:type="dxa"/>
          </w:tcPr>
          <w:p w14:paraId="2591B3D7"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Объём песков, м</w:t>
            </w:r>
            <w:r w:rsidRPr="00A35D3F">
              <w:rPr>
                <w:rFonts w:ascii="Times New Roman" w:eastAsia="Times New Roman" w:hAnsi="Times New Roman"/>
                <w:sz w:val="24"/>
                <w:szCs w:val="24"/>
                <w:vertAlign w:val="superscript"/>
                <w:lang w:eastAsia="x-none"/>
              </w:rPr>
              <w:t>3</w:t>
            </w:r>
          </w:p>
        </w:tc>
        <w:tc>
          <w:tcPr>
            <w:tcW w:w="2561" w:type="dxa"/>
          </w:tcPr>
          <w:p w14:paraId="61AD114D"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160 916</w:t>
            </w:r>
          </w:p>
        </w:tc>
      </w:tr>
      <w:tr w:rsidR="00A35D3F" w:rsidRPr="00A35D3F" w14:paraId="26D93AA2" w14:textId="77777777" w:rsidTr="00060F69">
        <w:trPr>
          <w:trHeight w:val="316"/>
        </w:trPr>
        <w:tc>
          <w:tcPr>
            <w:tcW w:w="7026" w:type="dxa"/>
          </w:tcPr>
          <w:p w14:paraId="38A79C09"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Объём торфов, м</w:t>
            </w:r>
            <w:r w:rsidRPr="00A35D3F">
              <w:rPr>
                <w:rFonts w:ascii="Times New Roman" w:eastAsia="Times New Roman" w:hAnsi="Times New Roman"/>
                <w:sz w:val="24"/>
                <w:szCs w:val="24"/>
                <w:vertAlign w:val="superscript"/>
                <w:lang w:eastAsia="x-none"/>
              </w:rPr>
              <w:t>3</w:t>
            </w:r>
          </w:p>
        </w:tc>
        <w:tc>
          <w:tcPr>
            <w:tcW w:w="2561" w:type="dxa"/>
          </w:tcPr>
          <w:p w14:paraId="1119D3A6" w14:textId="77777777" w:rsidR="00A35D3F" w:rsidRPr="00A35D3F" w:rsidRDefault="00A35D3F" w:rsidP="00A35D3F">
            <w:pPr>
              <w:spacing w:after="0" w:line="240" w:lineRule="auto"/>
              <w:rPr>
                <w:rFonts w:ascii="Times New Roman" w:eastAsia="Times New Roman" w:hAnsi="Times New Roman"/>
                <w:sz w:val="24"/>
                <w:szCs w:val="24"/>
                <w:lang w:val="en-US" w:eastAsia="x-none"/>
              </w:rPr>
            </w:pPr>
            <w:r w:rsidRPr="00A35D3F">
              <w:rPr>
                <w:rFonts w:ascii="Times New Roman" w:eastAsia="Times New Roman" w:hAnsi="Times New Roman"/>
                <w:sz w:val="24"/>
                <w:szCs w:val="24"/>
                <w:lang w:eastAsia="x-none"/>
              </w:rPr>
              <w:t>636 748</w:t>
            </w:r>
          </w:p>
        </w:tc>
      </w:tr>
      <w:tr w:rsidR="00A35D3F" w:rsidRPr="00A35D3F" w14:paraId="1A97012E" w14:textId="77777777" w:rsidTr="00060F69">
        <w:trPr>
          <w:trHeight w:val="323"/>
        </w:trPr>
        <w:tc>
          <w:tcPr>
            <w:tcW w:w="7026" w:type="dxa"/>
          </w:tcPr>
          <w:p w14:paraId="76AB1C95" w14:textId="77777777" w:rsidR="00A35D3F" w:rsidRPr="00A35D3F" w:rsidRDefault="00A35D3F" w:rsidP="00A35D3F">
            <w:pPr>
              <w:spacing w:after="0" w:line="240" w:lineRule="auto"/>
              <w:rPr>
                <w:rFonts w:ascii="Times New Roman" w:eastAsia="Times New Roman" w:hAnsi="Times New Roman"/>
                <w:sz w:val="24"/>
                <w:szCs w:val="24"/>
                <w:lang w:eastAsia="x-none"/>
              </w:rPr>
            </w:pPr>
            <w:commentRangeStart w:id="22"/>
            <w:r w:rsidRPr="00A35D3F">
              <w:rPr>
                <w:rFonts w:ascii="Times New Roman" w:eastAsia="Times New Roman" w:hAnsi="Times New Roman"/>
                <w:sz w:val="24"/>
                <w:szCs w:val="24"/>
                <w:lang w:eastAsia="x-none"/>
              </w:rPr>
              <w:t>Всего</w:t>
            </w:r>
            <w:commentRangeEnd w:id="22"/>
            <w:r w:rsidRPr="00A35D3F">
              <w:rPr>
                <w:rStyle w:val="a7"/>
                <w:rFonts w:ascii="Times New Roman" w:eastAsia="Times New Roman" w:hAnsi="Times New Roman"/>
                <w:sz w:val="24"/>
                <w:szCs w:val="24"/>
                <w:lang w:eastAsia="x-none"/>
              </w:rPr>
              <w:commentReference w:id="22"/>
            </w:r>
            <w:r w:rsidRPr="00A35D3F">
              <w:rPr>
                <w:rFonts w:ascii="Times New Roman" w:eastAsia="Times New Roman" w:hAnsi="Times New Roman"/>
                <w:sz w:val="24"/>
                <w:szCs w:val="24"/>
                <w:lang w:eastAsia="x-none"/>
              </w:rPr>
              <w:t xml:space="preserve"> Au, кг</w:t>
            </w:r>
          </w:p>
        </w:tc>
        <w:tc>
          <w:tcPr>
            <w:tcW w:w="2561" w:type="dxa"/>
          </w:tcPr>
          <w:p w14:paraId="1D748820" w14:textId="77777777" w:rsidR="00A35D3F" w:rsidRPr="00A35D3F" w:rsidRDefault="00A35D3F" w:rsidP="00A35D3F">
            <w:pPr>
              <w:spacing w:after="0" w:line="240" w:lineRule="auto"/>
              <w:rPr>
                <w:rFonts w:ascii="Times New Roman" w:eastAsia="Times New Roman" w:hAnsi="Times New Roman"/>
                <w:sz w:val="24"/>
                <w:szCs w:val="24"/>
                <w:lang w:val="en-US" w:eastAsia="x-none"/>
              </w:rPr>
            </w:pPr>
            <w:r w:rsidRPr="00A35D3F">
              <w:rPr>
                <w:rFonts w:ascii="Times New Roman" w:eastAsia="Times New Roman" w:hAnsi="Times New Roman"/>
                <w:sz w:val="24"/>
                <w:szCs w:val="24"/>
                <w:lang w:val="en-US" w:eastAsia="x-none"/>
              </w:rPr>
              <w:t>542</w:t>
            </w:r>
            <w:r w:rsidRPr="00A35D3F">
              <w:rPr>
                <w:rFonts w:ascii="Times New Roman" w:eastAsia="Times New Roman" w:hAnsi="Times New Roman"/>
                <w:sz w:val="24"/>
                <w:szCs w:val="24"/>
                <w:lang w:eastAsia="x-none"/>
              </w:rPr>
              <w:t>,</w:t>
            </w:r>
            <w:r w:rsidRPr="00A35D3F">
              <w:rPr>
                <w:rFonts w:ascii="Times New Roman" w:eastAsia="Times New Roman" w:hAnsi="Times New Roman"/>
                <w:sz w:val="24"/>
                <w:szCs w:val="24"/>
                <w:lang w:val="en-US" w:eastAsia="x-none"/>
              </w:rPr>
              <w:t>8</w:t>
            </w:r>
          </w:p>
        </w:tc>
      </w:tr>
    </w:tbl>
    <w:p w14:paraId="2E14F51D" w14:textId="2DF66C72" w:rsidR="00A35D3F" w:rsidRPr="00A35D3F" w:rsidRDefault="00A35D3F" w:rsidP="00A35D3F">
      <w:pPr>
        <w:spacing w:after="0" w:line="240" w:lineRule="auto"/>
        <w:rPr>
          <w:rFonts w:ascii="Times New Roman" w:eastAsia="Times New Roman" w:hAnsi="Times New Roman"/>
          <w:sz w:val="24"/>
          <w:szCs w:val="24"/>
          <w:lang w:val="en-US" w:eastAsia="x-none"/>
        </w:rPr>
      </w:pPr>
      <w:r w:rsidRPr="00A35D3F">
        <w:rPr>
          <w:rFonts w:ascii="Times New Roman" w:eastAsia="Times New Roman" w:hAnsi="Times New Roman"/>
          <w:sz w:val="24"/>
          <w:szCs w:val="24"/>
          <w:lang w:eastAsia="x-none"/>
        </w:rPr>
        <w:fldChar w:fldCharType="begin"/>
      </w:r>
      <w:r w:rsidRPr="00A35D3F">
        <w:rPr>
          <w:rFonts w:ascii="Times New Roman" w:eastAsia="Times New Roman" w:hAnsi="Times New Roman"/>
          <w:sz w:val="24"/>
          <w:szCs w:val="24"/>
          <w:lang w:eastAsia="x-none"/>
        </w:rPr>
        <w:instrText xml:space="preserve"> LINK Excel.Sheet.12 "\\\\ARCHIVE\\f\\Геологи\\6. Байазит Шынғыс Асхатұлы\\теректы\\Подсчет запасов Теректи.xlsx" Sheet1!R1C1:R10C8 \a \f 4 \h </w:instrText>
      </w:r>
      <w:r w:rsidR="00893B2A">
        <w:rPr>
          <w:rFonts w:ascii="Times New Roman" w:eastAsia="Times New Roman" w:hAnsi="Times New Roman"/>
          <w:sz w:val="24"/>
          <w:szCs w:val="24"/>
          <w:lang w:eastAsia="x-none"/>
        </w:rPr>
        <w:instrText xml:space="preserve"> \* MERGEFORMAT </w:instrText>
      </w:r>
      <w:r w:rsidRPr="00A35D3F">
        <w:rPr>
          <w:rFonts w:ascii="Times New Roman" w:eastAsia="Times New Roman" w:hAnsi="Times New Roman"/>
          <w:sz w:val="24"/>
          <w:szCs w:val="24"/>
          <w:lang w:eastAsia="x-none"/>
        </w:rPr>
        <w:fldChar w:fldCharType="separate"/>
      </w:r>
    </w:p>
    <w:tbl>
      <w:tblPr>
        <w:tblW w:w="9923" w:type="dxa"/>
        <w:tblLook w:val="04A0" w:firstRow="1" w:lastRow="0" w:firstColumn="1" w:lastColumn="0" w:noHBand="0" w:noVBand="1"/>
      </w:tblPr>
      <w:tblGrid>
        <w:gridCol w:w="381"/>
        <w:gridCol w:w="1319"/>
        <w:gridCol w:w="1225"/>
        <w:gridCol w:w="1282"/>
        <w:gridCol w:w="1391"/>
        <w:gridCol w:w="1497"/>
        <w:gridCol w:w="1389"/>
        <w:gridCol w:w="1439"/>
      </w:tblGrid>
      <w:tr w:rsidR="00A35D3F" w:rsidRPr="00A35D3F" w14:paraId="44B6AEB2" w14:textId="77777777" w:rsidTr="00893B2A">
        <w:trPr>
          <w:trHeight w:val="300"/>
        </w:trPr>
        <w:tc>
          <w:tcPr>
            <w:tcW w:w="426" w:type="dxa"/>
            <w:tcBorders>
              <w:top w:val="nil"/>
              <w:left w:val="nil"/>
              <w:bottom w:val="nil"/>
              <w:right w:val="nil"/>
            </w:tcBorders>
            <w:noWrap/>
            <w:vAlign w:val="bottom"/>
            <w:hideMark/>
          </w:tcPr>
          <w:p w14:paraId="750C243C"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p>
        </w:tc>
        <w:tc>
          <w:tcPr>
            <w:tcW w:w="1611" w:type="dxa"/>
            <w:tcBorders>
              <w:top w:val="nil"/>
              <w:left w:val="nil"/>
              <w:bottom w:val="nil"/>
              <w:right w:val="nil"/>
            </w:tcBorders>
            <w:noWrap/>
            <w:vAlign w:val="bottom"/>
            <w:hideMark/>
          </w:tcPr>
          <w:p w14:paraId="6DD715AB"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p>
        </w:tc>
        <w:tc>
          <w:tcPr>
            <w:tcW w:w="1176" w:type="dxa"/>
            <w:tcBorders>
              <w:top w:val="nil"/>
              <w:left w:val="nil"/>
              <w:bottom w:val="nil"/>
              <w:right w:val="nil"/>
            </w:tcBorders>
            <w:noWrap/>
            <w:vAlign w:val="bottom"/>
            <w:hideMark/>
          </w:tcPr>
          <w:p w14:paraId="6F673555"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p>
        </w:tc>
        <w:tc>
          <w:tcPr>
            <w:tcW w:w="1231" w:type="dxa"/>
            <w:tcBorders>
              <w:top w:val="nil"/>
              <w:left w:val="nil"/>
              <w:bottom w:val="nil"/>
              <w:right w:val="nil"/>
            </w:tcBorders>
            <w:noWrap/>
            <w:vAlign w:val="bottom"/>
            <w:hideMark/>
          </w:tcPr>
          <w:p w14:paraId="6575F397"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p>
        </w:tc>
        <w:tc>
          <w:tcPr>
            <w:tcW w:w="1334" w:type="dxa"/>
            <w:tcBorders>
              <w:top w:val="nil"/>
              <w:left w:val="nil"/>
              <w:bottom w:val="nil"/>
              <w:right w:val="nil"/>
            </w:tcBorders>
            <w:noWrap/>
            <w:vAlign w:val="bottom"/>
            <w:hideMark/>
          </w:tcPr>
          <w:p w14:paraId="790ECF7A"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p>
        </w:tc>
        <w:tc>
          <w:tcPr>
            <w:tcW w:w="1434" w:type="dxa"/>
            <w:tcBorders>
              <w:top w:val="nil"/>
              <w:left w:val="nil"/>
              <w:bottom w:val="nil"/>
              <w:right w:val="nil"/>
            </w:tcBorders>
            <w:noWrap/>
            <w:vAlign w:val="bottom"/>
            <w:hideMark/>
          </w:tcPr>
          <w:p w14:paraId="483A838A"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p>
        </w:tc>
        <w:tc>
          <w:tcPr>
            <w:tcW w:w="1332" w:type="dxa"/>
            <w:tcBorders>
              <w:top w:val="nil"/>
              <w:left w:val="nil"/>
              <w:bottom w:val="nil"/>
              <w:right w:val="nil"/>
            </w:tcBorders>
            <w:noWrap/>
            <w:vAlign w:val="bottom"/>
            <w:hideMark/>
          </w:tcPr>
          <w:p w14:paraId="07D527AB"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p>
        </w:tc>
        <w:tc>
          <w:tcPr>
            <w:tcW w:w="1379" w:type="dxa"/>
            <w:tcBorders>
              <w:top w:val="nil"/>
              <w:left w:val="nil"/>
              <w:bottom w:val="nil"/>
              <w:right w:val="nil"/>
            </w:tcBorders>
            <w:noWrap/>
            <w:vAlign w:val="bottom"/>
            <w:hideMark/>
          </w:tcPr>
          <w:p w14:paraId="175F7921"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p>
        </w:tc>
      </w:tr>
      <w:tr w:rsidR="00A35D3F" w:rsidRPr="00A35D3F" w14:paraId="34FCCEAC" w14:textId="77777777" w:rsidTr="00893B2A">
        <w:trPr>
          <w:trHeight w:val="300"/>
        </w:trPr>
        <w:tc>
          <w:tcPr>
            <w:tcW w:w="426" w:type="dxa"/>
            <w:tcBorders>
              <w:top w:val="nil"/>
              <w:left w:val="nil"/>
              <w:bottom w:val="nil"/>
              <w:right w:val="nil"/>
            </w:tcBorders>
            <w:noWrap/>
            <w:vAlign w:val="bottom"/>
            <w:hideMark/>
          </w:tcPr>
          <w:p w14:paraId="2F58B5FC"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p>
        </w:tc>
        <w:tc>
          <w:tcPr>
            <w:tcW w:w="9497" w:type="dxa"/>
            <w:gridSpan w:val="7"/>
            <w:tcBorders>
              <w:top w:val="single" w:sz="8" w:space="0" w:color="auto"/>
              <w:left w:val="single" w:sz="8" w:space="0" w:color="auto"/>
              <w:bottom w:val="single" w:sz="8" w:space="0" w:color="auto"/>
              <w:right w:val="single" w:sz="8" w:space="0" w:color="000000"/>
            </w:tcBorders>
            <w:noWrap/>
            <w:vAlign w:val="bottom"/>
            <w:hideMark/>
          </w:tcPr>
          <w:p w14:paraId="794A5DC9"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 xml:space="preserve">Объем каркасов </w:t>
            </w:r>
          </w:p>
        </w:tc>
      </w:tr>
      <w:tr w:rsidR="00A35D3F" w:rsidRPr="00A35D3F" w14:paraId="7F6B4B59" w14:textId="77777777" w:rsidTr="00893B2A">
        <w:trPr>
          <w:trHeight w:val="300"/>
        </w:trPr>
        <w:tc>
          <w:tcPr>
            <w:tcW w:w="426" w:type="dxa"/>
            <w:tcBorders>
              <w:top w:val="nil"/>
              <w:left w:val="nil"/>
              <w:bottom w:val="nil"/>
              <w:right w:val="nil"/>
            </w:tcBorders>
            <w:noWrap/>
            <w:vAlign w:val="bottom"/>
            <w:hideMark/>
          </w:tcPr>
          <w:p w14:paraId="619170A1"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p>
        </w:tc>
        <w:tc>
          <w:tcPr>
            <w:tcW w:w="9497" w:type="dxa"/>
            <w:gridSpan w:val="7"/>
            <w:tcBorders>
              <w:top w:val="single" w:sz="8" w:space="0" w:color="auto"/>
              <w:left w:val="single" w:sz="8" w:space="0" w:color="auto"/>
              <w:bottom w:val="single" w:sz="4" w:space="0" w:color="auto"/>
              <w:right w:val="single" w:sz="8" w:space="0" w:color="000000"/>
            </w:tcBorders>
            <w:noWrap/>
            <w:vAlign w:val="center"/>
            <w:hideMark/>
          </w:tcPr>
          <w:p w14:paraId="239AA9A8"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Подсчет запасов по месторождения "Теректы"</w:t>
            </w:r>
          </w:p>
        </w:tc>
      </w:tr>
      <w:tr w:rsidR="00A35D3F" w:rsidRPr="00A35D3F" w14:paraId="7AA2FDFC" w14:textId="77777777" w:rsidTr="00893B2A">
        <w:trPr>
          <w:trHeight w:val="288"/>
        </w:trPr>
        <w:tc>
          <w:tcPr>
            <w:tcW w:w="426" w:type="dxa"/>
            <w:tcBorders>
              <w:top w:val="nil"/>
              <w:left w:val="nil"/>
              <w:bottom w:val="nil"/>
              <w:right w:val="nil"/>
            </w:tcBorders>
            <w:noWrap/>
            <w:vAlign w:val="bottom"/>
            <w:hideMark/>
          </w:tcPr>
          <w:p w14:paraId="523693CF"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p>
        </w:tc>
        <w:tc>
          <w:tcPr>
            <w:tcW w:w="1611" w:type="dxa"/>
            <w:tcBorders>
              <w:top w:val="single" w:sz="4" w:space="0" w:color="auto"/>
              <w:left w:val="single" w:sz="8" w:space="0" w:color="auto"/>
              <w:bottom w:val="single" w:sz="4" w:space="0" w:color="auto"/>
              <w:right w:val="nil"/>
            </w:tcBorders>
            <w:noWrap/>
            <w:vAlign w:val="center"/>
            <w:hideMark/>
          </w:tcPr>
          <w:p w14:paraId="12D15D6B" w14:textId="77777777" w:rsidR="00A35D3F" w:rsidRPr="00A35D3F" w:rsidRDefault="00A35D3F" w:rsidP="00A35D3F">
            <w:pPr>
              <w:spacing w:after="0" w:line="240" w:lineRule="auto"/>
              <w:rPr>
                <w:rFonts w:ascii="Times New Roman" w:eastAsia="Times New Roman" w:hAnsi="Times New Roman"/>
                <w:b/>
                <w:bCs/>
                <w:sz w:val="24"/>
                <w:szCs w:val="24"/>
                <w:lang w:val="ru-KZ" w:eastAsia="x-none"/>
              </w:rPr>
            </w:pPr>
            <w:r w:rsidRPr="00A35D3F">
              <w:rPr>
                <w:rFonts w:ascii="Times New Roman" w:eastAsia="Times New Roman" w:hAnsi="Times New Roman"/>
                <w:b/>
                <w:bCs/>
                <w:sz w:val="24"/>
                <w:szCs w:val="24"/>
                <w:lang w:val="ru-KZ" w:eastAsia="x-none"/>
              </w:rPr>
              <w:t>Блок</w:t>
            </w:r>
          </w:p>
        </w:tc>
        <w:tc>
          <w:tcPr>
            <w:tcW w:w="1176" w:type="dxa"/>
            <w:vMerge w:val="restart"/>
            <w:tcBorders>
              <w:top w:val="single" w:sz="8" w:space="0" w:color="auto"/>
              <w:left w:val="single" w:sz="8" w:space="0" w:color="auto"/>
              <w:bottom w:val="single" w:sz="4" w:space="0" w:color="auto"/>
              <w:right w:val="single" w:sz="4" w:space="0" w:color="auto"/>
            </w:tcBorders>
            <w:noWrap/>
            <w:vAlign w:val="center"/>
            <w:hideMark/>
          </w:tcPr>
          <w:p w14:paraId="04F996F5" w14:textId="77777777" w:rsidR="00A35D3F" w:rsidRPr="00A35D3F" w:rsidRDefault="00A35D3F" w:rsidP="00A35D3F">
            <w:pPr>
              <w:spacing w:after="0" w:line="240" w:lineRule="auto"/>
              <w:rPr>
                <w:rFonts w:ascii="Times New Roman" w:eastAsia="Times New Roman" w:hAnsi="Times New Roman"/>
                <w:b/>
                <w:bCs/>
                <w:sz w:val="24"/>
                <w:szCs w:val="24"/>
                <w:lang w:val="ru-KZ" w:eastAsia="x-none"/>
              </w:rPr>
            </w:pPr>
            <w:r w:rsidRPr="00A35D3F">
              <w:rPr>
                <w:rFonts w:ascii="Times New Roman" w:eastAsia="Times New Roman" w:hAnsi="Times New Roman"/>
                <w:b/>
                <w:bCs/>
                <w:sz w:val="24"/>
                <w:szCs w:val="24"/>
                <w:lang w:val="ru-KZ" w:eastAsia="x-none"/>
              </w:rPr>
              <w:t>ПРС, м³.</w:t>
            </w:r>
          </w:p>
        </w:tc>
        <w:tc>
          <w:tcPr>
            <w:tcW w:w="1231" w:type="dxa"/>
            <w:vMerge w:val="restart"/>
            <w:tcBorders>
              <w:top w:val="single" w:sz="8" w:space="0" w:color="auto"/>
              <w:left w:val="single" w:sz="4" w:space="0" w:color="auto"/>
              <w:bottom w:val="single" w:sz="4" w:space="0" w:color="auto"/>
              <w:right w:val="single" w:sz="8" w:space="0" w:color="auto"/>
            </w:tcBorders>
            <w:noWrap/>
            <w:vAlign w:val="center"/>
            <w:hideMark/>
          </w:tcPr>
          <w:p w14:paraId="7620FA9C" w14:textId="77777777" w:rsidR="00A35D3F" w:rsidRPr="00A35D3F" w:rsidRDefault="00A35D3F" w:rsidP="00A35D3F">
            <w:pPr>
              <w:spacing w:after="0" w:line="240" w:lineRule="auto"/>
              <w:rPr>
                <w:rFonts w:ascii="Times New Roman" w:eastAsia="Times New Roman" w:hAnsi="Times New Roman"/>
                <w:b/>
                <w:bCs/>
                <w:sz w:val="24"/>
                <w:szCs w:val="24"/>
                <w:lang w:val="ru-KZ" w:eastAsia="x-none"/>
              </w:rPr>
            </w:pPr>
            <w:r w:rsidRPr="00A35D3F">
              <w:rPr>
                <w:rFonts w:ascii="Times New Roman" w:eastAsia="Times New Roman" w:hAnsi="Times New Roman"/>
                <w:b/>
                <w:bCs/>
                <w:sz w:val="24"/>
                <w:szCs w:val="24"/>
                <w:lang w:val="ru-KZ" w:eastAsia="x-none"/>
              </w:rPr>
              <w:t>Торф, м³</w:t>
            </w:r>
          </w:p>
        </w:tc>
        <w:tc>
          <w:tcPr>
            <w:tcW w:w="5479" w:type="dxa"/>
            <w:gridSpan w:val="4"/>
            <w:tcBorders>
              <w:top w:val="single" w:sz="8" w:space="0" w:color="auto"/>
              <w:left w:val="nil"/>
              <w:bottom w:val="single" w:sz="4" w:space="0" w:color="auto"/>
              <w:right w:val="single" w:sz="8" w:space="0" w:color="000000"/>
            </w:tcBorders>
            <w:noWrap/>
            <w:vAlign w:val="center"/>
            <w:hideMark/>
          </w:tcPr>
          <w:p w14:paraId="6A3B290E" w14:textId="77777777" w:rsidR="00A35D3F" w:rsidRPr="00A35D3F" w:rsidRDefault="00A35D3F" w:rsidP="00A35D3F">
            <w:pPr>
              <w:spacing w:after="0" w:line="240" w:lineRule="auto"/>
              <w:rPr>
                <w:rFonts w:ascii="Times New Roman" w:eastAsia="Times New Roman" w:hAnsi="Times New Roman"/>
                <w:b/>
                <w:bCs/>
                <w:sz w:val="24"/>
                <w:szCs w:val="24"/>
                <w:lang w:val="ru-KZ" w:eastAsia="x-none"/>
              </w:rPr>
            </w:pPr>
            <w:r w:rsidRPr="00A35D3F">
              <w:rPr>
                <w:rFonts w:ascii="Times New Roman" w:eastAsia="Times New Roman" w:hAnsi="Times New Roman"/>
                <w:b/>
                <w:bCs/>
                <w:sz w:val="24"/>
                <w:szCs w:val="24"/>
                <w:lang w:val="ru-KZ" w:eastAsia="x-none"/>
              </w:rPr>
              <w:t>Руда(Песок)</w:t>
            </w:r>
          </w:p>
        </w:tc>
      </w:tr>
      <w:tr w:rsidR="00A35D3F" w:rsidRPr="00A35D3F" w14:paraId="7C0E96C0" w14:textId="77777777" w:rsidTr="00893B2A">
        <w:trPr>
          <w:trHeight w:val="288"/>
        </w:trPr>
        <w:tc>
          <w:tcPr>
            <w:tcW w:w="426" w:type="dxa"/>
            <w:tcBorders>
              <w:top w:val="nil"/>
              <w:left w:val="nil"/>
              <w:bottom w:val="nil"/>
              <w:right w:val="nil"/>
            </w:tcBorders>
            <w:noWrap/>
            <w:vAlign w:val="bottom"/>
            <w:hideMark/>
          </w:tcPr>
          <w:p w14:paraId="59F6AF12" w14:textId="77777777" w:rsidR="00A35D3F" w:rsidRPr="00A35D3F" w:rsidRDefault="00A35D3F" w:rsidP="00A35D3F">
            <w:pPr>
              <w:spacing w:after="0" w:line="240" w:lineRule="auto"/>
              <w:rPr>
                <w:rFonts w:ascii="Times New Roman" w:eastAsia="Times New Roman" w:hAnsi="Times New Roman"/>
                <w:b/>
                <w:bCs/>
                <w:sz w:val="24"/>
                <w:szCs w:val="24"/>
                <w:lang w:val="ru-KZ" w:eastAsia="x-none"/>
              </w:rPr>
            </w:pPr>
          </w:p>
        </w:tc>
        <w:tc>
          <w:tcPr>
            <w:tcW w:w="1611" w:type="dxa"/>
            <w:tcBorders>
              <w:top w:val="nil"/>
              <w:left w:val="single" w:sz="8" w:space="0" w:color="auto"/>
              <w:bottom w:val="single" w:sz="4" w:space="0" w:color="auto"/>
              <w:right w:val="nil"/>
            </w:tcBorders>
            <w:noWrap/>
            <w:vAlign w:val="center"/>
            <w:hideMark/>
          </w:tcPr>
          <w:p w14:paraId="67A72F8F" w14:textId="77777777" w:rsidR="00A35D3F" w:rsidRPr="00A35D3F" w:rsidRDefault="00A35D3F" w:rsidP="00A35D3F">
            <w:pPr>
              <w:spacing w:after="0" w:line="240" w:lineRule="auto"/>
              <w:rPr>
                <w:rFonts w:ascii="Times New Roman" w:eastAsia="Times New Roman" w:hAnsi="Times New Roman"/>
                <w:b/>
                <w:bCs/>
                <w:sz w:val="24"/>
                <w:szCs w:val="24"/>
                <w:lang w:val="ru-KZ" w:eastAsia="x-none"/>
              </w:rPr>
            </w:pPr>
            <w:r w:rsidRPr="00A35D3F">
              <w:rPr>
                <w:rFonts w:ascii="Times New Roman" w:eastAsia="Times New Roman" w:hAnsi="Times New Roman"/>
                <w:b/>
                <w:bCs/>
                <w:sz w:val="24"/>
                <w:szCs w:val="24"/>
                <w:lang w:val="ru-KZ" w:eastAsia="x-none"/>
              </w:rPr>
              <w:t>№П/П</w:t>
            </w:r>
          </w:p>
        </w:tc>
        <w:tc>
          <w:tcPr>
            <w:tcW w:w="1176" w:type="dxa"/>
            <w:vMerge/>
            <w:tcBorders>
              <w:top w:val="single" w:sz="8" w:space="0" w:color="auto"/>
              <w:left w:val="single" w:sz="8" w:space="0" w:color="auto"/>
              <w:bottom w:val="single" w:sz="4" w:space="0" w:color="auto"/>
              <w:right w:val="single" w:sz="4" w:space="0" w:color="auto"/>
            </w:tcBorders>
            <w:vAlign w:val="center"/>
            <w:hideMark/>
          </w:tcPr>
          <w:p w14:paraId="13D881FB" w14:textId="77777777" w:rsidR="00A35D3F" w:rsidRPr="00A35D3F" w:rsidRDefault="00A35D3F" w:rsidP="00A35D3F">
            <w:pPr>
              <w:spacing w:after="0" w:line="240" w:lineRule="auto"/>
              <w:rPr>
                <w:rFonts w:ascii="Times New Roman" w:eastAsia="Times New Roman" w:hAnsi="Times New Roman"/>
                <w:b/>
                <w:bCs/>
                <w:sz w:val="24"/>
                <w:szCs w:val="24"/>
                <w:lang w:val="ru-KZ" w:eastAsia="x-none"/>
              </w:rPr>
            </w:pPr>
          </w:p>
        </w:tc>
        <w:tc>
          <w:tcPr>
            <w:tcW w:w="1231" w:type="dxa"/>
            <w:vMerge/>
            <w:tcBorders>
              <w:top w:val="single" w:sz="8" w:space="0" w:color="auto"/>
              <w:left w:val="single" w:sz="4" w:space="0" w:color="auto"/>
              <w:bottom w:val="single" w:sz="4" w:space="0" w:color="auto"/>
              <w:right w:val="single" w:sz="8" w:space="0" w:color="auto"/>
            </w:tcBorders>
            <w:vAlign w:val="center"/>
            <w:hideMark/>
          </w:tcPr>
          <w:p w14:paraId="73FF256A" w14:textId="77777777" w:rsidR="00A35D3F" w:rsidRPr="00A35D3F" w:rsidRDefault="00A35D3F" w:rsidP="00A35D3F">
            <w:pPr>
              <w:spacing w:after="0" w:line="240" w:lineRule="auto"/>
              <w:rPr>
                <w:rFonts w:ascii="Times New Roman" w:eastAsia="Times New Roman" w:hAnsi="Times New Roman"/>
                <w:b/>
                <w:bCs/>
                <w:sz w:val="24"/>
                <w:szCs w:val="24"/>
                <w:lang w:val="ru-KZ" w:eastAsia="x-none"/>
              </w:rPr>
            </w:pPr>
          </w:p>
        </w:tc>
        <w:tc>
          <w:tcPr>
            <w:tcW w:w="1334" w:type="dxa"/>
            <w:tcBorders>
              <w:top w:val="nil"/>
              <w:left w:val="nil"/>
              <w:bottom w:val="single" w:sz="4" w:space="0" w:color="auto"/>
              <w:right w:val="single" w:sz="4" w:space="0" w:color="auto"/>
            </w:tcBorders>
            <w:noWrap/>
            <w:vAlign w:val="center"/>
            <w:hideMark/>
          </w:tcPr>
          <w:p w14:paraId="1E4B4C4B" w14:textId="77777777" w:rsidR="00A35D3F" w:rsidRPr="00A35D3F" w:rsidRDefault="00A35D3F" w:rsidP="00A35D3F">
            <w:pPr>
              <w:spacing w:after="0" w:line="240" w:lineRule="auto"/>
              <w:rPr>
                <w:rFonts w:ascii="Times New Roman" w:eastAsia="Times New Roman" w:hAnsi="Times New Roman"/>
                <w:b/>
                <w:bCs/>
                <w:sz w:val="24"/>
                <w:szCs w:val="24"/>
                <w:lang w:val="ru-KZ" w:eastAsia="x-none"/>
              </w:rPr>
            </w:pPr>
            <w:r w:rsidRPr="00A35D3F">
              <w:rPr>
                <w:rFonts w:ascii="Times New Roman" w:eastAsia="Times New Roman" w:hAnsi="Times New Roman"/>
                <w:b/>
                <w:bCs/>
                <w:sz w:val="24"/>
                <w:szCs w:val="24"/>
                <w:lang w:val="ru-KZ" w:eastAsia="x-none"/>
              </w:rPr>
              <w:t>Объем, м³</w:t>
            </w:r>
          </w:p>
        </w:tc>
        <w:tc>
          <w:tcPr>
            <w:tcW w:w="1434" w:type="dxa"/>
            <w:tcBorders>
              <w:top w:val="nil"/>
              <w:left w:val="nil"/>
              <w:bottom w:val="single" w:sz="4" w:space="0" w:color="auto"/>
              <w:right w:val="single" w:sz="4" w:space="0" w:color="auto"/>
            </w:tcBorders>
            <w:noWrap/>
            <w:vAlign w:val="center"/>
            <w:hideMark/>
          </w:tcPr>
          <w:p w14:paraId="49BAAB98" w14:textId="77777777" w:rsidR="00A35D3F" w:rsidRPr="00A35D3F" w:rsidRDefault="00A35D3F" w:rsidP="00A35D3F">
            <w:pPr>
              <w:spacing w:after="0" w:line="240" w:lineRule="auto"/>
              <w:rPr>
                <w:rFonts w:ascii="Times New Roman" w:eastAsia="Times New Roman" w:hAnsi="Times New Roman"/>
                <w:b/>
                <w:bCs/>
                <w:sz w:val="24"/>
                <w:szCs w:val="24"/>
                <w:lang w:val="ru-KZ" w:eastAsia="x-none"/>
              </w:rPr>
            </w:pPr>
            <w:r w:rsidRPr="00A35D3F">
              <w:rPr>
                <w:rFonts w:ascii="Times New Roman" w:eastAsia="Times New Roman" w:hAnsi="Times New Roman"/>
                <w:b/>
                <w:bCs/>
                <w:sz w:val="24"/>
                <w:szCs w:val="24"/>
                <w:lang w:val="ru-KZ" w:eastAsia="x-none"/>
              </w:rPr>
              <w:t>Тоннаж, тн</w:t>
            </w:r>
          </w:p>
        </w:tc>
        <w:tc>
          <w:tcPr>
            <w:tcW w:w="1332" w:type="dxa"/>
            <w:tcBorders>
              <w:top w:val="nil"/>
              <w:left w:val="nil"/>
              <w:bottom w:val="single" w:sz="4" w:space="0" w:color="auto"/>
              <w:right w:val="single" w:sz="4" w:space="0" w:color="auto"/>
            </w:tcBorders>
            <w:noWrap/>
            <w:vAlign w:val="center"/>
            <w:hideMark/>
          </w:tcPr>
          <w:p w14:paraId="1955B199" w14:textId="77777777" w:rsidR="00A35D3F" w:rsidRPr="00A35D3F" w:rsidRDefault="00A35D3F" w:rsidP="00A35D3F">
            <w:pPr>
              <w:spacing w:after="0" w:line="240" w:lineRule="auto"/>
              <w:rPr>
                <w:rFonts w:ascii="Times New Roman" w:eastAsia="Times New Roman" w:hAnsi="Times New Roman"/>
                <w:b/>
                <w:bCs/>
                <w:sz w:val="24"/>
                <w:szCs w:val="24"/>
                <w:lang w:val="ru-KZ" w:eastAsia="x-none"/>
              </w:rPr>
            </w:pPr>
            <w:r w:rsidRPr="00A35D3F">
              <w:rPr>
                <w:rFonts w:ascii="Times New Roman" w:eastAsia="Times New Roman" w:hAnsi="Times New Roman"/>
                <w:b/>
                <w:bCs/>
                <w:sz w:val="24"/>
                <w:szCs w:val="24"/>
                <w:lang w:val="ru-KZ" w:eastAsia="x-none"/>
              </w:rPr>
              <w:t>Ср.сод, г/т.</w:t>
            </w:r>
          </w:p>
        </w:tc>
        <w:tc>
          <w:tcPr>
            <w:tcW w:w="1379" w:type="dxa"/>
            <w:tcBorders>
              <w:top w:val="nil"/>
              <w:left w:val="nil"/>
              <w:bottom w:val="single" w:sz="4" w:space="0" w:color="auto"/>
              <w:right w:val="single" w:sz="8" w:space="0" w:color="auto"/>
            </w:tcBorders>
            <w:noWrap/>
            <w:vAlign w:val="center"/>
            <w:hideMark/>
          </w:tcPr>
          <w:p w14:paraId="078B0A16" w14:textId="77777777" w:rsidR="00A35D3F" w:rsidRPr="00A35D3F" w:rsidRDefault="00A35D3F" w:rsidP="00A35D3F">
            <w:pPr>
              <w:spacing w:after="0" w:line="240" w:lineRule="auto"/>
              <w:rPr>
                <w:rFonts w:ascii="Times New Roman" w:eastAsia="Times New Roman" w:hAnsi="Times New Roman"/>
                <w:b/>
                <w:bCs/>
                <w:sz w:val="24"/>
                <w:szCs w:val="24"/>
                <w:lang w:val="ru-KZ" w:eastAsia="x-none"/>
              </w:rPr>
            </w:pPr>
            <w:r w:rsidRPr="00A35D3F">
              <w:rPr>
                <w:rFonts w:ascii="Times New Roman" w:eastAsia="Times New Roman" w:hAnsi="Times New Roman"/>
                <w:b/>
                <w:bCs/>
                <w:sz w:val="24"/>
                <w:szCs w:val="24"/>
                <w:lang w:val="ru-KZ" w:eastAsia="x-none"/>
              </w:rPr>
              <w:t>металл, кг</w:t>
            </w:r>
          </w:p>
        </w:tc>
      </w:tr>
      <w:tr w:rsidR="00A35D3F" w:rsidRPr="00A35D3F" w14:paraId="7698A0F3" w14:textId="77777777" w:rsidTr="00893B2A">
        <w:trPr>
          <w:trHeight w:val="288"/>
        </w:trPr>
        <w:tc>
          <w:tcPr>
            <w:tcW w:w="426" w:type="dxa"/>
            <w:tcBorders>
              <w:top w:val="nil"/>
              <w:left w:val="nil"/>
              <w:bottom w:val="nil"/>
              <w:right w:val="nil"/>
            </w:tcBorders>
            <w:noWrap/>
            <w:vAlign w:val="bottom"/>
            <w:hideMark/>
          </w:tcPr>
          <w:p w14:paraId="56BA3CC2" w14:textId="77777777" w:rsidR="00A35D3F" w:rsidRPr="00A35D3F" w:rsidRDefault="00A35D3F" w:rsidP="00A35D3F">
            <w:pPr>
              <w:spacing w:after="0" w:line="240" w:lineRule="auto"/>
              <w:rPr>
                <w:rFonts w:ascii="Times New Roman" w:eastAsia="Times New Roman" w:hAnsi="Times New Roman"/>
                <w:b/>
                <w:bCs/>
                <w:sz w:val="24"/>
                <w:szCs w:val="24"/>
                <w:lang w:val="ru-KZ" w:eastAsia="x-none"/>
              </w:rPr>
            </w:pPr>
          </w:p>
        </w:tc>
        <w:tc>
          <w:tcPr>
            <w:tcW w:w="1611" w:type="dxa"/>
            <w:tcBorders>
              <w:top w:val="nil"/>
              <w:left w:val="single" w:sz="8" w:space="0" w:color="auto"/>
              <w:bottom w:val="single" w:sz="4" w:space="0" w:color="auto"/>
              <w:right w:val="nil"/>
            </w:tcBorders>
            <w:noWrap/>
            <w:vAlign w:val="center"/>
            <w:hideMark/>
          </w:tcPr>
          <w:p w14:paraId="41B9C5CE" w14:textId="77777777" w:rsidR="00A35D3F" w:rsidRPr="00A35D3F" w:rsidRDefault="00A35D3F" w:rsidP="00A35D3F">
            <w:pPr>
              <w:spacing w:after="0" w:line="240" w:lineRule="auto"/>
              <w:rPr>
                <w:rFonts w:ascii="Times New Roman" w:eastAsia="Times New Roman" w:hAnsi="Times New Roman"/>
                <w:b/>
                <w:bCs/>
                <w:sz w:val="24"/>
                <w:szCs w:val="24"/>
                <w:lang w:val="ru-KZ" w:eastAsia="x-none"/>
              </w:rPr>
            </w:pPr>
            <w:r w:rsidRPr="00A35D3F">
              <w:rPr>
                <w:rFonts w:ascii="Times New Roman" w:eastAsia="Times New Roman" w:hAnsi="Times New Roman"/>
                <w:b/>
                <w:bCs/>
                <w:sz w:val="24"/>
                <w:szCs w:val="24"/>
                <w:lang w:val="ru-KZ" w:eastAsia="x-none"/>
              </w:rPr>
              <w:t>1</w:t>
            </w:r>
          </w:p>
        </w:tc>
        <w:tc>
          <w:tcPr>
            <w:tcW w:w="1176" w:type="dxa"/>
            <w:tcBorders>
              <w:top w:val="nil"/>
              <w:left w:val="single" w:sz="8" w:space="0" w:color="auto"/>
              <w:bottom w:val="single" w:sz="4" w:space="0" w:color="auto"/>
              <w:right w:val="single" w:sz="4" w:space="0" w:color="auto"/>
            </w:tcBorders>
            <w:noWrap/>
            <w:vAlign w:val="center"/>
            <w:hideMark/>
          </w:tcPr>
          <w:p w14:paraId="0EE635D3"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34 233</w:t>
            </w:r>
          </w:p>
        </w:tc>
        <w:tc>
          <w:tcPr>
            <w:tcW w:w="1231" w:type="dxa"/>
            <w:tcBorders>
              <w:top w:val="nil"/>
              <w:left w:val="nil"/>
              <w:bottom w:val="single" w:sz="4" w:space="0" w:color="auto"/>
              <w:right w:val="single" w:sz="8" w:space="0" w:color="auto"/>
            </w:tcBorders>
            <w:noWrap/>
            <w:vAlign w:val="center"/>
            <w:hideMark/>
          </w:tcPr>
          <w:p w14:paraId="30AB85CB"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155 231</w:t>
            </w:r>
          </w:p>
        </w:tc>
        <w:tc>
          <w:tcPr>
            <w:tcW w:w="1334" w:type="dxa"/>
            <w:tcBorders>
              <w:top w:val="nil"/>
              <w:left w:val="nil"/>
              <w:bottom w:val="single" w:sz="4" w:space="0" w:color="auto"/>
              <w:right w:val="single" w:sz="4" w:space="0" w:color="auto"/>
            </w:tcBorders>
            <w:noWrap/>
            <w:vAlign w:val="center"/>
            <w:hideMark/>
          </w:tcPr>
          <w:p w14:paraId="3F3881AE"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31 432</w:t>
            </w:r>
          </w:p>
        </w:tc>
        <w:tc>
          <w:tcPr>
            <w:tcW w:w="1434" w:type="dxa"/>
            <w:tcBorders>
              <w:top w:val="nil"/>
              <w:left w:val="nil"/>
              <w:bottom w:val="single" w:sz="4" w:space="0" w:color="auto"/>
              <w:right w:val="single" w:sz="4" w:space="0" w:color="auto"/>
            </w:tcBorders>
            <w:noWrap/>
            <w:vAlign w:val="center"/>
            <w:hideMark/>
          </w:tcPr>
          <w:p w14:paraId="75D3CE3E"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47 148</w:t>
            </w:r>
          </w:p>
        </w:tc>
        <w:tc>
          <w:tcPr>
            <w:tcW w:w="1332" w:type="dxa"/>
            <w:tcBorders>
              <w:top w:val="nil"/>
              <w:left w:val="nil"/>
              <w:bottom w:val="single" w:sz="4" w:space="0" w:color="auto"/>
              <w:right w:val="nil"/>
            </w:tcBorders>
            <w:noWrap/>
            <w:vAlign w:val="center"/>
            <w:hideMark/>
          </w:tcPr>
          <w:p w14:paraId="599C1F27"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2,63</w:t>
            </w:r>
          </w:p>
        </w:tc>
        <w:tc>
          <w:tcPr>
            <w:tcW w:w="1379" w:type="dxa"/>
            <w:tcBorders>
              <w:top w:val="nil"/>
              <w:left w:val="single" w:sz="4" w:space="0" w:color="auto"/>
              <w:bottom w:val="single" w:sz="4" w:space="0" w:color="auto"/>
              <w:right w:val="single" w:sz="8" w:space="0" w:color="auto"/>
            </w:tcBorders>
            <w:noWrap/>
            <w:vAlign w:val="center"/>
            <w:hideMark/>
          </w:tcPr>
          <w:p w14:paraId="5563F41B"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124,00</w:t>
            </w:r>
          </w:p>
        </w:tc>
      </w:tr>
      <w:tr w:rsidR="00A35D3F" w:rsidRPr="00A35D3F" w14:paraId="200B2F82" w14:textId="77777777" w:rsidTr="00893B2A">
        <w:trPr>
          <w:trHeight w:val="288"/>
        </w:trPr>
        <w:tc>
          <w:tcPr>
            <w:tcW w:w="426" w:type="dxa"/>
            <w:tcBorders>
              <w:top w:val="nil"/>
              <w:left w:val="nil"/>
              <w:bottom w:val="nil"/>
              <w:right w:val="nil"/>
            </w:tcBorders>
            <w:noWrap/>
            <w:vAlign w:val="bottom"/>
            <w:hideMark/>
          </w:tcPr>
          <w:p w14:paraId="58636EC1"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p>
        </w:tc>
        <w:tc>
          <w:tcPr>
            <w:tcW w:w="1611" w:type="dxa"/>
            <w:tcBorders>
              <w:top w:val="nil"/>
              <w:left w:val="single" w:sz="8" w:space="0" w:color="auto"/>
              <w:bottom w:val="single" w:sz="4" w:space="0" w:color="auto"/>
              <w:right w:val="nil"/>
            </w:tcBorders>
            <w:noWrap/>
            <w:vAlign w:val="center"/>
            <w:hideMark/>
          </w:tcPr>
          <w:p w14:paraId="799CD247" w14:textId="77777777" w:rsidR="00A35D3F" w:rsidRPr="00A35D3F" w:rsidRDefault="00A35D3F" w:rsidP="00A35D3F">
            <w:pPr>
              <w:spacing w:after="0" w:line="240" w:lineRule="auto"/>
              <w:rPr>
                <w:rFonts w:ascii="Times New Roman" w:eastAsia="Times New Roman" w:hAnsi="Times New Roman"/>
                <w:b/>
                <w:bCs/>
                <w:sz w:val="24"/>
                <w:szCs w:val="24"/>
                <w:lang w:val="ru-KZ" w:eastAsia="x-none"/>
              </w:rPr>
            </w:pPr>
            <w:r w:rsidRPr="00A35D3F">
              <w:rPr>
                <w:rFonts w:ascii="Times New Roman" w:eastAsia="Times New Roman" w:hAnsi="Times New Roman"/>
                <w:b/>
                <w:bCs/>
                <w:sz w:val="24"/>
                <w:szCs w:val="24"/>
                <w:lang w:val="ru-KZ" w:eastAsia="x-none"/>
              </w:rPr>
              <w:t>2</w:t>
            </w:r>
          </w:p>
        </w:tc>
        <w:tc>
          <w:tcPr>
            <w:tcW w:w="1176" w:type="dxa"/>
            <w:tcBorders>
              <w:top w:val="nil"/>
              <w:left w:val="single" w:sz="8" w:space="0" w:color="auto"/>
              <w:bottom w:val="single" w:sz="4" w:space="0" w:color="auto"/>
              <w:right w:val="single" w:sz="4" w:space="0" w:color="auto"/>
            </w:tcBorders>
            <w:noWrap/>
            <w:vAlign w:val="center"/>
            <w:hideMark/>
          </w:tcPr>
          <w:p w14:paraId="103BEAC7"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47 055</w:t>
            </w:r>
          </w:p>
        </w:tc>
        <w:tc>
          <w:tcPr>
            <w:tcW w:w="1231" w:type="dxa"/>
            <w:tcBorders>
              <w:top w:val="nil"/>
              <w:left w:val="nil"/>
              <w:bottom w:val="single" w:sz="4" w:space="0" w:color="auto"/>
              <w:right w:val="single" w:sz="8" w:space="0" w:color="auto"/>
            </w:tcBorders>
            <w:noWrap/>
            <w:vAlign w:val="center"/>
            <w:hideMark/>
          </w:tcPr>
          <w:p w14:paraId="65AA86DE"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250 331</w:t>
            </w:r>
          </w:p>
        </w:tc>
        <w:tc>
          <w:tcPr>
            <w:tcW w:w="1334" w:type="dxa"/>
            <w:tcBorders>
              <w:top w:val="nil"/>
              <w:left w:val="nil"/>
              <w:bottom w:val="single" w:sz="4" w:space="0" w:color="auto"/>
              <w:right w:val="single" w:sz="4" w:space="0" w:color="auto"/>
            </w:tcBorders>
            <w:noWrap/>
            <w:vAlign w:val="center"/>
            <w:hideMark/>
          </w:tcPr>
          <w:p w14:paraId="5A04E3CA"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78 479</w:t>
            </w:r>
          </w:p>
        </w:tc>
        <w:tc>
          <w:tcPr>
            <w:tcW w:w="1434" w:type="dxa"/>
            <w:tcBorders>
              <w:top w:val="nil"/>
              <w:left w:val="nil"/>
              <w:bottom w:val="single" w:sz="4" w:space="0" w:color="auto"/>
              <w:right w:val="single" w:sz="4" w:space="0" w:color="auto"/>
            </w:tcBorders>
            <w:noWrap/>
            <w:vAlign w:val="center"/>
            <w:hideMark/>
          </w:tcPr>
          <w:p w14:paraId="08A3A0DE"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117 719</w:t>
            </w:r>
          </w:p>
        </w:tc>
        <w:tc>
          <w:tcPr>
            <w:tcW w:w="1332" w:type="dxa"/>
            <w:tcBorders>
              <w:top w:val="nil"/>
              <w:left w:val="nil"/>
              <w:bottom w:val="single" w:sz="4" w:space="0" w:color="auto"/>
              <w:right w:val="nil"/>
            </w:tcBorders>
            <w:noWrap/>
            <w:vAlign w:val="center"/>
            <w:hideMark/>
          </w:tcPr>
          <w:p w14:paraId="085F0805"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2,61</w:t>
            </w:r>
          </w:p>
        </w:tc>
        <w:tc>
          <w:tcPr>
            <w:tcW w:w="1379" w:type="dxa"/>
            <w:tcBorders>
              <w:top w:val="nil"/>
              <w:left w:val="single" w:sz="4" w:space="0" w:color="auto"/>
              <w:bottom w:val="single" w:sz="4" w:space="0" w:color="auto"/>
              <w:right w:val="single" w:sz="8" w:space="0" w:color="auto"/>
            </w:tcBorders>
            <w:noWrap/>
            <w:vAlign w:val="center"/>
            <w:hideMark/>
          </w:tcPr>
          <w:p w14:paraId="40C3511A"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307,25</w:t>
            </w:r>
          </w:p>
        </w:tc>
      </w:tr>
      <w:tr w:rsidR="00A35D3F" w:rsidRPr="00A35D3F" w14:paraId="5DF8F4F7" w14:textId="77777777" w:rsidTr="00893B2A">
        <w:trPr>
          <w:trHeight w:val="288"/>
        </w:trPr>
        <w:tc>
          <w:tcPr>
            <w:tcW w:w="426" w:type="dxa"/>
            <w:tcBorders>
              <w:top w:val="nil"/>
              <w:left w:val="nil"/>
              <w:bottom w:val="nil"/>
              <w:right w:val="nil"/>
            </w:tcBorders>
            <w:noWrap/>
            <w:vAlign w:val="bottom"/>
            <w:hideMark/>
          </w:tcPr>
          <w:p w14:paraId="682A58A1"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p>
        </w:tc>
        <w:tc>
          <w:tcPr>
            <w:tcW w:w="1611" w:type="dxa"/>
            <w:tcBorders>
              <w:top w:val="nil"/>
              <w:left w:val="single" w:sz="8" w:space="0" w:color="auto"/>
              <w:bottom w:val="single" w:sz="4" w:space="0" w:color="auto"/>
              <w:right w:val="nil"/>
            </w:tcBorders>
            <w:noWrap/>
            <w:vAlign w:val="center"/>
            <w:hideMark/>
          </w:tcPr>
          <w:p w14:paraId="3B97007D" w14:textId="77777777" w:rsidR="00A35D3F" w:rsidRPr="00A35D3F" w:rsidRDefault="00A35D3F" w:rsidP="00A35D3F">
            <w:pPr>
              <w:spacing w:after="0" w:line="240" w:lineRule="auto"/>
              <w:rPr>
                <w:rFonts w:ascii="Times New Roman" w:eastAsia="Times New Roman" w:hAnsi="Times New Roman"/>
                <w:b/>
                <w:bCs/>
                <w:sz w:val="24"/>
                <w:szCs w:val="24"/>
                <w:lang w:val="ru-KZ" w:eastAsia="x-none"/>
              </w:rPr>
            </w:pPr>
            <w:r w:rsidRPr="00A35D3F">
              <w:rPr>
                <w:rFonts w:ascii="Times New Roman" w:eastAsia="Times New Roman" w:hAnsi="Times New Roman"/>
                <w:b/>
                <w:bCs/>
                <w:sz w:val="24"/>
                <w:szCs w:val="24"/>
                <w:lang w:val="ru-KZ" w:eastAsia="x-none"/>
              </w:rPr>
              <w:t>3</w:t>
            </w:r>
          </w:p>
        </w:tc>
        <w:tc>
          <w:tcPr>
            <w:tcW w:w="1176" w:type="dxa"/>
            <w:tcBorders>
              <w:top w:val="nil"/>
              <w:left w:val="single" w:sz="8" w:space="0" w:color="auto"/>
              <w:bottom w:val="single" w:sz="4" w:space="0" w:color="auto"/>
              <w:right w:val="single" w:sz="4" w:space="0" w:color="auto"/>
            </w:tcBorders>
            <w:noWrap/>
            <w:vAlign w:val="center"/>
            <w:hideMark/>
          </w:tcPr>
          <w:p w14:paraId="2AFA99BF"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6 592</w:t>
            </w:r>
          </w:p>
        </w:tc>
        <w:tc>
          <w:tcPr>
            <w:tcW w:w="1231" w:type="dxa"/>
            <w:tcBorders>
              <w:top w:val="nil"/>
              <w:left w:val="nil"/>
              <w:bottom w:val="single" w:sz="4" w:space="0" w:color="auto"/>
              <w:right w:val="single" w:sz="8" w:space="0" w:color="auto"/>
            </w:tcBorders>
            <w:noWrap/>
            <w:vAlign w:val="center"/>
            <w:hideMark/>
          </w:tcPr>
          <w:p w14:paraId="6AE90229"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47 819</w:t>
            </w:r>
          </w:p>
        </w:tc>
        <w:tc>
          <w:tcPr>
            <w:tcW w:w="1334" w:type="dxa"/>
            <w:tcBorders>
              <w:top w:val="nil"/>
              <w:left w:val="nil"/>
              <w:bottom w:val="single" w:sz="4" w:space="0" w:color="auto"/>
              <w:right w:val="single" w:sz="4" w:space="0" w:color="auto"/>
            </w:tcBorders>
            <w:noWrap/>
            <w:vAlign w:val="center"/>
            <w:hideMark/>
          </w:tcPr>
          <w:p w14:paraId="0804CD91"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13 701</w:t>
            </w:r>
          </w:p>
        </w:tc>
        <w:tc>
          <w:tcPr>
            <w:tcW w:w="1434" w:type="dxa"/>
            <w:tcBorders>
              <w:top w:val="nil"/>
              <w:left w:val="nil"/>
              <w:bottom w:val="single" w:sz="4" w:space="0" w:color="auto"/>
              <w:right w:val="single" w:sz="4" w:space="0" w:color="auto"/>
            </w:tcBorders>
            <w:noWrap/>
            <w:vAlign w:val="center"/>
            <w:hideMark/>
          </w:tcPr>
          <w:p w14:paraId="3B4EF217"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20 552</w:t>
            </w:r>
          </w:p>
        </w:tc>
        <w:tc>
          <w:tcPr>
            <w:tcW w:w="1332" w:type="dxa"/>
            <w:tcBorders>
              <w:top w:val="nil"/>
              <w:left w:val="nil"/>
              <w:bottom w:val="single" w:sz="4" w:space="0" w:color="auto"/>
              <w:right w:val="nil"/>
            </w:tcBorders>
            <w:noWrap/>
            <w:vAlign w:val="center"/>
            <w:hideMark/>
          </w:tcPr>
          <w:p w14:paraId="5EAA41F5"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1,48</w:t>
            </w:r>
          </w:p>
        </w:tc>
        <w:tc>
          <w:tcPr>
            <w:tcW w:w="1379" w:type="dxa"/>
            <w:tcBorders>
              <w:top w:val="nil"/>
              <w:left w:val="single" w:sz="4" w:space="0" w:color="auto"/>
              <w:bottom w:val="single" w:sz="4" w:space="0" w:color="auto"/>
              <w:right w:val="single" w:sz="8" w:space="0" w:color="auto"/>
            </w:tcBorders>
            <w:noWrap/>
            <w:vAlign w:val="center"/>
            <w:hideMark/>
          </w:tcPr>
          <w:p w14:paraId="44B13988"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30,42</w:t>
            </w:r>
          </w:p>
        </w:tc>
      </w:tr>
      <w:tr w:rsidR="00A35D3F" w:rsidRPr="00A35D3F" w14:paraId="48A1EC12" w14:textId="77777777" w:rsidTr="00893B2A">
        <w:trPr>
          <w:trHeight w:val="288"/>
        </w:trPr>
        <w:tc>
          <w:tcPr>
            <w:tcW w:w="426" w:type="dxa"/>
            <w:tcBorders>
              <w:top w:val="nil"/>
              <w:left w:val="nil"/>
              <w:bottom w:val="nil"/>
              <w:right w:val="nil"/>
            </w:tcBorders>
            <w:noWrap/>
            <w:vAlign w:val="bottom"/>
            <w:hideMark/>
          </w:tcPr>
          <w:p w14:paraId="32DA8A6A"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p>
        </w:tc>
        <w:tc>
          <w:tcPr>
            <w:tcW w:w="1611" w:type="dxa"/>
            <w:tcBorders>
              <w:top w:val="nil"/>
              <w:left w:val="single" w:sz="8" w:space="0" w:color="auto"/>
              <w:bottom w:val="single" w:sz="4" w:space="0" w:color="auto"/>
              <w:right w:val="nil"/>
            </w:tcBorders>
            <w:noWrap/>
            <w:vAlign w:val="center"/>
            <w:hideMark/>
          </w:tcPr>
          <w:p w14:paraId="04FCC074" w14:textId="77777777" w:rsidR="00A35D3F" w:rsidRPr="00A35D3F" w:rsidRDefault="00A35D3F" w:rsidP="00A35D3F">
            <w:pPr>
              <w:spacing w:after="0" w:line="240" w:lineRule="auto"/>
              <w:rPr>
                <w:rFonts w:ascii="Times New Roman" w:eastAsia="Times New Roman" w:hAnsi="Times New Roman"/>
                <w:b/>
                <w:bCs/>
                <w:sz w:val="24"/>
                <w:szCs w:val="24"/>
                <w:lang w:val="ru-KZ" w:eastAsia="x-none"/>
              </w:rPr>
            </w:pPr>
            <w:r w:rsidRPr="00A35D3F">
              <w:rPr>
                <w:rFonts w:ascii="Times New Roman" w:eastAsia="Times New Roman" w:hAnsi="Times New Roman"/>
                <w:b/>
                <w:bCs/>
                <w:sz w:val="24"/>
                <w:szCs w:val="24"/>
                <w:lang w:val="ru-KZ" w:eastAsia="x-none"/>
              </w:rPr>
              <w:t>4</w:t>
            </w:r>
          </w:p>
        </w:tc>
        <w:tc>
          <w:tcPr>
            <w:tcW w:w="1176" w:type="dxa"/>
            <w:tcBorders>
              <w:top w:val="nil"/>
              <w:left w:val="single" w:sz="8" w:space="0" w:color="auto"/>
              <w:bottom w:val="single" w:sz="4" w:space="0" w:color="auto"/>
              <w:right w:val="single" w:sz="4" w:space="0" w:color="auto"/>
            </w:tcBorders>
            <w:noWrap/>
            <w:vAlign w:val="center"/>
            <w:hideMark/>
          </w:tcPr>
          <w:p w14:paraId="6F6FE19A"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32 193</w:t>
            </w:r>
          </w:p>
        </w:tc>
        <w:tc>
          <w:tcPr>
            <w:tcW w:w="1231" w:type="dxa"/>
            <w:tcBorders>
              <w:top w:val="nil"/>
              <w:left w:val="nil"/>
              <w:bottom w:val="single" w:sz="4" w:space="0" w:color="auto"/>
              <w:right w:val="single" w:sz="8" w:space="0" w:color="auto"/>
            </w:tcBorders>
            <w:noWrap/>
            <w:vAlign w:val="center"/>
            <w:hideMark/>
          </w:tcPr>
          <w:p w14:paraId="322ECB61"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183 365</w:t>
            </w:r>
          </w:p>
        </w:tc>
        <w:tc>
          <w:tcPr>
            <w:tcW w:w="1334" w:type="dxa"/>
            <w:tcBorders>
              <w:top w:val="nil"/>
              <w:left w:val="nil"/>
              <w:bottom w:val="single" w:sz="4" w:space="0" w:color="auto"/>
              <w:right w:val="single" w:sz="4" w:space="0" w:color="auto"/>
            </w:tcBorders>
            <w:noWrap/>
            <w:vAlign w:val="center"/>
            <w:hideMark/>
          </w:tcPr>
          <w:p w14:paraId="483D1A96"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37 303</w:t>
            </w:r>
          </w:p>
        </w:tc>
        <w:tc>
          <w:tcPr>
            <w:tcW w:w="1434" w:type="dxa"/>
            <w:tcBorders>
              <w:top w:val="nil"/>
              <w:left w:val="nil"/>
              <w:bottom w:val="single" w:sz="4" w:space="0" w:color="auto"/>
              <w:right w:val="single" w:sz="4" w:space="0" w:color="auto"/>
            </w:tcBorders>
            <w:noWrap/>
            <w:vAlign w:val="center"/>
            <w:hideMark/>
          </w:tcPr>
          <w:p w14:paraId="6B31B7DE"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55 955</w:t>
            </w:r>
          </w:p>
        </w:tc>
        <w:tc>
          <w:tcPr>
            <w:tcW w:w="1332" w:type="dxa"/>
            <w:tcBorders>
              <w:top w:val="nil"/>
              <w:left w:val="nil"/>
              <w:bottom w:val="single" w:sz="4" w:space="0" w:color="auto"/>
              <w:right w:val="nil"/>
            </w:tcBorders>
            <w:noWrap/>
            <w:vAlign w:val="center"/>
            <w:hideMark/>
          </w:tcPr>
          <w:p w14:paraId="6D67B582"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1,45</w:t>
            </w:r>
          </w:p>
        </w:tc>
        <w:tc>
          <w:tcPr>
            <w:tcW w:w="1379" w:type="dxa"/>
            <w:tcBorders>
              <w:top w:val="nil"/>
              <w:left w:val="single" w:sz="4" w:space="0" w:color="auto"/>
              <w:bottom w:val="single" w:sz="4" w:space="0" w:color="auto"/>
              <w:right w:val="single" w:sz="8" w:space="0" w:color="auto"/>
            </w:tcBorders>
            <w:noWrap/>
            <w:vAlign w:val="center"/>
            <w:hideMark/>
          </w:tcPr>
          <w:p w14:paraId="3EAB31CA"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81,13</w:t>
            </w:r>
          </w:p>
        </w:tc>
      </w:tr>
      <w:tr w:rsidR="00A35D3F" w:rsidRPr="00A35D3F" w14:paraId="488E1FB0" w14:textId="77777777" w:rsidTr="00893B2A">
        <w:trPr>
          <w:trHeight w:val="300"/>
        </w:trPr>
        <w:tc>
          <w:tcPr>
            <w:tcW w:w="426" w:type="dxa"/>
            <w:tcBorders>
              <w:top w:val="nil"/>
              <w:left w:val="nil"/>
              <w:bottom w:val="nil"/>
              <w:right w:val="nil"/>
            </w:tcBorders>
            <w:noWrap/>
            <w:vAlign w:val="bottom"/>
            <w:hideMark/>
          </w:tcPr>
          <w:p w14:paraId="06EA58A4"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p>
        </w:tc>
        <w:tc>
          <w:tcPr>
            <w:tcW w:w="1611" w:type="dxa"/>
            <w:tcBorders>
              <w:top w:val="nil"/>
              <w:left w:val="single" w:sz="8" w:space="0" w:color="auto"/>
              <w:bottom w:val="single" w:sz="8" w:space="0" w:color="auto"/>
              <w:right w:val="nil"/>
            </w:tcBorders>
            <w:noWrap/>
            <w:vAlign w:val="center"/>
            <w:hideMark/>
          </w:tcPr>
          <w:p w14:paraId="675746D8" w14:textId="77777777" w:rsidR="00A35D3F" w:rsidRPr="00A35D3F" w:rsidRDefault="00A35D3F" w:rsidP="00A35D3F">
            <w:pPr>
              <w:spacing w:after="0" w:line="240" w:lineRule="auto"/>
              <w:rPr>
                <w:rFonts w:ascii="Times New Roman" w:eastAsia="Times New Roman" w:hAnsi="Times New Roman"/>
                <w:b/>
                <w:bCs/>
                <w:sz w:val="24"/>
                <w:szCs w:val="24"/>
                <w:lang w:val="ru-KZ" w:eastAsia="x-none"/>
              </w:rPr>
            </w:pPr>
            <w:r w:rsidRPr="00A35D3F">
              <w:rPr>
                <w:rFonts w:ascii="Times New Roman" w:eastAsia="Times New Roman" w:hAnsi="Times New Roman"/>
                <w:b/>
                <w:bCs/>
                <w:sz w:val="24"/>
                <w:szCs w:val="24"/>
                <w:lang w:val="ru-KZ" w:eastAsia="x-none"/>
              </w:rPr>
              <w:t>Всего</w:t>
            </w:r>
          </w:p>
        </w:tc>
        <w:tc>
          <w:tcPr>
            <w:tcW w:w="1176" w:type="dxa"/>
            <w:tcBorders>
              <w:top w:val="nil"/>
              <w:left w:val="single" w:sz="8" w:space="0" w:color="auto"/>
              <w:bottom w:val="single" w:sz="8" w:space="0" w:color="auto"/>
              <w:right w:val="single" w:sz="4" w:space="0" w:color="auto"/>
            </w:tcBorders>
            <w:noWrap/>
            <w:vAlign w:val="center"/>
            <w:hideMark/>
          </w:tcPr>
          <w:p w14:paraId="1A45C04F" w14:textId="77777777" w:rsidR="00A35D3F" w:rsidRPr="00A35D3F" w:rsidRDefault="00A35D3F" w:rsidP="00A35D3F">
            <w:pPr>
              <w:spacing w:after="0" w:line="240" w:lineRule="auto"/>
              <w:rPr>
                <w:rFonts w:ascii="Times New Roman" w:eastAsia="Times New Roman" w:hAnsi="Times New Roman"/>
                <w:b/>
                <w:bCs/>
                <w:sz w:val="24"/>
                <w:szCs w:val="24"/>
                <w:lang w:val="ru-KZ" w:eastAsia="x-none"/>
              </w:rPr>
            </w:pPr>
            <w:r w:rsidRPr="00A35D3F">
              <w:rPr>
                <w:rFonts w:ascii="Times New Roman" w:eastAsia="Times New Roman" w:hAnsi="Times New Roman"/>
                <w:b/>
                <w:bCs/>
                <w:sz w:val="24"/>
                <w:szCs w:val="24"/>
                <w:lang w:val="ru-KZ" w:eastAsia="x-none"/>
              </w:rPr>
              <w:t>120 074</w:t>
            </w:r>
          </w:p>
        </w:tc>
        <w:tc>
          <w:tcPr>
            <w:tcW w:w="1231" w:type="dxa"/>
            <w:tcBorders>
              <w:top w:val="nil"/>
              <w:left w:val="nil"/>
              <w:bottom w:val="single" w:sz="8" w:space="0" w:color="auto"/>
              <w:right w:val="single" w:sz="8" w:space="0" w:color="auto"/>
            </w:tcBorders>
            <w:noWrap/>
            <w:vAlign w:val="center"/>
            <w:hideMark/>
          </w:tcPr>
          <w:p w14:paraId="00EF6980" w14:textId="77777777" w:rsidR="00A35D3F" w:rsidRPr="00A35D3F" w:rsidRDefault="00A35D3F" w:rsidP="00A35D3F">
            <w:pPr>
              <w:spacing w:after="0" w:line="240" w:lineRule="auto"/>
              <w:rPr>
                <w:rFonts w:ascii="Times New Roman" w:eastAsia="Times New Roman" w:hAnsi="Times New Roman"/>
                <w:b/>
                <w:bCs/>
                <w:sz w:val="24"/>
                <w:szCs w:val="24"/>
                <w:lang w:val="ru-KZ" w:eastAsia="x-none"/>
              </w:rPr>
            </w:pPr>
            <w:r w:rsidRPr="00A35D3F">
              <w:rPr>
                <w:rFonts w:ascii="Times New Roman" w:eastAsia="Times New Roman" w:hAnsi="Times New Roman"/>
                <w:b/>
                <w:bCs/>
                <w:sz w:val="24"/>
                <w:szCs w:val="24"/>
                <w:lang w:val="ru-KZ" w:eastAsia="x-none"/>
              </w:rPr>
              <w:t>636 748</w:t>
            </w:r>
          </w:p>
        </w:tc>
        <w:tc>
          <w:tcPr>
            <w:tcW w:w="1334" w:type="dxa"/>
            <w:tcBorders>
              <w:top w:val="nil"/>
              <w:left w:val="nil"/>
              <w:bottom w:val="single" w:sz="8" w:space="0" w:color="auto"/>
              <w:right w:val="single" w:sz="4" w:space="0" w:color="auto"/>
            </w:tcBorders>
            <w:noWrap/>
            <w:vAlign w:val="center"/>
            <w:hideMark/>
          </w:tcPr>
          <w:p w14:paraId="7BAEFBF5" w14:textId="77777777" w:rsidR="00A35D3F" w:rsidRPr="00A35D3F" w:rsidRDefault="00A35D3F" w:rsidP="00A35D3F">
            <w:pPr>
              <w:spacing w:after="0" w:line="240" w:lineRule="auto"/>
              <w:rPr>
                <w:rFonts w:ascii="Times New Roman" w:eastAsia="Times New Roman" w:hAnsi="Times New Roman"/>
                <w:b/>
                <w:bCs/>
                <w:sz w:val="24"/>
                <w:szCs w:val="24"/>
                <w:lang w:val="ru-KZ" w:eastAsia="x-none"/>
              </w:rPr>
            </w:pPr>
            <w:r w:rsidRPr="00A35D3F">
              <w:rPr>
                <w:rFonts w:ascii="Times New Roman" w:eastAsia="Times New Roman" w:hAnsi="Times New Roman"/>
                <w:b/>
                <w:bCs/>
                <w:sz w:val="24"/>
                <w:szCs w:val="24"/>
                <w:lang w:val="ru-KZ" w:eastAsia="x-none"/>
              </w:rPr>
              <w:t>160 916</w:t>
            </w:r>
          </w:p>
        </w:tc>
        <w:tc>
          <w:tcPr>
            <w:tcW w:w="1434" w:type="dxa"/>
            <w:tcBorders>
              <w:top w:val="nil"/>
              <w:left w:val="nil"/>
              <w:bottom w:val="single" w:sz="8" w:space="0" w:color="auto"/>
              <w:right w:val="single" w:sz="4" w:space="0" w:color="auto"/>
            </w:tcBorders>
            <w:noWrap/>
            <w:vAlign w:val="center"/>
            <w:hideMark/>
          </w:tcPr>
          <w:p w14:paraId="0304E982" w14:textId="77777777" w:rsidR="00A35D3F" w:rsidRPr="00A35D3F" w:rsidRDefault="00A35D3F" w:rsidP="00A35D3F">
            <w:pPr>
              <w:spacing w:after="0" w:line="240" w:lineRule="auto"/>
              <w:rPr>
                <w:rFonts w:ascii="Times New Roman" w:eastAsia="Times New Roman" w:hAnsi="Times New Roman"/>
                <w:b/>
                <w:bCs/>
                <w:sz w:val="24"/>
                <w:szCs w:val="24"/>
                <w:lang w:val="ru-KZ" w:eastAsia="x-none"/>
              </w:rPr>
            </w:pPr>
            <w:r w:rsidRPr="00A35D3F">
              <w:rPr>
                <w:rFonts w:ascii="Times New Roman" w:eastAsia="Times New Roman" w:hAnsi="Times New Roman"/>
                <w:b/>
                <w:bCs/>
                <w:sz w:val="24"/>
                <w:szCs w:val="24"/>
                <w:lang w:val="ru-KZ" w:eastAsia="x-none"/>
              </w:rPr>
              <w:t>241 374</w:t>
            </w:r>
          </w:p>
        </w:tc>
        <w:tc>
          <w:tcPr>
            <w:tcW w:w="1332" w:type="dxa"/>
            <w:tcBorders>
              <w:top w:val="nil"/>
              <w:left w:val="nil"/>
              <w:bottom w:val="single" w:sz="8" w:space="0" w:color="auto"/>
              <w:right w:val="nil"/>
            </w:tcBorders>
            <w:noWrap/>
            <w:vAlign w:val="center"/>
            <w:hideMark/>
          </w:tcPr>
          <w:p w14:paraId="6E7ED6D9" w14:textId="77777777" w:rsidR="00A35D3F" w:rsidRPr="00A35D3F" w:rsidRDefault="00A35D3F" w:rsidP="00A35D3F">
            <w:pPr>
              <w:spacing w:after="0" w:line="240" w:lineRule="auto"/>
              <w:rPr>
                <w:rFonts w:ascii="Times New Roman" w:eastAsia="Times New Roman" w:hAnsi="Times New Roman"/>
                <w:b/>
                <w:bCs/>
                <w:sz w:val="24"/>
                <w:szCs w:val="24"/>
                <w:lang w:val="ru-KZ" w:eastAsia="x-none"/>
              </w:rPr>
            </w:pPr>
            <w:r w:rsidRPr="00A35D3F">
              <w:rPr>
                <w:rFonts w:ascii="Times New Roman" w:eastAsia="Times New Roman" w:hAnsi="Times New Roman"/>
                <w:b/>
                <w:bCs/>
                <w:sz w:val="24"/>
                <w:szCs w:val="24"/>
                <w:lang w:val="ru-KZ" w:eastAsia="x-none"/>
              </w:rPr>
              <w:t>2,25</w:t>
            </w:r>
          </w:p>
        </w:tc>
        <w:tc>
          <w:tcPr>
            <w:tcW w:w="1379" w:type="dxa"/>
            <w:tcBorders>
              <w:top w:val="nil"/>
              <w:left w:val="single" w:sz="4" w:space="0" w:color="auto"/>
              <w:bottom w:val="single" w:sz="8" w:space="0" w:color="auto"/>
              <w:right w:val="single" w:sz="8" w:space="0" w:color="auto"/>
            </w:tcBorders>
            <w:noWrap/>
            <w:vAlign w:val="center"/>
            <w:hideMark/>
          </w:tcPr>
          <w:p w14:paraId="13052CA3" w14:textId="77777777" w:rsidR="00A35D3F" w:rsidRPr="00A35D3F" w:rsidRDefault="00A35D3F" w:rsidP="00A35D3F">
            <w:pPr>
              <w:spacing w:after="0" w:line="240" w:lineRule="auto"/>
              <w:rPr>
                <w:rFonts w:ascii="Times New Roman" w:eastAsia="Times New Roman" w:hAnsi="Times New Roman"/>
                <w:b/>
                <w:bCs/>
                <w:sz w:val="24"/>
                <w:szCs w:val="24"/>
                <w:lang w:val="ru-KZ" w:eastAsia="x-none"/>
              </w:rPr>
            </w:pPr>
            <w:r w:rsidRPr="00A35D3F">
              <w:rPr>
                <w:rFonts w:ascii="Times New Roman" w:eastAsia="Times New Roman" w:hAnsi="Times New Roman"/>
                <w:b/>
                <w:bCs/>
                <w:sz w:val="24"/>
                <w:szCs w:val="24"/>
                <w:lang w:val="ru-KZ" w:eastAsia="x-none"/>
              </w:rPr>
              <w:t>542,80</w:t>
            </w:r>
          </w:p>
        </w:tc>
      </w:tr>
    </w:tbl>
    <w:p w14:paraId="0F627ECE" w14:textId="77777777" w:rsidR="00A35D3F" w:rsidRPr="00A35D3F" w:rsidRDefault="00A35D3F" w:rsidP="00A35D3F">
      <w:pPr>
        <w:spacing w:after="0" w:line="240" w:lineRule="auto"/>
        <w:rPr>
          <w:rFonts w:ascii="Times New Roman" w:eastAsia="Times New Roman" w:hAnsi="Times New Roman"/>
          <w:sz w:val="24"/>
          <w:szCs w:val="24"/>
          <w:lang w:val="en-US" w:eastAsia="x-none"/>
        </w:rPr>
      </w:pPr>
      <w:r w:rsidRPr="00A35D3F">
        <w:rPr>
          <w:rFonts w:ascii="Times New Roman" w:eastAsia="Times New Roman" w:hAnsi="Times New Roman"/>
          <w:sz w:val="24"/>
          <w:szCs w:val="24"/>
          <w:lang w:eastAsia="x-none"/>
        </w:rPr>
        <w:fldChar w:fldCharType="end"/>
      </w:r>
      <w:r w:rsidRPr="00A35D3F">
        <w:rPr>
          <w:rFonts w:ascii="Times New Roman" w:eastAsia="Times New Roman" w:hAnsi="Times New Roman"/>
          <w:sz w:val="24"/>
          <w:szCs w:val="24"/>
          <w:lang w:eastAsia="x-none"/>
        </w:rPr>
        <w:fldChar w:fldCharType="begin"/>
      </w:r>
      <w:r w:rsidRPr="00A35D3F">
        <w:rPr>
          <w:rFonts w:ascii="Times New Roman" w:eastAsia="Times New Roman" w:hAnsi="Times New Roman"/>
          <w:sz w:val="24"/>
          <w:szCs w:val="24"/>
          <w:lang w:eastAsia="x-none"/>
        </w:rPr>
        <w:instrText xml:space="preserve"> LINK Excel.Sheet.12 "\\\\ARCHIVE\\f\\Геологи\\6. Байазит Шынғыс Асхатұлы\\теректы\\Подсчет запасов Теректи.xlsx" Sheet1!R11C3:R16C8 \a \f 4 \h  \* MERGEFORMAT </w:instrText>
      </w:r>
      <w:r w:rsidRPr="00A35D3F">
        <w:rPr>
          <w:rFonts w:ascii="Times New Roman" w:eastAsia="Times New Roman" w:hAnsi="Times New Roman"/>
          <w:sz w:val="24"/>
          <w:szCs w:val="24"/>
          <w:lang w:eastAsia="x-none"/>
        </w:rPr>
        <w:fldChar w:fldCharType="separate"/>
      </w:r>
    </w:p>
    <w:tbl>
      <w:tblPr>
        <w:tblW w:w="8364" w:type="dxa"/>
        <w:tblLook w:val="04A0" w:firstRow="1" w:lastRow="0" w:firstColumn="1" w:lastColumn="0" w:noHBand="0" w:noVBand="1"/>
      </w:tblPr>
      <w:tblGrid>
        <w:gridCol w:w="1220"/>
        <w:gridCol w:w="1531"/>
        <w:gridCol w:w="1285"/>
        <w:gridCol w:w="1285"/>
        <w:gridCol w:w="1345"/>
        <w:gridCol w:w="1698"/>
      </w:tblGrid>
      <w:tr w:rsidR="00A35D3F" w:rsidRPr="00A35D3F" w14:paraId="2EAD0FA8" w14:textId="77777777" w:rsidTr="00893B2A">
        <w:trPr>
          <w:trHeight w:val="288"/>
        </w:trPr>
        <w:tc>
          <w:tcPr>
            <w:tcW w:w="1220" w:type="dxa"/>
            <w:tcBorders>
              <w:top w:val="nil"/>
              <w:left w:val="nil"/>
              <w:bottom w:val="nil"/>
              <w:right w:val="nil"/>
            </w:tcBorders>
            <w:noWrap/>
            <w:vAlign w:val="bottom"/>
            <w:hideMark/>
          </w:tcPr>
          <w:p w14:paraId="50A74C79"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p>
        </w:tc>
        <w:tc>
          <w:tcPr>
            <w:tcW w:w="1531" w:type="dxa"/>
            <w:tcBorders>
              <w:top w:val="single" w:sz="8" w:space="0" w:color="auto"/>
              <w:left w:val="nil"/>
              <w:bottom w:val="single" w:sz="4" w:space="0" w:color="auto"/>
              <w:right w:val="nil"/>
            </w:tcBorders>
            <w:noWrap/>
            <w:vAlign w:val="bottom"/>
            <w:hideMark/>
          </w:tcPr>
          <w:p w14:paraId="3D2D9B2B"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 </w:t>
            </w:r>
          </w:p>
        </w:tc>
        <w:tc>
          <w:tcPr>
            <w:tcW w:w="1285" w:type="dxa"/>
            <w:tcBorders>
              <w:top w:val="single" w:sz="8" w:space="0" w:color="auto"/>
              <w:left w:val="nil"/>
              <w:bottom w:val="single" w:sz="4" w:space="0" w:color="auto"/>
              <w:right w:val="nil"/>
            </w:tcBorders>
            <w:noWrap/>
            <w:vAlign w:val="bottom"/>
            <w:hideMark/>
          </w:tcPr>
          <w:p w14:paraId="19A698F7"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 </w:t>
            </w:r>
          </w:p>
        </w:tc>
        <w:tc>
          <w:tcPr>
            <w:tcW w:w="1285" w:type="dxa"/>
            <w:tcBorders>
              <w:top w:val="single" w:sz="8" w:space="0" w:color="auto"/>
              <w:left w:val="nil"/>
              <w:bottom w:val="single" w:sz="4" w:space="0" w:color="auto"/>
              <w:right w:val="nil"/>
            </w:tcBorders>
            <w:noWrap/>
            <w:vAlign w:val="bottom"/>
            <w:hideMark/>
          </w:tcPr>
          <w:p w14:paraId="2746F521"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 </w:t>
            </w:r>
          </w:p>
        </w:tc>
        <w:tc>
          <w:tcPr>
            <w:tcW w:w="1345" w:type="dxa"/>
            <w:tcBorders>
              <w:top w:val="single" w:sz="8" w:space="0" w:color="auto"/>
              <w:left w:val="nil"/>
              <w:bottom w:val="single" w:sz="4" w:space="0" w:color="auto"/>
              <w:right w:val="nil"/>
            </w:tcBorders>
            <w:noWrap/>
            <w:vAlign w:val="bottom"/>
            <w:hideMark/>
          </w:tcPr>
          <w:p w14:paraId="6836ABB5"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 </w:t>
            </w:r>
          </w:p>
        </w:tc>
        <w:tc>
          <w:tcPr>
            <w:tcW w:w="1698" w:type="dxa"/>
            <w:tcBorders>
              <w:top w:val="single" w:sz="8" w:space="0" w:color="auto"/>
              <w:left w:val="nil"/>
              <w:bottom w:val="single" w:sz="4" w:space="0" w:color="auto"/>
              <w:right w:val="nil"/>
            </w:tcBorders>
            <w:noWrap/>
            <w:vAlign w:val="bottom"/>
            <w:hideMark/>
          </w:tcPr>
          <w:p w14:paraId="14662BDA"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 </w:t>
            </w:r>
          </w:p>
        </w:tc>
      </w:tr>
      <w:tr w:rsidR="00A35D3F" w:rsidRPr="00A35D3F" w14:paraId="40A803C2" w14:textId="77777777" w:rsidTr="00893B2A">
        <w:trPr>
          <w:trHeight w:val="288"/>
        </w:trPr>
        <w:tc>
          <w:tcPr>
            <w:tcW w:w="1220" w:type="dxa"/>
            <w:tcBorders>
              <w:top w:val="nil"/>
              <w:left w:val="nil"/>
              <w:bottom w:val="nil"/>
              <w:right w:val="nil"/>
            </w:tcBorders>
            <w:noWrap/>
            <w:vAlign w:val="bottom"/>
            <w:hideMark/>
          </w:tcPr>
          <w:p w14:paraId="403E621E"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p>
        </w:tc>
        <w:tc>
          <w:tcPr>
            <w:tcW w:w="1531" w:type="dxa"/>
            <w:tcBorders>
              <w:top w:val="nil"/>
              <w:left w:val="single" w:sz="4" w:space="0" w:color="auto"/>
              <w:bottom w:val="single" w:sz="4" w:space="0" w:color="auto"/>
              <w:right w:val="nil"/>
            </w:tcBorders>
            <w:noWrap/>
            <w:vAlign w:val="bottom"/>
            <w:hideMark/>
          </w:tcPr>
          <w:p w14:paraId="3446FAAE"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Блок 1</w:t>
            </w:r>
          </w:p>
        </w:tc>
        <w:tc>
          <w:tcPr>
            <w:tcW w:w="1285" w:type="dxa"/>
            <w:tcBorders>
              <w:top w:val="nil"/>
              <w:left w:val="single" w:sz="4" w:space="0" w:color="auto"/>
              <w:bottom w:val="single" w:sz="4" w:space="0" w:color="auto"/>
              <w:right w:val="nil"/>
            </w:tcBorders>
            <w:noWrap/>
            <w:vAlign w:val="center"/>
            <w:hideMark/>
          </w:tcPr>
          <w:p w14:paraId="220BC0A0"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 xml:space="preserve">       </w:t>
            </w:r>
          </w:p>
          <w:p w14:paraId="37E984AE"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 xml:space="preserve"> 31 484 </w:t>
            </w:r>
          </w:p>
        </w:tc>
        <w:tc>
          <w:tcPr>
            <w:tcW w:w="1285" w:type="dxa"/>
            <w:tcBorders>
              <w:top w:val="nil"/>
              <w:left w:val="nil"/>
              <w:bottom w:val="single" w:sz="4" w:space="0" w:color="auto"/>
              <w:right w:val="single" w:sz="4" w:space="0" w:color="auto"/>
            </w:tcBorders>
            <w:noWrap/>
            <w:vAlign w:val="center"/>
            <w:hideMark/>
          </w:tcPr>
          <w:p w14:paraId="1493D6CA"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 xml:space="preserve">          </w:t>
            </w:r>
          </w:p>
          <w:p w14:paraId="06A3B31E"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 xml:space="preserve">47 226 </w:t>
            </w:r>
          </w:p>
        </w:tc>
        <w:tc>
          <w:tcPr>
            <w:tcW w:w="1345" w:type="dxa"/>
            <w:tcBorders>
              <w:top w:val="nil"/>
              <w:left w:val="nil"/>
              <w:bottom w:val="single" w:sz="4" w:space="0" w:color="auto"/>
              <w:right w:val="nil"/>
            </w:tcBorders>
            <w:noWrap/>
            <w:vAlign w:val="center"/>
            <w:hideMark/>
          </w:tcPr>
          <w:p w14:paraId="511B2E0F"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2,66</w:t>
            </w:r>
          </w:p>
        </w:tc>
        <w:tc>
          <w:tcPr>
            <w:tcW w:w="1698" w:type="dxa"/>
            <w:tcBorders>
              <w:top w:val="nil"/>
              <w:left w:val="single" w:sz="4" w:space="0" w:color="auto"/>
              <w:bottom w:val="single" w:sz="4" w:space="0" w:color="auto"/>
              <w:right w:val="single" w:sz="4" w:space="0" w:color="auto"/>
            </w:tcBorders>
            <w:noWrap/>
            <w:vAlign w:val="center"/>
            <w:hideMark/>
          </w:tcPr>
          <w:p w14:paraId="1AC2DD14"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125,42</w:t>
            </w:r>
          </w:p>
        </w:tc>
      </w:tr>
      <w:tr w:rsidR="00A35D3F" w:rsidRPr="00A35D3F" w14:paraId="6B71D785" w14:textId="77777777" w:rsidTr="00893B2A">
        <w:trPr>
          <w:trHeight w:val="288"/>
        </w:trPr>
        <w:tc>
          <w:tcPr>
            <w:tcW w:w="1220" w:type="dxa"/>
            <w:tcBorders>
              <w:top w:val="nil"/>
              <w:left w:val="nil"/>
              <w:bottom w:val="nil"/>
              <w:right w:val="nil"/>
            </w:tcBorders>
            <w:noWrap/>
            <w:vAlign w:val="bottom"/>
            <w:hideMark/>
          </w:tcPr>
          <w:p w14:paraId="08A50BDC"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p>
        </w:tc>
        <w:tc>
          <w:tcPr>
            <w:tcW w:w="1531" w:type="dxa"/>
            <w:tcBorders>
              <w:top w:val="nil"/>
              <w:left w:val="single" w:sz="4" w:space="0" w:color="auto"/>
              <w:bottom w:val="single" w:sz="4" w:space="0" w:color="auto"/>
              <w:right w:val="nil"/>
            </w:tcBorders>
            <w:noWrap/>
            <w:vAlign w:val="bottom"/>
            <w:hideMark/>
          </w:tcPr>
          <w:p w14:paraId="3EC4BD5B"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Блок 2</w:t>
            </w:r>
          </w:p>
        </w:tc>
        <w:tc>
          <w:tcPr>
            <w:tcW w:w="1285" w:type="dxa"/>
            <w:tcBorders>
              <w:top w:val="nil"/>
              <w:left w:val="single" w:sz="4" w:space="0" w:color="auto"/>
              <w:bottom w:val="single" w:sz="4" w:space="0" w:color="auto"/>
              <w:right w:val="nil"/>
            </w:tcBorders>
            <w:noWrap/>
            <w:vAlign w:val="center"/>
            <w:hideMark/>
          </w:tcPr>
          <w:p w14:paraId="1CA11C02"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 xml:space="preserve">       </w:t>
            </w:r>
          </w:p>
          <w:p w14:paraId="6BBC4B4C"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 xml:space="preserve"> 77 675 </w:t>
            </w:r>
          </w:p>
        </w:tc>
        <w:tc>
          <w:tcPr>
            <w:tcW w:w="1285" w:type="dxa"/>
            <w:tcBorders>
              <w:top w:val="nil"/>
              <w:left w:val="nil"/>
              <w:bottom w:val="single" w:sz="4" w:space="0" w:color="auto"/>
              <w:right w:val="nil"/>
            </w:tcBorders>
            <w:noWrap/>
            <w:vAlign w:val="center"/>
            <w:hideMark/>
          </w:tcPr>
          <w:p w14:paraId="31A182E5"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 xml:space="preserve">       </w:t>
            </w:r>
          </w:p>
          <w:p w14:paraId="1C274E68"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 xml:space="preserve">116 513 </w:t>
            </w:r>
          </w:p>
        </w:tc>
        <w:tc>
          <w:tcPr>
            <w:tcW w:w="1345" w:type="dxa"/>
            <w:tcBorders>
              <w:top w:val="nil"/>
              <w:left w:val="single" w:sz="4" w:space="0" w:color="auto"/>
              <w:bottom w:val="single" w:sz="4" w:space="0" w:color="auto"/>
              <w:right w:val="nil"/>
            </w:tcBorders>
            <w:noWrap/>
            <w:vAlign w:val="center"/>
            <w:hideMark/>
          </w:tcPr>
          <w:p w14:paraId="2AF79CA3"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2,60</w:t>
            </w:r>
          </w:p>
        </w:tc>
        <w:tc>
          <w:tcPr>
            <w:tcW w:w="1698" w:type="dxa"/>
            <w:tcBorders>
              <w:top w:val="nil"/>
              <w:left w:val="single" w:sz="4" w:space="0" w:color="auto"/>
              <w:bottom w:val="single" w:sz="4" w:space="0" w:color="auto"/>
              <w:right w:val="single" w:sz="4" w:space="0" w:color="auto"/>
            </w:tcBorders>
            <w:noWrap/>
            <w:vAlign w:val="center"/>
            <w:hideMark/>
          </w:tcPr>
          <w:p w14:paraId="7840DD2C"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303,23</w:t>
            </w:r>
          </w:p>
        </w:tc>
      </w:tr>
      <w:tr w:rsidR="00A35D3F" w:rsidRPr="00A35D3F" w14:paraId="74261B36" w14:textId="77777777" w:rsidTr="00893B2A">
        <w:trPr>
          <w:trHeight w:val="288"/>
        </w:trPr>
        <w:tc>
          <w:tcPr>
            <w:tcW w:w="1220" w:type="dxa"/>
            <w:tcBorders>
              <w:top w:val="nil"/>
              <w:left w:val="nil"/>
              <w:bottom w:val="nil"/>
              <w:right w:val="nil"/>
            </w:tcBorders>
            <w:noWrap/>
            <w:vAlign w:val="bottom"/>
            <w:hideMark/>
          </w:tcPr>
          <w:p w14:paraId="0965F0F2"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p>
        </w:tc>
        <w:tc>
          <w:tcPr>
            <w:tcW w:w="1531" w:type="dxa"/>
            <w:tcBorders>
              <w:top w:val="nil"/>
              <w:left w:val="single" w:sz="4" w:space="0" w:color="auto"/>
              <w:bottom w:val="single" w:sz="4" w:space="0" w:color="auto"/>
              <w:right w:val="nil"/>
            </w:tcBorders>
            <w:noWrap/>
            <w:vAlign w:val="bottom"/>
            <w:hideMark/>
          </w:tcPr>
          <w:p w14:paraId="26D92F7C"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Блок 3</w:t>
            </w:r>
          </w:p>
        </w:tc>
        <w:tc>
          <w:tcPr>
            <w:tcW w:w="1285" w:type="dxa"/>
            <w:tcBorders>
              <w:top w:val="nil"/>
              <w:left w:val="single" w:sz="4" w:space="0" w:color="auto"/>
              <w:bottom w:val="single" w:sz="4" w:space="0" w:color="auto"/>
              <w:right w:val="nil"/>
            </w:tcBorders>
            <w:noWrap/>
            <w:vAlign w:val="center"/>
            <w:hideMark/>
          </w:tcPr>
          <w:p w14:paraId="74FF6B08"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 xml:space="preserve">        </w:t>
            </w:r>
          </w:p>
          <w:p w14:paraId="05B9FA96"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 xml:space="preserve">37 550 </w:t>
            </w:r>
          </w:p>
        </w:tc>
        <w:tc>
          <w:tcPr>
            <w:tcW w:w="1285" w:type="dxa"/>
            <w:tcBorders>
              <w:top w:val="nil"/>
              <w:left w:val="nil"/>
              <w:bottom w:val="single" w:sz="4" w:space="0" w:color="auto"/>
              <w:right w:val="nil"/>
            </w:tcBorders>
            <w:noWrap/>
            <w:vAlign w:val="center"/>
            <w:hideMark/>
          </w:tcPr>
          <w:p w14:paraId="4ACEF687"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 xml:space="preserve">          </w:t>
            </w:r>
          </w:p>
          <w:p w14:paraId="00D46F11"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 xml:space="preserve">56 325 </w:t>
            </w:r>
          </w:p>
        </w:tc>
        <w:tc>
          <w:tcPr>
            <w:tcW w:w="1345" w:type="dxa"/>
            <w:tcBorders>
              <w:top w:val="nil"/>
              <w:left w:val="single" w:sz="4" w:space="0" w:color="auto"/>
              <w:bottom w:val="single" w:sz="4" w:space="0" w:color="auto"/>
              <w:right w:val="nil"/>
            </w:tcBorders>
            <w:noWrap/>
            <w:vAlign w:val="center"/>
            <w:hideMark/>
          </w:tcPr>
          <w:p w14:paraId="70B5805E"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1,47</w:t>
            </w:r>
          </w:p>
        </w:tc>
        <w:tc>
          <w:tcPr>
            <w:tcW w:w="1698" w:type="dxa"/>
            <w:tcBorders>
              <w:top w:val="nil"/>
              <w:left w:val="single" w:sz="4" w:space="0" w:color="auto"/>
              <w:bottom w:val="single" w:sz="4" w:space="0" w:color="auto"/>
              <w:right w:val="single" w:sz="4" w:space="0" w:color="auto"/>
            </w:tcBorders>
            <w:noWrap/>
            <w:vAlign w:val="center"/>
            <w:hideMark/>
          </w:tcPr>
          <w:p w14:paraId="7E0A81E5"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82,79</w:t>
            </w:r>
          </w:p>
        </w:tc>
      </w:tr>
      <w:tr w:rsidR="00A35D3F" w:rsidRPr="00A35D3F" w14:paraId="5A1ACD29" w14:textId="77777777" w:rsidTr="00893B2A">
        <w:trPr>
          <w:trHeight w:val="288"/>
        </w:trPr>
        <w:tc>
          <w:tcPr>
            <w:tcW w:w="1220" w:type="dxa"/>
            <w:tcBorders>
              <w:top w:val="nil"/>
              <w:left w:val="nil"/>
              <w:bottom w:val="nil"/>
              <w:right w:val="nil"/>
            </w:tcBorders>
            <w:noWrap/>
            <w:vAlign w:val="bottom"/>
            <w:hideMark/>
          </w:tcPr>
          <w:p w14:paraId="74EECB8B"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p>
        </w:tc>
        <w:tc>
          <w:tcPr>
            <w:tcW w:w="1531" w:type="dxa"/>
            <w:tcBorders>
              <w:top w:val="nil"/>
              <w:left w:val="single" w:sz="4" w:space="0" w:color="auto"/>
              <w:bottom w:val="single" w:sz="4" w:space="0" w:color="auto"/>
              <w:right w:val="nil"/>
            </w:tcBorders>
            <w:noWrap/>
            <w:vAlign w:val="bottom"/>
            <w:hideMark/>
          </w:tcPr>
          <w:p w14:paraId="0803871D"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Блок 4</w:t>
            </w:r>
          </w:p>
        </w:tc>
        <w:tc>
          <w:tcPr>
            <w:tcW w:w="1285" w:type="dxa"/>
            <w:tcBorders>
              <w:top w:val="nil"/>
              <w:left w:val="single" w:sz="4" w:space="0" w:color="auto"/>
              <w:bottom w:val="single" w:sz="4" w:space="0" w:color="auto"/>
              <w:right w:val="nil"/>
            </w:tcBorders>
            <w:noWrap/>
            <w:vAlign w:val="center"/>
            <w:hideMark/>
          </w:tcPr>
          <w:p w14:paraId="0A632181"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 xml:space="preserve">        </w:t>
            </w:r>
          </w:p>
          <w:p w14:paraId="18090DA9"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 xml:space="preserve">13 495 </w:t>
            </w:r>
          </w:p>
        </w:tc>
        <w:tc>
          <w:tcPr>
            <w:tcW w:w="1285" w:type="dxa"/>
            <w:tcBorders>
              <w:top w:val="nil"/>
              <w:left w:val="nil"/>
              <w:bottom w:val="single" w:sz="4" w:space="0" w:color="auto"/>
              <w:right w:val="nil"/>
            </w:tcBorders>
            <w:noWrap/>
            <w:vAlign w:val="center"/>
            <w:hideMark/>
          </w:tcPr>
          <w:p w14:paraId="2E5DBDEC"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p>
          <w:p w14:paraId="5D4BE30B"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 xml:space="preserve">20 243 </w:t>
            </w:r>
          </w:p>
        </w:tc>
        <w:tc>
          <w:tcPr>
            <w:tcW w:w="1345" w:type="dxa"/>
            <w:tcBorders>
              <w:top w:val="nil"/>
              <w:left w:val="single" w:sz="4" w:space="0" w:color="auto"/>
              <w:bottom w:val="single" w:sz="4" w:space="0" w:color="auto"/>
              <w:right w:val="nil"/>
            </w:tcBorders>
            <w:noWrap/>
            <w:vAlign w:val="center"/>
            <w:hideMark/>
          </w:tcPr>
          <w:p w14:paraId="435214CE"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1,55</w:t>
            </w:r>
          </w:p>
        </w:tc>
        <w:tc>
          <w:tcPr>
            <w:tcW w:w="1698" w:type="dxa"/>
            <w:tcBorders>
              <w:top w:val="nil"/>
              <w:left w:val="single" w:sz="4" w:space="0" w:color="auto"/>
              <w:bottom w:val="single" w:sz="4" w:space="0" w:color="auto"/>
              <w:right w:val="single" w:sz="4" w:space="0" w:color="auto"/>
            </w:tcBorders>
            <w:noWrap/>
            <w:vAlign w:val="center"/>
            <w:hideMark/>
          </w:tcPr>
          <w:p w14:paraId="3EF50DAF"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r w:rsidRPr="00A35D3F">
              <w:rPr>
                <w:rFonts w:ascii="Times New Roman" w:eastAsia="Times New Roman" w:hAnsi="Times New Roman"/>
                <w:sz w:val="24"/>
                <w:szCs w:val="24"/>
                <w:lang w:val="ru-KZ" w:eastAsia="x-none"/>
              </w:rPr>
              <w:t>31,41</w:t>
            </w:r>
          </w:p>
        </w:tc>
      </w:tr>
      <w:tr w:rsidR="00A35D3F" w:rsidRPr="00A35D3F" w14:paraId="2F371130" w14:textId="77777777" w:rsidTr="00893B2A">
        <w:trPr>
          <w:trHeight w:val="288"/>
        </w:trPr>
        <w:tc>
          <w:tcPr>
            <w:tcW w:w="1220" w:type="dxa"/>
            <w:tcBorders>
              <w:top w:val="nil"/>
              <w:left w:val="nil"/>
              <w:bottom w:val="nil"/>
              <w:right w:val="nil"/>
            </w:tcBorders>
            <w:noWrap/>
            <w:vAlign w:val="bottom"/>
            <w:hideMark/>
          </w:tcPr>
          <w:p w14:paraId="513D8EE3" w14:textId="77777777" w:rsidR="00A35D3F" w:rsidRPr="00A35D3F" w:rsidRDefault="00A35D3F" w:rsidP="00A35D3F">
            <w:pPr>
              <w:spacing w:after="0" w:line="240" w:lineRule="auto"/>
              <w:rPr>
                <w:rFonts w:ascii="Times New Roman" w:eastAsia="Times New Roman" w:hAnsi="Times New Roman"/>
                <w:sz w:val="24"/>
                <w:szCs w:val="24"/>
                <w:lang w:val="ru-KZ" w:eastAsia="x-none"/>
              </w:rPr>
            </w:pPr>
          </w:p>
        </w:tc>
        <w:tc>
          <w:tcPr>
            <w:tcW w:w="1531" w:type="dxa"/>
            <w:tcBorders>
              <w:top w:val="nil"/>
              <w:left w:val="single" w:sz="4" w:space="0" w:color="auto"/>
              <w:bottom w:val="single" w:sz="4" w:space="0" w:color="auto"/>
              <w:right w:val="nil"/>
            </w:tcBorders>
            <w:noWrap/>
            <w:vAlign w:val="bottom"/>
            <w:hideMark/>
          </w:tcPr>
          <w:p w14:paraId="419F7102" w14:textId="77777777" w:rsidR="00A35D3F" w:rsidRPr="00A35D3F" w:rsidRDefault="00A35D3F" w:rsidP="00A35D3F">
            <w:pPr>
              <w:spacing w:after="0" w:line="240" w:lineRule="auto"/>
              <w:rPr>
                <w:rFonts w:ascii="Times New Roman" w:eastAsia="Times New Roman" w:hAnsi="Times New Roman"/>
                <w:b/>
                <w:bCs/>
                <w:sz w:val="24"/>
                <w:szCs w:val="24"/>
                <w:lang w:val="ru-KZ" w:eastAsia="x-none"/>
              </w:rPr>
            </w:pPr>
            <w:r w:rsidRPr="00A35D3F">
              <w:rPr>
                <w:rFonts w:ascii="Times New Roman" w:eastAsia="Times New Roman" w:hAnsi="Times New Roman"/>
                <w:b/>
                <w:bCs/>
                <w:sz w:val="24"/>
                <w:szCs w:val="24"/>
                <w:lang w:val="ru-KZ" w:eastAsia="x-none"/>
              </w:rPr>
              <w:t>итого</w:t>
            </w:r>
          </w:p>
        </w:tc>
        <w:tc>
          <w:tcPr>
            <w:tcW w:w="1285" w:type="dxa"/>
            <w:tcBorders>
              <w:top w:val="nil"/>
              <w:left w:val="single" w:sz="4" w:space="0" w:color="auto"/>
              <w:bottom w:val="single" w:sz="4" w:space="0" w:color="auto"/>
              <w:right w:val="nil"/>
            </w:tcBorders>
            <w:noWrap/>
            <w:vAlign w:val="bottom"/>
            <w:hideMark/>
          </w:tcPr>
          <w:p w14:paraId="1CBF2BB3" w14:textId="77777777" w:rsidR="00A35D3F" w:rsidRPr="00A35D3F" w:rsidRDefault="00A35D3F" w:rsidP="00A35D3F">
            <w:pPr>
              <w:spacing w:after="0" w:line="240" w:lineRule="auto"/>
              <w:rPr>
                <w:rFonts w:ascii="Times New Roman" w:eastAsia="Times New Roman" w:hAnsi="Times New Roman"/>
                <w:b/>
                <w:bCs/>
                <w:sz w:val="24"/>
                <w:szCs w:val="24"/>
                <w:lang w:val="ru-KZ" w:eastAsia="x-none"/>
              </w:rPr>
            </w:pPr>
            <w:r w:rsidRPr="00A35D3F">
              <w:rPr>
                <w:rFonts w:ascii="Times New Roman" w:eastAsia="Times New Roman" w:hAnsi="Times New Roman"/>
                <w:b/>
                <w:bCs/>
                <w:sz w:val="24"/>
                <w:szCs w:val="24"/>
                <w:lang w:val="ru-KZ" w:eastAsia="x-none"/>
              </w:rPr>
              <w:t xml:space="preserve">      </w:t>
            </w:r>
          </w:p>
          <w:p w14:paraId="6CFC40ED" w14:textId="77777777" w:rsidR="00A35D3F" w:rsidRPr="00A35D3F" w:rsidRDefault="00A35D3F" w:rsidP="00A35D3F">
            <w:pPr>
              <w:spacing w:after="0" w:line="240" w:lineRule="auto"/>
              <w:rPr>
                <w:rFonts w:ascii="Times New Roman" w:eastAsia="Times New Roman" w:hAnsi="Times New Roman"/>
                <w:b/>
                <w:bCs/>
                <w:sz w:val="24"/>
                <w:szCs w:val="24"/>
                <w:lang w:val="ru-KZ" w:eastAsia="x-none"/>
              </w:rPr>
            </w:pPr>
            <w:r w:rsidRPr="00A35D3F">
              <w:rPr>
                <w:rFonts w:ascii="Times New Roman" w:eastAsia="Times New Roman" w:hAnsi="Times New Roman"/>
                <w:b/>
                <w:bCs/>
                <w:sz w:val="24"/>
                <w:szCs w:val="24"/>
                <w:lang w:val="ru-KZ" w:eastAsia="x-none"/>
              </w:rPr>
              <w:t xml:space="preserve">160 204 </w:t>
            </w:r>
          </w:p>
        </w:tc>
        <w:tc>
          <w:tcPr>
            <w:tcW w:w="1285" w:type="dxa"/>
            <w:tcBorders>
              <w:top w:val="nil"/>
              <w:left w:val="nil"/>
              <w:bottom w:val="single" w:sz="4" w:space="0" w:color="auto"/>
              <w:right w:val="nil"/>
            </w:tcBorders>
            <w:noWrap/>
            <w:vAlign w:val="bottom"/>
            <w:hideMark/>
          </w:tcPr>
          <w:p w14:paraId="2453A834" w14:textId="77777777" w:rsidR="00A35D3F" w:rsidRPr="00A35D3F" w:rsidRDefault="00A35D3F" w:rsidP="00A35D3F">
            <w:pPr>
              <w:spacing w:after="0" w:line="240" w:lineRule="auto"/>
              <w:rPr>
                <w:rFonts w:ascii="Times New Roman" w:eastAsia="Times New Roman" w:hAnsi="Times New Roman"/>
                <w:b/>
                <w:bCs/>
                <w:sz w:val="24"/>
                <w:szCs w:val="24"/>
                <w:lang w:val="ru-KZ" w:eastAsia="x-none"/>
              </w:rPr>
            </w:pPr>
            <w:r w:rsidRPr="00A35D3F">
              <w:rPr>
                <w:rFonts w:ascii="Times New Roman" w:eastAsia="Times New Roman" w:hAnsi="Times New Roman"/>
                <w:b/>
                <w:bCs/>
                <w:sz w:val="24"/>
                <w:szCs w:val="24"/>
                <w:lang w:val="ru-KZ" w:eastAsia="x-none"/>
              </w:rPr>
              <w:t xml:space="preserve">      </w:t>
            </w:r>
          </w:p>
          <w:p w14:paraId="3868A024" w14:textId="77777777" w:rsidR="00A35D3F" w:rsidRPr="00A35D3F" w:rsidRDefault="00A35D3F" w:rsidP="00A35D3F">
            <w:pPr>
              <w:spacing w:after="0" w:line="240" w:lineRule="auto"/>
              <w:rPr>
                <w:rFonts w:ascii="Times New Roman" w:eastAsia="Times New Roman" w:hAnsi="Times New Roman"/>
                <w:b/>
                <w:bCs/>
                <w:sz w:val="24"/>
                <w:szCs w:val="24"/>
                <w:lang w:val="ru-KZ" w:eastAsia="x-none"/>
              </w:rPr>
            </w:pPr>
            <w:r w:rsidRPr="00A35D3F">
              <w:rPr>
                <w:rFonts w:ascii="Times New Roman" w:eastAsia="Times New Roman" w:hAnsi="Times New Roman"/>
                <w:b/>
                <w:bCs/>
                <w:sz w:val="24"/>
                <w:szCs w:val="24"/>
                <w:lang w:val="ru-KZ" w:eastAsia="x-none"/>
              </w:rPr>
              <w:t xml:space="preserve"> 240 306 </w:t>
            </w:r>
          </w:p>
        </w:tc>
        <w:tc>
          <w:tcPr>
            <w:tcW w:w="1345" w:type="dxa"/>
            <w:tcBorders>
              <w:top w:val="nil"/>
              <w:left w:val="single" w:sz="4" w:space="0" w:color="auto"/>
              <w:bottom w:val="single" w:sz="4" w:space="0" w:color="auto"/>
              <w:right w:val="nil"/>
            </w:tcBorders>
            <w:noWrap/>
            <w:hideMark/>
          </w:tcPr>
          <w:p w14:paraId="20D46956" w14:textId="77777777" w:rsidR="00A35D3F" w:rsidRPr="00A35D3F" w:rsidRDefault="00A35D3F" w:rsidP="00A35D3F">
            <w:pPr>
              <w:spacing w:after="0" w:line="240" w:lineRule="auto"/>
              <w:rPr>
                <w:rFonts w:ascii="Times New Roman" w:eastAsia="Times New Roman" w:hAnsi="Times New Roman"/>
                <w:b/>
                <w:bCs/>
                <w:sz w:val="24"/>
                <w:szCs w:val="24"/>
                <w:lang w:val="ru-KZ" w:eastAsia="x-none"/>
              </w:rPr>
            </w:pPr>
            <w:r w:rsidRPr="00A35D3F">
              <w:rPr>
                <w:rFonts w:ascii="Times New Roman" w:eastAsia="Times New Roman" w:hAnsi="Times New Roman"/>
                <w:b/>
                <w:bCs/>
                <w:sz w:val="24"/>
                <w:szCs w:val="24"/>
                <w:lang w:val="ru-KZ" w:eastAsia="x-none"/>
              </w:rPr>
              <w:t xml:space="preserve">            2,26   </w:t>
            </w:r>
          </w:p>
        </w:tc>
        <w:tc>
          <w:tcPr>
            <w:tcW w:w="1698" w:type="dxa"/>
            <w:tcBorders>
              <w:top w:val="nil"/>
              <w:left w:val="single" w:sz="4" w:space="0" w:color="auto"/>
              <w:bottom w:val="single" w:sz="4" w:space="0" w:color="auto"/>
              <w:right w:val="single" w:sz="4" w:space="0" w:color="auto"/>
            </w:tcBorders>
            <w:noWrap/>
            <w:vAlign w:val="bottom"/>
            <w:hideMark/>
          </w:tcPr>
          <w:p w14:paraId="0FD9BD12" w14:textId="77777777" w:rsidR="00A35D3F" w:rsidRPr="00A35D3F" w:rsidRDefault="00A35D3F" w:rsidP="00A35D3F">
            <w:pPr>
              <w:spacing w:after="0" w:line="240" w:lineRule="auto"/>
              <w:rPr>
                <w:rFonts w:ascii="Times New Roman" w:eastAsia="Times New Roman" w:hAnsi="Times New Roman"/>
                <w:b/>
                <w:bCs/>
                <w:sz w:val="24"/>
                <w:szCs w:val="24"/>
                <w:lang w:val="ru-KZ" w:eastAsia="x-none"/>
              </w:rPr>
            </w:pPr>
            <w:r w:rsidRPr="00A35D3F">
              <w:rPr>
                <w:rFonts w:ascii="Times New Roman" w:eastAsia="Times New Roman" w:hAnsi="Times New Roman"/>
                <w:b/>
                <w:bCs/>
                <w:sz w:val="24"/>
                <w:szCs w:val="24"/>
                <w:lang w:val="ru-KZ" w:eastAsia="x-none"/>
              </w:rPr>
              <w:t>542,86</w:t>
            </w:r>
          </w:p>
        </w:tc>
      </w:tr>
    </w:tbl>
    <w:p w14:paraId="35ECBCB6" w14:textId="01E311A1" w:rsidR="00A35D3F" w:rsidRPr="00A35D3F" w:rsidRDefault="00A35D3F" w:rsidP="00893B2A">
      <w:pPr>
        <w:spacing w:after="0" w:line="240" w:lineRule="auto"/>
        <w:ind w:firstLine="284"/>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fldChar w:fldCharType="end"/>
      </w:r>
    </w:p>
    <w:p w14:paraId="56105268" w14:textId="77777777" w:rsidR="00A35D3F" w:rsidRPr="00A35D3F" w:rsidRDefault="00A35D3F" w:rsidP="00A35D3F">
      <w:pPr>
        <w:spacing w:after="0" w:line="240" w:lineRule="auto"/>
        <w:rPr>
          <w:rFonts w:ascii="Times New Roman" w:eastAsia="Times New Roman" w:hAnsi="Times New Roman"/>
          <w:sz w:val="24"/>
          <w:szCs w:val="24"/>
          <w:lang w:eastAsia="x-none"/>
        </w:rPr>
      </w:pPr>
    </w:p>
    <w:p w14:paraId="4B3633C7" w14:textId="6A628CC5" w:rsidR="00A35D3F" w:rsidRPr="00A35D3F" w:rsidRDefault="00893B2A" w:rsidP="00A35D3F">
      <w:pPr>
        <w:spacing w:after="0" w:line="240" w:lineRule="auto"/>
        <w:rPr>
          <w:rFonts w:ascii="Times New Roman" w:eastAsia="Times New Roman" w:hAnsi="Times New Roman"/>
          <w:b/>
          <w:bCs/>
          <w:sz w:val="24"/>
          <w:szCs w:val="24"/>
          <w:lang w:val="kk-KZ" w:eastAsia="x-none"/>
        </w:rPr>
      </w:pPr>
      <w:r>
        <w:rPr>
          <w:rFonts w:ascii="Times New Roman" w:eastAsia="Times New Roman" w:hAnsi="Times New Roman"/>
          <w:b/>
          <w:bCs/>
          <w:sz w:val="24"/>
          <w:szCs w:val="24"/>
          <w:lang w:val="kk-KZ" w:eastAsia="x-none"/>
        </w:rPr>
        <w:t xml:space="preserve">2. </w:t>
      </w:r>
      <w:r w:rsidR="00A35D3F" w:rsidRPr="00A35D3F">
        <w:rPr>
          <w:rFonts w:ascii="Times New Roman" w:eastAsia="Times New Roman" w:hAnsi="Times New Roman"/>
          <w:b/>
          <w:bCs/>
          <w:sz w:val="24"/>
          <w:szCs w:val="24"/>
          <w:lang w:val="kk-KZ" w:eastAsia="x-none"/>
        </w:rPr>
        <w:t>Календарный график работ</w:t>
      </w:r>
    </w:p>
    <w:p w14:paraId="796D2485" w14:textId="77777777" w:rsidR="00A35D3F" w:rsidRPr="00A35D3F" w:rsidRDefault="00A35D3F" w:rsidP="00A35D3F">
      <w:pPr>
        <w:spacing w:after="0" w:line="240" w:lineRule="auto"/>
        <w:rPr>
          <w:rFonts w:ascii="Times New Roman" w:eastAsia="Times New Roman" w:hAnsi="Times New Roman"/>
          <w:b/>
          <w:sz w:val="24"/>
          <w:szCs w:val="24"/>
          <w:lang w:eastAsia="x-none"/>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873"/>
        <w:gridCol w:w="2128"/>
        <w:gridCol w:w="2555"/>
      </w:tblGrid>
      <w:tr w:rsidR="00A35D3F" w:rsidRPr="00A35D3F" w14:paraId="32D17005" w14:textId="77777777" w:rsidTr="00893B2A">
        <w:trPr>
          <w:trHeight w:val="1348"/>
        </w:trPr>
        <w:tc>
          <w:tcPr>
            <w:tcW w:w="2410" w:type="dxa"/>
          </w:tcPr>
          <w:p w14:paraId="6B1EEA3D"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Год</w:t>
            </w:r>
          </w:p>
        </w:tc>
        <w:tc>
          <w:tcPr>
            <w:tcW w:w="2873" w:type="dxa"/>
          </w:tcPr>
          <w:p w14:paraId="1C0D23F8" w14:textId="77777777" w:rsidR="00A35D3F" w:rsidRPr="00A35D3F" w:rsidRDefault="00A35D3F" w:rsidP="00A35D3F">
            <w:pPr>
              <w:spacing w:after="0" w:line="240" w:lineRule="auto"/>
              <w:rPr>
                <w:rFonts w:ascii="Times New Roman" w:eastAsia="Times New Roman" w:hAnsi="Times New Roman"/>
                <w:b/>
                <w:sz w:val="24"/>
                <w:szCs w:val="24"/>
                <w:lang w:eastAsia="x-none"/>
              </w:rPr>
            </w:pPr>
            <w:r w:rsidRPr="00A35D3F">
              <w:rPr>
                <w:rFonts w:ascii="Times New Roman" w:eastAsia="Times New Roman" w:hAnsi="Times New Roman"/>
                <w:b/>
                <w:sz w:val="24"/>
                <w:szCs w:val="24"/>
                <w:lang w:eastAsia="x-none"/>
              </w:rPr>
              <w:t>Годовой объем добычи (товарные запасы)</w:t>
            </w:r>
          </w:p>
          <w:p w14:paraId="3F2993AC" w14:textId="77777777" w:rsidR="00A35D3F" w:rsidRPr="00A35D3F" w:rsidRDefault="00A35D3F" w:rsidP="00A35D3F">
            <w:pPr>
              <w:spacing w:after="0" w:line="240" w:lineRule="auto"/>
              <w:rPr>
                <w:rFonts w:ascii="Times New Roman" w:eastAsia="Times New Roman" w:hAnsi="Times New Roman"/>
                <w:b/>
                <w:sz w:val="24"/>
                <w:szCs w:val="24"/>
                <w:lang w:eastAsia="x-none"/>
              </w:rPr>
            </w:pPr>
            <w:r w:rsidRPr="00A35D3F">
              <w:rPr>
                <w:rFonts w:ascii="Times New Roman" w:eastAsia="Times New Roman" w:hAnsi="Times New Roman"/>
                <w:b/>
                <w:sz w:val="24"/>
                <w:szCs w:val="24"/>
                <w:lang w:eastAsia="x-none"/>
              </w:rPr>
              <w:t>тыс. т</w:t>
            </w:r>
          </w:p>
        </w:tc>
        <w:tc>
          <w:tcPr>
            <w:tcW w:w="2128" w:type="dxa"/>
          </w:tcPr>
          <w:p w14:paraId="3912F843" w14:textId="77777777" w:rsidR="00A35D3F" w:rsidRPr="00A35D3F" w:rsidRDefault="00A35D3F" w:rsidP="00A35D3F">
            <w:pPr>
              <w:spacing w:after="0" w:line="240" w:lineRule="auto"/>
              <w:rPr>
                <w:rFonts w:ascii="Times New Roman" w:eastAsia="Times New Roman" w:hAnsi="Times New Roman"/>
                <w:b/>
                <w:sz w:val="24"/>
                <w:szCs w:val="24"/>
                <w:lang w:eastAsia="x-none"/>
              </w:rPr>
            </w:pPr>
            <w:r w:rsidRPr="00A35D3F">
              <w:rPr>
                <w:rFonts w:ascii="Times New Roman" w:eastAsia="Times New Roman" w:hAnsi="Times New Roman"/>
                <w:b/>
                <w:sz w:val="24"/>
                <w:szCs w:val="24"/>
                <w:lang w:eastAsia="x-none"/>
              </w:rPr>
              <w:t>Годовой объем вскрыши тыс.м3</w:t>
            </w:r>
          </w:p>
        </w:tc>
        <w:tc>
          <w:tcPr>
            <w:tcW w:w="2555" w:type="dxa"/>
          </w:tcPr>
          <w:p w14:paraId="27CB06D2" w14:textId="77777777" w:rsidR="00A35D3F" w:rsidRPr="00A35D3F" w:rsidRDefault="00A35D3F" w:rsidP="00A35D3F">
            <w:pPr>
              <w:spacing w:after="0" w:line="240" w:lineRule="auto"/>
              <w:rPr>
                <w:rFonts w:ascii="Times New Roman" w:eastAsia="Times New Roman" w:hAnsi="Times New Roman"/>
                <w:b/>
                <w:sz w:val="24"/>
                <w:szCs w:val="24"/>
                <w:lang w:eastAsia="x-none"/>
              </w:rPr>
            </w:pPr>
            <w:r w:rsidRPr="00A35D3F">
              <w:rPr>
                <w:rFonts w:ascii="Times New Roman" w:eastAsia="Times New Roman" w:hAnsi="Times New Roman"/>
                <w:b/>
                <w:sz w:val="24"/>
                <w:szCs w:val="24"/>
                <w:lang w:eastAsia="x-none"/>
              </w:rPr>
              <w:t>Годовой объем горной массы тыс. м3</w:t>
            </w:r>
          </w:p>
        </w:tc>
      </w:tr>
      <w:tr w:rsidR="00A35D3F" w:rsidRPr="00A35D3F" w14:paraId="6CF39EAB" w14:textId="77777777" w:rsidTr="00893B2A">
        <w:trPr>
          <w:trHeight w:val="330"/>
        </w:trPr>
        <w:tc>
          <w:tcPr>
            <w:tcW w:w="2410" w:type="dxa"/>
          </w:tcPr>
          <w:p w14:paraId="27C33F78"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2027</w:t>
            </w:r>
          </w:p>
        </w:tc>
        <w:tc>
          <w:tcPr>
            <w:tcW w:w="2873" w:type="dxa"/>
          </w:tcPr>
          <w:p w14:paraId="0866954C"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0,181</w:t>
            </w:r>
          </w:p>
        </w:tc>
        <w:tc>
          <w:tcPr>
            <w:tcW w:w="2128" w:type="dxa"/>
          </w:tcPr>
          <w:p w14:paraId="627A28A6"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212,25</w:t>
            </w:r>
          </w:p>
        </w:tc>
        <w:tc>
          <w:tcPr>
            <w:tcW w:w="2555" w:type="dxa"/>
          </w:tcPr>
          <w:p w14:paraId="0376504F"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305,9</w:t>
            </w:r>
          </w:p>
        </w:tc>
      </w:tr>
      <w:tr w:rsidR="00A35D3F" w:rsidRPr="00A35D3F" w14:paraId="5646CB32" w14:textId="77777777" w:rsidTr="00893B2A">
        <w:trPr>
          <w:trHeight w:val="331"/>
        </w:trPr>
        <w:tc>
          <w:tcPr>
            <w:tcW w:w="2410" w:type="dxa"/>
          </w:tcPr>
          <w:p w14:paraId="591AFA42"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2028</w:t>
            </w:r>
          </w:p>
        </w:tc>
        <w:tc>
          <w:tcPr>
            <w:tcW w:w="2873" w:type="dxa"/>
          </w:tcPr>
          <w:p w14:paraId="7AFFA4CB"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0,181</w:t>
            </w:r>
          </w:p>
        </w:tc>
        <w:tc>
          <w:tcPr>
            <w:tcW w:w="2128" w:type="dxa"/>
          </w:tcPr>
          <w:p w14:paraId="3C61F263"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212,25</w:t>
            </w:r>
          </w:p>
        </w:tc>
        <w:tc>
          <w:tcPr>
            <w:tcW w:w="2555" w:type="dxa"/>
          </w:tcPr>
          <w:p w14:paraId="149C9683"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305,9</w:t>
            </w:r>
          </w:p>
        </w:tc>
      </w:tr>
      <w:tr w:rsidR="00A35D3F" w:rsidRPr="00A35D3F" w14:paraId="548D4670" w14:textId="77777777" w:rsidTr="00893B2A">
        <w:trPr>
          <w:trHeight w:val="325"/>
        </w:trPr>
        <w:tc>
          <w:tcPr>
            <w:tcW w:w="2410" w:type="dxa"/>
          </w:tcPr>
          <w:p w14:paraId="74EE326D"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2029</w:t>
            </w:r>
          </w:p>
        </w:tc>
        <w:tc>
          <w:tcPr>
            <w:tcW w:w="2873" w:type="dxa"/>
          </w:tcPr>
          <w:p w14:paraId="711163B3"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0,181</w:t>
            </w:r>
          </w:p>
        </w:tc>
        <w:tc>
          <w:tcPr>
            <w:tcW w:w="2128" w:type="dxa"/>
          </w:tcPr>
          <w:p w14:paraId="432ABDA4"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212,25</w:t>
            </w:r>
          </w:p>
        </w:tc>
        <w:tc>
          <w:tcPr>
            <w:tcW w:w="2555" w:type="dxa"/>
          </w:tcPr>
          <w:p w14:paraId="59BA20E8"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305,9</w:t>
            </w:r>
          </w:p>
        </w:tc>
      </w:tr>
      <w:tr w:rsidR="00A35D3F" w:rsidRPr="00A35D3F" w14:paraId="5A263E78" w14:textId="77777777" w:rsidTr="00893B2A">
        <w:trPr>
          <w:trHeight w:val="335"/>
        </w:trPr>
        <w:tc>
          <w:tcPr>
            <w:tcW w:w="2410" w:type="dxa"/>
          </w:tcPr>
          <w:p w14:paraId="4AD40E94"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Итого</w:t>
            </w:r>
          </w:p>
        </w:tc>
        <w:tc>
          <w:tcPr>
            <w:tcW w:w="2873" w:type="dxa"/>
          </w:tcPr>
          <w:p w14:paraId="44402014"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0,543</w:t>
            </w:r>
          </w:p>
        </w:tc>
        <w:tc>
          <w:tcPr>
            <w:tcW w:w="2128" w:type="dxa"/>
          </w:tcPr>
          <w:p w14:paraId="6B1B70B6"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636,75</w:t>
            </w:r>
          </w:p>
        </w:tc>
        <w:tc>
          <w:tcPr>
            <w:tcW w:w="2555" w:type="dxa"/>
          </w:tcPr>
          <w:p w14:paraId="16BFE0F8"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917,67</w:t>
            </w:r>
          </w:p>
        </w:tc>
      </w:tr>
      <w:tr w:rsidR="00A35D3F" w:rsidRPr="00A35D3F" w14:paraId="3801500C" w14:textId="77777777" w:rsidTr="00893B2A">
        <w:trPr>
          <w:trHeight w:val="335"/>
        </w:trPr>
        <w:tc>
          <w:tcPr>
            <w:tcW w:w="2410" w:type="dxa"/>
          </w:tcPr>
          <w:p w14:paraId="08375A2A" w14:textId="77777777" w:rsidR="00A35D3F" w:rsidRPr="00A35D3F" w:rsidRDefault="00A35D3F" w:rsidP="00A35D3F">
            <w:pPr>
              <w:spacing w:after="0" w:line="240" w:lineRule="auto"/>
              <w:rPr>
                <w:rFonts w:ascii="Times New Roman" w:eastAsia="Times New Roman" w:hAnsi="Times New Roman"/>
                <w:sz w:val="24"/>
                <w:szCs w:val="24"/>
                <w:lang w:eastAsia="x-none"/>
              </w:rPr>
            </w:pPr>
          </w:p>
        </w:tc>
        <w:tc>
          <w:tcPr>
            <w:tcW w:w="2873" w:type="dxa"/>
          </w:tcPr>
          <w:p w14:paraId="4E8AA532" w14:textId="77777777" w:rsidR="00A35D3F" w:rsidRPr="00A35D3F" w:rsidRDefault="00A35D3F" w:rsidP="00A35D3F">
            <w:pPr>
              <w:spacing w:after="0" w:line="240" w:lineRule="auto"/>
              <w:rPr>
                <w:rFonts w:ascii="Times New Roman" w:eastAsia="Times New Roman" w:hAnsi="Times New Roman"/>
                <w:sz w:val="24"/>
                <w:szCs w:val="24"/>
                <w:lang w:eastAsia="x-none"/>
              </w:rPr>
            </w:pPr>
          </w:p>
        </w:tc>
        <w:tc>
          <w:tcPr>
            <w:tcW w:w="2128" w:type="dxa"/>
          </w:tcPr>
          <w:p w14:paraId="37F041E3" w14:textId="77777777" w:rsidR="00A35D3F" w:rsidRPr="00A35D3F" w:rsidRDefault="00A35D3F" w:rsidP="00A35D3F">
            <w:pPr>
              <w:spacing w:after="0" w:line="240" w:lineRule="auto"/>
              <w:rPr>
                <w:rFonts w:ascii="Times New Roman" w:eastAsia="Times New Roman" w:hAnsi="Times New Roman"/>
                <w:sz w:val="24"/>
                <w:szCs w:val="24"/>
                <w:lang w:eastAsia="x-none"/>
              </w:rPr>
            </w:pPr>
          </w:p>
        </w:tc>
        <w:tc>
          <w:tcPr>
            <w:tcW w:w="2555" w:type="dxa"/>
          </w:tcPr>
          <w:p w14:paraId="171C6953" w14:textId="77777777" w:rsidR="00A35D3F" w:rsidRPr="00A35D3F" w:rsidRDefault="00A35D3F" w:rsidP="00A35D3F">
            <w:pPr>
              <w:spacing w:after="0" w:line="240" w:lineRule="auto"/>
              <w:rPr>
                <w:rFonts w:ascii="Times New Roman" w:eastAsia="Times New Roman" w:hAnsi="Times New Roman"/>
                <w:sz w:val="24"/>
                <w:szCs w:val="24"/>
                <w:lang w:eastAsia="x-none"/>
              </w:rPr>
            </w:pPr>
          </w:p>
        </w:tc>
      </w:tr>
    </w:tbl>
    <w:p w14:paraId="6A6CAAAB" w14:textId="77777777" w:rsidR="00A35D3F" w:rsidRPr="00A35D3F" w:rsidRDefault="00A35D3F" w:rsidP="00893B2A">
      <w:pPr>
        <w:spacing w:after="0" w:line="240" w:lineRule="auto"/>
        <w:ind w:firstLine="0"/>
        <w:rPr>
          <w:rFonts w:ascii="Times New Roman" w:eastAsia="Times New Roman" w:hAnsi="Times New Roman"/>
          <w:sz w:val="24"/>
          <w:szCs w:val="24"/>
          <w:lang w:val="kk-KZ" w:eastAsia="x-none"/>
        </w:rPr>
      </w:pPr>
    </w:p>
    <w:p w14:paraId="65DC4DCB" w14:textId="77777777" w:rsidR="00A35D3F" w:rsidRPr="00A35D3F" w:rsidRDefault="00A35D3F" w:rsidP="00A35D3F">
      <w:pPr>
        <w:spacing w:after="0" w:line="240" w:lineRule="auto"/>
        <w:rPr>
          <w:rFonts w:ascii="Times New Roman" w:eastAsia="Times New Roman" w:hAnsi="Times New Roman"/>
          <w:sz w:val="24"/>
          <w:szCs w:val="24"/>
          <w:lang w:val="kk-KZ" w:eastAsia="x-none"/>
        </w:rPr>
      </w:pPr>
    </w:p>
    <w:p w14:paraId="7804B0FF" w14:textId="00F7CF37" w:rsidR="00A35D3F" w:rsidRPr="00A35D3F" w:rsidRDefault="00A35D3F" w:rsidP="00893B2A">
      <w:pPr>
        <w:spacing w:after="0" w:line="240" w:lineRule="auto"/>
        <w:rPr>
          <w:rFonts w:ascii="Times New Roman" w:eastAsia="Times New Roman" w:hAnsi="Times New Roman"/>
          <w:b/>
          <w:sz w:val="24"/>
          <w:szCs w:val="24"/>
          <w:lang w:eastAsia="x-none"/>
        </w:rPr>
      </w:pPr>
      <w:r w:rsidRPr="00A35D3F">
        <w:rPr>
          <w:rFonts w:ascii="Times New Roman" w:eastAsia="Times New Roman" w:hAnsi="Times New Roman"/>
          <w:b/>
          <w:sz w:val="24"/>
          <w:szCs w:val="24"/>
          <w:lang w:eastAsia="x-none"/>
        </w:rPr>
        <w:t>Календарный план геологоразведочных работ на участке «Теректы»</w:t>
      </w:r>
    </w:p>
    <w:tbl>
      <w:tblPr>
        <w:tblW w:w="10527" w:type="dxa"/>
        <w:jc w:val="center"/>
        <w:tblLayout w:type="fixed"/>
        <w:tblCellMar>
          <w:left w:w="10" w:type="dxa"/>
          <w:right w:w="10" w:type="dxa"/>
        </w:tblCellMar>
        <w:tblLook w:val="0000" w:firstRow="0" w:lastRow="0" w:firstColumn="0" w:lastColumn="0" w:noHBand="0" w:noVBand="0"/>
      </w:tblPr>
      <w:tblGrid>
        <w:gridCol w:w="992"/>
        <w:gridCol w:w="1980"/>
        <w:gridCol w:w="1701"/>
        <w:gridCol w:w="1559"/>
        <w:gridCol w:w="1701"/>
        <w:gridCol w:w="1985"/>
        <w:gridCol w:w="40"/>
        <w:gridCol w:w="244"/>
        <w:gridCol w:w="325"/>
      </w:tblGrid>
      <w:tr w:rsidR="00893B2A" w:rsidRPr="00A35D3F" w14:paraId="5BAD66C3" w14:textId="77777777" w:rsidTr="008F7BC3">
        <w:trPr>
          <w:gridAfter w:val="1"/>
          <w:wAfter w:w="325" w:type="dxa"/>
          <w:trHeight w:val="685"/>
          <w:jc w:val="center"/>
        </w:trPr>
        <w:tc>
          <w:tcPr>
            <w:tcW w:w="992" w:type="dxa"/>
            <w:vMerge w:val="restart"/>
            <w:tcBorders>
              <w:top w:val="single" w:sz="4" w:space="0" w:color="auto"/>
              <w:left w:val="single" w:sz="4" w:space="0" w:color="auto"/>
              <w:bottom w:val="single" w:sz="4" w:space="0" w:color="auto"/>
              <w:right w:val="single" w:sz="4" w:space="0" w:color="auto"/>
            </w:tcBorders>
            <w:shd w:val="clear" w:color="auto" w:fill="E5DFEC"/>
            <w:vAlign w:val="center"/>
          </w:tcPr>
          <w:p w14:paraId="670727A9" w14:textId="77777777" w:rsidR="00A35D3F" w:rsidRPr="00A35D3F" w:rsidRDefault="00A35D3F" w:rsidP="00893B2A">
            <w:pPr>
              <w:spacing w:after="0" w:line="240" w:lineRule="auto"/>
              <w:ind w:firstLine="0"/>
              <w:rPr>
                <w:rFonts w:ascii="Times New Roman" w:eastAsia="Times New Roman" w:hAnsi="Times New Roman"/>
                <w:b/>
                <w:sz w:val="24"/>
                <w:szCs w:val="24"/>
                <w:lang w:eastAsia="x-none"/>
              </w:rPr>
            </w:pPr>
            <w:r w:rsidRPr="00A35D3F">
              <w:rPr>
                <w:rFonts w:ascii="Times New Roman" w:eastAsia="Times New Roman" w:hAnsi="Times New Roman"/>
                <w:b/>
                <w:sz w:val="24"/>
                <w:szCs w:val="24"/>
                <w:lang w:eastAsia="x-none"/>
              </w:rPr>
              <w:t>№ п/п</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E5DFEC"/>
            <w:tcMar>
              <w:top w:w="0" w:type="dxa"/>
              <w:left w:w="108" w:type="dxa"/>
              <w:bottom w:w="0" w:type="dxa"/>
              <w:right w:w="108" w:type="dxa"/>
            </w:tcMar>
            <w:vAlign w:val="center"/>
          </w:tcPr>
          <w:p w14:paraId="18897682" w14:textId="77777777" w:rsidR="00A35D3F" w:rsidRPr="00A35D3F" w:rsidRDefault="00A35D3F" w:rsidP="00893B2A">
            <w:pPr>
              <w:spacing w:after="0" w:line="240" w:lineRule="auto"/>
              <w:ind w:right="607"/>
              <w:rPr>
                <w:rFonts w:ascii="Times New Roman" w:eastAsia="Times New Roman" w:hAnsi="Times New Roman"/>
                <w:b/>
                <w:sz w:val="24"/>
                <w:szCs w:val="24"/>
                <w:lang w:eastAsia="x-none"/>
              </w:rPr>
            </w:pPr>
            <w:r w:rsidRPr="00A35D3F">
              <w:rPr>
                <w:rFonts w:ascii="Times New Roman" w:eastAsia="Times New Roman" w:hAnsi="Times New Roman"/>
                <w:b/>
                <w:sz w:val="24"/>
                <w:szCs w:val="24"/>
                <w:lang w:eastAsia="x-none"/>
              </w:rPr>
              <w:t>Виды работ</w:t>
            </w:r>
          </w:p>
        </w:tc>
        <w:tc>
          <w:tcPr>
            <w:tcW w:w="6946" w:type="dxa"/>
            <w:gridSpan w:val="4"/>
            <w:tcBorders>
              <w:top w:val="single" w:sz="4" w:space="0" w:color="000000"/>
              <w:left w:val="single" w:sz="4" w:space="0" w:color="000000"/>
              <w:bottom w:val="single" w:sz="4" w:space="0" w:color="auto"/>
              <w:right w:val="single" w:sz="4" w:space="0" w:color="000000"/>
            </w:tcBorders>
            <w:shd w:val="clear" w:color="auto" w:fill="E5DFEC"/>
            <w:vAlign w:val="center"/>
          </w:tcPr>
          <w:p w14:paraId="6C941338" w14:textId="77777777" w:rsidR="00A35D3F" w:rsidRPr="00A35D3F" w:rsidRDefault="00A35D3F" w:rsidP="00A35D3F">
            <w:pPr>
              <w:spacing w:after="0" w:line="240" w:lineRule="auto"/>
              <w:rPr>
                <w:rFonts w:ascii="Times New Roman" w:eastAsia="Times New Roman" w:hAnsi="Times New Roman"/>
                <w:b/>
                <w:sz w:val="24"/>
                <w:szCs w:val="24"/>
                <w:lang w:eastAsia="x-none"/>
              </w:rPr>
            </w:pPr>
            <w:r w:rsidRPr="00A35D3F">
              <w:rPr>
                <w:rFonts w:ascii="Times New Roman" w:eastAsia="Times New Roman" w:hAnsi="Times New Roman"/>
                <w:b/>
                <w:sz w:val="24"/>
                <w:szCs w:val="24"/>
                <w:lang w:eastAsia="x-none"/>
              </w:rPr>
              <w:t>Объем по годам</w:t>
            </w:r>
          </w:p>
        </w:tc>
        <w:tc>
          <w:tcPr>
            <w:tcW w:w="284" w:type="dxa"/>
            <w:gridSpan w:val="2"/>
            <w:shd w:val="clear" w:color="auto" w:fill="DAEEF3"/>
            <w:tcMar>
              <w:top w:w="0" w:type="dxa"/>
              <w:left w:w="10" w:type="dxa"/>
              <w:bottom w:w="0" w:type="dxa"/>
              <w:right w:w="10" w:type="dxa"/>
            </w:tcMar>
          </w:tcPr>
          <w:p w14:paraId="07B23BD1" w14:textId="77777777" w:rsidR="00A35D3F" w:rsidRPr="00A35D3F" w:rsidRDefault="00A35D3F" w:rsidP="00893B2A">
            <w:pPr>
              <w:spacing w:after="0" w:line="240" w:lineRule="auto"/>
              <w:ind w:left="-576" w:firstLine="1285"/>
              <w:rPr>
                <w:rFonts w:ascii="Times New Roman" w:eastAsia="Times New Roman" w:hAnsi="Times New Roman"/>
                <w:sz w:val="24"/>
                <w:szCs w:val="24"/>
                <w:lang w:eastAsia="x-none"/>
              </w:rPr>
            </w:pPr>
          </w:p>
        </w:tc>
      </w:tr>
      <w:tr w:rsidR="00893B2A" w:rsidRPr="00A35D3F" w14:paraId="0F1B8200" w14:textId="77777777" w:rsidTr="008F7BC3">
        <w:trPr>
          <w:gridAfter w:val="2"/>
          <w:wAfter w:w="569" w:type="dxa"/>
          <w:trHeight w:val="411"/>
          <w:jc w:val="center"/>
        </w:trPr>
        <w:tc>
          <w:tcPr>
            <w:tcW w:w="992" w:type="dxa"/>
            <w:vMerge/>
            <w:tcBorders>
              <w:top w:val="single" w:sz="4" w:space="0" w:color="auto"/>
              <w:left w:val="single" w:sz="4" w:space="0" w:color="auto"/>
              <w:bottom w:val="single" w:sz="4" w:space="0" w:color="auto"/>
              <w:right w:val="single" w:sz="4" w:space="0" w:color="auto"/>
            </w:tcBorders>
            <w:shd w:val="clear" w:color="auto" w:fill="E5DFEC"/>
            <w:vAlign w:val="center"/>
          </w:tcPr>
          <w:p w14:paraId="264C3CA1" w14:textId="77777777" w:rsidR="00A35D3F" w:rsidRPr="00A35D3F" w:rsidRDefault="00A35D3F" w:rsidP="00A35D3F">
            <w:pPr>
              <w:spacing w:after="0" w:line="240" w:lineRule="auto"/>
              <w:rPr>
                <w:rFonts w:ascii="Times New Roman" w:eastAsia="Times New Roman" w:hAnsi="Times New Roman"/>
                <w:b/>
                <w:sz w:val="24"/>
                <w:szCs w:val="24"/>
                <w:lang w:eastAsia="x-none"/>
              </w:rPr>
            </w:pPr>
          </w:p>
        </w:tc>
        <w:tc>
          <w:tcPr>
            <w:tcW w:w="1980" w:type="dxa"/>
            <w:vMerge/>
            <w:tcBorders>
              <w:top w:val="single" w:sz="4" w:space="0" w:color="auto"/>
              <w:left w:val="single" w:sz="4" w:space="0" w:color="auto"/>
              <w:bottom w:val="single" w:sz="4" w:space="0" w:color="auto"/>
              <w:right w:val="single" w:sz="4" w:space="0" w:color="auto"/>
            </w:tcBorders>
            <w:shd w:val="clear" w:color="auto" w:fill="E5DFEC"/>
            <w:tcMar>
              <w:top w:w="0" w:type="dxa"/>
              <w:left w:w="108" w:type="dxa"/>
              <w:bottom w:w="0" w:type="dxa"/>
              <w:right w:w="108" w:type="dxa"/>
            </w:tcMar>
            <w:vAlign w:val="center"/>
          </w:tcPr>
          <w:p w14:paraId="55BEB4A5" w14:textId="77777777" w:rsidR="00A35D3F" w:rsidRPr="00A35D3F" w:rsidRDefault="00A35D3F" w:rsidP="00A35D3F">
            <w:pPr>
              <w:spacing w:after="0" w:line="240" w:lineRule="auto"/>
              <w:rPr>
                <w:rFonts w:ascii="Times New Roman" w:eastAsia="Times New Roman" w:hAnsi="Times New Roman"/>
                <w:b/>
                <w:sz w:val="24"/>
                <w:szCs w:val="24"/>
                <w:lang w:eastAsia="x-none"/>
              </w:rPr>
            </w:pPr>
          </w:p>
        </w:tc>
        <w:tc>
          <w:tcPr>
            <w:tcW w:w="1701" w:type="dxa"/>
            <w:tcBorders>
              <w:top w:val="single" w:sz="4" w:space="0" w:color="auto"/>
              <w:left w:val="single" w:sz="4" w:space="0" w:color="auto"/>
              <w:bottom w:val="single" w:sz="4" w:space="0" w:color="auto"/>
              <w:right w:val="single" w:sz="4" w:space="0" w:color="auto"/>
            </w:tcBorders>
            <w:shd w:val="clear" w:color="auto" w:fill="E5DFEC"/>
            <w:vAlign w:val="center"/>
          </w:tcPr>
          <w:p w14:paraId="1024F4B6" w14:textId="77777777" w:rsidR="00A35D3F" w:rsidRPr="00A35D3F" w:rsidRDefault="00A35D3F" w:rsidP="00A35D3F">
            <w:pPr>
              <w:spacing w:after="0" w:line="240" w:lineRule="auto"/>
              <w:rPr>
                <w:rFonts w:ascii="Times New Roman" w:eastAsia="Times New Roman" w:hAnsi="Times New Roman"/>
                <w:b/>
                <w:sz w:val="24"/>
                <w:szCs w:val="24"/>
                <w:lang w:val="en-US" w:eastAsia="x-none"/>
              </w:rPr>
            </w:pPr>
            <w:r w:rsidRPr="00A35D3F">
              <w:rPr>
                <w:rFonts w:ascii="Times New Roman" w:eastAsia="Times New Roman" w:hAnsi="Times New Roman"/>
                <w:b/>
                <w:sz w:val="24"/>
                <w:szCs w:val="24"/>
                <w:lang w:val="en-US" w:eastAsia="x-none"/>
              </w:rPr>
              <w:t>2026</w:t>
            </w:r>
          </w:p>
        </w:tc>
        <w:tc>
          <w:tcPr>
            <w:tcW w:w="1559" w:type="dxa"/>
            <w:tcBorders>
              <w:top w:val="single" w:sz="4" w:space="0" w:color="auto"/>
              <w:left w:val="single" w:sz="4" w:space="0" w:color="auto"/>
              <w:bottom w:val="single" w:sz="4" w:space="0" w:color="auto"/>
              <w:right w:val="single" w:sz="4" w:space="0" w:color="auto"/>
            </w:tcBorders>
            <w:shd w:val="clear" w:color="auto" w:fill="E5DFEC"/>
            <w:vAlign w:val="center"/>
          </w:tcPr>
          <w:p w14:paraId="74CCAAA1" w14:textId="77777777" w:rsidR="00A35D3F" w:rsidRPr="00A35D3F" w:rsidRDefault="00A35D3F" w:rsidP="00A35D3F">
            <w:pPr>
              <w:spacing w:after="0" w:line="240" w:lineRule="auto"/>
              <w:rPr>
                <w:rFonts w:ascii="Times New Roman" w:eastAsia="Times New Roman" w:hAnsi="Times New Roman"/>
                <w:b/>
                <w:sz w:val="24"/>
                <w:szCs w:val="24"/>
                <w:lang w:val="en-US" w:eastAsia="x-none"/>
              </w:rPr>
            </w:pPr>
            <w:r w:rsidRPr="00A35D3F">
              <w:rPr>
                <w:rFonts w:ascii="Times New Roman" w:eastAsia="Times New Roman" w:hAnsi="Times New Roman"/>
                <w:b/>
                <w:sz w:val="24"/>
                <w:szCs w:val="24"/>
                <w:lang w:val="en-US" w:eastAsia="x-none"/>
              </w:rPr>
              <w:t>2027</w:t>
            </w:r>
          </w:p>
        </w:tc>
        <w:tc>
          <w:tcPr>
            <w:tcW w:w="1701" w:type="dxa"/>
            <w:tcBorders>
              <w:top w:val="single" w:sz="4" w:space="0" w:color="auto"/>
              <w:left w:val="single" w:sz="4" w:space="0" w:color="auto"/>
              <w:bottom w:val="single" w:sz="4" w:space="0" w:color="auto"/>
              <w:right w:val="single" w:sz="4" w:space="0" w:color="auto"/>
            </w:tcBorders>
            <w:shd w:val="clear" w:color="auto" w:fill="E5DFEC"/>
            <w:tcMar>
              <w:top w:w="0" w:type="dxa"/>
              <w:left w:w="108" w:type="dxa"/>
              <w:bottom w:w="0" w:type="dxa"/>
              <w:right w:w="108" w:type="dxa"/>
            </w:tcMar>
            <w:vAlign w:val="center"/>
          </w:tcPr>
          <w:p w14:paraId="6ABACB63" w14:textId="77777777" w:rsidR="00A35D3F" w:rsidRPr="00A35D3F" w:rsidRDefault="00A35D3F" w:rsidP="00A35D3F">
            <w:pPr>
              <w:spacing w:after="0" w:line="240" w:lineRule="auto"/>
              <w:rPr>
                <w:rFonts w:ascii="Times New Roman" w:eastAsia="Times New Roman" w:hAnsi="Times New Roman"/>
                <w:b/>
                <w:sz w:val="24"/>
                <w:szCs w:val="24"/>
                <w:lang w:val="en-US" w:eastAsia="x-none"/>
              </w:rPr>
            </w:pPr>
            <w:r w:rsidRPr="00A35D3F">
              <w:rPr>
                <w:rFonts w:ascii="Times New Roman" w:eastAsia="Times New Roman" w:hAnsi="Times New Roman"/>
                <w:b/>
                <w:sz w:val="24"/>
                <w:szCs w:val="24"/>
                <w:lang w:val="en-US" w:eastAsia="x-none"/>
              </w:rPr>
              <w:t>2028</w:t>
            </w:r>
          </w:p>
        </w:tc>
        <w:tc>
          <w:tcPr>
            <w:tcW w:w="1985" w:type="dxa"/>
            <w:tcBorders>
              <w:top w:val="single" w:sz="4" w:space="0" w:color="auto"/>
              <w:left w:val="single" w:sz="4" w:space="0" w:color="auto"/>
              <w:bottom w:val="single" w:sz="4" w:space="0" w:color="auto"/>
              <w:right w:val="single" w:sz="4" w:space="0" w:color="auto"/>
            </w:tcBorders>
            <w:shd w:val="clear" w:color="auto" w:fill="E5DFEC"/>
            <w:tcMar>
              <w:top w:w="0" w:type="dxa"/>
              <w:left w:w="108" w:type="dxa"/>
              <w:bottom w:w="0" w:type="dxa"/>
              <w:right w:w="108" w:type="dxa"/>
            </w:tcMar>
            <w:vAlign w:val="center"/>
          </w:tcPr>
          <w:p w14:paraId="1B197A32" w14:textId="77777777" w:rsidR="00A35D3F" w:rsidRPr="00A35D3F" w:rsidRDefault="00A35D3F" w:rsidP="00A35D3F">
            <w:pPr>
              <w:spacing w:after="0" w:line="240" w:lineRule="auto"/>
              <w:rPr>
                <w:rFonts w:ascii="Times New Roman" w:eastAsia="Times New Roman" w:hAnsi="Times New Roman"/>
                <w:b/>
                <w:sz w:val="24"/>
                <w:szCs w:val="24"/>
                <w:lang w:val="en-US" w:eastAsia="x-none"/>
              </w:rPr>
            </w:pPr>
            <w:r w:rsidRPr="00A35D3F">
              <w:rPr>
                <w:rFonts w:ascii="Times New Roman" w:eastAsia="Times New Roman" w:hAnsi="Times New Roman"/>
                <w:b/>
                <w:sz w:val="24"/>
                <w:szCs w:val="24"/>
                <w:lang w:eastAsia="x-none"/>
              </w:rPr>
              <w:t>2</w:t>
            </w:r>
            <w:r w:rsidRPr="00A35D3F">
              <w:rPr>
                <w:rFonts w:ascii="Times New Roman" w:eastAsia="Times New Roman" w:hAnsi="Times New Roman"/>
                <w:b/>
                <w:sz w:val="24"/>
                <w:szCs w:val="24"/>
                <w:lang w:val="en-US" w:eastAsia="x-none"/>
              </w:rPr>
              <w:t>029</w:t>
            </w:r>
          </w:p>
        </w:tc>
        <w:tc>
          <w:tcPr>
            <w:tcW w:w="40" w:type="dxa"/>
            <w:tcBorders>
              <w:left w:val="single" w:sz="4" w:space="0" w:color="auto"/>
            </w:tcBorders>
            <w:shd w:val="clear" w:color="auto" w:fill="DAEEF3"/>
            <w:tcMar>
              <w:top w:w="0" w:type="dxa"/>
              <w:left w:w="10" w:type="dxa"/>
              <w:bottom w:w="0" w:type="dxa"/>
              <w:right w:w="10" w:type="dxa"/>
            </w:tcMar>
          </w:tcPr>
          <w:p w14:paraId="3B7192DA" w14:textId="77777777" w:rsidR="00A35D3F" w:rsidRPr="00A35D3F" w:rsidRDefault="00A35D3F" w:rsidP="00A35D3F">
            <w:pPr>
              <w:spacing w:after="0" w:line="240" w:lineRule="auto"/>
              <w:rPr>
                <w:rFonts w:ascii="Times New Roman" w:eastAsia="Times New Roman" w:hAnsi="Times New Roman"/>
                <w:sz w:val="24"/>
                <w:szCs w:val="24"/>
                <w:lang w:eastAsia="x-none"/>
              </w:rPr>
            </w:pPr>
          </w:p>
        </w:tc>
      </w:tr>
      <w:tr w:rsidR="00893B2A" w:rsidRPr="00A35D3F" w14:paraId="7E4DCEFF" w14:textId="77777777" w:rsidTr="008F7BC3">
        <w:trPr>
          <w:gridAfter w:val="2"/>
          <w:wAfter w:w="569" w:type="dxa"/>
          <w:trHeight w:val="128"/>
          <w:jc w:val="center"/>
        </w:trPr>
        <w:tc>
          <w:tcPr>
            <w:tcW w:w="992" w:type="dxa"/>
            <w:tcBorders>
              <w:top w:val="single" w:sz="4" w:space="0" w:color="auto"/>
              <w:left w:val="single" w:sz="4" w:space="0" w:color="auto"/>
              <w:bottom w:val="single" w:sz="4" w:space="0" w:color="auto"/>
              <w:right w:val="single" w:sz="4" w:space="0" w:color="auto"/>
            </w:tcBorders>
            <w:shd w:val="clear" w:color="auto" w:fill="E5DFEC"/>
            <w:vAlign w:val="center"/>
          </w:tcPr>
          <w:p w14:paraId="2D56F472" w14:textId="77777777" w:rsidR="00A35D3F" w:rsidRPr="00A35D3F" w:rsidRDefault="00A35D3F" w:rsidP="00A35D3F">
            <w:pPr>
              <w:spacing w:after="0" w:line="240" w:lineRule="auto"/>
              <w:rPr>
                <w:rFonts w:ascii="Times New Roman" w:eastAsia="Times New Roman" w:hAnsi="Times New Roman"/>
                <w:b/>
                <w:sz w:val="24"/>
                <w:szCs w:val="24"/>
                <w:lang w:eastAsia="x-none"/>
              </w:rPr>
            </w:pPr>
            <w:r w:rsidRPr="00A35D3F">
              <w:rPr>
                <w:rFonts w:ascii="Times New Roman" w:eastAsia="Times New Roman" w:hAnsi="Times New Roman"/>
                <w:b/>
                <w:sz w:val="24"/>
                <w:szCs w:val="24"/>
                <w:lang w:eastAsia="x-none"/>
              </w:rPr>
              <w:t>1</w:t>
            </w:r>
          </w:p>
        </w:tc>
        <w:tc>
          <w:tcPr>
            <w:tcW w:w="1980" w:type="dxa"/>
            <w:tcBorders>
              <w:top w:val="single" w:sz="4" w:space="0" w:color="auto"/>
              <w:left w:val="single" w:sz="4" w:space="0" w:color="auto"/>
              <w:bottom w:val="single" w:sz="4" w:space="0" w:color="auto"/>
              <w:right w:val="single" w:sz="4" w:space="0" w:color="auto"/>
            </w:tcBorders>
            <w:shd w:val="clear" w:color="auto" w:fill="E5DFEC"/>
            <w:tcMar>
              <w:top w:w="0" w:type="dxa"/>
              <w:left w:w="108" w:type="dxa"/>
              <w:bottom w:w="0" w:type="dxa"/>
              <w:right w:w="108" w:type="dxa"/>
            </w:tcMar>
            <w:vAlign w:val="center"/>
          </w:tcPr>
          <w:p w14:paraId="7BEC86F6" w14:textId="77777777" w:rsidR="00A35D3F" w:rsidRPr="00A35D3F" w:rsidRDefault="00A35D3F" w:rsidP="00A35D3F">
            <w:pPr>
              <w:spacing w:after="0" w:line="240" w:lineRule="auto"/>
              <w:rPr>
                <w:rFonts w:ascii="Times New Roman" w:eastAsia="Times New Roman" w:hAnsi="Times New Roman"/>
                <w:b/>
                <w:sz w:val="24"/>
                <w:szCs w:val="24"/>
                <w:lang w:eastAsia="x-none"/>
              </w:rPr>
            </w:pPr>
            <w:r w:rsidRPr="00A35D3F">
              <w:rPr>
                <w:rFonts w:ascii="Times New Roman" w:eastAsia="Times New Roman" w:hAnsi="Times New Roman"/>
                <w:b/>
                <w:sz w:val="24"/>
                <w:szCs w:val="24"/>
                <w:lang w:eastAsia="x-none"/>
              </w:rPr>
              <w:t>2</w:t>
            </w:r>
          </w:p>
        </w:tc>
        <w:tc>
          <w:tcPr>
            <w:tcW w:w="1701" w:type="dxa"/>
            <w:tcBorders>
              <w:top w:val="single" w:sz="4" w:space="0" w:color="auto"/>
              <w:left w:val="single" w:sz="4" w:space="0" w:color="000000"/>
              <w:bottom w:val="single" w:sz="4" w:space="0" w:color="000000"/>
              <w:right w:val="single" w:sz="4" w:space="0" w:color="000000"/>
            </w:tcBorders>
            <w:shd w:val="clear" w:color="auto" w:fill="E5DFEC"/>
            <w:vAlign w:val="center"/>
          </w:tcPr>
          <w:p w14:paraId="3C028B7F" w14:textId="77777777" w:rsidR="00A35D3F" w:rsidRPr="00A35D3F" w:rsidRDefault="00A35D3F" w:rsidP="00A35D3F">
            <w:pPr>
              <w:spacing w:after="0" w:line="240" w:lineRule="auto"/>
              <w:rPr>
                <w:rFonts w:ascii="Times New Roman" w:eastAsia="Times New Roman" w:hAnsi="Times New Roman"/>
                <w:b/>
                <w:sz w:val="24"/>
                <w:szCs w:val="24"/>
                <w:lang w:val="en-US" w:eastAsia="x-none"/>
              </w:rPr>
            </w:pPr>
            <w:r w:rsidRPr="00A35D3F">
              <w:rPr>
                <w:rFonts w:ascii="Times New Roman" w:eastAsia="Times New Roman" w:hAnsi="Times New Roman"/>
                <w:b/>
                <w:sz w:val="24"/>
                <w:szCs w:val="24"/>
                <w:lang w:val="en-US" w:eastAsia="x-none"/>
              </w:rPr>
              <w:t>4</w:t>
            </w:r>
          </w:p>
        </w:tc>
        <w:tc>
          <w:tcPr>
            <w:tcW w:w="1559" w:type="dxa"/>
            <w:tcBorders>
              <w:top w:val="single" w:sz="4" w:space="0" w:color="auto"/>
              <w:left w:val="single" w:sz="4" w:space="0" w:color="000000"/>
              <w:bottom w:val="single" w:sz="4" w:space="0" w:color="000000"/>
              <w:right w:val="single" w:sz="4" w:space="0" w:color="000000"/>
            </w:tcBorders>
            <w:shd w:val="clear" w:color="auto" w:fill="E5DFEC"/>
            <w:vAlign w:val="center"/>
          </w:tcPr>
          <w:p w14:paraId="48AE51FD" w14:textId="77777777" w:rsidR="00A35D3F" w:rsidRPr="00A35D3F" w:rsidRDefault="00A35D3F" w:rsidP="00A35D3F">
            <w:pPr>
              <w:spacing w:after="0" w:line="240" w:lineRule="auto"/>
              <w:rPr>
                <w:rFonts w:ascii="Times New Roman" w:eastAsia="Times New Roman" w:hAnsi="Times New Roman"/>
                <w:b/>
                <w:sz w:val="24"/>
                <w:szCs w:val="24"/>
                <w:lang w:val="en-US" w:eastAsia="x-none"/>
              </w:rPr>
            </w:pPr>
            <w:r w:rsidRPr="00A35D3F">
              <w:rPr>
                <w:rFonts w:ascii="Times New Roman" w:eastAsia="Times New Roman" w:hAnsi="Times New Roman"/>
                <w:b/>
                <w:sz w:val="24"/>
                <w:szCs w:val="24"/>
                <w:lang w:val="en-US" w:eastAsia="x-none"/>
              </w:rPr>
              <w:t>5</w:t>
            </w:r>
          </w:p>
        </w:tc>
        <w:tc>
          <w:tcPr>
            <w:tcW w:w="1701" w:type="dxa"/>
            <w:tcBorders>
              <w:top w:val="single" w:sz="4" w:space="0" w:color="auto"/>
              <w:left w:val="single" w:sz="4" w:space="0" w:color="000000"/>
              <w:bottom w:val="single" w:sz="4" w:space="0" w:color="000000"/>
              <w:right w:val="single" w:sz="4" w:space="0" w:color="000000"/>
            </w:tcBorders>
            <w:shd w:val="clear" w:color="auto" w:fill="E5DFEC"/>
            <w:tcMar>
              <w:top w:w="0" w:type="dxa"/>
              <w:left w:w="108" w:type="dxa"/>
              <w:bottom w:w="0" w:type="dxa"/>
              <w:right w:w="108" w:type="dxa"/>
            </w:tcMar>
            <w:vAlign w:val="center"/>
          </w:tcPr>
          <w:p w14:paraId="628C425B" w14:textId="77777777" w:rsidR="00A35D3F" w:rsidRPr="00A35D3F" w:rsidRDefault="00A35D3F" w:rsidP="00A35D3F">
            <w:pPr>
              <w:spacing w:after="0" w:line="240" w:lineRule="auto"/>
              <w:rPr>
                <w:rFonts w:ascii="Times New Roman" w:eastAsia="Times New Roman" w:hAnsi="Times New Roman"/>
                <w:b/>
                <w:sz w:val="24"/>
                <w:szCs w:val="24"/>
                <w:lang w:val="en-US" w:eastAsia="x-none"/>
              </w:rPr>
            </w:pPr>
            <w:r w:rsidRPr="00A35D3F">
              <w:rPr>
                <w:rFonts w:ascii="Times New Roman" w:eastAsia="Times New Roman" w:hAnsi="Times New Roman"/>
                <w:b/>
                <w:sz w:val="24"/>
                <w:szCs w:val="24"/>
                <w:lang w:val="en-US" w:eastAsia="x-none"/>
              </w:rPr>
              <w:t>6</w:t>
            </w:r>
          </w:p>
        </w:tc>
        <w:tc>
          <w:tcPr>
            <w:tcW w:w="1985" w:type="dxa"/>
            <w:tcBorders>
              <w:top w:val="single" w:sz="4" w:space="0" w:color="auto"/>
              <w:left w:val="single" w:sz="4" w:space="0" w:color="000000"/>
              <w:bottom w:val="single" w:sz="4" w:space="0" w:color="000000"/>
              <w:right w:val="single" w:sz="4" w:space="0" w:color="000000"/>
            </w:tcBorders>
            <w:shd w:val="clear" w:color="auto" w:fill="E5DFEC"/>
            <w:tcMar>
              <w:top w:w="0" w:type="dxa"/>
              <w:left w:w="108" w:type="dxa"/>
              <w:bottom w:w="0" w:type="dxa"/>
              <w:right w:w="108" w:type="dxa"/>
            </w:tcMar>
            <w:vAlign w:val="center"/>
          </w:tcPr>
          <w:p w14:paraId="39DA8908" w14:textId="77777777" w:rsidR="00A35D3F" w:rsidRPr="00A35D3F" w:rsidRDefault="00A35D3F" w:rsidP="00A35D3F">
            <w:pPr>
              <w:spacing w:after="0" w:line="240" w:lineRule="auto"/>
              <w:rPr>
                <w:rFonts w:ascii="Times New Roman" w:eastAsia="Times New Roman" w:hAnsi="Times New Roman"/>
                <w:b/>
                <w:sz w:val="24"/>
                <w:szCs w:val="24"/>
                <w:lang w:val="en-US" w:eastAsia="x-none"/>
              </w:rPr>
            </w:pPr>
            <w:r w:rsidRPr="00A35D3F">
              <w:rPr>
                <w:rFonts w:ascii="Times New Roman" w:eastAsia="Times New Roman" w:hAnsi="Times New Roman"/>
                <w:b/>
                <w:sz w:val="24"/>
                <w:szCs w:val="24"/>
                <w:lang w:val="en-US" w:eastAsia="x-none"/>
              </w:rPr>
              <w:t>7</w:t>
            </w:r>
          </w:p>
        </w:tc>
        <w:tc>
          <w:tcPr>
            <w:tcW w:w="40" w:type="dxa"/>
            <w:shd w:val="clear" w:color="auto" w:fill="DAEEF3"/>
            <w:tcMar>
              <w:top w:w="0" w:type="dxa"/>
              <w:left w:w="10" w:type="dxa"/>
              <w:bottom w:w="0" w:type="dxa"/>
              <w:right w:w="10" w:type="dxa"/>
            </w:tcMar>
          </w:tcPr>
          <w:p w14:paraId="0FC7C7EF" w14:textId="77777777" w:rsidR="00A35D3F" w:rsidRPr="00A35D3F" w:rsidRDefault="00A35D3F" w:rsidP="00A35D3F">
            <w:pPr>
              <w:spacing w:after="0" w:line="240" w:lineRule="auto"/>
              <w:rPr>
                <w:rFonts w:ascii="Times New Roman" w:eastAsia="Times New Roman" w:hAnsi="Times New Roman"/>
                <w:sz w:val="24"/>
                <w:szCs w:val="24"/>
                <w:lang w:eastAsia="x-none"/>
              </w:rPr>
            </w:pPr>
          </w:p>
        </w:tc>
      </w:tr>
      <w:tr w:rsidR="00893B2A" w:rsidRPr="00A35D3F" w14:paraId="0F759B78" w14:textId="77777777" w:rsidTr="008F7BC3">
        <w:trPr>
          <w:gridAfter w:val="2"/>
          <w:wAfter w:w="569" w:type="dxa"/>
          <w:trHeight w:val="244"/>
          <w:jc w:val="center"/>
        </w:trPr>
        <w:tc>
          <w:tcPr>
            <w:tcW w:w="992" w:type="dxa"/>
            <w:tcBorders>
              <w:top w:val="single" w:sz="4" w:space="0" w:color="auto"/>
              <w:left w:val="single" w:sz="4" w:space="0" w:color="000000"/>
              <w:bottom w:val="single" w:sz="4" w:space="0" w:color="000000"/>
              <w:right w:val="single" w:sz="4" w:space="0" w:color="000000"/>
            </w:tcBorders>
            <w:shd w:val="clear" w:color="auto" w:fill="FFFFFF"/>
            <w:vAlign w:val="center"/>
          </w:tcPr>
          <w:p w14:paraId="0A0B0F2A"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1</w:t>
            </w:r>
          </w:p>
        </w:tc>
        <w:tc>
          <w:tcPr>
            <w:tcW w:w="1980"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655181EB"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Подготовительный период и проектирование</w:t>
            </w:r>
          </w:p>
        </w:tc>
        <w:tc>
          <w:tcPr>
            <w:tcW w:w="1701" w:type="dxa"/>
            <w:tcBorders>
              <w:top w:val="single" w:sz="4" w:space="0" w:color="000000"/>
              <w:left w:val="single" w:sz="4" w:space="0" w:color="000000"/>
              <w:bottom w:val="single" w:sz="4" w:space="0" w:color="000000"/>
              <w:right w:val="single" w:sz="4" w:space="0" w:color="000000"/>
            </w:tcBorders>
            <w:vAlign w:val="center"/>
          </w:tcPr>
          <w:p w14:paraId="02F1EF0A"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I</w:t>
            </w:r>
          </w:p>
          <w:p w14:paraId="166BFDDF"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квартал</w:t>
            </w:r>
          </w:p>
        </w:tc>
        <w:tc>
          <w:tcPr>
            <w:tcW w:w="1559" w:type="dxa"/>
            <w:tcBorders>
              <w:top w:val="single" w:sz="4" w:space="0" w:color="000000"/>
              <w:left w:val="single" w:sz="4" w:space="0" w:color="000000"/>
              <w:bottom w:val="single" w:sz="4" w:space="0" w:color="000000"/>
              <w:right w:val="single" w:sz="4" w:space="0" w:color="000000"/>
            </w:tcBorders>
            <w:vAlign w:val="center"/>
          </w:tcPr>
          <w:p w14:paraId="47F70012" w14:textId="77777777" w:rsidR="00A35D3F" w:rsidRPr="00A35D3F" w:rsidRDefault="00A35D3F" w:rsidP="00A35D3F">
            <w:pPr>
              <w:spacing w:after="0" w:line="240" w:lineRule="auto"/>
              <w:rPr>
                <w:rFonts w:ascii="Times New Roman" w:eastAsia="Times New Roman" w:hAnsi="Times New Roman"/>
                <w:sz w:val="24"/>
                <w:szCs w:val="24"/>
                <w:lang w:eastAsia="x-none"/>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CA9BE3" w14:textId="77777777" w:rsidR="00A35D3F" w:rsidRPr="00A35D3F" w:rsidRDefault="00A35D3F" w:rsidP="00A35D3F">
            <w:pPr>
              <w:spacing w:after="0" w:line="240" w:lineRule="auto"/>
              <w:rPr>
                <w:rFonts w:ascii="Times New Roman" w:eastAsia="Times New Roman" w:hAnsi="Times New Roman"/>
                <w:sz w:val="24"/>
                <w:szCs w:val="24"/>
                <w:lang w:eastAsia="x-none"/>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CB3C24" w14:textId="77777777" w:rsidR="00A35D3F" w:rsidRPr="00A35D3F" w:rsidRDefault="00A35D3F" w:rsidP="00A35D3F">
            <w:pPr>
              <w:spacing w:after="0" w:line="240" w:lineRule="auto"/>
              <w:rPr>
                <w:rFonts w:ascii="Times New Roman" w:eastAsia="Times New Roman" w:hAnsi="Times New Roman"/>
                <w:sz w:val="24"/>
                <w:szCs w:val="24"/>
                <w:lang w:eastAsia="x-none"/>
              </w:rPr>
            </w:pPr>
          </w:p>
        </w:tc>
        <w:tc>
          <w:tcPr>
            <w:tcW w:w="40" w:type="dxa"/>
            <w:tcMar>
              <w:top w:w="0" w:type="dxa"/>
              <w:left w:w="10" w:type="dxa"/>
              <w:bottom w:w="0" w:type="dxa"/>
              <w:right w:w="10" w:type="dxa"/>
            </w:tcMar>
          </w:tcPr>
          <w:p w14:paraId="3BCF0167" w14:textId="77777777" w:rsidR="00A35D3F" w:rsidRPr="00A35D3F" w:rsidRDefault="00A35D3F" w:rsidP="00A35D3F">
            <w:pPr>
              <w:spacing w:after="0" w:line="240" w:lineRule="auto"/>
              <w:rPr>
                <w:rFonts w:ascii="Times New Roman" w:eastAsia="Times New Roman" w:hAnsi="Times New Roman"/>
                <w:sz w:val="24"/>
                <w:szCs w:val="24"/>
                <w:lang w:eastAsia="x-none"/>
              </w:rPr>
            </w:pPr>
          </w:p>
        </w:tc>
      </w:tr>
      <w:tr w:rsidR="00893B2A" w:rsidRPr="00A35D3F" w14:paraId="789365D9" w14:textId="77777777" w:rsidTr="008F7BC3">
        <w:trPr>
          <w:gridAfter w:val="2"/>
          <w:wAfter w:w="569" w:type="dxa"/>
          <w:trHeight w:val="244"/>
          <w:jc w:val="center"/>
        </w:trPr>
        <w:tc>
          <w:tcPr>
            <w:tcW w:w="992" w:type="dxa"/>
            <w:tcBorders>
              <w:top w:val="single" w:sz="4" w:space="0" w:color="auto"/>
              <w:left w:val="single" w:sz="4" w:space="0" w:color="000000"/>
              <w:bottom w:val="single" w:sz="4" w:space="0" w:color="000000"/>
              <w:right w:val="single" w:sz="4" w:space="0" w:color="000000"/>
            </w:tcBorders>
            <w:shd w:val="clear" w:color="auto" w:fill="FFFFFF"/>
            <w:vAlign w:val="center"/>
          </w:tcPr>
          <w:p w14:paraId="2DDA1646"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2</w:t>
            </w:r>
          </w:p>
        </w:tc>
        <w:tc>
          <w:tcPr>
            <w:tcW w:w="1980"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22954071"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 xml:space="preserve">Организация полевых </w:t>
            </w:r>
            <w:r w:rsidRPr="00A35D3F">
              <w:rPr>
                <w:rFonts w:ascii="Times New Roman" w:eastAsia="Times New Roman" w:hAnsi="Times New Roman"/>
                <w:sz w:val="24"/>
                <w:szCs w:val="24"/>
                <w:lang w:eastAsia="x-none"/>
              </w:rPr>
              <w:lastRenderedPageBreak/>
              <w:t>работ в том числе:</w:t>
            </w:r>
          </w:p>
        </w:tc>
        <w:tc>
          <w:tcPr>
            <w:tcW w:w="1701" w:type="dxa"/>
            <w:tcBorders>
              <w:top w:val="single" w:sz="4" w:space="0" w:color="000000"/>
              <w:left w:val="single" w:sz="4" w:space="0" w:color="000000"/>
              <w:bottom w:val="single" w:sz="4" w:space="0" w:color="000000"/>
              <w:right w:val="single" w:sz="4" w:space="0" w:color="000000"/>
            </w:tcBorders>
            <w:vAlign w:val="center"/>
          </w:tcPr>
          <w:p w14:paraId="52D5EDB1"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lastRenderedPageBreak/>
              <w:t>I</w:t>
            </w:r>
          </w:p>
          <w:p w14:paraId="740C7371"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квартал</w:t>
            </w:r>
          </w:p>
        </w:tc>
        <w:tc>
          <w:tcPr>
            <w:tcW w:w="1559" w:type="dxa"/>
            <w:tcBorders>
              <w:top w:val="single" w:sz="4" w:space="0" w:color="000000"/>
              <w:left w:val="single" w:sz="4" w:space="0" w:color="000000"/>
              <w:bottom w:val="single" w:sz="4" w:space="0" w:color="000000"/>
              <w:right w:val="single" w:sz="4" w:space="0" w:color="000000"/>
            </w:tcBorders>
            <w:vAlign w:val="center"/>
          </w:tcPr>
          <w:p w14:paraId="1CB5B595" w14:textId="77777777" w:rsidR="00A35D3F" w:rsidRPr="00A35D3F" w:rsidRDefault="00A35D3F" w:rsidP="00A35D3F">
            <w:pPr>
              <w:spacing w:after="0" w:line="240" w:lineRule="auto"/>
              <w:rPr>
                <w:rFonts w:ascii="Times New Roman" w:eastAsia="Times New Roman" w:hAnsi="Times New Roman"/>
                <w:sz w:val="24"/>
                <w:szCs w:val="24"/>
                <w:lang w:eastAsia="x-none"/>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03CE9A" w14:textId="77777777" w:rsidR="00A35D3F" w:rsidRPr="00A35D3F" w:rsidRDefault="00A35D3F" w:rsidP="00A35D3F">
            <w:pPr>
              <w:spacing w:after="0" w:line="240" w:lineRule="auto"/>
              <w:rPr>
                <w:rFonts w:ascii="Times New Roman" w:eastAsia="Times New Roman" w:hAnsi="Times New Roman"/>
                <w:sz w:val="24"/>
                <w:szCs w:val="24"/>
                <w:lang w:eastAsia="x-none"/>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19A9A2" w14:textId="77777777" w:rsidR="00A35D3F" w:rsidRPr="00A35D3F" w:rsidRDefault="00A35D3F" w:rsidP="00A35D3F">
            <w:pPr>
              <w:spacing w:after="0" w:line="240" w:lineRule="auto"/>
              <w:rPr>
                <w:rFonts w:ascii="Times New Roman" w:eastAsia="Times New Roman" w:hAnsi="Times New Roman"/>
                <w:sz w:val="24"/>
                <w:szCs w:val="24"/>
                <w:lang w:eastAsia="x-none"/>
              </w:rPr>
            </w:pPr>
          </w:p>
        </w:tc>
        <w:tc>
          <w:tcPr>
            <w:tcW w:w="40" w:type="dxa"/>
            <w:tcMar>
              <w:top w:w="0" w:type="dxa"/>
              <w:left w:w="10" w:type="dxa"/>
              <w:bottom w:w="0" w:type="dxa"/>
              <w:right w:w="10" w:type="dxa"/>
            </w:tcMar>
          </w:tcPr>
          <w:p w14:paraId="5E8D94D4" w14:textId="77777777" w:rsidR="00A35D3F" w:rsidRPr="00A35D3F" w:rsidRDefault="00A35D3F" w:rsidP="00A35D3F">
            <w:pPr>
              <w:spacing w:after="0" w:line="240" w:lineRule="auto"/>
              <w:rPr>
                <w:rFonts w:ascii="Times New Roman" w:eastAsia="Times New Roman" w:hAnsi="Times New Roman"/>
                <w:sz w:val="24"/>
                <w:szCs w:val="24"/>
                <w:lang w:eastAsia="x-none"/>
              </w:rPr>
            </w:pPr>
          </w:p>
        </w:tc>
      </w:tr>
      <w:tr w:rsidR="00893B2A" w:rsidRPr="00A35D3F" w14:paraId="67E7EE78" w14:textId="77777777" w:rsidTr="008F7BC3">
        <w:trPr>
          <w:gridAfter w:val="2"/>
          <w:wAfter w:w="569" w:type="dxa"/>
          <w:trHeight w:val="244"/>
          <w:jc w:val="center"/>
        </w:trPr>
        <w:tc>
          <w:tcPr>
            <w:tcW w:w="992" w:type="dxa"/>
            <w:tcBorders>
              <w:top w:val="single" w:sz="4" w:space="0" w:color="auto"/>
              <w:left w:val="single" w:sz="4" w:space="0" w:color="000000"/>
              <w:bottom w:val="single" w:sz="4" w:space="0" w:color="000000"/>
              <w:right w:val="single" w:sz="4" w:space="0" w:color="000000"/>
            </w:tcBorders>
            <w:vAlign w:val="center"/>
          </w:tcPr>
          <w:p w14:paraId="49B7380F"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3</w:t>
            </w:r>
          </w:p>
        </w:tc>
        <w:tc>
          <w:tcPr>
            <w:tcW w:w="1980"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14EE659A" w14:textId="77777777" w:rsidR="00A35D3F" w:rsidRPr="00A35D3F" w:rsidRDefault="00A35D3F" w:rsidP="00A35D3F">
            <w:pPr>
              <w:spacing w:after="0" w:line="240" w:lineRule="auto"/>
              <w:rPr>
                <w:rFonts w:ascii="Times New Roman" w:eastAsia="Times New Roman" w:hAnsi="Times New Roman"/>
                <w:sz w:val="24"/>
                <w:szCs w:val="24"/>
                <w:u w:val="single"/>
                <w:lang w:eastAsia="x-none"/>
              </w:rPr>
            </w:pPr>
            <w:r w:rsidRPr="00A35D3F">
              <w:rPr>
                <w:rFonts w:ascii="Times New Roman" w:eastAsia="Times New Roman" w:hAnsi="Times New Roman"/>
                <w:sz w:val="24"/>
                <w:szCs w:val="24"/>
                <w:lang w:eastAsia="x-none"/>
              </w:rPr>
              <w:t>Поисково-разведочные маршруты</w:t>
            </w:r>
          </w:p>
        </w:tc>
        <w:tc>
          <w:tcPr>
            <w:tcW w:w="1701" w:type="dxa"/>
            <w:tcBorders>
              <w:top w:val="single" w:sz="4" w:space="0" w:color="000000"/>
              <w:left w:val="single" w:sz="4" w:space="0" w:color="000000"/>
              <w:bottom w:val="single" w:sz="4" w:space="0" w:color="000000"/>
              <w:right w:val="single" w:sz="4" w:space="0" w:color="000000"/>
            </w:tcBorders>
            <w:vAlign w:val="center"/>
          </w:tcPr>
          <w:p w14:paraId="18BC89BB"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I</w:t>
            </w:r>
          </w:p>
          <w:p w14:paraId="13FC9B09"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квартал</w:t>
            </w:r>
          </w:p>
        </w:tc>
        <w:tc>
          <w:tcPr>
            <w:tcW w:w="1559" w:type="dxa"/>
            <w:tcBorders>
              <w:top w:val="single" w:sz="4" w:space="0" w:color="000000"/>
              <w:left w:val="single" w:sz="4" w:space="0" w:color="000000"/>
              <w:bottom w:val="single" w:sz="4" w:space="0" w:color="000000"/>
              <w:right w:val="single" w:sz="4" w:space="0" w:color="000000"/>
            </w:tcBorders>
            <w:vAlign w:val="center"/>
          </w:tcPr>
          <w:p w14:paraId="5CD4626A" w14:textId="77777777" w:rsidR="00A35D3F" w:rsidRPr="00A35D3F" w:rsidRDefault="00A35D3F" w:rsidP="00A35D3F">
            <w:pPr>
              <w:spacing w:after="0" w:line="240" w:lineRule="auto"/>
              <w:rPr>
                <w:rFonts w:ascii="Times New Roman" w:eastAsia="Times New Roman" w:hAnsi="Times New Roman"/>
                <w:sz w:val="24"/>
                <w:szCs w:val="24"/>
                <w:lang w:eastAsia="x-none"/>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D0548C" w14:textId="77777777" w:rsidR="00A35D3F" w:rsidRPr="00A35D3F" w:rsidRDefault="00A35D3F" w:rsidP="00A35D3F">
            <w:pPr>
              <w:spacing w:after="0" w:line="240" w:lineRule="auto"/>
              <w:rPr>
                <w:rFonts w:ascii="Times New Roman" w:eastAsia="Times New Roman" w:hAnsi="Times New Roman"/>
                <w:sz w:val="24"/>
                <w:szCs w:val="24"/>
                <w:lang w:eastAsia="x-none"/>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48691D" w14:textId="77777777" w:rsidR="00A35D3F" w:rsidRPr="00A35D3F" w:rsidRDefault="00A35D3F" w:rsidP="00A35D3F">
            <w:pPr>
              <w:spacing w:after="0" w:line="240" w:lineRule="auto"/>
              <w:rPr>
                <w:rFonts w:ascii="Times New Roman" w:eastAsia="Times New Roman" w:hAnsi="Times New Roman"/>
                <w:sz w:val="24"/>
                <w:szCs w:val="24"/>
                <w:lang w:eastAsia="x-none"/>
              </w:rPr>
            </w:pPr>
          </w:p>
        </w:tc>
        <w:tc>
          <w:tcPr>
            <w:tcW w:w="40" w:type="dxa"/>
            <w:tcMar>
              <w:top w:w="0" w:type="dxa"/>
              <w:left w:w="10" w:type="dxa"/>
              <w:bottom w:w="0" w:type="dxa"/>
              <w:right w:w="10" w:type="dxa"/>
            </w:tcMar>
          </w:tcPr>
          <w:p w14:paraId="45F52060" w14:textId="77777777" w:rsidR="00A35D3F" w:rsidRPr="00A35D3F" w:rsidRDefault="00A35D3F" w:rsidP="00A35D3F">
            <w:pPr>
              <w:spacing w:after="0" w:line="240" w:lineRule="auto"/>
              <w:rPr>
                <w:rFonts w:ascii="Times New Roman" w:eastAsia="Times New Roman" w:hAnsi="Times New Roman"/>
                <w:sz w:val="24"/>
                <w:szCs w:val="24"/>
                <w:lang w:eastAsia="x-none"/>
              </w:rPr>
            </w:pPr>
          </w:p>
        </w:tc>
      </w:tr>
      <w:tr w:rsidR="00893B2A" w:rsidRPr="00A35D3F" w14:paraId="625790F7" w14:textId="77777777" w:rsidTr="008F7BC3">
        <w:trPr>
          <w:gridAfter w:val="2"/>
          <w:wAfter w:w="569" w:type="dxa"/>
          <w:trHeight w:val="244"/>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47B46B80"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6</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8CFBA4"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Геофизические работы, в том числе ГИС</w:t>
            </w:r>
          </w:p>
        </w:tc>
        <w:tc>
          <w:tcPr>
            <w:tcW w:w="1701" w:type="dxa"/>
            <w:tcBorders>
              <w:top w:val="single" w:sz="4" w:space="0" w:color="000000"/>
              <w:left w:val="single" w:sz="4" w:space="0" w:color="000000"/>
              <w:bottom w:val="single" w:sz="4" w:space="0" w:color="000000"/>
              <w:right w:val="single" w:sz="4" w:space="0" w:color="000000"/>
            </w:tcBorders>
            <w:vAlign w:val="center"/>
          </w:tcPr>
          <w:p w14:paraId="0E9EC33C"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 xml:space="preserve">I-IV </w:t>
            </w:r>
            <w:r w:rsidRPr="00A35D3F">
              <w:rPr>
                <w:rFonts w:ascii="Times New Roman" w:eastAsia="Times New Roman" w:hAnsi="Times New Roman"/>
                <w:sz w:val="24"/>
                <w:szCs w:val="24"/>
                <w:lang w:eastAsia="x-none"/>
              </w:rPr>
              <w:t>квартал</w:t>
            </w:r>
          </w:p>
        </w:tc>
        <w:tc>
          <w:tcPr>
            <w:tcW w:w="1559" w:type="dxa"/>
            <w:tcBorders>
              <w:top w:val="single" w:sz="4" w:space="0" w:color="000000"/>
              <w:left w:val="single" w:sz="4" w:space="0" w:color="000000"/>
              <w:bottom w:val="single" w:sz="4" w:space="0" w:color="000000"/>
              <w:right w:val="single" w:sz="4" w:space="0" w:color="000000"/>
            </w:tcBorders>
          </w:tcPr>
          <w:p w14:paraId="7BB483A0"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 xml:space="preserve">I-IV </w:t>
            </w:r>
            <w:r w:rsidRPr="00A35D3F">
              <w:rPr>
                <w:rFonts w:ascii="Times New Roman" w:eastAsia="Times New Roman" w:hAnsi="Times New Roman"/>
                <w:sz w:val="24"/>
                <w:szCs w:val="24"/>
                <w:lang w:eastAsia="x-none"/>
              </w:rPr>
              <w:t>квартал</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2A7F1E"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 xml:space="preserve">I-IV </w:t>
            </w:r>
            <w:r w:rsidRPr="00A35D3F">
              <w:rPr>
                <w:rFonts w:ascii="Times New Roman" w:eastAsia="Times New Roman" w:hAnsi="Times New Roman"/>
                <w:sz w:val="24"/>
                <w:szCs w:val="24"/>
                <w:lang w:eastAsia="x-none"/>
              </w:rPr>
              <w:t>квартал</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5B949E"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 xml:space="preserve">I-IV </w:t>
            </w:r>
            <w:r w:rsidRPr="00A35D3F">
              <w:rPr>
                <w:rFonts w:ascii="Times New Roman" w:eastAsia="Times New Roman" w:hAnsi="Times New Roman"/>
                <w:sz w:val="24"/>
                <w:szCs w:val="24"/>
                <w:lang w:eastAsia="x-none"/>
              </w:rPr>
              <w:t>квартал</w:t>
            </w:r>
          </w:p>
        </w:tc>
        <w:tc>
          <w:tcPr>
            <w:tcW w:w="40" w:type="dxa"/>
            <w:tcMar>
              <w:top w:w="0" w:type="dxa"/>
              <w:left w:w="10" w:type="dxa"/>
              <w:bottom w:w="0" w:type="dxa"/>
              <w:right w:w="10" w:type="dxa"/>
            </w:tcMar>
          </w:tcPr>
          <w:p w14:paraId="18612866" w14:textId="77777777" w:rsidR="00A35D3F" w:rsidRPr="00A35D3F" w:rsidRDefault="00A35D3F" w:rsidP="00A35D3F">
            <w:pPr>
              <w:spacing w:after="0" w:line="240" w:lineRule="auto"/>
              <w:rPr>
                <w:rFonts w:ascii="Times New Roman" w:eastAsia="Times New Roman" w:hAnsi="Times New Roman"/>
                <w:sz w:val="24"/>
                <w:szCs w:val="24"/>
                <w:lang w:eastAsia="x-none"/>
              </w:rPr>
            </w:pPr>
          </w:p>
        </w:tc>
      </w:tr>
      <w:tr w:rsidR="00893B2A" w:rsidRPr="00A35D3F" w14:paraId="7824ACAE" w14:textId="77777777" w:rsidTr="008F7BC3">
        <w:trPr>
          <w:gridAfter w:val="2"/>
          <w:wAfter w:w="569" w:type="dxa"/>
          <w:trHeight w:val="244"/>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5461519C"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7</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84AD82"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Подготовка площадок, подъездных путей, снятие ПРС</w:t>
            </w:r>
          </w:p>
        </w:tc>
        <w:tc>
          <w:tcPr>
            <w:tcW w:w="1701" w:type="dxa"/>
            <w:tcBorders>
              <w:top w:val="single" w:sz="4" w:space="0" w:color="000000"/>
              <w:left w:val="single" w:sz="4" w:space="0" w:color="000000"/>
              <w:bottom w:val="single" w:sz="4" w:space="0" w:color="000000"/>
              <w:right w:val="single" w:sz="4" w:space="0" w:color="000000"/>
            </w:tcBorders>
          </w:tcPr>
          <w:p w14:paraId="610113EA"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 xml:space="preserve">I-IV </w:t>
            </w:r>
            <w:r w:rsidRPr="00A35D3F">
              <w:rPr>
                <w:rFonts w:ascii="Times New Roman" w:eastAsia="Times New Roman" w:hAnsi="Times New Roman"/>
                <w:sz w:val="24"/>
                <w:szCs w:val="24"/>
                <w:lang w:eastAsia="x-none"/>
              </w:rPr>
              <w:t>квартал</w:t>
            </w:r>
          </w:p>
        </w:tc>
        <w:tc>
          <w:tcPr>
            <w:tcW w:w="1559" w:type="dxa"/>
            <w:tcBorders>
              <w:top w:val="single" w:sz="4" w:space="0" w:color="000000"/>
              <w:left w:val="single" w:sz="4" w:space="0" w:color="000000"/>
              <w:bottom w:val="single" w:sz="4" w:space="0" w:color="000000"/>
              <w:right w:val="single" w:sz="4" w:space="0" w:color="000000"/>
            </w:tcBorders>
          </w:tcPr>
          <w:p w14:paraId="0165E0FD"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 xml:space="preserve">I-IV </w:t>
            </w:r>
            <w:r w:rsidRPr="00A35D3F">
              <w:rPr>
                <w:rFonts w:ascii="Times New Roman" w:eastAsia="Times New Roman" w:hAnsi="Times New Roman"/>
                <w:sz w:val="24"/>
                <w:szCs w:val="24"/>
                <w:lang w:eastAsia="x-none"/>
              </w:rPr>
              <w:t>квартал</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74E961"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 xml:space="preserve">I-IV </w:t>
            </w:r>
            <w:r w:rsidRPr="00A35D3F">
              <w:rPr>
                <w:rFonts w:ascii="Times New Roman" w:eastAsia="Times New Roman" w:hAnsi="Times New Roman"/>
                <w:sz w:val="24"/>
                <w:szCs w:val="24"/>
                <w:lang w:eastAsia="x-none"/>
              </w:rPr>
              <w:t>квартал</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2A132A"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 xml:space="preserve">I-IV </w:t>
            </w:r>
            <w:r w:rsidRPr="00A35D3F">
              <w:rPr>
                <w:rFonts w:ascii="Times New Roman" w:eastAsia="Times New Roman" w:hAnsi="Times New Roman"/>
                <w:sz w:val="24"/>
                <w:szCs w:val="24"/>
                <w:lang w:eastAsia="x-none"/>
              </w:rPr>
              <w:t>квартал</w:t>
            </w:r>
          </w:p>
        </w:tc>
        <w:tc>
          <w:tcPr>
            <w:tcW w:w="40" w:type="dxa"/>
            <w:tcMar>
              <w:top w:w="0" w:type="dxa"/>
              <w:left w:w="10" w:type="dxa"/>
              <w:bottom w:w="0" w:type="dxa"/>
              <w:right w:w="10" w:type="dxa"/>
            </w:tcMar>
          </w:tcPr>
          <w:p w14:paraId="252E3143" w14:textId="77777777" w:rsidR="00A35D3F" w:rsidRPr="00A35D3F" w:rsidRDefault="00A35D3F" w:rsidP="00A35D3F">
            <w:pPr>
              <w:spacing w:after="0" w:line="240" w:lineRule="auto"/>
              <w:rPr>
                <w:rFonts w:ascii="Times New Roman" w:eastAsia="Times New Roman" w:hAnsi="Times New Roman"/>
                <w:sz w:val="24"/>
                <w:szCs w:val="24"/>
                <w:lang w:eastAsia="x-none"/>
              </w:rPr>
            </w:pPr>
          </w:p>
        </w:tc>
      </w:tr>
      <w:tr w:rsidR="00893B2A" w:rsidRPr="00A35D3F" w14:paraId="573ACDB9" w14:textId="77777777" w:rsidTr="008F7BC3">
        <w:trPr>
          <w:gridAfter w:val="2"/>
          <w:wAfter w:w="569" w:type="dxa"/>
          <w:trHeight w:val="244"/>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32018B25"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8</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43CEB5"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Геологоразведовочные работы:</w:t>
            </w:r>
          </w:p>
        </w:tc>
        <w:tc>
          <w:tcPr>
            <w:tcW w:w="1701" w:type="dxa"/>
            <w:tcBorders>
              <w:top w:val="single" w:sz="4" w:space="0" w:color="000000"/>
              <w:left w:val="single" w:sz="4" w:space="0" w:color="000000"/>
              <w:bottom w:val="single" w:sz="4" w:space="0" w:color="000000"/>
              <w:right w:val="single" w:sz="4" w:space="0" w:color="000000"/>
            </w:tcBorders>
          </w:tcPr>
          <w:p w14:paraId="445D9513"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 xml:space="preserve">I-IV </w:t>
            </w:r>
            <w:r w:rsidRPr="00A35D3F">
              <w:rPr>
                <w:rFonts w:ascii="Times New Roman" w:eastAsia="Times New Roman" w:hAnsi="Times New Roman"/>
                <w:sz w:val="24"/>
                <w:szCs w:val="24"/>
                <w:lang w:eastAsia="x-none"/>
              </w:rPr>
              <w:t>квартал</w:t>
            </w:r>
          </w:p>
        </w:tc>
        <w:tc>
          <w:tcPr>
            <w:tcW w:w="1559" w:type="dxa"/>
            <w:tcBorders>
              <w:top w:val="single" w:sz="4" w:space="0" w:color="000000"/>
              <w:left w:val="single" w:sz="4" w:space="0" w:color="000000"/>
              <w:bottom w:val="single" w:sz="4" w:space="0" w:color="000000"/>
              <w:right w:val="single" w:sz="4" w:space="0" w:color="000000"/>
            </w:tcBorders>
          </w:tcPr>
          <w:p w14:paraId="552CD0E5"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 xml:space="preserve">I-IV </w:t>
            </w:r>
            <w:r w:rsidRPr="00A35D3F">
              <w:rPr>
                <w:rFonts w:ascii="Times New Roman" w:eastAsia="Times New Roman" w:hAnsi="Times New Roman"/>
                <w:sz w:val="24"/>
                <w:szCs w:val="24"/>
                <w:lang w:eastAsia="x-none"/>
              </w:rPr>
              <w:t>квартал</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56C4FF"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 xml:space="preserve">I-IV </w:t>
            </w:r>
            <w:r w:rsidRPr="00A35D3F">
              <w:rPr>
                <w:rFonts w:ascii="Times New Roman" w:eastAsia="Times New Roman" w:hAnsi="Times New Roman"/>
                <w:sz w:val="24"/>
                <w:szCs w:val="24"/>
                <w:lang w:eastAsia="x-none"/>
              </w:rPr>
              <w:t>квартал</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D04261"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 xml:space="preserve">I-IV </w:t>
            </w:r>
            <w:r w:rsidRPr="00A35D3F">
              <w:rPr>
                <w:rFonts w:ascii="Times New Roman" w:eastAsia="Times New Roman" w:hAnsi="Times New Roman"/>
                <w:sz w:val="24"/>
                <w:szCs w:val="24"/>
                <w:lang w:eastAsia="x-none"/>
              </w:rPr>
              <w:t>квартал</w:t>
            </w:r>
          </w:p>
        </w:tc>
        <w:tc>
          <w:tcPr>
            <w:tcW w:w="40" w:type="dxa"/>
            <w:tcMar>
              <w:top w:w="0" w:type="dxa"/>
              <w:left w:w="10" w:type="dxa"/>
              <w:bottom w:w="0" w:type="dxa"/>
              <w:right w:w="10" w:type="dxa"/>
            </w:tcMar>
          </w:tcPr>
          <w:p w14:paraId="2A8F519D" w14:textId="77777777" w:rsidR="00A35D3F" w:rsidRPr="00A35D3F" w:rsidRDefault="00A35D3F" w:rsidP="00A35D3F">
            <w:pPr>
              <w:spacing w:after="0" w:line="240" w:lineRule="auto"/>
              <w:rPr>
                <w:rFonts w:ascii="Times New Roman" w:eastAsia="Times New Roman" w:hAnsi="Times New Roman"/>
                <w:sz w:val="24"/>
                <w:szCs w:val="24"/>
                <w:lang w:eastAsia="x-none"/>
              </w:rPr>
            </w:pPr>
          </w:p>
        </w:tc>
      </w:tr>
      <w:tr w:rsidR="00893B2A" w:rsidRPr="00A35D3F" w14:paraId="69E172DA" w14:textId="77777777" w:rsidTr="008F7BC3">
        <w:trPr>
          <w:gridAfter w:val="2"/>
          <w:wAfter w:w="569" w:type="dxa"/>
          <w:trHeight w:val="244"/>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05F31C4F"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9</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91BDF7"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Буровые работы включая полевое исследование керна</w:t>
            </w:r>
          </w:p>
        </w:tc>
        <w:tc>
          <w:tcPr>
            <w:tcW w:w="1701" w:type="dxa"/>
            <w:tcBorders>
              <w:top w:val="single" w:sz="4" w:space="0" w:color="000000"/>
              <w:left w:val="single" w:sz="4" w:space="0" w:color="000000"/>
              <w:bottom w:val="single" w:sz="4" w:space="0" w:color="000000"/>
              <w:right w:val="single" w:sz="4" w:space="0" w:color="000000"/>
            </w:tcBorders>
          </w:tcPr>
          <w:p w14:paraId="2431A092"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 xml:space="preserve">I-IV </w:t>
            </w:r>
            <w:r w:rsidRPr="00A35D3F">
              <w:rPr>
                <w:rFonts w:ascii="Times New Roman" w:eastAsia="Times New Roman" w:hAnsi="Times New Roman"/>
                <w:sz w:val="24"/>
                <w:szCs w:val="24"/>
                <w:lang w:eastAsia="x-none"/>
              </w:rPr>
              <w:t>квартал</w:t>
            </w:r>
          </w:p>
        </w:tc>
        <w:tc>
          <w:tcPr>
            <w:tcW w:w="1559" w:type="dxa"/>
            <w:tcBorders>
              <w:top w:val="single" w:sz="4" w:space="0" w:color="000000"/>
              <w:left w:val="single" w:sz="4" w:space="0" w:color="000000"/>
              <w:bottom w:val="single" w:sz="4" w:space="0" w:color="000000"/>
              <w:right w:val="single" w:sz="4" w:space="0" w:color="000000"/>
            </w:tcBorders>
          </w:tcPr>
          <w:p w14:paraId="1EE9D3D6"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 xml:space="preserve">I-IV </w:t>
            </w:r>
            <w:r w:rsidRPr="00A35D3F">
              <w:rPr>
                <w:rFonts w:ascii="Times New Roman" w:eastAsia="Times New Roman" w:hAnsi="Times New Roman"/>
                <w:sz w:val="24"/>
                <w:szCs w:val="24"/>
                <w:lang w:eastAsia="x-none"/>
              </w:rPr>
              <w:t>квартал</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708792"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 xml:space="preserve">I-IV </w:t>
            </w:r>
            <w:r w:rsidRPr="00A35D3F">
              <w:rPr>
                <w:rFonts w:ascii="Times New Roman" w:eastAsia="Times New Roman" w:hAnsi="Times New Roman"/>
                <w:sz w:val="24"/>
                <w:szCs w:val="24"/>
                <w:lang w:eastAsia="x-none"/>
              </w:rPr>
              <w:t>квартал</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0DA2CF"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 xml:space="preserve">I-IV </w:t>
            </w:r>
            <w:r w:rsidRPr="00A35D3F">
              <w:rPr>
                <w:rFonts w:ascii="Times New Roman" w:eastAsia="Times New Roman" w:hAnsi="Times New Roman"/>
                <w:sz w:val="24"/>
                <w:szCs w:val="24"/>
                <w:lang w:eastAsia="x-none"/>
              </w:rPr>
              <w:t>квартал</w:t>
            </w:r>
          </w:p>
        </w:tc>
        <w:tc>
          <w:tcPr>
            <w:tcW w:w="40" w:type="dxa"/>
            <w:tcMar>
              <w:top w:w="0" w:type="dxa"/>
              <w:left w:w="10" w:type="dxa"/>
              <w:bottom w:w="0" w:type="dxa"/>
              <w:right w:w="10" w:type="dxa"/>
            </w:tcMar>
          </w:tcPr>
          <w:p w14:paraId="612BD6EF" w14:textId="77777777" w:rsidR="00A35D3F" w:rsidRPr="00A35D3F" w:rsidRDefault="00A35D3F" w:rsidP="00A35D3F">
            <w:pPr>
              <w:spacing w:after="0" w:line="240" w:lineRule="auto"/>
              <w:rPr>
                <w:rFonts w:ascii="Times New Roman" w:eastAsia="Times New Roman" w:hAnsi="Times New Roman"/>
                <w:sz w:val="24"/>
                <w:szCs w:val="24"/>
                <w:lang w:eastAsia="x-none"/>
              </w:rPr>
            </w:pPr>
          </w:p>
        </w:tc>
      </w:tr>
      <w:tr w:rsidR="00893B2A" w:rsidRPr="00A35D3F" w14:paraId="22DD6C0C" w14:textId="77777777" w:rsidTr="008F7BC3">
        <w:trPr>
          <w:gridAfter w:val="2"/>
          <w:wAfter w:w="569" w:type="dxa"/>
          <w:trHeight w:val="244"/>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090001D8" w14:textId="77777777" w:rsidR="00A35D3F" w:rsidRPr="00A35D3F" w:rsidRDefault="00A35D3F" w:rsidP="00A35D3F">
            <w:pPr>
              <w:spacing w:after="0" w:line="240" w:lineRule="auto"/>
              <w:rPr>
                <w:rFonts w:ascii="Times New Roman" w:eastAsia="Times New Roman" w:hAnsi="Times New Roman"/>
                <w:sz w:val="24"/>
                <w:szCs w:val="24"/>
                <w:lang w:val="en-US" w:eastAsia="x-none"/>
              </w:rPr>
            </w:pPr>
            <w:r w:rsidRPr="00A35D3F">
              <w:rPr>
                <w:rFonts w:ascii="Times New Roman" w:eastAsia="Times New Roman" w:hAnsi="Times New Roman"/>
                <w:sz w:val="24"/>
                <w:szCs w:val="24"/>
                <w:lang w:val="en-US" w:eastAsia="x-none"/>
              </w:rPr>
              <w:t>10</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537D7B"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Гидрогеологические работы</w:t>
            </w:r>
          </w:p>
        </w:tc>
        <w:tc>
          <w:tcPr>
            <w:tcW w:w="1701" w:type="dxa"/>
            <w:tcBorders>
              <w:top w:val="single" w:sz="4" w:space="0" w:color="000000"/>
              <w:left w:val="single" w:sz="4" w:space="0" w:color="000000"/>
              <w:bottom w:val="single" w:sz="4" w:space="0" w:color="000000"/>
              <w:right w:val="single" w:sz="4" w:space="0" w:color="000000"/>
            </w:tcBorders>
          </w:tcPr>
          <w:p w14:paraId="7E01B27E"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 xml:space="preserve">I-IV </w:t>
            </w:r>
            <w:r w:rsidRPr="00A35D3F">
              <w:rPr>
                <w:rFonts w:ascii="Times New Roman" w:eastAsia="Times New Roman" w:hAnsi="Times New Roman"/>
                <w:sz w:val="24"/>
                <w:szCs w:val="24"/>
                <w:lang w:eastAsia="x-none"/>
              </w:rPr>
              <w:t>квартал</w:t>
            </w:r>
          </w:p>
        </w:tc>
        <w:tc>
          <w:tcPr>
            <w:tcW w:w="1559" w:type="dxa"/>
            <w:tcBorders>
              <w:top w:val="single" w:sz="4" w:space="0" w:color="000000"/>
              <w:left w:val="single" w:sz="4" w:space="0" w:color="000000"/>
              <w:bottom w:val="single" w:sz="4" w:space="0" w:color="000000"/>
              <w:right w:val="single" w:sz="4" w:space="0" w:color="000000"/>
            </w:tcBorders>
          </w:tcPr>
          <w:p w14:paraId="222991AC"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 xml:space="preserve">I-IV </w:t>
            </w:r>
            <w:r w:rsidRPr="00A35D3F">
              <w:rPr>
                <w:rFonts w:ascii="Times New Roman" w:eastAsia="Times New Roman" w:hAnsi="Times New Roman"/>
                <w:sz w:val="24"/>
                <w:szCs w:val="24"/>
                <w:lang w:eastAsia="x-none"/>
              </w:rPr>
              <w:t>квартал</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C63DBD"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 xml:space="preserve">I-IV </w:t>
            </w:r>
            <w:r w:rsidRPr="00A35D3F">
              <w:rPr>
                <w:rFonts w:ascii="Times New Roman" w:eastAsia="Times New Roman" w:hAnsi="Times New Roman"/>
                <w:sz w:val="24"/>
                <w:szCs w:val="24"/>
                <w:lang w:eastAsia="x-none"/>
              </w:rPr>
              <w:t>квартал</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3B55B9"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 xml:space="preserve">I-IV </w:t>
            </w:r>
            <w:r w:rsidRPr="00A35D3F">
              <w:rPr>
                <w:rFonts w:ascii="Times New Roman" w:eastAsia="Times New Roman" w:hAnsi="Times New Roman"/>
                <w:sz w:val="24"/>
                <w:szCs w:val="24"/>
                <w:lang w:eastAsia="x-none"/>
              </w:rPr>
              <w:t>квартал</w:t>
            </w:r>
          </w:p>
        </w:tc>
        <w:tc>
          <w:tcPr>
            <w:tcW w:w="40" w:type="dxa"/>
            <w:tcMar>
              <w:top w:w="0" w:type="dxa"/>
              <w:left w:w="10" w:type="dxa"/>
              <w:bottom w:w="0" w:type="dxa"/>
              <w:right w:w="10" w:type="dxa"/>
            </w:tcMar>
          </w:tcPr>
          <w:p w14:paraId="765480C8" w14:textId="77777777" w:rsidR="00A35D3F" w:rsidRPr="00A35D3F" w:rsidRDefault="00A35D3F" w:rsidP="00A35D3F">
            <w:pPr>
              <w:spacing w:after="0" w:line="240" w:lineRule="auto"/>
              <w:rPr>
                <w:rFonts w:ascii="Times New Roman" w:eastAsia="Times New Roman" w:hAnsi="Times New Roman"/>
                <w:sz w:val="24"/>
                <w:szCs w:val="24"/>
                <w:lang w:eastAsia="x-none"/>
              </w:rPr>
            </w:pPr>
          </w:p>
        </w:tc>
      </w:tr>
      <w:tr w:rsidR="00893B2A" w:rsidRPr="00A35D3F" w14:paraId="0A05311F" w14:textId="77777777" w:rsidTr="008F7BC3">
        <w:trPr>
          <w:gridAfter w:val="2"/>
          <w:wAfter w:w="569" w:type="dxa"/>
          <w:trHeight w:val="244"/>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2386D7B6" w14:textId="77777777" w:rsidR="00A35D3F" w:rsidRPr="00A35D3F" w:rsidRDefault="00A35D3F" w:rsidP="00A35D3F">
            <w:pPr>
              <w:spacing w:after="0" w:line="240" w:lineRule="auto"/>
              <w:rPr>
                <w:rFonts w:ascii="Times New Roman" w:eastAsia="Times New Roman" w:hAnsi="Times New Roman"/>
                <w:sz w:val="24"/>
                <w:szCs w:val="24"/>
                <w:lang w:val="en-US" w:eastAsia="x-none"/>
              </w:rPr>
            </w:pPr>
            <w:r w:rsidRPr="00A35D3F">
              <w:rPr>
                <w:rFonts w:ascii="Times New Roman" w:eastAsia="Times New Roman" w:hAnsi="Times New Roman"/>
                <w:sz w:val="24"/>
                <w:szCs w:val="24"/>
                <w:lang w:val="en-US" w:eastAsia="x-none"/>
              </w:rPr>
              <w:t>11</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0E224F"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Лабораторно – аналитические исследования:</w:t>
            </w:r>
          </w:p>
        </w:tc>
        <w:tc>
          <w:tcPr>
            <w:tcW w:w="1701" w:type="dxa"/>
            <w:tcBorders>
              <w:top w:val="single" w:sz="4" w:space="0" w:color="000000"/>
              <w:left w:val="single" w:sz="4" w:space="0" w:color="000000"/>
              <w:bottom w:val="single" w:sz="4" w:space="0" w:color="000000"/>
              <w:right w:val="single" w:sz="4" w:space="0" w:color="000000"/>
            </w:tcBorders>
          </w:tcPr>
          <w:p w14:paraId="4446E539"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 xml:space="preserve">I-IV </w:t>
            </w:r>
            <w:r w:rsidRPr="00A35D3F">
              <w:rPr>
                <w:rFonts w:ascii="Times New Roman" w:eastAsia="Times New Roman" w:hAnsi="Times New Roman"/>
                <w:sz w:val="24"/>
                <w:szCs w:val="24"/>
                <w:lang w:eastAsia="x-none"/>
              </w:rPr>
              <w:t>квартал</w:t>
            </w:r>
          </w:p>
        </w:tc>
        <w:tc>
          <w:tcPr>
            <w:tcW w:w="1559" w:type="dxa"/>
            <w:tcBorders>
              <w:top w:val="single" w:sz="4" w:space="0" w:color="000000"/>
              <w:left w:val="single" w:sz="4" w:space="0" w:color="000000"/>
              <w:bottom w:val="single" w:sz="4" w:space="0" w:color="000000"/>
              <w:right w:val="single" w:sz="4" w:space="0" w:color="000000"/>
            </w:tcBorders>
          </w:tcPr>
          <w:p w14:paraId="6ED4A235"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 xml:space="preserve">I-IV </w:t>
            </w:r>
            <w:r w:rsidRPr="00A35D3F">
              <w:rPr>
                <w:rFonts w:ascii="Times New Roman" w:eastAsia="Times New Roman" w:hAnsi="Times New Roman"/>
                <w:sz w:val="24"/>
                <w:szCs w:val="24"/>
                <w:lang w:eastAsia="x-none"/>
              </w:rPr>
              <w:t>квартал</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5FB7AC"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 xml:space="preserve">I-IV </w:t>
            </w:r>
            <w:r w:rsidRPr="00A35D3F">
              <w:rPr>
                <w:rFonts w:ascii="Times New Roman" w:eastAsia="Times New Roman" w:hAnsi="Times New Roman"/>
                <w:sz w:val="24"/>
                <w:szCs w:val="24"/>
                <w:lang w:eastAsia="x-none"/>
              </w:rPr>
              <w:t>квартал</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163B64"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 xml:space="preserve">I-IV </w:t>
            </w:r>
            <w:r w:rsidRPr="00A35D3F">
              <w:rPr>
                <w:rFonts w:ascii="Times New Roman" w:eastAsia="Times New Roman" w:hAnsi="Times New Roman"/>
                <w:sz w:val="24"/>
                <w:szCs w:val="24"/>
                <w:lang w:eastAsia="x-none"/>
              </w:rPr>
              <w:t>квартал</w:t>
            </w:r>
          </w:p>
        </w:tc>
        <w:tc>
          <w:tcPr>
            <w:tcW w:w="40" w:type="dxa"/>
            <w:tcMar>
              <w:top w:w="0" w:type="dxa"/>
              <w:left w:w="10" w:type="dxa"/>
              <w:bottom w:w="0" w:type="dxa"/>
              <w:right w:w="10" w:type="dxa"/>
            </w:tcMar>
          </w:tcPr>
          <w:p w14:paraId="14F1598D" w14:textId="77777777" w:rsidR="00A35D3F" w:rsidRPr="00A35D3F" w:rsidRDefault="00A35D3F" w:rsidP="00A35D3F">
            <w:pPr>
              <w:spacing w:after="0" w:line="240" w:lineRule="auto"/>
              <w:rPr>
                <w:rFonts w:ascii="Times New Roman" w:eastAsia="Times New Roman" w:hAnsi="Times New Roman"/>
                <w:sz w:val="24"/>
                <w:szCs w:val="24"/>
                <w:lang w:eastAsia="x-none"/>
              </w:rPr>
            </w:pPr>
          </w:p>
        </w:tc>
      </w:tr>
      <w:tr w:rsidR="00893B2A" w:rsidRPr="00A35D3F" w14:paraId="2EA0E3FC" w14:textId="77777777" w:rsidTr="008F7BC3">
        <w:trPr>
          <w:gridAfter w:val="2"/>
          <w:wAfter w:w="569" w:type="dxa"/>
          <w:trHeight w:val="244"/>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043A1CE6" w14:textId="77777777" w:rsidR="00A35D3F" w:rsidRPr="00A35D3F" w:rsidRDefault="00A35D3F" w:rsidP="00A35D3F">
            <w:pPr>
              <w:spacing w:after="0" w:line="240" w:lineRule="auto"/>
              <w:rPr>
                <w:rFonts w:ascii="Times New Roman" w:eastAsia="Times New Roman" w:hAnsi="Times New Roman"/>
                <w:sz w:val="24"/>
                <w:szCs w:val="24"/>
                <w:lang w:val="en-US" w:eastAsia="x-none"/>
              </w:rPr>
            </w:pPr>
            <w:r w:rsidRPr="00A35D3F">
              <w:rPr>
                <w:rFonts w:ascii="Times New Roman" w:eastAsia="Times New Roman" w:hAnsi="Times New Roman"/>
                <w:sz w:val="24"/>
                <w:szCs w:val="24"/>
                <w:lang w:val="en-US" w:eastAsia="x-none"/>
              </w:rPr>
              <w:t>12</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736498"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Документация горных выработок и скважин</w:t>
            </w:r>
          </w:p>
        </w:tc>
        <w:tc>
          <w:tcPr>
            <w:tcW w:w="1701" w:type="dxa"/>
            <w:tcBorders>
              <w:top w:val="single" w:sz="4" w:space="0" w:color="000000"/>
              <w:left w:val="single" w:sz="4" w:space="0" w:color="000000"/>
              <w:bottom w:val="single" w:sz="4" w:space="0" w:color="000000"/>
              <w:right w:val="single" w:sz="4" w:space="0" w:color="000000"/>
            </w:tcBorders>
          </w:tcPr>
          <w:p w14:paraId="19E6E82C"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 xml:space="preserve">I-IV </w:t>
            </w:r>
            <w:r w:rsidRPr="00A35D3F">
              <w:rPr>
                <w:rFonts w:ascii="Times New Roman" w:eastAsia="Times New Roman" w:hAnsi="Times New Roman"/>
                <w:sz w:val="24"/>
                <w:szCs w:val="24"/>
                <w:lang w:eastAsia="x-none"/>
              </w:rPr>
              <w:t>квартал</w:t>
            </w:r>
          </w:p>
        </w:tc>
        <w:tc>
          <w:tcPr>
            <w:tcW w:w="1559" w:type="dxa"/>
            <w:tcBorders>
              <w:top w:val="single" w:sz="4" w:space="0" w:color="000000"/>
              <w:left w:val="single" w:sz="4" w:space="0" w:color="000000"/>
              <w:bottom w:val="single" w:sz="4" w:space="0" w:color="000000"/>
              <w:right w:val="single" w:sz="4" w:space="0" w:color="000000"/>
            </w:tcBorders>
          </w:tcPr>
          <w:p w14:paraId="4A65A85D"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 xml:space="preserve">I-IV </w:t>
            </w:r>
            <w:r w:rsidRPr="00A35D3F">
              <w:rPr>
                <w:rFonts w:ascii="Times New Roman" w:eastAsia="Times New Roman" w:hAnsi="Times New Roman"/>
                <w:sz w:val="24"/>
                <w:szCs w:val="24"/>
                <w:lang w:eastAsia="x-none"/>
              </w:rPr>
              <w:t>квартал</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F8E375"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 xml:space="preserve">I-IV </w:t>
            </w:r>
            <w:r w:rsidRPr="00A35D3F">
              <w:rPr>
                <w:rFonts w:ascii="Times New Roman" w:eastAsia="Times New Roman" w:hAnsi="Times New Roman"/>
                <w:sz w:val="24"/>
                <w:szCs w:val="24"/>
                <w:lang w:eastAsia="x-none"/>
              </w:rPr>
              <w:t>квартал</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3ADA05"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 xml:space="preserve">I-IV </w:t>
            </w:r>
            <w:r w:rsidRPr="00A35D3F">
              <w:rPr>
                <w:rFonts w:ascii="Times New Roman" w:eastAsia="Times New Roman" w:hAnsi="Times New Roman"/>
                <w:sz w:val="24"/>
                <w:szCs w:val="24"/>
                <w:lang w:eastAsia="x-none"/>
              </w:rPr>
              <w:t>квартал</w:t>
            </w:r>
          </w:p>
        </w:tc>
        <w:tc>
          <w:tcPr>
            <w:tcW w:w="40" w:type="dxa"/>
            <w:tcMar>
              <w:top w:w="0" w:type="dxa"/>
              <w:left w:w="10" w:type="dxa"/>
              <w:bottom w:w="0" w:type="dxa"/>
              <w:right w:w="10" w:type="dxa"/>
            </w:tcMar>
          </w:tcPr>
          <w:p w14:paraId="4FCAB57A" w14:textId="77777777" w:rsidR="00A35D3F" w:rsidRPr="00A35D3F" w:rsidRDefault="00A35D3F" w:rsidP="00A35D3F">
            <w:pPr>
              <w:spacing w:after="0" w:line="240" w:lineRule="auto"/>
              <w:rPr>
                <w:rFonts w:ascii="Times New Roman" w:eastAsia="Times New Roman" w:hAnsi="Times New Roman"/>
                <w:sz w:val="24"/>
                <w:szCs w:val="24"/>
                <w:lang w:eastAsia="x-none"/>
              </w:rPr>
            </w:pPr>
          </w:p>
        </w:tc>
      </w:tr>
      <w:tr w:rsidR="00893B2A" w:rsidRPr="00A35D3F" w14:paraId="7D23190F" w14:textId="77777777" w:rsidTr="008F7BC3">
        <w:trPr>
          <w:gridAfter w:val="2"/>
          <w:wAfter w:w="569" w:type="dxa"/>
          <w:trHeight w:val="244"/>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6D570C24" w14:textId="77777777" w:rsidR="00A35D3F" w:rsidRPr="00A35D3F" w:rsidRDefault="00A35D3F" w:rsidP="00A35D3F">
            <w:pPr>
              <w:spacing w:after="0" w:line="240" w:lineRule="auto"/>
              <w:rPr>
                <w:rFonts w:ascii="Times New Roman" w:eastAsia="Times New Roman" w:hAnsi="Times New Roman"/>
                <w:sz w:val="24"/>
                <w:szCs w:val="24"/>
                <w:lang w:val="en-US" w:eastAsia="x-none"/>
              </w:rPr>
            </w:pPr>
            <w:r w:rsidRPr="00A35D3F">
              <w:rPr>
                <w:rFonts w:ascii="Times New Roman" w:eastAsia="Times New Roman" w:hAnsi="Times New Roman"/>
                <w:sz w:val="24"/>
                <w:szCs w:val="24"/>
                <w:lang w:val="en-US" w:eastAsia="x-none"/>
              </w:rPr>
              <w:t>13</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79B9DD"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Отбор и пробоподготовка проб, включая сокращение и ликвидацию керна</w:t>
            </w:r>
          </w:p>
        </w:tc>
        <w:tc>
          <w:tcPr>
            <w:tcW w:w="1701" w:type="dxa"/>
            <w:tcBorders>
              <w:top w:val="single" w:sz="4" w:space="0" w:color="000000"/>
              <w:left w:val="single" w:sz="4" w:space="0" w:color="000000"/>
              <w:bottom w:val="single" w:sz="4" w:space="0" w:color="000000"/>
              <w:right w:val="single" w:sz="4" w:space="0" w:color="000000"/>
            </w:tcBorders>
          </w:tcPr>
          <w:p w14:paraId="3BDC25A2"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 xml:space="preserve">I-IV </w:t>
            </w:r>
            <w:r w:rsidRPr="00A35D3F">
              <w:rPr>
                <w:rFonts w:ascii="Times New Roman" w:eastAsia="Times New Roman" w:hAnsi="Times New Roman"/>
                <w:sz w:val="24"/>
                <w:szCs w:val="24"/>
                <w:lang w:eastAsia="x-none"/>
              </w:rPr>
              <w:t>квартал</w:t>
            </w:r>
          </w:p>
        </w:tc>
        <w:tc>
          <w:tcPr>
            <w:tcW w:w="1559" w:type="dxa"/>
            <w:tcBorders>
              <w:top w:val="single" w:sz="4" w:space="0" w:color="000000"/>
              <w:left w:val="single" w:sz="4" w:space="0" w:color="000000"/>
              <w:bottom w:val="single" w:sz="4" w:space="0" w:color="000000"/>
              <w:right w:val="single" w:sz="4" w:space="0" w:color="000000"/>
            </w:tcBorders>
          </w:tcPr>
          <w:p w14:paraId="079C833C"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 xml:space="preserve">I-IV </w:t>
            </w:r>
            <w:r w:rsidRPr="00A35D3F">
              <w:rPr>
                <w:rFonts w:ascii="Times New Roman" w:eastAsia="Times New Roman" w:hAnsi="Times New Roman"/>
                <w:sz w:val="24"/>
                <w:szCs w:val="24"/>
                <w:lang w:eastAsia="x-none"/>
              </w:rPr>
              <w:t>квартал</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633DEF"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 xml:space="preserve">I-IV </w:t>
            </w:r>
            <w:r w:rsidRPr="00A35D3F">
              <w:rPr>
                <w:rFonts w:ascii="Times New Roman" w:eastAsia="Times New Roman" w:hAnsi="Times New Roman"/>
                <w:sz w:val="24"/>
                <w:szCs w:val="24"/>
                <w:lang w:eastAsia="x-none"/>
              </w:rPr>
              <w:t>квартал</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4BC8F2"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 xml:space="preserve">I-IV </w:t>
            </w:r>
            <w:r w:rsidRPr="00A35D3F">
              <w:rPr>
                <w:rFonts w:ascii="Times New Roman" w:eastAsia="Times New Roman" w:hAnsi="Times New Roman"/>
                <w:sz w:val="24"/>
                <w:szCs w:val="24"/>
                <w:lang w:eastAsia="x-none"/>
              </w:rPr>
              <w:t>квартал</w:t>
            </w:r>
          </w:p>
        </w:tc>
        <w:tc>
          <w:tcPr>
            <w:tcW w:w="40" w:type="dxa"/>
            <w:tcMar>
              <w:top w:w="0" w:type="dxa"/>
              <w:left w:w="10" w:type="dxa"/>
              <w:bottom w:w="0" w:type="dxa"/>
              <w:right w:w="10" w:type="dxa"/>
            </w:tcMar>
          </w:tcPr>
          <w:p w14:paraId="3268E4ED" w14:textId="77777777" w:rsidR="00A35D3F" w:rsidRPr="00A35D3F" w:rsidRDefault="00A35D3F" w:rsidP="00A35D3F">
            <w:pPr>
              <w:spacing w:after="0" w:line="240" w:lineRule="auto"/>
              <w:rPr>
                <w:rFonts w:ascii="Times New Roman" w:eastAsia="Times New Roman" w:hAnsi="Times New Roman"/>
                <w:sz w:val="24"/>
                <w:szCs w:val="24"/>
                <w:lang w:eastAsia="x-none"/>
              </w:rPr>
            </w:pPr>
          </w:p>
        </w:tc>
      </w:tr>
      <w:tr w:rsidR="00893B2A" w:rsidRPr="00A35D3F" w14:paraId="45C36A89" w14:textId="77777777" w:rsidTr="008F7BC3">
        <w:trPr>
          <w:trHeight w:val="244"/>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468540CC" w14:textId="77777777" w:rsidR="00A35D3F" w:rsidRPr="00A35D3F" w:rsidRDefault="00A35D3F" w:rsidP="00A35D3F">
            <w:pPr>
              <w:spacing w:after="0" w:line="240" w:lineRule="auto"/>
              <w:rPr>
                <w:rFonts w:ascii="Times New Roman" w:eastAsia="Times New Roman" w:hAnsi="Times New Roman"/>
                <w:sz w:val="24"/>
                <w:szCs w:val="24"/>
                <w:lang w:val="en-US" w:eastAsia="x-none"/>
              </w:rPr>
            </w:pPr>
            <w:r w:rsidRPr="00A35D3F">
              <w:rPr>
                <w:rFonts w:ascii="Times New Roman" w:eastAsia="Times New Roman" w:hAnsi="Times New Roman"/>
                <w:sz w:val="24"/>
                <w:szCs w:val="24"/>
                <w:lang w:val="en-US" w:eastAsia="x-none"/>
              </w:rPr>
              <w:t>14</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139EC4"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Рекультивация горных выработок и скважин</w:t>
            </w:r>
          </w:p>
        </w:tc>
        <w:tc>
          <w:tcPr>
            <w:tcW w:w="1701" w:type="dxa"/>
            <w:tcBorders>
              <w:top w:val="single" w:sz="4" w:space="0" w:color="000000"/>
              <w:left w:val="single" w:sz="4" w:space="0" w:color="000000"/>
              <w:bottom w:val="single" w:sz="4" w:space="0" w:color="000000"/>
              <w:right w:val="single" w:sz="4" w:space="0" w:color="000000"/>
            </w:tcBorders>
          </w:tcPr>
          <w:p w14:paraId="68BE71B5"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 xml:space="preserve">I-IV </w:t>
            </w:r>
            <w:r w:rsidRPr="00A35D3F">
              <w:rPr>
                <w:rFonts w:ascii="Times New Roman" w:eastAsia="Times New Roman" w:hAnsi="Times New Roman"/>
                <w:sz w:val="24"/>
                <w:szCs w:val="24"/>
                <w:lang w:eastAsia="x-none"/>
              </w:rPr>
              <w:t>квартал</w:t>
            </w:r>
          </w:p>
        </w:tc>
        <w:tc>
          <w:tcPr>
            <w:tcW w:w="1559" w:type="dxa"/>
            <w:tcBorders>
              <w:top w:val="single" w:sz="4" w:space="0" w:color="000000"/>
              <w:left w:val="single" w:sz="4" w:space="0" w:color="000000"/>
              <w:bottom w:val="single" w:sz="4" w:space="0" w:color="000000"/>
              <w:right w:val="single" w:sz="4" w:space="0" w:color="000000"/>
            </w:tcBorders>
          </w:tcPr>
          <w:p w14:paraId="6D1D28E9"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 xml:space="preserve">I-IV </w:t>
            </w:r>
            <w:r w:rsidRPr="00A35D3F">
              <w:rPr>
                <w:rFonts w:ascii="Times New Roman" w:eastAsia="Times New Roman" w:hAnsi="Times New Roman"/>
                <w:sz w:val="24"/>
                <w:szCs w:val="24"/>
                <w:lang w:eastAsia="x-none"/>
              </w:rPr>
              <w:t>квартал</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B75720"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 xml:space="preserve">I-IV </w:t>
            </w:r>
            <w:r w:rsidRPr="00A35D3F">
              <w:rPr>
                <w:rFonts w:ascii="Times New Roman" w:eastAsia="Times New Roman" w:hAnsi="Times New Roman"/>
                <w:sz w:val="24"/>
                <w:szCs w:val="24"/>
                <w:lang w:eastAsia="x-none"/>
              </w:rPr>
              <w:t>квартал</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96306F"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 xml:space="preserve">I-IV </w:t>
            </w:r>
            <w:r w:rsidRPr="00A35D3F">
              <w:rPr>
                <w:rFonts w:ascii="Times New Roman" w:eastAsia="Times New Roman" w:hAnsi="Times New Roman"/>
                <w:sz w:val="24"/>
                <w:szCs w:val="24"/>
                <w:lang w:eastAsia="x-none"/>
              </w:rPr>
              <w:t>квартал</w:t>
            </w:r>
          </w:p>
        </w:tc>
        <w:tc>
          <w:tcPr>
            <w:tcW w:w="40" w:type="dxa"/>
            <w:tcMar>
              <w:top w:w="0" w:type="dxa"/>
              <w:left w:w="10" w:type="dxa"/>
              <w:bottom w:w="0" w:type="dxa"/>
              <w:right w:w="10" w:type="dxa"/>
            </w:tcMar>
            <w:vAlign w:val="center"/>
          </w:tcPr>
          <w:p w14:paraId="02CCC295" w14:textId="77777777" w:rsidR="00A35D3F" w:rsidRPr="00A35D3F" w:rsidRDefault="00A35D3F" w:rsidP="00A35D3F">
            <w:pPr>
              <w:spacing w:after="0" w:line="240" w:lineRule="auto"/>
              <w:rPr>
                <w:rFonts w:ascii="Times New Roman" w:eastAsia="Times New Roman" w:hAnsi="Times New Roman"/>
                <w:sz w:val="24"/>
                <w:szCs w:val="24"/>
                <w:lang w:eastAsia="x-none"/>
              </w:rPr>
            </w:pPr>
          </w:p>
        </w:tc>
        <w:tc>
          <w:tcPr>
            <w:tcW w:w="569" w:type="dxa"/>
            <w:gridSpan w:val="2"/>
            <w:vAlign w:val="center"/>
          </w:tcPr>
          <w:p w14:paraId="045180B6" w14:textId="77777777" w:rsidR="00A35D3F" w:rsidRPr="00A35D3F" w:rsidRDefault="00A35D3F" w:rsidP="00A35D3F">
            <w:pPr>
              <w:spacing w:after="0" w:line="240" w:lineRule="auto"/>
              <w:rPr>
                <w:rFonts w:ascii="Times New Roman" w:eastAsia="Times New Roman" w:hAnsi="Times New Roman"/>
                <w:sz w:val="24"/>
                <w:szCs w:val="24"/>
                <w:lang w:eastAsia="x-none"/>
              </w:rPr>
            </w:pPr>
          </w:p>
        </w:tc>
      </w:tr>
      <w:tr w:rsidR="00893B2A" w:rsidRPr="00A35D3F" w14:paraId="0E0255EF" w14:textId="77777777" w:rsidTr="008F7BC3">
        <w:trPr>
          <w:trHeight w:val="244"/>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74DADEE0" w14:textId="77777777" w:rsidR="00A35D3F" w:rsidRPr="00A35D3F" w:rsidRDefault="00A35D3F" w:rsidP="00A35D3F">
            <w:pPr>
              <w:spacing w:after="0" w:line="240" w:lineRule="auto"/>
              <w:rPr>
                <w:rFonts w:ascii="Times New Roman" w:eastAsia="Times New Roman" w:hAnsi="Times New Roman"/>
                <w:sz w:val="24"/>
                <w:szCs w:val="24"/>
                <w:lang w:val="en-US" w:eastAsia="x-none"/>
              </w:rPr>
            </w:pPr>
            <w:r w:rsidRPr="00A35D3F">
              <w:rPr>
                <w:rFonts w:ascii="Times New Roman" w:eastAsia="Times New Roman" w:hAnsi="Times New Roman"/>
                <w:sz w:val="24"/>
                <w:szCs w:val="24"/>
                <w:lang w:val="en-US" w:eastAsia="x-none"/>
              </w:rPr>
              <w:t>15</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A5357C"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 xml:space="preserve">Проведение геологоразведочные горные выработки на участке </w:t>
            </w:r>
          </w:p>
        </w:tc>
        <w:tc>
          <w:tcPr>
            <w:tcW w:w="1701" w:type="dxa"/>
            <w:tcBorders>
              <w:top w:val="single" w:sz="4" w:space="0" w:color="000000"/>
              <w:left w:val="single" w:sz="4" w:space="0" w:color="000000"/>
              <w:bottom w:val="single" w:sz="4" w:space="0" w:color="000000"/>
              <w:right w:val="single" w:sz="4" w:space="0" w:color="000000"/>
            </w:tcBorders>
          </w:tcPr>
          <w:p w14:paraId="5C017E22"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 xml:space="preserve">I-IV </w:t>
            </w:r>
            <w:r w:rsidRPr="00A35D3F">
              <w:rPr>
                <w:rFonts w:ascii="Times New Roman" w:eastAsia="Times New Roman" w:hAnsi="Times New Roman"/>
                <w:sz w:val="24"/>
                <w:szCs w:val="24"/>
                <w:lang w:eastAsia="x-none"/>
              </w:rPr>
              <w:t>квартал</w:t>
            </w:r>
          </w:p>
        </w:tc>
        <w:tc>
          <w:tcPr>
            <w:tcW w:w="1559" w:type="dxa"/>
            <w:tcBorders>
              <w:top w:val="single" w:sz="4" w:space="0" w:color="000000"/>
              <w:left w:val="single" w:sz="4" w:space="0" w:color="000000"/>
              <w:bottom w:val="single" w:sz="4" w:space="0" w:color="000000"/>
              <w:right w:val="single" w:sz="4" w:space="0" w:color="000000"/>
            </w:tcBorders>
          </w:tcPr>
          <w:p w14:paraId="4050BF02"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 xml:space="preserve">I-IV </w:t>
            </w:r>
            <w:r w:rsidRPr="00A35D3F">
              <w:rPr>
                <w:rFonts w:ascii="Times New Roman" w:eastAsia="Times New Roman" w:hAnsi="Times New Roman"/>
                <w:sz w:val="24"/>
                <w:szCs w:val="24"/>
                <w:lang w:eastAsia="x-none"/>
              </w:rPr>
              <w:t>квартал</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BC95B3"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 xml:space="preserve">I-IV </w:t>
            </w:r>
            <w:r w:rsidRPr="00A35D3F">
              <w:rPr>
                <w:rFonts w:ascii="Times New Roman" w:eastAsia="Times New Roman" w:hAnsi="Times New Roman"/>
                <w:sz w:val="24"/>
                <w:szCs w:val="24"/>
                <w:lang w:eastAsia="x-none"/>
              </w:rPr>
              <w:t>квартал</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C7FC67"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 xml:space="preserve">I-IV </w:t>
            </w:r>
            <w:r w:rsidRPr="00A35D3F">
              <w:rPr>
                <w:rFonts w:ascii="Times New Roman" w:eastAsia="Times New Roman" w:hAnsi="Times New Roman"/>
                <w:sz w:val="24"/>
                <w:szCs w:val="24"/>
                <w:lang w:eastAsia="x-none"/>
              </w:rPr>
              <w:t>квартал</w:t>
            </w:r>
          </w:p>
        </w:tc>
        <w:tc>
          <w:tcPr>
            <w:tcW w:w="40" w:type="dxa"/>
            <w:tcMar>
              <w:top w:w="0" w:type="dxa"/>
              <w:left w:w="10" w:type="dxa"/>
              <w:bottom w:w="0" w:type="dxa"/>
              <w:right w:w="10" w:type="dxa"/>
            </w:tcMar>
            <w:vAlign w:val="center"/>
          </w:tcPr>
          <w:p w14:paraId="702A9F02" w14:textId="77777777" w:rsidR="00A35D3F" w:rsidRPr="00A35D3F" w:rsidRDefault="00A35D3F" w:rsidP="00A35D3F">
            <w:pPr>
              <w:spacing w:after="0" w:line="240" w:lineRule="auto"/>
              <w:rPr>
                <w:rFonts w:ascii="Times New Roman" w:eastAsia="Times New Roman" w:hAnsi="Times New Roman"/>
                <w:sz w:val="24"/>
                <w:szCs w:val="24"/>
                <w:lang w:eastAsia="x-none"/>
              </w:rPr>
            </w:pPr>
          </w:p>
        </w:tc>
        <w:tc>
          <w:tcPr>
            <w:tcW w:w="569" w:type="dxa"/>
            <w:gridSpan w:val="2"/>
            <w:vAlign w:val="center"/>
          </w:tcPr>
          <w:p w14:paraId="2E22F449" w14:textId="77777777" w:rsidR="00A35D3F" w:rsidRPr="00A35D3F" w:rsidRDefault="00A35D3F" w:rsidP="00A35D3F">
            <w:pPr>
              <w:spacing w:after="0" w:line="240" w:lineRule="auto"/>
              <w:rPr>
                <w:rFonts w:ascii="Times New Roman" w:eastAsia="Times New Roman" w:hAnsi="Times New Roman"/>
                <w:sz w:val="24"/>
                <w:szCs w:val="24"/>
                <w:lang w:eastAsia="x-none"/>
              </w:rPr>
            </w:pPr>
          </w:p>
        </w:tc>
      </w:tr>
      <w:tr w:rsidR="00893B2A" w:rsidRPr="00A35D3F" w14:paraId="465F2A57" w14:textId="77777777" w:rsidTr="008F7BC3">
        <w:trPr>
          <w:gridAfter w:val="2"/>
          <w:wAfter w:w="569" w:type="dxa"/>
          <w:trHeight w:val="244"/>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0AA77B42" w14:textId="77777777" w:rsidR="00A35D3F" w:rsidRPr="00A35D3F" w:rsidRDefault="00A35D3F" w:rsidP="00A35D3F">
            <w:pPr>
              <w:spacing w:after="0" w:line="240" w:lineRule="auto"/>
              <w:rPr>
                <w:rFonts w:ascii="Times New Roman" w:eastAsia="Times New Roman" w:hAnsi="Times New Roman"/>
                <w:sz w:val="24"/>
                <w:szCs w:val="24"/>
                <w:lang w:val="en-US" w:eastAsia="x-none"/>
              </w:rPr>
            </w:pPr>
            <w:r w:rsidRPr="00A35D3F">
              <w:rPr>
                <w:rFonts w:ascii="Times New Roman" w:eastAsia="Times New Roman" w:hAnsi="Times New Roman"/>
                <w:sz w:val="24"/>
                <w:szCs w:val="24"/>
                <w:lang w:val="en-US" w:eastAsia="x-none"/>
              </w:rPr>
              <w:t>16</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3046C0"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 xml:space="preserve">Камеральные работы, в том числе подсчет запасов </w:t>
            </w:r>
            <w:r w:rsidRPr="00A35D3F">
              <w:rPr>
                <w:rFonts w:ascii="Times New Roman" w:eastAsia="Times New Roman" w:hAnsi="Times New Roman"/>
                <w:sz w:val="24"/>
                <w:szCs w:val="24"/>
                <w:lang w:eastAsia="x-none"/>
              </w:rPr>
              <w:lastRenderedPageBreak/>
              <w:t xml:space="preserve">в соответствие с Кодексом </w:t>
            </w:r>
          </w:p>
        </w:tc>
        <w:tc>
          <w:tcPr>
            <w:tcW w:w="1701" w:type="dxa"/>
            <w:tcBorders>
              <w:top w:val="single" w:sz="4" w:space="0" w:color="000000"/>
              <w:left w:val="single" w:sz="4" w:space="0" w:color="000000"/>
              <w:bottom w:val="single" w:sz="4" w:space="0" w:color="000000"/>
              <w:right w:val="single" w:sz="4" w:space="0" w:color="000000"/>
            </w:tcBorders>
          </w:tcPr>
          <w:p w14:paraId="1517214C" w14:textId="77777777" w:rsidR="00A35D3F" w:rsidRPr="00A35D3F" w:rsidRDefault="00A35D3F" w:rsidP="00A35D3F">
            <w:pPr>
              <w:spacing w:after="0" w:line="240" w:lineRule="auto"/>
              <w:rPr>
                <w:rFonts w:ascii="Times New Roman" w:eastAsia="Times New Roman" w:hAnsi="Times New Roman"/>
                <w:sz w:val="24"/>
                <w:szCs w:val="24"/>
                <w:lang w:val="en-US" w:eastAsia="x-none"/>
              </w:rPr>
            </w:pPr>
            <w:r w:rsidRPr="00A35D3F">
              <w:rPr>
                <w:rFonts w:ascii="Times New Roman" w:eastAsia="Times New Roman" w:hAnsi="Times New Roman"/>
                <w:sz w:val="24"/>
                <w:szCs w:val="24"/>
                <w:lang w:val="en-US" w:eastAsia="x-none"/>
              </w:rPr>
              <w:lastRenderedPageBreak/>
              <w:t xml:space="preserve">I-IV </w:t>
            </w:r>
            <w:r w:rsidRPr="00A35D3F">
              <w:rPr>
                <w:rFonts w:ascii="Times New Roman" w:eastAsia="Times New Roman" w:hAnsi="Times New Roman"/>
                <w:sz w:val="24"/>
                <w:szCs w:val="24"/>
                <w:lang w:eastAsia="x-none"/>
              </w:rPr>
              <w:t>квартал</w:t>
            </w:r>
          </w:p>
        </w:tc>
        <w:tc>
          <w:tcPr>
            <w:tcW w:w="1559" w:type="dxa"/>
            <w:tcBorders>
              <w:top w:val="single" w:sz="4" w:space="0" w:color="000000"/>
              <w:left w:val="single" w:sz="4" w:space="0" w:color="000000"/>
              <w:bottom w:val="single" w:sz="4" w:space="0" w:color="000000"/>
              <w:right w:val="single" w:sz="4" w:space="0" w:color="000000"/>
            </w:tcBorders>
          </w:tcPr>
          <w:p w14:paraId="33652984" w14:textId="77777777" w:rsidR="00A35D3F" w:rsidRPr="00A35D3F" w:rsidRDefault="00A35D3F" w:rsidP="00A35D3F">
            <w:pPr>
              <w:spacing w:after="0" w:line="240" w:lineRule="auto"/>
              <w:rPr>
                <w:rFonts w:ascii="Times New Roman" w:eastAsia="Times New Roman" w:hAnsi="Times New Roman"/>
                <w:sz w:val="24"/>
                <w:szCs w:val="24"/>
                <w:lang w:val="en-US" w:eastAsia="x-none"/>
              </w:rPr>
            </w:pPr>
            <w:r w:rsidRPr="00A35D3F">
              <w:rPr>
                <w:rFonts w:ascii="Times New Roman" w:eastAsia="Times New Roman" w:hAnsi="Times New Roman"/>
                <w:sz w:val="24"/>
                <w:szCs w:val="24"/>
                <w:lang w:val="en-US" w:eastAsia="x-none"/>
              </w:rPr>
              <w:t xml:space="preserve">I-IV </w:t>
            </w:r>
            <w:r w:rsidRPr="00A35D3F">
              <w:rPr>
                <w:rFonts w:ascii="Times New Roman" w:eastAsia="Times New Roman" w:hAnsi="Times New Roman"/>
                <w:sz w:val="24"/>
                <w:szCs w:val="24"/>
                <w:lang w:eastAsia="x-none"/>
              </w:rPr>
              <w:t>квартал</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F67CAD"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 xml:space="preserve">I-IV </w:t>
            </w:r>
            <w:r w:rsidRPr="00A35D3F">
              <w:rPr>
                <w:rFonts w:ascii="Times New Roman" w:eastAsia="Times New Roman" w:hAnsi="Times New Roman"/>
                <w:sz w:val="24"/>
                <w:szCs w:val="24"/>
                <w:lang w:eastAsia="x-none"/>
              </w:rPr>
              <w:t>квартал</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19DCE0"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 xml:space="preserve">I-IV </w:t>
            </w:r>
            <w:r w:rsidRPr="00A35D3F">
              <w:rPr>
                <w:rFonts w:ascii="Times New Roman" w:eastAsia="Times New Roman" w:hAnsi="Times New Roman"/>
                <w:sz w:val="24"/>
                <w:szCs w:val="24"/>
                <w:lang w:eastAsia="x-none"/>
              </w:rPr>
              <w:t>квартал</w:t>
            </w:r>
          </w:p>
        </w:tc>
        <w:tc>
          <w:tcPr>
            <w:tcW w:w="40" w:type="dxa"/>
            <w:tcMar>
              <w:top w:w="0" w:type="dxa"/>
              <w:left w:w="10" w:type="dxa"/>
              <w:bottom w:w="0" w:type="dxa"/>
              <w:right w:w="10" w:type="dxa"/>
            </w:tcMar>
          </w:tcPr>
          <w:p w14:paraId="143B6A06" w14:textId="77777777" w:rsidR="00A35D3F" w:rsidRPr="00A35D3F" w:rsidRDefault="00A35D3F" w:rsidP="00A35D3F">
            <w:pPr>
              <w:spacing w:after="0" w:line="240" w:lineRule="auto"/>
              <w:rPr>
                <w:rFonts w:ascii="Times New Roman" w:eastAsia="Times New Roman" w:hAnsi="Times New Roman"/>
                <w:sz w:val="24"/>
                <w:szCs w:val="24"/>
                <w:lang w:eastAsia="x-none"/>
              </w:rPr>
            </w:pPr>
          </w:p>
        </w:tc>
      </w:tr>
      <w:tr w:rsidR="00893B2A" w:rsidRPr="00A35D3F" w14:paraId="6845AD3C" w14:textId="77777777" w:rsidTr="008F7BC3">
        <w:trPr>
          <w:gridAfter w:val="2"/>
          <w:wAfter w:w="569" w:type="dxa"/>
          <w:trHeight w:val="244"/>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4BE8345B" w14:textId="77777777" w:rsidR="00A35D3F" w:rsidRPr="00A35D3F" w:rsidRDefault="00A35D3F" w:rsidP="00A35D3F">
            <w:pPr>
              <w:spacing w:after="0" w:line="240" w:lineRule="auto"/>
              <w:rPr>
                <w:rFonts w:ascii="Times New Roman" w:eastAsia="Times New Roman" w:hAnsi="Times New Roman"/>
                <w:sz w:val="24"/>
                <w:szCs w:val="24"/>
                <w:lang w:val="en-US" w:eastAsia="x-none"/>
              </w:rPr>
            </w:pPr>
            <w:r w:rsidRPr="00A35D3F">
              <w:rPr>
                <w:rFonts w:ascii="Times New Roman" w:eastAsia="Times New Roman" w:hAnsi="Times New Roman"/>
                <w:sz w:val="24"/>
                <w:szCs w:val="24"/>
                <w:lang w:val="en-US" w:eastAsia="x-none"/>
              </w:rPr>
              <w:t>17</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2D5E5A"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 xml:space="preserve">Отчет по результатам поисково-съемочных работ и разработка окончательного Отчета с подсчетом запасов по всему участку с утверждением согласно Кодекса </w:t>
            </w:r>
            <w:r w:rsidRPr="00A35D3F">
              <w:rPr>
                <w:rFonts w:ascii="Times New Roman" w:eastAsia="Times New Roman" w:hAnsi="Times New Roman"/>
                <w:sz w:val="24"/>
                <w:szCs w:val="24"/>
                <w:lang w:val="en-US" w:eastAsia="x-none"/>
              </w:rPr>
              <w:t>KAZRC</w:t>
            </w:r>
          </w:p>
        </w:tc>
        <w:tc>
          <w:tcPr>
            <w:tcW w:w="1701" w:type="dxa"/>
            <w:tcBorders>
              <w:top w:val="single" w:sz="4" w:space="0" w:color="000000"/>
              <w:left w:val="single" w:sz="4" w:space="0" w:color="000000"/>
              <w:bottom w:val="single" w:sz="4" w:space="0" w:color="000000"/>
              <w:right w:val="single" w:sz="4" w:space="0" w:color="000000"/>
            </w:tcBorders>
            <w:vAlign w:val="center"/>
          </w:tcPr>
          <w:p w14:paraId="35896DA0" w14:textId="77777777" w:rsidR="00A35D3F" w:rsidRPr="00A35D3F" w:rsidRDefault="00A35D3F" w:rsidP="00A35D3F">
            <w:pPr>
              <w:spacing w:after="0" w:line="240" w:lineRule="auto"/>
              <w:rPr>
                <w:rFonts w:ascii="Times New Roman" w:eastAsia="Times New Roman" w:hAnsi="Times New Roman"/>
                <w:sz w:val="24"/>
                <w:szCs w:val="24"/>
                <w:lang w:eastAsia="x-none"/>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43F5F2D" w14:textId="77777777" w:rsidR="00A35D3F" w:rsidRPr="00A35D3F" w:rsidRDefault="00A35D3F" w:rsidP="00A35D3F">
            <w:pPr>
              <w:spacing w:after="0" w:line="240" w:lineRule="auto"/>
              <w:rPr>
                <w:rFonts w:ascii="Times New Roman" w:eastAsia="Times New Roman" w:hAnsi="Times New Roman"/>
                <w:sz w:val="24"/>
                <w:szCs w:val="24"/>
                <w:lang w:eastAsia="x-none"/>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332933" w14:textId="77777777" w:rsidR="00A35D3F" w:rsidRPr="00A35D3F" w:rsidRDefault="00A35D3F" w:rsidP="00A35D3F">
            <w:pPr>
              <w:spacing w:after="0" w:line="240" w:lineRule="auto"/>
              <w:rPr>
                <w:rFonts w:ascii="Times New Roman" w:eastAsia="Times New Roman" w:hAnsi="Times New Roman"/>
                <w:sz w:val="24"/>
                <w:szCs w:val="24"/>
                <w:lang w:eastAsia="x-none"/>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C05A13"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 xml:space="preserve">IV </w:t>
            </w:r>
            <w:r w:rsidRPr="00A35D3F">
              <w:rPr>
                <w:rFonts w:ascii="Times New Roman" w:eastAsia="Times New Roman" w:hAnsi="Times New Roman"/>
                <w:sz w:val="24"/>
                <w:szCs w:val="24"/>
                <w:lang w:eastAsia="x-none"/>
              </w:rPr>
              <w:t>квартал</w:t>
            </w:r>
          </w:p>
        </w:tc>
        <w:tc>
          <w:tcPr>
            <w:tcW w:w="40" w:type="dxa"/>
            <w:tcMar>
              <w:top w:w="0" w:type="dxa"/>
              <w:left w:w="10" w:type="dxa"/>
              <w:bottom w:w="0" w:type="dxa"/>
              <w:right w:w="10" w:type="dxa"/>
            </w:tcMar>
          </w:tcPr>
          <w:p w14:paraId="2D4C6EDC" w14:textId="77777777" w:rsidR="00A35D3F" w:rsidRPr="00A35D3F" w:rsidRDefault="00A35D3F" w:rsidP="00A35D3F">
            <w:pPr>
              <w:spacing w:after="0" w:line="240" w:lineRule="auto"/>
              <w:rPr>
                <w:rFonts w:ascii="Times New Roman" w:eastAsia="Times New Roman" w:hAnsi="Times New Roman"/>
                <w:sz w:val="24"/>
                <w:szCs w:val="24"/>
                <w:lang w:eastAsia="x-none"/>
              </w:rPr>
            </w:pPr>
          </w:p>
        </w:tc>
      </w:tr>
      <w:tr w:rsidR="00893B2A" w:rsidRPr="00A35D3F" w14:paraId="5E613AE4" w14:textId="77777777" w:rsidTr="008F7BC3">
        <w:trPr>
          <w:gridAfter w:val="2"/>
          <w:wAfter w:w="569" w:type="dxa"/>
          <w:trHeight w:val="244"/>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3006D862" w14:textId="77777777" w:rsidR="00893B2A" w:rsidRPr="00A35D3F" w:rsidRDefault="00893B2A" w:rsidP="00A35D3F">
            <w:pPr>
              <w:spacing w:after="0" w:line="240" w:lineRule="auto"/>
              <w:rPr>
                <w:rFonts w:ascii="Times New Roman" w:eastAsia="Times New Roman" w:hAnsi="Times New Roman"/>
                <w:sz w:val="24"/>
                <w:szCs w:val="24"/>
                <w:lang w:val="en-US" w:eastAsia="x-none"/>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A800C5" w14:textId="77777777" w:rsidR="00893B2A" w:rsidRPr="00A35D3F" w:rsidRDefault="00893B2A" w:rsidP="00A35D3F">
            <w:pPr>
              <w:spacing w:after="0" w:line="240" w:lineRule="auto"/>
              <w:rPr>
                <w:rFonts w:ascii="Times New Roman" w:eastAsia="Times New Roman" w:hAnsi="Times New Roman"/>
                <w:sz w:val="24"/>
                <w:szCs w:val="24"/>
                <w:lang w:eastAsia="x-none"/>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5323EE2" w14:textId="77777777" w:rsidR="00893B2A" w:rsidRPr="00A35D3F" w:rsidRDefault="00893B2A" w:rsidP="00A35D3F">
            <w:pPr>
              <w:spacing w:after="0" w:line="240" w:lineRule="auto"/>
              <w:rPr>
                <w:rFonts w:ascii="Times New Roman" w:eastAsia="Times New Roman" w:hAnsi="Times New Roman"/>
                <w:sz w:val="24"/>
                <w:szCs w:val="24"/>
                <w:lang w:eastAsia="x-none"/>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3A36295" w14:textId="77777777" w:rsidR="00893B2A" w:rsidRPr="00A35D3F" w:rsidRDefault="00893B2A" w:rsidP="00A35D3F">
            <w:pPr>
              <w:spacing w:after="0" w:line="240" w:lineRule="auto"/>
              <w:rPr>
                <w:rFonts w:ascii="Times New Roman" w:eastAsia="Times New Roman" w:hAnsi="Times New Roman"/>
                <w:sz w:val="24"/>
                <w:szCs w:val="24"/>
                <w:lang w:eastAsia="x-none"/>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09B8FB" w14:textId="77777777" w:rsidR="00893B2A" w:rsidRPr="00A35D3F" w:rsidRDefault="00893B2A" w:rsidP="00A35D3F">
            <w:pPr>
              <w:spacing w:after="0" w:line="240" w:lineRule="auto"/>
              <w:rPr>
                <w:rFonts w:ascii="Times New Roman" w:eastAsia="Times New Roman" w:hAnsi="Times New Roman"/>
                <w:sz w:val="24"/>
                <w:szCs w:val="24"/>
                <w:lang w:eastAsia="x-none"/>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0A60A1" w14:textId="77777777" w:rsidR="00893B2A" w:rsidRPr="00A35D3F" w:rsidRDefault="00893B2A" w:rsidP="00A35D3F">
            <w:pPr>
              <w:spacing w:after="0" w:line="240" w:lineRule="auto"/>
              <w:rPr>
                <w:rFonts w:ascii="Times New Roman" w:eastAsia="Times New Roman" w:hAnsi="Times New Roman"/>
                <w:sz w:val="24"/>
                <w:szCs w:val="24"/>
                <w:lang w:val="en-US" w:eastAsia="x-none"/>
              </w:rPr>
            </w:pPr>
          </w:p>
        </w:tc>
        <w:tc>
          <w:tcPr>
            <w:tcW w:w="40" w:type="dxa"/>
            <w:tcMar>
              <w:top w:w="0" w:type="dxa"/>
              <w:left w:w="10" w:type="dxa"/>
              <w:bottom w:w="0" w:type="dxa"/>
              <w:right w:w="10" w:type="dxa"/>
            </w:tcMar>
          </w:tcPr>
          <w:p w14:paraId="3729EC76" w14:textId="77777777" w:rsidR="00893B2A" w:rsidRPr="00A35D3F" w:rsidRDefault="00893B2A" w:rsidP="00A35D3F">
            <w:pPr>
              <w:spacing w:after="0" w:line="240" w:lineRule="auto"/>
              <w:rPr>
                <w:rFonts w:ascii="Times New Roman" w:eastAsia="Times New Roman" w:hAnsi="Times New Roman"/>
                <w:sz w:val="24"/>
                <w:szCs w:val="24"/>
                <w:lang w:eastAsia="x-none"/>
              </w:rPr>
            </w:pPr>
          </w:p>
        </w:tc>
      </w:tr>
    </w:tbl>
    <w:p w14:paraId="50CA93A7" w14:textId="77777777" w:rsidR="00A35D3F" w:rsidRPr="00A35D3F" w:rsidRDefault="00A35D3F" w:rsidP="00A35D3F">
      <w:pPr>
        <w:spacing w:after="0" w:line="240" w:lineRule="auto"/>
        <w:rPr>
          <w:rFonts w:ascii="Times New Roman" w:eastAsia="Times New Roman" w:hAnsi="Times New Roman"/>
          <w:b/>
          <w:bCs/>
          <w:sz w:val="24"/>
          <w:szCs w:val="24"/>
          <w:lang w:val="kk-KZ" w:eastAsia="x-none"/>
        </w:rPr>
      </w:pPr>
    </w:p>
    <w:p w14:paraId="068F439D"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Данным планом разведочных работ предусматривается разведка золотосодержащих грунтов, пригодных для переработки традиционными способами золота на территории участка недр ТОО «</w:t>
      </w:r>
      <w:r w:rsidRPr="00A35D3F">
        <w:rPr>
          <w:rFonts w:ascii="Times New Roman" w:eastAsia="Times New Roman" w:hAnsi="Times New Roman"/>
          <w:bCs/>
          <w:sz w:val="24"/>
          <w:szCs w:val="24"/>
          <w:lang w:val="kk-KZ" w:eastAsia="x-none"/>
        </w:rPr>
        <w:t>SRNB Kazakhstan</w:t>
      </w:r>
      <w:r w:rsidRPr="00A35D3F">
        <w:rPr>
          <w:rFonts w:ascii="Times New Roman" w:eastAsia="Times New Roman" w:hAnsi="Times New Roman"/>
          <w:sz w:val="24"/>
          <w:szCs w:val="24"/>
          <w:lang w:eastAsia="x-none"/>
        </w:rPr>
        <w:t>». Предполагается проведение геологоразведочных горных выработок, в целях получения крупнообъемных проб россыпного</w:t>
      </w:r>
      <w:r w:rsidRPr="00A35D3F">
        <w:rPr>
          <w:rFonts w:ascii="Times New Roman" w:eastAsia="Times New Roman" w:hAnsi="Times New Roman"/>
          <w:sz w:val="24"/>
          <w:szCs w:val="24"/>
          <w:lang w:val="kk-KZ" w:eastAsia="x-none"/>
        </w:rPr>
        <w:t xml:space="preserve"> </w:t>
      </w:r>
      <w:r w:rsidRPr="00A35D3F">
        <w:rPr>
          <w:rFonts w:ascii="Times New Roman" w:eastAsia="Times New Roman" w:hAnsi="Times New Roman"/>
          <w:sz w:val="24"/>
          <w:szCs w:val="24"/>
          <w:lang w:eastAsia="x-none"/>
        </w:rPr>
        <w:t xml:space="preserve">золота. </w:t>
      </w:r>
    </w:p>
    <w:p w14:paraId="41219EA0" w14:textId="77777777" w:rsidR="00A35D3F" w:rsidRPr="00A35D3F" w:rsidRDefault="00A35D3F" w:rsidP="00A35D3F">
      <w:pPr>
        <w:spacing w:after="0" w:line="240" w:lineRule="auto"/>
        <w:rPr>
          <w:rFonts w:ascii="Times New Roman" w:eastAsia="Times New Roman" w:hAnsi="Times New Roman"/>
          <w:sz w:val="24"/>
          <w:szCs w:val="24"/>
          <w:lang w:val="kk-KZ" w:eastAsia="x-none"/>
        </w:rPr>
      </w:pPr>
    </w:p>
    <w:p w14:paraId="41CF29A1" w14:textId="77777777" w:rsidR="00A35D3F" w:rsidRPr="00A35D3F" w:rsidRDefault="00A35D3F" w:rsidP="00A35D3F">
      <w:pPr>
        <w:spacing w:after="0" w:line="240" w:lineRule="auto"/>
        <w:rPr>
          <w:rFonts w:ascii="Times New Roman" w:eastAsia="Times New Roman" w:hAnsi="Times New Roman"/>
          <w:b/>
          <w:sz w:val="24"/>
          <w:szCs w:val="24"/>
          <w:lang w:eastAsia="x-none"/>
        </w:rPr>
      </w:pPr>
      <w:r w:rsidRPr="00A35D3F">
        <w:rPr>
          <w:rFonts w:ascii="Times New Roman" w:eastAsia="Times New Roman" w:hAnsi="Times New Roman"/>
          <w:b/>
          <w:sz w:val="24"/>
          <w:szCs w:val="24"/>
          <w:lang w:eastAsia="x-none"/>
        </w:rPr>
        <w:t>4.1 Технология вскрышных работ</w:t>
      </w:r>
    </w:p>
    <w:p w14:paraId="437CE698"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Все работы по проведению геологоразведочных горных выработок планируются вести только в случае обнаружения минерализации на стадии ведения геологоразведочных работ. Все работы будут согласованы с компетентными органами.</w:t>
      </w:r>
    </w:p>
    <w:p w14:paraId="29A73EA5"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Режим работы при проведении геологоразведочных горных выработок принят с непрерывной рабочей неделей в две смены.</w:t>
      </w:r>
    </w:p>
    <w:p w14:paraId="101B0939"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Почвенно-плодородный слой будет заранее заскладирован погрузчиком на складе ПРС.</w:t>
      </w:r>
    </w:p>
    <w:p w14:paraId="783D9BE8"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При проведении геологоразведочных горных выработок горная масса складируется во внешний отвал, расположенный к юго-востоку от участка работ на расстоянии 0,72 км. Расстояния взяты от центра до центра проектируемого участка работ и отвала. Для расчетов расхода определяется средневзвешенное значение на полученную при проведении геологоразведочных горных выработок горную массу – 0,13</w:t>
      </w:r>
      <w:r w:rsidRPr="00A35D3F">
        <w:rPr>
          <w:rFonts w:ascii="Times New Roman" w:eastAsia="Times New Roman" w:hAnsi="Times New Roman"/>
          <w:sz w:val="24"/>
          <w:szCs w:val="24"/>
          <w:lang w:val="kk-KZ" w:eastAsia="x-none"/>
        </w:rPr>
        <w:t>-</w:t>
      </w:r>
      <w:r w:rsidRPr="00A35D3F">
        <w:rPr>
          <w:rFonts w:ascii="Times New Roman" w:eastAsia="Times New Roman" w:hAnsi="Times New Roman"/>
          <w:sz w:val="24"/>
          <w:szCs w:val="24"/>
          <w:lang w:eastAsia="x-none"/>
        </w:rPr>
        <w:t xml:space="preserve"> км.</w:t>
      </w:r>
    </w:p>
    <w:p w14:paraId="6E930911"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 xml:space="preserve">На транспортировке используются самосвалы типа </w:t>
      </w:r>
      <w:r w:rsidRPr="00A35D3F">
        <w:rPr>
          <w:rFonts w:ascii="Times New Roman" w:eastAsia="Times New Roman" w:hAnsi="Times New Roman"/>
          <w:bCs/>
          <w:sz w:val="24"/>
          <w:szCs w:val="24"/>
          <w:lang w:val="en-US" w:eastAsia="x-none"/>
        </w:rPr>
        <w:t>HOWO</w:t>
      </w:r>
      <w:r w:rsidRPr="00A35D3F">
        <w:rPr>
          <w:rFonts w:ascii="Times New Roman" w:eastAsia="Times New Roman" w:hAnsi="Times New Roman"/>
          <w:bCs/>
          <w:sz w:val="24"/>
          <w:szCs w:val="24"/>
          <w:lang w:eastAsia="x-none"/>
        </w:rPr>
        <w:t xml:space="preserve"> </w:t>
      </w:r>
      <w:r w:rsidRPr="00A35D3F">
        <w:rPr>
          <w:rFonts w:ascii="Times New Roman" w:eastAsia="Times New Roman" w:hAnsi="Times New Roman"/>
          <w:bCs/>
          <w:sz w:val="24"/>
          <w:szCs w:val="24"/>
          <w:lang w:val="kk-KZ" w:eastAsia="x-none"/>
        </w:rPr>
        <w:t>и КАМАЗ</w:t>
      </w:r>
      <w:r w:rsidRPr="00A35D3F">
        <w:rPr>
          <w:rFonts w:ascii="Times New Roman" w:eastAsia="Times New Roman" w:hAnsi="Times New Roman"/>
          <w:bCs/>
          <w:sz w:val="24"/>
          <w:szCs w:val="24"/>
          <w:lang w:eastAsia="x-none"/>
        </w:rPr>
        <w:t>.</w:t>
      </w:r>
    </w:p>
    <w:p w14:paraId="19CFBFB3" w14:textId="77777777" w:rsidR="00A35D3F" w:rsidRPr="00A35D3F" w:rsidRDefault="00A35D3F" w:rsidP="00A35D3F">
      <w:pPr>
        <w:spacing w:after="0" w:line="240" w:lineRule="auto"/>
        <w:rPr>
          <w:rFonts w:ascii="Times New Roman" w:eastAsia="Times New Roman" w:hAnsi="Times New Roman"/>
          <w:sz w:val="24"/>
          <w:szCs w:val="24"/>
          <w:lang w:eastAsia="x-none"/>
        </w:rPr>
      </w:pPr>
    </w:p>
    <w:p w14:paraId="51F9E681" w14:textId="77777777" w:rsidR="00A35D3F" w:rsidRPr="00A35D3F" w:rsidRDefault="00A35D3F" w:rsidP="00A35D3F">
      <w:pPr>
        <w:spacing w:after="0" w:line="240" w:lineRule="auto"/>
        <w:rPr>
          <w:rFonts w:ascii="Times New Roman" w:eastAsia="Times New Roman" w:hAnsi="Times New Roman"/>
          <w:b/>
          <w:bCs/>
          <w:sz w:val="24"/>
          <w:szCs w:val="24"/>
          <w:lang w:eastAsia="x-none"/>
        </w:rPr>
      </w:pPr>
      <w:r w:rsidRPr="00A35D3F">
        <w:rPr>
          <w:rFonts w:ascii="Times New Roman" w:eastAsia="Times New Roman" w:hAnsi="Times New Roman"/>
          <w:b/>
          <w:bCs/>
          <w:sz w:val="24"/>
          <w:szCs w:val="24"/>
          <w:lang w:eastAsia="x-none"/>
        </w:rPr>
        <w:t>4.1.1 Расчет эксплу</w:t>
      </w:r>
      <w:r w:rsidRPr="00A35D3F">
        <w:rPr>
          <w:rFonts w:ascii="Times New Roman" w:eastAsia="Times New Roman" w:hAnsi="Times New Roman"/>
          <w:b/>
          <w:bCs/>
          <w:sz w:val="24"/>
          <w:szCs w:val="24"/>
          <w:lang w:val="kk-KZ" w:eastAsia="x-none"/>
        </w:rPr>
        <w:t>а</w:t>
      </w:r>
      <w:r w:rsidRPr="00A35D3F">
        <w:rPr>
          <w:rFonts w:ascii="Times New Roman" w:eastAsia="Times New Roman" w:hAnsi="Times New Roman"/>
          <w:b/>
          <w:bCs/>
          <w:sz w:val="24"/>
          <w:szCs w:val="24"/>
          <w:lang w:eastAsia="x-none"/>
        </w:rPr>
        <w:t>тационной производительности и количества специальной техники.</w:t>
      </w:r>
    </w:p>
    <w:p w14:paraId="7B0CD0B4"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 xml:space="preserve">Учитывая условия проведения геологоразведочных горных выработок </w:t>
      </w:r>
      <w:r w:rsidRPr="00A35D3F">
        <w:rPr>
          <w:rFonts w:ascii="Times New Roman" w:eastAsia="Times New Roman" w:hAnsi="Times New Roman"/>
          <w:sz w:val="24"/>
          <w:szCs w:val="24"/>
          <w:lang w:val="kk-KZ" w:eastAsia="x-none"/>
        </w:rPr>
        <w:t>на</w:t>
      </w:r>
      <w:r w:rsidRPr="00A35D3F">
        <w:rPr>
          <w:rFonts w:ascii="Times New Roman" w:eastAsia="Times New Roman" w:hAnsi="Times New Roman"/>
          <w:sz w:val="24"/>
          <w:szCs w:val="24"/>
          <w:lang w:eastAsia="x-none"/>
        </w:rPr>
        <w:t xml:space="preserve"> данно</w:t>
      </w:r>
      <w:r w:rsidRPr="00A35D3F">
        <w:rPr>
          <w:rFonts w:ascii="Times New Roman" w:eastAsia="Times New Roman" w:hAnsi="Times New Roman"/>
          <w:sz w:val="24"/>
          <w:szCs w:val="24"/>
          <w:lang w:val="kk-KZ" w:eastAsia="x-none"/>
        </w:rPr>
        <w:t>м</w:t>
      </w:r>
      <w:r w:rsidRPr="00A35D3F">
        <w:rPr>
          <w:rFonts w:ascii="Times New Roman" w:eastAsia="Times New Roman" w:hAnsi="Times New Roman"/>
          <w:sz w:val="24"/>
          <w:szCs w:val="24"/>
          <w:lang w:eastAsia="x-none"/>
        </w:rPr>
        <w:t xml:space="preserve"> участк</w:t>
      </w:r>
      <w:r w:rsidRPr="00A35D3F">
        <w:rPr>
          <w:rFonts w:ascii="Times New Roman" w:eastAsia="Times New Roman" w:hAnsi="Times New Roman"/>
          <w:sz w:val="24"/>
          <w:szCs w:val="24"/>
          <w:lang w:val="kk-KZ" w:eastAsia="x-none"/>
        </w:rPr>
        <w:t>е</w:t>
      </w:r>
      <w:r w:rsidRPr="00A35D3F">
        <w:rPr>
          <w:rFonts w:ascii="Times New Roman" w:eastAsia="Times New Roman" w:hAnsi="Times New Roman"/>
          <w:sz w:val="24"/>
          <w:szCs w:val="24"/>
          <w:lang w:eastAsia="x-none"/>
        </w:rPr>
        <w:t xml:space="preserve"> в случае обнаружения минерализации</w:t>
      </w:r>
      <w:r w:rsidRPr="00A35D3F">
        <w:rPr>
          <w:rFonts w:ascii="Times New Roman" w:eastAsia="Times New Roman" w:hAnsi="Times New Roman"/>
          <w:sz w:val="24"/>
          <w:szCs w:val="24"/>
          <w:lang w:val="kk-KZ" w:eastAsia="x-none"/>
        </w:rPr>
        <w:t>,</w:t>
      </w:r>
      <w:r w:rsidRPr="00A35D3F">
        <w:rPr>
          <w:rFonts w:ascii="Times New Roman" w:eastAsia="Times New Roman" w:hAnsi="Times New Roman"/>
          <w:sz w:val="24"/>
          <w:szCs w:val="24"/>
          <w:lang w:eastAsia="x-none"/>
        </w:rPr>
        <w:t xml:space="preserve"> работы целесообразно производить преимущественно торцовым забоем, продольными заходками.</w:t>
      </w:r>
    </w:p>
    <w:p w14:paraId="35AF9489"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Ширина нормальной заходки ограничивается радиусом копания экскаватора на уровне стояния и составляет:</w:t>
      </w:r>
    </w:p>
    <w:p w14:paraId="2BE20B16" w14:textId="77777777" w:rsidR="00A35D3F" w:rsidRPr="00A35D3F" w:rsidRDefault="00A35D3F" w:rsidP="00A35D3F">
      <w:pPr>
        <w:spacing w:after="0" w:line="240" w:lineRule="auto"/>
        <w:rPr>
          <w:rFonts w:ascii="Times New Roman" w:eastAsia="Times New Roman" w:hAnsi="Times New Roman"/>
          <w:sz w:val="24"/>
          <w:szCs w:val="24"/>
          <w:lang w:eastAsia="x-none"/>
        </w:rPr>
      </w:pPr>
    </w:p>
    <w:p w14:paraId="19D01121"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A</w:t>
      </w:r>
      <w:r w:rsidRPr="00A35D3F">
        <w:rPr>
          <w:rFonts w:ascii="Times New Roman" w:eastAsia="Times New Roman" w:hAnsi="Times New Roman"/>
          <w:sz w:val="24"/>
          <w:szCs w:val="24"/>
          <w:vertAlign w:val="subscript"/>
          <w:lang w:eastAsia="x-none"/>
        </w:rPr>
        <w:t xml:space="preserve">н </w:t>
      </w:r>
      <w:r w:rsidRPr="00A35D3F">
        <w:rPr>
          <w:rFonts w:ascii="Times New Roman" w:eastAsia="Times New Roman" w:hAnsi="Times New Roman"/>
          <w:sz w:val="24"/>
          <w:szCs w:val="24"/>
          <w:lang w:eastAsia="x-none"/>
        </w:rPr>
        <w:t xml:space="preserve">= 1,5* </w:t>
      </w:r>
      <w:r w:rsidRPr="00A35D3F">
        <w:rPr>
          <w:rFonts w:ascii="Times New Roman" w:eastAsia="Times New Roman" w:hAnsi="Times New Roman"/>
          <w:sz w:val="24"/>
          <w:szCs w:val="24"/>
          <w:lang w:val="en-US" w:eastAsia="x-none"/>
        </w:rPr>
        <w:t>R</w:t>
      </w:r>
      <w:r w:rsidRPr="00A35D3F">
        <w:rPr>
          <w:rFonts w:ascii="Times New Roman" w:eastAsia="Times New Roman" w:hAnsi="Times New Roman"/>
          <w:sz w:val="24"/>
          <w:szCs w:val="24"/>
          <w:vertAlign w:val="subscript"/>
          <w:lang w:eastAsia="x-none"/>
        </w:rPr>
        <w:t>коп</w:t>
      </w:r>
      <w:r w:rsidRPr="00A35D3F">
        <w:rPr>
          <w:rFonts w:ascii="Times New Roman" w:eastAsia="Times New Roman" w:hAnsi="Times New Roman"/>
          <w:sz w:val="24"/>
          <w:szCs w:val="24"/>
          <w:lang w:eastAsia="x-none"/>
        </w:rPr>
        <w:t xml:space="preserve"> = 1,5*10,745 = 16,1м, где</w:t>
      </w:r>
    </w:p>
    <w:p w14:paraId="5E2DD310"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R</w:t>
      </w:r>
      <w:r w:rsidRPr="00A35D3F">
        <w:rPr>
          <w:rFonts w:ascii="Times New Roman" w:eastAsia="Times New Roman" w:hAnsi="Times New Roman"/>
          <w:sz w:val="24"/>
          <w:szCs w:val="24"/>
          <w:vertAlign w:val="subscript"/>
          <w:lang w:eastAsia="x-none"/>
        </w:rPr>
        <w:t>коп</w:t>
      </w:r>
      <w:r w:rsidRPr="00A35D3F">
        <w:rPr>
          <w:rFonts w:ascii="Times New Roman" w:eastAsia="Times New Roman" w:hAnsi="Times New Roman"/>
          <w:sz w:val="24"/>
          <w:szCs w:val="24"/>
          <w:lang w:eastAsia="x-none"/>
        </w:rPr>
        <w:t xml:space="preserve"> = 10,745- радиус копания. Исходя из опыта эксплуатации принимается 10м.</w:t>
      </w:r>
    </w:p>
    <w:p w14:paraId="1F06EFDF"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Паспортная производительность экскаватора определяется по формуле:</w:t>
      </w:r>
    </w:p>
    <w:p w14:paraId="682CF66E" w14:textId="77777777" w:rsidR="00A35D3F" w:rsidRPr="00A35D3F" w:rsidRDefault="00A35D3F" w:rsidP="00A35D3F">
      <w:pPr>
        <w:spacing w:after="0" w:line="240" w:lineRule="auto"/>
        <w:rPr>
          <w:rFonts w:ascii="Times New Roman" w:eastAsia="Times New Roman" w:hAnsi="Times New Roman"/>
          <w:sz w:val="24"/>
          <w:szCs w:val="24"/>
          <w:lang w:eastAsia="x-none"/>
        </w:rPr>
      </w:pPr>
    </w:p>
    <w:p w14:paraId="1FF6D18C" w14:textId="0DD19E9C"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Q</w:t>
      </w:r>
      <w:r w:rsidRPr="00A35D3F">
        <w:rPr>
          <w:rFonts w:ascii="Times New Roman" w:eastAsia="Times New Roman" w:hAnsi="Times New Roman"/>
          <w:sz w:val="24"/>
          <w:szCs w:val="24"/>
          <w:vertAlign w:val="subscript"/>
          <w:lang w:eastAsia="x-none"/>
        </w:rPr>
        <w:t>техн</w:t>
      </w:r>
      <w:r w:rsidRPr="00A35D3F">
        <w:rPr>
          <w:rFonts w:ascii="Times New Roman" w:eastAsia="Times New Roman" w:hAnsi="Times New Roman"/>
          <w:sz w:val="24"/>
          <w:szCs w:val="24"/>
          <w:lang w:eastAsia="x-none"/>
        </w:rPr>
        <w:t xml:space="preserve"> = </w:t>
      </w:r>
      <m:oMath>
        <m:f>
          <m:fPr>
            <m:ctrlPr>
              <w:rPr>
                <w:rFonts w:ascii="Cambria Math" w:eastAsia="Times New Roman" w:hAnsi="Cambria Math"/>
                <w:i/>
                <w:sz w:val="24"/>
                <w:szCs w:val="24"/>
                <w:lang w:eastAsia="x-none"/>
              </w:rPr>
            </m:ctrlPr>
          </m:fPr>
          <m:num>
            <m:r>
              <w:rPr>
                <w:rFonts w:ascii="Cambria Math" w:eastAsia="Times New Roman" w:hAnsi="Cambria Math"/>
                <w:sz w:val="24"/>
                <w:szCs w:val="24"/>
                <w:lang w:eastAsia="x-none"/>
              </w:rPr>
              <m:t>3600*</m:t>
            </m:r>
            <m:sSub>
              <m:sSubPr>
                <m:ctrlPr>
                  <w:rPr>
                    <w:rFonts w:ascii="Cambria Math" w:eastAsia="Times New Roman" w:hAnsi="Cambria Math"/>
                    <w:i/>
                    <w:sz w:val="24"/>
                    <w:szCs w:val="24"/>
                    <w:lang w:eastAsia="x-none"/>
                  </w:rPr>
                </m:ctrlPr>
              </m:sSubPr>
              <m:e>
                <m:r>
                  <w:rPr>
                    <w:rFonts w:ascii="Cambria Math" w:eastAsia="Times New Roman" w:hAnsi="Cambria Math"/>
                    <w:sz w:val="24"/>
                    <w:szCs w:val="24"/>
                    <w:lang w:val="en-US" w:eastAsia="x-none"/>
                  </w:rPr>
                  <m:t>V</m:t>
                </m:r>
              </m:e>
              <m:sub>
                <m:r>
                  <w:rPr>
                    <w:rFonts w:ascii="Cambria Math" w:eastAsia="Times New Roman" w:hAnsi="Cambria Math"/>
                    <w:sz w:val="24"/>
                    <w:szCs w:val="24"/>
                    <w:lang w:eastAsia="x-none"/>
                  </w:rPr>
                  <m:t>ковш</m:t>
                </m:r>
              </m:sub>
            </m:sSub>
          </m:num>
          <m:den>
            <m:sSub>
              <m:sSubPr>
                <m:ctrlPr>
                  <w:rPr>
                    <w:rFonts w:ascii="Cambria Math" w:eastAsia="Times New Roman" w:hAnsi="Cambria Math"/>
                    <w:i/>
                    <w:sz w:val="24"/>
                    <w:szCs w:val="24"/>
                    <w:lang w:eastAsia="x-none"/>
                  </w:rPr>
                </m:ctrlPr>
              </m:sSubPr>
              <m:e>
                <m:r>
                  <w:rPr>
                    <w:rFonts w:ascii="Cambria Math" w:eastAsia="Times New Roman" w:hAnsi="Cambria Math"/>
                    <w:sz w:val="24"/>
                    <w:szCs w:val="24"/>
                    <w:lang w:val="en-US" w:eastAsia="x-none"/>
                  </w:rPr>
                  <m:t>t</m:t>
                </m:r>
              </m:e>
              <m:sub>
                <m:r>
                  <w:rPr>
                    <w:rFonts w:ascii="Cambria Math" w:eastAsia="Times New Roman" w:hAnsi="Cambria Math"/>
                    <w:sz w:val="24"/>
                    <w:szCs w:val="24"/>
                    <w:lang w:eastAsia="x-none"/>
                  </w:rPr>
                  <m:t>ц</m:t>
                </m:r>
              </m:sub>
            </m:sSub>
          </m:den>
        </m:f>
      </m:oMath>
      <w:r w:rsidRPr="00A35D3F">
        <w:rPr>
          <w:rFonts w:ascii="Times New Roman" w:eastAsia="Times New Roman" w:hAnsi="Times New Roman"/>
          <w:sz w:val="24"/>
          <w:szCs w:val="24"/>
          <w:lang w:eastAsia="x-none"/>
        </w:rPr>
        <w:t xml:space="preserve"> = </w:t>
      </w:r>
      <m:oMath>
        <m:f>
          <m:fPr>
            <m:ctrlPr>
              <w:rPr>
                <w:rFonts w:ascii="Cambria Math" w:eastAsia="Times New Roman" w:hAnsi="Cambria Math"/>
                <w:i/>
                <w:sz w:val="24"/>
                <w:szCs w:val="24"/>
                <w:lang w:eastAsia="x-none"/>
              </w:rPr>
            </m:ctrlPr>
          </m:fPr>
          <m:num>
            <m:r>
              <w:rPr>
                <w:rFonts w:ascii="Cambria Math" w:eastAsia="Times New Roman" w:hAnsi="Cambria Math"/>
                <w:sz w:val="24"/>
                <w:szCs w:val="24"/>
                <w:lang w:eastAsia="x-none"/>
              </w:rPr>
              <m:t>3600*1,5</m:t>
            </m:r>
          </m:num>
          <m:den>
            <m:r>
              <w:rPr>
                <w:rFonts w:ascii="Cambria Math" w:eastAsia="Times New Roman" w:hAnsi="Cambria Math"/>
                <w:sz w:val="24"/>
                <w:szCs w:val="24"/>
                <w:lang w:eastAsia="x-none"/>
              </w:rPr>
              <m:t>25</m:t>
            </m:r>
          </m:den>
        </m:f>
      </m:oMath>
      <w:r w:rsidRPr="00A35D3F">
        <w:rPr>
          <w:rFonts w:ascii="Times New Roman" w:eastAsia="Times New Roman" w:hAnsi="Times New Roman"/>
          <w:sz w:val="24"/>
          <w:szCs w:val="24"/>
          <w:lang w:eastAsia="x-none"/>
        </w:rPr>
        <w:t xml:space="preserve"> = 216 м</w:t>
      </w:r>
      <w:r w:rsidRPr="00A35D3F">
        <w:rPr>
          <w:rFonts w:ascii="Times New Roman" w:eastAsia="Times New Roman" w:hAnsi="Times New Roman"/>
          <w:sz w:val="24"/>
          <w:szCs w:val="24"/>
          <w:vertAlign w:val="superscript"/>
          <w:lang w:eastAsia="x-none"/>
        </w:rPr>
        <w:t>3</w:t>
      </w:r>
      <w:r w:rsidRPr="00A35D3F">
        <w:rPr>
          <w:rFonts w:ascii="Times New Roman" w:eastAsia="Times New Roman" w:hAnsi="Times New Roman"/>
          <w:sz w:val="24"/>
          <w:szCs w:val="24"/>
          <w:lang w:eastAsia="x-none"/>
        </w:rPr>
        <w:t>/час, где</w:t>
      </w:r>
    </w:p>
    <w:p w14:paraId="5AD1BDCD"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V</w:t>
      </w:r>
      <w:r w:rsidRPr="00A35D3F">
        <w:rPr>
          <w:rFonts w:ascii="Times New Roman" w:eastAsia="Times New Roman" w:hAnsi="Times New Roman"/>
          <w:sz w:val="24"/>
          <w:szCs w:val="24"/>
          <w:vertAlign w:val="subscript"/>
          <w:lang w:eastAsia="x-none"/>
        </w:rPr>
        <w:t>ковш</w:t>
      </w:r>
      <w:r w:rsidRPr="00A35D3F">
        <w:rPr>
          <w:rFonts w:ascii="Times New Roman" w:eastAsia="Times New Roman" w:hAnsi="Times New Roman"/>
          <w:sz w:val="24"/>
          <w:szCs w:val="24"/>
          <w:lang w:eastAsia="x-none"/>
        </w:rPr>
        <w:t xml:space="preserve"> - вместимость ковша экскаватора,</w:t>
      </w:r>
      <w:r w:rsidRPr="00A35D3F">
        <w:rPr>
          <w:rFonts w:ascii="Times New Roman" w:eastAsia="Times New Roman" w:hAnsi="Times New Roman"/>
          <w:sz w:val="24"/>
          <w:szCs w:val="24"/>
          <w:lang w:val="kk-KZ" w:eastAsia="x-none"/>
        </w:rPr>
        <w:t xml:space="preserve"> </w:t>
      </w:r>
      <w:r w:rsidRPr="00A35D3F">
        <w:rPr>
          <w:rFonts w:ascii="Times New Roman" w:eastAsia="Times New Roman" w:hAnsi="Times New Roman"/>
          <w:sz w:val="24"/>
          <w:szCs w:val="24"/>
          <w:lang w:eastAsia="x-none"/>
        </w:rPr>
        <w:t>(1,5м</w:t>
      </w:r>
      <w:r w:rsidRPr="00A35D3F">
        <w:rPr>
          <w:rFonts w:ascii="Times New Roman" w:eastAsia="Times New Roman" w:hAnsi="Times New Roman"/>
          <w:sz w:val="24"/>
          <w:szCs w:val="24"/>
          <w:vertAlign w:val="superscript"/>
          <w:lang w:eastAsia="x-none"/>
        </w:rPr>
        <w:t>3</w:t>
      </w:r>
      <w:r w:rsidRPr="00A35D3F">
        <w:rPr>
          <w:rFonts w:ascii="Times New Roman" w:eastAsia="Times New Roman" w:hAnsi="Times New Roman"/>
          <w:sz w:val="24"/>
          <w:szCs w:val="24"/>
          <w:lang w:eastAsia="x-none"/>
        </w:rPr>
        <w:t>);</w:t>
      </w:r>
    </w:p>
    <w:p w14:paraId="3B6B486D"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t</w:t>
      </w:r>
      <w:r w:rsidRPr="00A35D3F">
        <w:rPr>
          <w:rFonts w:ascii="Times New Roman" w:eastAsia="Times New Roman" w:hAnsi="Times New Roman"/>
          <w:sz w:val="24"/>
          <w:szCs w:val="24"/>
          <w:vertAlign w:val="subscript"/>
          <w:lang w:eastAsia="x-none"/>
        </w:rPr>
        <w:t>ц</w:t>
      </w:r>
      <w:r w:rsidRPr="00A35D3F">
        <w:rPr>
          <w:rFonts w:ascii="Times New Roman" w:eastAsia="Times New Roman" w:hAnsi="Times New Roman"/>
          <w:sz w:val="24"/>
          <w:szCs w:val="24"/>
          <w:lang w:eastAsia="x-none"/>
        </w:rPr>
        <w:t xml:space="preserve"> - паспортная длительность рабочего цикла экскаватора, 25 с.</w:t>
      </w:r>
    </w:p>
    <w:p w14:paraId="1DC6471B"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lastRenderedPageBreak/>
        <w:t>Определяем сменную производительность экскаватора по формуле:</w:t>
      </w:r>
    </w:p>
    <w:p w14:paraId="5AA2918D"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Q</w:t>
      </w:r>
      <w:r w:rsidRPr="00A35D3F">
        <w:rPr>
          <w:rFonts w:ascii="Times New Roman" w:eastAsia="Times New Roman" w:hAnsi="Times New Roman"/>
          <w:sz w:val="24"/>
          <w:szCs w:val="24"/>
          <w:vertAlign w:val="subscript"/>
          <w:lang w:eastAsia="x-none"/>
        </w:rPr>
        <w:t>см</w:t>
      </w:r>
      <w:r w:rsidRPr="00A35D3F">
        <w:rPr>
          <w:rFonts w:ascii="Times New Roman" w:eastAsia="Times New Roman" w:hAnsi="Times New Roman"/>
          <w:sz w:val="24"/>
          <w:szCs w:val="24"/>
          <w:lang w:eastAsia="x-none"/>
        </w:rPr>
        <w:t xml:space="preserve"> = </w:t>
      </w:r>
      <w:r w:rsidRPr="00A35D3F">
        <w:rPr>
          <w:rFonts w:ascii="Times New Roman" w:eastAsia="Times New Roman" w:hAnsi="Times New Roman"/>
          <w:sz w:val="24"/>
          <w:szCs w:val="24"/>
          <w:lang w:val="en-US" w:eastAsia="x-none"/>
        </w:rPr>
        <w:t>Q</w:t>
      </w:r>
      <w:r w:rsidRPr="00A35D3F">
        <w:rPr>
          <w:rFonts w:ascii="Times New Roman" w:eastAsia="Times New Roman" w:hAnsi="Times New Roman"/>
          <w:sz w:val="24"/>
          <w:szCs w:val="24"/>
          <w:vertAlign w:val="subscript"/>
          <w:lang w:eastAsia="x-none"/>
        </w:rPr>
        <w:t xml:space="preserve">техн </w:t>
      </w:r>
      <w:r w:rsidRPr="00A35D3F">
        <w:rPr>
          <w:rFonts w:ascii="Times New Roman" w:eastAsia="Times New Roman" w:hAnsi="Times New Roman"/>
          <w:sz w:val="24"/>
          <w:szCs w:val="24"/>
          <w:lang w:eastAsia="x-none"/>
        </w:rPr>
        <w:t>*Т</w:t>
      </w:r>
      <w:r w:rsidRPr="00A35D3F">
        <w:rPr>
          <w:rFonts w:ascii="Times New Roman" w:eastAsia="Times New Roman" w:hAnsi="Times New Roman"/>
          <w:sz w:val="24"/>
          <w:szCs w:val="24"/>
          <w:vertAlign w:val="subscript"/>
          <w:lang w:eastAsia="x-none"/>
        </w:rPr>
        <w:t>см</w:t>
      </w:r>
      <w:r w:rsidRPr="00A35D3F">
        <w:rPr>
          <w:rFonts w:ascii="Times New Roman" w:eastAsia="Times New Roman" w:hAnsi="Times New Roman"/>
          <w:sz w:val="24"/>
          <w:szCs w:val="24"/>
          <w:lang w:eastAsia="x-none"/>
        </w:rPr>
        <w:t xml:space="preserve"> *К</w:t>
      </w:r>
      <w:r w:rsidRPr="00A35D3F">
        <w:rPr>
          <w:rFonts w:ascii="Times New Roman" w:eastAsia="Times New Roman" w:hAnsi="Times New Roman"/>
          <w:sz w:val="24"/>
          <w:szCs w:val="24"/>
          <w:vertAlign w:val="subscript"/>
          <w:lang w:eastAsia="x-none"/>
        </w:rPr>
        <w:t>э</w:t>
      </w:r>
      <w:r w:rsidRPr="00A35D3F">
        <w:rPr>
          <w:rFonts w:ascii="Times New Roman" w:eastAsia="Times New Roman" w:hAnsi="Times New Roman"/>
          <w:sz w:val="24"/>
          <w:szCs w:val="24"/>
          <w:lang w:eastAsia="x-none"/>
        </w:rPr>
        <w:t xml:space="preserve"> *К</w:t>
      </w:r>
      <w:r w:rsidRPr="00A35D3F">
        <w:rPr>
          <w:rFonts w:ascii="Times New Roman" w:eastAsia="Times New Roman" w:hAnsi="Times New Roman"/>
          <w:sz w:val="24"/>
          <w:szCs w:val="24"/>
          <w:vertAlign w:val="subscript"/>
          <w:lang w:val="en-US" w:eastAsia="x-none"/>
        </w:rPr>
        <w:t>u</w:t>
      </w:r>
      <w:r w:rsidRPr="00A35D3F">
        <w:rPr>
          <w:rFonts w:ascii="Times New Roman" w:eastAsia="Times New Roman" w:hAnsi="Times New Roman"/>
          <w:sz w:val="24"/>
          <w:szCs w:val="24"/>
          <w:lang w:eastAsia="x-none"/>
        </w:rPr>
        <w:t xml:space="preserve"> = 216 *10 *0,</w:t>
      </w:r>
      <w:r w:rsidRPr="00A35D3F">
        <w:rPr>
          <w:rFonts w:ascii="Times New Roman" w:eastAsia="Times New Roman" w:hAnsi="Times New Roman"/>
          <w:sz w:val="24"/>
          <w:szCs w:val="24"/>
          <w:lang w:val="kk-KZ" w:eastAsia="x-none"/>
        </w:rPr>
        <w:t>61</w:t>
      </w:r>
      <w:r w:rsidRPr="00A35D3F">
        <w:rPr>
          <w:rFonts w:ascii="Times New Roman" w:eastAsia="Times New Roman" w:hAnsi="Times New Roman"/>
          <w:sz w:val="24"/>
          <w:szCs w:val="24"/>
          <w:lang w:eastAsia="x-none"/>
        </w:rPr>
        <w:t xml:space="preserve"> *0,8 = 1 054,08 м</w:t>
      </w:r>
      <w:r w:rsidRPr="00A35D3F">
        <w:rPr>
          <w:rFonts w:ascii="Times New Roman" w:eastAsia="Times New Roman" w:hAnsi="Times New Roman"/>
          <w:sz w:val="24"/>
          <w:szCs w:val="24"/>
          <w:vertAlign w:val="superscript"/>
          <w:lang w:eastAsia="x-none"/>
        </w:rPr>
        <w:t>3</w:t>
      </w:r>
      <w:r w:rsidRPr="00A35D3F">
        <w:rPr>
          <w:rFonts w:ascii="Times New Roman" w:eastAsia="Times New Roman" w:hAnsi="Times New Roman"/>
          <w:sz w:val="24"/>
          <w:szCs w:val="24"/>
          <w:lang w:eastAsia="x-none"/>
        </w:rPr>
        <w:t>/смену; где</w:t>
      </w:r>
    </w:p>
    <w:p w14:paraId="29B6B7A6" w14:textId="77777777" w:rsidR="00A35D3F" w:rsidRPr="00A35D3F" w:rsidRDefault="00A35D3F" w:rsidP="00A35D3F">
      <w:pPr>
        <w:spacing w:after="0" w:line="240" w:lineRule="auto"/>
        <w:rPr>
          <w:rFonts w:ascii="Times New Roman" w:eastAsia="Times New Roman" w:hAnsi="Times New Roman"/>
          <w:sz w:val="24"/>
          <w:szCs w:val="24"/>
          <w:lang w:eastAsia="x-none"/>
        </w:rPr>
      </w:pPr>
    </w:p>
    <w:p w14:paraId="61B02495"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Т</w:t>
      </w:r>
      <w:r w:rsidRPr="00A35D3F">
        <w:rPr>
          <w:rFonts w:ascii="Times New Roman" w:eastAsia="Times New Roman" w:hAnsi="Times New Roman"/>
          <w:sz w:val="24"/>
          <w:szCs w:val="24"/>
          <w:vertAlign w:val="subscript"/>
          <w:lang w:eastAsia="x-none"/>
        </w:rPr>
        <w:t>см</w:t>
      </w:r>
      <w:r w:rsidRPr="00A35D3F">
        <w:rPr>
          <w:rFonts w:ascii="Times New Roman" w:eastAsia="Times New Roman" w:hAnsi="Times New Roman"/>
          <w:sz w:val="24"/>
          <w:szCs w:val="24"/>
          <w:lang w:eastAsia="x-none"/>
        </w:rPr>
        <w:t xml:space="preserve"> – продолжительность рабочей смены, Т</w:t>
      </w:r>
      <w:r w:rsidRPr="00A35D3F">
        <w:rPr>
          <w:rFonts w:ascii="Times New Roman" w:eastAsia="Times New Roman" w:hAnsi="Times New Roman"/>
          <w:sz w:val="24"/>
          <w:szCs w:val="24"/>
          <w:vertAlign w:val="subscript"/>
          <w:lang w:eastAsia="x-none"/>
        </w:rPr>
        <w:t>см</w:t>
      </w:r>
      <w:r w:rsidRPr="00A35D3F">
        <w:rPr>
          <w:rFonts w:ascii="Times New Roman" w:eastAsia="Times New Roman" w:hAnsi="Times New Roman"/>
          <w:sz w:val="24"/>
          <w:szCs w:val="24"/>
          <w:lang w:eastAsia="x-none"/>
        </w:rPr>
        <w:t xml:space="preserve"> = 10 ч;</w:t>
      </w:r>
    </w:p>
    <w:p w14:paraId="3D785AB2"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К</w:t>
      </w:r>
      <w:r w:rsidRPr="00A35D3F">
        <w:rPr>
          <w:rFonts w:ascii="Times New Roman" w:eastAsia="Times New Roman" w:hAnsi="Times New Roman"/>
          <w:sz w:val="24"/>
          <w:szCs w:val="24"/>
          <w:vertAlign w:val="subscript"/>
          <w:lang w:eastAsia="x-none"/>
        </w:rPr>
        <w:t>э</w:t>
      </w:r>
      <w:r w:rsidRPr="00A35D3F">
        <w:rPr>
          <w:rFonts w:ascii="Times New Roman" w:eastAsia="Times New Roman" w:hAnsi="Times New Roman"/>
          <w:sz w:val="24"/>
          <w:szCs w:val="24"/>
          <w:lang w:eastAsia="x-none"/>
        </w:rPr>
        <w:t xml:space="preserve"> – коэффициент экскавации, К</w:t>
      </w:r>
      <w:r w:rsidRPr="00A35D3F">
        <w:rPr>
          <w:rFonts w:ascii="Times New Roman" w:eastAsia="Times New Roman" w:hAnsi="Times New Roman"/>
          <w:sz w:val="24"/>
          <w:szCs w:val="24"/>
          <w:vertAlign w:val="subscript"/>
          <w:lang w:eastAsia="x-none"/>
        </w:rPr>
        <w:t>э</w:t>
      </w:r>
      <w:r w:rsidRPr="00A35D3F">
        <w:rPr>
          <w:rFonts w:ascii="Times New Roman" w:eastAsia="Times New Roman" w:hAnsi="Times New Roman"/>
          <w:sz w:val="24"/>
          <w:szCs w:val="24"/>
          <w:lang w:eastAsia="x-none"/>
        </w:rPr>
        <w:t xml:space="preserve"> = К</w:t>
      </w:r>
      <w:r w:rsidRPr="00A35D3F">
        <w:rPr>
          <w:rFonts w:ascii="Times New Roman" w:eastAsia="Times New Roman" w:hAnsi="Times New Roman"/>
          <w:sz w:val="24"/>
          <w:szCs w:val="24"/>
          <w:vertAlign w:val="subscript"/>
          <w:lang w:eastAsia="x-none"/>
        </w:rPr>
        <w:t>н</w:t>
      </w:r>
      <w:r w:rsidRPr="00A35D3F">
        <w:rPr>
          <w:rFonts w:ascii="Times New Roman" w:eastAsia="Times New Roman" w:hAnsi="Times New Roman"/>
          <w:sz w:val="24"/>
          <w:szCs w:val="24"/>
          <w:lang w:eastAsia="x-none"/>
        </w:rPr>
        <w:t>/К</w:t>
      </w:r>
      <w:r w:rsidRPr="00A35D3F">
        <w:rPr>
          <w:rFonts w:ascii="Times New Roman" w:eastAsia="Times New Roman" w:hAnsi="Times New Roman"/>
          <w:sz w:val="24"/>
          <w:szCs w:val="24"/>
          <w:vertAlign w:val="subscript"/>
          <w:lang w:eastAsia="x-none"/>
        </w:rPr>
        <w:t>р</w:t>
      </w:r>
      <w:r w:rsidRPr="00A35D3F">
        <w:rPr>
          <w:rFonts w:ascii="Times New Roman" w:eastAsia="Times New Roman" w:hAnsi="Times New Roman"/>
          <w:sz w:val="24"/>
          <w:szCs w:val="24"/>
          <w:lang w:eastAsia="x-none"/>
        </w:rPr>
        <w:t xml:space="preserve"> = 0,73/1,</w:t>
      </w:r>
      <w:r w:rsidRPr="00A35D3F">
        <w:rPr>
          <w:rFonts w:ascii="Times New Roman" w:eastAsia="Times New Roman" w:hAnsi="Times New Roman"/>
          <w:sz w:val="24"/>
          <w:szCs w:val="24"/>
          <w:lang w:val="kk-KZ" w:eastAsia="x-none"/>
        </w:rPr>
        <w:t>2</w:t>
      </w:r>
      <w:r w:rsidRPr="00A35D3F">
        <w:rPr>
          <w:rFonts w:ascii="Times New Roman" w:eastAsia="Times New Roman" w:hAnsi="Times New Roman"/>
          <w:sz w:val="24"/>
          <w:szCs w:val="24"/>
          <w:lang w:eastAsia="x-none"/>
        </w:rPr>
        <w:t xml:space="preserve"> = </w:t>
      </w:r>
      <w:r w:rsidRPr="00A35D3F">
        <w:rPr>
          <w:rFonts w:ascii="Times New Roman" w:eastAsia="Times New Roman" w:hAnsi="Times New Roman"/>
          <w:sz w:val="24"/>
          <w:szCs w:val="24"/>
          <w:lang w:val="kk-KZ" w:eastAsia="x-none"/>
        </w:rPr>
        <w:t>0,61</w:t>
      </w:r>
      <w:r w:rsidRPr="00A35D3F">
        <w:rPr>
          <w:rFonts w:ascii="Times New Roman" w:eastAsia="Times New Roman" w:hAnsi="Times New Roman"/>
          <w:sz w:val="24"/>
          <w:szCs w:val="24"/>
          <w:lang w:eastAsia="x-none"/>
        </w:rPr>
        <w:t>; где</w:t>
      </w:r>
    </w:p>
    <w:p w14:paraId="4D3C2E16"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К</w:t>
      </w:r>
      <w:r w:rsidRPr="00A35D3F">
        <w:rPr>
          <w:rFonts w:ascii="Times New Roman" w:eastAsia="Times New Roman" w:hAnsi="Times New Roman"/>
          <w:sz w:val="24"/>
          <w:szCs w:val="24"/>
          <w:vertAlign w:val="subscript"/>
          <w:lang w:eastAsia="x-none"/>
        </w:rPr>
        <w:t>н</w:t>
      </w:r>
      <w:r w:rsidRPr="00A35D3F">
        <w:rPr>
          <w:rFonts w:ascii="Times New Roman" w:eastAsia="Times New Roman" w:hAnsi="Times New Roman"/>
          <w:sz w:val="24"/>
          <w:szCs w:val="24"/>
          <w:lang w:eastAsia="x-none"/>
        </w:rPr>
        <w:t>– коэффициент наполнения ковша экскаватора;</w:t>
      </w:r>
    </w:p>
    <w:p w14:paraId="18C0F084"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К</w:t>
      </w:r>
      <w:r w:rsidRPr="00A35D3F">
        <w:rPr>
          <w:rFonts w:ascii="Times New Roman" w:eastAsia="Times New Roman" w:hAnsi="Times New Roman"/>
          <w:sz w:val="24"/>
          <w:szCs w:val="24"/>
          <w:vertAlign w:val="subscript"/>
          <w:lang w:eastAsia="x-none"/>
        </w:rPr>
        <w:t>р</w:t>
      </w:r>
      <w:r w:rsidRPr="00A35D3F">
        <w:rPr>
          <w:rFonts w:ascii="Times New Roman" w:eastAsia="Times New Roman" w:hAnsi="Times New Roman"/>
          <w:sz w:val="24"/>
          <w:szCs w:val="24"/>
          <w:lang w:eastAsia="x-none"/>
        </w:rPr>
        <w:t>– коэффициент разрыхления породы в ковше;</w:t>
      </w:r>
    </w:p>
    <w:p w14:paraId="3CD7A85B"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К</w:t>
      </w:r>
      <w:r w:rsidRPr="00A35D3F">
        <w:rPr>
          <w:rFonts w:ascii="Times New Roman" w:eastAsia="Times New Roman" w:hAnsi="Times New Roman"/>
          <w:sz w:val="24"/>
          <w:szCs w:val="24"/>
          <w:vertAlign w:val="subscript"/>
          <w:lang w:val="en-US" w:eastAsia="x-none"/>
        </w:rPr>
        <w:t>u</w:t>
      </w:r>
      <w:r w:rsidRPr="00A35D3F">
        <w:rPr>
          <w:rFonts w:ascii="Times New Roman" w:eastAsia="Times New Roman" w:hAnsi="Times New Roman"/>
          <w:sz w:val="24"/>
          <w:szCs w:val="24"/>
          <w:lang w:eastAsia="x-none"/>
        </w:rPr>
        <w:t xml:space="preserve"> – коэффициент использования экскаватора во времени в течении смены, = 0,8.</w:t>
      </w:r>
    </w:p>
    <w:p w14:paraId="386291F0"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 xml:space="preserve">Текущие техническое обслуживание, мелкий ремонт, время на полную замену техники занимает в среднем </w:t>
      </w:r>
      <w:r w:rsidRPr="00A35D3F">
        <w:rPr>
          <w:rFonts w:ascii="Times New Roman" w:eastAsia="Times New Roman" w:hAnsi="Times New Roman"/>
          <w:sz w:val="24"/>
          <w:szCs w:val="24"/>
          <w:lang w:val="kk-KZ" w:eastAsia="x-none"/>
        </w:rPr>
        <w:t xml:space="preserve">составляет </w:t>
      </w:r>
      <w:r w:rsidRPr="00A35D3F">
        <w:rPr>
          <w:rFonts w:ascii="Times New Roman" w:eastAsia="Times New Roman" w:hAnsi="Times New Roman"/>
          <w:sz w:val="24"/>
          <w:szCs w:val="24"/>
          <w:lang w:eastAsia="x-none"/>
        </w:rPr>
        <w:t xml:space="preserve">порядка двух дней в месяц. Таким образом чистое время работы эксаватора составит: </w:t>
      </w:r>
      <w:r w:rsidRPr="00A35D3F">
        <w:rPr>
          <w:rFonts w:ascii="Times New Roman" w:eastAsia="Times New Roman" w:hAnsi="Times New Roman"/>
          <w:sz w:val="24"/>
          <w:szCs w:val="24"/>
          <w:lang w:val="kk-KZ" w:eastAsia="x-none"/>
        </w:rPr>
        <w:t>150-10</w:t>
      </w:r>
      <w:r w:rsidRPr="00A35D3F">
        <w:rPr>
          <w:rFonts w:ascii="Times New Roman" w:eastAsia="Times New Roman" w:hAnsi="Times New Roman"/>
          <w:sz w:val="24"/>
          <w:szCs w:val="24"/>
          <w:lang w:eastAsia="x-none"/>
        </w:rPr>
        <w:t>=</w:t>
      </w:r>
      <w:r w:rsidRPr="00A35D3F">
        <w:rPr>
          <w:rFonts w:ascii="Times New Roman" w:eastAsia="Times New Roman" w:hAnsi="Times New Roman"/>
          <w:sz w:val="24"/>
          <w:szCs w:val="24"/>
          <w:lang w:val="kk-KZ" w:eastAsia="x-none"/>
        </w:rPr>
        <w:t>140</w:t>
      </w:r>
      <w:r w:rsidRPr="00A35D3F">
        <w:rPr>
          <w:rFonts w:ascii="Times New Roman" w:eastAsia="Times New Roman" w:hAnsi="Times New Roman"/>
          <w:sz w:val="24"/>
          <w:szCs w:val="24"/>
          <w:lang w:eastAsia="x-none"/>
        </w:rPr>
        <w:t xml:space="preserve"> дн</w:t>
      </w:r>
      <w:r w:rsidRPr="00A35D3F">
        <w:rPr>
          <w:rFonts w:ascii="Times New Roman" w:eastAsia="Times New Roman" w:hAnsi="Times New Roman"/>
          <w:sz w:val="24"/>
          <w:szCs w:val="24"/>
          <w:lang w:val="kk-KZ" w:eastAsia="x-none"/>
        </w:rPr>
        <w:t>ей</w:t>
      </w:r>
      <w:r w:rsidRPr="00A35D3F">
        <w:rPr>
          <w:rFonts w:ascii="Times New Roman" w:eastAsia="Times New Roman" w:hAnsi="Times New Roman"/>
          <w:sz w:val="24"/>
          <w:szCs w:val="24"/>
          <w:lang w:eastAsia="x-none"/>
        </w:rPr>
        <w:t xml:space="preserve"> круглосуточной работы.</w:t>
      </w:r>
    </w:p>
    <w:p w14:paraId="388566B9"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Определяем годовую производительность экскаватора по формуле:</w:t>
      </w:r>
    </w:p>
    <w:p w14:paraId="70C2AC6F"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Для работы в 2 смены</w:t>
      </w:r>
    </w:p>
    <w:p w14:paraId="775E075F" w14:textId="77777777" w:rsidR="00A35D3F" w:rsidRPr="00A35D3F" w:rsidRDefault="00A35D3F" w:rsidP="00A35D3F">
      <w:pPr>
        <w:spacing w:after="0" w:line="240" w:lineRule="auto"/>
        <w:rPr>
          <w:rFonts w:ascii="Times New Roman" w:eastAsia="Times New Roman" w:hAnsi="Times New Roman"/>
          <w:sz w:val="24"/>
          <w:szCs w:val="24"/>
          <w:lang w:val="kk-KZ" w:eastAsia="x-none"/>
        </w:rPr>
      </w:pPr>
      <w:r w:rsidRPr="00A35D3F">
        <w:rPr>
          <w:rFonts w:ascii="Times New Roman" w:eastAsia="Times New Roman" w:hAnsi="Times New Roman"/>
          <w:sz w:val="24"/>
          <w:szCs w:val="24"/>
          <w:lang w:val="en-US" w:eastAsia="x-none"/>
        </w:rPr>
        <w:t>Q</w:t>
      </w:r>
      <w:r w:rsidRPr="00A35D3F">
        <w:rPr>
          <w:rFonts w:ascii="Times New Roman" w:eastAsia="Times New Roman" w:hAnsi="Times New Roman"/>
          <w:sz w:val="24"/>
          <w:szCs w:val="24"/>
          <w:vertAlign w:val="subscript"/>
          <w:lang w:eastAsia="x-none"/>
        </w:rPr>
        <w:t>год</w:t>
      </w:r>
      <w:r w:rsidRPr="00A35D3F">
        <w:rPr>
          <w:rFonts w:ascii="Times New Roman" w:eastAsia="Times New Roman" w:hAnsi="Times New Roman"/>
          <w:sz w:val="24"/>
          <w:szCs w:val="24"/>
          <w:lang w:eastAsia="x-none"/>
        </w:rPr>
        <w:t xml:space="preserve"> = </w:t>
      </w:r>
      <w:r w:rsidRPr="00A35D3F">
        <w:rPr>
          <w:rFonts w:ascii="Times New Roman" w:eastAsia="Times New Roman" w:hAnsi="Times New Roman"/>
          <w:sz w:val="24"/>
          <w:szCs w:val="24"/>
          <w:lang w:val="en-US" w:eastAsia="x-none"/>
        </w:rPr>
        <w:t>Q</w:t>
      </w:r>
      <w:r w:rsidRPr="00A35D3F">
        <w:rPr>
          <w:rFonts w:ascii="Times New Roman" w:eastAsia="Times New Roman" w:hAnsi="Times New Roman"/>
          <w:sz w:val="24"/>
          <w:szCs w:val="24"/>
          <w:vertAlign w:val="subscript"/>
          <w:lang w:eastAsia="x-none"/>
        </w:rPr>
        <w:t>см</w:t>
      </w:r>
      <w:r w:rsidRPr="00A35D3F">
        <w:rPr>
          <w:rFonts w:ascii="Times New Roman" w:eastAsia="Times New Roman" w:hAnsi="Times New Roman"/>
          <w:sz w:val="24"/>
          <w:szCs w:val="24"/>
          <w:lang w:eastAsia="x-none"/>
        </w:rPr>
        <w:t xml:space="preserve"> *</w:t>
      </w:r>
      <w:r w:rsidRPr="00A35D3F">
        <w:rPr>
          <w:rFonts w:ascii="Times New Roman" w:eastAsia="Times New Roman" w:hAnsi="Times New Roman"/>
          <w:sz w:val="24"/>
          <w:szCs w:val="24"/>
          <w:lang w:val="en-US" w:eastAsia="x-none"/>
        </w:rPr>
        <w:t>n</w:t>
      </w:r>
      <w:r w:rsidRPr="00A35D3F">
        <w:rPr>
          <w:rFonts w:ascii="Times New Roman" w:eastAsia="Times New Roman" w:hAnsi="Times New Roman"/>
          <w:sz w:val="24"/>
          <w:szCs w:val="24"/>
          <w:lang w:eastAsia="x-none"/>
        </w:rPr>
        <w:t xml:space="preserve"> * </w:t>
      </w:r>
      <w:r w:rsidRPr="00A35D3F">
        <w:rPr>
          <w:rFonts w:ascii="Times New Roman" w:eastAsia="Times New Roman" w:hAnsi="Times New Roman"/>
          <w:sz w:val="24"/>
          <w:szCs w:val="24"/>
          <w:lang w:val="en-US" w:eastAsia="x-none"/>
        </w:rPr>
        <w:t>N</w:t>
      </w:r>
      <w:r w:rsidRPr="00A35D3F">
        <w:rPr>
          <w:rFonts w:ascii="Times New Roman" w:eastAsia="Times New Roman" w:hAnsi="Times New Roman"/>
          <w:sz w:val="24"/>
          <w:szCs w:val="24"/>
          <w:lang w:eastAsia="x-none"/>
        </w:rPr>
        <w:t xml:space="preserve"> = 1 054,08 *2 *</w:t>
      </w:r>
      <w:r w:rsidRPr="00A35D3F">
        <w:rPr>
          <w:rFonts w:ascii="Times New Roman" w:eastAsia="Times New Roman" w:hAnsi="Times New Roman"/>
          <w:sz w:val="24"/>
          <w:szCs w:val="24"/>
          <w:lang w:val="kk-KZ" w:eastAsia="x-none"/>
        </w:rPr>
        <w:t>140</w:t>
      </w:r>
      <w:r w:rsidRPr="00A35D3F">
        <w:rPr>
          <w:rFonts w:ascii="Times New Roman" w:eastAsia="Times New Roman" w:hAnsi="Times New Roman"/>
          <w:sz w:val="24"/>
          <w:szCs w:val="24"/>
          <w:lang w:eastAsia="x-none"/>
        </w:rPr>
        <w:t xml:space="preserve"> = 295,14 м</w:t>
      </w:r>
      <w:r w:rsidRPr="00A35D3F">
        <w:rPr>
          <w:rFonts w:ascii="Times New Roman" w:eastAsia="Times New Roman" w:hAnsi="Times New Roman"/>
          <w:sz w:val="24"/>
          <w:szCs w:val="24"/>
          <w:vertAlign w:val="superscript"/>
          <w:lang w:eastAsia="x-none"/>
        </w:rPr>
        <w:t>3</w:t>
      </w:r>
      <w:r w:rsidRPr="00A35D3F">
        <w:rPr>
          <w:rFonts w:ascii="Times New Roman" w:eastAsia="Times New Roman" w:hAnsi="Times New Roman"/>
          <w:sz w:val="24"/>
          <w:szCs w:val="24"/>
          <w:lang w:eastAsia="x-none"/>
        </w:rPr>
        <w:t>/год,</w:t>
      </w:r>
    </w:p>
    <w:p w14:paraId="6D4DBAD3"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 xml:space="preserve">где: </w:t>
      </w:r>
      <w:r w:rsidRPr="00A35D3F">
        <w:rPr>
          <w:rFonts w:ascii="Times New Roman" w:eastAsia="Times New Roman" w:hAnsi="Times New Roman"/>
          <w:sz w:val="24"/>
          <w:szCs w:val="24"/>
          <w:lang w:val="en-US" w:eastAsia="x-none"/>
        </w:rPr>
        <w:t>n</w:t>
      </w:r>
      <w:r w:rsidRPr="00A35D3F">
        <w:rPr>
          <w:rFonts w:ascii="Times New Roman" w:eastAsia="Times New Roman" w:hAnsi="Times New Roman"/>
          <w:sz w:val="24"/>
          <w:szCs w:val="24"/>
          <w:lang w:eastAsia="x-none"/>
        </w:rPr>
        <w:t xml:space="preserve"> – число смен в сутки;</w:t>
      </w:r>
    </w:p>
    <w:p w14:paraId="5A051F78"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en-US" w:eastAsia="x-none"/>
        </w:rPr>
        <w:t>N</w:t>
      </w:r>
      <w:r w:rsidRPr="00A35D3F">
        <w:rPr>
          <w:rFonts w:ascii="Times New Roman" w:eastAsia="Times New Roman" w:hAnsi="Times New Roman"/>
          <w:sz w:val="24"/>
          <w:szCs w:val="24"/>
          <w:lang w:eastAsia="x-none"/>
        </w:rPr>
        <w:t xml:space="preserve"> – число рабочих дней в году.</w:t>
      </w:r>
    </w:p>
    <w:p w14:paraId="11953150" w14:textId="77777777" w:rsidR="00A35D3F" w:rsidRPr="00A35D3F" w:rsidRDefault="00A35D3F" w:rsidP="00A35D3F">
      <w:pPr>
        <w:spacing w:after="0" w:line="240" w:lineRule="auto"/>
        <w:rPr>
          <w:rFonts w:ascii="Times New Roman" w:eastAsia="Times New Roman" w:hAnsi="Times New Roman"/>
          <w:sz w:val="24"/>
          <w:szCs w:val="24"/>
          <w:lang w:val="kk-KZ" w:eastAsia="x-none"/>
        </w:rPr>
      </w:pPr>
      <w:r w:rsidRPr="00A35D3F">
        <w:rPr>
          <w:rFonts w:ascii="Times New Roman" w:eastAsia="Times New Roman" w:hAnsi="Times New Roman"/>
          <w:sz w:val="24"/>
          <w:szCs w:val="24"/>
          <w:lang w:eastAsia="x-none"/>
        </w:rPr>
        <w:t>Расчетная производительность больше средней проектной величине, поэтому на производство работ достаточно одного экскаватора</w:t>
      </w:r>
    </w:p>
    <w:p w14:paraId="23918110" w14:textId="77777777" w:rsidR="00A35D3F" w:rsidRPr="00A35D3F" w:rsidRDefault="00A35D3F" w:rsidP="00A35D3F">
      <w:pPr>
        <w:spacing w:after="0" w:line="240" w:lineRule="auto"/>
        <w:rPr>
          <w:rFonts w:ascii="Times New Roman" w:eastAsia="Times New Roman" w:hAnsi="Times New Roman"/>
          <w:sz w:val="24"/>
          <w:szCs w:val="24"/>
          <w:lang w:val="kk-KZ" w:eastAsia="x-none"/>
        </w:rPr>
      </w:pPr>
      <w:r w:rsidRPr="00A35D3F">
        <w:rPr>
          <w:rFonts w:ascii="Times New Roman" w:eastAsia="Times New Roman" w:hAnsi="Times New Roman"/>
          <w:sz w:val="24"/>
          <w:szCs w:val="24"/>
          <w:lang w:eastAsia="x-none"/>
        </w:rPr>
        <w:t xml:space="preserve">Расчет производительности погрузчика </w:t>
      </w:r>
      <w:r w:rsidRPr="00A35D3F">
        <w:rPr>
          <w:rFonts w:ascii="Times New Roman" w:eastAsia="Times New Roman" w:hAnsi="Times New Roman"/>
          <w:sz w:val="24"/>
          <w:szCs w:val="24"/>
          <w:lang w:val="kk-KZ" w:eastAsia="x-none"/>
        </w:rPr>
        <w:t xml:space="preserve">XCMG ZL50GN </w:t>
      </w:r>
      <w:r w:rsidRPr="00A35D3F">
        <w:rPr>
          <w:rFonts w:ascii="Times New Roman" w:eastAsia="Times New Roman" w:hAnsi="Times New Roman"/>
          <w:sz w:val="24"/>
          <w:szCs w:val="24"/>
          <w:lang w:eastAsia="x-none"/>
        </w:rPr>
        <w:t xml:space="preserve">при погрузке почвенно-плодородного слоя в самосвалы </w:t>
      </w:r>
      <w:r w:rsidRPr="00A35D3F">
        <w:rPr>
          <w:rFonts w:ascii="Times New Roman" w:eastAsia="Times New Roman" w:hAnsi="Times New Roman"/>
          <w:sz w:val="24"/>
          <w:szCs w:val="24"/>
          <w:lang w:val="kk-KZ" w:eastAsia="x-none"/>
        </w:rPr>
        <w:t>грузоподъемностью 25 тонн</w:t>
      </w:r>
    </w:p>
    <w:p w14:paraId="201102BB" w14:textId="77777777" w:rsidR="00A35D3F" w:rsidRPr="00A35D3F" w:rsidRDefault="00A35D3F" w:rsidP="00A35D3F">
      <w:pPr>
        <w:spacing w:after="0" w:line="240" w:lineRule="auto"/>
        <w:rPr>
          <w:rFonts w:ascii="Times New Roman" w:eastAsia="Times New Roman" w:hAnsi="Times New Roman"/>
          <w:sz w:val="24"/>
          <w:szCs w:val="24"/>
          <w:lang w:val="kk-KZ" w:eastAsia="x-none"/>
        </w:rPr>
      </w:pPr>
      <w:r w:rsidRPr="00A35D3F">
        <w:rPr>
          <w:rFonts w:ascii="Times New Roman" w:eastAsia="Times New Roman" w:hAnsi="Times New Roman"/>
          <w:sz w:val="24"/>
          <w:szCs w:val="24"/>
          <w:lang w:eastAsia="x-none"/>
        </w:rPr>
        <w:t xml:space="preserve">Общий объем снимаемого ПРС с участка составляет ‒ </w:t>
      </w:r>
      <w:r w:rsidRPr="00A35D3F">
        <w:rPr>
          <w:rFonts w:ascii="Times New Roman" w:eastAsia="Times New Roman" w:hAnsi="Times New Roman"/>
          <w:sz w:val="24"/>
          <w:szCs w:val="24"/>
          <w:lang w:val="kk-KZ" w:eastAsia="x-none"/>
        </w:rPr>
        <w:t>300</w:t>
      </w:r>
      <w:r w:rsidRPr="00A35D3F">
        <w:rPr>
          <w:rFonts w:ascii="Times New Roman" w:eastAsia="Times New Roman" w:hAnsi="Times New Roman"/>
          <w:sz w:val="24"/>
          <w:szCs w:val="24"/>
          <w:lang w:eastAsia="x-none"/>
        </w:rPr>
        <w:t xml:space="preserve"> м</w:t>
      </w:r>
      <w:r w:rsidRPr="00A35D3F">
        <w:rPr>
          <w:rFonts w:ascii="Times New Roman" w:eastAsia="Times New Roman" w:hAnsi="Times New Roman"/>
          <w:sz w:val="24"/>
          <w:szCs w:val="24"/>
          <w:vertAlign w:val="superscript"/>
          <w:lang w:eastAsia="x-none"/>
        </w:rPr>
        <w:t>3</w:t>
      </w:r>
      <w:r w:rsidRPr="00A35D3F">
        <w:rPr>
          <w:rFonts w:ascii="Times New Roman" w:eastAsia="Times New Roman" w:hAnsi="Times New Roman"/>
          <w:sz w:val="24"/>
          <w:szCs w:val="24"/>
          <w:lang w:eastAsia="x-none"/>
        </w:rPr>
        <w:t xml:space="preserve"> (300*1,2 = 360 т)</w:t>
      </w:r>
      <w:r w:rsidRPr="00A35D3F">
        <w:rPr>
          <w:rFonts w:ascii="Times New Roman" w:eastAsia="Times New Roman" w:hAnsi="Times New Roman"/>
          <w:sz w:val="24"/>
          <w:szCs w:val="24"/>
          <w:lang w:val="kk-KZ" w:eastAsia="x-none"/>
        </w:rPr>
        <w:t>;</w:t>
      </w:r>
    </w:p>
    <w:p w14:paraId="47A27116"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val="kk-KZ" w:eastAsia="x-none"/>
        </w:rPr>
        <w:t>360/25т</w:t>
      </w:r>
      <w:r w:rsidRPr="00A35D3F">
        <w:rPr>
          <w:rFonts w:ascii="Times New Roman" w:eastAsia="Times New Roman" w:hAnsi="Times New Roman"/>
          <w:sz w:val="24"/>
          <w:szCs w:val="24"/>
          <w:lang w:eastAsia="x-none"/>
        </w:rPr>
        <w:t>= 15 циклов погрузки в самосвалы.</w:t>
      </w:r>
    </w:p>
    <w:p w14:paraId="3DD938D3" w14:textId="77777777" w:rsidR="00A35D3F" w:rsidRPr="00A35D3F" w:rsidRDefault="00A35D3F" w:rsidP="00A35D3F">
      <w:pPr>
        <w:spacing w:after="0" w:line="240" w:lineRule="auto"/>
        <w:rPr>
          <w:rFonts w:ascii="Times New Roman" w:eastAsia="Times New Roman" w:hAnsi="Times New Roman"/>
          <w:sz w:val="24"/>
          <w:szCs w:val="24"/>
          <w:lang w:val="kk-KZ" w:eastAsia="x-none"/>
        </w:rPr>
      </w:pPr>
      <w:r w:rsidRPr="00A35D3F">
        <w:rPr>
          <w:rFonts w:ascii="Times New Roman" w:eastAsia="Times New Roman" w:hAnsi="Times New Roman"/>
          <w:sz w:val="24"/>
          <w:szCs w:val="24"/>
          <w:lang w:eastAsia="x-none"/>
        </w:rPr>
        <w:t xml:space="preserve">Исходя из проектных годовых параметров проведения геологоразведочных горных выработок для выполнения </w:t>
      </w:r>
      <w:r w:rsidRPr="00A35D3F">
        <w:rPr>
          <w:rFonts w:ascii="Times New Roman" w:eastAsia="Times New Roman" w:hAnsi="Times New Roman"/>
          <w:sz w:val="24"/>
          <w:szCs w:val="24"/>
          <w:lang w:val="kk-KZ" w:eastAsia="x-none"/>
        </w:rPr>
        <w:t xml:space="preserve">погрузочных работ на автосамосвалы </w:t>
      </w:r>
      <w:r w:rsidRPr="00A35D3F">
        <w:rPr>
          <w:rFonts w:ascii="Times New Roman" w:eastAsia="Times New Roman" w:hAnsi="Times New Roman"/>
          <w:sz w:val="24"/>
          <w:szCs w:val="24"/>
          <w:lang w:val="en-US" w:eastAsia="x-none"/>
        </w:rPr>
        <w:t>HOWO</w:t>
      </w:r>
      <w:r w:rsidRPr="00A35D3F">
        <w:rPr>
          <w:rFonts w:ascii="Times New Roman" w:eastAsia="Times New Roman" w:hAnsi="Times New Roman"/>
          <w:sz w:val="24"/>
          <w:szCs w:val="24"/>
          <w:lang w:eastAsia="x-none"/>
        </w:rPr>
        <w:t xml:space="preserve"> 25 </w:t>
      </w:r>
      <w:r w:rsidRPr="00A35D3F">
        <w:rPr>
          <w:rFonts w:ascii="Times New Roman" w:eastAsia="Times New Roman" w:hAnsi="Times New Roman"/>
          <w:sz w:val="24"/>
          <w:szCs w:val="24"/>
          <w:lang w:val="kk-KZ" w:eastAsia="x-none"/>
        </w:rPr>
        <w:t>т и КАМАЗ достаточно двух</w:t>
      </w:r>
      <w:r w:rsidRPr="00A35D3F">
        <w:rPr>
          <w:rFonts w:ascii="Times New Roman" w:eastAsia="Times New Roman" w:hAnsi="Times New Roman"/>
          <w:sz w:val="24"/>
          <w:szCs w:val="24"/>
          <w:lang w:eastAsia="x-none"/>
        </w:rPr>
        <w:t xml:space="preserve"> погрузчиков принятой размерности.</w:t>
      </w:r>
    </w:p>
    <w:p w14:paraId="5165DCB4" w14:textId="77777777" w:rsidR="00A35D3F" w:rsidRPr="00A35D3F" w:rsidRDefault="00A35D3F" w:rsidP="00A35D3F">
      <w:pPr>
        <w:spacing w:after="0" w:line="240" w:lineRule="auto"/>
        <w:rPr>
          <w:rFonts w:ascii="Times New Roman" w:eastAsia="Times New Roman" w:hAnsi="Times New Roman"/>
          <w:sz w:val="24"/>
          <w:szCs w:val="24"/>
          <w:lang w:eastAsia="x-none"/>
        </w:rPr>
      </w:pPr>
    </w:p>
    <w:p w14:paraId="4BD0CE5D" w14:textId="77777777" w:rsidR="00A35D3F" w:rsidRPr="00A35D3F" w:rsidRDefault="00A35D3F" w:rsidP="00A35D3F">
      <w:pPr>
        <w:spacing w:after="0" w:line="240" w:lineRule="auto"/>
        <w:rPr>
          <w:rFonts w:ascii="Times New Roman" w:eastAsia="Times New Roman" w:hAnsi="Times New Roman"/>
          <w:sz w:val="24"/>
          <w:szCs w:val="24"/>
          <w:lang w:eastAsia="x-none"/>
        </w:rPr>
      </w:pPr>
    </w:p>
    <w:p w14:paraId="2489B1FC" w14:textId="77777777" w:rsidR="00A35D3F" w:rsidRPr="00A35D3F" w:rsidRDefault="00A35D3F" w:rsidP="00A35D3F">
      <w:pPr>
        <w:spacing w:after="0" w:line="240" w:lineRule="auto"/>
        <w:rPr>
          <w:rFonts w:ascii="Times New Roman" w:eastAsia="Times New Roman" w:hAnsi="Times New Roman"/>
          <w:b/>
          <w:bCs/>
          <w:sz w:val="24"/>
          <w:szCs w:val="24"/>
          <w:lang w:eastAsia="x-none"/>
        </w:rPr>
      </w:pPr>
      <w:r w:rsidRPr="00A35D3F">
        <w:rPr>
          <w:rFonts w:ascii="Times New Roman" w:eastAsia="Times New Roman" w:hAnsi="Times New Roman"/>
          <w:b/>
          <w:bCs/>
          <w:sz w:val="24"/>
          <w:szCs w:val="24"/>
          <w:lang w:val="kk-KZ" w:eastAsia="x-none"/>
        </w:rPr>
        <w:t>4</w:t>
      </w:r>
      <w:r w:rsidRPr="00A35D3F">
        <w:rPr>
          <w:rFonts w:ascii="Times New Roman" w:eastAsia="Times New Roman" w:hAnsi="Times New Roman"/>
          <w:b/>
          <w:bCs/>
          <w:sz w:val="24"/>
          <w:szCs w:val="24"/>
          <w:lang w:eastAsia="x-none"/>
        </w:rPr>
        <w:t xml:space="preserve">.2 Снятие </w:t>
      </w:r>
      <w:r w:rsidRPr="00A35D3F">
        <w:rPr>
          <w:rFonts w:ascii="Times New Roman" w:eastAsia="Times New Roman" w:hAnsi="Times New Roman"/>
          <w:b/>
          <w:bCs/>
          <w:sz w:val="24"/>
          <w:szCs w:val="24"/>
          <w:lang w:val="kk-KZ" w:eastAsia="x-none"/>
        </w:rPr>
        <w:t>почвенно-растительного слоя</w:t>
      </w:r>
      <w:r w:rsidRPr="00A35D3F">
        <w:rPr>
          <w:rFonts w:ascii="Times New Roman" w:eastAsia="Times New Roman" w:hAnsi="Times New Roman"/>
          <w:b/>
          <w:bCs/>
          <w:sz w:val="24"/>
          <w:szCs w:val="24"/>
          <w:lang w:eastAsia="x-none"/>
        </w:rPr>
        <w:t xml:space="preserve"> </w:t>
      </w:r>
    </w:p>
    <w:p w14:paraId="517DCF1C" w14:textId="77777777" w:rsidR="00A35D3F" w:rsidRPr="00A35D3F" w:rsidRDefault="00A35D3F" w:rsidP="00A35D3F">
      <w:pPr>
        <w:spacing w:after="0" w:line="240" w:lineRule="auto"/>
        <w:rPr>
          <w:rFonts w:ascii="Times New Roman" w:eastAsia="Times New Roman" w:hAnsi="Times New Roman"/>
          <w:sz w:val="24"/>
          <w:szCs w:val="24"/>
          <w:lang w:eastAsia="x-none"/>
        </w:rPr>
      </w:pPr>
      <w:bookmarkStart w:id="23" w:name="_Hlk221896474"/>
      <w:r w:rsidRPr="00A35D3F">
        <w:rPr>
          <w:rFonts w:ascii="Times New Roman" w:eastAsia="Times New Roman" w:hAnsi="Times New Roman"/>
          <w:sz w:val="24"/>
          <w:szCs w:val="24"/>
          <w:lang w:eastAsia="x-none"/>
        </w:rPr>
        <w:t>Перед началом проведения работ предусматривается обязательное снятие почвенно-растительного слоя (ПРС) с участка. ПРС мощностью 0,</w:t>
      </w:r>
      <w:r w:rsidRPr="00A35D3F">
        <w:rPr>
          <w:rFonts w:ascii="Times New Roman" w:eastAsia="Times New Roman" w:hAnsi="Times New Roman"/>
          <w:sz w:val="24"/>
          <w:szCs w:val="24"/>
          <w:lang w:val="kk-KZ" w:eastAsia="x-none"/>
        </w:rPr>
        <w:t>5</w:t>
      </w:r>
      <w:r w:rsidRPr="00A35D3F">
        <w:rPr>
          <w:rFonts w:ascii="Times New Roman" w:eastAsia="Times New Roman" w:hAnsi="Times New Roman"/>
          <w:sz w:val="24"/>
          <w:szCs w:val="24"/>
          <w:lang w:eastAsia="x-none"/>
        </w:rPr>
        <w:t xml:space="preserve"> м. </w:t>
      </w:r>
    </w:p>
    <w:p w14:paraId="627F58B6"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Снятие ПРС производится</w:t>
      </w:r>
      <w:r w:rsidRPr="00A35D3F">
        <w:rPr>
          <w:rFonts w:ascii="Times New Roman" w:eastAsia="Times New Roman" w:hAnsi="Times New Roman"/>
          <w:sz w:val="24"/>
          <w:szCs w:val="24"/>
          <w:lang w:val="kk-KZ" w:eastAsia="x-none"/>
        </w:rPr>
        <w:t xml:space="preserve"> фронтальным</w:t>
      </w:r>
      <w:r w:rsidRPr="00A35D3F">
        <w:rPr>
          <w:rFonts w:ascii="Times New Roman" w:eastAsia="Times New Roman" w:hAnsi="Times New Roman"/>
          <w:sz w:val="24"/>
          <w:szCs w:val="24"/>
          <w:lang w:eastAsia="x-none"/>
        </w:rPr>
        <w:t xml:space="preserve"> </w:t>
      </w:r>
      <w:r w:rsidRPr="00A35D3F">
        <w:rPr>
          <w:rFonts w:ascii="Times New Roman" w:eastAsia="Times New Roman" w:hAnsi="Times New Roman"/>
          <w:sz w:val="24"/>
          <w:szCs w:val="24"/>
          <w:lang w:val="kk-KZ" w:eastAsia="x-none"/>
        </w:rPr>
        <w:t>погрузчиком</w:t>
      </w:r>
      <w:r w:rsidRPr="00A35D3F">
        <w:rPr>
          <w:rFonts w:ascii="Times New Roman" w:eastAsia="Times New Roman" w:hAnsi="Times New Roman"/>
          <w:sz w:val="24"/>
          <w:szCs w:val="24"/>
          <w:lang w:eastAsia="x-none"/>
        </w:rPr>
        <w:t xml:space="preserve"> XCMG XE265C. </w:t>
      </w:r>
    </w:p>
    <w:p w14:paraId="4A7B1B67"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 xml:space="preserve">Общий объем снимаемого ПРС с участка ‒ </w:t>
      </w:r>
      <w:r w:rsidRPr="00A35D3F">
        <w:rPr>
          <w:rFonts w:ascii="Times New Roman" w:eastAsia="Times New Roman" w:hAnsi="Times New Roman"/>
          <w:sz w:val="24"/>
          <w:szCs w:val="24"/>
          <w:lang w:val="kk-KZ" w:eastAsia="x-none"/>
        </w:rPr>
        <w:t>120 074</w:t>
      </w:r>
      <w:r w:rsidRPr="00A35D3F">
        <w:rPr>
          <w:rFonts w:ascii="Times New Roman" w:eastAsia="Times New Roman" w:hAnsi="Times New Roman"/>
          <w:sz w:val="24"/>
          <w:szCs w:val="24"/>
          <w:lang w:eastAsia="x-none"/>
        </w:rPr>
        <w:t xml:space="preserve"> м</w:t>
      </w:r>
      <w:r w:rsidRPr="00A35D3F">
        <w:rPr>
          <w:rFonts w:ascii="Times New Roman" w:eastAsia="Times New Roman" w:hAnsi="Times New Roman"/>
          <w:sz w:val="24"/>
          <w:szCs w:val="24"/>
          <w:vertAlign w:val="superscript"/>
          <w:lang w:eastAsia="x-none"/>
        </w:rPr>
        <w:t>3</w:t>
      </w:r>
      <w:r w:rsidRPr="00A35D3F">
        <w:rPr>
          <w:rFonts w:ascii="Times New Roman" w:eastAsia="Times New Roman" w:hAnsi="Times New Roman"/>
          <w:sz w:val="24"/>
          <w:szCs w:val="24"/>
          <w:lang w:eastAsia="x-none"/>
        </w:rPr>
        <w:t>, весь ПРС будет снят в 2025 году, в период подготовительных работ.</w:t>
      </w:r>
    </w:p>
    <w:p w14:paraId="6FD71DB9"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 xml:space="preserve">Почвенно-растительный слой (плодородный слой почвы), снимаемый при </w:t>
      </w:r>
      <w:r w:rsidRPr="00A35D3F">
        <w:rPr>
          <w:rFonts w:ascii="Times New Roman" w:eastAsia="Times New Roman" w:hAnsi="Times New Roman"/>
          <w:sz w:val="24"/>
          <w:szCs w:val="24"/>
          <w:lang w:val="kk-KZ" w:eastAsia="x-none"/>
        </w:rPr>
        <w:t xml:space="preserve">проведении геологоразведочных горных выработок </w:t>
      </w:r>
      <w:r w:rsidRPr="00A35D3F">
        <w:rPr>
          <w:rFonts w:ascii="Times New Roman" w:eastAsia="Times New Roman" w:hAnsi="Times New Roman"/>
          <w:sz w:val="24"/>
          <w:szCs w:val="24"/>
          <w:lang w:eastAsia="x-none"/>
        </w:rPr>
        <w:t>помещается в отвал ПРС для сохранения и дальнейшего использования при рекультивации</w:t>
      </w:r>
      <w:bookmarkEnd w:id="23"/>
      <w:r w:rsidRPr="00A35D3F">
        <w:rPr>
          <w:rFonts w:ascii="Times New Roman" w:eastAsia="Times New Roman" w:hAnsi="Times New Roman"/>
          <w:sz w:val="24"/>
          <w:szCs w:val="24"/>
          <w:lang w:eastAsia="x-none"/>
        </w:rPr>
        <w:t>.</w:t>
      </w:r>
    </w:p>
    <w:p w14:paraId="2A9C4436" w14:textId="77777777" w:rsidR="00A35D3F" w:rsidRPr="00A35D3F" w:rsidRDefault="00A35D3F" w:rsidP="00A35D3F">
      <w:pPr>
        <w:spacing w:after="0" w:line="240" w:lineRule="auto"/>
        <w:rPr>
          <w:rFonts w:ascii="Times New Roman" w:eastAsia="Times New Roman" w:hAnsi="Times New Roman"/>
          <w:sz w:val="24"/>
          <w:szCs w:val="24"/>
          <w:lang w:eastAsia="x-none"/>
        </w:rPr>
      </w:pPr>
      <w:bookmarkStart w:id="24" w:name="_Hlk221896608"/>
      <w:r w:rsidRPr="00A35D3F">
        <w:rPr>
          <w:rFonts w:ascii="Times New Roman" w:eastAsia="Times New Roman" w:hAnsi="Times New Roman"/>
          <w:sz w:val="24"/>
          <w:szCs w:val="24"/>
          <w:lang w:eastAsia="x-none"/>
        </w:rPr>
        <w:t>Горные породы: плодородно-растительный слой - ПРС и вскрышные горные породы (торфы), убираются при помощи бульдозера или погрузочно- доставочным комплексом (экскаватор и автосамосвалы) на прилегающие площади в пределах горного отвода, за пределами балансовых запасов, в специальные вскрышные отвалы.</w:t>
      </w:r>
    </w:p>
    <w:p w14:paraId="47F184CA" w14:textId="77777777" w:rsidR="00A35D3F" w:rsidRPr="00A35D3F" w:rsidRDefault="00A35D3F" w:rsidP="00A35D3F">
      <w:pPr>
        <w:numPr>
          <w:ilvl w:val="0"/>
          <w:numId w:val="24"/>
        </w:num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Отвалы плодородно-растительного слоя - ПРС, размещаются в отдельные отвалы на максимальном приближении к отрабатываемым полигонами на расстоянии 50м, с целью снижения затрат на последующую рекультивацию и восстановление плодородно-растительного слоя - ПРС на поверхности отработанных площадей.</w:t>
      </w:r>
    </w:p>
    <w:p w14:paraId="17800391" w14:textId="77777777" w:rsidR="00A35D3F" w:rsidRPr="00A35D3F" w:rsidRDefault="00A35D3F" w:rsidP="00A35D3F">
      <w:pPr>
        <w:numPr>
          <w:ilvl w:val="0"/>
          <w:numId w:val="24"/>
        </w:num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Вскрышные породы, крайних полигонов - блоков, граничащих с границами балансовых запасов, расположенных по периметру балансовых запасов.</w:t>
      </w:r>
    </w:p>
    <w:p w14:paraId="25157E69"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Это позволит последующей их перевалки в отработанные пространства крайних, отработанных полигонов - блоков, с целью меньших затрат на их перемещение для рекультивации затронутых площадей полигон.</w:t>
      </w:r>
    </w:p>
    <w:p w14:paraId="449F467B"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Все последующие вскрышные работы будут выполняются длинными полигонами -</w:t>
      </w:r>
    </w:p>
    <w:p w14:paraId="2D5FA956"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блоками, в выработанное пространство, соседних, ранее отработанных полигонов - блоков.</w:t>
      </w:r>
    </w:p>
    <w:p w14:paraId="49F01B1D"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lastRenderedPageBreak/>
        <w:t>Это позволяет снизить затраты  на  работы по  восстановлению</w:t>
      </w:r>
      <w:r w:rsidRPr="00A35D3F">
        <w:rPr>
          <w:rFonts w:ascii="Times New Roman" w:eastAsia="Times New Roman" w:hAnsi="Times New Roman"/>
          <w:sz w:val="24"/>
          <w:szCs w:val="24"/>
          <w:lang w:eastAsia="x-none"/>
        </w:rPr>
        <w:tab/>
        <w:t>-</w:t>
      </w:r>
    </w:p>
    <w:p w14:paraId="1B4CFD55"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рекультивации отработанных полигонов - блоков, при параллельном ведении</w:t>
      </w:r>
    </w:p>
    <w:p w14:paraId="739F5887"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горных работ на соседних полигонах - блоках, что исключает накопление вскрышных и рекультивационных работ на будущие периоды, что также сокращает стоимость этих работ.</w:t>
      </w:r>
    </w:p>
    <w:p w14:paraId="43142B27"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 Капитальных строений на месторождении не предусматривается.</w:t>
      </w:r>
    </w:p>
    <w:p w14:paraId="77C85799" w14:textId="77777777" w:rsidR="00A35D3F" w:rsidRPr="00A35D3F" w:rsidRDefault="00A35D3F" w:rsidP="00A35D3F">
      <w:pPr>
        <w:spacing w:after="0" w:line="240" w:lineRule="auto"/>
        <w:rPr>
          <w:rFonts w:ascii="Times New Roman" w:eastAsia="Times New Roman" w:hAnsi="Times New Roman"/>
          <w:i/>
          <w:sz w:val="24"/>
          <w:szCs w:val="24"/>
          <w:lang w:eastAsia="x-none"/>
        </w:rPr>
      </w:pPr>
      <w:r w:rsidRPr="00A35D3F">
        <w:rPr>
          <w:rFonts w:ascii="Times New Roman" w:eastAsia="Times New Roman" w:hAnsi="Times New Roman"/>
          <w:i/>
          <w:sz w:val="24"/>
          <w:szCs w:val="24"/>
          <w:u w:val="single"/>
          <w:lang w:eastAsia="x-none"/>
        </w:rPr>
        <w:t>К основным видам горным работам относятся:</w:t>
      </w:r>
    </w:p>
    <w:p w14:paraId="5BD58004" w14:textId="77777777" w:rsidR="00A35D3F" w:rsidRPr="00A35D3F" w:rsidRDefault="00A35D3F" w:rsidP="00A35D3F">
      <w:pPr>
        <w:numPr>
          <w:ilvl w:val="0"/>
          <w:numId w:val="24"/>
        </w:num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Вскрытие месторождения;</w:t>
      </w:r>
    </w:p>
    <w:p w14:paraId="289D07F9" w14:textId="77777777" w:rsidR="00A35D3F" w:rsidRPr="00A35D3F" w:rsidRDefault="00A35D3F" w:rsidP="00A35D3F">
      <w:pPr>
        <w:numPr>
          <w:ilvl w:val="0"/>
          <w:numId w:val="24"/>
        </w:num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Промывка золотосодержащей горной массы-песков;</w:t>
      </w:r>
    </w:p>
    <w:p w14:paraId="2B47B23A" w14:textId="77777777" w:rsidR="00A35D3F" w:rsidRPr="00A35D3F" w:rsidRDefault="00A35D3F" w:rsidP="00A35D3F">
      <w:pPr>
        <w:numPr>
          <w:ilvl w:val="0"/>
          <w:numId w:val="24"/>
        </w:num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Уборка хвостов из-под промывочного комплекса;</w:t>
      </w:r>
    </w:p>
    <w:bookmarkEnd w:id="24"/>
    <w:p w14:paraId="788D1B95" w14:textId="77777777" w:rsidR="00A35D3F" w:rsidRPr="00A35D3F" w:rsidRDefault="00A35D3F" w:rsidP="00A35D3F">
      <w:pPr>
        <w:spacing w:after="0" w:line="240" w:lineRule="auto"/>
        <w:rPr>
          <w:rFonts w:ascii="Times New Roman" w:eastAsia="Times New Roman" w:hAnsi="Times New Roman"/>
          <w:sz w:val="24"/>
          <w:szCs w:val="24"/>
          <w:lang w:eastAsia="x-none"/>
        </w:rPr>
      </w:pPr>
    </w:p>
    <w:p w14:paraId="58680C07" w14:textId="77777777" w:rsidR="00A35D3F" w:rsidRPr="00A35D3F" w:rsidRDefault="00A35D3F" w:rsidP="00A35D3F">
      <w:pPr>
        <w:spacing w:after="0" w:line="240" w:lineRule="auto"/>
        <w:rPr>
          <w:rFonts w:ascii="Times New Roman" w:eastAsia="Times New Roman" w:hAnsi="Times New Roman"/>
          <w:b/>
          <w:bCs/>
          <w:sz w:val="24"/>
          <w:szCs w:val="24"/>
          <w:lang w:eastAsia="x-none"/>
        </w:rPr>
      </w:pPr>
      <w:bookmarkStart w:id="25" w:name="_bookmark26"/>
      <w:bookmarkEnd w:id="25"/>
      <w:r w:rsidRPr="00A35D3F">
        <w:rPr>
          <w:rFonts w:ascii="Times New Roman" w:eastAsia="Times New Roman" w:hAnsi="Times New Roman"/>
          <w:b/>
          <w:bCs/>
          <w:sz w:val="24"/>
          <w:szCs w:val="24"/>
          <w:lang w:eastAsia="x-none"/>
        </w:rPr>
        <w:t>4.3 Способы вскрыши и направление вскрышных работ</w:t>
      </w:r>
    </w:p>
    <w:p w14:paraId="2AA24DC6"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Под вскрытием россыпного месторождения понимается уборка пустых горных пород - (торфов), открывающего доступ с поверхности к золотосодержащим горным породам - пескам, или их части, для последующей их выемки и транспортировки на промывочный комплекс.</w:t>
      </w:r>
    </w:p>
    <w:p w14:paraId="2F8E679E"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Плотность вскрышных горных пород (торфов) россыпи составляет – 2100</w:t>
      </w:r>
    </w:p>
    <w:p w14:paraId="0529E534"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кг/м</w:t>
      </w:r>
      <w:r w:rsidRPr="00A35D3F">
        <w:rPr>
          <w:rFonts w:ascii="Times New Roman" w:eastAsia="Times New Roman" w:hAnsi="Times New Roman"/>
          <w:sz w:val="24"/>
          <w:szCs w:val="24"/>
          <w:vertAlign w:val="superscript"/>
          <w:lang w:eastAsia="x-none"/>
        </w:rPr>
        <w:t>3</w:t>
      </w:r>
      <w:r w:rsidRPr="00A35D3F">
        <w:rPr>
          <w:rFonts w:ascii="Times New Roman" w:eastAsia="Times New Roman" w:hAnsi="Times New Roman"/>
          <w:sz w:val="24"/>
          <w:szCs w:val="24"/>
          <w:lang w:eastAsia="x-none"/>
        </w:rPr>
        <w:t>.</w:t>
      </w:r>
    </w:p>
    <w:p w14:paraId="334AB656"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Мощность торфов на россыпи составляет в среднем 3 м.</w:t>
      </w:r>
    </w:p>
    <w:p w14:paraId="5441CECB"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Вскрытие россыпи будет осуществляться длинными полигонами</w:t>
      </w:r>
      <w:r w:rsidRPr="00A35D3F">
        <w:rPr>
          <w:rFonts w:ascii="Times New Roman" w:eastAsia="Times New Roman" w:hAnsi="Times New Roman"/>
          <w:sz w:val="24"/>
          <w:szCs w:val="24"/>
          <w:lang w:eastAsia="x-none"/>
        </w:rPr>
        <w:tab/>
        <w:t>-</w:t>
      </w:r>
    </w:p>
    <w:p w14:paraId="7BA71B82"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блокам, длиной 100,0м, шириной 50 м.</w:t>
      </w:r>
    </w:p>
    <w:p w14:paraId="54D73B4B"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Для отработки месторождения, за пределами водоохранных полос, настоящим «Планом горных работ» предусматривается два этапа вскрышных работ и размещения вскрышных отвалов:</w:t>
      </w:r>
    </w:p>
    <w:p w14:paraId="600A89D4" w14:textId="77777777" w:rsidR="00A35D3F" w:rsidRPr="00A35D3F" w:rsidRDefault="00A35D3F" w:rsidP="00A35D3F">
      <w:pPr>
        <w:numPr>
          <w:ilvl w:val="0"/>
          <w:numId w:val="23"/>
        </w:num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Отвальная вскрыша полигон, примыкающих к правому контуру полигона отдельные отвалы, за пределы контуров балансовых запасов. В последующем данная вскрыша переносится в отработанное пространство полигонов в процессе производства горных работ. Внешние отвалы не образуются.</w:t>
      </w:r>
    </w:p>
    <w:p w14:paraId="0F568533" w14:textId="77777777" w:rsidR="00A35D3F" w:rsidRPr="00A35D3F" w:rsidRDefault="00A35D3F" w:rsidP="00A35D3F">
      <w:pPr>
        <w:numPr>
          <w:ilvl w:val="0"/>
          <w:numId w:val="23"/>
        </w:num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Безотвальная вскрыша: торфы переносятся в соседние, ранее отработанные полигоны - блоки.</w:t>
      </w:r>
    </w:p>
    <w:p w14:paraId="0540C0AF" w14:textId="77777777" w:rsidR="00A35D3F" w:rsidRPr="00A35D3F" w:rsidRDefault="00A35D3F" w:rsidP="00A35D3F">
      <w:pPr>
        <w:spacing w:after="0" w:line="240" w:lineRule="auto"/>
        <w:rPr>
          <w:rFonts w:ascii="Times New Roman" w:eastAsia="Times New Roman" w:hAnsi="Times New Roman"/>
          <w:i/>
          <w:sz w:val="24"/>
          <w:szCs w:val="24"/>
          <w:lang w:eastAsia="x-none"/>
        </w:rPr>
      </w:pPr>
      <w:r w:rsidRPr="00A35D3F">
        <w:rPr>
          <w:rFonts w:ascii="Times New Roman" w:eastAsia="Times New Roman" w:hAnsi="Times New Roman"/>
          <w:i/>
          <w:sz w:val="24"/>
          <w:szCs w:val="24"/>
          <w:u w:val="single"/>
          <w:lang w:eastAsia="x-none"/>
        </w:rPr>
        <w:t>Отвальная бульдозерная вскрыша ПРС в отвалы.</w:t>
      </w:r>
    </w:p>
    <w:p w14:paraId="202CB42C"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Первые верхние полигоны - блоки, шириной порядка 50м, будут вскрываться за контур по правой части полигона.</w:t>
      </w:r>
    </w:p>
    <w:p w14:paraId="6E08B11B"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На опережающей вскрыше будет задействован бульдозер -, а также экскаватор САТ 330 с самосвалами SHACMAN, которые будут транспортировать вскрышные породы (ПРС) за пределы контуров балансовых запасов, в отработанное пространство соседних полигонов.</w:t>
      </w:r>
    </w:p>
    <w:p w14:paraId="5E7F50B1"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Вскрышные породы состоят из ПРС, торфов.</w:t>
      </w:r>
    </w:p>
    <w:p w14:paraId="5547881E"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Временные вскрышные отвалы выкладываются под углом не более 35</w:t>
      </w:r>
      <w:r w:rsidRPr="00A35D3F">
        <w:rPr>
          <w:rFonts w:ascii="Times New Roman" w:eastAsia="Times New Roman" w:hAnsi="Times New Roman"/>
          <w:sz w:val="24"/>
          <w:szCs w:val="24"/>
          <w:vertAlign w:val="superscript"/>
          <w:lang w:eastAsia="x-none"/>
        </w:rPr>
        <w:t>0</w:t>
      </w:r>
      <w:r w:rsidRPr="00A35D3F">
        <w:rPr>
          <w:rFonts w:ascii="Times New Roman" w:eastAsia="Times New Roman" w:hAnsi="Times New Roman"/>
          <w:sz w:val="24"/>
          <w:szCs w:val="24"/>
          <w:lang w:eastAsia="x-none"/>
        </w:rPr>
        <w:t>.</w:t>
      </w:r>
    </w:p>
    <w:p w14:paraId="343DBD5E"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Ширина вскрышных отвалов, от начала его выкладки и до крайней границы, составляет не более 50 м и длиной 50 м, Площадь будет составляться 2500 м</w:t>
      </w:r>
      <w:r w:rsidRPr="00A35D3F">
        <w:rPr>
          <w:rFonts w:ascii="Times New Roman" w:eastAsia="Times New Roman" w:hAnsi="Times New Roman"/>
          <w:sz w:val="24"/>
          <w:szCs w:val="24"/>
          <w:vertAlign w:val="superscript"/>
          <w:lang w:eastAsia="x-none"/>
        </w:rPr>
        <w:t>2</w:t>
      </w:r>
      <w:r w:rsidRPr="00A35D3F">
        <w:rPr>
          <w:rFonts w:ascii="Times New Roman" w:eastAsia="Times New Roman" w:hAnsi="Times New Roman"/>
          <w:sz w:val="24"/>
          <w:szCs w:val="24"/>
          <w:lang w:eastAsia="x-none"/>
        </w:rPr>
        <w:t>. Высота крайней верхней точки вскрышного отвала составляет не более 2,0 м.</w:t>
      </w:r>
    </w:p>
    <w:p w14:paraId="3F968A27"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Во избежание попадания воды из склонов гор, под временный вскрышной отвал, вокруг площадки, вскрышных пород, будет пройдена небольшая траншея, глубиной - 0,5 м., шириной не более 1,0 м.</w:t>
      </w:r>
    </w:p>
    <w:p w14:paraId="0D3ECD31"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Ширина и длина, т.е. размеры площадки для размещения вскрышных пород, должна быть больше размеров подошвы площади временного вскрышного отвала, не менее чем 5,0 м. по всему периметру площадки</w:t>
      </w:r>
    </w:p>
    <w:p w14:paraId="3D528E2B"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вскрышного отвала.</w:t>
      </w:r>
    </w:p>
    <w:p w14:paraId="2324D865"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Породы временного вскрышного отвала, как правило - влажные и не содержат пород земли, песка, которые при их высыхании, могут разноситься ветром по прилегающей территории, из-за чего не будет</w:t>
      </w:r>
    </w:p>
    <w:p w14:paraId="578E6D30"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загрязнения окружающей среды.</w:t>
      </w:r>
    </w:p>
    <w:p w14:paraId="0DFFA3C1"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lastRenderedPageBreak/>
        <w:t>После отработки вскрытых полигонов - блоков, вскрышные породы будут перемещены обратно в отработанное пространство полигонов - блоков.</w:t>
      </w:r>
    </w:p>
    <w:p w14:paraId="2339EA5F"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Часовая производительность бульдозера погрунтовоймассе определяется по формуле:</w:t>
      </w:r>
    </w:p>
    <w:p w14:paraId="7FE10E62"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Q</w:t>
      </w:r>
      <w:r w:rsidRPr="00A35D3F">
        <w:rPr>
          <w:rFonts w:ascii="Times New Roman" w:eastAsia="Times New Roman" w:hAnsi="Times New Roman"/>
          <w:sz w:val="24"/>
          <w:szCs w:val="24"/>
          <w:vertAlign w:val="subscript"/>
          <w:lang w:eastAsia="x-none"/>
        </w:rPr>
        <w:t>ч</w:t>
      </w:r>
      <w:r w:rsidRPr="00A35D3F">
        <w:rPr>
          <w:rFonts w:ascii="Times New Roman" w:eastAsia="Times New Roman" w:hAnsi="Times New Roman"/>
          <w:sz w:val="24"/>
          <w:szCs w:val="24"/>
          <w:lang w:eastAsia="x-none"/>
        </w:rPr>
        <w:t>=q х (3600:tц) х К</w:t>
      </w:r>
      <w:r w:rsidRPr="00A35D3F">
        <w:rPr>
          <w:rFonts w:ascii="Times New Roman" w:eastAsia="Times New Roman" w:hAnsi="Times New Roman"/>
          <w:sz w:val="24"/>
          <w:szCs w:val="24"/>
          <w:vertAlign w:val="subscript"/>
          <w:lang w:eastAsia="x-none"/>
        </w:rPr>
        <w:t>пот</w:t>
      </w:r>
      <w:r w:rsidRPr="00A35D3F">
        <w:rPr>
          <w:rFonts w:ascii="Times New Roman" w:eastAsia="Times New Roman" w:hAnsi="Times New Roman"/>
          <w:sz w:val="24"/>
          <w:szCs w:val="24"/>
          <w:lang w:eastAsia="x-none"/>
        </w:rPr>
        <w:t xml:space="preserve"> х (1:К</w:t>
      </w:r>
      <w:r w:rsidRPr="00A35D3F">
        <w:rPr>
          <w:rFonts w:ascii="Times New Roman" w:eastAsia="Times New Roman" w:hAnsi="Times New Roman"/>
          <w:sz w:val="24"/>
          <w:szCs w:val="24"/>
          <w:vertAlign w:val="subscript"/>
          <w:lang w:eastAsia="x-none"/>
        </w:rPr>
        <w:t>р</w:t>
      </w:r>
      <w:r w:rsidRPr="00A35D3F">
        <w:rPr>
          <w:rFonts w:ascii="Times New Roman" w:eastAsia="Times New Roman" w:hAnsi="Times New Roman"/>
          <w:sz w:val="24"/>
          <w:szCs w:val="24"/>
          <w:lang w:eastAsia="x-none"/>
        </w:rPr>
        <w:t>) х К</w:t>
      </w:r>
      <w:r w:rsidRPr="00A35D3F">
        <w:rPr>
          <w:rFonts w:ascii="Times New Roman" w:eastAsia="Times New Roman" w:hAnsi="Times New Roman"/>
          <w:sz w:val="24"/>
          <w:szCs w:val="24"/>
          <w:vertAlign w:val="subscript"/>
          <w:lang w:eastAsia="x-none"/>
        </w:rPr>
        <w:t>в</w:t>
      </w:r>
      <w:r w:rsidRPr="00A35D3F">
        <w:rPr>
          <w:rFonts w:ascii="Times New Roman" w:eastAsia="Times New Roman" w:hAnsi="Times New Roman"/>
          <w:sz w:val="24"/>
          <w:szCs w:val="24"/>
          <w:lang w:eastAsia="x-none"/>
        </w:rPr>
        <w:t xml:space="preserve"> х К</w:t>
      </w:r>
      <w:r w:rsidRPr="00A35D3F">
        <w:rPr>
          <w:rFonts w:ascii="Times New Roman" w:eastAsia="Times New Roman" w:hAnsi="Times New Roman"/>
          <w:sz w:val="24"/>
          <w:szCs w:val="24"/>
          <w:vertAlign w:val="subscript"/>
          <w:lang w:eastAsia="x-none"/>
        </w:rPr>
        <w:t>у</w:t>
      </w:r>
      <w:r w:rsidRPr="00A35D3F">
        <w:rPr>
          <w:rFonts w:ascii="Times New Roman" w:eastAsia="Times New Roman" w:hAnsi="Times New Roman"/>
          <w:sz w:val="24"/>
          <w:szCs w:val="24"/>
          <w:lang w:eastAsia="x-none"/>
        </w:rPr>
        <w:tab/>
        <w:t>(3.1) Q</w:t>
      </w:r>
      <w:r w:rsidRPr="00A35D3F">
        <w:rPr>
          <w:rFonts w:ascii="Times New Roman" w:eastAsia="Times New Roman" w:hAnsi="Times New Roman"/>
          <w:sz w:val="24"/>
          <w:szCs w:val="24"/>
          <w:vertAlign w:val="subscript"/>
          <w:lang w:eastAsia="x-none"/>
        </w:rPr>
        <w:t>ч</w:t>
      </w:r>
      <w:r w:rsidRPr="00A35D3F">
        <w:rPr>
          <w:rFonts w:ascii="Times New Roman" w:eastAsia="Times New Roman" w:hAnsi="Times New Roman"/>
          <w:sz w:val="24"/>
          <w:szCs w:val="24"/>
          <w:lang w:eastAsia="x-none"/>
        </w:rPr>
        <w:t>=2,9х(3600:119,6)х0,9х(1:1,3)х0,83х1,08=54,5 м</w:t>
      </w:r>
      <w:r w:rsidRPr="00A35D3F">
        <w:rPr>
          <w:rFonts w:ascii="Times New Roman" w:eastAsia="Times New Roman" w:hAnsi="Times New Roman"/>
          <w:sz w:val="24"/>
          <w:szCs w:val="24"/>
          <w:vertAlign w:val="superscript"/>
          <w:lang w:eastAsia="x-none"/>
        </w:rPr>
        <w:t>3</w:t>
      </w:r>
    </w:p>
    <w:p w14:paraId="77F1B790"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Где:</w:t>
      </w:r>
    </w:p>
    <w:p w14:paraId="0F1C1A28"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К</w:t>
      </w:r>
      <w:r w:rsidRPr="00A35D3F">
        <w:rPr>
          <w:rFonts w:ascii="Times New Roman" w:eastAsia="Times New Roman" w:hAnsi="Times New Roman"/>
          <w:sz w:val="24"/>
          <w:szCs w:val="24"/>
          <w:vertAlign w:val="subscript"/>
          <w:lang w:eastAsia="x-none"/>
        </w:rPr>
        <w:t>пот</w:t>
      </w:r>
      <w:r w:rsidRPr="00A35D3F">
        <w:rPr>
          <w:rFonts w:ascii="Times New Roman" w:eastAsia="Times New Roman" w:hAnsi="Times New Roman"/>
          <w:sz w:val="24"/>
          <w:szCs w:val="24"/>
          <w:lang w:eastAsia="x-none"/>
        </w:rPr>
        <w:t>-коэффициент потерь грунта при транспортировке - 0,9;</w:t>
      </w:r>
    </w:p>
    <w:p w14:paraId="44243A56"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К</w:t>
      </w:r>
      <w:r w:rsidRPr="00A35D3F">
        <w:rPr>
          <w:rFonts w:ascii="Times New Roman" w:eastAsia="Times New Roman" w:hAnsi="Times New Roman"/>
          <w:sz w:val="24"/>
          <w:szCs w:val="24"/>
          <w:vertAlign w:val="subscript"/>
          <w:lang w:eastAsia="x-none"/>
        </w:rPr>
        <w:t>р</w:t>
      </w:r>
      <w:r w:rsidRPr="00A35D3F">
        <w:rPr>
          <w:rFonts w:ascii="Times New Roman" w:eastAsia="Times New Roman" w:hAnsi="Times New Roman"/>
          <w:sz w:val="24"/>
          <w:szCs w:val="24"/>
          <w:lang w:eastAsia="x-none"/>
        </w:rPr>
        <w:t xml:space="preserve"> - коэффициент разрыхления грунта - 1,3;</w:t>
      </w:r>
    </w:p>
    <w:p w14:paraId="3CDECBDC"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К</w:t>
      </w:r>
      <w:r w:rsidRPr="00A35D3F">
        <w:rPr>
          <w:rFonts w:ascii="Times New Roman" w:eastAsia="Times New Roman" w:hAnsi="Times New Roman"/>
          <w:sz w:val="24"/>
          <w:szCs w:val="24"/>
          <w:vertAlign w:val="subscript"/>
          <w:lang w:eastAsia="x-none"/>
        </w:rPr>
        <w:t>в</w:t>
      </w:r>
      <w:r w:rsidRPr="00A35D3F">
        <w:rPr>
          <w:rFonts w:ascii="Times New Roman" w:eastAsia="Times New Roman" w:hAnsi="Times New Roman"/>
          <w:sz w:val="24"/>
          <w:szCs w:val="24"/>
          <w:lang w:eastAsia="x-none"/>
        </w:rPr>
        <w:t xml:space="preserve"> - коэффициент использования рабочего времени, учитывающий организационные перерывы, принимаем- 0,83;</w:t>
      </w:r>
    </w:p>
    <w:p w14:paraId="4A3F8FDD"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К</w:t>
      </w:r>
      <w:r w:rsidRPr="00A35D3F">
        <w:rPr>
          <w:rFonts w:ascii="Times New Roman" w:eastAsia="Times New Roman" w:hAnsi="Times New Roman"/>
          <w:sz w:val="24"/>
          <w:szCs w:val="24"/>
          <w:vertAlign w:val="subscript"/>
          <w:lang w:eastAsia="x-none"/>
        </w:rPr>
        <w:t>у</w:t>
      </w:r>
      <w:r w:rsidRPr="00A35D3F">
        <w:rPr>
          <w:rFonts w:ascii="Times New Roman" w:eastAsia="Times New Roman" w:hAnsi="Times New Roman"/>
          <w:sz w:val="24"/>
          <w:szCs w:val="24"/>
          <w:lang w:eastAsia="x-none"/>
        </w:rPr>
        <w:t>-коэффициент, учитывающий влияние уклона или подъёма местности на производительность бульдозера. Принят 1,08, при уклоне -5%;</w:t>
      </w:r>
    </w:p>
    <w:p w14:paraId="037EDC11"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q - объём грунтовой призмы;</w:t>
      </w:r>
    </w:p>
    <w:p w14:paraId="34CD364B"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t</w:t>
      </w:r>
      <w:r w:rsidRPr="00A35D3F">
        <w:rPr>
          <w:rFonts w:ascii="Times New Roman" w:eastAsia="Times New Roman" w:hAnsi="Times New Roman"/>
          <w:sz w:val="24"/>
          <w:szCs w:val="24"/>
          <w:vertAlign w:val="subscript"/>
          <w:lang w:eastAsia="x-none"/>
        </w:rPr>
        <w:t>ц</w:t>
      </w:r>
      <w:r w:rsidRPr="00A35D3F">
        <w:rPr>
          <w:rFonts w:ascii="Times New Roman" w:eastAsia="Times New Roman" w:hAnsi="Times New Roman"/>
          <w:sz w:val="24"/>
          <w:szCs w:val="24"/>
          <w:lang w:eastAsia="x-none"/>
        </w:rPr>
        <w:t>- длительность технологического цикла.</w:t>
      </w:r>
    </w:p>
    <w:p w14:paraId="3FA8A4FA" w14:textId="77777777" w:rsidR="00A35D3F" w:rsidRPr="00A35D3F" w:rsidRDefault="00A35D3F" w:rsidP="00A35D3F">
      <w:pPr>
        <w:spacing w:after="0" w:line="240" w:lineRule="auto"/>
        <w:rPr>
          <w:rFonts w:ascii="Times New Roman" w:eastAsia="Times New Roman" w:hAnsi="Times New Roman"/>
          <w:i/>
          <w:sz w:val="24"/>
          <w:szCs w:val="24"/>
          <w:lang w:eastAsia="x-none"/>
        </w:rPr>
      </w:pPr>
      <w:r w:rsidRPr="00A35D3F">
        <w:rPr>
          <w:rFonts w:ascii="Times New Roman" w:eastAsia="Times New Roman" w:hAnsi="Times New Roman"/>
          <w:i/>
          <w:sz w:val="24"/>
          <w:szCs w:val="24"/>
          <w:lang w:eastAsia="x-none"/>
        </w:rPr>
        <w:t>Объём грунтовой призмы:</w:t>
      </w:r>
    </w:p>
    <w:p w14:paraId="43CDDA78"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q = (L х H</w:t>
      </w:r>
      <w:r w:rsidRPr="00A35D3F">
        <w:rPr>
          <w:rFonts w:ascii="Times New Roman" w:eastAsia="Times New Roman" w:hAnsi="Times New Roman"/>
          <w:sz w:val="24"/>
          <w:szCs w:val="24"/>
          <w:vertAlign w:val="superscript"/>
          <w:lang w:eastAsia="x-none"/>
        </w:rPr>
        <w:t>2</w:t>
      </w:r>
      <w:r w:rsidRPr="00A35D3F">
        <w:rPr>
          <w:rFonts w:ascii="Times New Roman" w:eastAsia="Times New Roman" w:hAnsi="Times New Roman"/>
          <w:sz w:val="24"/>
          <w:szCs w:val="24"/>
          <w:lang w:eastAsia="x-none"/>
        </w:rPr>
        <w:t>:2tgα) х (К</w:t>
      </w:r>
      <w:r w:rsidRPr="00A35D3F">
        <w:rPr>
          <w:rFonts w:ascii="Times New Roman" w:eastAsia="Times New Roman" w:hAnsi="Times New Roman"/>
          <w:sz w:val="24"/>
          <w:szCs w:val="24"/>
          <w:vertAlign w:val="subscript"/>
          <w:lang w:eastAsia="x-none"/>
        </w:rPr>
        <w:t>поп</w:t>
      </w:r>
      <w:r w:rsidRPr="00A35D3F">
        <w:rPr>
          <w:rFonts w:ascii="Times New Roman" w:eastAsia="Times New Roman" w:hAnsi="Times New Roman"/>
          <w:sz w:val="24"/>
          <w:szCs w:val="24"/>
          <w:lang w:eastAsia="x-none"/>
        </w:rPr>
        <w:t>:К</w:t>
      </w:r>
      <w:r w:rsidRPr="00A35D3F">
        <w:rPr>
          <w:rFonts w:ascii="Times New Roman" w:eastAsia="Times New Roman" w:hAnsi="Times New Roman"/>
          <w:sz w:val="24"/>
          <w:szCs w:val="24"/>
          <w:vertAlign w:val="subscript"/>
          <w:lang w:eastAsia="x-none"/>
        </w:rPr>
        <w:t>пп</w:t>
      </w:r>
      <w:r w:rsidRPr="00A35D3F">
        <w:rPr>
          <w:rFonts w:ascii="Times New Roman" w:eastAsia="Times New Roman" w:hAnsi="Times New Roman"/>
          <w:sz w:val="24"/>
          <w:szCs w:val="24"/>
          <w:lang w:eastAsia="x-none"/>
        </w:rPr>
        <w:t>)</w:t>
      </w:r>
      <w:r w:rsidRPr="00A35D3F">
        <w:rPr>
          <w:rFonts w:ascii="Times New Roman" w:eastAsia="Times New Roman" w:hAnsi="Times New Roman"/>
          <w:sz w:val="24"/>
          <w:szCs w:val="24"/>
          <w:lang w:eastAsia="x-none"/>
        </w:rPr>
        <w:tab/>
        <w:t>(3.2)</w:t>
      </w:r>
    </w:p>
    <w:p w14:paraId="4B430AA8"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q = (3,31 х 1,46</w:t>
      </w:r>
      <w:r w:rsidRPr="00A35D3F">
        <w:rPr>
          <w:rFonts w:ascii="Times New Roman" w:eastAsia="Times New Roman" w:hAnsi="Times New Roman"/>
          <w:sz w:val="24"/>
          <w:szCs w:val="24"/>
          <w:vertAlign w:val="superscript"/>
          <w:lang w:eastAsia="x-none"/>
        </w:rPr>
        <w:t>2</w:t>
      </w:r>
      <w:r w:rsidRPr="00A35D3F">
        <w:rPr>
          <w:rFonts w:ascii="Times New Roman" w:eastAsia="Times New Roman" w:hAnsi="Times New Roman"/>
          <w:sz w:val="24"/>
          <w:szCs w:val="24"/>
          <w:lang w:eastAsia="x-none"/>
        </w:rPr>
        <w:t>:2 х 0,839) х (0,85:1,22)=2,92 м</w:t>
      </w:r>
      <w:r w:rsidRPr="00A35D3F">
        <w:rPr>
          <w:rFonts w:ascii="Times New Roman" w:eastAsia="Times New Roman" w:hAnsi="Times New Roman"/>
          <w:sz w:val="24"/>
          <w:szCs w:val="24"/>
          <w:vertAlign w:val="superscript"/>
          <w:lang w:eastAsia="x-none"/>
        </w:rPr>
        <w:t>3</w:t>
      </w:r>
    </w:p>
    <w:p w14:paraId="65FC996F"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Где:</w:t>
      </w:r>
    </w:p>
    <w:p w14:paraId="26971F54"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L - длина отвала (м); Н - высота отвала (м);</w:t>
      </w:r>
    </w:p>
    <w:p w14:paraId="0E99917E"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К</w:t>
      </w:r>
      <w:r w:rsidRPr="00A35D3F">
        <w:rPr>
          <w:rFonts w:ascii="Times New Roman" w:eastAsia="Times New Roman" w:hAnsi="Times New Roman"/>
          <w:sz w:val="24"/>
          <w:szCs w:val="24"/>
          <w:vertAlign w:val="subscript"/>
          <w:lang w:eastAsia="x-none"/>
        </w:rPr>
        <w:t>пр</w:t>
      </w:r>
      <w:r w:rsidRPr="00A35D3F">
        <w:rPr>
          <w:rFonts w:ascii="Times New Roman" w:eastAsia="Times New Roman" w:hAnsi="Times New Roman"/>
          <w:sz w:val="24"/>
          <w:szCs w:val="24"/>
          <w:lang w:eastAsia="x-none"/>
        </w:rPr>
        <w:t xml:space="preserve"> - коэффициент наполнения грунтовой призмы принят - 1,22; К</w:t>
      </w:r>
      <w:r w:rsidRPr="00A35D3F">
        <w:rPr>
          <w:rFonts w:ascii="Times New Roman" w:eastAsia="Times New Roman" w:hAnsi="Times New Roman"/>
          <w:sz w:val="24"/>
          <w:szCs w:val="24"/>
          <w:vertAlign w:val="subscript"/>
          <w:lang w:eastAsia="x-none"/>
        </w:rPr>
        <w:t>поп</w:t>
      </w:r>
      <w:r w:rsidRPr="00A35D3F">
        <w:rPr>
          <w:rFonts w:ascii="Times New Roman" w:eastAsia="Times New Roman" w:hAnsi="Times New Roman"/>
          <w:sz w:val="24"/>
          <w:szCs w:val="24"/>
          <w:lang w:eastAsia="x-none"/>
        </w:rPr>
        <w:t xml:space="preserve"> - коэффициент потерь грунта при наполнении призмы-0,85; К</w:t>
      </w:r>
      <w:r w:rsidRPr="00A35D3F">
        <w:rPr>
          <w:rFonts w:ascii="Times New Roman" w:eastAsia="Times New Roman" w:hAnsi="Times New Roman"/>
          <w:sz w:val="24"/>
          <w:szCs w:val="24"/>
          <w:vertAlign w:val="subscript"/>
          <w:lang w:eastAsia="x-none"/>
        </w:rPr>
        <w:t>пот</w:t>
      </w:r>
      <w:r w:rsidRPr="00A35D3F">
        <w:rPr>
          <w:rFonts w:ascii="Times New Roman" w:eastAsia="Times New Roman" w:hAnsi="Times New Roman"/>
          <w:sz w:val="24"/>
          <w:szCs w:val="24"/>
          <w:lang w:eastAsia="x-none"/>
        </w:rPr>
        <w:t xml:space="preserve"> - коэффициент потерь грунта при транспортировке - 0,9;</w:t>
      </w:r>
    </w:p>
    <w:p w14:paraId="346F3630"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α - угол естественного откоса грунта - 40</w:t>
      </w:r>
      <w:r w:rsidRPr="00A35D3F">
        <w:rPr>
          <w:rFonts w:ascii="Times New Roman" w:eastAsia="Times New Roman" w:hAnsi="Times New Roman"/>
          <w:sz w:val="24"/>
          <w:szCs w:val="24"/>
          <w:vertAlign w:val="superscript"/>
          <w:lang w:eastAsia="x-none"/>
        </w:rPr>
        <w:t>о</w:t>
      </w:r>
      <w:r w:rsidRPr="00A35D3F">
        <w:rPr>
          <w:rFonts w:ascii="Times New Roman" w:eastAsia="Times New Roman" w:hAnsi="Times New Roman"/>
          <w:sz w:val="24"/>
          <w:szCs w:val="24"/>
          <w:lang w:eastAsia="x-none"/>
        </w:rPr>
        <w:t>.</w:t>
      </w:r>
    </w:p>
    <w:p w14:paraId="297E97BF" w14:textId="77777777" w:rsidR="00A35D3F" w:rsidRPr="00A35D3F" w:rsidRDefault="00A35D3F" w:rsidP="00A35D3F">
      <w:pPr>
        <w:spacing w:after="0" w:line="240" w:lineRule="auto"/>
        <w:rPr>
          <w:rFonts w:ascii="Times New Roman" w:eastAsia="Times New Roman" w:hAnsi="Times New Roman"/>
          <w:i/>
          <w:sz w:val="24"/>
          <w:szCs w:val="24"/>
          <w:lang w:eastAsia="x-none"/>
        </w:rPr>
      </w:pPr>
      <w:r w:rsidRPr="00A35D3F">
        <w:rPr>
          <w:rFonts w:ascii="Times New Roman" w:eastAsia="Times New Roman" w:hAnsi="Times New Roman"/>
          <w:i/>
          <w:sz w:val="24"/>
          <w:szCs w:val="24"/>
          <w:lang w:eastAsia="x-none"/>
        </w:rPr>
        <w:t>Длительность технологического цикла:</w:t>
      </w:r>
    </w:p>
    <w:p w14:paraId="789038B9"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t</w:t>
      </w:r>
      <w:r w:rsidRPr="00A35D3F">
        <w:rPr>
          <w:rFonts w:ascii="Times New Roman" w:eastAsia="Times New Roman" w:hAnsi="Times New Roman"/>
          <w:sz w:val="24"/>
          <w:szCs w:val="24"/>
          <w:vertAlign w:val="subscript"/>
          <w:lang w:eastAsia="x-none"/>
        </w:rPr>
        <w:t>ц</w:t>
      </w:r>
      <w:r w:rsidRPr="00A35D3F">
        <w:rPr>
          <w:rFonts w:ascii="Times New Roman" w:eastAsia="Times New Roman" w:hAnsi="Times New Roman"/>
          <w:sz w:val="24"/>
          <w:szCs w:val="24"/>
          <w:lang w:eastAsia="x-none"/>
        </w:rPr>
        <w:t>=t</w:t>
      </w:r>
      <w:r w:rsidRPr="00A35D3F">
        <w:rPr>
          <w:rFonts w:ascii="Times New Roman" w:eastAsia="Times New Roman" w:hAnsi="Times New Roman"/>
          <w:sz w:val="24"/>
          <w:szCs w:val="24"/>
          <w:vertAlign w:val="subscript"/>
          <w:lang w:eastAsia="x-none"/>
        </w:rPr>
        <w:t>коп</w:t>
      </w:r>
      <w:r w:rsidRPr="00A35D3F">
        <w:rPr>
          <w:rFonts w:ascii="Times New Roman" w:eastAsia="Times New Roman" w:hAnsi="Times New Roman"/>
          <w:sz w:val="24"/>
          <w:szCs w:val="24"/>
          <w:lang w:eastAsia="x-none"/>
        </w:rPr>
        <w:t>+t</w:t>
      </w:r>
      <w:r w:rsidRPr="00A35D3F">
        <w:rPr>
          <w:rFonts w:ascii="Times New Roman" w:eastAsia="Times New Roman" w:hAnsi="Times New Roman"/>
          <w:sz w:val="24"/>
          <w:szCs w:val="24"/>
          <w:vertAlign w:val="subscript"/>
          <w:lang w:eastAsia="x-none"/>
        </w:rPr>
        <w:t>р</w:t>
      </w:r>
      <w:r w:rsidRPr="00A35D3F">
        <w:rPr>
          <w:rFonts w:ascii="Times New Roman" w:eastAsia="Times New Roman" w:hAnsi="Times New Roman"/>
          <w:sz w:val="24"/>
          <w:szCs w:val="24"/>
          <w:lang w:eastAsia="x-none"/>
        </w:rPr>
        <w:t>+t</w:t>
      </w:r>
      <w:r w:rsidRPr="00A35D3F">
        <w:rPr>
          <w:rFonts w:ascii="Times New Roman" w:eastAsia="Times New Roman" w:hAnsi="Times New Roman"/>
          <w:sz w:val="24"/>
          <w:szCs w:val="24"/>
          <w:vertAlign w:val="subscript"/>
          <w:lang w:eastAsia="x-none"/>
        </w:rPr>
        <w:t>хп</w:t>
      </w:r>
      <w:r w:rsidRPr="00A35D3F">
        <w:rPr>
          <w:rFonts w:ascii="Times New Roman" w:eastAsia="Times New Roman" w:hAnsi="Times New Roman"/>
          <w:sz w:val="24"/>
          <w:szCs w:val="24"/>
          <w:lang w:eastAsia="x-none"/>
        </w:rPr>
        <w:t>+t</w:t>
      </w:r>
      <w:r w:rsidRPr="00A35D3F">
        <w:rPr>
          <w:rFonts w:ascii="Times New Roman" w:eastAsia="Times New Roman" w:hAnsi="Times New Roman"/>
          <w:sz w:val="24"/>
          <w:szCs w:val="24"/>
          <w:vertAlign w:val="subscript"/>
          <w:lang w:eastAsia="x-none"/>
        </w:rPr>
        <w:t>доп</w:t>
      </w:r>
      <w:r w:rsidRPr="00A35D3F">
        <w:rPr>
          <w:rFonts w:ascii="Times New Roman" w:eastAsia="Times New Roman" w:hAnsi="Times New Roman"/>
          <w:sz w:val="24"/>
          <w:szCs w:val="24"/>
          <w:lang w:eastAsia="x-none"/>
        </w:rPr>
        <w:t>= 6,78+47,6+1,96+43,3+20,0 = 119,6 сек,</w:t>
      </w:r>
      <w:r w:rsidRPr="00A35D3F">
        <w:rPr>
          <w:rFonts w:ascii="Times New Roman" w:eastAsia="Times New Roman" w:hAnsi="Times New Roman"/>
          <w:sz w:val="24"/>
          <w:szCs w:val="24"/>
          <w:lang w:eastAsia="x-none"/>
        </w:rPr>
        <w:tab/>
        <w:t>(3.3)</w:t>
      </w:r>
    </w:p>
    <w:p w14:paraId="4FDD1634"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Где:</w:t>
      </w:r>
    </w:p>
    <w:p w14:paraId="6FA9B29D"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t</w:t>
      </w:r>
      <w:r w:rsidRPr="00A35D3F">
        <w:rPr>
          <w:rFonts w:ascii="Times New Roman" w:eastAsia="Times New Roman" w:hAnsi="Times New Roman"/>
          <w:sz w:val="24"/>
          <w:szCs w:val="24"/>
          <w:vertAlign w:val="subscript"/>
          <w:lang w:eastAsia="x-none"/>
        </w:rPr>
        <w:t>коп</w:t>
      </w:r>
      <w:r w:rsidRPr="00A35D3F">
        <w:rPr>
          <w:rFonts w:ascii="Times New Roman" w:eastAsia="Times New Roman" w:hAnsi="Times New Roman"/>
          <w:sz w:val="24"/>
          <w:szCs w:val="24"/>
          <w:lang w:eastAsia="x-none"/>
        </w:rPr>
        <w:t xml:space="preserve"> - длительность копания (набор грунтовой призмы);</w:t>
      </w:r>
    </w:p>
    <w:p w14:paraId="5C361630"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t</w:t>
      </w:r>
      <w:r w:rsidRPr="00A35D3F">
        <w:rPr>
          <w:rFonts w:ascii="Times New Roman" w:eastAsia="Times New Roman" w:hAnsi="Times New Roman"/>
          <w:sz w:val="24"/>
          <w:szCs w:val="24"/>
          <w:vertAlign w:val="subscript"/>
          <w:lang w:eastAsia="x-none"/>
        </w:rPr>
        <w:t>тр</w:t>
      </w:r>
      <w:r w:rsidRPr="00A35D3F">
        <w:rPr>
          <w:rFonts w:ascii="Times New Roman" w:eastAsia="Times New Roman" w:hAnsi="Times New Roman"/>
          <w:sz w:val="24"/>
          <w:szCs w:val="24"/>
          <w:lang w:eastAsia="x-none"/>
        </w:rPr>
        <w:t xml:space="preserve"> - длительность транспортировки грунта;</w:t>
      </w:r>
    </w:p>
    <w:p w14:paraId="21FE11AC"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t</w:t>
      </w:r>
      <w:r w:rsidRPr="00A35D3F">
        <w:rPr>
          <w:rFonts w:ascii="Times New Roman" w:eastAsia="Times New Roman" w:hAnsi="Times New Roman"/>
          <w:sz w:val="24"/>
          <w:szCs w:val="24"/>
          <w:vertAlign w:val="subscript"/>
          <w:lang w:eastAsia="x-none"/>
        </w:rPr>
        <w:t>р</w:t>
      </w:r>
      <w:r w:rsidRPr="00A35D3F">
        <w:rPr>
          <w:rFonts w:ascii="Times New Roman" w:eastAsia="Times New Roman" w:hAnsi="Times New Roman"/>
          <w:sz w:val="24"/>
          <w:szCs w:val="24"/>
          <w:lang w:eastAsia="x-none"/>
        </w:rPr>
        <w:t>-длительность раскладки грунтовой призмы;</w:t>
      </w:r>
    </w:p>
    <w:p w14:paraId="2AF8ABFB"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 xml:space="preserve">t </w:t>
      </w:r>
      <w:r w:rsidRPr="00A35D3F">
        <w:rPr>
          <w:rFonts w:ascii="Times New Roman" w:eastAsia="Times New Roman" w:hAnsi="Times New Roman"/>
          <w:sz w:val="24"/>
          <w:szCs w:val="24"/>
          <w:vertAlign w:val="subscript"/>
          <w:lang w:eastAsia="x-none"/>
        </w:rPr>
        <w:t>хп</w:t>
      </w:r>
      <w:r w:rsidRPr="00A35D3F">
        <w:rPr>
          <w:rFonts w:ascii="Times New Roman" w:eastAsia="Times New Roman" w:hAnsi="Times New Roman"/>
          <w:sz w:val="24"/>
          <w:szCs w:val="24"/>
          <w:lang w:eastAsia="x-none"/>
        </w:rPr>
        <w:t xml:space="preserve"> - длительность холостого пробега;</w:t>
      </w:r>
    </w:p>
    <w:p w14:paraId="20EA9460"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t</w:t>
      </w:r>
      <w:r w:rsidRPr="00A35D3F">
        <w:rPr>
          <w:rFonts w:ascii="Times New Roman" w:eastAsia="Times New Roman" w:hAnsi="Times New Roman"/>
          <w:sz w:val="24"/>
          <w:szCs w:val="24"/>
          <w:vertAlign w:val="subscript"/>
          <w:lang w:eastAsia="x-none"/>
        </w:rPr>
        <w:t>доп</w:t>
      </w:r>
      <w:r w:rsidRPr="00A35D3F">
        <w:rPr>
          <w:rFonts w:ascii="Times New Roman" w:eastAsia="Times New Roman" w:hAnsi="Times New Roman"/>
          <w:sz w:val="24"/>
          <w:szCs w:val="24"/>
          <w:lang w:eastAsia="x-none"/>
        </w:rPr>
        <w:t xml:space="preserve"> - дополнительное время на переключение передач, установку отвала, повороты -20 сек.</w:t>
      </w:r>
    </w:p>
    <w:p w14:paraId="624AF8B2"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При этом:</w:t>
      </w:r>
    </w:p>
    <w:p w14:paraId="7133ABFD"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t</w:t>
      </w:r>
      <w:r w:rsidRPr="00A35D3F">
        <w:rPr>
          <w:rFonts w:ascii="Times New Roman" w:eastAsia="Times New Roman" w:hAnsi="Times New Roman"/>
          <w:sz w:val="24"/>
          <w:szCs w:val="24"/>
          <w:vertAlign w:val="subscript"/>
          <w:lang w:eastAsia="x-none"/>
        </w:rPr>
        <w:t>коп</w:t>
      </w:r>
      <w:r w:rsidRPr="00A35D3F">
        <w:rPr>
          <w:rFonts w:ascii="Times New Roman" w:eastAsia="Times New Roman" w:hAnsi="Times New Roman"/>
          <w:sz w:val="24"/>
          <w:szCs w:val="24"/>
          <w:lang w:eastAsia="x-none"/>
        </w:rPr>
        <w:t>=L</w:t>
      </w:r>
      <w:r w:rsidRPr="00A35D3F">
        <w:rPr>
          <w:rFonts w:ascii="Times New Roman" w:eastAsia="Times New Roman" w:hAnsi="Times New Roman"/>
          <w:sz w:val="24"/>
          <w:szCs w:val="24"/>
          <w:vertAlign w:val="subscript"/>
          <w:lang w:eastAsia="x-none"/>
        </w:rPr>
        <w:t>коп</w:t>
      </w:r>
      <w:r w:rsidRPr="00A35D3F">
        <w:rPr>
          <w:rFonts w:ascii="Times New Roman" w:eastAsia="Times New Roman" w:hAnsi="Times New Roman"/>
          <w:sz w:val="24"/>
          <w:szCs w:val="24"/>
          <w:lang w:eastAsia="x-none"/>
        </w:rPr>
        <w:t>:V</w:t>
      </w:r>
      <w:r w:rsidRPr="00A35D3F">
        <w:rPr>
          <w:rFonts w:ascii="Times New Roman" w:eastAsia="Times New Roman" w:hAnsi="Times New Roman"/>
          <w:sz w:val="24"/>
          <w:szCs w:val="24"/>
          <w:vertAlign w:val="subscript"/>
          <w:lang w:eastAsia="x-none"/>
        </w:rPr>
        <w:t>коп</w:t>
      </w:r>
      <w:r w:rsidRPr="00A35D3F">
        <w:rPr>
          <w:rFonts w:ascii="Times New Roman" w:eastAsia="Times New Roman" w:hAnsi="Times New Roman"/>
          <w:sz w:val="24"/>
          <w:szCs w:val="24"/>
          <w:lang w:eastAsia="x-none"/>
        </w:rPr>
        <w:t>= 3,39:0,5= 6,78 сек</w:t>
      </w:r>
      <w:r w:rsidRPr="00A35D3F">
        <w:rPr>
          <w:rFonts w:ascii="Times New Roman" w:eastAsia="Times New Roman" w:hAnsi="Times New Roman"/>
          <w:sz w:val="24"/>
          <w:szCs w:val="24"/>
          <w:lang w:eastAsia="x-none"/>
        </w:rPr>
        <w:tab/>
        <w:t>(3.4)</w:t>
      </w:r>
    </w:p>
    <w:p w14:paraId="6659F541"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Где: V</w:t>
      </w:r>
      <w:r w:rsidRPr="00A35D3F">
        <w:rPr>
          <w:rFonts w:ascii="Times New Roman" w:eastAsia="Times New Roman" w:hAnsi="Times New Roman"/>
          <w:sz w:val="24"/>
          <w:szCs w:val="24"/>
          <w:vertAlign w:val="subscript"/>
          <w:lang w:eastAsia="x-none"/>
        </w:rPr>
        <w:t>коп</w:t>
      </w:r>
      <w:r w:rsidRPr="00A35D3F">
        <w:rPr>
          <w:rFonts w:ascii="Times New Roman" w:eastAsia="Times New Roman" w:hAnsi="Times New Roman"/>
          <w:sz w:val="24"/>
          <w:szCs w:val="24"/>
          <w:lang w:eastAsia="x-none"/>
        </w:rPr>
        <w:t xml:space="preserve"> - скорость копания 0,5 м/с.</w:t>
      </w:r>
    </w:p>
    <w:p w14:paraId="2422B1A1"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Длина участка копания:</w:t>
      </w:r>
    </w:p>
    <w:p w14:paraId="6205405B"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L</w:t>
      </w:r>
      <w:r w:rsidRPr="00A35D3F">
        <w:rPr>
          <w:rFonts w:ascii="Times New Roman" w:eastAsia="Times New Roman" w:hAnsi="Times New Roman"/>
          <w:sz w:val="24"/>
          <w:szCs w:val="24"/>
          <w:vertAlign w:val="subscript"/>
          <w:lang w:eastAsia="x-none"/>
        </w:rPr>
        <w:t>коп</w:t>
      </w:r>
      <w:r w:rsidRPr="00A35D3F">
        <w:rPr>
          <w:rFonts w:ascii="Times New Roman" w:eastAsia="Times New Roman" w:hAnsi="Times New Roman"/>
          <w:sz w:val="24"/>
          <w:szCs w:val="24"/>
          <w:lang w:eastAsia="x-none"/>
        </w:rPr>
        <w:t xml:space="preserve"> = q х (L х C х К</w:t>
      </w:r>
      <w:r w:rsidRPr="00A35D3F">
        <w:rPr>
          <w:rFonts w:ascii="Times New Roman" w:eastAsia="Times New Roman" w:hAnsi="Times New Roman"/>
          <w:sz w:val="24"/>
          <w:szCs w:val="24"/>
          <w:vertAlign w:val="subscript"/>
          <w:lang w:eastAsia="x-none"/>
        </w:rPr>
        <w:t>р</w:t>
      </w:r>
      <w:r w:rsidRPr="00A35D3F">
        <w:rPr>
          <w:rFonts w:ascii="Times New Roman" w:eastAsia="Times New Roman" w:hAnsi="Times New Roman"/>
          <w:sz w:val="24"/>
          <w:szCs w:val="24"/>
          <w:lang w:eastAsia="x-none"/>
        </w:rPr>
        <w:t>) = 3,39 м</w:t>
      </w:r>
      <w:r w:rsidRPr="00A35D3F">
        <w:rPr>
          <w:rFonts w:ascii="Times New Roman" w:eastAsia="Times New Roman" w:hAnsi="Times New Roman"/>
          <w:sz w:val="24"/>
          <w:szCs w:val="24"/>
          <w:lang w:eastAsia="x-none"/>
        </w:rPr>
        <w:tab/>
        <w:t>(3.5)</w:t>
      </w:r>
    </w:p>
    <w:p w14:paraId="7E82DF36"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Где:</w:t>
      </w:r>
    </w:p>
    <w:p w14:paraId="7DBA19FE"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q - объём грунтовой призмы (м</w:t>
      </w:r>
      <w:r w:rsidRPr="00A35D3F">
        <w:rPr>
          <w:rFonts w:ascii="Times New Roman" w:eastAsia="Times New Roman" w:hAnsi="Times New Roman"/>
          <w:sz w:val="24"/>
          <w:szCs w:val="24"/>
          <w:vertAlign w:val="superscript"/>
          <w:lang w:eastAsia="x-none"/>
        </w:rPr>
        <w:t>3</w:t>
      </w:r>
      <w:r w:rsidRPr="00A35D3F">
        <w:rPr>
          <w:rFonts w:ascii="Times New Roman" w:eastAsia="Times New Roman" w:hAnsi="Times New Roman"/>
          <w:sz w:val="24"/>
          <w:szCs w:val="24"/>
          <w:lang w:eastAsia="x-none"/>
        </w:rPr>
        <w:t>);</w:t>
      </w:r>
    </w:p>
    <w:p w14:paraId="67841D62"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L - длина отвала бульдозера - 4,5м; С - толщина стружки грунта - 0,2 м;</w:t>
      </w:r>
    </w:p>
    <w:p w14:paraId="52681909"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К</w:t>
      </w:r>
      <w:r w:rsidRPr="00A35D3F">
        <w:rPr>
          <w:rFonts w:ascii="Times New Roman" w:eastAsia="Times New Roman" w:hAnsi="Times New Roman"/>
          <w:sz w:val="24"/>
          <w:szCs w:val="24"/>
          <w:vertAlign w:val="subscript"/>
          <w:lang w:eastAsia="x-none"/>
        </w:rPr>
        <w:t>р</w:t>
      </w:r>
      <w:r w:rsidRPr="00A35D3F">
        <w:rPr>
          <w:rFonts w:ascii="Times New Roman" w:eastAsia="Times New Roman" w:hAnsi="Times New Roman"/>
          <w:sz w:val="24"/>
          <w:szCs w:val="24"/>
          <w:lang w:eastAsia="x-none"/>
        </w:rPr>
        <w:t xml:space="preserve"> - коэффициент разрыхления грунта - 1,3;</w:t>
      </w:r>
    </w:p>
    <w:p w14:paraId="7E953F57"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Время транспортировки:t</w:t>
      </w:r>
      <w:r w:rsidRPr="00A35D3F">
        <w:rPr>
          <w:rFonts w:ascii="Times New Roman" w:eastAsia="Times New Roman" w:hAnsi="Times New Roman"/>
          <w:sz w:val="24"/>
          <w:szCs w:val="24"/>
          <w:vertAlign w:val="subscript"/>
          <w:lang w:eastAsia="x-none"/>
        </w:rPr>
        <w:t>тр</w:t>
      </w:r>
      <w:r w:rsidRPr="00A35D3F">
        <w:rPr>
          <w:rFonts w:ascii="Times New Roman" w:eastAsia="Times New Roman" w:hAnsi="Times New Roman"/>
          <w:sz w:val="24"/>
          <w:szCs w:val="24"/>
          <w:lang w:eastAsia="x-none"/>
        </w:rPr>
        <w:t>=L</w:t>
      </w:r>
      <w:r w:rsidRPr="00A35D3F">
        <w:rPr>
          <w:rFonts w:ascii="Times New Roman" w:eastAsia="Times New Roman" w:hAnsi="Times New Roman"/>
          <w:sz w:val="24"/>
          <w:szCs w:val="24"/>
          <w:vertAlign w:val="subscript"/>
          <w:lang w:eastAsia="x-none"/>
        </w:rPr>
        <w:t>тр</w:t>
      </w:r>
      <w:r w:rsidRPr="00A35D3F">
        <w:rPr>
          <w:rFonts w:ascii="Times New Roman" w:eastAsia="Times New Roman" w:hAnsi="Times New Roman"/>
          <w:sz w:val="24"/>
          <w:szCs w:val="24"/>
          <w:lang w:eastAsia="x-none"/>
        </w:rPr>
        <w:t>:V</w:t>
      </w:r>
      <w:r w:rsidRPr="00A35D3F">
        <w:rPr>
          <w:rFonts w:ascii="Times New Roman" w:eastAsia="Times New Roman" w:hAnsi="Times New Roman"/>
          <w:sz w:val="24"/>
          <w:szCs w:val="24"/>
          <w:vertAlign w:val="subscript"/>
          <w:lang w:eastAsia="x-none"/>
        </w:rPr>
        <w:t>тр</w:t>
      </w:r>
      <w:r w:rsidRPr="00A35D3F">
        <w:rPr>
          <w:rFonts w:ascii="Times New Roman" w:eastAsia="Times New Roman" w:hAnsi="Times New Roman"/>
          <w:sz w:val="24"/>
          <w:szCs w:val="24"/>
          <w:lang w:eastAsia="x-none"/>
        </w:rPr>
        <w:t>=50:1,05= 47,6сек</w:t>
      </w:r>
    </w:p>
    <w:p w14:paraId="3EABDAFA"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L</w:t>
      </w:r>
      <w:r w:rsidRPr="00A35D3F">
        <w:rPr>
          <w:rFonts w:ascii="Times New Roman" w:eastAsia="Times New Roman" w:hAnsi="Times New Roman"/>
          <w:sz w:val="24"/>
          <w:szCs w:val="24"/>
          <w:vertAlign w:val="subscript"/>
          <w:lang w:eastAsia="x-none"/>
        </w:rPr>
        <w:t>тр</w:t>
      </w:r>
      <w:r w:rsidRPr="00A35D3F">
        <w:rPr>
          <w:rFonts w:ascii="Times New Roman" w:eastAsia="Times New Roman" w:hAnsi="Times New Roman"/>
          <w:sz w:val="24"/>
          <w:szCs w:val="24"/>
          <w:lang w:eastAsia="x-none"/>
        </w:rPr>
        <w:t>-длина участка транспортирования - 50 м;</w:t>
      </w:r>
    </w:p>
    <w:p w14:paraId="61FC71B9"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V</w:t>
      </w:r>
      <w:r w:rsidRPr="00A35D3F">
        <w:rPr>
          <w:rFonts w:ascii="Times New Roman" w:eastAsia="Times New Roman" w:hAnsi="Times New Roman"/>
          <w:sz w:val="24"/>
          <w:szCs w:val="24"/>
          <w:vertAlign w:val="subscript"/>
          <w:lang w:eastAsia="x-none"/>
        </w:rPr>
        <w:t>тр</w:t>
      </w:r>
      <w:r w:rsidRPr="00A35D3F">
        <w:rPr>
          <w:rFonts w:ascii="Times New Roman" w:eastAsia="Times New Roman" w:hAnsi="Times New Roman"/>
          <w:sz w:val="24"/>
          <w:szCs w:val="24"/>
          <w:lang w:eastAsia="x-none"/>
        </w:rPr>
        <w:t>-скорость при транспортировке грунта-1,05 м/с. Время раскладки:</w:t>
      </w:r>
    </w:p>
    <w:p w14:paraId="2CA3BC4C"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t</w:t>
      </w:r>
      <w:r w:rsidRPr="00A35D3F">
        <w:rPr>
          <w:rFonts w:ascii="Times New Roman" w:eastAsia="Times New Roman" w:hAnsi="Times New Roman"/>
          <w:sz w:val="24"/>
          <w:szCs w:val="24"/>
          <w:vertAlign w:val="subscript"/>
          <w:lang w:eastAsia="x-none"/>
        </w:rPr>
        <w:t>р</w:t>
      </w:r>
      <w:r w:rsidRPr="00A35D3F">
        <w:rPr>
          <w:rFonts w:ascii="Times New Roman" w:eastAsia="Times New Roman" w:hAnsi="Times New Roman"/>
          <w:sz w:val="24"/>
          <w:szCs w:val="24"/>
          <w:lang w:eastAsia="x-none"/>
        </w:rPr>
        <w:t xml:space="preserve"> = L</w:t>
      </w:r>
      <w:r w:rsidRPr="00A35D3F">
        <w:rPr>
          <w:rFonts w:ascii="Times New Roman" w:eastAsia="Times New Roman" w:hAnsi="Times New Roman"/>
          <w:sz w:val="24"/>
          <w:szCs w:val="24"/>
          <w:vertAlign w:val="subscript"/>
          <w:lang w:eastAsia="x-none"/>
        </w:rPr>
        <w:t>р</w:t>
      </w:r>
      <w:r w:rsidRPr="00A35D3F">
        <w:rPr>
          <w:rFonts w:ascii="Times New Roman" w:eastAsia="Times New Roman" w:hAnsi="Times New Roman"/>
          <w:sz w:val="24"/>
          <w:szCs w:val="24"/>
          <w:lang w:eastAsia="x-none"/>
        </w:rPr>
        <w:t>:V</w:t>
      </w:r>
      <w:r w:rsidRPr="00A35D3F">
        <w:rPr>
          <w:rFonts w:ascii="Times New Roman" w:eastAsia="Times New Roman" w:hAnsi="Times New Roman"/>
          <w:sz w:val="24"/>
          <w:szCs w:val="24"/>
          <w:vertAlign w:val="subscript"/>
          <w:lang w:eastAsia="x-none"/>
        </w:rPr>
        <w:t>р</w:t>
      </w:r>
      <w:r w:rsidRPr="00A35D3F">
        <w:rPr>
          <w:rFonts w:ascii="Times New Roman" w:eastAsia="Times New Roman" w:hAnsi="Times New Roman"/>
          <w:sz w:val="24"/>
          <w:szCs w:val="24"/>
          <w:lang w:eastAsia="x-none"/>
        </w:rPr>
        <w:t xml:space="preserve"> = 2,06:1,05 = 1,96 сек</w:t>
      </w:r>
      <w:r w:rsidRPr="00A35D3F">
        <w:rPr>
          <w:rFonts w:ascii="Times New Roman" w:eastAsia="Times New Roman" w:hAnsi="Times New Roman"/>
          <w:sz w:val="24"/>
          <w:szCs w:val="24"/>
          <w:lang w:eastAsia="x-none"/>
        </w:rPr>
        <w:tab/>
        <w:t>(3.6)</w:t>
      </w:r>
    </w:p>
    <w:p w14:paraId="207B6D47"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Длина участка раскладки:</w:t>
      </w:r>
    </w:p>
    <w:p w14:paraId="3A1C0314"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L</w:t>
      </w:r>
      <w:r w:rsidRPr="00A35D3F">
        <w:rPr>
          <w:rFonts w:ascii="Times New Roman" w:eastAsia="Times New Roman" w:hAnsi="Times New Roman"/>
          <w:sz w:val="24"/>
          <w:szCs w:val="24"/>
          <w:vertAlign w:val="subscript"/>
          <w:lang w:eastAsia="x-none"/>
        </w:rPr>
        <w:t>р</w:t>
      </w:r>
      <w:r w:rsidRPr="00A35D3F">
        <w:rPr>
          <w:rFonts w:ascii="Times New Roman" w:eastAsia="Times New Roman" w:hAnsi="Times New Roman"/>
          <w:sz w:val="24"/>
          <w:szCs w:val="24"/>
          <w:lang w:eastAsia="x-none"/>
        </w:rPr>
        <w:t>=(q х K</w:t>
      </w:r>
      <w:r w:rsidRPr="00A35D3F">
        <w:rPr>
          <w:rFonts w:ascii="Times New Roman" w:eastAsia="Times New Roman" w:hAnsi="Times New Roman"/>
          <w:sz w:val="24"/>
          <w:szCs w:val="24"/>
          <w:vertAlign w:val="subscript"/>
          <w:lang w:eastAsia="x-none"/>
        </w:rPr>
        <w:t>п</w:t>
      </w:r>
      <w:r w:rsidRPr="00A35D3F">
        <w:rPr>
          <w:rFonts w:ascii="Times New Roman" w:eastAsia="Times New Roman" w:hAnsi="Times New Roman"/>
          <w:sz w:val="24"/>
          <w:szCs w:val="24"/>
          <w:lang w:eastAsia="x-none"/>
        </w:rPr>
        <w:t>):(L х C</w:t>
      </w:r>
      <w:r w:rsidRPr="00A35D3F">
        <w:rPr>
          <w:rFonts w:ascii="Times New Roman" w:eastAsia="Times New Roman" w:hAnsi="Times New Roman"/>
          <w:sz w:val="24"/>
          <w:szCs w:val="24"/>
          <w:vertAlign w:val="subscript"/>
          <w:lang w:eastAsia="x-none"/>
        </w:rPr>
        <w:t>р</w:t>
      </w:r>
      <w:r w:rsidRPr="00A35D3F">
        <w:rPr>
          <w:rFonts w:ascii="Times New Roman" w:eastAsia="Times New Roman" w:hAnsi="Times New Roman"/>
          <w:sz w:val="24"/>
          <w:szCs w:val="24"/>
          <w:lang w:eastAsia="x-none"/>
        </w:rPr>
        <w:t>) = (2,92 х 0,7):(3,31 х 0,3) = 2,06м,</w:t>
      </w:r>
      <w:r w:rsidRPr="00A35D3F">
        <w:rPr>
          <w:rFonts w:ascii="Times New Roman" w:eastAsia="Times New Roman" w:hAnsi="Times New Roman"/>
          <w:sz w:val="24"/>
          <w:szCs w:val="24"/>
          <w:lang w:eastAsia="x-none"/>
        </w:rPr>
        <w:tab/>
        <w:t>(3.7)</w:t>
      </w:r>
    </w:p>
    <w:p w14:paraId="5FAED847"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Где:</w:t>
      </w:r>
    </w:p>
    <w:p w14:paraId="51ABF69B"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q - объём грунтовой призмы =2,92м</w:t>
      </w:r>
      <w:r w:rsidRPr="00A35D3F">
        <w:rPr>
          <w:rFonts w:ascii="Times New Roman" w:eastAsia="Times New Roman" w:hAnsi="Times New Roman"/>
          <w:sz w:val="24"/>
          <w:szCs w:val="24"/>
          <w:vertAlign w:val="superscript"/>
          <w:lang w:eastAsia="x-none"/>
        </w:rPr>
        <w:t>3</w:t>
      </w:r>
      <w:r w:rsidRPr="00A35D3F">
        <w:rPr>
          <w:rFonts w:ascii="Times New Roman" w:eastAsia="Times New Roman" w:hAnsi="Times New Roman"/>
          <w:sz w:val="24"/>
          <w:szCs w:val="24"/>
          <w:lang w:eastAsia="x-none"/>
        </w:rPr>
        <w:t>; L - длина отвала бульдозера 4,5м; С</w:t>
      </w:r>
      <w:r w:rsidRPr="00A35D3F">
        <w:rPr>
          <w:rFonts w:ascii="Times New Roman" w:eastAsia="Times New Roman" w:hAnsi="Times New Roman"/>
          <w:sz w:val="24"/>
          <w:szCs w:val="24"/>
          <w:vertAlign w:val="subscript"/>
          <w:lang w:eastAsia="x-none"/>
        </w:rPr>
        <w:t>р</w:t>
      </w:r>
      <w:r w:rsidRPr="00A35D3F">
        <w:rPr>
          <w:rFonts w:ascii="Times New Roman" w:eastAsia="Times New Roman" w:hAnsi="Times New Roman"/>
          <w:sz w:val="24"/>
          <w:szCs w:val="24"/>
          <w:lang w:eastAsia="x-none"/>
        </w:rPr>
        <w:t xml:space="preserve"> - толщина слоя раскладки 0,3 м; V</w:t>
      </w:r>
      <w:r w:rsidRPr="00A35D3F">
        <w:rPr>
          <w:rFonts w:ascii="Times New Roman" w:eastAsia="Times New Roman" w:hAnsi="Times New Roman"/>
          <w:sz w:val="24"/>
          <w:szCs w:val="24"/>
          <w:vertAlign w:val="subscript"/>
          <w:lang w:eastAsia="x-none"/>
        </w:rPr>
        <w:t>тр</w:t>
      </w:r>
      <w:r w:rsidRPr="00A35D3F">
        <w:rPr>
          <w:rFonts w:ascii="Times New Roman" w:eastAsia="Times New Roman" w:hAnsi="Times New Roman"/>
          <w:sz w:val="24"/>
          <w:szCs w:val="24"/>
          <w:lang w:eastAsia="x-none"/>
        </w:rPr>
        <w:t xml:space="preserve"> - скорость при раскладке -1,05 м/с</w:t>
      </w:r>
    </w:p>
    <w:p w14:paraId="4D2077D7"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К</w:t>
      </w:r>
      <w:r w:rsidRPr="00A35D3F">
        <w:rPr>
          <w:rFonts w:ascii="Times New Roman" w:eastAsia="Times New Roman" w:hAnsi="Times New Roman"/>
          <w:sz w:val="24"/>
          <w:szCs w:val="24"/>
          <w:vertAlign w:val="subscript"/>
          <w:lang w:eastAsia="x-none"/>
        </w:rPr>
        <w:t>п</w:t>
      </w:r>
      <w:r w:rsidRPr="00A35D3F">
        <w:rPr>
          <w:rFonts w:ascii="Times New Roman" w:eastAsia="Times New Roman" w:hAnsi="Times New Roman"/>
          <w:sz w:val="24"/>
          <w:szCs w:val="24"/>
          <w:lang w:eastAsia="x-none"/>
        </w:rPr>
        <w:t xml:space="preserve"> - коэффициент изменения наполнения отвала бульдозера: К</w:t>
      </w:r>
      <w:r w:rsidRPr="00A35D3F">
        <w:rPr>
          <w:rFonts w:ascii="Times New Roman" w:eastAsia="Times New Roman" w:hAnsi="Times New Roman"/>
          <w:sz w:val="24"/>
          <w:szCs w:val="24"/>
          <w:vertAlign w:val="subscript"/>
          <w:lang w:eastAsia="x-none"/>
        </w:rPr>
        <w:t>п</w:t>
      </w:r>
      <w:r w:rsidRPr="00A35D3F">
        <w:rPr>
          <w:rFonts w:ascii="Times New Roman" w:eastAsia="Times New Roman" w:hAnsi="Times New Roman"/>
          <w:sz w:val="24"/>
          <w:szCs w:val="24"/>
          <w:lang w:eastAsia="x-none"/>
        </w:rPr>
        <w:t>=1 - 0,005 х Lтр = 0,7</w:t>
      </w:r>
    </w:p>
    <w:p w14:paraId="71A263A5"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Время холостого пробега:</w:t>
      </w:r>
    </w:p>
    <w:p w14:paraId="7DD5AA66"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t</w:t>
      </w:r>
      <w:r w:rsidRPr="00A35D3F">
        <w:rPr>
          <w:rFonts w:ascii="Times New Roman" w:eastAsia="Times New Roman" w:hAnsi="Times New Roman"/>
          <w:sz w:val="24"/>
          <w:szCs w:val="24"/>
          <w:vertAlign w:val="subscript"/>
          <w:lang w:eastAsia="x-none"/>
        </w:rPr>
        <w:t>хп</w:t>
      </w:r>
      <w:r w:rsidRPr="00A35D3F">
        <w:rPr>
          <w:rFonts w:ascii="Times New Roman" w:eastAsia="Times New Roman" w:hAnsi="Times New Roman"/>
          <w:sz w:val="24"/>
          <w:szCs w:val="24"/>
          <w:lang w:eastAsia="x-none"/>
        </w:rPr>
        <w:t xml:space="preserve"> =(L</w:t>
      </w:r>
      <w:r w:rsidRPr="00A35D3F">
        <w:rPr>
          <w:rFonts w:ascii="Times New Roman" w:eastAsia="Times New Roman" w:hAnsi="Times New Roman"/>
          <w:sz w:val="24"/>
          <w:szCs w:val="24"/>
          <w:vertAlign w:val="subscript"/>
          <w:lang w:eastAsia="x-none"/>
        </w:rPr>
        <w:t>коп</w:t>
      </w:r>
      <w:r w:rsidRPr="00A35D3F">
        <w:rPr>
          <w:rFonts w:ascii="Times New Roman" w:eastAsia="Times New Roman" w:hAnsi="Times New Roman"/>
          <w:sz w:val="24"/>
          <w:szCs w:val="24"/>
          <w:lang w:eastAsia="x-none"/>
        </w:rPr>
        <w:t>+L</w:t>
      </w:r>
      <w:r w:rsidRPr="00A35D3F">
        <w:rPr>
          <w:rFonts w:ascii="Times New Roman" w:eastAsia="Times New Roman" w:hAnsi="Times New Roman"/>
          <w:sz w:val="24"/>
          <w:szCs w:val="24"/>
          <w:vertAlign w:val="subscript"/>
          <w:lang w:eastAsia="x-none"/>
        </w:rPr>
        <w:t>тр</w:t>
      </w:r>
      <w:r w:rsidRPr="00A35D3F">
        <w:rPr>
          <w:rFonts w:ascii="Times New Roman" w:eastAsia="Times New Roman" w:hAnsi="Times New Roman"/>
          <w:sz w:val="24"/>
          <w:szCs w:val="24"/>
          <w:lang w:eastAsia="x-none"/>
        </w:rPr>
        <w:t>+L</w:t>
      </w:r>
      <w:r w:rsidRPr="00A35D3F">
        <w:rPr>
          <w:rFonts w:ascii="Times New Roman" w:eastAsia="Times New Roman" w:hAnsi="Times New Roman"/>
          <w:sz w:val="24"/>
          <w:szCs w:val="24"/>
          <w:vertAlign w:val="subscript"/>
          <w:lang w:eastAsia="x-none"/>
        </w:rPr>
        <w:t>р</w:t>
      </w:r>
      <w:r w:rsidRPr="00A35D3F">
        <w:rPr>
          <w:rFonts w:ascii="Times New Roman" w:eastAsia="Times New Roman" w:hAnsi="Times New Roman"/>
          <w:sz w:val="24"/>
          <w:szCs w:val="24"/>
          <w:lang w:eastAsia="x-none"/>
        </w:rPr>
        <w:t>):V</w:t>
      </w:r>
      <w:r w:rsidRPr="00A35D3F">
        <w:rPr>
          <w:rFonts w:ascii="Times New Roman" w:eastAsia="Times New Roman" w:hAnsi="Times New Roman"/>
          <w:sz w:val="24"/>
          <w:szCs w:val="24"/>
          <w:vertAlign w:val="subscript"/>
          <w:lang w:eastAsia="x-none"/>
        </w:rPr>
        <w:t>хп</w:t>
      </w:r>
      <w:r w:rsidRPr="00A35D3F">
        <w:rPr>
          <w:rFonts w:ascii="Times New Roman" w:eastAsia="Times New Roman" w:hAnsi="Times New Roman"/>
          <w:sz w:val="24"/>
          <w:szCs w:val="24"/>
          <w:lang w:eastAsia="x-none"/>
        </w:rPr>
        <w:t xml:space="preserve"> = (3.39+50,0+2,06):1,28 = 43,3сек,</w:t>
      </w:r>
      <w:r w:rsidRPr="00A35D3F">
        <w:rPr>
          <w:rFonts w:ascii="Times New Roman" w:eastAsia="Times New Roman" w:hAnsi="Times New Roman"/>
          <w:sz w:val="24"/>
          <w:szCs w:val="24"/>
          <w:lang w:eastAsia="x-none"/>
        </w:rPr>
        <w:tab/>
        <w:t>(3.8)</w:t>
      </w:r>
    </w:p>
    <w:p w14:paraId="08F6F5D5"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lastRenderedPageBreak/>
        <w:t>Где:</w:t>
      </w:r>
    </w:p>
    <w:p w14:paraId="054199B7"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L</w:t>
      </w:r>
      <w:r w:rsidRPr="00A35D3F">
        <w:rPr>
          <w:rFonts w:ascii="Times New Roman" w:eastAsia="Times New Roman" w:hAnsi="Times New Roman"/>
          <w:sz w:val="24"/>
          <w:szCs w:val="24"/>
          <w:vertAlign w:val="subscript"/>
          <w:lang w:eastAsia="x-none"/>
        </w:rPr>
        <w:t>коп</w:t>
      </w:r>
      <w:r w:rsidRPr="00A35D3F">
        <w:rPr>
          <w:rFonts w:ascii="Times New Roman" w:eastAsia="Times New Roman" w:hAnsi="Times New Roman"/>
          <w:sz w:val="24"/>
          <w:szCs w:val="24"/>
          <w:lang w:eastAsia="x-none"/>
        </w:rPr>
        <w:t xml:space="preserve"> - длина участка копания - 3,39 м;</w:t>
      </w:r>
    </w:p>
    <w:p w14:paraId="40B2B0D6"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L</w:t>
      </w:r>
      <w:r w:rsidRPr="00A35D3F">
        <w:rPr>
          <w:rFonts w:ascii="Times New Roman" w:eastAsia="Times New Roman" w:hAnsi="Times New Roman"/>
          <w:sz w:val="24"/>
          <w:szCs w:val="24"/>
          <w:vertAlign w:val="subscript"/>
          <w:lang w:eastAsia="x-none"/>
        </w:rPr>
        <w:t>тр</w:t>
      </w:r>
      <w:r w:rsidRPr="00A35D3F">
        <w:rPr>
          <w:rFonts w:ascii="Times New Roman" w:eastAsia="Times New Roman" w:hAnsi="Times New Roman"/>
          <w:sz w:val="24"/>
          <w:szCs w:val="24"/>
          <w:lang w:eastAsia="x-none"/>
        </w:rPr>
        <w:t xml:space="preserve"> - длина участка транспортировки - 50 м;</w:t>
      </w:r>
    </w:p>
    <w:p w14:paraId="2236D3CA"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L</w:t>
      </w:r>
      <w:r w:rsidRPr="00A35D3F">
        <w:rPr>
          <w:rFonts w:ascii="Times New Roman" w:eastAsia="Times New Roman" w:hAnsi="Times New Roman"/>
          <w:sz w:val="24"/>
          <w:szCs w:val="24"/>
          <w:vertAlign w:val="subscript"/>
          <w:lang w:eastAsia="x-none"/>
        </w:rPr>
        <w:t>р</w:t>
      </w:r>
      <w:r w:rsidRPr="00A35D3F">
        <w:rPr>
          <w:rFonts w:ascii="Times New Roman" w:eastAsia="Times New Roman" w:hAnsi="Times New Roman"/>
          <w:sz w:val="24"/>
          <w:szCs w:val="24"/>
          <w:lang w:eastAsia="x-none"/>
        </w:rPr>
        <w:t xml:space="preserve"> - длина участка раскладки - 2,06 м;</w:t>
      </w:r>
    </w:p>
    <w:p w14:paraId="2C67C241"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V</w:t>
      </w:r>
      <w:r w:rsidRPr="00A35D3F">
        <w:rPr>
          <w:rFonts w:ascii="Times New Roman" w:eastAsia="Times New Roman" w:hAnsi="Times New Roman"/>
          <w:sz w:val="24"/>
          <w:szCs w:val="24"/>
          <w:vertAlign w:val="subscript"/>
          <w:lang w:eastAsia="x-none"/>
        </w:rPr>
        <w:t>хп</w:t>
      </w:r>
      <w:r w:rsidRPr="00A35D3F">
        <w:rPr>
          <w:rFonts w:ascii="Times New Roman" w:eastAsia="Times New Roman" w:hAnsi="Times New Roman"/>
          <w:sz w:val="24"/>
          <w:szCs w:val="24"/>
          <w:lang w:eastAsia="x-none"/>
        </w:rPr>
        <w:t>-скорость при холостом пробеге- 1,28 м/с.</w:t>
      </w:r>
    </w:p>
    <w:p w14:paraId="2393F13C"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Сменная производительность по горной массе:</w:t>
      </w:r>
    </w:p>
    <w:p w14:paraId="7D9A586B"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Q</w:t>
      </w:r>
      <w:r w:rsidRPr="00A35D3F">
        <w:rPr>
          <w:rFonts w:ascii="Times New Roman" w:eastAsia="Times New Roman" w:hAnsi="Times New Roman"/>
          <w:sz w:val="24"/>
          <w:szCs w:val="24"/>
          <w:vertAlign w:val="subscript"/>
          <w:lang w:eastAsia="x-none"/>
        </w:rPr>
        <w:t>см</w:t>
      </w:r>
      <w:r w:rsidRPr="00A35D3F">
        <w:rPr>
          <w:rFonts w:ascii="Times New Roman" w:eastAsia="Times New Roman" w:hAnsi="Times New Roman"/>
          <w:sz w:val="24"/>
          <w:szCs w:val="24"/>
          <w:lang w:eastAsia="x-none"/>
        </w:rPr>
        <w:t xml:space="preserve"> = Q</w:t>
      </w:r>
      <w:r w:rsidRPr="00A35D3F">
        <w:rPr>
          <w:rFonts w:ascii="Times New Roman" w:eastAsia="Times New Roman" w:hAnsi="Times New Roman"/>
          <w:sz w:val="24"/>
          <w:szCs w:val="24"/>
          <w:vertAlign w:val="subscript"/>
          <w:lang w:eastAsia="x-none"/>
        </w:rPr>
        <w:t>ч</w:t>
      </w:r>
      <w:r w:rsidRPr="00A35D3F">
        <w:rPr>
          <w:rFonts w:ascii="Times New Roman" w:eastAsia="Times New Roman" w:hAnsi="Times New Roman"/>
          <w:sz w:val="24"/>
          <w:szCs w:val="24"/>
          <w:lang w:eastAsia="x-none"/>
        </w:rPr>
        <w:t xml:space="preserve"> хТ</w:t>
      </w:r>
      <w:r w:rsidRPr="00A35D3F">
        <w:rPr>
          <w:rFonts w:ascii="Times New Roman" w:eastAsia="Times New Roman" w:hAnsi="Times New Roman"/>
          <w:sz w:val="24"/>
          <w:szCs w:val="24"/>
          <w:vertAlign w:val="subscript"/>
          <w:lang w:eastAsia="x-none"/>
        </w:rPr>
        <w:t>см</w:t>
      </w:r>
      <w:r w:rsidRPr="00A35D3F">
        <w:rPr>
          <w:rFonts w:ascii="Times New Roman" w:eastAsia="Times New Roman" w:hAnsi="Times New Roman"/>
          <w:sz w:val="24"/>
          <w:szCs w:val="24"/>
          <w:lang w:eastAsia="x-none"/>
        </w:rPr>
        <w:t xml:space="preserve"> х N</w:t>
      </w:r>
      <w:r w:rsidRPr="00A35D3F">
        <w:rPr>
          <w:rFonts w:ascii="Times New Roman" w:eastAsia="Times New Roman" w:hAnsi="Times New Roman"/>
          <w:sz w:val="24"/>
          <w:szCs w:val="24"/>
          <w:vertAlign w:val="subscript"/>
          <w:lang w:eastAsia="x-none"/>
        </w:rPr>
        <w:t>см</w:t>
      </w:r>
      <w:r w:rsidRPr="00A35D3F">
        <w:rPr>
          <w:rFonts w:ascii="Times New Roman" w:eastAsia="Times New Roman" w:hAnsi="Times New Roman"/>
          <w:sz w:val="24"/>
          <w:szCs w:val="24"/>
          <w:lang w:eastAsia="x-none"/>
        </w:rPr>
        <w:t xml:space="preserve"> = 54,5 х 10 х 1 = 545 м</w:t>
      </w:r>
      <w:r w:rsidRPr="00A35D3F">
        <w:rPr>
          <w:rFonts w:ascii="Times New Roman" w:eastAsia="Times New Roman" w:hAnsi="Times New Roman"/>
          <w:sz w:val="24"/>
          <w:szCs w:val="24"/>
          <w:vertAlign w:val="superscript"/>
          <w:lang w:eastAsia="x-none"/>
        </w:rPr>
        <w:t>3</w:t>
      </w:r>
      <w:r w:rsidRPr="00A35D3F">
        <w:rPr>
          <w:rFonts w:ascii="Times New Roman" w:eastAsia="Times New Roman" w:hAnsi="Times New Roman"/>
          <w:sz w:val="24"/>
          <w:szCs w:val="24"/>
          <w:lang w:eastAsia="x-none"/>
        </w:rPr>
        <w:t>/см.</w:t>
      </w:r>
      <w:r w:rsidRPr="00A35D3F">
        <w:rPr>
          <w:rFonts w:ascii="Times New Roman" w:eastAsia="Times New Roman" w:hAnsi="Times New Roman"/>
          <w:sz w:val="24"/>
          <w:szCs w:val="24"/>
          <w:lang w:eastAsia="x-none"/>
        </w:rPr>
        <w:tab/>
        <w:t>(3.9)</w:t>
      </w:r>
    </w:p>
    <w:p w14:paraId="253F07F8"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Где:</w:t>
      </w:r>
    </w:p>
    <w:p w14:paraId="7E217BBF"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Т</w:t>
      </w:r>
      <w:r w:rsidRPr="00A35D3F">
        <w:rPr>
          <w:rFonts w:ascii="Times New Roman" w:eastAsia="Times New Roman" w:hAnsi="Times New Roman"/>
          <w:sz w:val="24"/>
          <w:szCs w:val="24"/>
          <w:vertAlign w:val="subscript"/>
          <w:lang w:eastAsia="x-none"/>
        </w:rPr>
        <w:t>см</w:t>
      </w:r>
      <w:r w:rsidRPr="00A35D3F">
        <w:rPr>
          <w:rFonts w:ascii="Times New Roman" w:eastAsia="Times New Roman" w:hAnsi="Times New Roman"/>
          <w:sz w:val="24"/>
          <w:szCs w:val="24"/>
          <w:lang w:eastAsia="x-none"/>
        </w:rPr>
        <w:t xml:space="preserve"> - часовая продолжительность смены в часах</w:t>
      </w:r>
    </w:p>
    <w:p w14:paraId="6595599A" w14:textId="77777777" w:rsidR="00A35D3F" w:rsidRPr="00A35D3F" w:rsidRDefault="00A35D3F" w:rsidP="00A35D3F">
      <w:pPr>
        <w:spacing w:after="0" w:line="240" w:lineRule="auto"/>
        <w:rPr>
          <w:rFonts w:ascii="Times New Roman" w:eastAsia="Times New Roman" w:hAnsi="Times New Roman"/>
          <w:sz w:val="24"/>
          <w:szCs w:val="24"/>
          <w:lang w:eastAsia="x-none"/>
        </w:rPr>
      </w:pPr>
    </w:p>
    <w:p w14:paraId="2D9B55AB"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Годовая производительность бульдозера:</w:t>
      </w:r>
    </w:p>
    <w:p w14:paraId="3B324A1A"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Q</w:t>
      </w:r>
      <w:r w:rsidRPr="00A35D3F">
        <w:rPr>
          <w:rFonts w:ascii="Times New Roman" w:eastAsia="Times New Roman" w:hAnsi="Times New Roman"/>
          <w:sz w:val="24"/>
          <w:szCs w:val="24"/>
          <w:vertAlign w:val="subscript"/>
          <w:lang w:eastAsia="x-none"/>
        </w:rPr>
        <w:t>г</w:t>
      </w:r>
      <w:r w:rsidRPr="00A35D3F">
        <w:rPr>
          <w:rFonts w:ascii="Times New Roman" w:eastAsia="Times New Roman" w:hAnsi="Times New Roman"/>
          <w:sz w:val="24"/>
          <w:szCs w:val="24"/>
          <w:lang w:eastAsia="x-none"/>
        </w:rPr>
        <w:t xml:space="preserve"> = T</w:t>
      </w:r>
      <w:r w:rsidRPr="00A35D3F">
        <w:rPr>
          <w:rFonts w:ascii="Times New Roman" w:eastAsia="Times New Roman" w:hAnsi="Times New Roman"/>
          <w:sz w:val="24"/>
          <w:szCs w:val="24"/>
          <w:vertAlign w:val="subscript"/>
          <w:lang w:eastAsia="x-none"/>
        </w:rPr>
        <w:t>г</w:t>
      </w:r>
      <w:r w:rsidRPr="00A35D3F">
        <w:rPr>
          <w:rFonts w:ascii="Times New Roman" w:eastAsia="Times New Roman" w:hAnsi="Times New Roman"/>
          <w:sz w:val="24"/>
          <w:szCs w:val="24"/>
          <w:lang w:eastAsia="x-none"/>
        </w:rPr>
        <w:t xml:space="preserve"> х 2 х Q</w:t>
      </w:r>
      <w:r w:rsidRPr="00A35D3F">
        <w:rPr>
          <w:rFonts w:ascii="Times New Roman" w:eastAsia="Times New Roman" w:hAnsi="Times New Roman"/>
          <w:sz w:val="24"/>
          <w:szCs w:val="24"/>
          <w:vertAlign w:val="subscript"/>
          <w:lang w:eastAsia="x-none"/>
        </w:rPr>
        <w:t>см</w:t>
      </w:r>
      <w:r w:rsidRPr="00A35D3F">
        <w:rPr>
          <w:rFonts w:ascii="Times New Roman" w:eastAsia="Times New Roman" w:hAnsi="Times New Roman"/>
          <w:sz w:val="24"/>
          <w:szCs w:val="24"/>
          <w:lang w:eastAsia="x-none"/>
        </w:rPr>
        <w:t xml:space="preserve"> = 180 х 2 х 545= 196,2 тыс. м</w:t>
      </w:r>
      <w:r w:rsidRPr="00A35D3F">
        <w:rPr>
          <w:rFonts w:ascii="Times New Roman" w:eastAsia="Times New Roman" w:hAnsi="Times New Roman"/>
          <w:sz w:val="24"/>
          <w:szCs w:val="24"/>
          <w:vertAlign w:val="superscript"/>
          <w:lang w:eastAsia="x-none"/>
        </w:rPr>
        <w:t>3</w:t>
      </w:r>
      <w:r w:rsidRPr="00A35D3F">
        <w:rPr>
          <w:rFonts w:ascii="Times New Roman" w:eastAsia="Times New Roman" w:hAnsi="Times New Roman"/>
          <w:sz w:val="24"/>
          <w:szCs w:val="24"/>
          <w:lang w:eastAsia="x-none"/>
        </w:rPr>
        <w:tab/>
        <w:t>(3.10)</w:t>
      </w:r>
    </w:p>
    <w:p w14:paraId="13519E24"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Где:</w:t>
      </w:r>
    </w:p>
    <w:p w14:paraId="3D2C84A0"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Т</w:t>
      </w:r>
      <w:r w:rsidRPr="00A35D3F">
        <w:rPr>
          <w:rFonts w:ascii="Times New Roman" w:eastAsia="Times New Roman" w:hAnsi="Times New Roman"/>
          <w:sz w:val="24"/>
          <w:szCs w:val="24"/>
          <w:vertAlign w:val="subscript"/>
          <w:lang w:eastAsia="x-none"/>
        </w:rPr>
        <w:t>г</w:t>
      </w:r>
      <w:r w:rsidRPr="00A35D3F">
        <w:rPr>
          <w:rFonts w:ascii="Times New Roman" w:eastAsia="Times New Roman" w:hAnsi="Times New Roman"/>
          <w:sz w:val="24"/>
          <w:szCs w:val="24"/>
          <w:lang w:eastAsia="x-none"/>
        </w:rPr>
        <w:t xml:space="preserve"> - количество рабочих дней в году - 180; количество смен -2.</w:t>
      </w:r>
    </w:p>
    <w:p w14:paraId="6FE8B4C8" w14:textId="77777777" w:rsidR="00A35D3F" w:rsidRPr="00A35D3F" w:rsidRDefault="00A35D3F" w:rsidP="00A35D3F">
      <w:pPr>
        <w:spacing w:after="0" w:line="240" w:lineRule="auto"/>
        <w:rPr>
          <w:rFonts w:ascii="Times New Roman" w:eastAsia="Times New Roman" w:hAnsi="Times New Roman"/>
          <w:i/>
          <w:sz w:val="24"/>
          <w:szCs w:val="24"/>
          <w:lang w:eastAsia="x-none"/>
        </w:rPr>
      </w:pPr>
      <w:r w:rsidRPr="00A35D3F">
        <w:rPr>
          <w:rFonts w:ascii="Times New Roman" w:eastAsia="Times New Roman" w:hAnsi="Times New Roman"/>
          <w:i/>
          <w:sz w:val="24"/>
          <w:szCs w:val="24"/>
          <w:lang w:eastAsia="x-none"/>
        </w:rPr>
        <mc:AlternateContent>
          <mc:Choice Requires="wps">
            <w:drawing>
              <wp:anchor distT="0" distB="0" distL="0" distR="0" simplePos="0" relativeHeight="251664896" behindDoc="1" locked="0" layoutInCell="1" allowOverlap="1" wp14:anchorId="4AC664AC" wp14:editId="3810EDE1">
                <wp:simplePos x="0" y="0"/>
                <wp:positionH relativeFrom="page">
                  <wp:posOffset>1440180</wp:posOffset>
                </wp:positionH>
                <wp:positionV relativeFrom="paragraph">
                  <wp:posOffset>228395</wp:posOffset>
                </wp:positionV>
                <wp:extent cx="5582285" cy="9525"/>
                <wp:effectExtent l="0" t="0" r="0" b="0"/>
                <wp:wrapNone/>
                <wp:docPr id="1054526340"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2285" cy="9525"/>
                        </a:xfrm>
                        <a:custGeom>
                          <a:avLst/>
                          <a:gdLst/>
                          <a:ahLst/>
                          <a:cxnLst/>
                          <a:rect l="l" t="t" r="r" b="b"/>
                          <a:pathLst>
                            <a:path w="5582285" h="9525">
                              <a:moveTo>
                                <a:pt x="5582158" y="0"/>
                              </a:moveTo>
                              <a:lnTo>
                                <a:pt x="0" y="0"/>
                              </a:lnTo>
                              <a:lnTo>
                                <a:pt x="0" y="9142"/>
                              </a:lnTo>
                              <a:lnTo>
                                <a:pt x="5582158" y="9142"/>
                              </a:lnTo>
                              <a:lnTo>
                                <a:pt x="55821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74B5ED" id="Graphic 24" o:spid="_x0000_s1026" style="position:absolute;margin-left:113.4pt;margin-top:18pt;width:439.55pt;height:.75pt;z-index:-251651584;visibility:visible;mso-wrap-style:square;mso-wrap-distance-left:0;mso-wrap-distance-top:0;mso-wrap-distance-right:0;mso-wrap-distance-bottom:0;mso-position-horizontal:absolute;mso-position-horizontal-relative:page;mso-position-vertical:absolute;mso-position-vertical-relative:text;v-text-anchor:top" coordsize="55822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" path="m5582158,l,,,9142r5582158,l5582158,xe" fillcolor="black" stroked="f">
                <v:path arrowok="t"/>
                <w10:wrap anchorx="page"/>
              </v:shape>
            </w:pict>
          </mc:Fallback>
        </mc:AlternateContent>
      </w:r>
      <w:r w:rsidRPr="00A35D3F">
        <w:rPr>
          <w:rFonts w:ascii="Times New Roman" w:eastAsia="Times New Roman" w:hAnsi="Times New Roman"/>
          <w:i/>
          <w:sz w:val="24"/>
          <w:szCs w:val="24"/>
          <w:lang w:eastAsia="x-none"/>
        </w:rPr>
        <w:t xml:space="preserve">Безотвальная бульдозерная или экскаваторная вскрыша, в </w:t>
      </w:r>
      <w:r w:rsidRPr="00A35D3F">
        <w:rPr>
          <w:rFonts w:ascii="Times New Roman" w:eastAsia="Times New Roman" w:hAnsi="Times New Roman"/>
          <w:i/>
          <w:sz w:val="24"/>
          <w:szCs w:val="24"/>
          <w:u w:val="single"/>
          <w:lang w:eastAsia="x-none"/>
        </w:rPr>
        <w:t>отработанные пространства.</w:t>
      </w:r>
    </w:p>
    <w:p w14:paraId="4D6C4182"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После бульдозерной вскрыши площадей правого контура, по всей длине балансовых запасов месторождения, на двух полигонах, с их подготовленных площадей будут вывезены пески, на площадку промывочного прибора, а их выработанные пространства будут рекультивированы в период производства добычных работ.</w:t>
      </w:r>
    </w:p>
    <w:p w14:paraId="4D1A04F2"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Вскрыша с последующих соседних полигонов - блоков, будет выполняться при помощи бульдозера или экскаватора в выработанное пространство соседних ранее отработанных полигонов - блоков.</w:t>
      </w:r>
    </w:p>
    <w:p w14:paraId="7A3CA741"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При этом вскрышных отвалов не будет, т.к. вскрышные породы, соседнего, вскрываемого полигона - блока, будут вскрываться в ранее отработанные пространства соседних полигонов - блоков.</w:t>
      </w:r>
    </w:p>
    <w:p w14:paraId="03E965AC"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Это сократит затраты на вторичную перевалку вскрышных отвалов в ранее отработанные пространства.</w:t>
      </w:r>
    </w:p>
    <w:p w14:paraId="2BEE311B"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А главное - вскрышные породы, перемещаемые в соседние выработанные пространства, заполняя их, тем самым, параллельно выполняют их восстановление и, в последующем - рекультивацию.</w:t>
      </w:r>
    </w:p>
    <w:p w14:paraId="6BDEA66F" w14:textId="77777777" w:rsidR="00A35D3F" w:rsidRPr="00A35D3F" w:rsidRDefault="00A35D3F" w:rsidP="00A35D3F">
      <w:pPr>
        <w:spacing w:after="0" w:line="240" w:lineRule="auto"/>
        <w:rPr>
          <w:rFonts w:ascii="Times New Roman" w:eastAsia="Times New Roman" w:hAnsi="Times New Roman"/>
          <w:sz w:val="24"/>
          <w:szCs w:val="24"/>
          <w:lang w:eastAsia="x-none"/>
        </w:rPr>
      </w:pPr>
    </w:p>
    <w:p w14:paraId="57A3D10E" w14:textId="77777777" w:rsidR="00A35D3F" w:rsidRPr="00A35D3F" w:rsidRDefault="00A35D3F" w:rsidP="00A35D3F">
      <w:pPr>
        <w:numPr>
          <w:ilvl w:val="1"/>
          <w:numId w:val="25"/>
        </w:numPr>
        <w:spacing w:after="0" w:line="240" w:lineRule="auto"/>
        <w:rPr>
          <w:rFonts w:ascii="Times New Roman" w:eastAsia="Times New Roman" w:hAnsi="Times New Roman"/>
          <w:b/>
          <w:bCs/>
          <w:sz w:val="24"/>
          <w:szCs w:val="24"/>
          <w:lang w:eastAsia="x-none"/>
        </w:rPr>
      </w:pPr>
      <w:bookmarkStart w:id="26" w:name="_bookmark27"/>
      <w:bookmarkEnd w:id="26"/>
      <w:r w:rsidRPr="00A35D3F">
        <w:rPr>
          <w:rFonts w:ascii="Times New Roman" w:eastAsia="Times New Roman" w:hAnsi="Times New Roman"/>
          <w:b/>
          <w:bCs/>
          <w:sz w:val="24"/>
          <w:szCs w:val="24"/>
          <w:lang w:eastAsia="x-none"/>
        </w:rPr>
        <w:t xml:space="preserve"> Описание технологии переработки - песков, с целью добычи золота</w:t>
      </w:r>
    </w:p>
    <w:p w14:paraId="4297F31B"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Россыпь Теректы, по своим характеристикам, относится к категории среднего уровня.</w:t>
      </w:r>
    </w:p>
    <w:p w14:paraId="5A5637A9"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Учитывая нижеследующие факторы, а именно:</w:t>
      </w:r>
    </w:p>
    <w:p w14:paraId="38A23AF7"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*Относительно среднее содержание золота;</w:t>
      </w:r>
    </w:p>
    <w:p w14:paraId="42BCF723"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*Современные мировые цены на золото.</w:t>
      </w:r>
    </w:p>
    <w:p w14:paraId="6661D8A6"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Проанализировав месторождения, выбрали наиболее оптимальное направление его освоения, используя опыт и инновационные технологии, позволяющие рационально и эффективно отработать россыпь.</w:t>
      </w:r>
    </w:p>
    <w:p w14:paraId="52C13776"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Применяемый технологический промышленный комплекс ПБШ-100, позволит перерабатывать большие объемы горной массы, извлекая при этом мелкое и мелкодисперсное золото.</w:t>
      </w:r>
    </w:p>
    <w:p w14:paraId="59799DEE"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Это позволит вовлекать в отработку месторождения с невысокими содержаниями золота, в том числе мелкое, а также рентабельно, повторно перерабатывать ранее отработанные площади, старые отвалы и их «хвосты».</w:t>
      </w:r>
    </w:p>
    <w:p w14:paraId="29AC9B2A"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Это не только исключит потери в недрах, но позволит извлечь золото из непромышленных участков, старых и техногенных отвалов, что увеличит объем добываемого золота и повысит рентабельность производства.</w:t>
      </w:r>
    </w:p>
    <w:p w14:paraId="5DC95CB8" w14:textId="77777777" w:rsidR="00A35D3F" w:rsidRPr="00A35D3F" w:rsidRDefault="00A35D3F" w:rsidP="00A35D3F">
      <w:pPr>
        <w:numPr>
          <w:ilvl w:val="1"/>
          <w:numId w:val="25"/>
        </w:numPr>
        <w:spacing w:after="0" w:line="240" w:lineRule="auto"/>
        <w:rPr>
          <w:rFonts w:ascii="Times New Roman" w:eastAsia="Times New Roman" w:hAnsi="Times New Roman"/>
          <w:b/>
          <w:bCs/>
          <w:sz w:val="24"/>
          <w:szCs w:val="24"/>
          <w:lang w:eastAsia="x-none"/>
        </w:rPr>
      </w:pPr>
      <w:bookmarkStart w:id="27" w:name="_bookmark28"/>
      <w:bookmarkEnd w:id="27"/>
      <w:r w:rsidRPr="00A35D3F">
        <w:rPr>
          <w:rFonts w:ascii="Times New Roman" w:eastAsia="Times New Roman" w:hAnsi="Times New Roman"/>
          <w:b/>
          <w:bCs/>
          <w:sz w:val="24"/>
          <w:szCs w:val="24"/>
          <w:lang w:eastAsia="x-none"/>
        </w:rPr>
        <w:t xml:space="preserve"> Основные виды горных работ, при отработке месторождения россыпного золота, с целью его рентабельной добычи</w:t>
      </w:r>
    </w:p>
    <w:p w14:paraId="10F6DD1B"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lastRenderedPageBreak/>
        <w:t>Для выполнения процесса добычи россыпного золота, уже со вскрытых и подготовленных к выемке площадей балансовых и забалансовых запасов, необходимо выполнить нижеследующий комплекс горных работ, а именно:</w:t>
      </w:r>
    </w:p>
    <w:p w14:paraId="698D1B9D"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Погрузка песков при помощи экскаватора в автосамосвалы.</w:t>
      </w:r>
    </w:p>
    <w:p w14:paraId="656948D3"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Транспортировка песков на площадку промывочного комплекса.</w:t>
      </w:r>
    </w:p>
    <w:p w14:paraId="131BAAFC"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Загрузка песков из площадки в приемный бункер промывочного комплекса.</w:t>
      </w:r>
    </w:p>
    <w:p w14:paraId="277B4157"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Переработка на промывочном комплексе, где из золотосодержащих горных пород - песков извлекается шлиховое золото.</w:t>
      </w:r>
    </w:p>
    <w:p w14:paraId="3E867E7F"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Уборка переработанных пустых пород от промывочного комплекса.</w:t>
      </w:r>
    </w:p>
    <w:p w14:paraId="48AFAA73"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Восстановление нарушенных площадей - рекультивацию.</w:t>
      </w:r>
    </w:p>
    <w:p w14:paraId="162ACF3A"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Основным источником технологической воды будет привозная вода с</w:t>
      </w:r>
    </w:p>
    <w:p w14:paraId="035CA88F"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 xml:space="preserve">ближайших сел Маркаколь, Мойылды, в течении сезона. </w:t>
      </w:r>
    </w:p>
    <w:p w14:paraId="14BB2A2D"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Требуемый объем воды составляет на весь период составит – 24 900 м</w:t>
      </w:r>
      <w:r w:rsidRPr="00A35D3F">
        <w:rPr>
          <w:rFonts w:ascii="Times New Roman" w:eastAsia="Times New Roman" w:hAnsi="Times New Roman"/>
          <w:sz w:val="24"/>
          <w:szCs w:val="24"/>
          <w:vertAlign w:val="superscript"/>
          <w:lang w:eastAsia="x-none"/>
        </w:rPr>
        <w:t>3</w:t>
      </w:r>
      <w:r w:rsidRPr="00A35D3F">
        <w:rPr>
          <w:rFonts w:ascii="Times New Roman" w:eastAsia="Times New Roman" w:hAnsi="Times New Roman"/>
          <w:sz w:val="24"/>
          <w:szCs w:val="24"/>
          <w:lang w:eastAsia="x-none"/>
        </w:rPr>
        <w:t>, по годам отработки:</w:t>
      </w:r>
    </w:p>
    <w:p w14:paraId="6B4DCAF9"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- 2027 год - 8,3 тыс.м</w:t>
      </w:r>
      <w:r w:rsidRPr="00A35D3F">
        <w:rPr>
          <w:rFonts w:ascii="Times New Roman" w:eastAsia="Times New Roman" w:hAnsi="Times New Roman"/>
          <w:sz w:val="24"/>
          <w:szCs w:val="24"/>
          <w:vertAlign w:val="superscript"/>
          <w:lang w:eastAsia="x-none"/>
        </w:rPr>
        <w:t>3</w:t>
      </w:r>
    </w:p>
    <w:p w14:paraId="2270AF5D"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- 2028 год - 8,3 тыс.м</w:t>
      </w:r>
      <w:r w:rsidRPr="00A35D3F">
        <w:rPr>
          <w:rFonts w:ascii="Times New Roman" w:eastAsia="Times New Roman" w:hAnsi="Times New Roman"/>
          <w:sz w:val="24"/>
          <w:szCs w:val="24"/>
          <w:vertAlign w:val="superscript"/>
          <w:lang w:eastAsia="x-none"/>
        </w:rPr>
        <w:t>3</w:t>
      </w:r>
    </w:p>
    <w:p w14:paraId="580454D5"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-2029 год – 8,3 тыс.м</w:t>
      </w:r>
      <w:r w:rsidRPr="00A35D3F">
        <w:rPr>
          <w:rFonts w:ascii="Times New Roman" w:eastAsia="Times New Roman" w:hAnsi="Times New Roman"/>
          <w:sz w:val="24"/>
          <w:szCs w:val="24"/>
          <w:vertAlign w:val="superscript"/>
          <w:lang w:eastAsia="x-none"/>
        </w:rPr>
        <w:t>3</w:t>
      </w:r>
    </w:p>
    <w:p w14:paraId="186861DF" w14:textId="09F0765D" w:rsidR="00A35D3F" w:rsidRPr="00A35D3F" w:rsidRDefault="00A35D3F" w:rsidP="00893B2A">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Дополнительным источником воды служит также – сбор талых и паводковых вод, для технологических целей.</w:t>
      </w:r>
    </w:p>
    <w:p w14:paraId="777F75A2" w14:textId="77777777" w:rsidR="00A35D3F" w:rsidRPr="00A35D3F" w:rsidRDefault="00A35D3F" w:rsidP="00A35D3F">
      <w:pPr>
        <w:spacing w:after="0" w:line="240" w:lineRule="auto"/>
        <w:rPr>
          <w:rFonts w:ascii="Times New Roman" w:eastAsia="Times New Roman" w:hAnsi="Times New Roman"/>
          <w:sz w:val="24"/>
          <w:szCs w:val="24"/>
          <w:lang w:eastAsia="x-none"/>
        </w:rPr>
      </w:pPr>
    </w:p>
    <w:p w14:paraId="6FD0CEF2" w14:textId="77777777" w:rsidR="00A35D3F" w:rsidRPr="00A35D3F" w:rsidRDefault="00A35D3F" w:rsidP="00A35D3F">
      <w:pPr>
        <w:spacing w:after="0" w:line="240" w:lineRule="auto"/>
        <w:rPr>
          <w:rFonts w:ascii="Times New Roman" w:eastAsia="Times New Roman" w:hAnsi="Times New Roman"/>
          <w:b/>
          <w:bCs/>
          <w:sz w:val="24"/>
          <w:szCs w:val="24"/>
          <w:lang w:eastAsia="x-none"/>
        </w:rPr>
      </w:pPr>
      <w:r w:rsidRPr="00A35D3F">
        <w:rPr>
          <w:rFonts w:ascii="Times New Roman" w:eastAsia="Times New Roman" w:hAnsi="Times New Roman"/>
          <w:b/>
          <w:bCs/>
          <w:sz w:val="24"/>
          <w:szCs w:val="24"/>
          <w:lang w:val="kk-KZ" w:eastAsia="x-none"/>
        </w:rPr>
        <w:t>4.6</w:t>
      </w:r>
      <w:r w:rsidRPr="00A35D3F">
        <w:rPr>
          <w:rFonts w:ascii="Times New Roman" w:eastAsia="Times New Roman" w:hAnsi="Times New Roman"/>
          <w:b/>
          <w:bCs/>
          <w:sz w:val="24"/>
          <w:szCs w:val="24"/>
          <w:lang w:eastAsia="x-none"/>
        </w:rPr>
        <w:t xml:space="preserve"> Отвал </w:t>
      </w:r>
      <w:r w:rsidRPr="00A35D3F">
        <w:rPr>
          <w:rFonts w:ascii="Times New Roman" w:eastAsia="Times New Roman" w:hAnsi="Times New Roman"/>
          <w:b/>
          <w:bCs/>
          <w:sz w:val="24"/>
          <w:szCs w:val="24"/>
          <w:lang w:val="kk-KZ" w:eastAsia="x-none"/>
        </w:rPr>
        <w:t>почвенно-растительного слоя</w:t>
      </w:r>
      <w:r w:rsidRPr="00A35D3F">
        <w:rPr>
          <w:rFonts w:ascii="Times New Roman" w:eastAsia="Times New Roman" w:hAnsi="Times New Roman"/>
          <w:b/>
          <w:bCs/>
          <w:sz w:val="24"/>
          <w:szCs w:val="24"/>
          <w:lang w:eastAsia="x-none"/>
        </w:rPr>
        <w:t xml:space="preserve"> (плодородного слоя почвы) (ссыпка и хранение)</w:t>
      </w:r>
    </w:p>
    <w:p w14:paraId="38A006EF" w14:textId="77777777" w:rsidR="00A35D3F" w:rsidRPr="00A35D3F" w:rsidRDefault="00A35D3F" w:rsidP="00A35D3F">
      <w:pPr>
        <w:spacing w:after="0" w:line="240" w:lineRule="auto"/>
        <w:rPr>
          <w:rFonts w:ascii="Times New Roman" w:eastAsia="Times New Roman" w:hAnsi="Times New Roman"/>
          <w:b/>
          <w:bCs/>
          <w:sz w:val="24"/>
          <w:szCs w:val="24"/>
          <w:lang w:eastAsia="x-none"/>
        </w:rPr>
      </w:pPr>
    </w:p>
    <w:p w14:paraId="6E36E3C0"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ПРС складируется на участке в виде вала. С западной стороны участка.</w:t>
      </w:r>
    </w:p>
    <w:p w14:paraId="4ACC304A" w14:textId="77777777" w:rsidR="00A35D3F" w:rsidRPr="00A35D3F" w:rsidRDefault="00A35D3F" w:rsidP="00A35D3F">
      <w:pPr>
        <w:spacing w:after="0" w:line="240" w:lineRule="auto"/>
        <w:rPr>
          <w:rFonts w:ascii="Times New Roman" w:eastAsia="Times New Roman" w:hAnsi="Times New Roman"/>
          <w:sz w:val="24"/>
          <w:szCs w:val="24"/>
          <w:lang w:eastAsia="x-none"/>
        </w:rPr>
      </w:pPr>
      <w:r w:rsidRPr="00A35D3F">
        <w:rPr>
          <w:rFonts w:ascii="Times New Roman" w:eastAsia="Times New Roman" w:hAnsi="Times New Roman"/>
          <w:sz w:val="24"/>
          <w:szCs w:val="24"/>
          <w:lang w:eastAsia="x-none"/>
        </w:rPr>
        <w:t>Общий объем ПРС –</w:t>
      </w:r>
      <w:r w:rsidRPr="00A35D3F">
        <w:rPr>
          <w:rFonts w:ascii="Times New Roman" w:eastAsia="Times New Roman" w:hAnsi="Times New Roman"/>
          <w:sz w:val="24"/>
          <w:szCs w:val="24"/>
          <w:lang w:val="kk-KZ" w:eastAsia="x-none"/>
        </w:rPr>
        <w:t xml:space="preserve"> 120 074 </w:t>
      </w:r>
      <w:r w:rsidRPr="00A35D3F">
        <w:rPr>
          <w:rFonts w:ascii="Times New Roman" w:eastAsia="Times New Roman" w:hAnsi="Times New Roman"/>
          <w:sz w:val="24"/>
          <w:szCs w:val="24"/>
          <w:lang w:eastAsia="x-none"/>
        </w:rPr>
        <w:t>м</w:t>
      </w:r>
      <w:r w:rsidRPr="00A35D3F">
        <w:rPr>
          <w:rFonts w:ascii="Times New Roman" w:eastAsia="Times New Roman" w:hAnsi="Times New Roman"/>
          <w:sz w:val="24"/>
          <w:szCs w:val="24"/>
          <w:vertAlign w:val="superscript"/>
          <w:lang w:eastAsia="x-none"/>
        </w:rPr>
        <w:t>3</w:t>
      </w:r>
      <w:r w:rsidRPr="00A35D3F">
        <w:rPr>
          <w:rFonts w:ascii="Times New Roman" w:eastAsia="Times New Roman" w:hAnsi="Times New Roman"/>
          <w:sz w:val="24"/>
          <w:szCs w:val="24"/>
          <w:lang w:eastAsia="x-none"/>
        </w:rPr>
        <w:t xml:space="preserve">, </w:t>
      </w:r>
    </w:p>
    <w:p w14:paraId="16656452" w14:textId="77777777" w:rsidR="00A35D3F" w:rsidRPr="00A35D3F" w:rsidRDefault="00A35D3F" w:rsidP="00A35D3F">
      <w:pPr>
        <w:spacing w:after="0" w:line="240" w:lineRule="auto"/>
        <w:rPr>
          <w:rFonts w:ascii="Times New Roman" w:eastAsia="Times New Roman" w:hAnsi="Times New Roman"/>
          <w:sz w:val="24"/>
          <w:szCs w:val="24"/>
          <w:lang w:val="kk-KZ" w:eastAsia="x-none"/>
        </w:rPr>
      </w:pPr>
      <w:bookmarkStart w:id="28" w:name="_Hlk197014768"/>
      <w:r w:rsidRPr="00A35D3F">
        <w:rPr>
          <w:rFonts w:ascii="Times New Roman" w:eastAsia="Times New Roman" w:hAnsi="Times New Roman"/>
          <w:sz w:val="24"/>
          <w:szCs w:val="24"/>
          <w:lang w:eastAsia="x-none"/>
        </w:rPr>
        <w:t>Общая площадь обваловки (</w:t>
      </w:r>
      <w:r w:rsidRPr="00A35D3F">
        <w:rPr>
          <w:rFonts w:ascii="Times New Roman" w:eastAsia="Times New Roman" w:hAnsi="Times New Roman"/>
          <w:sz w:val="24"/>
          <w:szCs w:val="24"/>
          <w:lang w:val="kk-KZ" w:eastAsia="x-none"/>
        </w:rPr>
        <w:t>0,53 к</w:t>
      </w:r>
      <w:r w:rsidRPr="00A35D3F">
        <w:rPr>
          <w:rFonts w:ascii="Times New Roman" w:eastAsia="Times New Roman" w:hAnsi="Times New Roman"/>
          <w:sz w:val="24"/>
          <w:szCs w:val="24"/>
          <w:lang w:eastAsia="x-none"/>
        </w:rPr>
        <w:t>м</w:t>
      </w:r>
      <w:r w:rsidRPr="00A35D3F">
        <w:rPr>
          <w:rFonts w:ascii="Times New Roman" w:eastAsia="Times New Roman" w:hAnsi="Times New Roman"/>
          <w:sz w:val="24"/>
          <w:szCs w:val="24"/>
          <w:vertAlign w:val="superscript"/>
          <w:lang w:eastAsia="x-none"/>
        </w:rPr>
        <w:t>2</w:t>
      </w:r>
      <w:r w:rsidRPr="00A35D3F">
        <w:rPr>
          <w:rFonts w:ascii="Times New Roman" w:eastAsia="Times New Roman" w:hAnsi="Times New Roman"/>
          <w:sz w:val="24"/>
          <w:szCs w:val="24"/>
          <w:lang w:eastAsia="x-none"/>
        </w:rPr>
        <w:t xml:space="preserve">). </w:t>
      </w:r>
      <w:bookmarkEnd w:id="28"/>
    </w:p>
    <w:p w14:paraId="6F63563B" w14:textId="38858E3B" w:rsidR="00343E5F" w:rsidRPr="008F7BC3" w:rsidRDefault="00343E5F" w:rsidP="007F30BC">
      <w:pPr>
        <w:spacing w:after="0" w:line="240" w:lineRule="auto"/>
        <w:rPr>
          <w:rFonts w:ascii="Times New Roman" w:hAnsi="Times New Roman"/>
          <w:b/>
          <w:sz w:val="24"/>
          <w:szCs w:val="24"/>
          <w:u w:val="single"/>
        </w:rPr>
      </w:pPr>
      <w:r w:rsidRPr="008F7BC3">
        <w:rPr>
          <w:rFonts w:ascii="Times New Roman" w:eastAsia="Times New Roman" w:hAnsi="Times New Roman"/>
          <w:sz w:val="24"/>
          <w:szCs w:val="24"/>
          <w:lang w:eastAsia="x-none"/>
        </w:rPr>
        <w:t>пункты дальнейшей переработки. Горная масса, представленная скальным массивом, подвергается буровзрывному рыхлению перед выемкой и погрузкой в автотранспорт, а представленная в виде естественного щебня, дресвы отрабатываются без буровзрывных работ</w:t>
      </w:r>
      <w:r w:rsidRPr="008F7BC3">
        <w:rPr>
          <w:rFonts w:ascii="Times New Roman" w:hAnsi="Times New Roman"/>
          <w:b/>
          <w:sz w:val="24"/>
          <w:szCs w:val="24"/>
          <w:u w:val="single"/>
        </w:rPr>
        <w:t xml:space="preserve"> </w:t>
      </w:r>
      <w:bookmarkStart w:id="29" w:name="_Hlk214461454"/>
    </w:p>
    <w:p w14:paraId="50F00214" w14:textId="77777777" w:rsidR="00343E5F" w:rsidRPr="008F7BC3" w:rsidRDefault="00343E5F" w:rsidP="00D55CDA">
      <w:pPr>
        <w:spacing w:after="0" w:line="240" w:lineRule="auto"/>
        <w:rPr>
          <w:rFonts w:ascii="Times New Roman" w:hAnsi="Times New Roman"/>
          <w:b/>
          <w:sz w:val="24"/>
          <w:szCs w:val="24"/>
          <w:u w:val="single"/>
        </w:rPr>
      </w:pPr>
      <w:r w:rsidRPr="008F7BC3">
        <w:rPr>
          <w:rFonts w:ascii="Times New Roman" w:hAnsi="Times New Roman"/>
          <w:b/>
          <w:sz w:val="24"/>
          <w:szCs w:val="24"/>
          <w:u w:val="single"/>
        </w:rPr>
        <w:t>Дизельная электростанция мощностью 250 кВт (организованный источник 0001).</w:t>
      </w:r>
    </w:p>
    <w:p w14:paraId="228CA1CB" w14:textId="77777777" w:rsidR="00343E5F" w:rsidRPr="008F7BC3" w:rsidRDefault="00343E5F" w:rsidP="00D55CDA">
      <w:pPr>
        <w:spacing w:after="0" w:line="240" w:lineRule="auto"/>
        <w:rPr>
          <w:rFonts w:ascii="Times New Roman" w:hAnsi="Times New Roman"/>
          <w:b/>
          <w:sz w:val="24"/>
          <w:szCs w:val="24"/>
          <w:u w:val="single"/>
        </w:rPr>
      </w:pPr>
      <w:r w:rsidRPr="008F7BC3">
        <w:rPr>
          <w:rFonts w:ascii="Times New Roman" w:hAnsi="Times New Roman"/>
          <w:sz w:val="24"/>
          <w:szCs w:val="24"/>
        </w:rPr>
        <w:t xml:space="preserve">Дизельная электростанция, оборудованная несколькими электрическими генераторами с приводом от дизельного двигателя внутреннего сгорания. Производительность – 250 кВт. </w:t>
      </w:r>
    </w:p>
    <w:p w14:paraId="0827AB23" w14:textId="77777777" w:rsidR="00343E5F" w:rsidRPr="008F7BC3" w:rsidRDefault="00343E5F" w:rsidP="00D55CDA">
      <w:pPr>
        <w:spacing w:after="0" w:line="240" w:lineRule="auto"/>
        <w:rPr>
          <w:rFonts w:ascii="Times New Roman" w:eastAsia="Times New Roman" w:hAnsi="Times New Roman"/>
          <w:sz w:val="24"/>
          <w:szCs w:val="24"/>
          <w:lang w:val="x-none" w:eastAsia="x-none"/>
        </w:rPr>
      </w:pPr>
      <w:r w:rsidRPr="008F7BC3">
        <w:rPr>
          <w:rFonts w:ascii="Times New Roman" w:eastAsia="Times New Roman" w:hAnsi="Times New Roman"/>
          <w:sz w:val="24"/>
          <w:szCs w:val="24"/>
          <w:lang w:val="x-none" w:eastAsia="x-none"/>
        </w:rPr>
        <w:t>При работе дизельной электростанции выделяются азота окислы, серы диоксид, углерода оксид, углеводород, бенз-а-пирен, формальдегид, сажа.</w:t>
      </w:r>
    </w:p>
    <w:p w14:paraId="74DD0EA4" w14:textId="77777777" w:rsidR="00343E5F" w:rsidRPr="008F7BC3" w:rsidRDefault="00343E5F" w:rsidP="00D55CDA">
      <w:pPr>
        <w:spacing w:after="0" w:line="240" w:lineRule="auto"/>
        <w:rPr>
          <w:rFonts w:ascii="Times New Roman" w:hAnsi="Times New Roman"/>
          <w:b/>
          <w:sz w:val="24"/>
          <w:szCs w:val="24"/>
          <w:u w:val="single"/>
        </w:rPr>
      </w:pPr>
      <w:r w:rsidRPr="008F7BC3">
        <w:rPr>
          <w:rFonts w:ascii="Times New Roman" w:hAnsi="Times New Roman"/>
          <w:b/>
          <w:sz w:val="24"/>
          <w:szCs w:val="24"/>
          <w:u w:val="single"/>
        </w:rPr>
        <w:t xml:space="preserve"> Погрузочно-разгрузочные работы (неорганизованный источник 6001) </w:t>
      </w:r>
    </w:p>
    <w:p w14:paraId="5F879ADE" w14:textId="77777777" w:rsidR="00343E5F" w:rsidRPr="008F7BC3" w:rsidRDefault="00343E5F" w:rsidP="00D55CDA">
      <w:pPr>
        <w:spacing w:after="0" w:line="240" w:lineRule="auto"/>
        <w:rPr>
          <w:rFonts w:ascii="Times New Roman" w:hAnsi="Times New Roman"/>
          <w:sz w:val="24"/>
          <w:szCs w:val="24"/>
        </w:rPr>
      </w:pPr>
      <w:r w:rsidRPr="008F7BC3">
        <w:rPr>
          <w:rFonts w:ascii="Times New Roman" w:hAnsi="Times New Roman"/>
          <w:sz w:val="24"/>
          <w:szCs w:val="24"/>
        </w:rPr>
        <w:t xml:space="preserve">Планом горных работ предусмотрено применить систему разработки добычными уступами с применением буровзрывных работ, транспортную, сплошную с транспортировкой добытого полезного ископаемого к пункту дальнейшей переработки, а вскрышные породы, при их наличии складируются во внутренний отвал и в дальнейшем используются для засыпки отработанного очистного пространства. Расчистка и подготовка поверхности участка под бурение взрывных скважин, формирование отвала, выемка взорванной горной массы и другие работы будут производиться экскаватором SDLG Е6500F.  Транспортная схема предусматривает в данном проекте следующее основное горнотранспортное оборудование: - экскаватор XCMG XE370CA; - бульдозер XCMG TY230S; - фронтальный погрузчик </w:t>
      </w:r>
      <w:r w:rsidRPr="008F7BC3">
        <w:rPr>
          <w:rFonts w:ascii="Times New Roman" w:hAnsi="Times New Roman"/>
          <w:bCs/>
          <w:sz w:val="24"/>
          <w:szCs w:val="24"/>
        </w:rPr>
        <w:t>SHANTUI SL30WN</w:t>
      </w:r>
      <w:r w:rsidRPr="008F7BC3">
        <w:rPr>
          <w:rFonts w:ascii="Times New Roman" w:hAnsi="Times New Roman"/>
          <w:sz w:val="24"/>
          <w:szCs w:val="24"/>
        </w:rPr>
        <w:t xml:space="preserve">; - самосвалы SHACMAN X3000 – 2 единицы. </w:t>
      </w:r>
    </w:p>
    <w:p w14:paraId="704D2910" w14:textId="77777777" w:rsidR="00343E5F" w:rsidRPr="008F7BC3" w:rsidRDefault="00343E5F" w:rsidP="00D55CDA">
      <w:pPr>
        <w:spacing w:after="0" w:line="240" w:lineRule="auto"/>
        <w:rPr>
          <w:rFonts w:ascii="Times New Roman" w:hAnsi="Times New Roman"/>
          <w:sz w:val="24"/>
          <w:szCs w:val="24"/>
        </w:rPr>
      </w:pPr>
      <w:r w:rsidRPr="008F7BC3">
        <w:rPr>
          <w:rFonts w:ascii="Times New Roman" w:hAnsi="Times New Roman"/>
          <w:sz w:val="24"/>
          <w:szCs w:val="24"/>
        </w:rPr>
        <w:t>При погрузке-разгрузке самосвалов происходит выделение пыли неорганической 70-20 % двуокиси кремния.</w:t>
      </w:r>
      <w:r w:rsidRPr="008F7BC3">
        <w:rPr>
          <w:rFonts w:ascii="Times New Roman" w:eastAsia="Times New Roman" w:hAnsi="Times New Roman"/>
          <w:b/>
          <w:bCs/>
          <w:sz w:val="24"/>
          <w:szCs w:val="24"/>
          <w:u w:val="single"/>
        </w:rPr>
        <w:t xml:space="preserve"> </w:t>
      </w:r>
    </w:p>
    <w:p w14:paraId="5B2D32A9" w14:textId="77777777" w:rsidR="00343E5F" w:rsidRPr="008F7BC3" w:rsidRDefault="00343E5F" w:rsidP="00D55CDA">
      <w:pPr>
        <w:spacing w:after="0" w:line="240" w:lineRule="auto"/>
        <w:rPr>
          <w:rFonts w:ascii="Times New Roman" w:hAnsi="Times New Roman"/>
          <w:b/>
          <w:bCs/>
          <w:sz w:val="24"/>
          <w:szCs w:val="24"/>
          <w:u w:val="single"/>
        </w:rPr>
      </w:pPr>
      <w:r w:rsidRPr="008F7BC3">
        <w:rPr>
          <w:rFonts w:ascii="Times New Roman" w:eastAsia="Times New Roman" w:hAnsi="Times New Roman"/>
          <w:b/>
          <w:bCs/>
          <w:sz w:val="24"/>
          <w:szCs w:val="24"/>
          <w:u w:val="single"/>
        </w:rPr>
        <w:t>Буровзрывные работы (неорганизованный источник 6002)</w:t>
      </w:r>
    </w:p>
    <w:p w14:paraId="6FFD744E" w14:textId="77777777" w:rsidR="00343E5F" w:rsidRPr="008F7BC3" w:rsidRDefault="00343E5F" w:rsidP="00D55CDA">
      <w:pPr>
        <w:spacing w:after="0" w:line="240" w:lineRule="auto"/>
        <w:rPr>
          <w:rFonts w:ascii="Times New Roman" w:hAnsi="Times New Roman"/>
          <w:b/>
          <w:bCs/>
          <w:sz w:val="24"/>
          <w:szCs w:val="24"/>
          <w:u w:val="single"/>
        </w:rPr>
      </w:pPr>
      <w:r w:rsidRPr="008F7BC3">
        <w:rPr>
          <w:rFonts w:ascii="Times New Roman" w:hAnsi="Times New Roman"/>
          <w:sz w:val="24"/>
          <w:szCs w:val="24"/>
        </w:rPr>
        <w:t>В данном проекте основным способом разрушения и рыхления массивов горных пород предлагаются работы методами скважинных зарядов.</w:t>
      </w:r>
    </w:p>
    <w:p w14:paraId="6963B84A" w14:textId="77777777" w:rsidR="00343E5F" w:rsidRPr="008F7BC3" w:rsidRDefault="00343E5F" w:rsidP="00D55CDA">
      <w:pPr>
        <w:spacing w:after="0" w:line="240" w:lineRule="auto"/>
        <w:rPr>
          <w:rFonts w:ascii="Times New Roman" w:hAnsi="Times New Roman"/>
          <w:sz w:val="24"/>
          <w:szCs w:val="24"/>
        </w:rPr>
      </w:pPr>
      <w:r w:rsidRPr="008F7BC3">
        <w:rPr>
          <w:rFonts w:ascii="Times New Roman" w:hAnsi="Times New Roman"/>
          <w:sz w:val="24"/>
          <w:szCs w:val="24"/>
        </w:rPr>
        <w:t>Выбор типа бурового оборудования и диаметра скважины производился также в соответствии с крепостью и трещиноватостью.</w:t>
      </w:r>
    </w:p>
    <w:p w14:paraId="31A1D4B6" w14:textId="77777777" w:rsidR="00343E5F" w:rsidRPr="008F7BC3" w:rsidRDefault="00343E5F" w:rsidP="00D55CDA">
      <w:pPr>
        <w:spacing w:after="0" w:line="240" w:lineRule="auto"/>
        <w:rPr>
          <w:rFonts w:ascii="Times New Roman" w:hAnsi="Times New Roman"/>
          <w:sz w:val="24"/>
          <w:szCs w:val="24"/>
        </w:rPr>
      </w:pPr>
      <w:r w:rsidRPr="008F7BC3">
        <w:rPr>
          <w:rFonts w:ascii="Times New Roman" w:hAnsi="Times New Roman"/>
          <w:sz w:val="24"/>
          <w:szCs w:val="24"/>
        </w:rPr>
        <w:lastRenderedPageBreak/>
        <w:t>Горная масса, представленная скальным массивом, подвергается буровзрывному рыхлению перед выемкой и погрузкой в автомобильный транспорт, а представленная в виде естественного щебня, дресвы и т.д отрабатываются без буровзрывных работ.</w:t>
      </w:r>
    </w:p>
    <w:p w14:paraId="286A1E30" w14:textId="77777777" w:rsidR="00343E5F" w:rsidRPr="008F7BC3" w:rsidRDefault="00343E5F" w:rsidP="00D55CDA">
      <w:pPr>
        <w:spacing w:after="0" w:line="240" w:lineRule="auto"/>
        <w:rPr>
          <w:rFonts w:ascii="Times New Roman" w:eastAsia="Times New Roman" w:hAnsi="Times New Roman"/>
          <w:b/>
          <w:sz w:val="24"/>
          <w:szCs w:val="24"/>
          <w:u w:val="single"/>
          <w:lang w:val="x-none" w:eastAsia="x-none"/>
        </w:rPr>
      </w:pPr>
      <w:r w:rsidRPr="008F7BC3">
        <w:rPr>
          <w:rFonts w:ascii="Times New Roman" w:eastAsia="Times New Roman" w:hAnsi="Times New Roman"/>
          <w:b/>
          <w:sz w:val="24"/>
          <w:szCs w:val="24"/>
          <w:u w:val="single"/>
          <w:lang w:eastAsia="x-none"/>
        </w:rPr>
        <w:t xml:space="preserve">Отвал вскрышных пород </w:t>
      </w:r>
      <w:r w:rsidRPr="008F7BC3">
        <w:rPr>
          <w:rFonts w:ascii="Times New Roman" w:eastAsia="Times New Roman" w:hAnsi="Times New Roman"/>
          <w:b/>
          <w:sz w:val="24"/>
          <w:szCs w:val="24"/>
          <w:u w:val="single"/>
          <w:lang w:val="x-none" w:eastAsia="x-none"/>
        </w:rPr>
        <w:t>(неорганизованный источник 600</w:t>
      </w:r>
      <w:r w:rsidRPr="008F7BC3">
        <w:rPr>
          <w:rFonts w:ascii="Times New Roman" w:eastAsia="Times New Roman" w:hAnsi="Times New Roman"/>
          <w:b/>
          <w:sz w:val="24"/>
          <w:szCs w:val="24"/>
          <w:u w:val="single"/>
          <w:lang w:eastAsia="x-none"/>
        </w:rPr>
        <w:t>3</w:t>
      </w:r>
      <w:r w:rsidRPr="008F7BC3">
        <w:rPr>
          <w:rFonts w:ascii="Times New Roman" w:eastAsia="Times New Roman" w:hAnsi="Times New Roman"/>
          <w:b/>
          <w:sz w:val="24"/>
          <w:szCs w:val="24"/>
          <w:u w:val="single"/>
          <w:lang w:val="x-none" w:eastAsia="x-none"/>
        </w:rPr>
        <w:t>).</w:t>
      </w:r>
    </w:p>
    <w:p w14:paraId="0A14E9A3" w14:textId="77777777" w:rsidR="00771D87" w:rsidRPr="008F7BC3" w:rsidRDefault="00343E5F" w:rsidP="00D55CDA">
      <w:pPr>
        <w:shd w:val="clear" w:color="auto" w:fill="FFFFFF"/>
        <w:tabs>
          <w:tab w:val="left" w:pos="567"/>
        </w:tabs>
        <w:spacing w:after="0" w:line="240" w:lineRule="auto"/>
        <w:rPr>
          <w:rFonts w:ascii="Times New Roman" w:hAnsi="Times New Roman"/>
          <w:bCs/>
          <w:sz w:val="24"/>
          <w:szCs w:val="24"/>
        </w:rPr>
      </w:pPr>
      <w:r w:rsidRPr="008F7BC3">
        <w:rPr>
          <w:rFonts w:ascii="Times New Roman" w:hAnsi="Times New Roman"/>
          <w:bCs/>
          <w:sz w:val="24"/>
          <w:szCs w:val="24"/>
        </w:rPr>
        <w:t>Все вскрышные породы будут складироваться в отвал, расположенный на северо-востоке месторождения, общей площадью 286 651 м</w:t>
      </w:r>
      <w:r w:rsidRPr="008F7BC3">
        <w:rPr>
          <w:rFonts w:ascii="Times New Roman" w:hAnsi="Times New Roman"/>
          <w:bCs/>
          <w:sz w:val="24"/>
          <w:szCs w:val="24"/>
          <w:vertAlign w:val="superscript"/>
        </w:rPr>
        <w:t>2</w:t>
      </w:r>
      <w:r w:rsidRPr="008F7BC3">
        <w:rPr>
          <w:rFonts w:ascii="Times New Roman" w:hAnsi="Times New Roman"/>
          <w:bCs/>
          <w:sz w:val="24"/>
          <w:szCs w:val="24"/>
        </w:rPr>
        <w:t xml:space="preserve">. Вскрышные породы, при их наличии складируются во внутренний отвал и в дальнейшем используются для засыпки отработанного очистного пространства. </w:t>
      </w:r>
    </w:p>
    <w:p w14:paraId="5F53CFA8" w14:textId="77777777" w:rsidR="00343E5F" w:rsidRPr="008F7BC3" w:rsidRDefault="00343E5F" w:rsidP="00D55CDA">
      <w:pPr>
        <w:shd w:val="clear" w:color="auto" w:fill="FFFFFF"/>
        <w:tabs>
          <w:tab w:val="left" w:pos="567"/>
        </w:tabs>
        <w:spacing w:after="0" w:line="240" w:lineRule="auto"/>
        <w:rPr>
          <w:rFonts w:ascii="Times New Roman" w:hAnsi="Times New Roman"/>
          <w:bCs/>
          <w:sz w:val="24"/>
          <w:szCs w:val="24"/>
        </w:rPr>
      </w:pPr>
      <w:r w:rsidRPr="008F7BC3">
        <w:rPr>
          <w:rFonts w:ascii="Times New Roman" w:hAnsi="Times New Roman"/>
          <w:bCs/>
          <w:sz w:val="24"/>
          <w:szCs w:val="24"/>
        </w:rPr>
        <w:t>Годовой объем вскрыши составляет 2027 год-103,795 тыс.т</w:t>
      </w:r>
      <w:r w:rsidRPr="008F7BC3">
        <w:rPr>
          <w:rFonts w:ascii="Times New Roman" w:hAnsi="Times New Roman"/>
          <w:bCs/>
          <w:sz w:val="24"/>
          <w:szCs w:val="24"/>
          <w:vertAlign w:val="superscript"/>
        </w:rPr>
        <w:t xml:space="preserve"> </w:t>
      </w:r>
      <w:r w:rsidRPr="008F7BC3">
        <w:rPr>
          <w:rFonts w:ascii="Times New Roman" w:hAnsi="Times New Roman"/>
          <w:bCs/>
          <w:sz w:val="24"/>
          <w:szCs w:val="24"/>
        </w:rPr>
        <w:t>, 2028</w:t>
      </w:r>
      <w:r w:rsidR="00771D87" w:rsidRPr="008F7BC3">
        <w:rPr>
          <w:rFonts w:ascii="Times New Roman" w:hAnsi="Times New Roman"/>
          <w:bCs/>
          <w:sz w:val="24"/>
          <w:szCs w:val="24"/>
          <w:lang w:val="kk-KZ"/>
        </w:rPr>
        <w:t>-</w:t>
      </w:r>
      <w:r w:rsidRPr="008F7BC3">
        <w:rPr>
          <w:rFonts w:ascii="Times New Roman" w:hAnsi="Times New Roman"/>
          <w:bCs/>
          <w:sz w:val="24"/>
          <w:szCs w:val="24"/>
        </w:rPr>
        <w:t>2035</w:t>
      </w:r>
      <w:r w:rsidR="00771D87" w:rsidRPr="008F7BC3">
        <w:rPr>
          <w:rFonts w:ascii="Times New Roman" w:hAnsi="Times New Roman"/>
          <w:bCs/>
          <w:sz w:val="24"/>
          <w:szCs w:val="24"/>
          <w:lang w:val="kk-KZ"/>
        </w:rPr>
        <w:t>гг</w:t>
      </w:r>
      <w:r w:rsidR="00771D87" w:rsidRPr="008F7BC3">
        <w:rPr>
          <w:rFonts w:ascii="Times New Roman" w:hAnsi="Times New Roman"/>
          <w:bCs/>
          <w:sz w:val="24"/>
          <w:szCs w:val="24"/>
        </w:rPr>
        <w:t>.</w:t>
      </w:r>
      <w:r w:rsidRPr="008F7BC3">
        <w:rPr>
          <w:rFonts w:ascii="Times New Roman" w:hAnsi="Times New Roman"/>
          <w:bCs/>
          <w:sz w:val="24"/>
          <w:szCs w:val="24"/>
        </w:rPr>
        <w:t xml:space="preserve"> -</w:t>
      </w:r>
      <w:r w:rsidR="00771D87" w:rsidRPr="008F7BC3">
        <w:rPr>
          <w:rFonts w:ascii="Times New Roman" w:hAnsi="Times New Roman"/>
          <w:bCs/>
          <w:sz w:val="24"/>
          <w:szCs w:val="24"/>
        </w:rPr>
        <w:t xml:space="preserve"> </w:t>
      </w:r>
      <w:r w:rsidRPr="008F7BC3">
        <w:rPr>
          <w:rFonts w:ascii="Times New Roman" w:hAnsi="Times New Roman"/>
          <w:bCs/>
          <w:sz w:val="24"/>
          <w:szCs w:val="24"/>
        </w:rPr>
        <w:t>376,270 тыс.т, 2036</w:t>
      </w:r>
      <w:r w:rsidR="00771D87" w:rsidRPr="008F7BC3">
        <w:rPr>
          <w:rFonts w:ascii="Times New Roman" w:hAnsi="Times New Roman"/>
          <w:bCs/>
          <w:sz w:val="24"/>
          <w:szCs w:val="24"/>
        </w:rPr>
        <w:t xml:space="preserve">г. </w:t>
      </w:r>
      <w:r w:rsidRPr="008F7BC3">
        <w:rPr>
          <w:rFonts w:ascii="Times New Roman" w:hAnsi="Times New Roman"/>
          <w:bCs/>
          <w:sz w:val="24"/>
          <w:szCs w:val="24"/>
        </w:rPr>
        <w:t>- 196,283 тыс.т. Объем образования за весь период - 3 310,238 тыс. м</w:t>
      </w:r>
      <w:r w:rsidRPr="008F7BC3">
        <w:rPr>
          <w:rFonts w:ascii="Times New Roman" w:hAnsi="Times New Roman"/>
          <w:bCs/>
          <w:sz w:val="24"/>
          <w:szCs w:val="24"/>
          <w:vertAlign w:val="superscript"/>
        </w:rPr>
        <w:t>3</w:t>
      </w:r>
      <w:r w:rsidR="00771D87" w:rsidRPr="008F7BC3">
        <w:rPr>
          <w:rFonts w:ascii="Times New Roman" w:hAnsi="Times New Roman"/>
          <w:bCs/>
          <w:sz w:val="24"/>
          <w:szCs w:val="24"/>
        </w:rPr>
        <w:t>.</w:t>
      </w:r>
    </w:p>
    <w:p w14:paraId="2D5237C6" w14:textId="77777777" w:rsidR="00343E5F" w:rsidRPr="008F7BC3" w:rsidRDefault="00343E5F" w:rsidP="00D55CDA">
      <w:pPr>
        <w:shd w:val="clear" w:color="auto" w:fill="FFFFFF"/>
        <w:tabs>
          <w:tab w:val="left" w:pos="567"/>
        </w:tabs>
        <w:spacing w:after="0" w:line="240" w:lineRule="auto"/>
        <w:rPr>
          <w:rFonts w:ascii="Times New Roman" w:hAnsi="Times New Roman"/>
          <w:bCs/>
          <w:sz w:val="24"/>
          <w:szCs w:val="24"/>
        </w:rPr>
      </w:pPr>
      <w:r w:rsidRPr="008F7BC3">
        <w:rPr>
          <w:rFonts w:ascii="Times New Roman" w:hAnsi="Times New Roman"/>
          <w:b/>
          <w:sz w:val="24"/>
          <w:szCs w:val="24"/>
          <w:u w:val="single"/>
        </w:rPr>
        <w:t>Рудный склад 1 (неорганизованный источник 6004).</w:t>
      </w:r>
    </w:p>
    <w:p w14:paraId="4632754E" w14:textId="77777777" w:rsidR="00343E5F" w:rsidRPr="008F7BC3" w:rsidRDefault="00343E5F" w:rsidP="00D55CDA">
      <w:pPr>
        <w:spacing w:after="0" w:line="240" w:lineRule="auto"/>
        <w:rPr>
          <w:rFonts w:ascii="Times New Roman" w:hAnsi="Times New Roman"/>
          <w:sz w:val="24"/>
          <w:szCs w:val="24"/>
        </w:rPr>
      </w:pPr>
      <w:bookmarkStart w:id="30" w:name="_Hlk219378116"/>
      <w:r w:rsidRPr="008F7BC3">
        <w:rPr>
          <w:rFonts w:ascii="Times New Roman" w:hAnsi="Times New Roman"/>
          <w:bCs/>
          <w:sz w:val="24"/>
          <w:szCs w:val="24"/>
        </w:rPr>
        <w:t>Добытая руда будет складироваться на рудных складах 1, 2 с последующей ее продажей, при этом будет вестись рудный контроль, с составлением технологической карты</w:t>
      </w:r>
      <w:r w:rsidRPr="008F7BC3">
        <w:rPr>
          <w:rFonts w:ascii="Times New Roman" w:hAnsi="Times New Roman"/>
          <w:sz w:val="24"/>
          <w:szCs w:val="24"/>
        </w:rPr>
        <w:t>. Создание рудного склада предусматривается в объеме не более пятимесячной производительности предприятия. Прогнозный объем рудных складов порядка 164,442 тыс. м</w:t>
      </w:r>
      <w:r w:rsidRPr="008F7BC3">
        <w:rPr>
          <w:rFonts w:ascii="Times New Roman" w:hAnsi="Times New Roman"/>
          <w:sz w:val="24"/>
          <w:szCs w:val="24"/>
          <w:vertAlign w:val="superscript"/>
        </w:rPr>
        <w:t>3</w:t>
      </w:r>
      <w:r w:rsidRPr="008F7BC3">
        <w:rPr>
          <w:rFonts w:ascii="Times New Roman" w:hAnsi="Times New Roman"/>
          <w:sz w:val="24"/>
          <w:szCs w:val="24"/>
        </w:rPr>
        <w:t>, высотой до 2 м на площади около 54 814 м</w:t>
      </w:r>
      <w:r w:rsidRPr="008F7BC3">
        <w:rPr>
          <w:rFonts w:ascii="Times New Roman" w:hAnsi="Times New Roman"/>
          <w:sz w:val="24"/>
          <w:szCs w:val="24"/>
          <w:vertAlign w:val="superscript"/>
        </w:rPr>
        <w:t>2</w:t>
      </w:r>
      <w:r w:rsidRPr="008F7BC3">
        <w:rPr>
          <w:rFonts w:ascii="Times New Roman" w:hAnsi="Times New Roman"/>
          <w:sz w:val="24"/>
          <w:szCs w:val="24"/>
        </w:rPr>
        <w:t>.</w:t>
      </w:r>
    </w:p>
    <w:bookmarkEnd w:id="30"/>
    <w:p w14:paraId="18CB0B07" w14:textId="77777777" w:rsidR="00343E5F" w:rsidRPr="008F7BC3" w:rsidRDefault="00343E5F" w:rsidP="00D55CDA">
      <w:pPr>
        <w:spacing w:after="0" w:line="240" w:lineRule="auto"/>
        <w:rPr>
          <w:rFonts w:ascii="Times New Roman" w:hAnsi="Times New Roman"/>
          <w:sz w:val="24"/>
          <w:szCs w:val="24"/>
        </w:rPr>
      </w:pPr>
      <w:r w:rsidRPr="008F7BC3">
        <w:rPr>
          <w:rFonts w:ascii="Times New Roman" w:hAnsi="Times New Roman"/>
          <w:sz w:val="24"/>
          <w:szCs w:val="24"/>
        </w:rPr>
        <w:t>Площадь рудного склада № 1: 20 907 м</w:t>
      </w:r>
      <w:r w:rsidRPr="008F7BC3">
        <w:rPr>
          <w:rFonts w:ascii="Times New Roman" w:hAnsi="Times New Roman"/>
          <w:sz w:val="24"/>
          <w:szCs w:val="24"/>
          <w:vertAlign w:val="superscript"/>
        </w:rPr>
        <w:t>2</w:t>
      </w:r>
    </w:p>
    <w:p w14:paraId="4072CF47" w14:textId="77777777" w:rsidR="00343E5F" w:rsidRPr="008F7BC3" w:rsidRDefault="00343E5F" w:rsidP="00D55CDA">
      <w:pPr>
        <w:spacing w:after="0" w:line="240" w:lineRule="auto"/>
        <w:rPr>
          <w:rFonts w:ascii="Times New Roman" w:hAnsi="Times New Roman"/>
          <w:sz w:val="24"/>
          <w:szCs w:val="24"/>
        </w:rPr>
      </w:pPr>
      <w:r w:rsidRPr="008F7BC3">
        <w:rPr>
          <w:rFonts w:ascii="Times New Roman" w:hAnsi="Times New Roman"/>
          <w:sz w:val="24"/>
          <w:szCs w:val="24"/>
        </w:rPr>
        <w:t>При складировании, перегрузке и хранении руды на рудных складах №1 и №2 в атмосферный воздух происходит выделение неорганической пыли с содержанием диоксида кремния (SiO₂) 70–20 %.</w:t>
      </w:r>
    </w:p>
    <w:p w14:paraId="0F86B86E" w14:textId="77777777" w:rsidR="00343E5F" w:rsidRPr="008F7BC3" w:rsidRDefault="00343E5F" w:rsidP="00D55CDA">
      <w:pPr>
        <w:spacing w:after="0" w:line="240" w:lineRule="auto"/>
        <w:rPr>
          <w:rFonts w:ascii="Times New Roman" w:hAnsi="Times New Roman"/>
          <w:b/>
          <w:bCs/>
          <w:sz w:val="24"/>
          <w:szCs w:val="24"/>
          <w:u w:val="single"/>
        </w:rPr>
      </w:pPr>
      <w:r w:rsidRPr="008F7BC3">
        <w:rPr>
          <w:rFonts w:ascii="Times New Roman" w:hAnsi="Times New Roman"/>
          <w:b/>
          <w:bCs/>
          <w:sz w:val="24"/>
          <w:szCs w:val="24"/>
          <w:u w:val="single"/>
        </w:rPr>
        <w:t xml:space="preserve">Рудный склад 2 </w:t>
      </w:r>
      <w:r w:rsidRPr="008F7BC3">
        <w:rPr>
          <w:rFonts w:ascii="Times New Roman" w:hAnsi="Times New Roman"/>
          <w:b/>
          <w:sz w:val="24"/>
          <w:szCs w:val="24"/>
          <w:u w:val="single"/>
        </w:rPr>
        <w:t xml:space="preserve">(неорганизованный источник </w:t>
      </w:r>
      <w:r w:rsidRPr="008F7BC3">
        <w:rPr>
          <w:rFonts w:ascii="Times New Roman" w:hAnsi="Times New Roman"/>
          <w:b/>
          <w:bCs/>
          <w:sz w:val="24"/>
          <w:szCs w:val="24"/>
          <w:u w:val="single"/>
        </w:rPr>
        <w:t>600</w:t>
      </w:r>
      <w:bookmarkStart w:id="31" w:name="_Hlk214453503"/>
      <w:r w:rsidRPr="008F7BC3">
        <w:rPr>
          <w:rFonts w:ascii="Times New Roman" w:hAnsi="Times New Roman"/>
          <w:b/>
          <w:bCs/>
          <w:sz w:val="24"/>
          <w:szCs w:val="24"/>
          <w:u w:val="single"/>
        </w:rPr>
        <w:t>5)</w:t>
      </w:r>
    </w:p>
    <w:p w14:paraId="3E5DFB13" w14:textId="77777777" w:rsidR="00343E5F" w:rsidRPr="008F7BC3" w:rsidRDefault="002F5591" w:rsidP="00D55CDA">
      <w:pPr>
        <w:spacing w:after="0" w:line="240" w:lineRule="auto"/>
        <w:rPr>
          <w:rFonts w:ascii="Times New Roman" w:hAnsi="Times New Roman"/>
          <w:bCs/>
          <w:sz w:val="24"/>
          <w:szCs w:val="24"/>
        </w:rPr>
      </w:pPr>
      <w:r w:rsidRPr="008F7BC3">
        <w:rPr>
          <w:rFonts w:ascii="Times New Roman" w:hAnsi="Times New Roman"/>
          <w:bCs/>
          <w:sz w:val="24"/>
          <w:szCs w:val="24"/>
        </w:rPr>
        <w:t>Д</w:t>
      </w:r>
      <w:r w:rsidR="00343E5F" w:rsidRPr="008F7BC3">
        <w:rPr>
          <w:rFonts w:ascii="Times New Roman" w:hAnsi="Times New Roman"/>
          <w:bCs/>
          <w:sz w:val="24"/>
          <w:szCs w:val="24"/>
        </w:rPr>
        <w:t>обытая руда будет складироваться на рудных складах 1, 2 с последующей ее продажей, при этом будет вестись рудный контроль, с составлением технологической карты</w:t>
      </w:r>
      <w:r w:rsidR="00343E5F" w:rsidRPr="008F7BC3">
        <w:rPr>
          <w:rFonts w:ascii="Times New Roman" w:hAnsi="Times New Roman"/>
          <w:sz w:val="24"/>
          <w:szCs w:val="24"/>
        </w:rPr>
        <w:t xml:space="preserve">. </w:t>
      </w:r>
      <w:r w:rsidR="00343E5F" w:rsidRPr="008F7BC3">
        <w:rPr>
          <w:rFonts w:ascii="Times New Roman" w:hAnsi="Times New Roman"/>
          <w:bCs/>
          <w:sz w:val="24"/>
          <w:szCs w:val="24"/>
        </w:rPr>
        <w:t>Создание рудного склада предусматривается в объеме не более пятимесячной производительности предприятия. Прогнозный объем рудных складов порядка 164,442 тыс. м3, высотой до 2 м на площади около 54 814 м2.</w:t>
      </w:r>
    </w:p>
    <w:p w14:paraId="3675DAB3" w14:textId="77777777" w:rsidR="00343E5F" w:rsidRPr="008F7BC3" w:rsidRDefault="00343E5F" w:rsidP="00D55CDA">
      <w:pPr>
        <w:spacing w:after="0" w:line="240" w:lineRule="auto"/>
        <w:rPr>
          <w:rFonts w:ascii="Times New Roman" w:hAnsi="Times New Roman"/>
          <w:sz w:val="24"/>
          <w:szCs w:val="24"/>
          <w:vertAlign w:val="superscript"/>
        </w:rPr>
      </w:pPr>
      <w:r w:rsidRPr="008F7BC3">
        <w:rPr>
          <w:rFonts w:ascii="Times New Roman" w:hAnsi="Times New Roman"/>
          <w:sz w:val="24"/>
          <w:szCs w:val="24"/>
        </w:rPr>
        <w:t>Площадь рудного склада № 2: 33 907 м</w:t>
      </w:r>
      <w:r w:rsidRPr="008F7BC3">
        <w:rPr>
          <w:rFonts w:ascii="Times New Roman" w:hAnsi="Times New Roman"/>
          <w:sz w:val="24"/>
          <w:szCs w:val="24"/>
          <w:vertAlign w:val="superscript"/>
        </w:rPr>
        <w:t>2</w:t>
      </w:r>
    </w:p>
    <w:p w14:paraId="6253D3DA" w14:textId="77777777" w:rsidR="00343E5F" w:rsidRPr="008F7BC3" w:rsidRDefault="00343E5F" w:rsidP="00D55CDA">
      <w:pPr>
        <w:spacing w:after="0" w:line="240" w:lineRule="auto"/>
        <w:rPr>
          <w:rFonts w:ascii="Times New Roman" w:hAnsi="Times New Roman"/>
          <w:sz w:val="24"/>
          <w:szCs w:val="24"/>
        </w:rPr>
      </w:pPr>
      <w:r w:rsidRPr="008F7BC3">
        <w:rPr>
          <w:rFonts w:ascii="Times New Roman" w:hAnsi="Times New Roman"/>
          <w:sz w:val="24"/>
          <w:szCs w:val="24"/>
        </w:rPr>
        <w:t>При складировании, перегрузке и хранении руды на рудных складах №1 и №2 в атмосферный воздух происходит выделение неорганической пыли с содержанием диоксида кремния (SiO₂) 70–20 %.</w:t>
      </w:r>
    </w:p>
    <w:p w14:paraId="44F32F55" w14:textId="77777777" w:rsidR="00343E5F" w:rsidRPr="008F7BC3" w:rsidRDefault="00343E5F" w:rsidP="00D55CDA">
      <w:pPr>
        <w:spacing w:after="0" w:line="240" w:lineRule="auto"/>
        <w:rPr>
          <w:rFonts w:ascii="Times New Roman" w:hAnsi="Times New Roman"/>
          <w:b/>
          <w:bCs/>
          <w:sz w:val="24"/>
          <w:szCs w:val="24"/>
          <w:u w:val="single"/>
        </w:rPr>
      </w:pPr>
      <w:r w:rsidRPr="008F7BC3">
        <w:rPr>
          <w:rFonts w:ascii="Times New Roman" w:eastAsia="Times New Roman" w:hAnsi="Times New Roman"/>
          <w:b/>
          <w:bCs/>
          <w:sz w:val="24"/>
          <w:szCs w:val="24"/>
          <w:u w:val="single"/>
        </w:rPr>
        <w:t>Транспортировка горной массы</w:t>
      </w:r>
      <w:r w:rsidRPr="008F7BC3">
        <w:rPr>
          <w:rFonts w:ascii="Times New Roman" w:hAnsi="Times New Roman"/>
          <w:b/>
          <w:bCs/>
          <w:sz w:val="24"/>
          <w:szCs w:val="24"/>
          <w:u w:val="single"/>
        </w:rPr>
        <w:t xml:space="preserve"> </w:t>
      </w:r>
      <w:bookmarkStart w:id="32" w:name="_Hlk219208878"/>
      <w:r w:rsidRPr="008F7BC3">
        <w:rPr>
          <w:rFonts w:ascii="Times New Roman" w:hAnsi="Times New Roman"/>
          <w:b/>
          <w:bCs/>
          <w:sz w:val="24"/>
          <w:szCs w:val="24"/>
          <w:u w:val="single"/>
        </w:rPr>
        <w:t xml:space="preserve">(неорганизованный источник </w:t>
      </w:r>
      <w:bookmarkEnd w:id="32"/>
      <w:r w:rsidRPr="008F7BC3">
        <w:rPr>
          <w:rFonts w:ascii="Times New Roman" w:hAnsi="Times New Roman"/>
          <w:b/>
          <w:bCs/>
          <w:sz w:val="24"/>
          <w:szCs w:val="24"/>
          <w:u w:val="single"/>
        </w:rPr>
        <w:t>6006)</w:t>
      </w:r>
    </w:p>
    <w:bookmarkEnd w:id="31"/>
    <w:p w14:paraId="406BA140" w14:textId="77777777" w:rsidR="00343E5F" w:rsidRPr="008F7BC3" w:rsidRDefault="00343E5F" w:rsidP="00D55CDA">
      <w:pPr>
        <w:spacing w:after="0" w:line="240" w:lineRule="auto"/>
        <w:rPr>
          <w:rFonts w:ascii="Times New Roman" w:hAnsi="Times New Roman"/>
          <w:sz w:val="24"/>
          <w:szCs w:val="24"/>
        </w:rPr>
      </w:pPr>
      <w:r w:rsidRPr="008F7BC3">
        <w:rPr>
          <w:rFonts w:ascii="Times New Roman" w:hAnsi="Times New Roman"/>
          <w:sz w:val="24"/>
          <w:szCs w:val="24"/>
        </w:rPr>
        <w:t xml:space="preserve">Горная масса загружается в средства автотранспорта и перемещается вдоль фронта работ. Далее по выездным траншеям горная масса направляется на пункты дальнейшей переработки.  Транспортировка горной массы на рудные склады будет осуществляться автосамосвалами типа SHACMAN X3000 грузоподъемностью 25 т. </w:t>
      </w:r>
    </w:p>
    <w:p w14:paraId="7C15F820" w14:textId="77777777" w:rsidR="00343E5F" w:rsidRPr="008F7BC3" w:rsidRDefault="00343E5F" w:rsidP="00D55CDA">
      <w:pPr>
        <w:spacing w:after="0" w:line="240" w:lineRule="auto"/>
        <w:rPr>
          <w:rFonts w:ascii="Times New Roman" w:hAnsi="Times New Roman"/>
          <w:b/>
          <w:bCs/>
          <w:sz w:val="24"/>
          <w:szCs w:val="24"/>
          <w:u w:val="single"/>
        </w:rPr>
      </w:pPr>
      <w:r w:rsidRPr="008F7BC3">
        <w:rPr>
          <w:rFonts w:ascii="Times New Roman" w:eastAsia="Times New Roman" w:hAnsi="Times New Roman"/>
          <w:b/>
          <w:sz w:val="24"/>
          <w:szCs w:val="24"/>
          <w:u w:val="single"/>
          <w:lang w:val="kk-KZ" w:eastAsia="x-none"/>
        </w:rPr>
        <w:t xml:space="preserve">Топливозаправщик </w:t>
      </w:r>
      <w:r w:rsidRPr="008F7BC3">
        <w:rPr>
          <w:rFonts w:ascii="Times New Roman" w:eastAsia="Times New Roman" w:hAnsi="Times New Roman"/>
          <w:b/>
          <w:sz w:val="24"/>
          <w:szCs w:val="24"/>
          <w:u w:val="single"/>
          <w:lang w:val="x-none" w:eastAsia="x-none"/>
        </w:rPr>
        <w:t>(неорганизованный источник 600</w:t>
      </w:r>
      <w:r w:rsidRPr="008F7BC3">
        <w:rPr>
          <w:rFonts w:ascii="Times New Roman" w:eastAsia="Times New Roman" w:hAnsi="Times New Roman"/>
          <w:b/>
          <w:sz w:val="24"/>
          <w:szCs w:val="24"/>
          <w:u w:val="single"/>
          <w:lang w:eastAsia="x-none"/>
        </w:rPr>
        <w:t>7</w:t>
      </w:r>
      <w:r w:rsidRPr="008F7BC3">
        <w:rPr>
          <w:rFonts w:ascii="Times New Roman" w:eastAsia="Times New Roman" w:hAnsi="Times New Roman"/>
          <w:b/>
          <w:sz w:val="24"/>
          <w:szCs w:val="24"/>
          <w:u w:val="single"/>
          <w:lang w:val="x-none" w:eastAsia="x-none"/>
        </w:rPr>
        <w:t>).</w:t>
      </w:r>
      <w:r w:rsidRPr="008F7BC3">
        <w:rPr>
          <w:rFonts w:ascii="Times New Roman" w:eastAsia="Times New Roman" w:hAnsi="Times New Roman"/>
          <w:sz w:val="24"/>
          <w:szCs w:val="24"/>
          <w:lang w:val="x-none" w:eastAsia="x-none"/>
        </w:rPr>
        <w:t xml:space="preserve"> </w:t>
      </w:r>
      <w:r w:rsidRPr="008F7BC3">
        <w:rPr>
          <w:rFonts w:ascii="Times New Roman" w:eastAsia="Times New Roman" w:hAnsi="Times New Roman"/>
          <w:sz w:val="24"/>
          <w:szCs w:val="24"/>
          <w:lang w:eastAsia="x-none"/>
        </w:rPr>
        <w:t>На участке проведения работ заправка спецтехники будет осуществляться топливозаправщиком Jac N120 объемом 10 м3. Склад ГСМ не предусматривается. Годовой расход топлива (в тоннах) 3,7 тонны</w:t>
      </w:r>
      <w:r w:rsidR="002F5591" w:rsidRPr="008F7BC3">
        <w:rPr>
          <w:rFonts w:ascii="Times New Roman" w:eastAsia="Times New Roman" w:hAnsi="Times New Roman"/>
          <w:sz w:val="24"/>
          <w:szCs w:val="24"/>
          <w:lang w:eastAsia="x-none"/>
        </w:rPr>
        <w:t>.</w:t>
      </w:r>
    </w:p>
    <w:p w14:paraId="71DCE8B2" w14:textId="77777777" w:rsidR="00343E5F" w:rsidRPr="008F7BC3" w:rsidRDefault="00343E5F" w:rsidP="00D55CDA">
      <w:pPr>
        <w:spacing w:after="0" w:line="240" w:lineRule="auto"/>
        <w:rPr>
          <w:rFonts w:ascii="Times New Roman" w:eastAsia="Times New Roman" w:hAnsi="Times New Roman"/>
          <w:sz w:val="24"/>
          <w:szCs w:val="24"/>
          <w:lang w:val="x-none" w:eastAsia="x-none"/>
        </w:rPr>
      </w:pPr>
      <w:r w:rsidRPr="008F7BC3">
        <w:rPr>
          <w:rFonts w:ascii="Times New Roman" w:eastAsia="Times New Roman" w:hAnsi="Times New Roman"/>
          <w:sz w:val="24"/>
          <w:szCs w:val="24"/>
          <w:lang w:val="x-none" w:eastAsia="x-none"/>
        </w:rPr>
        <w:t>При раздаче дизельного топлива в атмосферу неорганизованно выделяются углеводороды предельные и сероводород.</w:t>
      </w:r>
    </w:p>
    <w:p w14:paraId="42D7E548" w14:textId="0D61A886" w:rsidR="00E46EB7" w:rsidRPr="008F7BC3" w:rsidRDefault="00E46EB7" w:rsidP="00E46EB7">
      <w:pPr>
        <w:spacing w:after="0" w:line="240" w:lineRule="auto"/>
        <w:rPr>
          <w:rFonts w:ascii="Times New Roman" w:hAnsi="Times New Roman"/>
          <w:sz w:val="24"/>
          <w:szCs w:val="24"/>
        </w:rPr>
      </w:pPr>
      <w:r w:rsidRPr="008F7BC3">
        <w:rPr>
          <w:rFonts w:ascii="Times New Roman" w:hAnsi="Times New Roman"/>
          <w:sz w:val="24"/>
          <w:szCs w:val="24"/>
        </w:rPr>
        <w:t>Таким образом, в проекте рассматриваются источники выбросов загрязняющих веществ, образующихся при эксплуатации месторождения «</w:t>
      </w:r>
      <w:r w:rsidR="00723245" w:rsidRPr="008F7BC3">
        <w:rPr>
          <w:rFonts w:ascii="Times New Roman" w:hAnsi="Times New Roman"/>
          <w:sz w:val="24"/>
          <w:szCs w:val="24"/>
        </w:rPr>
        <w:t>Теректы</w:t>
      </w:r>
      <w:r w:rsidRPr="008F7BC3">
        <w:rPr>
          <w:rFonts w:ascii="Times New Roman" w:hAnsi="Times New Roman"/>
          <w:sz w:val="24"/>
          <w:szCs w:val="24"/>
        </w:rPr>
        <w:t xml:space="preserve">», выявлено 8 источников выбросов. Из них 7- неорганизованные и 1- организованный. </w:t>
      </w:r>
    </w:p>
    <w:p w14:paraId="6F83D54B" w14:textId="77777777" w:rsidR="00E46EB7" w:rsidRPr="008F7BC3" w:rsidRDefault="00E46EB7" w:rsidP="00D55CDA">
      <w:pPr>
        <w:spacing w:after="0" w:line="240" w:lineRule="auto"/>
        <w:rPr>
          <w:rFonts w:ascii="Times New Roman" w:eastAsia="Times New Roman" w:hAnsi="Times New Roman"/>
          <w:sz w:val="24"/>
          <w:szCs w:val="24"/>
          <w:lang w:eastAsia="x-none"/>
        </w:rPr>
      </w:pPr>
    </w:p>
    <w:bookmarkEnd w:id="29"/>
    <w:p w14:paraId="02D1B482" w14:textId="6FA78D9B" w:rsidR="00282940" w:rsidRPr="008F7BC3" w:rsidRDefault="00343E5F" w:rsidP="00893B2A">
      <w:pPr>
        <w:spacing w:after="0" w:line="240" w:lineRule="auto"/>
        <w:rPr>
          <w:rFonts w:ascii="Times New Roman" w:hAnsi="Times New Roman"/>
          <w:sz w:val="24"/>
          <w:szCs w:val="24"/>
        </w:rPr>
      </w:pPr>
      <w:r w:rsidRPr="008F7BC3">
        <w:rPr>
          <w:rFonts w:ascii="Times New Roman" w:hAnsi="Times New Roman"/>
          <w:sz w:val="24"/>
          <w:szCs w:val="24"/>
        </w:rPr>
        <w:t xml:space="preserve">Результаты расчетов эмиссий загрязняющих веществ в атмосферу приведены в приложении </w:t>
      </w:r>
      <w:r w:rsidR="00D55CDA" w:rsidRPr="008F7BC3">
        <w:rPr>
          <w:rFonts w:ascii="Times New Roman" w:hAnsi="Times New Roman"/>
          <w:sz w:val="24"/>
          <w:szCs w:val="24"/>
        </w:rPr>
        <w:t>6</w:t>
      </w:r>
    </w:p>
    <w:p w14:paraId="420690D4" w14:textId="77777777" w:rsidR="002F5591" w:rsidRPr="008F7BC3" w:rsidRDefault="002F5591" w:rsidP="00D55CDA">
      <w:pPr>
        <w:spacing w:after="0" w:line="240" w:lineRule="auto"/>
        <w:ind w:firstLine="0"/>
        <w:rPr>
          <w:rFonts w:ascii="Times New Roman" w:hAnsi="Times New Roman"/>
          <w:sz w:val="24"/>
          <w:szCs w:val="24"/>
        </w:rPr>
      </w:pPr>
    </w:p>
    <w:p w14:paraId="10EEF84D" w14:textId="77777777" w:rsidR="00343E5F" w:rsidRPr="008F7BC3" w:rsidRDefault="00343E5F" w:rsidP="00D55CDA">
      <w:pPr>
        <w:spacing w:after="0" w:line="240" w:lineRule="auto"/>
        <w:ind w:firstLine="0"/>
        <w:rPr>
          <w:rFonts w:ascii="Times New Roman" w:hAnsi="Times New Roman"/>
          <w:sz w:val="24"/>
          <w:szCs w:val="24"/>
        </w:rPr>
      </w:pPr>
      <w:r w:rsidRPr="008F7BC3">
        <w:rPr>
          <w:rFonts w:ascii="Times New Roman" w:hAnsi="Times New Roman"/>
          <w:sz w:val="24"/>
          <w:szCs w:val="24"/>
        </w:rPr>
        <w:t>Таблица 2</w:t>
      </w:r>
    </w:p>
    <w:p w14:paraId="3AB85FF0" w14:textId="77777777" w:rsidR="00343E5F" w:rsidRPr="008F7BC3" w:rsidRDefault="00343E5F" w:rsidP="00D55CDA">
      <w:pPr>
        <w:spacing w:after="0" w:line="240" w:lineRule="auto"/>
        <w:ind w:firstLine="0"/>
        <w:jc w:val="center"/>
        <w:rPr>
          <w:rFonts w:ascii="Times New Roman" w:hAnsi="Times New Roman"/>
          <w:bCs/>
          <w:sz w:val="24"/>
          <w:szCs w:val="24"/>
          <w:lang w:val="kk-KZ"/>
        </w:rPr>
      </w:pPr>
      <w:r w:rsidRPr="008F7BC3">
        <w:rPr>
          <w:rFonts w:ascii="Times New Roman" w:hAnsi="Times New Roman"/>
          <w:bCs/>
          <w:sz w:val="24"/>
          <w:szCs w:val="24"/>
          <w:lang w:val="kk-KZ"/>
        </w:rPr>
        <w:t>Техника для ведения работ</w:t>
      </w:r>
    </w:p>
    <w:tbl>
      <w:tblPr>
        <w:tblW w:w="8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907"/>
        <w:gridCol w:w="4041"/>
      </w:tblGrid>
      <w:tr w:rsidR="00343E5F" w:rsidRPr="008F7BC3" w14:paraId="77DA1B5E" w14:textId="77777777" w:rsidTr="00343E5F">
        <w:trPr>
          <w:jc w:val="center"/>
        </w:trPr>
        <w:tc>
          <w:tcPr>
            <w:tcW w:w="560" w:type="dxa"/>
            <w:tcBorders>
              <w:top w:val="single" w:sz="4" w:space="0" w:color="auto"/>
              <w:left w:val="single" w:sz="4" w:space="0" w:color="auto"/>
              <w:bottom w:val="single" w:sz="4" w:space="0" w:color="auto"/>
              <w:right w:val="single" w:sz="4" w:space="0" w:color="auto"/>
            </w:tcBorders>
            <w:shd w:val="clear" w:color="auto" w:fill="CAEDFB"/>
            <w:vAlign w:val="center"/>
            <w:hideMark/>
          </w:tcPr>
          <w:p w14:paraId="4E455C58" w14:textId="77777777" w:rsidR="00343E5F" w:rsidRPr="008F7BC3" w:rsidRDefault="00343E5F" w:rsidP="00D55CDA">
            <w:pPr>
              <w:spacing w:after="0" w:line="240" w:lineRule="auto"/>
              <w:ind w:firstLine="0"/>
              <w:jc w:val="left"/>
              <w:rPr>
                <w:rFonts w:ascii="Times New Roman" w:hAnsi="Times New Roman"/>
                <w:b/>
                <w:kern w:val="2"/>
                <w:szCs w:val="24"/>
              </w:rPr>
            </w:pPr>
            <w:bookmarkStart w:id="33" w:name="_Hlk214461486"/>
            <w:r w:rsidRPr="008F7BC3">
              <w:rPr>
                <w:rFonts w:ascii="Times New Roman" w:hAnsi="Times New Roman"/>
                <w:b/>
                <w:kern w:val="2"/>
                <w:szCs w:val="24"/>
              </w:rPr>
              <w:t>№ п/п</w:t>
            </w:r>
          </w:p>
        </w:tc>
        <w:tc>
          <w:tcPr>
            <w:tcW w:w="3907" w:type="dxa"/>
            <w:tcBorders>
              <w:top w:val="single" w:sz="4" w:space="0" w:color="auto"/>
              <w:left w:val="single" w:sz="4" w:space="0" w:color="auto"/>
              <w:bottom w:val="single" w:sz="4" w:space="0" w:color="auto"/>
              <w:right w:val="single" w:sz="4" w:space="0" w:color="auto"/>
            </w:tcBorders>
            <w:shd w:val="clear" w:color="auto" w:fill="CAEDFB"/>
            <w:vAlign w:val="center"/>
            <w:hideMark/>
          </w:tcPr>
          <w:p w14:paraId="55F473DC" w14:textId="77777777" w:rsidR="00343E5F" w:rsidRPr="008F7BC3" w:rsidRDefault="00343E5F" w:rsidP="00D55CDA">
            <w:pPr>
              <w:spacing w:after="0" w:line="240" w:lineRule="auto"/>
              <w:ind w:firstLine="0"/>
              <w:jc w:val="left"/>
              <w:rPr>
                <w:rFonts w:ascii="Times New Roman" w:hAnsi="Times New Roman"/>
                <w:b/>
                <w:kern w:val="2"/>
                <w:szCs w:val="24"/>
              </w:rPr>
            </w:pPr>
            <w:r w:rsidRPr="008F7BC3">
              <w:rPr>
                <w:rFonts w:ascii="Times New Roman" w:hAnsi="Times New Roman"/>
                <w:b/>
                <w:kern w:val="2"/>
                <w:szCs w:val="24"/>
              </w:rPr>
              <w:t>Наименование техники, оборудования</w:t>
            </w:r>
          </w:p>
        </w:tc>
        <w:tc>
          <w:tcPr>
            <w:tcW w:w="4041" w:type="dxa"/>
            <w:tcBorders>
              <w:top w:val="single" w:sz="4" w:space="0" w:color="auto"/>
              <w:left w:val="single" w:sz="4" w:space="0" w:color="auto"/>
              <w:bottom w:val="single" w:sz="4" w:space="0" w:color="auto"/>
              <w:right w:val="single" w:sz="4" w:space="0" w:color="auto"/>
            </w:tcBorders>
            <w:shd w:val="clear" w:color="auto" w:fill="CAEDFB"/>
          </w:tcPr>
          <w:p w14:paraId="1E0D9B3C" w14:textId="77777777" w:rsidR="00343E5F" w:rsidRPr="008F7BC3" w:rsidRDefault="00343E5F" w:rsidP="00D55CDA">
            <w:pPr>
              <w:spacing w:after="0" w:line="240" w:lineRule="auto"/>
              <w:ind w:firstLine="0"/>
              <w:jc w:val="left"/>
              <w:rPr>
                <w:rFonts w:ascii="Times New Roman" w:hAnsi="Times New Roman"/>
                <w:b/>
                <w:kern w:val="2"/>
                <w:szCs w:val="24"/>
                <w:lang w:val="en-US"/>
              </w:rPr>
            </w:pPr>
          </w:p>
          <w:p w14:paraId="0B091E3F" w14:textId="77777777" w:rsidR="00343E5F" w:rsidRPr="008F7BC3" w:rsidRDefault="00343E5F" w:rsidP="00D55CDA">
            <w:pPr>
              <w:spacing w:after="0" w:line="240" w:lineRule="auto"/>
              <w:ind w:firstLine="0"/>
              <w:jc w:val="left"/>
              <w:rPr>
                <w:rFonts w:ascii="Times New Roman" w:hAnsi="Times New Roman"/>
                <w:b/>
                <w:kern w:val="2"/>
                <w:szCs w:val="24"/>
              </w:rPr>
            </w:pPr>
            <w:r w:rsidRPr="008F7BC3">
              <w:rPr>
                <w:rFonts w:ascii="Times New Roman" w:hAnsi="Times New Roman"/>
                <w:b/>
                <w:kern w:val="2"/>
                <w:szCs w:val="24"/>
              </w:rPr>
              <w:t>Марка</w:t>
            </w:r>
          </w:p>
        </w:tc>
      </w:tr>
      <w:tr w:rsidR="00343E5F" w:rsidRPr="008F7BC3" w14:paraId="34879247" w14:textId="77777777" w:rsidTr="00343E5F">
        <w:trPr>
          <w:jc w:val="center"/>
        </w:trPr>
        <w:tc>
          <w:tcPr>
            <w:tcW w:w="560" w:type="dxa"/>
            <w:tcBorders>
              <w:top w:val="single" w:sz="4" w:space="0" w:color="auto"/>
              <w:left w:val="single" w:sz="4" w:space="0" w:color="auto"/>
              <w:bottom w:val="single" w:sz="4" w:space="0" w:color="auto"/>
              <w:right w:val="single" w:sz="4" w:space="0" w:color="auto"/>
            </w:tcBorders>
            <w:shd w:val="clear" w:color="auto" w:fill="CAEDFB"/>
            <w:vAlign w:val="center"/>
            <w:hideMark/>
          </w:tcPr>
          <w:p w14:paraId="0558E61B" w14:textId="77777777" w:rsidR="00343E5F" w:rsidRPr="008F7BC3" w:rsidRDefault="00343E5F" w:rsidP="00D55CDA">
            <w:pPr>
              <w:spacing w:after="0" w:line="240" w:lineRule="auto"/>
              <w:ind w:firstLine="0"/>
              <w:jc w:val="left"/>
              <w:rPr>
                <w:rFonts w:ascii="Times New Roman" w:hAnsi="Times New Roman"/>
                <w:b/>
                <w:kern w:val="2"/>
                <w:szCs w:val="24"/>
              </w:rPr>
            </w:pPr>
            <w:r w:rsidRPr="008F7BC3">
              <w:rPr>
                <w:rFonts w:ascii="Times New Roman" w:hAnsi="Times New Roman"/>
                <w:b/>
                <w:kern w:val="2"/>
                <w:szCs w:val="24"/>
              </w:rPr>
              <w:t>1</w:t>
            </w:r>
          </w:p>
        </w:tc>
        <w:tc>
          <w:tcPr>
            <w:tcW w:w="3907" w:type="dxa"/>
            <w:tcBorders>
              <w:top w:val="single" w:sz="4" w:space="0" w:color="auto"/>
              <w:left w:val="single" w:sz="4" w:space="0" w:color="auto"/>
              <w:bottom w:val="single" w:sz="4" w:space="0" w:color="auto"/>
              <w:right w:val="single" w:sz="4" w:space="0" w:color="auto"/>
            </w:tcBorders>
            <w:shd w:val="clear" w:color="auto" w:fill="CAEDFB"/>
            <w:vAlign w:val="center"/>
            <w:hideMark/>
          </w:tcPr>
          <w:p w14:paraId="3E803E26" w14:textId="77777777" w:rsidR="00343E5F" w:rsidRPr="008F7BC3" w:rsidRDefault="00343E5F" w:rsidP="00D55CDA">
            <w:pPr>
              <w:spacing w:after="0" w:line="240" w:lineRule="auto"/>
              <w:ind w:firstLine="0"/>
              <w:jc w:val="left"/>
              <w:rPr>
                <w:rFonts w:ascii="Times New Roman" w:hAnsi="Times New Roman"/>
                <w:b/>
                <w:kern w:val="2"/>
                <w:szCs w:val="24"/>
              </w:rPr>
            </w:pPr>
            <w:r w:rsidRPr="008F7BC3">
              <w:rPr>
                <w:rFonts w:ascii="Times New Roman" w:hAnsi="Times New Roman"/>
                <w:b/>
                <w:kern w:val="2"/>
                <w:szCs w:val="24"/>
              </w:rPr>
              <w:t>2</w:t>
            </w:r>
          </w:p>
        </w:tc>
        <w:tc>
          <w:tcPr>
            <w:tcW w:w="4041" w:type="dxa"/>
            <w:tcBorders>
              <w:top w:val="single" w:sz="4" w:space="0" w:color="auto"/>
              <w:left w:val="single" w:sz="4" w:space="0" w:color="auto"/>
              <w:bottom w:val="single" w:sz="4" w:space="0" w:color="auto"/>
              <w:right w:val="single" w:sz="4" w:space="0" w:color="auto"/>
            </w:tcBorders>
            <w:shd w:val="clear" w:color="auto" w:fill="CAEDFB"/>
            <w:hideMark/>
          </w:tcPr>
          <w:p w14:paraId="58DD1550" w14:textId="77777777" w:rsidR="00343E5F" w:rsidRPr="008F7BC3" w:rsidRDefault="00343E5F" w:rsidP="00D55CDA">
            <w:pPr>
              <w:spacing w:after="0" w:line="240" w:lineRule="auto"/>
              <w:ind w:firstLine="0"/>
              <w:jc w:val="left"/>
              <w:rPr>
                <w:rFonts w:ascii="Times New Roman" w:hAnsi="Times New Roman"/>
                <w:b/>
                <w:kern w:val="2"/>
                <w:szCs w:val="24"/>
              </w:rPr>
            </w:pPr>
            <w:r w:rsidRPr="008F7BC3">
              <w:rPr>
                <w:rFonts w:ascii="Times New Roman" w:hAnsi="Times New Roman"/>
                <w:b/>
                <w:kern w:val="2"/>
                <w:szCs w:val="24"/>
              </w:rPr>
              <w:t>3</w:t>
            </w:r>
          </w:p>
        </w:tc>
      </w:tr>
      <w:tr w:rsidR="00343E5F" w:rsidRPr="008F7BC3" w14:paraId="39B3452D" w14:textId="77777777" w:rsidTr="00343E5F">
        <w:trP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14:paraId="50037D11" w14:textId="77777777" w:rsidR="00343E5F" w:rsidRPr="008F7BC3" w:rsidRDefault="00343E5F" w:rsidP="00D55CDA">
            <w:pPr>
              <w:spacing w:after="0" w:line="240" w:lineRule="auto"/>
              <w:ind w:firstLine="0"/>
              <w:jc w:val="left"/>
              <w:rPr>
                <w:rFonts w:ascii="Times New Roman" w:hAnsi="Times New Roman"/>
                <w:kern w:val="2"/>
                <w:szCs w:val="24"/>
              </w:rPr>
            </w:pPr>
            <w:r w:rsidRPr="008F7BC3">
              <w:rPr>
                <w:rFonts w:ascii="Times New Roman" w:hAnsi="Times New Roman"/>
                <w:kern w:val="2"/>
                <w:szCs w:val="24"/>
              </w:rPr>
              <w:lastRenderedPageBreak/>
              <w:t>1</w:t>
            </w:r>
          </w:p>
        </w:tc>
        <w:tc>
          <w:tcPr>
            <w:tcW w:w="3907" w:type="dxa"/>
            <w:tcBorders>
              <w:top w:val="single" w:sz="4" w:space="0" w:color="auto"/>
              <w:left w:val="single" w:sz="4" w:space="0" w:color="auto"/>
              <w:bottom w:val="single" w:sz="4" w:space="0" w:color="auto"/>
              <w:right w:val="single" w:sz="4" w:space="0" w:color="auto"/>
            </w:tcBorders>
            <w:vAlign w:val="center"/>
            <w:hideMark/>
          </w:tcPr>
          <w:p w14:paraId="30E1D5C2" w14:textId="77777777" w:rsidR="00343E5F" w:rsidRPr="008F7BC3" w:rsidRDefault="00343E5F" w:rsidP="00D55CDA">
            <w:pPr>
              <w:spacing w:after="0" w:line="240" w:lineRule="auto"/>
              <w:ind w:firstLine="0"/>
              <w:jc w:val="left"/>
              <w:rPr>
                <w:rFonts w:ascii="Times New Roman" w:hAnsi="Times New Roman"/>
                <w:kern w:val="2"/>
                <w:szCs w:val="24"/>
              </w:rPr>
            </w:pPr>
            <w:r w:rsidRPr="008F7BC3">
              <w:rPr>
                <w:rFonts w:ascii="Times New Roman" w:hAnsi="Times New Roman"/>
                <w:kern w:val="2"/>
                <w:szCs w:val="24"/>
              </w:rPr>
              <w:t xml:space="preserve">Фронтальный погрузчик </w:t>
            </w:r>
          </w:p>
        </w:tc>
        <w:tc>
          <w:tcPr>
            <w:tcW w:w="4041" w:type="dxa"/>
            <w:tcBorders>
              <w:top w:val="single" w:sz="4" w:space="0" w:color="auto"/>
              <w:left w:val="single" w:sz="4" w:space="0" w:color="auto"/>
              <w:bottom w:val="single" w:sz="4" w:space="0" w:color="auto"/>
              <w:right w:val="single" w:sz="4" w:space="0" w:color="auto"/>
            </w:tcBorders>
            <w:hideMark/>
          </w:tcPr>
          <w:p w14:paraId="62D2527C" w14:textId="77777777" w:rsidR="00343E5F" w:rsidRPr="008F7BC3" w:rsidRDefault="00343E5F" w:rsidP="00D55CDA">
            <w:pPr>
              <w:spacing w:after="0" w:line="240" w:lineRule="auto"/>
              <w:ind w:firstLine="0"/>
              <w:jc w:val="left"/>
              <w:rPr>
                <w:rFonts w:ascii="Times New Roman" w:hAnsi="Times New Roman"/>
                <w:kern w:val="2"/>
                <w:szCs w:val="24"/>
              </w:rPr>
            </w:pPr>
            <w:r w:rsidRPr="008F7BC3">
              <w:rPr>
                <w:rFonts w:ascii="Times New Roman" w:hAnsi="Times New Roman"/>
                <w:kern w:val="2"/>
                <w:szCs w:val="24"/>
              </w:rPr>
              <w:t>SHANTUI SL30WN</w:t>
            </w:r>
          </w:p>
        </w:tc>
      </w:tr>
      <w:tr w:rsidR="00343E5F" w:rsidRPr="008F7BC3" w14:paraId="6C730D89" w14:textId="77777777" w:rsidTr="00343E5F">
        <w:trP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14:paraId="2D7198EE" w14:textId="77777777" w:rsidR="00343E5F" w:rsidRPr="008F7BC3" w:rsidRDefault="00343E5F" w:rsidP="00D55CDA">
            <w:pPr>
              <w:spacing w:after="0" w:line="240" w:lineRule="auto"/>
              <w:ind w:firstLine="0"/>
              <w:jc w:val="left"/>
              <w:rPr>
                <w:rFonts w:ascii="Times New Roman" w:hAnsi="Times New Roman"/>
                <w:kern w:val="2"/>
                <w:szCs w:val="24"/>
              </w:rPr>
            </w:pPr>
            <w:r w:rsidRPr="008F7BC3">
              <w:rPr>
                <w:rFonts w:ascii="Times New Roman" w:hAnsi="Times New Roman"/>
                <w:kern w:val="2"/>
                <w:szCs w:val="24"/>
              </w:rPr>
              <w:t>2</w:t>
            </w:r>
          </w:p>
        </w:tc>
        <w:tc>
          <w:tcPr>
            <w:tcW w:w="3907" w:type="dxa"/>
            <w:tcBorders>
              <w:top w:val="single" w:sz="4" w:space="0" w:color="auto"/>
              <w:left w:val="single" w:sz="4" w:space="0" w:color="auto"/>
              <w:bottom w:val="single" w:sz="4" w:space="0" w:color="auto"/>
              <w:right w:val="single" w:sz="4" w:space="0" w:color="auto"/>
            </w:tcBorders>
            <w:vAlign w:val="center"/>
            <w:hideMark/>
          </w:tcPr>
          <w:p w14:paraId="7A04A42B" w14:textId="77777777" w:rsidR="00343E5F" w:rsidRPr="008F7BC3" w:rsidRDefault="00343E5F" w:rsidP="00D55CDA">
            <w:pPr>
              <w:spacing w:after="0" w:line="240" w:lineRule="auto"/>
              <w:ind w:firstLine="0"/>
              <w:jc w:val="left"/>
              <w:rPr>
                <w:rFonts w:ascii="Times New Roman" w:hAnsi="Times New Roman"/>
                <w:kern w:val="2"/>
                <w:szCs w:val="24"/>
              </w:rPr>
            </w:pPr>
            <w:r w:rsidRPr="008F7BC3">
              <w:rPr>
                <w:rFonts w:ascii="Times New Roman" w:hAnsi="Times New Roman"/>
                <w:kern w:val="2"/>
                <w:szCs w:val="24"/>
              </w:rPr>
              <w:t>Дизельная электростанция</w:t>
            </w:r>
          </w:p>
        </w:tc>
        <w:tc>
          <w:tcPr>
            <w:tcW w:w="4041" w:type="dxa"/>
            <w:tcBorders>
              <w:top w:val="single" w:sz="4" w:space="0" w:color="auto"/>
              <w:left w:val="single" w:sz="4" w:space="0" w:color="auto"/>
              <w:bottom w:val="single" w:sz="4" w:space="0" w:color="auto"/>
              <w:right w:val="single" w:sz="4" w:space="0" w:color="auto"/>
            </w:tcBorders>
            <w:vAlign w:val="center"/>
            <w:hideMark/>
          </w:tcPr>
          <w:p w14:paraId="1F1B114A" w14:textId="77777777" w:rsidR="00343E5F" w:rsidRPr="008F7BC3" w:rsidRDefault="00343E5F" w:rsidP="00D55CDA">
            <w:pPr>
              <w:spacing w:after="0" w:line="240" w:lineRule="auto"/>
              <w:ind w:firstLine="0"/>
              <w:rPr>
                <w:rFonts w:ascii="Times New Roman" w:hAnsi="Times New Roman"/>
                <w:kern w:val="2"/>
                <w:szCs w:val="24"/>
              </w:rPr>
            </w:pPr>
            <w:r w:rsidRPr="008F7BC3">
              <w:rPr>
                <w:rFonts w:ascii="Times New Roman" w:hAnsi="Times New Roman"/>
                <w:kern w:val="2"/>
                <w:szCs w:val="24"/>
              </w:rPr>
              <w:t>250 кВт TSS ED-250-T400</w:t>
            </w:r>
          </w:p>
        </w:tc>
      </w:tr>
      <w:tr w:rsidR="00343E5F" w:rsidRPr="008F7BC3" w14:paraId="2BBC1DD0" w14:textId="77777777" w:rsidTr="00343E5F">
        <w:trP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14:paraId="14DB2FD1" w14:textId="77777777" w:rsidR="00343E5F" w:rsidRPr="008F7BC3" w:rsidRDefault="00343E5F" w:rsidP="00D55CDA">
            <w:pPr>
              <w:spacing w:after="0" w:line="240" w:lineRule="auto"/>
              <w:ind w:firstLine="0"/>
              <w:jc w:val="left"/>
              <w:rPr>
                <w:rFonts w:ascii="Times New Roman" w:hAnsi="Times New Roman"/>
                <w:kern w:val="2"/>
                <w:szCs w:val="24"/>
              </w:rPr>
            </w:pPr>
            <w:r w:rsidRPr="008F7BC3">
              <w:rPr>
                <w:rFonts w:ascii="Times New Roman" w:hAnsi="Times New Roman"/>
                <w:kern w:val="2"/>
                <w:szCs w:val="24"/>
              </w:rPr>
              <w:t>3</w:t>
            </w:r>
          </w:p>
        </w:tc>
        <w:tc>
          <w:tcPr>
            <w:tcW w:w="3907" w:type="dxa"/>
            <w:tcBorders>
              <w:top w:val="single" w:sz="4" w:space="0" w:color="auto"/>
              <w:left w:val="single" w:sz="4" w:space="0" w:color="auto"/>
              <w:bottom w:val="single" w:sz="4" w:space="0" w:color="auto"/>
              <w:right w:val="single" w:sz="4" w:space="0" w:color="auto"/>
            </w:tcBorders>
            <w:vAlign w:val="center"/>
            <w:hideMark/>
          </w:tcPr>
          <w:p w14:paraId="37C61FE5" w14:textId="77777777" w:rsidR="00343E5F" w:rsidRPr="008F7BC3" w:rsidRDefault="00343E5F" w:rsidP="00D55CDA">
            <w:pPr>
              <w:spacing w:after="0" w:line="240" w:lineRule="auto"/>
              <w:ind w:firstLine="0"/>
              <w:jc w:val="left"/>
              <w:rPr>
                <w:rFonts w:ascii="Times New Roman" w:hAnsi="Times New Roman"/>
                <w:kern w:val="2"/>
                <w:szCs w:val="24"/>
              </w:rPr>
            </w:pPr>
            <w:r w:rsidRPr="008F7BC3">
              <w:rPr>
                <w:rFonts w:ascii="Times New Roman" w:hAnsi="Times New Roman"/>
                <w:kern w:val="2"/>
                <w:szCs w:val="24"/>
              </w:rPr>
              <w:t xml:space="preserve">Топливозаправщик </w:t>
            </w:r>
          </w:p>
        </w:tc>
        <w:tc>
          <w:tcPr>
            <w:tcW w:w="4041" w:type="dxa"/>
            <w:tcBorders>
              <w:top w:val="single" w:sz="4" w:space="0" w:color="auto"/>
              <w:left w:val="single" w:sz="4" w:space="0" w:color="auto"/>
              <w:bottom w:val="single" w:sz="4" w:space="0" w:color="auto"/>
              <w:right w:val="single" w:sz="4" w:space="0" w:color="auto"/>
            </w:tcBorders>
            <w:vAlign w:val="center"/>
            <w:hideMark/>
          </w:tcPr>
          <w:p w14:paraId="46C26C28" w14:textId="77777777" w:rsidR="00343E5F" w:rsidRPr="008F7BC3" w:rsidRDefault="00343E5F" w:rsidP="00D55CDA">
            <w:pPr>
              <w:spacing w:after="0" w:line="240" w:lineRule="auto"/>
              <w:ind w:firstLine="0"/>
              <w:jc w:val="left"/>
              <w:rPr>
                <w:rFonts w:ascii="Times New Roman" w:hAnsi="Times New Roman"/>
                <w:kern w:val="2"/>
                <w:szCs w:val="24"/>
              </w:rPr>
            </w:pPr>
            <w:r w:rsidRPr="008F7BC3">
              <w:rPr>
                <w:rFonts w:ascii="Times New Roman" w:hAnsi="Times New Roman"/>
                <w:kern w:val="2"/>
                <w:szCs w:val="24"/>
              </w:rPr>
              <w:t>Jac N120</w:t>
            </w:r>
          </w:p>
        </w:tc>
      </w:tr>
      <w:tr w:rsidR="00343E5F" w:rsidRPr="008F7BC3" w14:paraId="67A0099E" w14:textId="77777777" w:rsidTr="00343E5F">
        <w:trP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14:paraId="6AD081E3" w14:textId="77777777" w:rsidR="00343E5F" w:rsidRPr="008F7BC3" w:rsidRDefault="00343E5F" w:rsidP="00D55CDA">
            <w:pPr>
              <w:spacing w:after="0" w:line="240" w:lineRule="auto"/>
              <w:ind w:firstLine="0"/>
              <w:jc w:val="left"/>
              <w:rPr>
                <w:rFonts w:ascii="Times New Roman" w:hAnsi="Times New Roman"/>
                <w:kern w:val="2"/>
                <w:szCs w:val="24"/>
              </w:rPr>
            </w:pPr>
            <w:r w:rsidRPr="008F7BC3">
              <w:rPr>
                <w:rFonts w:ascii="Times New Roman" w:hAnsi="Times New Roman"/>
                <w:kern w:val="2"/>
                <w:szCs w:val="24"/>
              </w:rPr>
              <w:t>4</w:t>
            </w:r>
          </w:p>
        </w:tc>
        <w:tc>
          <w:tcPr>
            <w:tcW w:w="3907" w:type="dxa"/>
            <w:tcBorders>
              <w:top w:val="single" w:sz="4" w:space="0" w:color="auto"/>
              <w:left w:val="single" w:sz="4" w:space="0" w:color="auto"/>
              <w:bottom w:val="single" w:sz="4" w:space="0" w:color="auto"/>
              <w:right w:val="single" w:sz="4" w:space="0" w:color="auto"/>
            </w:tcBorders>
            <w:vAlign w:val="center"/>
            <w:hideMark/>
          </w:tcPr>
          <w:p w14:paraId="5C13CCB0" w14:textId="77777777" w:rsidR="00343E5F" w:rsidRPr="008F7BC3" w:rsidRDefault="00343E5F" w:rsidP="00D55CDA">
            <w:pPr>
              <w:spacing w:after="0" w:line="240" w:lineRule="auto"/>
              <w:ind w:firstLine="0"/>
              <w:jc w:val="left"/>
              <w:rPr>
                <w:rFonts w:ascii="Times New Roman" w:hAnsi="Times New Roman"/>
                <w:kern w:val="2"/>
                <w:szCs w:val="24"/>
              </w:rPr>
            </w:pPr>
            <w:r w:rsidRPr="008F7BC3">
              <w:rPr>
                <w:rFonts w:ascii="Times New Roman" w:hAnsi="Times New Roman"/>
                <w:kern w:val="2"/>
                <w:szCs w:val="24"/>
              </w:rPr>
              <w:t xml:space="preserve">Экскаватор </w:t>
            </w:r>
          </w:p>
        </w:tc>
        <w:tc>
          <w:tcPr>
            <w:tcW w:w="4041" w:type="dxa"/>
            <w:tcBorders>
              <w:top w:val="single" w:sz="4" w:space="0" w:color="auto"/>
              <w:left w:val="single" w:sz="4" w:space="0" w:color="auto"/>
              <w:bottom w:val="single" w:sz="4" w:space="0" w:color="auto"/>
              <w:right w:val="single" w:sz="4" w:space="0" w:color="auto"/>
            </w:tcBorders>
            <w:vAlign w:val="center"/>
            <w:hideMark/>
          </w:tcPr>
          <w:p w14:paraId="7EA05313" w14:textId="77777777" w:rsidR="00343E5F" w:rsidRPr="008F7BC3" w:rsidRDefault="00343E5F" w:rsidP="00D55CDA">
            <w:pPr>
              <w:spacing w:after="0" w:line="240" w:lineRule="auto"/>
              <w:ind w:firstLine="0"/>
              <w:jc w:val="left"/>
              <w:rPr>
                <w:rFonts w:ascii="Times New Roman" w:hAnsi="Times New Roman"/>
                <w:kern w:val="2"/>
                <w:szCs w:val="24"/>
              </w:rPr>
            </w:pPr>
            <w:r w:rsidRPr="008F7BC3">
              <w:rPr>
                <w:rFonts w:ascii="Times New Roman" w:hAnsi="Times New Roman"/>
                <w:kern w:val="2"/>
                <w:szCs w:val="24"/>
              </w:rPr>
              <w:t>XCMG XE370CA</w:t>
            </w:r>
          </w:p>
        </w:tc>
      </w:tr>
      <w:tr w:rsidR="00343E5F" w:rsidRPr="008F7BC3" w14:paraId="0342C584" w14:textId="77777777" w:rsidTr="00343E5F">
        <w:trP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14:paraId="019DED36" w14:textId="77777777" w:rsidR="00343E5F" w:rsidRPr="008F7BC3" w:rsidRDefault="00343E5F" w:rsidP="00D55CDA">
            <w:pPr>
              <w:spacing w:after="0" w:line="240" w:lineRule="auto"/>
              <w:ind w:firstLine="0"/>
              <w:jc w:val="left"/>
              <w:rPr>
                <w:rFonts w:ascii="Times New Roman" w:hAnsi="Times New Roman"/>
                <w:kern w:val="2"/>
                <w:szCs w:val="24"/>
              </w:rPr>
            </w:pPr>
            <w:r w:rsidRPr="008F7BC3">
              <w:rPr>
                <w:rFonts w:ascii="Times New Roman" w:hAnsi="Times New Roman"/>
                <w:kern w:val="2"/>
                <w:szCs w:val="24"/>
              </w:rPr>
              <w:t>5</w:t>
            </w:r>
          </w:p>
        </w:tc>
        <w:tc>
          <w:tcPr>
            <w:tcW w:w="3907" w:type="dxa"/>
            <w:tcBorders>
              <w:top w:val="single" w:sz="4" w:space="0" w:color="auto"/>
              <w:left w:val="single" w:sz="4" w:space="0" w:color="auto"/>
              <w:bottom w:val="single" w:sz="4" w:space="0" w:color="auto"/>
              <w:right w:val="single" w:sz="4" w:space="0" w:color="auto"/>
            </w:tcBorders>
            <w:vAlign w:val="center"/>
            <w:hideMark/>
          </w:tcPr>
          <w:p w14:paraId="22A1D8EE" w14:textId="77777777" w:rsidR="00343E5F" w:rsidRPr="008F7BC3" w:rsidRDefault="00343E5F" w:rsidP="00D55CDA">
            <w:pPr>
              <w:spacing w:after="0" w:line="240" w:lineRule="auto"/>
              <w:ind w:firstLine="0"/>
              <w:jc w:val="left"/>
              <w:rPr>
                <w:rFonts w:ascii="Times New Roman" w:hAnsi="Times New Roman"/>
                <w:kern w:val="2"/>
                <w:szCs w:val="24"/>
              </w:rPr>
            </w:pPr>
            <w:r w:rsidRPr="008F7BC3">
              <w:rPr>
                <w:rFonts w:ascii="Times New Roman" w:hAnsi="Times New Roman"/>
                <w:kern w:val="2"/>
                <w:szCs w:val="24"/>
              </w:rPr>
              <w:t xml:space="preserve">Бульдозер </w:t>
            </w:r>
          </w:p>
        </w:tc>
        <w:tc>
          <w:tcPr>
            <w:tcW w:w="4041" w:type="dxa"/>
            <w:tcBorders>
              <w:top w:val="single" w:sz="4" w:space="0" w:color="auto"/>
              <w:left w:val="single" w:sz="4" w:space="0" w:color="auto"/>
              <w:bottom w:val="single" w:sz="4" w:space="0" w:color="auto"/>
              <w:right w:val="single" w:sz="4" w:space="0" w:color="auto"/>
            </w:tcBorders>
            <w:vAlign w:val="center"/>
            <w:hideMark/>
          </w:tcPr>
          <w:p w14:paraId="360BF1AA" w14:textId="77777777" w:rsidR="00343E5F" w:rsidRPr="008F7BC3" w:rsidRDefault="00343E5F" w:rsidP="00D55CDA">
            <w:pPr>
              <w:spacing w:after="0" w:line="240" w:lineRule="auto"/>
              <w:ind w:firstLine="0"/>
              <w:jc w:val="left"/>
              <w:rPr>
                <w:rFonts w:ascii="Times New Roman" w:hAnsi="Times New Roman"/>
                <w:kern w:val="2"/>
                <w:szCs w:val="24"/>
              </w:rPr>
            </w:pPr>
            <w:r w:rsidRPr="008F7BC3">
              <w:rPr>
                <w:rFonts w:ascii="Times New Roman" w:hAnsi="Times New Roman"/>
                <w:kern w:val="2"/>
                <w:szCs w:val="24"/>
              </w:rPr>
              <w:t>XCMG TY230S</w:t>
            </w:r>
          </w:p>
        </w:tc>
      </w:tr>
      <w:tr w:rsidR="00343E5F" w:rsidRPr="008F7BC3" w14:paraId="4F976AE9" w14:textId="77777777" w:rsidTr="00343E5F">
        <w:trP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14:paraId="339FFDF8" w14:textId="77777777" w:rsidR="00343E5F" w:rsidRPr="008F7BC3" w:rsidRDefault="00343E5F" w:rsidP="00D55CDA">
            <w:pPr>
              <w:spacing w:after="0" w:line="240" w:lineRule="auto"/>
              <w:ind w:firstLine="0"/>
              <w:jc w:val="left"/>
              <w:rPr>
                <w:rFonts w:ascii="Times New Roman" w:hAnsi="Times New Roman"/>
                <w:kern w:val="2"/>
                <w:szCs w:val="24"/>
              </w:rPr>
            </w:pPr>
            <w:r w:rsidRPr="008F7BC3">
              <w:rPr>
                <w:rFonts w:ascii="Times New Roman" w:hAnsi="Times New Roman"/>
                <w:kern w:val="2"/>
                <w:szCs w:val="24"/>
              </w:rPr>
              <w:t>6</w:t>
            </w:r>
          </w:p>
        </w:tc>
        <w:tc>
          <w:tcPr>
            <w:tcW w:w="3907" w:type="dxa"/>
            <w:tcBorders>
              <w:top w:val="single" w:sz="4" w:space="0" w:color="auto"/>
              <w:left w:val="single" w:sz="4" w:space="0" w:color="auto"/>
              <w:bottom w:val="single" w:sz="4" w:space="0" w:color="auto"/>
              <w:right w:val="single" w:sz="4" w:space="0" w:color="auto"/>
            </w:tcBorders>
            <w:vAlign w:val="center"/>
            <w:hideMark/>
          </w:tcPr>
          <w:p w14:paraId="1BDEE299" w14:textId="77777777" w:rsidR="00343E5F" w:rsidRPr="008F7BC3" w:rsidRDefault="00343E5F" w:rsidP="00D55CDA">
            <w:pPr>
              <w:spacing w:after="0" w:line="240" w:lineRule="auto"/>
              <w:ind w:firstLine="0"/>
              <w:jc w:val="left"/>
              <w:rPr>
                <w:rFonts w:ascii="Times New Roman" w:hAnsi="Times New Roman"/>
                <w:kern w:val="2"/>
                <w:szCs w:val="24"/>
                <w:lang w:val="kk-KZ"/>
              </w:rPr>
            </w:pPr>
            <w:r w:rsidRPr="008F7BC3">
              <w:rPr>
                <w:rFonts w:ascii="Times New Roman" w:hAnsi="Times New Roman"/>
                <w:kern w:val="2"/>
                <w:szCs w:val="24"/>
                <w:lang w:val="kk-KZ"/>
              </w:rPr>
              <w:t>Самосвалы</w:t>
            </w:r>
          </w:p>
        </w:tc>
        <w:tc>
          <w:tcPr>
            <w:tcW w:w="4041" w:type="dxa"/>
            <w:tcBorders>
              <w:top w:val="single" w:sz="4" w:space="0" w:color="auto"/>
              <w:left w:val="single" w:sz="4" w:space="0" w:color="auto"/>
              <w:bottom w:val="single" w:sz="4" w:space="0" w:color="auto"/>
              <w:right w:val="single" w:sz="4" w:space="0" w:color="auto"/>
            </w:tcBorders>
            <w:vAlign w:val="center"/>
            <w:hideMark/>
          </w:tcPr>
          <w:p w14:paraId="50A7C758" w14:textId="77777777" w:rsidR="00343E5F" w:rsidRPr="008F7BC3" w:rsidRDefault="00343E5F" w:rsidP="00D55CDA">
            <w:pPr>
              <w:spacing w:after="0" w:line="240" w:lineRule="auto"/>
              <w:ind w:firstLine="0"/>
              <w:jc w:val="left"/>
              <w:rPr>
                <w:rFonts w:ascii="Times New Roman" w:hAnsi="Times New Roman"/>
                <w:kern w:val="2"/>
                <w:szCs w:val="24"/>
              </w:rPr>
            </w:pPr>
            <w:r w:rsidRPr="008F7BC3">
              <w:rPr>
                <w:rFonts w:ascii="Times New Roman" w:hAnsi="Times New Roman"/>
                <w:kern w:val="2"/>
                <w:szCs w:val="24"/>
              </w:rPr>
              <w:t>SHACMAN X3000</w:t>
            </w:r>
          </w:p>
        </w:tc>
      </w:tr>
      <w:tr w:rsidR="00343E5F" w:rsidRPr="008F7BC3" w14:paraId="0AB802A0" w14:textId="77777777" w:rsidTr="00343E5F">
        <w:trP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14:paraId="7EED54B7" w14:textId="77777777" w:rsidR="00343E5F" w:rsidRPr="008F7BC3" w:rsidRDefault="00343E5F" w:rsidP="00D55CDA">
            <w:pPr>
              <w:spacing w:after="0" w:line="240" w:lineRule="auto"/>
              <w:ind w:firstLine="0"/>
              <w:jc w:val="left"/>
              <w:rPr>
                <w:rFonts w:ascii="Times New Roman" w:hAnsi="Times New Roman"/>
                <w:kern w:val="2"/>
                <w:szCs w:val="24"/>
              </w:rPr>
            </w:pPr>
            <w:r w:rsidRPr="008F7BC3">
              <w:rPr>
                <w:rFonts w:ascii="Times New Roman" w:hAnsi="Times New Roman"/>
                <w:kern w:val="2"/>
                <w:szCs w:val="24"/>
              </w:rPr>
              <w:t>7</w:t>
            </w:r>
          </w:p>
        </w:tc>
        <w:tc>
          <w:tcPr>
            <w:tcW w:w="3907" w:type="dxa"/>
            <w:tcBorders>
              <w:top w:val="single" w:sz="4" w:space="0" w:color="auto"/>
              <w:left w:val="single" w:sz="4" w:space="0" w:color="auto"/>
              <w:bottom w:val="single" w:sz="4" w:space="0" w:color="auto"/>
              <w:right w:val="single" w:sz="4" w:space="0" w:color="auto"/>
            </w:tcBorders>
            <w:vAlign w:val="center"/>
            <w:hideMark/>
          </w:tcPr>
          <w:p w14:paraId="71D7FC25" w14:textId="77777777" w:rsidR="00343E5F" w:rsidRPr="008F7BC3" w:rsidRDefault="00343E5F" w:rsidP="00D55CDA">
            <w:pPr>
              <w:spacing w:after="0" w:line="240" w:lineRule="auto"/>
              <w:ind w:firstLine="0"/>
              <w:jc w:val="left"/>
              <w:rPr>
                <w:rFonts w:ascii="Times New Roman" w:hAnsi="Times New Roman"/>
                <w:kern w:val="2"/>
                <w:szCs w:val="24"/>
              </w:rPr>
            </w:pPr>
            <w:r w:rsidRPr="008F7BC3">
              <w:rPr>
                <w:rFonts w:ascii="Times New Roman" w:hAnsi="Times New Roman"/>
                <w:kern w:val="2"/>
                <w:szCs w:val="24"/>
              </w:rPr>
              <w:t>Микроавтобус</w:t>
            </w:r>
          </w:p>
        </w:tc>
        <w:tc>
          <w:tcPr>
            <w:tcW w:w="4041" w:type="dxa"/>
            <w:tcBorders>
              <w:top w:val="single" w:sz="4" w:space="0" w:color="auto"/>
              <w:left w:val="single" w:sz="4" w:space="0" w:color="auto"/>
              <w:bottom w:val="single" w:sz="4" w:space="0" w:color="auto"/>
              <w:right w:val="single" w:sz="4" w:space="0" w:color="auto"/>
            </w:tcBorders>
            <w:vAlign w:val="center"/>
            <w:hideMark/>
          </w:tcPr>
          <w:p w14:paraId="05F10777" w14:textId="77777777" w:rsidR="00343E5F" w:rsidRPr="008F7BC3" w:rsidRDefault="00343E5F" w:rsidP="00D55CDA">
            <w:pPr>
              <w:spacing w:after="0" w:line="240" w:lineRule="auto"/>
              <w:ind w:firstLine="0"/>
              <w:jc w:val="left"/>
              <w:rPr>
                <w:rFonts w:ascii="Times New Roman" w:hAnsi="Times New Roman"/>
                <w:kern w:val="2"/>
                <w:szCs w:val="24"/>
              </w:rPr>
            </w:pPr>
            <w:r w:rsidRPr="008F7BC3">
              <w:rPr>
                <w:rFonts w:ascii="Times New Roman" w:hAnsi="Times New Roman"/>
                <w:kern w:val="2"/>
                <w:szCs w:val="24"/>
              </w:rPr>
              <w:t>JAC Sunray</w:t>
            </w:r>
          </w:p>
        </w:tc>
      </w:tr>
      <w:tr w:rsidR="00343E5F" w:rsidRPr="008F7BC3" w14:paraId="526A6856" w14:textId="77777777" w:rsidTr="00343E5F">
        <w:trP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14:paraId="504975E9" w14:textId="77777777" w:rsidR="00343E5F" w:rsidRPr="008F7BC3" w:rsidRDefault="00343E5F" w:rsidP="00D55CDA">
            <w:pPr>
              <w:spacing w:after="0" w:line="240" w:lineRule="auto"/>
              <w:ind w:firstLine="0"/>
              <w:jc w:val="left"/>
              <w:rPr>
                <w:rFonts w:ascii="Times New Roman" w:hAnsi="Times New Roman"/>
                <w:kern w:val="2"/>
                <w:szCs w:val="24"/>
                <w:lang w:val="kk-KZ"/>
              </w:rPr>
            </w:pPr>
            <w:r w:rsidRPr="008F7BC3">
              <w:rPr>
                <w:rFonts w:ascii="Times New Roman" w:hAnsi="Times New Roman"/>
                <w:kern w:val="2"/>
                <w:szCs w:val="24"/>
                <w:lang w:val="kk-KZ"/>
              </w:rPr>
              <w:t>8</w:t>
            </w:r>
          </w:p>
        </w:tc>
        <w:tc>
          <w:tcPr>
            <w:tcW w:w="3907" w:type="dxa"/>
            <w:tcBorders>
              <w:top w:val="single" w:sz="4" w:space="0" w:color="auto"/>
              <w:left w:val="single" w:sz="4" w:space="0" w:color="auto"/>
              <w:bottom w:val="single" w:sz="4" w:space="0" w:color="auto"/>
              <w:right w:val="single" w:sz="4" w:space="0" w:color="auto"/>
            </w:tcBorders>
            <w:vAlign w:val="center"/>
            <w:hideMark/>
          </w:tcPr>
          <w:p w14:paraId="2D3D57EB" w14:textId="77777777" w:rsidR="00343E5F" w:rsidRPr="008F7BC3" w:rsidRDefault="00343E5F" w:rsidP="00D55CDA">
            <w:pPr>
              <w:spacing w:after="0" w:line="240" w:lineRule="auto"/>
              <w:ind w:firstLine="0"/>
              <w:jc w:val="left"/>
              <w:rPr>
                <w:rFonts w:ascii="Times New Roman" w:hAnsi="Times New Roman"/>
                <w:kern w:val="2"/>
                <w:szCs w:val="24"/>
              </w:rPr>
            </w:pPr>
            <w:r w:rsidRPr="008F7BC3">
              <w:rPr>
                <w:rFonts w:ascii="Times New Roman" w:hAnsi="Times New Roman"/>
                <w:kern w:val="2"/>
                <w:szCs w:val="24"/>
              </w:rPr>
              <w:t>Водополивочная</w:t>
            </w:r>
            <w:r w:rsidRPr="008F7BC3">
              <w:rPr>
                <w:rFonts w:ascii="Times New Roman" w:hAnsi="Times New Roman"/>
                <w:kern w:val="2"/>
                <w:szCs w:val="24"/>
                <w:lang w:val="en-US"/>
              </w:rPr>
              <w:t xml:space="preserve"> </w:t>
            </w:r>
            <w:r w:rsidRPr="008F7BC3">
              <w:rPr>
                <w:rFonts w:ascii="Times New Roman" w:hAnsi="Times New Roman"/>
                <w:kern w:val="2"/>
                <w:szCs w:val="24"/>
              </w:rPr>
              <w:t>машина</w:t>
            </w:r>
          </w:p>
        </w:tc>
        <w:tc>
          <w:tcPr>
            <w:tcW w:w="4041" w:type="dxa"/>
            <w:tcBorders>
              <w:top w:val="single" w:sz="4" w:space="0" w:color="auto"/>
              <w:left w:val="single" w:sz="4" w:space="0" w:color="auto"/>
              <w:bottom w:val="single" w:sz="4" w:space="0" w:color="auto"/>
              <w:right w:val="single" w:sz="4" w:space="0" w:color="auto"/>
            </w:tcBorders>
            <w:vAlign w:val="center"/>
            <w:hideMark/>
          </w:tcPr>
          <w:p w14:paraId="256297E8" w14:textId="77777777" w:rsidR="00343E5F" w:rsidRPr="008F7BC3" w:rsidRDefault="00343E5F" w:rsidP="00D55CDA">
            <w:pPr>
              <w:spacing w:after="0" w:line="240" w:lineRule="auto"/>
              <w:ind w:firstLine="0"/>
              <w:jc w:val="left"/>
              <w:rPr>
                <w:rFonts w:ascii="Times New Roman" w:hAnsi="Times New Roman"/>
                <w:kern w:val="2"/>
                <w:szCs w:val="24"/>
                <w:lang w:val="en-US"/>
              </w:rPr>
            </w:pPr>
            <w:r w:rsidRPr="008F7BC3">
              <w:rPr>
                <w:rFonts w:ascii="Times New Roman" w:hAnsi="Times New Roman"/>
                <w:kern w:val="2"/>
                <w:szCs w:val="24"/>
              </w:rPr>
              <w:t>на</w:t>
            </w:r>
            <w:r w:rsidRPr="008F7BC3">
              <w:rPr>
                <w:rFonts w:ascii="Times New Roman" w:hAnsi="Times New Roman"/>
                <w:kern w:val="2"/>
                <w:szCs w:val="24"/>
                <w:lang w:val="en-US"/>
              </w:rPr>
              <w:t xml:space="preserve"> </w:t>
            </w:r>
            <w:r w:rsidRPr="008F7BC3">
              <w:rPr>
                <w:rFonts w:ascii="Times New Roman" w:hAnsi="Times New Roman"/>
                <w:kern w:val="2"/>
                <w:szCs w:val="24"/>
              </w:rPr>
              <w:t>базе</w:t>
            </w:r>
            <w:r w:rsidRPr="008F7BC3">
              <w:rPr>
                <w:rFonts w:ascii="Times New Roman" w:hAnsi="Times New Roman"/>
                <w:kern w:val="2"/>
                <w:szCs w:val="24"/>
                <w:lang w:val="en-US"/>
              </w:rPr>
              <w:t xml:space="preserve"> Dongfeng Water Bowser Used Water Tank Truck</w:t>
            </w:r>
          </w:p>
        </w:tc>
      </w:tr>
      <w:bookmarkEnd w:id="33"/>
    </w:tbl>
    <w:p w14:paraId="573188E7" w14:textId="77777777" w:rsidR="00495BAA" w:rsidRPr="008F7BC3" w:rsidRDefault="00495BAA" w:rsidP="00343E5F">
      <w:pPr>
        <w:pStyle w:val="af7"/>
        <w:spacing w:after="0"/>
      </w:pPr>
    </w:p>
    <w:p w14:paraId="225DE1B5" w14:textId="77777777" w:rsidR="00343E5F" w:rsidRPr="008F7BC3" w:rsidRDefault="00343E5F" w:rsidP="00343E5F">
      <w:pPr>
        <w:pStyle w:val="af7"/>
        <w:spacing w:after="0"/>
        <w:rPr>
          <w:lang w:val="ru-RU"/>
        </w:rPr>
      </w:pPr>
      <w:r w:rsidRPr="008F7BC3">
        <w:t xml:space="preserve">Нормативы эмиссий от передвижных источников выбросов загрязняющих веществ в атмосферу не нормируются, платежи за природопользование от автотранспорта осуществляются по факту сожженного топлива. Выбросы выхлопных газов от ДВС транспорта и спецтехники компенсируются соответствующими платежами по факту сожженного топлива. </w:t>
      </w:r>
    </w:p>
    <w:p w14:paraId="06A8A3CA" w14:textId="77777777" w:rsidR="00343E5F" w:rsidRPr="008F7BC3" w:rsidRDefault="00343E5F" w:rsidP="00343E5F">
      <w:pPr>
        <w:pStyle w:val="af7"/>
        <w:spacing w:after="0"/>
        <w:rPr>
          <w:rFonts w:eastAsia="Calibri"/>
        </w:rPr>
      </w:pPr>
      <w:r w:rsidRPr="008F7BC3">
        <w:t>На рассматриваемый проектом период расширение и реконструкция производства не предусматривается.</w:t>
      </w:r>
      <w:bookmarkEnd w:id="21"/>
    </w:p>
    <w:p w14:paraId="0EA0375B" w14:textId="77777777" w:rsidR="00343E5F" w:rsidRPr="008F7BC3" w:rsidRDefault="00343E5F" w:rsidP="009A5716">
      <w:pPr>
        <w:spacing w:after="0" w:line="240" w:lineRule="auto"/>
        <w:rPr>
          <w:rFonts w:ascii="Times New Roman" w:hAnsi="Times New Roman"/>
          <w:b/>
          <w:bCs/>
          <w:sz w:val="24"/>
          <w:szCs w:val="24"/>
        </w:rPr>
      </w:pPr>
    </w:p>
    <w:p w14:paraId="33784FAA" w14:textId="77777777" w:rsidR="00343E5F" w:rsidRPr="008F7BC3" w:rsidRDefault="00343E5F" w:rsidP="009A5716">
      <w:pPr>
        <w:spacing w:after="0" w:line="240" w:lineRule="auto"/>
        <w:rPr>
          <w:rFonts w:ascii="Times New Roman" w:hAnsi="Times New Roman"/>
          <w:b/>
          <w:bCs/>
          <w:sz w:val="24"/>
          <w:szCs w:val="24"/>
        </w:rPr>
      </w:pPr>
    </w:p>
    <w:p w14:paraId="2994E9AD" w14:textId="77777777" w:rsidR="00F57655" w:rsidRPr="008F7BC3" w:rsidRDefault="00F57655" w:rsidP="009A5716">
      <w:pPr>
        <w:spacing w:after="0" w:line="240" w:lineRule="auto"/>
        <w:rPr>
          <w:rFonts w:ascii="Times New Roman" w:hAnsi="Times New Roman"/>
          <w:b/>
          <w:bCs/>
          <w:sz w:val="24"/>
          <w:szCs w:val="24"/>
        </w:rPr>
      </w:pPr>
      <w:r w:rsidRPr="008F7BC3">
        <w:rPr>
          <w:rFonts w:ascii="Times New Roman" w:hAnsi="Times New Roman"/>
          <w:b/>
          <w:bCs/>
          <w:sz w:val="24"/>
          <w:szCs w:val="24"/>
        </w:rPr>
        <w:t>1.6 Описание планируемых к применению наилучших доступных технологий</w:t>
      </w:r>
    </w:p>
    <w:p w14:paraId="50D55F2C" w14:textId="77777777" w:rsidR="00141F93" w:rsidRPr="008F7BC3" w:rsidRDefault="00141F93" w:rsidP="007E0DF9">
      <w:pPr>
        <w:spacing w:after="0" w:line="240" w:lineRule="auto"/>
        <w:rPr>
          <w:rFonts w:ascii="Times New Roman" w:eastAsia="Times New Roman" w:hAnsi="Times New Roman"/>
          <w:iCs/>
          <w:sz w:val="24"/>
          <w:szCs w:val="24"/>
          <w:lang w:eastAsia="ru-RU"/>
        </w:rPr>
      </w:pPr>
      <w:r w:rsidRPr="008F7BC3">
        <w:rPr>
          <w:rFonts w:ascii="Times New Roman" w:eastAsia="Times New Roman" w:hAnsi="Times New Roman"/>
          <w:iCs/>
          <w:sz w:val="24"/>
          <w:szCs w:val="24"/>
          <w:lang w:eastAsia="ru-RU"/>
        </w:rPr>
        <w:t>Применение</w:t>
      </w:r>
      <w:r w:rsidR="00872948" w:rsidRPr="008F7BC3">
        <w:rPr>
          <w:rFonts w:ascii="Times New Roman" w:eastAsia="Times New Roman" w:hAnsi="Times New Roman"/>
          <w:iCs/>
          <w:sz w:val="24"/>
          <w:szCs w:val="24"/>
          <w:lang w:eastAsia="ru-RU"/>
        </w:rPr>
        <w:t xml:space="preserve"> </w:t>
      </w:r>
      <w:r w:rsidR="001B2EA1" w:rsidRPr="008F7BC3">
        <w:rPr>
          <w:rFonts w:ascii="Times New Roman" w:eastAsia="Times New Roman" w:hAnsi="Times New Roman"/>
          <w:iCs/>
          <w:sz w:val="24"/>
          <w:szCs w:val="24"/>
          <w:lang w:eastAsia="ru-RU"/>
        </w:rPr>
        <w:t>наилучших доступных технологий в промышленном</w:t>
      </w:r>
      <w:r w:rsidRPr="008F7BC3">
        <w:rPr>
          <w:rFonts w:ascii="Times New Roman" w:eastAsia="Times New Roman" w:hAnsi="Times New Roman"/>
          <w:iCs/>
          <w:sz w:val="24"/>
          <w:szCs w:val="24"/>
          <w:lang w:eastAsia="ru-RU"/>
        </w:rPr>
        <w:t xml:space="preserve"> </w:t>
      </w:r>
      <w:r w:rsidR="001B2EA1" w:rsidRPr="008F7BC3">
        <w:rPr>
          <w:rFonts w:ascii="Times New Roman" w:eastAsia="Times New Roman" w:hAnsi="Times New Roman"/>
          <w:iCs/>
          <w:sz w:val="24"/>
          <w:szCs w:val="24"/>
          <w:lang w:eastAsia="ru-RU"/>
        </w:rPr>
        <w:t>производстве направлено на обеспечение оптимального сочетания</w:t>
      </w:r>
      <w:r w:rsidRPr="008F7BC3">
        <w:rPr>
          <w:rFonts w:ascii="Times New Roman" w:eastAsia="Times New Roman" w:hAnsi="Times New Roman"/>
          <w:iCs/>
          <w:sz w:val="24"/>
          <w:szCs w:val="24"/>
          <w:lang w:eastAsia="ru-RU"/>
        </w:rPr>
        <w:t xml:space="preserve"> энергетических, экологических и экономических показателей.</w:t>
      </w:r>
      <w:r w:rsidR="003C3D51" w:rsidRPr="008F7BC3">
        <w:rPr>
          <w:rFonts w:ascii="Times New Roman" w:eastAsia="Times New Roman" w:hAnsi="Times New Roman"/>
          <w:iCs/>
          <w:sz w:val="24"/>
          <w:szCs w:val="24"/>
          <w:lang w:eastAsia="ru-RU"/>
        </w:rPr>
        <w:t xml:space="preserve"> </w:t>
      </w:r>
    </w:p>
    <w:p w14:paraId="22967076" w14:textId="11C846F2" w:rsidR="008676FA" w:rsidRPr="008F7BC3" w:rsidRDefault="008676FA" w:rsidP="007E0DF9">
      <w:pPr>
        <w:widowControl w:val="0"/>
        <w:autoSpaceDE w:val="0"/>
        <w:autoSpaceDN w:val="0"/>
        <w:adjustRightInd w:val="0"/>
        <w:spacing w:after="0" w:line="240" w:lineRule="auto"/>
        <w:rPr>
          <w:rFonts w:ascii="Times New Roman" w:eastAsia="TimesNewRomanPSMT" w:hAnsi="Times New Roman"/>
          <w:sz w:val="24"/>
          <w:szCs w:val="24"/>
          <w:lang w:eastAsia="ru-RU"/>
        </w:rPr>
      </w:pPr>
      <w:r w:rsidRPr="008F7BC3">
        <w:rPr>
          <w:rFonts w:ascii="Times New Roman" w:eastAsia="TimesNewRomanPSMT" w:hAnsi="Times New Roman"/>
          <w:sz w:val="24"/>
          <w:szCs w:val="24"/>
          <w:lang w:eastAsia="ru-RU"/>
        </w:rPr>
        <w:t>При подготовке настояще</w:t>
      </w:r>
      <w:r w:rsidR="0042613C" w:rsidRPr="008F7BC3">
        <w:rPr>
          <w:rFonts w:ascii="Times New Roman" w:eastAsia="TimesNewRomanPSMT" w:hAnsi="Times New Roman"/>
          <w:sz w:val="24"/>
          <w:szCs w:val="24"/>
          <w:lang w:eastAsia="ru-RU"/>
        </w:rPr>
        <w:t>го Отчета о ВВ</w:t>
      </w:r>
      <w:r w:rsidRPr="008F7BC3">
        <w:rPr>
          <w:rFonts w:ascii="Times New Roman" w:eastAsia="TimesNewRomanPSMT" w:hAnsi="Times New Roman"/>
          <w:sz w:val="24"/>
          <w:szCs w:val="24"/>
          <w:lang w:eastAsia="ru-RU"/>
        </w:rPr>
        <w:t xml:space="preserve"> использовался Справочник по наилучшим</w:t>
      </w:r>
      <w:r w:rsidR="0042613C" w:rsidRPr="008F7BC3">
        <w:rPr>
          <w:rFonts w:ascii="Times New Roman" w:eastAsia="TimesNewRomanPSMT" w:hAnsi="Times New Roman"/>
          <w:sz w:val="24"/>
          <w:szCs w:val="24"/>
          <w:lang w:eastAsia="ru-RU"/>
        </w:rPr>
        <w:t xml:space="preserve"> </w:t>
      </w:r>
      <w:r w:rsidRPr="008F7BC3">
        <w:rPr>
          <w:rFonts w:ascii="Times New Roman" w:eastAsia="TimesNewRomanPSMT" w:hAnsi="Times New Roman"/>
          <w:sz w:val="24"/>
          <w:szCs w:val="24"/>
          <w:lang w:eastAsia="ru-RU"/>
        </w:rPr>
        <w:t>доступным техникам «Добыча и обогащение руд цветных металлов (включая</w:t>
      </w:r>
      <w:r w:rsidR="0042613C" w:rsidRPr="008F7BC3">
        <w:rPr>
          <w:rFonts w:ascii="Times New Roman" w:eastAsia="TimesNewRomanPSMT" w:hAnsi="Times New Roman"/>
          <w:sz w:val="24"/>
          <w:szCs w:val="24"/>
          <w:lang w:eastAsia="ru-RU"/>
        </w:rPr>
        <w:t xml:space="preserve"> </w:t>
      </w:r>
      <w:r w:rsidRPr="008F7BC3">
        <w:rPr>
          <w:rFonts w:ascii="Times New Roman" w:eastAsia="TimesNewRomanPSMT" w:hAnsi="Times New Roman"/>
          <w:sz w:val="24"/>
          <w:szCs w:val="24"/>
          <w:lang w:eastAsia="ru-RU"/>
        </w:rPr>
        <w:t>драгоценные)»</w:t>
      </w:r>
      <w:r w:rsidR="000104FB" w:rsidRPr="008F7BC3">
        <w:rPr>
          <w:rFonts w:ascii="Times New Roman" w:eastAsia="TimesNewRomanPSMT" w:hAnsi="Times New Roman"/>
          <w:sz w:val="24"/>
          <w:szCs w:val="24"/>
          <w:lang w:eastAsia="ru-RU"/>
        </w:rPr>
        <w:t>.</w:t>
      </w:r>
    </w:p>
    <w:p w14:paraId="03BD6F65" w14:textId="065595AD" w:rsidR="000104FB" w:rsidRPr="008F7BC3" w:rsidRDefault="008676FA" w:rsidP="007E0DF9">
      <w:pPr>
        <w:widowControl w:val="0"/>
        <w:autoSpaceDE w:val="0"/>
        <w:autoSpaceDN w:val="0"/>
        <w:adjustRightInd w:val="0"/>
        <w:spacing w:after="0" w:line="240" w:lineRule="auto"/>
        <w:rPr>
          <w:rFonts w:ascii="Times New Roman" w:eastAsia="TimesNewRomanPSMT" w:hAnsi="Times New Roman"/>
          <w:sz w:val="24"/>
          <w:szCs w:val="24"/>
          <w:lang w:eastAsia="ru-RU"/>
        </w:rPr>
      </w:pPr>
      <w:r w:rsidRPr="008F7BC3">
        <w:rPr>
          <w:rFonts w:ascii="Times New Roman" w:eastAsia="TimesNewRomanPSMT" w:hAnsi="Times New Roman"/>
          <w:sz w:val="24"/>
          <w:szCs w:val="24"/>
          <w:lang w:eastAsia="ru-RU"/>
        </w:rPr>
        <w:t>Ниже приводится описание планируемых к применению при добыче</w:t>
      </w:r>
      <w:r w:rsidR="0042613C" w:rsidRPr="008F7BC3">
        <w:rPr>
          <w:rFonts w:ascii="Times New Roman" w:eastAsia="TimesNewRomanPSMT" w:hAnsi="Times New Roman"/>
          <w:sz w:val="24"/>
          <w:szCs w:val="24"/>
          <w:lang w:eastAsia="ru-RU"/>
        </w:rPr>
        <w:t xml:space="preserve"> </w:t>
      </w:r>
      <w:r w:rsidRPr="008F7BC3">
        <w:rPr>
          <w:rFonts w:ascii="Times New Roman" w:eastAsia="TimesNewRomanPSMT" w:hAnsi="Times New Roman"/>
          <w:sz w:val="24"/>
          <w:szCs w:val="24"/>
          <w:lang w:eastAsia="ru-RU"/>
        </w:rPr>
        <w:t>золотосодержащих руд наилучших доступных техник.</w:t>
      </w:r>
    </w:p>
    <w:p w14:paraId="0F9BB39A" w14:textId="6345D7C9" w:rsidR="00DE6610" w:rsidRPr="008F7BC3" w:rsidRDefault="00DE6610" w:rsidP="007E0DF9">
      <w:pPr>
        <w:pStyle w:val="3"/>
        <w:numPr>
          <w:ilvl w:val="0"/>
          <w:numId w:val="22"/>
        </w:numPr>
        <w:spacing w:before="0" w:after="0" w:line="240" w:lineRule="auto"/>
        <w:ind w:left="0" w:firstLine="709"/>
        <w:rPr>
          <w:rFonts w:ascii="Times New Roman" w:eastAsia="TimesNewRomanPSMT" w:hAnsi="Times New Roman"/>
          <w:b w:val="0"/>
          <w:bCs w:val="0"/>
          <w:sz w:val="24"/>
          <w:szCs w:val="24"/>
          <w:u w:val="single"/>
          <w:lang w:eastAsia="ru-RU"/>
        </w:rPr>
      </w:pPr>
      <w:r w:rsidRPr="008F7BC3">
        <w:rPr>
          <w:rFonts w:ascii="Times New Roman" w:eastAsia="TimesNewRomanPSMT" w:hAnsi="Times New Roman"/>
          <w:b w:val="0"/>
          <w:bCs w:val="0"/>
          <w:sz w:val="24"/>
          <w:szCs w:val="24"/>
          <w:u w:val="single"/>
          <w:lang w:eastAsia="ru-RU"/>
        </w:rPr>
        <w:t>Открытая добыча руд цветных металлов (включая драгоценные)</w:t>
      </w:r>
    </w:p>
    <w:p w14:paraId="3249E0CB" w14:textId="4C8B1B1B" w:rsidR="000104FB" w:rsidRPr="008F7BC3" w:rsidRDefault="000104FB" w:rsidP="007E0DF9">
      <w:pPr>
        <w:pStyle w:val="3"/>
        <w:spacing w:before="0" w:after="0" w:line="240" w:lineRule="auto"/>
        <w:rPr>
          <w:rFonts w:ascii="Times New Roman" w:hAnsi="Times New Roman"/>
          <w:b w:val="0"/>
          <w:bCs w:val="0"/>
          <w:sz w:val="24"/>
          <w:szCs w:val="24"/>
        </w:rPr>
      </w:pPr>
      <w:r w:rsidRPr="008F7BC3">
        <w:rPr>
          <w:rFonts w:ascii="Times New Roman" w:hAnsi="Times New Roman"/>
          <w:b w:val="0"/>
          <w:bCs w:val="0"/>
          <w:sz w:val="24"/>
          <w:szCs w:val="24"/>
        </w:rPr>
        <w:t>Планируется использование современных технологий буровзрывных работ и горнотранспортного оборудования.</w:t>
      </w:r>
    </w:p>
    <w:p w14:paraId="57419C4B" w14:textId="77777777" w:rsidR="000104FB" w:rsidRPr="008F7BC3" w:rsidRDefault="000104FB" w:rsidP="007E0DF9">
      <w:pPr>
        <w:pStyle w:val="aff"/>
        <w:spacing w:before="0" w:after="0"/>
        <w:ind w:left="0" w:firstLine="709"/>
      </w:pPr>
      <w:r w:rsidRPr="008F7BC3">
        <w:t>Основные НДТ:</w:t>
      </w:r>
    </w:p>
    <w:p w14:paraId="0B15CD34" w14:textId="77777777" w:rsidR="000104FB" w:rsidRPr="008F7BC3" w:rsidRDefault="000104FB" w:rsidP="007E0DF9">
      <w:pPr>
        <w:pStyle w:val="aff"/>
        <w:numPr>
          <w:ilvl w:val="0"/>
          <w:numId w:val="12"/>
        </w:numPr>
        <w:spacing w:before="0" w:after="0"/>
        <w:ind w:left="0" w:firstLine="709"/>
      </w:pPr>
      <w:r w:rsidRPr="008F7BC3">
        <w:t>оптимизация параметров буровзрывных работ для снижения образования пыли и газов;</w:t>
      </w:r>
    </w:p>
    <w:p w14:paraId="5E6E0334" w14:textId="77777777" w:rsidR="000104FB" w:rsidRPr="008F7BC3" w:rsidRDefault="000104FB" w:rsidP="007E0DF9">
      <w:pPr>
        <w:pStyle w:val="aff"/>
        <w:numPr>
          <w:ilvl w:val="0"/>
          <w:numId w:val="12"/>
        </w:numPr>
        <w:spacing w:before="0" w:after="0"/>
        <w:ind w:left="0" w:firstLine="709"/>
      </w:pPr>
      <w:r w:rsidRPr="008F7BC3">
        <w:t>использование высокоэффективных буровых установок;</w:t>
      </w:r>
    </w:p>
    <w:p w14:paraId="3D7DCE63" w14:textId="55FF93D9" w:rsidR="000104FB" w:rsidRPr="008F7BC3" w:rsidRDefault="000104FB" w:rsidP="007E0DF9">
      <w:pPr>
        <w:pStyle w:val="aff"/>
        <w:numPr>
          <w:ilvl w:val="0"/>
          <w:numId w:val="12"/>
        </w:numPr>
        <w:spacing w:before="0" w:after="0"/>
        <w:ind w:left="0" w:firstLine="709"/>
      </w:pPr>
      <w:r w:rsidRPr="008F7BC3">
        <w:t>применение систем пылеподавления (орошение);</w:t>
      </w:r>
    </w:p>
    <w:p w14:paraId="1E638668" w14:textId="77777777" w:rsidR="000104FB" w:rsidRPr="008F7BC3" w:rsidRDefault="000104FB" w:rsidP="007E0DF9">
      <w:pPr>
        <w:pStyle w:val="aff"/>
        <w:numPr>
          <w:ilvl w:val="0"/>
          <w:numId w:val="12"/>
        </w:numPr>
        <w:spacing w:before="0" w:after="0"/>
        <w:ind w:left="0" w:firstLine="709"/>
      </w:pPr>
      <w:r w:rsidRPr="008F7BC3">
        <w:t>применение крупнотоннажных карьерных самосвалов с повышенной топливной эффективностью;</w:t>
      </w:r>
    </w:p>
    <w:p w14:paraId="6B280079" w14:textId="77777777" w:rsidR="000104FB" w:rsidRPr="008F7BC3" w:rsidRDefault="000104FB" w:rsidP="007E0DF9">
      <w:pPr>
        <w:pStyle w:val="aff"/>
        <w:numPr>
          <w:ilvl w:val="0"/>
          <w:numId w:val="12"/>
        </w:numPr>
        <w:spacing w:before="0" w:after="0"/>
        <w:ind w:left="0" w:firstLine="709"/>
      </w:pPr>
      <w:r w:rsidRPr="008F7BC3">
        <w:t>оптимизация транспортных маршрутов.</w:t>
      </w:r>
    </w:p>
    <w:p w14:paraId="78A700BD" w14:textId="77777777" w:rsidR="000104FB" w:rsidRPr="008F7BC3" w:rsidRDefault="000104FB" w:rsidP="007E0DF9">
      <w:pPr>
        <w:pStyle w:val="aff"/>
        <w:spacing w:before="0" w:after="0"/>
        <w:ind w:left="0" w:firstLine="709"/>
      </w:pPr>
      <w:r w:rsidRPr="008F7BC3">
        <w:t>Экологический эффект:</w:t>
      </w:r>
    </w:p>
    <w:p w14:paraId="39D44A52" w14:textId="77777777" w:rsidR="000104FB" w:rsidRPr="008F7BC3" w:rsidRDefault="000104FB" w:rsidP="007E0DF9">
      <w:pPr>
        <w:pStyle w:val="aff"/>
        <w:numPr>
          <w:ilvl w:val="0"/>
          <w:numId w:val="13"/>
        </w:numPr>
        <w:spacing w:before="0" w:after="0"/>
        <w:ind w:left="0" w:firstLine="709"/>
      </w:pPr>
      <w:r w:rsidRPr="008F7BC3">
        <w:t>снижение пылевых выбросов;</w:t>
      </w:r>
    </w:p>
    <w:p w14:paraId="203408C7" w14:textId="77777777" w:rsidR="000104FB" w:rsidRPr="008F7BC3" w:rsidRDefault="000104FB" w:rsidP="007E0DF9">
      <w:pPr>
        <w:pStyle w:val="aff"/>
        <w:numPr>
          <w:ilvl w:val="0"/>
          <w:numId w:val="13"/>
        </w:numPr>
        <w:spacing w:before="0" w:after="0"/>
        <w:ind w:left="0" w:firstLine="709"/>
      </w:pPr>
      <w:r w:rsidRPr="008F7BC3">
        <w:t>уменьшение расхода топлива;</w:t>
      </w:r>
    </w:p>
    <w:p w14:paraId="07417DBB" w14:textId="4CDCDDAE" w:rsidR="000104FB" w:rsidRPr="008F7BC3" w:rsidRDefault="000104FB" w:rsidP="007E0DF9">
      <w:pPr>
        <w:pStyle w:val="aff"/>
        <w:numPr>
          <w:ilvl w:val="0"/>
          <w:numId w:val="13"/>
        </w:numPr>
        <w:spacing w:before="0" w:after="0"/>
        <w:ind w:left="0" w:firstLine="709"/>
      </w:pPr>
      <w:r w:rsidRPr="008F7BC3">
        <w:t>снижение выбросов загрязняющих веществ.</w:t>
      </w:r>
    </w:p>
    <w:p w14:paraId="503143FC" w14:textId="0D0A0A58" w:rsidR="008271ED" w:rsidRPr="008F7BC3" w:rsidRDefault="008271ED" w:rsidP="007E0DF9">
      <w:pPr>
        <w:pStyle w:val="aff"/>
        <w:spacing w:before="0" w:after="0"/>
      </w:pPr>
    </w:p>
    <w:p w14:paraId="045A0AE2" w14:textId="369B86C1" w:rsidR="000104FB" w:rsidRPr="008F7BC3" w:rsidRDefault="007E0DF9" w:rsidP="007E0DF9">
      <w:pPr>
        <w:autoSpaceDE w:val="0"/>
        <w:autoSpaceDN w:val="0"/>
        <w:adjustRightInd w:val="0"/>
        <w:spacing w:after="0" w:line="240" w:lineRule="auto"/>
        <w:rPr>
          <w:rFonts w:ascii="Times New Roman" w:eastAsia="Times New Roman" w:hAnsi="Times New Roman"/>
          <w:sz w:val="24"/>
          <w:szCs w:val="24"/>
          <w:u w:val="single"/>
          <w:lang w:val="x-none" w:eastAsia="x-none"/>
        </w:rPr>
      </w:pPr>
      <w:r w:rsidRPr="008F7BC3">
        <w:rPr>
          <w:rFonts w:ascii="Times New Roman" w:eastAsia="Times New Roman" w:hAnsi="Times New Roman"/>
          <w:sz w:val="24"/>
          <w:szCs w:val="24"/>
          <w:u w:val="single"/>
          <w:lang w:eastAsia="x-none"/>
        </w:rPr>
        <w:t>2</w:t>
      </w:r>
      <w:r w:rsidR="000104FB" w:rsidRPr="008F7BC3">
        <w:rPr>
          <w:rFonts w:ascii="Times New Roman" w:eastAsia="Times New Roman" w:hAnsi="Times New Roman"/>
          <w:sz w:val="24"/>
          <w:szCs w:val="24"/>
          <w:u w:val="single"/>
          <w:lang w:val="x-none" w:eastAsia="x-none"/>
        </w:rPr>
        <w:t>. Складирование и транспортировка горной массы (вскрышных пород или</w:t>
      </w:r>
    </w:p>
    <w:p w14:paraId="768134B0" w14:textId="69C2EC11" w:rsidR="000104FB" w:rsidRPr="008F7BC3" w:rsidRDefault="007E0DF9" w:rsidP="007E0DF9">
      <w:pPr>
        <w:spacing w:after="0" w:line="240" w:lineRule="auto"/>
        <w:rPr>
          <w:rFonts w:ascii="Times New Roman" w:eastAsia="Times New Roman" w:hAnsi="Times New Roman"/>
          <w:sz w:val="24"/>
          <w:szCs w:val="24"/>
          <w:u w:val="single"/>
          <w:lang w:val="x-none" w:eastAsia="x-none"/>
        </w:rPr>
      </w:pPr>
      <w:r w:rsidRPr="008F7BC3">
        <w:rPr>
          <w:rFonts w:ascii="Times New Roman" w:eastAsia="Times New Roman" w:hAnsi="Times New Roman"/>
          <w:sz w:val="24"/>
          <w:szCs w:val="24"/>
          <w:u w:val="single"/>
          <w:lang w:eastAsia="x-none"/>
        </w:rPr>
        <w:t>руды</w:t>
      </w:r>
      <w:r w:rsidR="000104FB" w:rsidRPr="008F7BC3">
        <w:rPr>
          <w:rFonts w:ascii="Times New Roman" w:eastAsia="Times New Roman" w:hAnsi="Times New Roman"/>
          <w:sz w:val="24"/>
          <w:szCs w:val="24"/>
          <w:u w:val="single"/>
          <w:lang w:val="x-none" w:eastAsia="x-none"/>
        </w:rPr>
        <w:t>)</w:t>
      </w:r>
    </w:p>
    <w:p w14:paraId="358D1741" w14:textId="77777777" w:rsidR="000104FB" w:rsidRPr="008F7BC3" w:rsidRDefault="000104FB" w:rsidP="007E0DF9">
      <w:pPr>
        <w:pStyle w:val="aff"/>
        <w:spacing w:before="0" w:after="0"/>
        <w:ind w:left="0" w:firstLine="709"/>
        <w:rPr>
          <w:lang w:eastAsia="ru-RU"/>
        </w:rPr>
      </w:pPr>
      <w:r w:rsidRPr="008F7BC3">
        <w:t>При реализации проекта предусматривается применение следующих наилучших доступных технологий:</w:t>
      </w:r>
    </w:p>
    <w:p w14:paraId="00C1E724" w14:textId="77777777" w:rsidR="000104FB" w:rsidRPr="008F7BC3" w:rsidRDefault="000104FB" w:rsidP="007E0DF9">
      <w:pPr>
        <w:pStyle w:val="aff"/>
        <w:numPr>
          <w:ilvl w:val="0"/>
          <w:numId w:val="18"/>
        </w:numPr>
        <w:spacing w:before="0" w:after="0"/>
        <w:ind w:left="0" w:firstLine="709"/>
      </w:pPr>
      <w:r w:rsidRPr="008F7BC3">
        <w:t xml:space="preserve">использование </w:t>
      </w:r>
      <w:r w:rsidRPr="008F7BC3">
        <w:rPr>
          <w:rStyle w:val="aff5"/>
          <w:b w:val="0"/>
          <w:bCs w:val="0"/>
        </w:rPr>
        <w:t>герметичных или закрытых транспортных систем</w:t>
      </w:r>
      <w:r w:rsidRPr="008F7BC3">
        <w:t xml:space="preserve"> при перемещении концентрата для предотвращения пыления;</w:t>
      </w:r>
    </w:p>
    <w:p w14:paraId="29CD1158" w14:textId="286AB3A9" w:rsidR="000104FB" w:rsidRPr="008F7BC3" w:rsidRDefault="000104FB" w:rsidP="007E0DF9">
      <w:pPr>
        <w:pStyle w:val="aff"/>
        <w:numPr>
          <w:ilvl w:val="0"/>
          <w:numId w:val="18"/>
        </w:numPr>
        <w:spacing w:before="0" w:after="0"/>
        <w:ind w:left="0" w:firstLine="709"/>
      </w:pPr>
      <w:r w:rsidRPr="008F7BC3">
        <w:t>применение автомобильного транспорта с контролем загрузки;</w:t>
      </w:r>
    </w:p>
    <w:p w14:paraId="3B1F1877" w14:textId="77777777" w:rsidR="000104FB" w:rsidRPr="008F7BC3" w:rsidRDefault="000104FB" w:rsidP="007E0DF9">
      <w:pPr>
        <w:pStyle w:val="aff"/>
        <w:numPr>
          <w:ilvl w:val="0"/>
          <w:numId w:val="18"/>
        </w:numPr>
        <w:spacing w:before="0" w:after="0"/>
        <w:ind w:left="0" w:firstLine="709"/>
      </w:pPr>
      <w:r w:rsidRPr="008F7BC3">
        <w:rPr>
          <w:rStyle w:val="aff5"/>
          <w:b w:val="0"/>
          <w:bCs w:val="0"/>
        </w:rPr>
        <w:t>орошение и пылеподавление</w:t>
      </w:r>
      <w:r w:rsidRPr="008F7BC3">
        <w:t xml:space="preserve"> на участках перегрузки и складирования горной массы;</w:t>
      </w:r>
    </w:p>
    <w:p w14:paraId="48921EDE" w14:textId="77777777" w:rsidR="000104FB" w:rsidRPr="008F7BC3" w:rsidRDefault="000104FB" w:rsidP="007E0DF9">
      <w:pPr>
        <w:pStyle w:val="aff"/>
        <w:numPr>
          <w:ilvl w:val="0"/>
          <w:numId w:val="18"/>
        </w:numPr>
        <w:spacing w:before="0" w:after="0"/>
        <w:ind w:left="0" w:firstLine="709"/>
      </w:pPr>
      <w:r w:rsidRPr="008F7BC3">
        <w:lastRenderedPageBreak/>
        <w:t xml:space="preserve">формирование отвалов вскрышных пород с соблюдением </w:t>
      </w:r>
      <w:r w:rsidRPr="008F7BC3">
        <w:rPr>
          <w:rStyle w:val="aff5"/>
          <w:b w:val="0"/>
          <w:bCs w:val="0"/>
        </w:rPr>
        <w:t>устойчивых геометрических параметров откосов</w:t>
      </w:r>
      <w:r w:rsidRPr="008F7BC3">
        <w:t>;</w:t>
      </w:r>
    </w:p>
    <w:p w14:paraId="28B711AD" w14:textId="77777777" w:rsidR="000104FB" w:rsidRPr="008F7BC3" w:rsidRDefault="000104FB" w:rsidP="007E0DF9">
      <w:pPr>
        <w:pStyle w:val="aff"/>
        <w:numPr>
          <w:ilvl w:val="0"/>
          <w:numId w:val="18"/>
        </w:numPr>
        <w:spacing w:before="0" w:after="0"/>
        <w:ind w:left="0" w:firstLine="709"/>
      </w:pPr>
      <w:r w:rsidRPr="008F7BC3">
        <w:rPr>
          <w:rStyle w:val="aff5"/>
          <w:b w:val="0"/>
          <w:bCs w:val="0"/>
        </w:rPr>
        <w:t>послойное складирование вскрышных пород</w:t>
      </w:r>
      <w:r w:rsidRPr="008F7BC3">
        <w:t xml:space="preserve"> для обеспечения устойчивости отвалов;</w:t>
      </w:r>
    </w:p>
    <w:p w14:paraId="122DEA53" w14:textId="77777777" w:rsidR="000104FB" w:rsidRPr="008F7BC3" w:rsidRDefault="000104FB" w:rsidP="007E0DF9">
      <w:pPr>
        <w:pStyle w:val="aff"/>
        <w:numPr>
          <w:ilvl w:val="0"/>
          <w:numId w:val="18"/>
        </w:numPr>
        <w:spacing w:before="0" w:after="0"/>
        <w:ind w:left="0" w:firstLine="709"/>
      </w:pPr>
      <w:r w:rsidRPr="008F7BC3">
        <w:t xml:space="preserve">применение </w:t>
      </w:r>
      <w:r w:rsidRPr="008F7BC3">
        <w:rPr>
          <w:rStyle w:val="aff5"/>
          <w:b w:val="0"/>
          <w:bCs w:val="0"/>
        </w:rPr>
        <w:t>мониторинга состояния отвалов и складских площадок</w:t>
      </w:r>
      <w:r w:rsidRPr="008F7BC3">
        <w:t>;</w:t>
      </w:r>
    </w:p>
    <w:p w14:paraId="068328C7" w14:textId="0BBDE331" w:rsidR="000104FB" w:rsidRPr="008F7BC3" w:rsidRDefault="000104FB" w:rsidP="007E0DF9">
      <w:pPr>
        <w:pStyle w:val="aff"/>
        <w:numPr>
          <w:ilvl w:val="0"/>
          <w:numId w:val="18"/>
        </w:numPr>
        <w:spacing w:before="0" w:after="0"/>
        <w:ind w:left="0" w:firstLine="709"/>
      </w:pPr>
      <w:r w:rsidRPr="008F7BC3">
        <w:t xml:space="preserve">минимизация расстояний транспортировки путем </w:t>
      </w:r>
      <w:r w:rsidRPr="008F7BC3">
        <w:rPr>
          <w:rStyle w:val="aff5"/>
          <w:b w:val="0"/>
          <w:bCs w:val="0"/>
        </w:rPr>
        <w:t>оптимизации схемы размещения складов и отвалов</w:t>
      </w:r>
      <w:r w:rsidRPr="008F7BC3">
        <w:t>.</w:t>
      </w:r>
    </w:p>
    <w:p w14:paraId="33A0CD95" w14:textId="77777777" w:rsidR="00124651" w:rsidRPr="008F7BC3" w:rsidRDefault="00124651" w:rsidP="00124651">
      <w:pPr>
        <w:pStyle w:val="3"/>
        <w:spacing w:before="0" w:after="0" w:line="240" w:lineRule="auto"/>
        <w:rPr>
          <w:rFonts w:ascii="Times New Roman" w:hAnsi="Times New Roman"/>
          <w:b w:val="0"/>
          <w:bCs w:val="0"/>
          <w:sz w:val="24"/>
          <w:szCs w:val="24"/>
        </w:rPr>
      </w:pPr>
      <w:r w:rsidRPr="008F7BC3">
        <w:rPr>
          <w:rFonts w:ascii="Times New Roman" w:hAnsi="Times New Roman"/>
          <w:b w:val="0"/>
          <w:bCs w:val="0"/>
          <w:sz w:val="24"/>
          <w:szCs w:val="24"/>
        </w:rPr>
        <w:t>Экологическая эффективность применяемых НДТ</w:t>
      </w:r>
    </w:p>
    <w:p w14:paraId="3AFBA0F9" w14:textId="77777777" w:rsidR="00124651" w:rsidRPr="008F7BC3" w:rsidRDefault="00124651" w:rsidP="00124651">
      <w:pPr>
        <w:pStyle w:val="aff"/>
        <w:spacing w:before="0" w:after="0"/>
        <w:ind w:left="0" w:firstLine="709"/>
      </w:pPr>
      <w:r w:rsidRPr="008F7BC3">
        <w:t>Использование указанных технологий позволяет:</w:t>
      </w:r>
    </w:p>
    <w:p w14:paraId="625B541C" w14:textId="77777777" w:rsidR="00124651" w:rsidRPr="008F7BC3" w:rsidRDefault="00124651" w:rsidP="00124651">
      <w:pPr>
        <w:pStyle w:val="aff"/>
        <w:numPr>
          <w:ilvl w:val="0"/>
          <w:numId w:val="19"/>
        </w:numPr>
        <w:spacing w:before="0" w:after="0"/>
        <w:ind w:left="0" w:firstLine="709"/>
      </w:pPr>
      <w:r w:rsidRPr="008F7BC3">
        <w:t xml:space="preserve">снизить образование и распространение </w:t>
      </w:r>
      <w:r w:rsidRPr="008F7BC3">
        <w:rPr>
          <w:rStyle w:val="aff5"/>
          <w:b w:val="0"/>
          <w:bCs w:val="0"/>
        </w:rPr>
        <w:t>пылевых выбросов</w:t>
      </w:r>
      <w:r w:rsidRPr="008F7BC3">
        <w:t xml:space="preserve"> при транспортировке и складировании горной массы;</w:t>
      </w:r>
    </w:p>
    <w:p w14:paraId="64B6A656" w14:textId="77777777" w:rsidR="00124651" w:rsidRPr="008F7BC3" w:rsidRDefault="00124651" w:rsidP="00124651">
      <w:pPr>
        <w:pStyle w:val="aff"/>
        <w:numPr>
          <w:ilvl w:val="0"/>
          <w:numId w:val="19"/>
        </w:numPr>
        <w:spacing w:before="0" w:after="0"/>
        <w:ind w:left="0" w:firstLine="709"/>
      </w:pPr>
      <w:r w:rsidRPr="008F7BC3">
        <w:t xml:space="preserve">предотвратить </w:t>
      </w:r>
      <w:r w:rsidRPr="008F7BC3">
        <w:rPr>
          <w:rStyle w:val="aff5"/>
          <w:b w:val="0"/>
          <w:bCs w:val="0"/>
        </w:rPr>
        <w:t>загрязнение почв и поверхностных вод</w:t>
      </w:r>
      <w:r w:rsidRPr="008F7BC3">
        <w:t>;</w:t>
      </w:r>
    </w:p>
    <w:p w14:paraId="4E182E39" w14:textId="77777777" w:rsidR="00124651" w:rsidRPr="008F7BC3" w:rsidRDefault="00124651" w:rsidP="00124651">
      <w:pPr>
        <w:pStyle w:val="aff"/>
        <w:numPr>
          <w:ilvl w:val="0"/>
          <w:numId w:val="19"/>
        </w:numPr>
        <w:spacing w:before="0" w:after="0"/>
        <w:ind w:left="0" w:firstLine="709"/>
      </w:pPr>
      <w:r w:rsidRPr="008F7BC3">
        <w:t xml:space="preserve">повысить </w:t>
      </w:r>
      <w:r w:rsidRPr="008F7BC3">
        <w:rPr>
          <w:rStyle w:val="aff5"/>
          <w:b w:val="0"/>
          <w:bCs w:val="0"/>
        </w:rPr>
        <w:t>устойчивость отвалов вскрышных пород</w:t>
      </w:r>
      <w:r w:rsidRPr="008F7BC3">
        <w:t>;</w:t>
      </w:r>
    </w:p>
    <w:p w14:paraId="10B219A6" w14:textId="77777777" w:rsidR="00124651" w:rsidRPr="008F7BC3" w:rsidRDefault="00124651" w:rsidP="00124651">
      <w:pPr>
        <w:pStyle w:val="aff"/>
        <w:numPr>
          <w:ilvl w:val="0"/>
          <w:numId w:val="19"/>
        </w:numPr>
        <w:spacing w:before="0" w:after="0"/>
        <w:ind w:left="0" w:firstLine="709"/>
      </w:pPr>
      <w:r w:rsidRPr="008F7BC3">
        <w:t xml:space="preserve">сократить </w:t>
      </w:r>
      <w:r w:rsidRPr="008F7BC3">
        <w:rPr>
          <w:rStyle w:val="aff5"/>
          <w:b w:val="0"/>
          <w:bCs w:val="0"/>
        </w:rPr>
        <w:t>энергозатраты на транспортировку</w:t>
      </w:r>
      <w:r w:rsidRPr="008F7BC3">
        <w:t>.</w:t>
      </w:r>
    </w:p>
    <w:p w14:paraId="0EC195E9" w14:textId="77777777" w:rsidR="00124651" w:rsidRPr="008F7BC3" w:rsidRDefault="00124651" w:rsidP="00124651">
      <w:pPr>
        <w:pStyle w:val="aff"/>
        <w:spacing w:before="0" w:after="0"/>
        <w:ind w:left="0" w:firstLine="0"/>
      </w:pPr>
    </w:p>
    <w:p w14:paraId="18355DE7" w14:textId="52603691" w:rsidR="00124651" w:rsidRPr="008F7BC3" w:rsidRDefault="00124651" w:rsidP="00124651">
      <w:pPr>
        <w:pStyle w:val="3"/>
        <w:spacing w:before="0" w:after="0" w:line="240" w:lineRule="auto"/>
        <w:rPr>
          <w:rFonts w:ascii="Times New Roman" w:hAnsi="Times New Roman"/>
          <w:b w:val="0"/>
          <w:bCs w:val="0"/>
          <w:sz w:val="24"/>
          <w:szCs w:val="24"/>
        </w:rPr>
      </w:pPr>
      <w:r w:rsidRPr="008F7BC3">
        <w:rPr>
          <w:rFonts w:ascii="Times New Roman" w:hAnsi="Times New Roman"/>
          <w:b w:val="0"/>
          <w:bCs w:val="0"/>
          <w:sz w:val="24"/>
          <w:szCs w:val="24"/>
          <w:lang w:val="ru-RU"/>
        </w:rPr>
        <w:t xml:space="preserve"> </w:t>
      </w:r>
      <w:r w:rsidRPr="008F7BC3">
        <w:rPr>
          <w:rFonts w:ascii="Times New Roman" w:hAnsi="Times New Roman"/>
          <w:b w:val="0"/>
          <w:bCs w:val="0"/>
          <w:sz w:val="24"/>
          <w:szCs w:val="24"/>
        </w:rPr>
        <w:t>Ориентировочные технологические показатели</w:t>
      </w:r>
    </w:p>
    <w:tbl>
      <w:tblPr>
        <w:tblStyle w:val="afffe"/>
        <w:tblW w:w="9464" w:type="dxa"/>
        <w:tblInd w:w="454" w:type="dxa"/>
        <w:tblLook w:val="04A0" w:firstRow="1" w:lastRow="0" w:firstColumn="1" w:lastColumn="0" w:noHBand="0" w:noVBand="1"/>
      </w:tblPr>
      <w:tblGrid>
        <w:gridCol w:w="2331"/>
        <w:gridCol w:w="4723"/>
        <w:gridCol w:w="2410"/>
      </w:tblGrid>
      <w:tr w:rsidR="00124651" w:rsidRPr="008F7BC3" w14:paraId="58EE5F13" w14:textId="77777777" w:rsidTr="00124651">
        <w:tc>
          <w:tcPr>
            <w:tcW w:w="2331" w:type="dxa"/>
          </w:tcPr>
          <w:p w14:paraId="0001320D" w14:textId="1B6ADF61" w:rsidR="00124651" w:rsidRPr="008F7BC3" w:rsidRDefault="00124651" w:rsidP="007E0DF9">
            <w:pPr>
              <w:pStyle w:val="aff"/>
              <w:spacing w:before="0" w:after="0"/>
              <w:ind w:left="0" w:firstLine="0"/>
              <w:rPr>
                <w:lang w:val="ru-RU"/>
              </w:rPr>
            </w:pPr>
            <w:r w:rsidRPr="008F7BC3">
              <w:rPr>
                <w:lang w:val="ru-RU"/>
              </w:rPr>
              <w:t>Мероприятие из справочника НДТ</w:t>
            </w:r>
          </w:p>
        </w:tc>
        <w:tc>
          <w:tcPr>
            <w:tcW w:w="4723" w:type="dxa"/>
          </w:tcPr>
          <w:p w14:paraId="48E9CBED" w14:textId="31ECDF18" w:rsidR="00124651" w:rsidRPr="008F7BC3" w:rsidRDefault="00124651" w:rsidP="007E0DF9">
            <w:pPr>
              <w:pStyle w:val="aff"/>
              <w:spacing w:before="0" w:after="0"/>
              <w:ind w:left="0" w:firstLine="0"/>
              <w:rPr>
                <w:lang w:val="ru-RU"/>
              </w:rPr>
            </w:pPr>
            <w:r w:rsidRPr="008F7BC3">
              <w:rPr>
                <w:lang w:val="ru-RU"/>
              </w:rPr>
              <w:t>Основные НДТ</w:t>
            </w:r>
          </w:p>
        </w:tc>
        <w:tc>
          <w:tcPr>
            <w:tcW w:w="2410" w:type="dxa"/>
          </w:tcPr>
          <w:p w14:paraId="4C412D92" w14:textId="78549A8A" w:rsidR="00124651" w:rsidRPr="008F7BC3" w:rsidRDefault="00124651" w:rsidP="007E0DF9">
            <w:pPr>
              <w:pStyle w:val="aff"/>
              <w:spacing w:before="0" w:after="0"/>
              <w:ind w:left="0" w:firstLine="0"/>
              <w:rPr>
                <w:lang w:val="ru-RU"/>
              </w:rPr>
            </w:pPr>
            <w:r w:rsidRPr="008F7BC3">
              <w:t>Экологический эффект</w:t>
            </w:r>
          </w:p>
        </w:tc>
      </w:tr>
      <w:tr w:rsidR="00124651" w:rsidRPr="008F7BC3" w14:paraId="29255801" w14:textId="77777777" w:rsidTr="00124651">
        <w:tc>
          <w:tcPr>
            <w:tcW w:w="2331" w:type="dxa"/>
            <w:vMerge w:val="restart"/>
          </w:tcPr>
          <w:p w14:paraId="4BC23810" w14:textId="2282865D" w:rsidR="00124651" w:rsidRPr="008F7BC3" w:rsidRDefault="00124651" w:rsidP="007E0DF9">
            <w:pPr>
              <w:pStyle w:val="aff"/>
              <w:spacing w:before="0" w:after="0"/>
              <w:ind w:left="0" w:firstLine="0"/>
              <w:rPr>
                <w:lang w:val="ru-RU"/>
              </w:rPr>
            </w:pPr>
            <w:r w:rsidRPr="008F7BC3">
              <w:rPr>
                <w:rFonts w:eastAsia="TimesNewRomanPSMT"/>
                <w:lang w:val="ru-RU" w:eastAsia="ru-RU"/>
              </w:rPr>
              <w:t>пункт 3.1</w:t>
            </w:r>
            <w:r w:rsidRPr="008F7BC3">
              <w:rPr>
                <w:rFonts w:eastAsia="TimesNewRomanPSMT"/>
                <w:lang w:eastAsia="ru-RU"/>
              </w:rPr>
              <w:t xml:space="preserve"> Открытая добыча руд цветных металлов</w:t>
            </w:r>
          </w:p>
        </w:tc>
        <w:tc>
          <w:tcPr>
            <w:tcW w:w="4723" w:type="dxa"/>
          </w:tcPr>
          <w:p w14:paraId="74EDA7AF" w14:textId="6197CC5E" w:rsidR="00124651" w:rsidRPr="008F7BC3" w:rsidRDefault="00124651" w:rsidP="007E0DF9">
            <w:pPr>
              <w:pStyle w:val="aff"/>
              <w:spacing w:before="0" w:after="0"/>
              <w:ind w:left="0" w:firstLine="0"/>
              <w:rPr>
                <w:lang w:val="ru-RU"/>
              </w:rPr>
            </w:pPr>
            <w:r w:rsidRPr="008F7BC3">
              <w:t>оптимизация параметров буровзрывных работ для снижения образования пыли и газов</w:t>
            </w:r>
          </w:p>
        </w:tc>
        <w:tc>
          <w:tcPr>
            <w:tcW w:w="2410" w:type="dxa"/>
            <w:vMerge w:val="restart"/>
          </w:tcPr>
          <w:p w14:paraId="5488921C" w14:textId="263973C9" w:rsidR="00124651" w:rsidRPr="008F7BC3" w:rsidRDefault="00124651" w:rsidP="00124651">
            <w:pPr>
              <w:pStyle w:val="aff"/>
              <w:spacing w:before="0" w:after="0"/>
              <w:ind w:left="0" w:firstLine="0"/>
            </w:pPr>
            <w:r w:rsidRPr="008F7BC3">
              <w:rPr>
                <w:lang w:val="ru-RU"/>
              </w:rPr>
              <w:t xml:space="preserve">- </w:t>
            </w:r>
            <w:r w:rsidRPr="008F7BC3">
              <w:t>снижение пылевых выбросов;</w:t>
            </w:r>
          </w:p>
          <w:p w14:paraId="165A1018" w14:textId="11B96DD5" w:rsidR="00124651" w:rsidRPr="008F7BC3" w:rsidRDefault="00124651" w:rsidP="00124651">
            <w:pPr>
              <w:pStyle w:val="aff"/>
              <w:spacing w:before="0" w:after="0"/>
              <w:ind w:left="0" w:firstLine="0"/>
            </w:pPr>
            <w:r w:rsidRPr="008F7BC3">
              <w:rPr>
                <w:lang w:val="ru-RU"/>
              </w:rPr>
              <w:t xml:space="preserve">- </w:t>
            </w:r>
            <w:r w:rsidRPr="008F7BC3">
              <w:t>уменьшение расхода топлива;</w:t>
            </w:r>
          </w:p>
          <w:p w14:paraId="5C46D7AA" w14:textId="55125628" w:rsidR="00124651" w:rsidRPr="008F7BC3" w:rsidRDefault="00124651" w:rsidP="00124651">
            <w:pPr>
              <w:pStyle w:val="aff"/>
              <w:spacing w:before="0" w:after="0"/>
              <w:ind w:left="0" w:firstLine="0"/>
              <w:rPr>
                <w:lang w:val="ru-RU"/>
              </w:rPr>
            </w:pPr>
            <w:r w:rsidRPr="008F7BC3">
              <w:t>снижение выбросов загрязняющих веществ</w:t>
            </w:r>
            <w:r w:rsidRPr="008F7BC3">
              <w:rPr>
                <w:lang w:val="ru-RU"/>
              </w:rPr>
              <w:t>.</w:t>
            </w:r>
          </w:p>
        </w:tc>
      </w:tr>
      <w:tr w:rsidR="00124651" w:rsidRPr="008F7BC3" w14:paraId="0A1E6AA7" w14:textId="77777777" w:rsidTr="00124651">
        <w:tc>
          <w:tcPr>
            <w:tcW w:w="2331" w:type="dxa"/>
            <w:vMerge/>
          </w:tcPr>
          <w:p w14:paraId="18ADEC97" w14:textId="77777777" w:rsidR="00124651" w:rsidRPr="008F7BC3" w:rsidRDefault="00124651" w:rsidP="007E0DF9">
            <w:pPr>
              <w:pStyle w:val="aff"/>
              <w:spacing w:before="0" w:after="0"/>
              <w:ind w:left="0" w:firstLine="0"/>
              <w:rPr>
                <w:lang w:val="ru-RU"/>
              </w:rPr>
            </w:pPr>
          </w:p>
        </w:tc>
        <w:tc>
          <w:tcPr>
            <w:tcW w:w="4723" w:type="dxa"/>
          </w:tcPr>
          <w:p w14:paraId="635A289B" w14:textId="139CF17D" w:rsidR="00124651" w:rsidRPr="008F7BC3" w:rsidRDefault="00124651" w:rsidP="007E0DF9">
            <w:pPr>
              <w:pStyle w:val="aff"/>
              <w:spacing w:before="0" w:after="0"/>
              <w:ind w:left="0" w:firstLine="0"/>
              <w:rPr>
                <w:lang w:val="ru-RU"/>
              </w:rPr>
            </w:pPr>
            <w:r w:rsidRPr="008F7BC3">
              <w:t>использование высокоэффективных буровых установок</w:t>
            </w:r>
          </w:p>
        </w:tc>
        <w:tc>
          <w:tcPr>
            <w:tcW w:w="2410" w:type="dxa"/>
            <w:vMerge/>
          </w:tcPr>
          <w:p w14:paraId="14D4B4A7" w14:textId="77777777" w:rsidR="00124651" w:rsidRPr="008F7BC3" w:rsidRDefault="00124651" w:rsidP="007E0DF9">
            <w:pPr>
              <w:pStyle w:val="aff"/>
              <w:spacing w:before="0" w:after="0"/>
              <w:ind w:left="0" w:firstLine="0"/>
              <w:rPr>
                <w:lang w:val="ru-RU"/>
              </w:rPr>
            </w:pPr>
          </w:p>
        </w:tc>
      </w:tr>
      <w:tr w:rsidR="00124651" w:rsidRPr="008F7BC3" w14:paraId="2C8952B1" w14:textId="77777777" w:rsidTr="00124651">
        <w:tc>
          <w:tcPr>
            <w:tcW w:w="2331" w:type="dxa"/>
            <w:vMerge/>
          </w:tcPr>
          <w:p w14:paraId="4BEE2D62" w14:textId="77777777" w:rsidR="00124651" w:rsidRPr="008F7BC3" w:rsidRDefault="00124651" w:rsidP="007E0DF9">
            <w:pPr>
              <w:pStyle w:val="aff"/>
              <w:spacing w:before="0" w:after="0"/>
              <w:ind w:left="0" w:firstLine="0"/>
              <w:rPr>
                <w:lang w:val="ru-RU"/>
              </w:rPr>
            </w:pPr>
          </w:p>
        </w:tc>
        <w:tc>
          <w:tcPr>
            <w:tcW w:w="4723" w:type="dxa"/>
          </w:tcPr>
          <w:p w14:paraId="0B4FE298" w14:textId="04B4C067" w:rsidR="00124651" w:rsidRPr="008F7BC3" w:rsidRDefault="00124651" w:rsidP="007E0DF9">
            <w:pPr>
              <w:pStyle w:val="aff"/>
              <w:spacing w:before="0" w:after="0"/>
              <w:ind w:left="0" w:firstLine="0"/>
              <w:rPr>
                <w:lang w:val="ru-RU"/>
              </w:rPr>
            </w:pPr>
            <w:r w:rsidRPr="008F7BC3">
              <w:t>применение систем пылеподавления (орошение)</w:t>
            </w:r>
          </w:p>
        </w:tc>
        <w:tc>
          <w:tcPr>
            <w:tcW w:w="2410" w:type="dxa"/>
            <w:vMerge/>
          </w:tcPr>
          <w:p w14:paraId="12B49A78" w14:textId="77777777" w:rsidR="00124651" w:rsidRPr="008F7BC3" w:rsidRDefault="00124651" w:rsidP="007E0DF9">
            <w:pPr>
              <w:pStyle w:val="aff"/>
              <w:spacing w:before="0" w:after="0"/>
              <w:ind w:left="0" w:firstLine="0"/>
              <w:rPr>
                <w:lang w:val="ru-RU"/>
              </w:rPr>
            </w:pPr>
          </w:p>
        </w:tc>
      </w:tr>
      <w:tr w:rsidR="00124651" w:rsidRPr="008F7BC3" w14:paraId="253D631B" w14:textId="77777777" w:rsidTr="00124651">
        <w:tc>
          <w:tcPr>
            <w:tcW w:w="2331" w:type="dxa"/>
            <w:vMerge/>
          </w:tcPr>
          <w:p w14:paraId="2B361982" w14:textId="77777777" w:rsidR="00124651" w:rsidRPr="008F7BC3" w:rsidRDefault="00124651" w:rsidP="007E0DF9">
            <w:pPr>
              <w:pStyle w:val="aff"/>
              <w:spacing w:before="0" w:after="0"/>
              <w:ind w:left="0" w:firstLine="0"/>
              <w:rPr>
                <w:lang w:val="ru-RU"/>
              </w:rPr>
            </w:pPr>
          </w:p>
        </w:tc>
        <w:tc>
          <w:tcPr>
            <w:tcW w:w="4723" w:type="dxa"/>
          </w:tcPr>
          <w:p w14:paraId="557D5576" w14:textId="2906866C" w:rsidR="00124651" w:rsidRPr="008F7BC3" w:rsidRDefault="00124651" w:rsidP="007E0DF9">
            <w:pPr>
              <w:pStyle w:val="aff"/>
              <w:spacing w:before="0" w:after="0"/>
              <w:ind w:left="0" w:firstLine="0"/>
              <w:rPr>
                <w:lang w:val="ru-RU"/>
              </w:rPr>
            </w:pPr>
            <w:r w:rsidRPr="008F7BC3">
              <w:t>применение крупнотоннажных карьерных самосвалов с повышенной топливной эффективностью;</w:t>
            </w:r>
          </w:p>
        </w:tc>
        <w:tc>
          <w:tcPr>
            <w:tcW w:w="2410" w:type="dxa"/>
            <w:vMerge/>
          </w:tcPr>
          <w:p w14:paraId="4444636A" w14:textId="77777777" w:rsidR="00124651" w:rsidRPr="008F7BC3" w:rsidRDefault="00124651" w:rsidP="007E0DF9">
            <w:pPr>
              <w:pStyle w:val="aff"/>
              <w:spacing w:before="0" w:after="0"/>
              <w:ind w:left="0" w:firstLine="0"/>
              <w:rPr>
                <w:lang w:val="ru-RU"/>
              </w:rPr>
            </w:pPr>
          </w:p>
        </w:tc>
      </w:tr>
      <w:tr w:rsidR="00124651" w:rsidRPr="008F7BC3" w14:paraId="7DB1521E" w14:textId="77777777" w:rsidTr="00124651">
        <w:tc>
          <w:tcPr>
            <w:tcW w:w="2331" w:type="dxa"/>
            <w:vMerge/>
          </w:tcPr>
          <w:p w14:paraId="3F0FC379" w14:textId="77777777" w:rsidR="00124651" w:rsidRPr="008F7BC3" w:rsidRDefault="00124651" w:rsidP="007E0DF9">
            <w:pPr>
              <w:pStyle w:val="aff"/>
              <w:spacing w:before="0" w:after="0"/>
              <w:ind w:left="0" w:firstLine="0"/>
              <w:rPr>
                <w:lang w:val="ru-RU"/>
              </w:rPr>
            </w:pPr>
          </w:p>
        </w:tc>
        <w:tc>
          <w:tcPr>
            <w:tcW w:w="4723" w:type="dxa"/>
          </w:tcPr>
          <w:p w14:paraId="5ACAC96E" w14:textId="214BC93E" w:rsidR="00124651" w:rsidRPr="008F7BC3" w:rsidRDefault="00124651" w:rsidP="007E0DF9">
            <w:pPr>
              <w:pStyle w:val="aff"/>
              <w:spacing w:before="0" w:after="0"/>
              <w:ind w:left="0" w:firstLine="0"/>
              <w:rPr>
                <w:lang w:val="ru-RU"/>
              </w:rPr>
            </w:pPr>
            <w:r w:rsidRPr="008F7BC3">
              <w:t>оптимизация транспортных маршрутов</w:t>
            </w:r>
          </w:p>
        </w:tc>
        <w:tc>
          <w:tcPr>
            <w:tcW w:w="2410" w:type="dxa"/>
            <w:vMerge/>
          </w:tcPr>
          <w:p w14:paraId="309E5DF3" w14:textId="77777777" w:rsidR="00124651" w:rsidRPr="008F7BC3" w:rsidRDefault="00124651" w:rsidP="007E0DF9">
            <w:pPr>
              <w:pStyle w:val="aff"/>
              <w:spacing w:before="0" w:after="0"/>
              <w:ind w:left="0" w:firstLine="0"/>
              <w:rPr>
                <w:lang w:val="ru-RU"/>
              </w:rPr>
            </w:pPr>
          </w:p>
        </w:tc>
      </w:tr>
      <w:tr w:rsidR="00124651" w:rsidRPr="008F7BC3" w14:paraId="7F99C61B" w14:textId="77777777" w:rsidTr="00124651">
        <w:tc>
          <w:tcPr>
            <w:tcW w:w="2331" w:type="dxa"/>
            <w:vMerge w:val="restart"/>
          </w:tcPr>
          <w:p w14:paraId="16A84090" w14:textId="0F8D0C19" w:rsidR="00124651" w:rsidRPr="008F7BC3" w:rsidRDefault="00124651" w:rsidP="00124651">
            <w:pPr>
              <w:autoSpaceDE w:val="0"/>
              <w:autoSpaceDN w:val="0"/>
              <w:adjustRightInd w:val="0"/>
              <w:spacing w:after="0" w:line="240" w:lineRule="auto"/>
              <w:ind w:firstLine="0"/>
            </w:pPr>
            <w:r w:rsidRPr="008F7BC3">
              <w:rPr>
                <w:rFonts w:ascii="Times New Roman" w:eastAsia="Times New Roman" w:hAnsi="Times New Roman"/>
                <w:sz w:val="24"/>
                <w:szCs w:val="24"/>
                <w:lang w:eastAsia="x-none"/>
              </w:rPr>
              <w:t xml:space="preserve">Пункт 1.5.2.1 – Выбросы загрязняющих веществ в атмосферный воздух - </w:t>
            </w:r>
            <w:r w:rsidRPr="008F7BC3">
              <w:rPr>
                <w:rFonts w:ascii="Times New Roman" w:eastAsia="Times New Roman" w:hAnsi="Times New Roman"/>
                <w:sz w:val="24"/>
                <w:szCs w:val="24"/>
                <w:lang w:val="x-none" w:eastAsia="x-none"/>
              </w:rPr>
              <w:t>Складирование и транспортировка горной массы (вскрышных пород или</w:t>
            </w:r>
            <w:r w:rsidRPr="008F7BC3">
              <w:rPr>
                <w:rFonts w:ascii="Times New Roman" w:eastAsia="Times New Roman" w:hAnsi="Times New Roman"/>
                <w:sz w:val="24"/>
                <w:szCs w:val="24"/>
                <w:lang w:eastAsia="x-none"/>
              </w:rPr>
              <w:t xml:space="preserve"> руды)</w:t>
            </w:r>
          </w:p>
        </w:tc>
        <w:tc>
          <w:tcPr>
            <w:tcW w:w="4723" w:type="dxa"/>
          </w:tcPr>
          <w:p w14:paraId="4FC18AEF" w14:textId="23B9C296" w:rsidR="00124651" w:rsidRPr="008F7BC3" w:rsidRDefault="00124651" w:rsidP="007E0DF9">
            <w:pPr>
              <w:pStyle w:val="aff"/>
              <w:spacing w:before="0" w:after="0"/>
              <w:ind w:left="0" w:firstLine="0"/>
              <w:rPr>
                <w:lang w:val="ru-RU"/>
              </w:rPr>
            </w:pPr>
            <w:r w:rsidRPr="008F7BC3">
              <w:t xml:space="preserve">использование </w:t>
            </w:r>
            <w:r w:rsidRPr="008F7BC3">
              <w:rPr>
                <w:rStyle w:val="aff5"/>
                <w:b w:val="0"/>
                <w:bCs w:val="0"/>
              </w:rPr>
              <w:t>герметичных или закрытых транспортных систем</w:t>
            </w:r>
            <w:r w:rsidRPr="008F7BC3">
              <w:t xml:space="preserve"> при перемещении концентрата для предотвращения пыления</w:t>
            </w:r>
          </w:p>
        </w:tc>
        <w:tc>
          <w:tcPr>
            <w:tcW w:w="2410" w:type="dxa"/>
            <w:vMerge w:val="restart"/>
          </w:tcPr>
          <w:p w14:paraId="388E5814" w14:textId="3B801FD0" w:rsidR="00124651" w:rsidRPr="008F7BC3" w:rsidRDefault="00124651" w:rsidP="00124651">
            <w:pPr>
              <w:pStyle w:val="aff"/>
              <w:spacing w:before="0" w:after="0"/>
              <w:ind w:left="0" w:firstLine="0"/>
            </w:pPr>
            <w:r w:rsidRPr="008F7BC3">
              <w:rPr>
                <w:lang w:val="ru-RU"/>
              </w:rPr>
              <w:t>-</w:t>
            </w:r>
            <w:r w:rsidRPr="008F7BC3">
              <w:t xml:space="preserve">снизить образование и распространение </w:t>
            </w:r>
            <w:r w:rsidRPr="008F7BC3">
              <w:rPr>
                <w:rStyle w:val="aff5"/>
                <w:b w:val="0"/>
                <w:bCs w:val="0"/>
              </w:rPr>
              <w:t>пылевых выбросов</w:t>
            </w:r>
            <w:r w:rsidRPr="008F7BC3">
              <w:t xml:space="preserve"> при транспортировке и складировании горной массы;</w:t>
            </w:r>
          </w:p>
          <w:p w14:paraId="47D5D5AD" w14:textId="70735EAF" w:rsidR="00124651" w:rsidRPr="008F7BC3" w:rsidRDefault="00124651" w:rsidP="00124651">
            <w:pPr>
              <w:pStyle w:val="aff"/>
              <w:spacing w:before="0" w:after="0"/>
              <w:ind w:left="0" w:firstLine="0"/>
            </w:pPr>
            <w:r w:rsidRPr="008F7BC3">
              <w:rPr>
                <w:lang w:val="ru-RU"/>
              </w:rPr>
              <w:t xml:space="preserve">- </w:t>
            </w:r>
            <w:r w:rsidRPr="008F7BC3">
              <w:t xml:space="preserve">предотвратить </w:t>
            </w:r>
            <w:r w:rsidRPr="008F7BC3">
              <w:rPr>
                <w:rStyle w:val="aff5"/>
                <w:b w:val="0"/>
                <w:bCs w:val="0"/>
              </w:rPr>
              <w:t>загрязнение почв и поверхностных вод</w:t>
            </w:r>
            <w:r w:rsidRPr="008F7BC3">
              <w:t>;</w:t>
            </w:r>
          </w:p>
          <w:p w14:paraId="71732297" w14:textId="6370CBE6" w:rsidR="00124651" w:rsidRPr="008F7BC3" w:rsidRDefault="00124651" w:rsidP="00124651">
            <w:pPr>
              <w:pStyle w:val="aff"/>
              <w:spacing w:before="0" w:after="0"/>
              <w:ind w:left="0" w:firstLine="0"/>
            </w:pPr>
            <w:r w:rsidRPr="008F7BC3">
              <w:rPr>
                <w:lang w:val="ru-RU"/>
              </w:rPr>
              <w:t xml:space="preserve">- </w:t>
            </w:r>
            <w:r w:rsidRPr="008F7BC3">
              <w:t xml:space="preserve">повысить </w:t>
            </w:r>
            <w:r w:rsidRPr="008F7BC3">
              <w:rPr>
                <w:rStyle w:val="aff5"/>
                <w:b w:val="0"/>
                <w:bCs w:val="0"/>
              </w:rPr>
              <w:t>устойчивость отвалов вскрышных пород</w:t>
            </w:r>
            <w:r w:rsidRPr="008F7BC3">
              <w:t>;</w:t>
            </w:r>
          </w:p>
          <w:p w14:paraId="6902E567" w14:textId="212910FE" w:rsidR="00124651" w:rsidRPr="008F7BC3" w:rsidRDefault="00124651" w:rsidP="00124651">
            <w:pPr>
              <w:pStyle w:val="aff"/>
              <w:spacing w:before="0" w:after="0"/>
              <w:ind w:left="0" w:firstLine="0"/>
            </w:pPr>
            <w:r w:rsidRPr="008F7BC3">
              <w:rPr>
                <w:lang w:val="ru-RU"/>
              </w:rPr>
              <w:t xml:space="preserve">- </w:t>
            </w:r>
            <w:r w:rsidRPr="008F7BC3">
              <w:t xml:space="preserve">сократить </w:t>
            </w:r>
            <w:r w:rsidRPr="008F7BC3">
              <w:rPr>
                <w:rStyle w:val="aff5"/>
                <w:b w:val="0"/>
                <w:bCs w:val="0"/>
              </w:rPr>
              <w:t>энергозатраты на транспортировку</w:t>
            </w:r>
          </w:p>
          <w:p w14:paraId="4EFBDC9F" w14:textId="77777777" w:rsidR="00124651" w:rsidRPr="008F7BC3" w:rsidRDefault="00124651" w:rsidP="007E0DF9">
            <w:pPr>
              <w:pStyle w:val="aff"/>
              <w:spacing w:before="0" w:after="0"/>
              <w:ind w:left="0" w:firstLine="0"/>
              <w:rPr>
                <w:lang w:val="ru-RU"/>
              </w:rPr>
            </w:pPr>
          </w:p>
        </w:tc>
      </w:tr>
      <w:tr w:rsidR="00124651" w:rsidRPr="008F7BC3" w14:paraId="3B4554F2" w14:textId="77777777" w:rsidTr="00124651">
        <w:tc>
          <w:tcPr>
            <w:tcW w:w="2331" w:type="dxa"/>
            <w:vMerge/>
          </w:tcPr>
          <w:p w14:paraId="4951FD15" w14:textId="77777777" w:rsidR="00124651" w:rsidRPr="008F7BC3" w:rsidRDefault="00124651" w:rsidP="007E0DF9">
            <w:pPr>
              <w:pStyle w:val="aff"/>
              <w:spacing w:before="0" w:after="0"/>
              <w:ind w:left="0" w:firstLine="0"/>
              <w:rPr>
                <w:lang w:val="ru-RU"/>
              </w:rPr>
            </w:pPr>
          </w:p>
        </w:tc>
        <w:tc>
          <w:tcPr>
            <w:tcW w:w="4723" w:type="dxa"/>
          </w:tcPr>
          <w:p w14:paraId="6966F175" w14:textId="07652314" w:rsidR="00124651" w:rsidRPr="008F7BC3" w:rsidRDefault="00124651" w:rsidP="007E0DF9">
            <w:pPr>
              <w:pStyle w:val="aff"/>
              <w:spacing w:before="0" w:after="0"/>
              <w:ind w:left="0" w:firstLine="0"/>
              <w:rPr>
                <w:lang w:val="ru-RU"/>
              </w:rPr>
            </w:pPr>
            <w:r w:rsidRPr="008F7BC3">
              <w:t>применение автомобильного транспорта с контролем загрузки</w:t>
            </w:r>
          </w:p>
        </w:tc>
        <w:tc>
          <w:tcPr>
            <w:tcW w:w="2410" w:type="dxa"/>
            <w:vMerge/>
          </w:tcPr>
          <w:p w14:paraId="2D4A05BF" w14:textId="77777777" w:rsidR="00124651" w:rsidRPr="008F7BC3" w:rsidRDefault="00124651" w:rsidP="007E0DF9">
            <w:pPr>
              <w:pStyle w:val="aff"/>
              <w:spacing w:before="0" w:after="0"/>
              <w:ind w:left="0" w:firstLine="0"/>
              <w:rPr>
                <w:lang w:val="ru-RU"/>
              </w:rPr>
            </w:pPr>
          </w:p>
        </w:tc>
      </w:tr>
      <w:tr w:rsidR="00124651" w:rsidRPr="008F7BC3" w14:paraId="05E6930E" w14:textId="77777777" w:rsidTr="00124651">
        <w:tc>
          <w:tcPr>
            <w:tcW w:w="2331" w:type="dxa"/>
            <w:vMerge/>
          </w:tcPr>
          <w:p w14:paraId="018632F0" w14:textId="77777777" w:rsidR="00124651" w:rsidRPr="008F7BC3" w:rsidRDefault="00124651" w:rsidP="007E0DF9">
            <w:pPr>
              <w:pStyle w:val="aff"/>
              <w:spacing w:before="0" w:after="0"/>
              <w:ind w:left="0" w:firstLine="0"/>
              <w:rPr>
                <w:lang w:val="ru-RU"/>
              </w:rPr>
            </w:pPr>
          </w:p>
        </w:tc>
        <w:tc>
          <w:tcPr>
            <w:tcW w:w="4723" w:type="dxa"/>
          </w:tcPr>
          <w:p w14:paraId="145CD484" w14:textId="7164F7DE" w:rsidR="00124651" w:rsidRPr="008F7BC3" w:rsidRDefault="00124651" w:rsidP="007E0DF9">
            <w:pPr>
              <w:pStyle w:val="aff"/>
              <w:spacing w:before="0" w:after="0"/>
              <w:ind w:left="0" w:firstLine="0"/>
            </w:pPr>
            <w:r w:rsidRPr="008F7BC3">
              <w:rPr>
                <w:rStyle w:val="aff5"/>
                <w:b w:val="0"/>
                <w:bCs w:val="0"/>
              </w:rPr>
              <w:t>орошение и пылеподавление</w:t>
            </w:r>
            <w:r w:rsidRPr="008F7BC3">
              <w:t xml:space="preserve"> на участках перегрузки и складирования горной массы</w:t>
            </w:r>
          </w:p>
        </w:tc>
        <w:tc>
          <w:tcPr>
            <w:tcW w:w="2410" w:type="dxa"/>
            <w:vMerge/>
          </w:tcPr>
          <w:p w14:paraId="48518FB0" w14:textId="77777777" w:rsidR="00124651" w:rsidRPr="008F7BC3" w:rsidRDefault="00124651" w:rsidP="007E0DF9">
            <w:pPr>
              <w:pStyle w:val="aff"/>
              <w:spacing w:before="0" w:after="0"/>
              <w:ind w:left="0" w:firstLine="0"/>
              <w:rPr>
                <w:lang w:val="ru-RU"/>
              </w:rPr>
            </w:pPr>
          </w:p>
        </w:tc>
      </w:tr>
      <w:tr w:rsidR="00124651" w:rsidRPr="008F7BC3" w14:paraId="1781349A" w14:textId="77777777" w:rsidTr="00124651">
        <w:tc>
          <w:tcPr>
            <w:tcW w:w="2331" w:type="dxa"/>
            <w:vMerge/>
          </w:tcPr>
          <w:p w14:paraId="79A43475" w14:textId="77777777" w:rsidR="00124651" w:rsidRPr="008F7BC3" w:rsidRDefault="00124651" w:rsidP="007E0DF9">
            <w:pPr>
              <w:pStyle w:val="aff"/>
              <w:spacing w:before="0" w:after="0"/>
              <w:ind w:left="0" w:firstLine="0"/>
              <w:rPr>
                <w:lang w:val="ru-RU"/>
              </w:rPr>
            </w:pPr>
          </w:p>
        </w:tc>
        <w:tc>
          <w:tcPr>
            <w:tcW w:w="4723" w:type="dxa"/>
          </w:tcPr>
          <w:p w14:paraId="2B7D6B6F" w14:textId="4B54A9AF" w:rsidR="00124651" w:rsidRPr="008F7BC3" w:rsidRDefault="00124651" w:rsidP="007E0DF9">
            <w:pPr>
              <w:pStyle w:val="aff"/>
              <w:spacing w:before="0" w:after="0"/>
              <w:ind w:left="0" w:firstLine="0"/>
            </w:pPr>
            <w:r w:rsidRPr="008F7BC3">
              <w:t xml:space="preserve">формирование отвалов вскрышных пород с соблюдением </w:t>
            </w:r>
            <w:r w:rsidRPr="008F7BC3">
              <w:rPr>
                <w:rStyle w:val="aff5"/>
                <w:b w:val="0"/>
                <w:bCs w:val="0"/>
              </w:rPr>
              <w:t>устойчивых геометрических параметров откосов</w:t>
            </w:r>
          </w:p>
        </w:tc>
        <w:tc>
          <w:tcPr>
            <w:tcW w:w="2410" w:type="dxa"/>
            <w:vMerge/>
          </w:tcPr>
          <w:p w14:paraId="058F4FC7" w14:textId="77777777" w:rsidR="00124651" w:rsidRPr="008F7BC3" w:rsidRDefault="00124651" w:rsidP="007E0DF9">
            <w:pPr>
              <w:pStyle w:val="aff"/>
              <w:spacing w:before="0" w:after="0"/>
              <w:ind w:left="0" w:firstLine="0"/>
              <w:rPr>
                <w:lang w:val="ru-RU"/>
              </w:rPr>
            </w:pPr>
          </w:p>
        </w:tc>
      </w:tr>
      <w:tr w:rsidR="00124651" w:rsidRPr="008F7BC3" w14:paraId="14AC74F2" w14:textId="77777777" w:rsidTr="00124651">
        <w:tc>
          <w:tcPr>
            <w:tcW w:w="2331" w:type="dxa"/>
            <w:vMerge/>
          </w:tcPr>
          <w:p w14:paraId="7A40D594" w14:textId="77777777" w:rsidR="00124651" w:rsidRPr="008F7BC3" w:rsidRDefault="00124651" w:rsidP="007E0DF9">
            <w:pPr>
              <w:pStyle w:val="aff"/>
              <w:spacing w:before="0" w:after="0"/>
              <w:ind w:left="0" w:firstLine="0"/>
              <w:rPr>
                <w:lang w:val="ru-RU"/>
              </w:rPr>
            </w:pPr>
          </w:p>
        </w:tc>
        <w:tc>
          <w:tcPr>
            <w:tcW w:w="4723" w:type="dxa"/>
          </w:tcPr>
          <w:p w14:paraId="244E921E" w14:textId="118F4274" w:rsidR="00124651" w:rsidRPr="008F7BC3" w:rsidRDefault="00124651" w:rsidP="007E0DF9">
            <w:pPr>
              <w:pStyle w:val="aff"/>
              <w:spacing w:before="0" w:after="0"/>
              <w:ind w:left="0" w:firstLine="0"/>
            </w:pPr>
            <w:r w:rsidRPr="008F7BC3">
              <w:t xml:space="preserve">применение </w:t>
            </w:r>
            <w:r w:rsidRPr="008F7BC3">
              <w:rPr>
                <w:rStyle w:val="aff5"/>
                <w:b w:val="0"/>
                <w:bCs w:val="0"/>
              </w:rPr>
              <w:t>мониторинга состояния отвалов и складских площадок</w:t>
            </w:r>
          </w:p>
        </w:tc>
        <w:tc>
          <w:tcPr>
            <w:tcW w:w="2410" w:type="dxa"/>
            <w:vMerge/>
          </w:tcPr>
          <w:p w14:paraId="75484C68" w14:textId="77777777" w:rsidR="00124651" w:rsidRPr="008F7BC3" w:rsidRDefault="00124651" w:rsidP="007E0DF9">
            <w:pPr>
              <w:pStyle w:val="aff"/>
              <w:spacing w:before="0" w:after="0"/>
              <w:ind w:left="0" w:firstLine="0"/>
              <w:rPr>
                <w:lang w:val="ru-RU"/>
              </w:rPr>
            </w:pPr>
          </w:p>
        </w:tc>
      </w:tr>
      <w:tr w:rsidR="00124651" w:rsidRPr="008F7BC3" w14:paraId="0B2E7D72" w14:textId="77777777" w:rsidTr="00124651">
        <w:tc>
          <w:tcPr>
            <w:tcW w:w="2331" w:type="dxa"/>
            <w:vMerge/>
          </w:tcPr>
          <w:p w14:paraId="370F21E9" w14:textId="77777777" w:rsidR="00124651" w:rsidRPr="008F7BC3" w:rsidRDefault="00124651" w:rsidP="007E0DF9">
            <w:pPr>
              <w:pStyle w:val="aff"/>
              <w:spacing w:before="0" w:after="0"/>
              <w:ind w:left="0" w:firstLine="0"/>
              <w:rPr>
                <w:lang w:val="ru-RU"/>
              </w:rPr>
            </w:pPr>
          </w:p>
        </w:tc>
        <w:tc>
          <w:tcPr>
            <w:tcW w:w="4723" w:type="dxa"/>
          </w:tcPr>
          <w:p w14:paraId="5A94B1BF" w14:textId="34C091DE" w:rsidR="00124651" w:rsidRPr="008F7BC3" w:rsidRDefault="00124651" w:rsidP="007E0DF9">
            <w:pPr>
              <w:pStyle w:val="aff"/>
              <w:spacing w:before="0" w:after="0"/>
              <w:ind w:left="0" w:firstLine="0"/>
            </w:pPr>
            <w:r w:rsidRPr="008F7BC3">
              <w:t xml:space="preserve">минимизация расстояний транспортировки путем </w:t>
            </w:r>
            <w:r w:rsidRPr="008F7BC3">
              <w:rPr>
                <w:rStyle w:val="aff5"/>
                <w:b w:val="0"/>
                <w:bCs w:val="0"/>
              </w:rPr>
              <w:t>оптимизации схемы размещения складов и отвалов</w:t>
            </w:r>
          </w:p>
        </w:tc>
        <w:tc>
          <w:tcPr>
            <w:tcW w:w="2410" w:type="dxa"/>
            <w:vMerge/>
          </w:tcPr>
          <w:p w14:paraId="1573DEE1" w14:textId="77777777" w:rsidR="00124651" w:rsidRPr="008F7BC3" w:rsidRDefault="00124651" w:rsidP="007E0DF9">
            <w:pPr>
              <w:pStyle w:val="aff"/>
              <w:spacing w:before="0" w:after="0"/>
              <w:ind w:left="0" w:firstLine="0"/>
              <w:rPr>
                <w:lang w:val="ru-RU"/>
              </w:rPr>
            </w:pPr>
          </w:p>
        </w:tc>
      </w:tr>
    </w:tbl>
    <w:p w14:paraId="72FBCCE5" w14:textId="77777777" w:rsidR="007E0DF9" w:rsidRPr="008F7BC3" w:rsidRDefault="007E0DF9" w:rsidP="007E0DF9">
      <w:pPr>
        <w:pStyle w:val="aff"/>
        <w:spacing w:before="0" w:after="0"/>
        <w:rPr>
          <w:lang w:val="ru-RU"/>
        </w:rPr>
      </w:pPr>
    </w:p>
    <w:p w14:paraId="6E2F6E7A" w14:textId="501A35BC" w:rsidR="00DE6610" w:rsidRPr="008F7BC3" w:rsidRDefault="00DE6610" w:rsidP="007E0DF9">
      <w:pPr>
        <w:pStyle w:val="aff"/>
        <w:spacing w:before="0" w:after="0"/>
        <w:ind w:left="0" w:firstLine="709"/>
      </w:pPr>
      <w:r w:rsidRPr="008F7BC3">
        <w:t>Использование наилучших доступных технологий позволяет значительно снизить уровень негативного воздействия на окружающую среду и повысить ресурсную эффективность производства.</w:t>
      </w:r>
    </w:p>
    <w:p w14:paraId="2CAE238D" w14:textId="77777777" w:rsidR="00DE6610" w:rsidRPr="008F7BC3" w:rsidRDefault="00DE6610" w:rsidP="007E0DF9">
      <w:pPr>
        <w:pStyle w:val="aff"/>
        <w:spacing w:before="0" w:after="0"/>
        <w:ind w:left="0" w:firstLine="709"/>
      </w:pPr>
      <w:r w:rsidRPr="008F7BC3">
        <w:t>Основные экологические преимущества применения НДТ:</w:t>
      </w:r>
    </w:p>
    <w:p w14:paraId="2F969AFC" w14:textId="77777777" w:rsidR="00DE6610" w:rsidRPr="008F7BC3" w:rsidRDefault="00DE6610" w:rsidP="007E0DF9">
      <w:pPr>
        <w:pStyle w:val="aff"/>
        <w:numPr>
          <w:ilvl w:val="0"/>
          <w:numId w:val="21"/>
        </w:numPr>
        <w:spacing w:before="0" w:after="0"/>
        <w:ind w:left="0" w:firstLine="709"/>
      </w:pPr>
      <w:r w:rsidRPr="008F7BC3">
        <w:rPr>
          <w:rStyle w:val="aff5"/>
          <w:b w:val="0"/>
          <w:bCs w:val="0"/>
        </w:rPr>
        <w:lastRenderedPageBreak/>
        <w:t>Снижение пылевых выбросов</w:t>
      </w:r>
      <w:r w:rsidRPr="008F7BC3">
        <w:t xml:space="preserve"> за счёт применения систем пылеподавления и оптимизации буровзрывных работ.</w:t>
      </w:r>
    </w:p>
    <w:p w14:paraId="3FC48951" w14:textId="77777777" w:rsidR="00DE6610" w:rsidRPr="008F7BC3" w:rsidRDefault="00DE6610" w:rsidP="007E0DF9">
      <w:pPr>
        <w:pStyle w:val="aff"/>
        <w:numPr>
          <w:ilvl w:val="0"/>
          <w:numId w:val="21"/>
        </w:numPr>
        <w:spacing w:before="0" w:after="0"/>
        <w:ind w:left="0" w:firstLine="709"/>
      </w:pPr>
      <w:r w:rsidRPr="008F7BC3">
        <w:rPr>
          <w:rStyle w:val="aff5"/>
          <w:b w:val="0"/>
          <w:bCs w:val="0"/>
        </w:rPr>
        <w:t>Снижение выбросов загрязняющих веществ</w:t>
      </w:r>
      <w:r w:rsidRPr="008F7BC3">
        <w:t xml:space="preserve"> от горнотранспортной техники благодаря применению современного оборудования и рациональной организации транспортных операций.</w:t>
      </w:r>
    </w:p>
    <w:p w14:paraId="0A9AB777" w14:textId="77777777" w:rsidR="00DE6610" w:rsidRPr="008F7BC3" w:rsidRDefault="00DE6610" w:rsidP="007E0DF9">
      <w:pPr>
        <w:pStyle w:val="aff"/>
        <w:numPr>
          <w:ilvl w:val="0"/>
          <w:numId w:val="21"/>
        </w:numPr>
        <w:spacing w:before="0" w:after="0"/>
        <w:ind w:left="0" w:firstLine="709"/>
      </w:pPr>
      <w:r w:rsidRPr="008F7BC3">
        <w:rPr>
          <w:rStyle w:val="aff5"/>
          <w:b w:val="0"/>
          <w:bCs w:val="0"/>
        </w:rPr>
        <w:t>Повышение энергоэффективности</w:t>
      </w:r>
      <w:r w:rsidRPr="008F7BC3">
        <w:t xml:space="preserve"> за счёт использования современного энергоэффективного оборудования и оптимизации технологических процессов.</w:t>
      </w:r>
    </w:p>
    <w:p w14:paraId="6C7D001B" w14:textId="77777777" w:rsidR="00DE6610" w:rsidRPr="008F7BC3" w:rsidRDefault="00DE6610" w:rsidP="007E0DF9">
      <w:pPr>
        <w:pStyle w:val="aff"/>
        <w:numPr>
          <w:ilvl w:val="0"/>
          <w:numId w:val="21"/>
        </w:numPr>
        <w:spacing w:before="0" w:after="0"/>
        <w:ind w:left="0" w:firstLine="709"/>
      </w:pPr>
      <w:r w:rsidRPr="008F7BC3">
        <w:rPr>
          <w:rStyle w:val="aff5"/>
          <w:b w:val="0"/>
          <w:bCs w:val="0"/>
        </w:rPr>
        <w:t>Снижение риска загрязнения почв и водных объектов</w:t>
      </w:r>
      <w:r w:rsidRPr="008F7BC3">
        <w:t xml:space="preserve"> благодаря контролируемому размещению вскрышных пород и организации систем отвода поверхностных вод.</w:t>
      </w:r>
    </w:p>
    <w:p w14:paraId="77F88AC3" w14:textId="50D94CAF" w:rsidR="007F30BC" w:rsidRPr="008F7BC3" w:rsidRDefault="007F30BC" w:rsidP="004939B3">
      <w:pPr>
        <w:spacing w:after="0" w:line="240" w:lineRule="auto"/>
        <w:ind w:firstLine="567"/>
        <w:rPr>
          <w:rFonts w:ascii="Times New Roman" w:hAnsi="Times New Roman"/>
          <w:b/>
          <w:bCs/>
          <w:sz w:val="24"/>
          <w:szCs w:val="24"/>
        </w:rPr>
      </w:pPr>
    </w:p>
    <w:p w14:paraId="5C0173D0" w14:textId="77777777" w:rsidR="00124651" w:rsidRPr="008F7BC3" w:rsidRDefault="00124651" w:rsidP="004939B3">
      <w:pPr>
        <w:spacing w:after="0" w:line="240" w:lineRule="auto"/>
        <w:ind w:firstLine="567"/>
        <w:rPr>
          <w:rFonts w:ascii="Times New Roman" w:hAnsi="Times New Roman"/>
          <w:b/>
          <w:bCs/>
          <w:sz w:val="24"/>
          <w:szCs w:val="24"/>
        </w:rPr>
      </w:pPr>
    </w:p>
    <w:p w14:paraId="601049A4" w14:textId="188C5E11" w:rsidR="00F57655" w:rsidRPr="008F7BC3" w:rsidRDefault="00F57655" w:rsidP="004939B3">
      <w:pPr>
        <w:spacing w:after="0" w:line="240" w:lineRule="auto"/>
        <w:ind w:firstLine="567"/>
        <w:rPr>
          <w:rFonts w:ascii="Times New Roman" w:hAnsi="Times New Roman"/>
          <w:b/>
          <w:bCs/>
          <w:sz w:val="24"/>
          <w:szCs w:val="24"/>
        </w:rPr>
      </w:pPr>
      <w:r w:rsidRPr="008F7BC3">
        <w:rPr>
          <w:rFonts w:ascii="Times New Roman" w:hAnsi="Times New Roman"/>
          <w:b/>
          <w:bCs/>
          <w:sz w:val="24"/>
          <w:szCs w:val="24"/>
        </w:rPr>
        <w:t xml:space="preserve">1.7 </w:t>
      </w:r>
      <w:r w:rsidR="00AE10C4" w:rsidRPr="008F7BC3">
        <w:rPr>
          <w:rFonts w:ascii="Times New Roman" w:hAnsi="Times New Roman"/>
          <w:b/>
          <w:bCs/>
          <w:sz w:val="24"/>
          <w:szCs w:val="24"/>
        </w:rPr>
        <w:t xml:space="preserve">Описание работ </w:t>
      </w:r>
      <w:r w:rsidRPr="008F7BC3">
        <w:rPr>
          <w:rFonts w:ascii="Times New Roman" w:hAnsi="Times New Roman"/>
          <w:b/>
          <w:bCs/>
          <w:sz w:val="24"/>
          <w:szCs w:val="24"/>
        </w:rPr>
        <w:t>по</w:t>
      </w:r>
      <w:r w:rsidR="00AE10C4" w:rsidRPr="008F7BC3">
        <w:rPr>
          <w:rFonts w:ascii="Times New Roman" w:hAnsi="Times New Roman"/>
          <w:b/>
          <w:bCs/>
          <w:sz w:val="24"/>
          <w:szCs w:val="24"/>
        </w:rPr>
        <w:t xml:space="preserve"> </w:t>
      </w:r>
      <w:r w:rsidRPr="008F7BC3">
        <w:rPr>
          <w:rFonts w:ascii="Times New Roman" w:hAnsi="Times New Roman"/>
          <w:b/>
          <w:bCs/>
          <w:sz w:val="24"/>
          <w:szCs w:val="24"/>
        </w:rPr>
        <w:t>постутилизации</w:t>
      </w:r>
      <w:r w:rsidR="00AE10C4" w:rsidRPr="008F7BC3">
        <w:rPr>
          <w:rFonts w:ascii="Times New Roman" w:hAnsi="Times New Roman"/>
          <w:b/>
          <w:bCs/>
          <w:sz w:val="24"/>
          <w:szCs w:val="24"/>
        </w:rPr>
        <w:t xml:space="preserve"> </w:t>
      </w:r>
      <w:r w:rsidRPr="008F7BC3">
        <w:rPr>
          <w:rFonts w:ascii="Times New Roman" w:hAnsi="Times New Roman"/>
          <w:b/>
          <w:bCs/>
          <w:sz w:val="24"/>
          <w:szCs w:val="24"/>
        </w:rPr>
        <w:t>существующих</w:t>
      </w:r>
      <w:r w:rsidR="00AE10C4" w:rsidRPr="008F7BC3">
        <w:rPr>
          <w:rFonts w:ascii="Times New Roman" w:hAnsi="Times New Roman"/>
          <w:b/>
          <w:bCs/>
          <w:sz w:val="24"/>
          <w:szCs w:val="24"/>
        </w:rPr>
        <w:t xml:space="preserve"> </w:t>
      </w:r>
      <w:r w:rsidRPr="008F7BC3">
        <w:rPr>
          <w:rFonts w:ascii="Times New Roman" w:hAnsi="Times New Roman"/>
          <w:b/>
          <w:bCs/>
          <w:sz w:val="24"/>
          <w:szCs w:val="24"/>
        </w:rPr>
        <w:t>зданий,</w:t>
      </w:r>
      <w:r w:rsidR="00AE10C4" w:rsidRPr="008F7BC3">
        <w:rPr>
          <w:rFonts w:ascii="Times New Roman" w:hAnsi="Times New Roman"/>
          <w:b/>
          <w:bCs/>
          <w:sz w:val="24"/>
          <w:szCs w:val="24"/>
        </w:rPr>
        <w:t xml:space="preserve"> </w:t>
      </w:r>
      <w:r w:rsidRPr="008F7BC3">
        <w:rPr>
          <w:rFonts w:ascii="Times New Roman" w:hAnsi="Times New Roman"/>
          <w:b/>
          <w:bCs/>
          <w:sz w:val="24"/>
          <w:szCs w:val="24"/>
        </w:rPr>
        <w:t>строений, сооружений, оборудования и способов их выполнения, если эти работы необходимы для целей реализации намечаемой деятельности</w:t>
      </w:r>
    </w:p>
    <w:p w14:paraId="6BE5FCFB" w14:textId="474EF578" w:rsidR="00C517D9" w:rsidRPr="008F7BC3" w:rsidRDefault="00586B74" w:rsidP="004939B3">
      <w:pPr>
        <w:spacing w:after="0" w:line="240" w:lineRule="auto"/>
        <w:rPr>
          <w:rFonts w:ascii="Times New Roman" w:hAnsi="Times New Roman"/>
          <w:sz w:val="24"/>
          <w:szCs w:val="24"/>
        </w:rPr>
      </w:pPr>
      <w:r w:rsidRPr="008F7BC3">
        <w:rPr>
          <w:rFonts w:ascii="Times New Roman" w:hAnsi="Times New Roman"/>
          <w:sz w:val="24"/>
          <w:szCs w:val="24"/>
        </w:rPr>
        <w:t xml:space="preserve">В настоящее время, на </w:t>
      </w:r>
      <w:r w:rsidR="007F30BC" w:rsidRPr="008F7BC3">
        <w:rPr>
          <w:rFonts w:ascii="Times New Roman" w:hAnsi="Times New Roman"/>
          <w:sz w:val="24"/>
          <w:szCs w:val="24"/>
        </w:rPr>
        <w:t>месторождении «</w:t>
      </w:r>
      <w:r w:rsidR="00723245" w:rsidRPr="008F7BC3">
        <w:rPr>
          <w:rFonts w:ascii="Times New Roman" w:hAnsi="Times New Roman"/>
          <w:sz w:val="24"/>
          <w:szCs w:val="24"/>
        </w:rPr>
        <w:t>Теректы</w:t>
      </w:r>
      <w:r w:rsidR="007F30BC" w:rsidRPr="008F7BC3">
        <w:rPr>
          <w:rFonts w:ascii="Times New Roman" w:hAnsi="Times New Roman"/>
          <w:sz w:val="24"/>
          <w:szCs w:val="24"/>
        </w:rPr>
        <w:t>»</w:t>
      </w:r>
      <w:r w:rsidR="00C517D9" w:rsidRPr="008F7BC3">
        <w:rPr>
          <w:rFonts w:ascii="Times New Roman" w:hAnsi="Times New Roman"/>
          <w:sz w:val="24"/>
          <w:szCs w:val="24"/>
        </w:rPr>
        <w:t xml:space="preserve"> </w:t>
      </w:r>
      <w:r w:rsidRPr="008F7BC3">
        <w:rPr>
          <w:rFonts w:ascii="Times New Roman" w:hAnsi="Times New Roman"/>
          <w:sz w:val="24"/>
          <w:szCs w:val="24"/>
        </w:rPr>
        <w:t>отсутствуют здания, строения, сооружения</w:t>
      </w:r>
      <w:r w:rsidR="00AE10C4" w:rsidRPr="008F7BC3">
        <w:rPr>
          <w:rFonts w:ascii="Times New Roman" w:hAnsi="Times New Roman"/>
          <w:sz w:val="24"/>
          <w:szCs w:val="24"/>
        </w:rPr>
        <w:t xml:space="preserve"> </w:t>
      </w:r>
      <w:r w:rsidRPr="008F7BC3">
        <w:rPr>
          <w:rFonts w:ascii="Times New Roman" w:hAnsi="Times New Roman"/>
          <w:sz w:val="24"/>
          <w:szCs w:val="24"/>
        </w:rPr>
        <w:t>и оборудования.</w:t>
      </w:r>
      <w:r w:rsidR="00AE10C4" w:rsidRPr="008F7BC3">
        <w:rPr>
          <w:rFonts w:ascii="Times New Roman" w:hAnsi="Times New Roman"/>
          <w:sz w:val="24"/>
          <w:szCs w:val="24"/>
        </w:rPr>
        <w:t xml:space="preserve"> </w:t>
      </w:r>
      <w:r w:rsidR="00430B58" w:rsidRPr="008F7BC3">
        <w:rPr>
          <w:rFonts w:ascii="Times New Roman" w:hAnsi="Times New Roman"/>
          <w:sz w:val="24"/>
          <w:szCs w:val="24"/>
        </w:rPr>
        <w:t>Земельный участок</w:t>
      </w:r>
      <w:r w:rsidRPr="008F7BC3">
        <w:rPr>
          <w:rFonts w:ascii="Times New Roman" w:hAnsi="Times New Roman"/>
          <w:sz w:val="24"/>
          <w:szCs w:val="24"/>
        </w:rPr>
        <w:t xml:space="preserve"> представлен степной местностью. </w:t>
      </w:r>
    </w:p>
    <w:p w14:paraId="7127124E" w14:textId="77777777" w:rsidR="007F30BC" w:rsidRPr="008F7BC3" w:rsidRDefault="007F30BC" w:rsidP="004939B3">
      <w:pPr>
        <w:spacing w:after="0" w:line="240" w:lineRule="auto"/>
        <w:rPr>
          <w:rFonts w:ascii="Times New Roman" w:hAnsi="Times New Roman"/>
          <w:sz w:val="24"/>
          <w:szCs w:val="24"/>
        </w:rPr>
      </w:pPr>
    </w:p>
    <w:p w14:paraId="02F6348C" w14:textId="77777777" w:rsidR="00802523" w:rsidRPr="008F7BC3" w:rsidRDefault="00F57655" w:rsidP="004939B3">
      <w:pPr>
        <w:spacing w:after="0" w:line="240" w:lineRule="auto"/>
        <w:ind w:firstLine="567"/>
        <w:rPr>
          <w:rFonts w:ascii="Times New Roman" w:hAnsi="Times New Roman"/>
          <w:b/>
          <w:bCs/>
          <w:sz w:val="24"/>
          <w:szCs w:val="24"/>
        </w:rPr>
      </w:pPr>
      <w:r w:rsidRPr="008F7BC3">
        <w:rPr>
          <w:rFonts w:ascii="Times New Roman" w:hAnsi="Times New Roman"/>
          <w:b/>
          <w:bCs/>
          <w:sz w:val="24"/>
          <w:szCs w:val="24"/>
        </w:rPr>
        <w:t xml:space="preserve">1.8 Информация об ожидаемых видах, характеристиках и количестве эмиссий </w:t>
      </w:r>
      <w:r w:rsidR="004939B3" w:rsidRPr="008F7BC3">
        <w:rPr>
          <w:rFonts w:ascii="Times New Roman" w:hAnsi="Times New Roman"/>
          <w:b/>
          <w:bCs/>
          <w:sz w:val="24"/>
          <w:szCs w:val="24"/>
        </w:rPr>
        <w:t xml:space="preserve">в </w:t>
      </w:r>
      <w:r w:rsidR="00430B58" w:rsidRPr="008F7BC3">
        <w:rPr>
          <w:rFonts w:ascii="Times New Roman" w:hAnsi="Times New Roman"/>
          <w:b/>
          <w:bCs/>
          <w:sz w:val="24"/>
          <w:szCs w:val="24"/>
        </w:rPr>
        <w:t xml:space="preserve">окружающую среду, иных негативных </w:t>
      </w:r>
      <w:r w:rsidRPr="008F7BC3">
        <w:rPr>
          <w:rFonts w:ascii="Times New Roman" w:hAnsi="Times New Roman"/>
          <w:b/>
          <w:bCs/>
          <w:sz w:val="24"/>
          <w:szCs w:val="24"/>
        </w:rPr>
        <w:t>антропогенных</w:t>
      </w:r>
      <w:r w:rsidR="00430B58" w:rsidRPr="008F7BC3">
        <w:rPr>
          <w:rFonts w:ascii="Times New Roman" w:hAnsi="Times New Roman"/>
          <w:b/>
          <w:bCs/>
          <w:sz w:val="24"/>
          <w:szCs w:val="24"/>
        </w:rPr>
        <w:t xml:space="preserve"> </w:t>
      </w:r>
      <w:r w:rsidRPr="008F7BC3">
        <w:rPr>
          <w:rFonts w:ascii="Times New Roman" w:hAnsi="Times New Roman"/>
          <w:b/>
          <w:bCs/>
          <w:sz w:val="24"/>
          <w:szCs w:val="24"/>
        </w:rPr>
        <w:t>воздействиях на</w:t>
      </w:r>
      <w:r w:rsidR="004B0C86" w:rsidRPr="008F7BC3">
        <w:rPr>
          <w:rFonts w:ascii="Times New Roman" w:hAnsi="Times New Roman"/>
          <w:b/>
          <w:bCs/>
          <w:sz w:val="24"/>
          <w:szCs w:val="24"/>
        </w:rPr>
        <w:t xml:space="preserve"> </w:t>
      </w:r>
      <w:r w:rsidRPr="008F7BC3">
        <w:rPr>
          <w:rFonts w:ascii="Times New Roman" w:hAnsi="Times New Roman"/>
          <w:b/>
          <w:bCs/>
          <w:sz w:val="24"/>
          <w:szCs w:val="24"/>
        </w:rPr>
        <w:t>окружающую среду, связанных со</w:t>
      </w:r>
      <w:r w:rsidR="005254FB" w:rsidRPr="008F7BC3">
        <w:rPr>
          <w:rFonts w:ascii="Times New Roman" w:hAnsi="Times New Roman"/>
          <w:b/>
          <w:bCs/>
          <w:sz w:val="24"/>
          <w:szCs w:val="24"/>
        </w:rPr>
        <w:t xml:space="preserve"> </w:t>
      </w:r>
      <w:r w:rsidRPr="008F7BC3">
        <w:rPr>
          <w:rFonts w:ascii="Times New Roman" w:hAnsi="Times New Roman"/>
          <w:b/>
          <w:bCs/>
          <w:sz w:val="24"/>
          <w:szCs w:val="24"/>
        </w:rPr>
        <w:t>строительством и эксплуатацией объектов для осуществления рассматриваемой деятельности, включая воздействие на воды, атмосферный воздух, почвы, недра, а также вибрации, шумовые, электромагнитные тепловые и радиационные воздействия</w:t>
      </w:r>
      <w:bookmarkStart w:id="34" w:name="_Toc91769217"/>
    </w:p>
    <w:p w14:paraId="3A4A9C3A" w14:textId="77777777" w:rsidR="00D51A9D" w:rsidRPr="008F7BC3" w:rsidRDefault="00D51A9D" w:rsidP="00D51A9D">
      <w:pPr>
        <w:spacing w:after="0" w:line="240" w:lineRule="auto"/>
        <w:rPr>
          <w:rFonts w:ascii="Times New Roman" w:hAnsi="Times New Roman"/>
          <w:b/>
          <w:sz w:val="24"/>
          <w:szCs w:val="24"/>
          <w:u w:val="single"/>
          <w:lang w:eastAsia="ru-RU"/>
        </w:rPr>
      </w:pPr>
      <w:r w:rsidRPr="008F7BC3">
        <w:rPr>
          <w:rFonts w:ascii="Times New Roman" w:hAnsi="Times New Roman"/>
          <w:b/>
          <w:sz w:val="24"/>
          <w:szCs w:val="24"/>
          <w:u w:val="single"/>
        </w:rPr>
        <w:t xml:space="preserve">1.8.1 </w:t>
      </w:r>
      <w:r w:rsidRPr="008F7BC3">
        <w:rPr>
          <w:rFonts w:ascii="Times New Roman" w:hAnsi="Times New Roman"/>
          <w:b/>
          <w:sz w:val="24"/>
          <w:szCs w:val="24"/>
          <w:u w:val="single"/>
          <w:lang w:eastAsia="ru-RU"/>
        </w:rPr>
        <w:t>Атмосферный воздух</w:t>
      </w:r>
    </w:p>
    <w:p w14:paraId="5B582DD8" w14:textId="77777777" w:rsidR="00D51A9D" w:rsidRPr="008F7BC3" w:rsidRDefault="00D51A9D" w:rsidP="007F30BC">
      <w:pPr>
        <w:autoSpaceDE w:val="0"/>
        <w:autoSpaceDN w:val="0"/>
        <w:adjustRightInd w:val="0"/>
        <w:spacing w:after="0" w:line="240" w:lineRule="auto"/>
        <w:rPr>
          <w:rFonts w:ascii="Times New Roman" w:hAnsi="Times New Roman"/>
          <w:sz w:val="24"/>
          <w:szCs w:val="24"/>
        </w:rPr>
      </w:pPr>
      <w:r w:rsidRPr="008F7BC3">
        <w:rPr>
          <w:rFonts w:ascii="Times New Roman" w:hAnsi="Times New Roman"/>
          <w:sz w:val="24"/>
          <w:szCs w:val="24"/>
        </w:rPr>
        <w:t>Качество</w:t>
      </w:r>
      <w:r w:rsidR="00430B58" w:rsidRPr="008F7BC3">
        <w:rPr>
          <w:rFonts w:ascii="Times New Roman" w:hAnsi="Times New Roman"/>
          <w:sz w:val="24"/>
          <w:szCs w:val="24"/>
        </w:rPr>
        <w:t xml:space="preserve"> </w:t>
      </w:r>
      <w:r w:rsidRPr="008F7BC3">
        <w:rPr>
          <w:rFonts w:ascii="Times New Roman" w:hAnsi="Times New Roman"/>
          <w:sz w:val="24"/>
          <w:szCs w:val="24"/>
        </w:rPr>
        <w:t xml:space="preserve">атмосферного воздуха, как одного из компонентов природной среды, является важным аспектом при оценке воздействия предприятия на окружающую среду и здоровье населения. </w:t>
      </w:r>
    </w:p>
    <w:p w14:paraId="60E3A0F7" w14:textId="1C3B6D16" w:rsidR="007F30BC" w:rsidRPr="008F7BC3" w:rsidRDefault="00D51A9D" w:rsidP="007F30BC">
      <w:pPr>
        <w:suppressAutoHyphens/>
        <w:spacing w:after="0" w:line="240" w:lineRule="auto"/>
        <w:rPr>
          <w:rFonts w:ascii="Times New Roman" w:hAnsi="Times New Roman"/>
          <w:sz w:val="24"/>
          <w:szCs w:val="24"/>
        </w:rPr>
      </w:pPr>
      <w:r w:rsidRPr="008F7BC3">
        <w:rPr>
          <w:rFonts w:ascii="Times New Roman" w:hAnsi="Times New Roman"/>
          <w:sz w:val="24"/>
          <w:szCs w:val="24"/>
        </w:rPr>
        <w:t xml:space="preserve">Обоснованием полноты и достоверности исходных данных, принятых для расчета нормативов допустимых выбросов является проект «План </w:t>
      </w:r>
      <w:r w:rsidR="007F30BC" w:rsidRPr="008F7BC3">
        <w:rPr>
          <w:rFonts w:ascii="Times New Roman" w:hAnsi="Times New Roman"/>
          <w:sz w:val="24"/>
          <w:szCs w:val="24"/>
        </w:rPr>
        <w:t>горных работ разработки золоторудного месторождении «</w:t>
      </w:r>
      <w:r w:rsidR="00723245" w:rsidRPr="008F7BC3">
        <w:rPr>
          <w:rFonts w:ascii="Times New Roman" w:hAnsi="Times New Roman"/>
          <w:sz w:val="24"/>
          <w:szCs w:val="24"/>
        </w:rPr>
        <w:t>Теректы</w:t>
      </w:r>
      <w:r w:rsidR="007F30BC" w:rsidRPr="008F7BC3">
        <w:rPr>
          <w:rFonts w:ascii="Times New Roman" w:hAnsi="Times New Roman"/>
          <w:sz w:val="24"/>
          <w:szCs w:val="24"/>
        </w:rPr>
        <w:t>», расположенного на территории Кокпектинского района области Абай».</w:t>
      </w:r>
    </w:p>
    <w:p w14:paraId="17A31A58" w14:textId="77777777" w:rsidR="00D51A9D" w:rsidRPr="008F7BC3" w:rsidRDefault="00D51A9D" w:rsidP="007F30BC">
      <w:pPr>
        <w:autoSpaceDE w:val="0"/>
        <w:autoSpaceDN w:val="0"/>
        <w:adjustRightInd w:val="0"/>
        <w:spacing w:after="0" w:line="240" w:lineRule="auto"/>
        <w:rPr>
          <w:rFonts w:ascii="Times New Roman" w:hAnsi="Times New Roman"/>
          <w:sz w:val="24"/>
          <w:szCs w:val="24"/>
        </w:rPr>
      </w:pPr>
      <w:r w:rsidRPr="008F7BC3">
        <w:rPr>
          <w:rFonts w:ascii="Times New Roman" w:hAnsi="Times New Roman"/>
          <w:sz w:val="24"/>
          <w:szCs w:val="24"/>
        </w:rPr>
        <w:t>Определение</w:t>
      </w:r>
      <w:r w:rsidR="004939B3" w:rsidRPr="008F7BC3">
        <w:rPr>
          <w:rFonts w:ascii="Times New Roman" w:hAnsi="Times New Roman"/>
          <w:sz w:val="24"/>
          <w:szCs w:val="24"/>
        </w:rPr>
        <w:t xml:space="preserve"> </w:t>
      </w:r>
      <w:r w:rsidRPr="008F7BC3">
        <w:rPr>
          <w:rFonts w:ascii="Times New Roman" w:hAnsi="Times New Roman"/>
          <w:sz w:val="24"/>
          <w:szCs w:val="24"/>
        </w:rPr>
        <w:t>валовых</w:t>
      </w:r>
      <w:r w:rsidR="004939B3" w:rsidRPr="008F7BC3">
        <w:rPr>
          <w:rFonts w:ascii="Times New Roman" w:hAnsi="Times New Roman"/>
          <w:sz w:val="24"/>
          <w:szCs w:val="24"/>
        </w:rPr>
        <w:t xml:space="preserve"> </w:t>
      </w:r>
      <w:r w:rsidRPr="008F7BC3">
        <w:rPr>
          <w:rFonts w:ascii="Times New Roman" w:hAnsi="Times New Roman"/>
          <w:sz w:val="24"/>
          <w:szCs w:val="24"/>
        </w:rPr>
        <w:t>выбросов</w:t>
      </w:r>
      <w:r w:rsidR="004939B3" w:rsidRPr="008F7BC3">
        <w:rPr>
          <w:rFonts w:ascii="Times New Roman" w:hAnsi="Times New Roman"/>
          <w:sz w:val="24"/>
          <w:szCs w:val="24"/>
        </w:rPr>
        <w:t xml:space="preserve"> </w:t>
      </w:r>
      <w:r w:rsidRPr="008F7BC3">
        <w:rPr>
          <w:rFonts w:ascii="Times New Roman" w:hAnsi="Times New Roman"/>
          <w:sz w:val="24"/>
          <w:szCs w:val="24"/>
        </w:rPr>
        <w:t>вредных</w:t>
      </w:r>
      <w:r w:rsidR="004939B3" w:rsidRPr="008F7BC3">
        <w:rPr>
          <w:rFonts w:ascii="Times New Roman" w:hAnsi="Times New Roman"/>
          <w:sz w:val="24"/>
          <w:szCs w:val="24"/>
        </w:rPr>
        <w:t xml:space="preserve"> </w:t>
      </w:r>
      <w:r w:rsidRPr="008F7BC3">
        <w:rPr>
          <w:rFonts w:ascii="Times New Roman" w:hAnsi="Times New Roman"/>
          <w:sz w:val="24"/>
          <w:szCs w:val="24"/>
        </w:rPr>
        <w:t>веществ,</w:t>
      </w:r>
      <w:r w:rsidR="004939B3" w:rsidRPr="008F7BC3">
        <w:rPr>
          <w:rFonts w:ascii="Times New Roman" w:hAnsi="Times New Roman"/>
          <w:sz w:val="24"/>
          <w:szCs w:val="24"/>
        </w:rPr>
        <w:t xml:space="preserve"> </w:t>
      </w:r>
      <w:r w:rsidRPr="008F7BC3">
        <w:rPr>
          <w:rFonts w:ascii="Times New Roman" w:hAnsi="Times New Roman"/>
          <w:sz w:val="24"/>
          <w:szCs w:val="24"/>
        </w:rPr>
        <w:t xml:space="preserve">загрязняющих атмосферу, выполнялось расчётным методом, согласно утверждённым методическим указаниям. </w:t>
      </w:r>
    </w:p>
    <w:p w14:paraId="67366A0C" w14:textId="77777777" w:rsidR="00D51A9D" w:rsidRPr="008F7BC3" w:rsidRDefault="00D51A9D" w:rsidP="003B40CD">
      <w:pPr>
        <w:autoSpaceDE w:val="0"/>
        <w:autoSpaceDN w:val="0"/>
        <w:adjustRightInd w:val="0"/>
        <w:spacing w:after="0" w:line="240" w:lineRule="auto"/>
        <w:rPr>
          <w:rFonts w:ascii="Times New Roman" w:hAnsi="Times New Roman"/>
          <w:sz w:val="24"/>
          <w:szCs w:val="24"/>
        </w:rPr>
      </w:pPr>
      <w:r w:rsidRPr="008F7BC3">
        <w:rPr>
          <w:rFonts w:ascii="Times New Roman" w:hAnsi="Times New Roman"/>
          <w:sz w:val="24"/>
          <w:szCs w:val="24"/>
        </w:rPr>
        <w:t>Расчеты</w:t>
      </w:r>
      <w:r w:rsidR="00D31669" w:rsidRPr="008F7BC3">
        <w:rPr>
          <w:rFonts w:ascii="Times New Roman" w:hAnsi="Times New Roman"/>
          <w:sz w:val="24"/>
          <w:szCs w:val="24"/>
        </w:rPr>
        <w:t xml:space="preserve"> </w:t>
      </w:r>
      <w:r w:rsidRPr="008F7BC3">
        <w:rPr>
          <w:rFonts w:ascii="Times New Roman" w:hAnsi="Times New Roman"/>
          <w:sz w:val="24"/>
          <w:szCs w:val="24"/>
        </w:rPr>
        <w:t>произведены на основании методических документов, по которым</w:t>
      </w:r>
      <w:r w:rsidR="00D31669" w:rsidRPr="008F7BC3">
        <w:rPr>
          <w:rFonts w:ascii="Times New Roman" w:hAnsi="Times New Roman"/>
          <w:sz w:val="24"/>
          <w:szCs w:val="24"/>
        </w:rPr>
        <w:t xml:space="preserve"> </w:t>
      </w:r>
      <w:r w:rsidRPr="008F7BC3">
        <w:rPr>
          <w:rFonts w:ascii="Times New Roman" w:hAnsi="Times New Roman"/>
          <w:sz w:val="24"/>
          <w:szCs w:val="24"/>
        </w:rPr>
        <w:t xml:space="preserve">произведены расчеты выбросов загрязняющих веществ (перечень методик приведен в списке литературы). </w:t>
      </w:r>
    </w:p>
    <w:p w14:paraId="2D8F4486" w14:textId="77777777" w:rsidR="003A58AC" w:rsidRPr="008F7BC3" w:rsidRDefault="003A58AC" w:rsidP="003B40CD">
      <w:pPr>
        <w:pStyle w:val="af7"/>
        <w:spacing w:after="0"/>
        <w:rPr>
          <w:rFonts w:eastAsia="Calibri"/>
        </w:rPr>
      </w:pPr>
      <w:r w:rsidRPr="008F7BC3">
        <w:t xml:space="preserve">Результаты расчетов эмиссий загрязняющих веществ в атмосферу приведены в </w:t>
      </w:r>
      <w:r w:rsidR="00202FC1" w:rsidRPr="008F7BC3">
        <w:rPr>
          <w:lang w:val="ru-RU"/>
        </w:rPr>
        <w:t>П</w:t>
      </w:r>
      <w:r w:rsidRPr="008F7BC3">
        <w:t xml:space="preserve">риложении </w:t>
      </w:r>
      <w:r w:rsidR="007F30BC" w:rsidRPr="008F7BC3">
        <w:rPr>
          <w:lang w:val="ru-RU"/>
        </w:rPr>
        <w:t>6</w:t>
      </w:r>
      <w:r w:rsidRPr="008F7BC3">
        <w:t>.</w:t>
      </w:r>
    </w:p>
    <w:p w14:paraId="6C448D50" w14:textId="77777777" w:rsidR="00FC6B08" w:rsidRPr="008F7BC3" w:rsidRDefault="006F0A27" w:rsidP="0047254D">
      <w:pPr>
        <w:spacing w:after="0" w:line="240" w:lineRule="auto"/>
        <w:rPr>
          <w:rFonts w:ascii="Times New Roman" w:hAnsi="Times New Roman"/>
          <w:sz w:val="24"/>
          <w:szCs w:val="24"/>
        </w:rPr>
      </w:pPr>
      <w:r w:rsidRPr="008F7BC3">
        <w:rPr>
          <w:rFonts w:ascii="Times New Roman" w:hAnsi="Times New Roman"/>
          <w:sz w:val="24"/>
          <w:szCs w:val="24"/>
        </w:rPr>
        <w:t xml:space="preserve">Всего на рассматриваемой территории будет функционировать </w:t>
      </w:r>
      <w:r w:rsidR="004935FF" w:rsidRPr="008F7BC3">
        <w:rPr>
          <w:rFonts w:ascii="Times New Roman" w:hAnsi="Times New Roman"/>
          <w:sz w:val="24"/>
          <w:szCs w:val="24"/>
        </w:rPr>
        <w:t>7</w:t>
      </w:r>
      <w:r w:rsidRPr="008F7BC3">
        <w:rPr>
          <w:rFonts w:ascii="Times New Roman" w:hAnsi="Times New Roman"/>
          <w:sz w:val="24"/>
          <w:szCs w:val="24"/>
        </w:rPr>
        <w:t xml:space="preserve"> неорганизованных источников</w:t>
      </w:r>
      <w:r w:rsidR="0047254D" w:rsidRPr="008F7BC3">
        <w:rPr>
          <w:rFonts w:ascii="Times New Roman" w:hAnsi="Times New Roman"/>
          <w:sz w:val="24"/>
          <w:szCs w:val="24"/>
        </w:rPr>
        <w:t xml:space="preserve"> </w:t>
      </w:r>
      <w:r w:rsidR="00F83B35" w:rsidRPr="008F7BC3">
        <w:rPr>
          <w:rFonts w:ascii="Times New Roman" w:hAnsi="Times New Roman"/>
          <w:sz w:val="24"/>
          <w:szCs w:val="24"/>
        </w:rPr>
        <w:t xml:space="preserve">и </w:t>
      </w:r>
      <w:r w:rsidR="0047254D" w:rsidRPr="008F7BC3">
        <w:rPr>
          <w:rFonts w:ascii="Times New Roman" w:hAnsi="Times New Roman"/>
          <w:sz w:val="24"/>
          <w:szCs w:val="24"/>
        </w:rPr>
        <w:t xml:space="preserve">1 </w:t>
      </w:r>
      <w:r w:rsidR="00F83B35" w:rsidRPr="008F7BC3">
        <w:rPr>
          <w:rFonts w:ascii="Times New Roman" w:hAnsi="Times New Roman"/>
          <w:sz w:val="24"/>
          <w:szCs w:val="24"/>
        </w:rPr>
        <w:t>организ</w:t>
      </w:r>
      <w:r w:rsidR="00895E28" w:rsidRPr="008F7BC3">
        <w:rPr>
          <w:rFonts w:ascii="Times New Roman" w:hAnsi="Times New Roman"/>
          <w:sz w:val="24"/>
          <w:szCs w:val="24"/>
        </w:rPr>
        <w:t>о</w:t>
      </w:r>
      <w:r w:rsidR="00F83B35" w:rsidRPr="008F7BC3">
        <w:rPr>
          <w:rFonts w:ascii="Times New Roman" w:hAnsi="Times New Roman"/>
          <w:sz w:val="24"/>
          <w:szCs w:val="24"/>
        </w:rPr>
        <w:t>ваный</w:t>
      </w:r>
      <w:r w:rsidR="00895E28" w:rsidRPr="008F7BC3">
        <w:rPr>
          <w:rFonts w:ascii="Times New Roman" w:hAnsi="Times New Roman"/>
          <w:sz w:val="24"/>
          <w:szCs w:val="24"/>
        </w:rPr>
        <w:t xml:space="preserve"> источник</w:t>
      </w:r>
      <w:r w:rsidR="00F83B35" w:rsidRPr="008F7BC3">
        <w:rPr>
          <w:rFonts w:ascii="Times New Roman" w:hAnsi="Times New Roman"/>
          <w:sz w:val="24"/>
          <w:szCs w:val="24"/>
        </w:rPr>
        <w:t>.</w:t>
      </w:r>
      <w:r w:rsidR="003C3D51" w:rsidRPr="008F7BC3">
        <w:rPr>
          <w:rFonts w:ascii="Times New Roman" w:eastAsia="Times New Roman" w:hAnsi="Times New Roman"/>
          <w:sz w:val="24"/>
          <w:szCs w:val="24"/>
        </w:rPr>
        <w:t xml:space="preserve">  </w:t>
      </w:r>
    </w:p>
    <w:p w14:paraId="1CEE1E97" w14:textId="77777777" w:rsidR="003A58AC" w:rsidRPr="008F7BC3" w:rsidRDefault="00FC6B08" w:rsidP="003B40CD">
      <w:pPr>
        <w:spacing w:after="0" w:line="240" w:lineRule="auto"/>
        <w:rPr>
          <w:rFonts w:ascii="Times New Roman" w:hAnsi="Times New Roman"/>
          <w:sz w:val="24"/>
          <w:szCs w:val="24"/>
        </w:rPr>
      </w:pPr>
      <w:r w:rsidRPr="008F7BC3">
        <w:rPr>
          <w:rFonts w:ascii="Times New Roman" w:eastAsia="Times New Roman" w:hAnsi="Times New Roman"/>
          <w:sz w:val="24"/>
          <w:szCs w:val="24"/>
        </w:rPr>
        <w:t>При проведении работ будет учтена роза ветров по отношению к ближайшему населённому пункту. Расчёт рассеивания произведён, учитывая розу ветров, проектируемые работы не являются объектом (источниками) воздействия на среду обитания и здоровье человека, так как на границе санитарно-защитной зоны вклад в загрязнение не превышает предельно допустимой концентраций</w:t>
      </w:r>
      <w:r w:rsidR="00990291" w:rsidRPr="008F7BC3">
        <w:rPr>
          <w:rFonts w:ascii="Times New Roman" w:eastAsia="Times New Roman" w:hAnsi="Times New Roman"/>
          <w:sz w:val="24"/>
          <w:szCs w:val="24"/>
        </w:rPr>
        <w:t>.</w:t>
      </w:r>
    </w:p>
    <w:p w14:paraId="76184950" w14:textId="77777777" w:rsidR="003A58AC" w:rsidRPr="008F7BC3" w:rsidRDefault="003A58AC" w:rsidP="003B40CD">
      <w:pPr>
        <w:spacing w:after="0" w:line="240" w:lineRule="auto"/>
        <w:rPr>
          <w:rFonts w:ascii="Times New Roman" w:hAnsi="Times New Roman"/>
          <w:sz w:val="24"/>
          <w:szCs w:val="24"/>
        </w:rPr>
      </w:pPr>
      <w:r w:rsidRPr="008F7BC3">
        <w:rPr>
          <w:rFonts w:ascii="Times New Roman" w:hAnsi="Times New Roman"/>
          <w:b/>
          <w:i/>
          <w:sz w:val="24"/>
          <w:szCs w:val="24"/>
          <w:u w:val="single"/>
        </w:rPr>
        <w:t>Таблица параметров эмиссий</w:t>
      </w:r>
      <w:r w:rsidR="00E200F0" w:rsidRPr="008F7BC3">
        <w:rPr>
          <w:rFonts w:ascii="Times New Roman" w:hAnsi="Times New Roman"/>
          <w:sz w:val="24"/>
          <w:szCs w:val="24"/>
        </w:rPr>
        <w:t xml:space="preserve"> </w:t>
      </w:r>
      <w:r w:rsidRPr="008F7BC3">
        <w:rPr>
          <w:rFonts w:ascii="Times New Roman" w:hAnsi="Times New Roman"/>
          <w:sz w:val="24"/>
          <w:szCs w:val="24"/>
        </w:rPr>
        <w:t xml:space="preserve">составлена по форме, согласно приложению 1 к Методике определения нормативов эмиссий в окружающую среду (утв. приказом Министра экологии, геологии и природных ресурсов РК от 10 марта 2021г. №63) </w:t>
      </w:r>
      <w:r w:rsidR="004935FF" w:rsidRPr="008F7BC3">
        <w:rPr>
          <w:rFonts w:ascii="Times New Roman" w:hAnsi="Times New Roman"/>
          <w:sz w:val="24"/>
          <w:szCs w:val="24"/>
        </w:rPr>
        <w:t>представлена в табл. 3.</w:t>
      </w:r>
    </w:p>
    <w:p w14:paraId="1CC186B0" w14:textId="77777777" w:rsidR="003A58AC" w:rsidRPr="00282940" w:rsidRDefault="003A58AC" w:rsidP="003B40CD">
      <w:pPr>
        <w:spacing w:after="0" w:line="240" w:lineRule="auto"/>
        <w:rPr>
          <w:rFonts w:ascii="Times New Roman" w:hAnsi="Times New Roman"/>
          <w:sz w:val="24"/>
          <w:szCs w:val="24"/>
        </w:rPr>
      </w:pPr>
      <w:r w:rsidRPr="008F7BC3">
        <w:rPr>
          <w:rFonts w:ascii="Times New Roman" w:hAnsi="Times New Roman"/>
          <w:sz w:val="24"/>
          <w:szCs w:val="24"/>
        </w:rPr>
        <w:t>Перечень загрязняющих веществ, выбрасываемых в атмосферу в нормируемый период с 202</w:t>
      </w:r>
      <w:r w:rsidR="004935FF" w:rsidRPr="008F7BC3">
        <w:rPr>
          <w:rFonts w:ascii="Times New Roman" w:hAnsi="Times New Roman"/>
          <w:sz w:val="24"/>
          <w:szCs w:val="24"/>
        </w:rPr>
        <w:t>7</w:t>
      </w:r>
      <w:r w:rsidRPr="008F7BC3">
        <w:rPr>
          <w:rFonts w:ascii="Times New Roman" w:hAnsi="Times New Roman"/>
          <w:sz w:val="24"/>
          <w:szCs w:val="24"/>
        </w:rPr>
        <w:t xml:space="preserve"> по 20</w:t>
      </w:r>
      <w:r w:rsidR="00FF5E56" w:rsidRPr="008F7BC3">
        <w:rPr>
          <w:rFonts w:ascii="Times New Roman" w:hAnsi="Times New Roman"/>
          <w:sz w:val="24"/>
          <w:szCs w:val="24"/>
        </w:rPr>
        <w:t>3</w:t>
      </w:r>
      <w:r w:rsidR="002F5591" w:rsidRPr="008F7BC3">
        <w:rPr>
          <w:rFonts w:ascii="Times New Roman" w:hAnsi="Times New Roman"/>
          <w:sz w:val="24"/>
          <w:szCs w:val="24"/>
        </w:rPr>
        <w:t>6</w:t>
      </w:r>
      <w:r w:rsidR="00171E98" w:rsidRPr="008F7BC3">
        <w:rPr>
          <w:rFonts w:ascii="Times New Roman" w:hAnsi="Times New Roman"/>
          <w:sz w:val="24"/>
          <w:szCs w:val="24"/>
        </w:rPr>
        <w:t xml:space="preserve"> </w:t>
      </w:r>
      <w:r w:rsidRPr="008F7BC3">
        <w:rPr>
          <w:rFonts w:ascii="Times New Roman" w:hAnsi="Times New Roman"/>
          <w:sz w:val="24"/>
          <w:szCs w:val="24"/>
        </w:rPr>
        <w:t xml:space="preserve">гг., </w:t>
      </w:r>
      <w:r w:rsidR="00E50F2D" w:rsidRPr="008F7BC3">
        <w:rPr>
          <w:rFonts w:ascii="Times New Roman" w:hAnsi="Times New Roman"/>
          <w:sz w:val="24"/>
          <w:szCs w:val="24"/>
        </w:rPr>
        <w:t xml:space="preserve">приведен в таблице </w:t>
      </w:r>
      <w:r w:rsidR="004935FF" w:rsidRPr="008F7BC3">
        <w:rPr>
          <w:rFonts w:ascii="Times New Roman" w:hAnsi="Times New Roman"/>
          <w:sz w:val="24"/>
          <w:szCs w:val="24"/>
        </w:rPr>
        <w:t>4.</w:t>
      </w:r>
      <w:r w:rsidRPr="00282940">
        <w:rPr>
          <w:rFonts w:ascii="Times New Roman" w:hAnsi="Times New Roman"/>
          <w:sz w:val="24"/>
          <w:szCs w:val="24"/>
        </w:rPr>
        <w:t xml:space="preserve"> </w:t>
      </w:r>
    </w:p>
    <w:p w14:paraId="4758D4E5" w14:textId="77777777" w:rsidR="00E50F2D" w:rsidRPr="00282940" w:rsidRDefault="00E50F2D" w:rsidP="0047254D">
      <w:pPr>
        <w:spacing w:after="0" w:line="240" w:lineRule="auto"/>
        <w:ind w:firstLine="0"/>
        <w:rPr>
          <w:rFonts w:ascii="Times New Roman" w:hAnsi="Times New Roman"/>
          <w:sz w:val="24"/>
          <w:szCs w:val="24"/>
        </w:rPr>
      </w:pPr>
    </w:p>
    <w:p w14:paraId="35EC2F8E" w14:textId="77777777" w:rsidR="00C6441A" w:rsidRPr="00282940" w:rsidRDefault="00C6441A" w:rsidP="0047254D">
      <w:pPr>
        <w:spacing w:after="0" w:line="240" w:lineRule="auto"/>
        <w:ind w:firstLine="0"/>
        <w:rPr>
          <w:rFonts w:ascii="Times New Roman" w:hAnsi="Times New Roman"/>
          <w:sz w:val="24"/>
          <w:szCs w:val="24"/>
        </w:rPr>
      </w:pPr>
    </w:p>
    <w:p w14:paraId="40E936AC" w14:textId="77777777" w:rsidR="00C6441A" w:rsidRPr="00282940" w:rsidRDefault="00C6441A" w:rsidP="0047254D">
      <w:pPr>
        <w:spacing w:after="0" w:line="240" w:lineRule="auto"/>
        <w:ind w:firstLine="0"/>
        <w:rPr>
          <w:rFonts w:ascii="Times New Roman" w:hAnsi="Times New Roman"/>
          <w:sz w:val="24"/>
          <w:szCs w:val="24"/>
        </w:rPr>
        <w:sectPr w:rsidR="00C6441A" w:rsidRPr="00282940" w:rsidSect="00564D49">
          <w:footerReference w:type="default" r:id="rId14"/>
          <w:pgSz w:w="11906" w:h="16838"/>
          <w:pgMar w:top="568" w:right="849" w:bottom="709" w:left="1134" w:header="709" w:footer="709" w:gutter="0"/>
          <w:cols w:space="708"/>
          <w:docGrid w:linePitch="360"/>
        </w:sectPr>
      </w:pPr>
    </w:p>
    <w:p w14:paraId="73935BEB" w14:textId="77777777" w:rsidR="008F7BC3"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r w:rsidRPr="00282940">
        <w:rPr>
          <w:rFonts w:ascii="Courier New" w:hAnsi="Courier New" w:cs="Courier New"/>
          <w:sz w:val="20"/>
          <w:szCs w:val="20"/>
        </w:rPr>
        <w:lastRenderedPageBreak/>
        <w:br w:type="page"/>
      </w:r>
    </w:p>
    <w:tbl>
      <w:tblPr>
        <w:tblW w:w="20760" w:type="dxa"/>
        <w:tblLayout w:type="fixed"/>
        <w:tblCellMar>
          <w:left w:w="0" w:type="dxa"/>
          <w:right w:w="0" w:type="dxa"/>
        </w:tblCellMar>
        <w:tblLook w:val="04A0" w:firstRow="1" w:lastRow="0" w:firstColumn="1" w:lastColumn="0" w:noHBand="0" w:noVBand="1"/>
      </w:tblPr>
      <w:tblGrid>
        <w:gridCol w:w="480"/>
        <w:gridCol w:w="480"/>
        <w:gridCol w:w="1800"/>
        <w:gridCol w:w="600"/>
        <w:gridCol w:w="120"/>
        <w:gridCol w:w="720"/>
        <w:gridCol w:w="840"/>
        <w:gridCol w:w="1320"/>
        <w:gridCol w:w="360"/>
        <w:gridCol w:w="360"/>
        <w:gridCol w:w="720"/>
        <w:gridCol w:w="600"/>
        <w:gridCol w:w="120"/>
        <w:gridCol w:w="1080"/>
        <w:gridCol w:w="480"/>
        <w:gridCol w:w="600"/>
        <w:gridCol w:w="840"/>
        <w:gridCol w:w="240"/>
        <w:gridCol w:w="840"/>
        <w:gridCol w:w="840"/>
        <w:gridCol w:w="120"/>
        <w:gridCol w:w="1200"/>
        <w:gridCol w:w="360"/>
        <w:gridCol w:w="1680"/>
        <w:gridCol w:w="1680"/>
        <w:gridCol w:w="840"/>
        <w:gridCol w:w="840"/>
        <w:gridCol w:w="600"/>
      </w:tblGrid>
      <w:tr w:rsidR="008F7BC3" w:rsidRPr="008F7BC3" w14:paraId="42D364FF" w14:textId="77777777" w:rsidTr="008F7BC3">
        <w:tc>
          <w:tcPr>
            <w:tcW w:w="19320" w:type="dxa"/>
            <w:gridSpan w:val="26"/>
            <w:hideMark/>
          </w:tcPr>
          <w:p w14:paraId="773A3244" w14:textId="5C5B1964"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lastRenderedPageBreak/>
              <w:t>ЭРА v3.0   ТОО "</w:t>
            </w:r>
            <w:r>
              <w:rPr>
                <w:rFonts w:ascii="Courier New" w:eastAsia="Times New Roman" w:hAnsi="Courier New" w:cs="Courier New"/>
                <w:sz w:val="20"/>
                <w:szCs w:val="20"/>
                <w:lang w:eastAsia="ru-KZ"/>
                <w14:ligatures w14:val="standardContextual"/>
              </w:rPr>
              <w:t>РУДПРОЕКТ</w:t>
            </w:r>
            <w:r w:rsidRPr="008F7BC3">
              <w:rPr>
                <w:rFonts w:ascii="Courier New" w:eastAsia="Times New Roman" w:hAnsi="Courier New" w:cs="Courier New"/>
                <w:sz w:val="20"/>
                <w:szCs w:val="20"/>
                <w:lang w:eastAsia="ru-KZ"/>
                <w14:ligatures w14:val="standardContextual"/>
              </w:rPr>
              <w:t>"</w:t>
            </w:r>
          </w:p>
        </w:tc>
        <w:tc>
          <w:tcPr>
            <w:tcW w:w="1440" w:type="dxa"/>
            <w:gridSpan w:val="2"/>
            <w:hideMark/>
          </w:tcPr>
          <w:p w14:paraId="0EA74A20"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Таблица 3.6</w:t>
            </w:r>
          </w:p>
        </w:tc>
      </w:tr>
      <w:tr w:rsidR="008F7BC3" w:rsidRPr="008F7BC3" w14:paraId="372F7E9A" w14:textId="77777777" w:rsidTr="008F7BC3">
        <w:tc>
          <w:tcPr>
            <w:tcW w:w="20760" w:type="dxa"/>
            <w:gridSpan w:val="28"/>
            <w:hideMark/>
          </w:tcPr>
          <w:p w14:paraId="42D66D64"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Hормативы выбросов загрязняющих веществ в атмосферу по объекту</w:t>
            </w:r>
          </w:p>
        </w:tc>
      </w:tr>
      <w:tr w:rsidR="008F7BC3" w:rsidRPr="008F7BC3" w14:paraId="33E3CA1D" w14:textId="77777777" w:rsidTr="008F7BC3">
        <w:tc>
          <w:tcPr>
            <w:tcW w:w="20760" w:type="dxa"/>
            <w:gridSpan w:val="28"/>
          </w:tcPr>
          <w:p w14:paraId="3418BBA7"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p>
        </w:tc>
      </w:tr>
      <w:tr w:rsidR="008F7BC3" w:rsidRPr="008F7BC3" w14:paraId="1C15ABD2" w14:textId="77777777" w:rsidTr="008F7BC3">
        <w:tc>
          <w:tcPr>
            <w:tcW w:w="20760" w:type="dxa"/>
            <w:gridSpan w:val="28"/>
            <w:hideMark/>
          </w:tcPr>
          <w:p w14:paraId="44CD8936"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ВКО - Теректы, Теректы ПГР</w:t>
            </w:r>
          </w:p>
        </w:tc>
      </w:tr>
      <w:tr w:rsidR="008F7BC3" w:rsidRPr="008F7BC3" w14:paraId="1E5FE0D3" w14:textId="77777777" w:rsidTr="008F7BC3">
        <w:tc>
          <w:tcPr>
            <w:tcW w:w="276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tcPr>
          <w:p w14:paraId="066D4A8B"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9D17344"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Но-</w:t>
            </w:r>
          </w:p>
        </w:tc>
        <w:tc>
          <w:tcPr>
            <w:tcW w:w="17400" w:type="dxa"/>
            <w:gridSpan w:val="24"/>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33FB717"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Hормативы выбросов загрязняющих веществ</w:t>
            </w:r>
          </w:p>
        </w:tc>
      </w:tr>
      <w:tr w:rsidR="008F7BC3" w:rsidRPr="008F7BC3" w14:paraId="7FCAC4B6" w14:textId="77777777" w:rsidTr="008F7BC3">
        <w:tc>
          <w:tcPr>
            <w:tcW w:w="2760" w:type="dxa"/>
            <w:gridSpan w:val="3"/>
            <w:tcBorders>
              <w:top w:val="nil"/>
              <w:left w:val="single" w:sz="6" w:space="0" w:color="auto"/>
              <w:bottom w:val="nil"/>
              <w:right w:val="single" w:sz="6" w:space="0" w:color="auto"/>
            </w:tcBorders>
            <w:tcMar>
              <w:top w:w="0" w:type="dxa"/>
              <w:left w:w="30" w:type="dxa"/>
              <w:bottom w:w="0" w:type="dxa"/>
              <w:right w:w="30" w:type="dxa"/>
            </w:tcMar>
          </w:tcPr>
          <w:p w14:paraId="5F40AE9B"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4F7753BD"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мер</w:t>
            </w:r>
          </w:p>
        </w:tc>
        <w:tc>
          <w:tcPr>
            <w:tcW w:w="17400" w:type="dxa"/>
            <w:gridSpan w:val="24"/>
            <w:tcBorders>
              <w:top w:val="nil"/>
              <w:left w:val="single" w:sz="6" w:space="0" w:color="auto"/>
              <w:bottom w:val="single" w:sz="6" w:space="0" w:color="auto"/>
              <w:right w:val="single" w:sz="6" w:space="0" w:color="auto"/>
            </w:tcBorders>
            <w:tcMar>
              <w:top w:w="0" w:type="dxa"/>
              <w:left w:w="30" w:type="dxa"/>
              <w:bottom w:w="0" w:type="dxa"/>
              <w:right w:w="30" w:type="dxa"/>
            </w:tcMar>
          </w:tcPr>
          <w:p w14:paraId="2FD454ED"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r>
      <w:tr w:rsidR="008F7BC3" w:rsidRPr="008F7BC3" w14:paraId="02CBA588" w14:textId="77777777" w:rsidTr="008F7BC3">
        <w:tc>
          <w:tcPr>
            <w:tcW w:w="276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20E9784C"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Производство</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37B8D0F4"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ис-</w:t>
            </w:r>
          </w:p>
        </w:tc>
        <w:tc>
          <w:tcPr>
            <w:tcW w:w="3360" w:type="dxa"/>
            <w:gridSpan w:val="5"/>
            <w:tcBorders>
              <w:top w:val="nil"/>
              <w:left w:val="single" w:sz="6" w:space="0" w:color="auto"/>
              <w:bottom w:val="nil"/>
              <w:right w:val="single" w:sz="6" w:space="0" w:color="auto"/>
            </w:tcBorders>
            <w:tcMar>
              <w:top w:w="0" w:type="dxa"/>
              <w:left w:w="30" w:type="dxa"/>
              <w:bottom w:w="0" w:type="dxa"/>
              <w:right w:w="30" w:type="dxa"/>
            </w:tcMar>
            <w:hideMark/>
          </w:tcPr>
          <w:p w14:paraId="4834F635"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существующее положение</w:t>
            </w:r>
          </w:p>
        </w:tc>
        <w:tc>
          <w:tcPr>
            <w:tcW w:w="3360" w:type="dxa"/>
            <w:gridSpan w:val="6"/>
            <w:tcBorders>
              <w:top w:val="nil"/>
              <w:left w:val="single" w:sz="6" w:space="0" w:color="auto"/>
              <w:bottom w:val="nil"/>
              <w:right w:val="single" w:sz="6" w:space="0" w:color="auto"/>
            </w:tcBorders>
            <w:tcMar>
              <w:top w:w="0" w:type="dxa"/>
              <w:left w:w="30" w:type="dxa"/>
              <w:bottom w:w="0" w:type="dxa"/>
              <w:right w:w="30" w:type="dxa"/>
            </w:tcMar>
          </w:tcPr>
          <w:p w14:paraId="32D639BA"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p>
        </w:tc>
        <w:tc>
          <w:tcPr>
            <w:tcW w:w="3360" w:type="dxa"/>
            <w:gridSpan w:val="5"/>
            <w:tcBorders>
              <w:top w:val="nil"/>
              <w:left w:val="single" w:sz="6" w:space="0" w:color="auto"/>
              <w:bottom w:val="nil"/>
              <w:right w:val="single" w:sz="6" w:space="0" w:color="auto"/>
            </w:tcBorders>
            <w:tcMar>
              <w:top w:w="0" w:type="dxa"/>
              <w:left w:w="30" w:type="dxa"/>
              <w:bottom w:w="0" w:type="dxa"/>
              <w:right w:w="30" w:type="dxa"/>
            </w:tcMar>
          </w:tcPr>
          <w:p w14:paraId="5F7172AE"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p>
        </w:tc>
        <w:tc>
          <w:tcPr>
            <w:tcW w:w="3360" w:type="dxa"/>
            <w:gridSpan w:val="4"/>
            <w:tcBorders>
              <w:top w:val="nil"/>
              <w:left w:val="single" w:sz="6" w:space="0" w:color="auto"/>
              <w:bottom w:val="nil"/>
              <w:right w:val="single" w:sz="6" w:space="0" w:color="auto"/>
            </w:tcBorders>
            <w:tcMar>
              <w:top w:w="0" w:type="dxa"/>
              <w:left w:w="30" w:type="dxa"/>
              <w:bottom w:w="0" w:type="dxa"/>
              <w:right w:w="30" w:type="dxa"/>
            </w:tcMar>
          </w:tcPr>
          <w:p w14:paraId="1E495C72"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p>
        </w:tc>
        <w:tc>
          <w:tcPr>
            <w:tcW w:w="3360" w:type="dxa"/>
            <w:gridSpan w:val="3"/>
            <w:tcBorders>
              <w:top w:val="nil"/>
              <w:left w:val="single" w:sz="6" w:space="0" w:color="auto"/>
              <w:bottom w:val="nil"/>
              <w:right w:val="single" w:sz="6" w:space="0" w:color="auto"/>
            </w:tcBorders>
            <w:tcMar>
              <w:top w:w="0" w:type="dxa"/>
              <w:left w:w="30" w:type="dxa"/>
              <w:bottom w:w="0" w:type="dxa"/>
              <w:right w:w="30" w:type="dxa"/>
            </w:tcMar>
          </w:tcPr>
          <w:p w14:paraId="7F6C5614"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7A2F4735"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год</w:t>
            </w:r>
          </w:p>
        </w:tc>
      </w:tr>
      <w:tr w:rsidR="008F7BC3" w:rsidRPr="008F7BC3" w14:paraId="56CABD8B" w14:textId="77777777" w:rsidTr="008F7BC3">
        <w:tc>
          <w:tcPr>
            <w:tcW w:w="276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599A0DD3"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цех, участок</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06113312"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точ-</w:t>
            </w:r>
          </w:p>
        </w:tc>
        <w:tc>
          <w:tcPr>
            <w:tcW w:w="3360" w:type="dxa"/>
            <w:gridSpan w:val="5"/>
            <w:tcBorders>
              <w:top w:val="nil"/>
              <w:left w:val="single" w:sz="6" w:space="0" w:color="auto"/>
              <w:bottom w:val="nil"/>
              <w:right w:val="single" w:sz="6" w:space="0" w:color="auto"/>
            </w:tcBorders>
            <w:tcMar>
              <w:top w:w="0" w:type="dxa"/>
              <w:left w:w="30" w:type="dxa"/>
              <w:bottom w:w="0" w:type="dxa"/>
              <w:right w:w="30" w:type="dxa"/>
            </w:tcMar>
            <w:hideMark/>
          </w:tcPr>
          <w:p w14:paraId="5CE0F4BB"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на 2026 год</w:t>
            </w:r>
          </w:p>
        </w:tc>
        <w:tc>
          <w:tcPr>
            <w:tcW w:w="3360" w:type="dxa"/>
            <w:gridSpan w:val="6"/>
            <w:tcBorders>
              <w:top w:val="nil"/>
              <w:left w:val="single" w:sz="6" w:space="0" w:color="auto"/>
              <w:bottom w:val="nil"/>
              <w:right w:val="single" w:sz="6" w:space="0" w:color="auto"/>
            </w:tcBorders>
            <w:tcMar>
              <w:top w:w="0" w:type="dxa"/>
              <w:left w:w="30" w:type="dxa"/>
              <w:bottom w:w="0" w:type="dxa"/>
              <w:right w:w="30" w:type="dxa"/>
            </w:tcMar>
            <w:hideMark/>
          </w:tcPr>
          <w:p w14:paraId="3D1996CE"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на 2027 год</w:t>
            </w:r>
          </w:p>
        </w:tc>
        <w:tc>
          <w:tcPr>
            <w:tcW w:w="3360" w:type="dxa"/>
            <w:gridSpan w:val="5"/>
            <w:tcBorders>
              <w:top w:val="nil"/>
              <w:left w:val="single" w:sz="6" w:space="0" w:color="auto"/>
              <w:bottom w:val="nil"/>
              <w:right w:val="single" w:sz="6" w:space="0" w:color="auto"/>
            </w:tcBorders>
            <w:tcMar>
              <w:top w:w="0" w:type="dxa"/>
              <w:left w:w="30" w:type="dxa"/>
              <w:bottom w:w="0" w:type="dxa"/>
              <w:right w:w="30" w:type="dxa"/>
            </w:tcMar>
            <w:hideMark/>
          </w:tcPr>
          <w:p w14:paraId="19BB33C1"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на 2028 год</w:t>
            </w:r>
          </w:p>
        </w:tc>
        <w:tc>
          <w:tcPr>
            <w:tcW w:w="3360" w:type="dxa"/>
            <w:gridSpan w:val="4"/>
            <w:tcBorders>
              <w:top w:val="nil"/>
              <w:left w:val="single" w:sz="6" w:space="0" w:color="auto"/>
              <w:bottom w:val="nil"/>
              <w:right w:val="single" w:sz="6" w:space="0" w:color="auto"/>
            </w:tcBorders>
            <w:tcMar>
              <w:top w:w="0" w:type="dxa"/>
              <w:left w:w="30" w:type="dxa"/>
              <w:bottom w:w="0" w:type="dxa"/>
              <w:right w:w="30" w:type="dxa"/>
            </w:tcMar>
            <w:hideMark/>
          </w:tcPr>
          <w:p w14:paraId="3DBD4190"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на 2029 год</w:t>
            </w:r>
          </w:p>
        </w:tc>
        <w:tc>
          <w:tcPr>
            <w:tcW w:w="336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208911F9"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Н Д В</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45833D12"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дос-</w:t>
            </w:r>
          </w:p>
        </w:tc>
      </w:tr>
      <w:tr w:rsidR="008F7BC3" w:rsidRPr="008F7BC3" w14:paraId="1C4B8CDD" w14:textId="77777777" w:rsidTr="008F7BC3">
        <w:tc>
          <w:tcPr>
            <w:tcW w:w="276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14:paraId="3AD66DD0"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4F3FA91E"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ника</w:t>
            </w:r>
          </w:p>
        </w:tc>
        <w:tc>
          <w:tcPr>
            <w:tcW w:w="3360" w:type="dxa"/>
            <w:gridSpan w:val="5"/>
            <w:tcBorders>
              <w:top w:val="nil"/>
              <w:left w:val="single" w:sz="6" w:space="0" w:color="auto"/>
              <w:bottom w:val="single" w:sz="6" w:space="0" w:color="auto"/>
              <w:right w:val="single" w:sz="6" w:space="0" w:color="auto"/>
            </w:tcBorders>
            <w:tcMar>
              <w:top w:w="0" w:type="dxa"/>
              <w:left w:w="30" w:type="dxa"/>
              <w:bottom w:w="0" w:type="dxa"/>
              <w:right w:w="30" w:type="dxa"/>
            </w:tcMar>
          </w:tcPr>
          <w:p w14:paraId="5847B498"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3360" w:type="dxa"/>
            <w:gridSpan w:val="6"/>
            <w:tcBorders>
              <w:top w:val="nil"/>
              <w:left w:val="single" w:sz="6" w:space="0" w:color="auto"/>
              <w:bottom w:val="single" w:sz="6" w:space="0" w:color="auto"/>
              <w:right w:val="single" w:sz="6" w:space="0" w:color="auto"/>
            </w:tcBorders>
            <w:tcMar>
              <w:top w:w="0" w:type="dxa"/>
              <w:left w:w="30" w:type="dxa"/>
              <w:bottom w:w="0" w:type="dxa"/>
              <w:right w:w="30" w:type="dxa"/>
            </w:tcMar>
          </w:tcPr>
          <w:p w14:paraId="51E81D1C"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3360" w:type="dxa"/>
            <w:gridSpan w:val="5"/>
            <w:tcBorders>
              <w:top w:val="nil"/>
              <w:left w:val="single" w:sz="6" w:space="0" w:color="auto"/>
              <w:bottom w:val="single" w:sz="6" w:space="0" w:color="auto"/>
              <w:right w:val="single" w:sz="6" w:space="0" w:color="auto"/>
            </w:tcBorders>
            <w:tcMar>
              <w:top w:w="0" w:type="dxa"/>
              <w:left w:w="30" w:type="dxa"/>
              <w:bottom w:w="0" w:type="dxa"/>
              <w:right w:w="30" w:type="dxa"/>
            </w:tcMar>
          </w:tcPr>
          <w:p w14:paraId="50B1989B"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3360" w:type="dxa"/>
            <w:gridSpan w:val="4"/>
            <w:tcBorders>
              <w:top w:val="nil"/>
              <w:left w:val="single" w:sz="6" w:space="0" w:color="auto"/>
              <w:bottom w:val="single" w:sz="6" w:space="0" w:color="auto"/>
              <w:right w:val="single" w:sz="6" w:space="0" w:color="auto"/>
            </w:tcBorders>
            <w:tcMar>
              <w:top w:w="0" w:type="dxa"/>
              <w:left w:w="30" w:type="dxa"/>
              <w:bottom w:w="0" w:type="dxa"/>
              <w:right w:w="30" w:type="dxa"/>
            </w:tcMar>
          </w:tcPr>
          <w:p w14:paraId="48385F8E"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336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14:paraId="35B69DFB"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39D78664"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тиже</w:t>
            </w:r>
          </w:p>
        </w:tc>
      </w:tr>
      <w:tr w:rsidR="008F7BC3" w:rsidRPr="008F7BC3" w14:paraId="526474E9" w14:textId="77777777" w:rsidTr="008F7BC3">
        <w:tc>
          <w:tcPr>
            <w:tcW w:w="276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1967A84B"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Код и наименование</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8B00CF4"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54EDBFF6"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г/с</w:t>
            </w: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3FEA199B"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т/год</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12E535F7"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г/с</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7E53F25C"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т/год</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7585A503"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г/с</w:t>
            </w: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23184C04"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т/год</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76290CE4"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г/с</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1FE0860F"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т/год</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0383B16A"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г/с</w:t>
            </w: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6E39D951"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т/год</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3C52DFE7"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ния</w:t>
            </w:r>
          </w:p>
        </w:tc>
      </w:tr>
      <w:tr w:rsidR="008F7BC3" w:rsidRPr="008F7BC3" w14:paraId="568292C0" w14:textId="77777777" w:rsidTr="008F7BC3">
        <w:tc>
          <w:tcPr>
            <w:tcW w:w="276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2E6003C"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загрязняющего вещества</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CA3E5B8"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68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14:paraId="36B0C1A6"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6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3601D63F"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68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14:paraId="7F84F9A9"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68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14:paraId="2B6AD33D"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68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14:paraId="3C3694F7"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6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14FD9E5A"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68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14:paraId="60B09545"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15B6935"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ADFFABB"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6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5DA2C81A"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8E36410"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НДВ</w:t>
            </w:r>
          </w:p>
        </w:tc>
      </w:tr>
      <w:tr w:rsidR="008F7BC3" w:rsidRPr="008F7BC3" w14:paraId="083AF48E" w14:textId="77777777" w:rsidTr="008F7BC3">
        <w:tc>
          <w:tcPr>
            <w:tcW w:w="2760" w:type="dxa"/>
            <w:gridSpan w:val="3"/>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A44C0E4"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1</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AA8CF4E"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2</w:t>
            </w:r>
          </w:p>
        </w:tc>
        <w:tc>
          <w:tcPr>
            <w:tcW w:w="1680" w:type="dxa"/>
            <w:gridSpan w:val="3"/>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925D36D"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3</w:t>
            </w:r>
          </w:p>
        </w:tc>
        <w:tc>
          <w:tcPr>
            <w:tcW w:w="168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B2CF29B"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4</w:t>
            </w:r>
          </w:p>
        </w:tc>
        <w:tc>
          <w:tcPr>
            <w:tcW w:w="1680" w:type="dxa"/>
            <w:gridSpan w:val="3"/>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66427BC"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5</w:t>
            </w:r>
          </w:p>
        </w:tc>
        <w:tc>
          <w:tcPr>
            <w:tcW w:w="1680" w:type="dxa"/>
            <w:gridSpan w:val="3"/>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B5521DA"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6</w:t>
            </w:r>
          </w:p>
        </w:tc>
        <w:tc>
          <w:tcPr>
            <w:tcW w:w="1680" w:type="dxa"/>
            <w:gridSpan w:val="3"/>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C0077C5"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7</w:t>
            </w:r>
          </w:p>
        </w:tc>
        <w:tc>
          <w:tcPr>
            <w:tcW w:w="168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8FF96A9"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8</w:t>
            </w:r>
          </w:p>
        </w:tc>
        <w:tc>
          <w:tcPr>
            <w:tcW w:w="1680" w:type="dxa"/>
            <w:gridSpan w:val="3"/>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0439FEC"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9</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D5AE200"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10</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29CD57E"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11</w:t>
            </w:r>
          </w:p>
        </w:tc>
        <w:tc>
          <w:tcPr>
            <w:tcW w:w="168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5B72528"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12</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E19360A"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13</w:t>
            </w:r>
          </w:p>
        </w:tc>
      </w:tr>
      <w:tr w:rsidR="008F7BC3" w:rsidRPr="008F7BC3" w14:paraId="08620E25" w14:textId="77777777" w:rsidTr="008F7BC3">
        <w:tc>
          <w:tcPr>
            <w:tcW w:w="20760" w:type="dxa"/>
            <w:gridSpan w:val="28"/>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8C493AC"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***0301, Азота (IV) диоксид (Азота диоксид) (4)</w:t>
            </w:r>
          </w:p>
        </w:tc>
      </w:tr>
      <w:tr w:rsidR="008F7BC3" w:rsidRPr="008F7BC3" w14:paraId="13293818" w14:textId="77777777" w:rsidTr="008F7BC3">
        <w:tc>
          <w:tcPr>
            <w:tcW w:w="20760" w:type="dxa"/>
            <w:gridSpan w:val="28"/>
            <w:tcBorders>
              <w:top w:val="nil"/>
              <w:left w:val="single" w:sz="6" w:space="0" w:color="auto"/>
              <w:bottom w:val="nil"/>
              <w:right w:val="single" w:sz="6" w:space="0" w:color="auto"/>
            </w:tcBorders>
            <w:tcMar>
              <w:top w:w="0" w:type="dxa"/>
              <w:left w:w="30" w:type="dxa"/>
              <w:bottom w:w="0" w:type="dxa"/>
              <w:right w:w="30" w:type="dxa"/>
            </w:tcMar>
            <w:hideMark/>
          </w:tcPr>
          <w:p w14:paraId="34C5610E"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О р г а н и з о в а н н ы е   и с т о ч н и к и</w:t>
            </w:r>
          </w:p>
        </w:tc>
      </w:tr>
      <w:tr w:rsidR="008F7BC3" w:rsidRPr="008F7BC3" w14:paraId="66067942" w14:textId="77777777" w:rsidTr="008F7BC3">
        <w:tc>
          <w:tcPr>
            <w:tcW w:w="276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2F59BAAD"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Основное</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205B3D0A"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0001</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67417954"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0.32</w:t>
            </w: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55D87D68"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0.000832</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6D4FDC37"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0.32</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2BC0173A"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0.000832</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0347DF9F"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0.32</w:t>
            </w: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775A782D"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0.000832</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64C15700"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0.32</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6833871F"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0.000832</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1BD38E39"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tcPr>
          <w:p w14:paraId="1E03F202"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1867ED47"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r>
      <w:tr w:rsidR="008F7BC3" w:rsidRPr="008F7BC3" w14:paraId="4524B739" w14:textId="77777777" w:rsidTr="008F7BC3">
        <w:tc>
          <w:tcPr>
            <w:tcW w:w="276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2166C939"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Основное</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7F4246ED"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0002</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2CA7ED48"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0.32</w:t>
            </w: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4146AE4F"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0.000832</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4F99EDA8"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0.32</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5F3F2184"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0.000832</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13F5BCD7"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0.32</w:t>
            </w: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555A4F8F"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0.000832</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04AAF76C"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0.32</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2DE28EE0"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0.000832</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678FFA65"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tcPr>
          <w:p w14:paraId="1985D86C"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ECC7802"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r>
      <w:tr w:rsidR="008F7BC3" w:rsidRPr="008F7BC3" w14:paraId="257EE325" w14:textId="77777777" w:rsidTr="008F7BC3">
        <w:tc>
          <w:tcPr>
            <w:tcW w:w="276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2C95DF06"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Итого:</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0C99B071"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7F12888F"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0.64</w:t>
            </w: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050DC7EB"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0.001664</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7CBB407C"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0.64</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36A5C524"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0.001664</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1088C5BB"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0.64</w:t>
            </w: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6A164DA1"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0.001664</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74AD0A41"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0.64</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2D6F479D"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0.001664</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211B305F"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tcPr>
          <w:p w14:paraId="2B1B7A4A"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82F3130"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r>
      <w:tr w:rsidR="008F7BC3" w:rsidRPr="008F7BC3" w14:paraId="666BF0BF" w14:textId="77777777" w:rsidTr="008F7BC3">
        <w:tc>
          <w:tcPr>
            <w:tcW w:w="2760" w:type="dxa"/>
            <w:gridSpan w:val="3"/>
            <w:tcBorders>
              <w:top w:val="nil"/>
              <w:left w:val="single" w:sz="6" w:space="0" w:color="auto"/>
              <w:bottom w:val="nil"/>
              <w:right w:val="single" w:sz="6" w:space="0" w:color="auto"/>
            </w:tcBorders>
            <w:tcMar>
              <w:top w:w="0" w:type="dxa"/>
              <w:left w:w="30" w:type="dxa"/>
              <w:bottom w:w="0" w:type="dxa"/>
              <w:right w:w="30" w:type="dxa"/>
            </w:tcMar>
          </w:tcPr>
          <w:p w14:paraId="0FDCBAB7"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1F3C1C5"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tcPr>
          <w:p w14:paraId="1F5D5A64"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tcPr>
          <w:p w14:paraId="5B616E2A"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tcPr>
          <w:p w14:paraId="43CC382B"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tcPr>
          <w:p w14:paraId="0C93AD94"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tcPr>
          <w:p w14:paraId="1876C615"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tcPr>
          <w:p w14:paraId="1F99D9C4"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tcPr>
          <w:p w14:paraId="6C43E847"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0432CEDA"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2C3639C5"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tcPr>
          <w:p w14:paraId="3752F35D"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044F047D"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r>
      <w:tr w:rsidR="008F7BC3" w:rsidRPr="008F7BC3" w14:paraId="24BAE828" w14:textId="77777777" w:rsidTr="008F7BC3">
        <w:tc>
          <w:tcPr>
            <w:tcW w:w="276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55FFB836"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Всего по загрязняющему</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E4ACDE0"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26C8F78C"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0.64</w:t>
            </w: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06CD824A"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0.001664</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150C0EDA"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0.64</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0AA27CFE"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0.001664</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16A1CDCE"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0.64</w:t>
            </w: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58610DC8"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0.001664</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1E5AA978"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0.64</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17242515"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0.001664</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60AF4ADA"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tcPr>
          <w:p w14:paraId="3FD77E30"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910CDFB"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r>
      <w:tr w:rsidR="008F7BC3" w:rsidRPr="008F7BC3" w14:paraId="0A728900" w14:textId="77777777" w:rsidTr="008F7BC3">
        <w:tc>
          <w:tcPr>
            <w:tcW w:w="276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3169156F"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веществу:</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7680111"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68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14:paraId="5BFDB66D"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6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2F4C57DA"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68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14:paraId="1ED32163"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68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14:paraId="24B4889E"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68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14:paraId="3CE9CAF9"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6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701C876C"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68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14:paraId="118439B1"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8A5EDBB"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09DDBC7"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6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330527A7"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7CEFAA5"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r>
      <w:tr w:rsidR="008F7BC3" w:rsidRPr="008F7BC3" w14:paraId="4C498784" w14:textId="77777777" w:rsidTr="008F7BC3">
        <w:tc>
          <w:tcPr>
            <w:tcW w:w="20760" w:type="dxa"/>
            <w:gridSpan w:val="28"/>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6FE7E8B"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***0304, Азот (II) оксид (Азота оксид) (6)</w:t>
            </w:r>
          </w:p>
        </w:tc>
      </w:tr>
      <w:tr w:rsidR="008F7BC3" w:rsidRPr="008F7BC3" w14:paraId="36F84668" w14:textId="77777777" w:rsidTr="008F7BC3">
        <w:tc>
          <w:tcPr>
            <w:tcW w:w="20760" w:type="dxa"/>
            <w:gridSpan w:val="28"/>
            <w:tcBorders>
              <w:top w:val="nil"/>
              <w:left w:val="single" w:sz="6" w:space="0" w:color="auto"/>
              <w:bottom w:val="nil"/>
              <w:right w:val="single" w:sz="6" w:space="0" w:color="auto"/>
            </w:tcBorders>
            <w:tcMar>
              <w:top w:w="0" w:type="dxa"/>
              <w:left w:w="30" w:type="dxa"/>
              <w:bottom w:w="0" w:type="dxa"/>
              <w:right w:w="30" w:type="dxa"/>
            </w:tcMar>
            <w:hideMark/>
          </w:tcPr>
          <w:p w14:paraId="3BE0B7CF"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О р г а н и з о в а н н ы е   и с т о ч н и к и</w:t>
            </w:r>
          </w:p>
        </w:tc>
      </w:tr>
      <w:tr w:rsidR="008F7BC3" w:rsidRPr="008F7BC3" w14:paraId="08A6F5F8" w14:textId="77777777" w:rsidTr="008F7BC3">
        <w:tc>
          <w:tcPr>
            <w:tcW w:w="276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6DB1E530"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Основное</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5CB2415F"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0001</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3D82B8BF"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0.052</w:t>
            </w: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5AF64C0E"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0.0001352</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35D098AB"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0.052</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1E7D9AF6"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0.0001352</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53AE83BE"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0.052</w:t>
            </w: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6900E896"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0.0001352</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62E7B727"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0.052</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6E6A4C40"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0.0001352</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7EFC2177"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tcPr>
          <w:p w14:paraId="299CD9ED"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01613124"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r>
      <w:tr w:rsidR="008F7BC3" w:rsidRPr="008F7BC3" w14:paraId="759D4BF9" w14:textId="77777777" w:rsidTr="008F7BC3">
        <w:tc>
          <w:tcPr>
            <w:tcW w:w="276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0836CDF1"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Основное</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398740EC"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0002</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14D27FEE"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0.052</w:t>
            </w: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6A8295B1"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0.0001352</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2EB5850A"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0.052</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04BD8D07"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0.0001352</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76D80873"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0.052</w:t>
            </w: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58C92BD9"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0.0001352</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38A3F847"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0.052</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05788A79"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0.0001352</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7C64ECCA"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tcPr>
          <w:p w14:paraId="46DD015C"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78A098E"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r>
      <w:tr w:rsidR="008F7BC3" w:rsidRPr="008F7BC3" w14:paraId="5CCF3D0E" w14:textId="77777777" w:rsidTr="008F7BC3">
        <w:tc>
          <w:tcPr>
            <w:tcW w:w="276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2E7882EC"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Итого:</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0436E20"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15E4AC07"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0.104</w:t>
            </w: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00A83953"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0.0002704</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50ABE225"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0.104</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6D0F79BC"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0.0002704</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05BE13DE"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0.104</w:t>
            </w: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680CD4C8"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0.0002704</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4F4BF225"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0.104</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2F954817"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0.0002704</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0CFB5B3F"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tcPr>
          <w:p w14:paraId="21E83EE7"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5C1F48A"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r>
      <w:tr w:rsidR="008F7BC3" w:rsidRPr="008F7BC3" w14:paraId="76BDB504" w14:textId="77777777" w:rsidTr="008F7BC3">
        <w:tc>
          <w:tcPr>
            <w:tcW w:w="2760" w:type="dxa"/>
            <w:gridSpan w:val="3"/>
            <w:tcBorders>
              <w:top w:val="nil"/>
              <w:left w:val="single" w:sz="6" w:space="0" w:color="auto"/>
              <w:bottom w:val="nil"/>
              <w:right w:val="single" w:sz="6" w:space="0" w:color="auto"/>
            </w:tcBorders>
            <w:tcMar>
              <w:top w:w="0" w:type="dxa"/>
              <w:left w:w="30" w:type="dxa"/>
              <w:bottom w:w="0" w:type="dxa"/>
              <w:right w:w="30" w:type="dxa"/>
            </w:tcMar>
          </w:tcPr>
          <w:p w14:paraId="156623A5"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0A723774"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tcPr>
          <w:p w14:paraId="5AC60DB1"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tcPr>
          <w:p w14:paraId="7B08341C"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tcPr>
          <w:p w14:paraId="04C41D32"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tcPr>
          <w:p w14:paraId="72A0C6ED"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tcPr>
          <w:p w14:paraId="1CFC620B"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tcPr>
          <w:p w14:paraId="194A01DC"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tcPr>
          <w:p w14:paraId="473621CC"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02BB76E4"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6CCCABE4"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tcPr>
          <w:p w14:paraId="02EB4A56"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178F7D11"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r>
      <w:tr w:rsidR="008F7BC3" w:rsidRPr="008F7BC3" w14:paraId="6981DC14" w14:textId="77777777" w:rsidTr="008F7BC3">
        <w:tc>
          <w:tcPr>
            <w:tcW w:w="276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66D64201"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Всего по загрязняющему</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4AEFB67"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07EF6C7F"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0.104</w:t>
            </w: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072201F5"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0.0002704</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3EB1C1DC"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0.104</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4466F50E"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0.0002704</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3CD3F5A6"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0.104</w:t>
            </w: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2A83B9CC"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0.0002704</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1A7B8E72"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0.104</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11145BE5"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0.0002704</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551627AC"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tcPr>
          <w:p w14:paraId="4DFCD643"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7B4ADF1"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r>
      <w:tr w:rsidR="008F7BC3" w:rsidRPr="008F7BC3" w14:paraId="66DCF407" w14:textId="77777777" w:rsidTr="008F7BC3">
        <w:tc>
          <w:tcPr>
            <w:tcW w:w="276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35E4C9E7"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веществу:</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5226635"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68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14:paraId="33B7B714"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6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29F73A1B"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68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14:paraId="0C7CEE5C"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68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14:paraId="2FD0FD04"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68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14:paraId="7F8741C4"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6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02F2E8B4"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68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14:paraId="3BD5F577"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A36B94A"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06F1B4F"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6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01776DDC"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DBE4153"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r>
      <w:tr w:rsidR="008F7BC3" w:rsidRPr="008F7BC3" w14:paraId="72E5357D" w14:textId="77777777" w:rsidTr="008F7BC3">
        <w:tc>
          <w:tcPr>
            <w:tcW w:w="20760" w:type="dxa"/>
            <w:gridSpan w:val="28"/>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58AA4E8"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***0328, Углерод (Сажа, Углерод черный) (583)</w:t>
            </w:r>
          </w:p>
        </w:tc>
      </w:tr>
      <w:tr w:rsidR="008F7BC3" w:rsidRPr="008F7BC3" w14:paraId="244B675F" w14:textId="77777777" w:rsidTr="008F7BC3">
        <w:tc>
          <w:tcPr>
            <w:tcW w:w="20760" w:type="dxa"/>
            <w:gridSpan w:val="28"/>
            <w:tcBorders>
              <w:top w:val="nil"/>
              <w:left w:val="single" w:sz="6" w:space="0" w:color="auto"/>
              <w:bottom w:val="nil"/>
              <w:right w:val="single" w:sz="6" w:space="0" w:color="auto"/>
            </w:tcBorders>
            <w:tcMar>
              <w:top w:w="0" w:type="dxa"/>
              <w:left w:w="30" w:type="dxa"/>
              <w:bottom w:w="0" w:type="dxa"/>
              <w:right w:w="30" w:type="dxa"/>
            </w:tcMar>
            <w:hideMark/>
          </w:tcPr>
          <w:p w14:paraId="5E41FB1D"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О р г а н и з о в а н н ы е   и с т о ч н и к и</w:t>
            </w:r>
          </w:p>
        </w:tc>
      </w:tr>
      <w:tr w:rsidR="008F7BC3" w:rsidRPr="008F7BC3" w14:paraId="3D59EF35" w14:textId="77777777" w:rsidTr="008F7BC3">
        <w:tc>
          <w:tcPr>
            <w:tcW w:w="276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7BC96733"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Основное</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7888F880"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0001</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39B232C6"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0.020833333</w:t>
            </w: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04529B8B"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0.000052</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7025CD27"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0.020833333</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753C5111"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0.000052</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25FEFBC7"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0.020833333</w:t>
            </w: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420DCBD9"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0.000052</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26521368"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0.020833333</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35BF52E0"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0.000052</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07DB29E7"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tcPr>
          <w:p w14:paraId="7DE3442D"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12BB7A92"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r>
      <w:tr w:rsidR="008F7BC3" w:rsidRPr="008F7BC3" w14:paraId="5DEA5260" w14:textId="77777777" w:rsidTr="008F7BC3">
        <w:tc>
          <w:tcPr>
            <w:tcW w:w="276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3E3A98A0"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Основное</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68FDF9D4"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0002</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726633B2"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0.020833333</w:t>
            </w: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55DA3344"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0.000052</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2EED9E6E"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0.020833333</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6CE3BCEC"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0.000052</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77D39734"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0.020833333</w:t>
            </w: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0B5C8E45"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0.000052</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78CAA197"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0.020833333</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10A6045C"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0.000052</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4C02037B"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tcPr>
          <w:p w14:paraId="044C5928"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00051459"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r>
      <w:tr w:rsidR="008F7BC3" w:rsidRPr="008F7BC3" w14:paraId="35C69377" w14:textId="77777777" w:rsidTr="008F7BC3">
        <w:tc>
          <w:tcPr>
            <w:tcW w:w="276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016727FD"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Итого:</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D75C097"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596A5D16"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0.041666666</w:t>
            </w: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60820083"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0.000104</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765A9487"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0.041666666</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0C00F150"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0.000104</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1B363DB1"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0.041666666</w:t>
            </w: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0AE9688D"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0.000104</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375C9402"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0.041666666</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75A6DFB3"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0.000104</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1DE0C11A"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tcPr>
          <w:p w14:paraId="525CCBA6"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CFD8AE7"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r>
      <w:tr w:rsidR="008F7BC3" w:rsidRPr="008F7BC3" w14:paraId="537FDB9F" w14:textId="77777777" w:rsidTr="008F7BC3">
        <w:tc>
          <w:tcPr>
            <w:tcW w:w="2760" w:type="dxa"/>
            <w:gridSpan w:val="3"/>
            <w:tcBorders>
              <w:top w:val="nil"/>
              <w:left w:val="single" w:sz="6" w:space="0" w:color="auto"/>
              <w:bottom w:val="nil"/>
              <w:right w:val="single" w:sz="6" w:space="0" w:color="auto"/>
            </w:tcBorders>
            <w:tcMar>
              <w:top w:w="0" w:type="dxa"/>
              <w:left w:w="30" w:type="dxa"/>
              <w:bottom w:w="0" w:type="dxa"/>
              <w:right w:w="30" w:type="dxa"/>
            </w:tcMar>
          </w:tcPr>
          <w:p w14:paraId="1E140404"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00EAC162"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tcPr>
          <w:p w14:paraId="49097B5B"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tcPr>
          <w:p w14:paraId="0BCE3917"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tcPr>
          <w:p w14:paraId="0170DCEF"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tcPr>
          <w:p w14:paraId="61D86B6E"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tcPr>
          <w:p w14:paraId="469E340D"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tcPr>
          <w:p w14:paraId="3E3FBAE7"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tcPr>
          <w:p w14:paraId="2DF20424"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389592D9"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5D2F6A65"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tcPr>
          <w:p w14:paraId="7F117D2E"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CFC3B68"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r>
      <w:tr w:rsidR="008F7BC3" w:rsidRPr="008F7BC3" w14:paraId="0DF1E46B" w14:textId="77777777" w:rsidTr="008F7BC3">
        <w:tc>
          <w:tcPr>
            <w:tcW w:w="276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6B19509B"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Всего по загрязняющему</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5362F16"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4AB944AB"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0.041666666</w:t>
            </w: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408C409E"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0.000104</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5F97C7D6"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0.041666666</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5CDA3FCC"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0.000104</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3BCE53E5"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0.041666666</w:t>
            </w: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75754969"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0.000104</w:t>
            </w:r>
          </w:p>
        </w:tc>
        <w:tc>
          <w:tcPr>
            <w:tcW w:w="168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2F8E3D74"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0.041666666</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7ED84BCD"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0.000104</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4AE0EE4F"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tcPr>
          <w:p w14:paraId="322329D6"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0A08C81E"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r>
      <w:tr w:rsidR="008F7BC3" w:rsidRPr="008F7BC3" w14:paraId="3C9B0995" w14:textId="77777777" w:rsidTr="008F7BC3">
        <w:tc>
          <w:tcPr>
            <w:tcW w:w="276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3D49538"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веществу:</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D6D4F99"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68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14:paraId="45937AA5"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6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45D4F285"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68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14:paraId="1568A558"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68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14:paraId="6A9BF051"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68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14:paraId="7B5F3AF9"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6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0F6663B6"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68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14:paraId="660BFD54"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50272E7"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9FEFDA1"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6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4654F11D"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3B2C777"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r>
      <w:tr w:rsidR="008F7BC3" w:rsidRPr="008F7BC3" w14:paraId="6E7FCE5F" w14:textId="77777777" w:rsidTr="008F7BC3">
        <w:tc>
          <w:tcPr>
            <w:tcW w:w="20760" w:type="dxa"/>
            <w:gridSpan w:val="28"/>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2CB5B71"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***0330, Сера диоксид (Ангидрид сернистый, Сернистый газ, Сера (IV) оксид)</w:t>
            </w:r>
          </w:p>
        </w:tc>
      </w:tr>
      <w:tr w:rsidR="008F7BC3" w:rsidRPr="008F7BC3" w14:paraId="4CC5DADA" w14:textId="77777777" w:rsidTr="008F7BC3">
        <w:tc>
          <w:tcPr>
            <w:tcW w:w="20760" w:type="dxa"/>
            <w:gridSpan w:val="28"/>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381D07ED"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О р г а н и з о в а н н ы е   и с т о ч н и к и</w:t>
            </w:r>
          </w:p>
        </w:tc>
      </w:tr>
      <w:tr w:rsidR="00C6441A" w:rsidRPr="00282940" w14:paraId="0D09FBAD" w14:textId="77777777" w:rsidTr="008F7BC3">
        <w:tblPrEx>
          <w:tblLook w:val="0000" w:firstRow="0" w:lastRow="0" w:firstColumn="0" w:lastColumn="0" w:noHBand="0" w:noVBand="0"/>
        </w:tblPrEx>
        <w:trPr>
          <w:gridAfter w:val="6"/>
          <w:wAfter w:w="6000" w:type="dxa"/>
        </w:trPr>
        <w:tc>
          <w:tcPr>
            <w:tcW w:w="14760" w:type="dxa"/>
            <w:gridSpan w:val="22"/>
            <w:tcBorders>
              <w:top w:val="nil"/>
              <w:left w:val="nil"/>
              <w:bottom w:val="nil"/>
              <w:right w:val="nil"/>
            </w:tcBorders>
          </w:tcPr>
          <w:p w14:paraId="0FE6319D"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r w:rsidRPr="00282940">
              <w:rPr>
                <w:rFonts w:ascii="Courier New" w:hAnsi="Courier New" w:cs="Courier New"/>
                <w:sz w:val="20"/>
                <w:szCs w:val="20"/>
              </w:rPr>
              <w:t>ЭРА v3.0   ТОО "РУДПРОЕКТ"</w:t>
            </w:r>
          </w:p>
        </w:tc>
      </w:tr>
      <w:tr w:rsidR="00C6441A" w:rsidRPr="00282940" w14:paraId="1487CF02" w14:textId="77777777" w:rsidTr="008F7BC3">
        <w:tblPrEx>
          <w:tblLook w:val="0000" w:firstRow="0" w:lastRow="0" w:firstColumn="0" w:lastColumn="0" w:noHBand="0" w:noVBand="0"/>
        </w:tblPrEx>
        <w:trPr>
          <w:gridAfter w:val="6"/>
          <w:wAfter w:w="6000" w:type="dxa"/>
        </w:trPr>
        <w:tc>
          <w:tcPr>
            <w:tcW w:w="14760" w:type="dxa"/>
            <w:gridSpan w:val="22"/>
            <w:tcBorders>
              <w:top w:val="nil"/>
              <w:left w:val="nil"/>
              <w:bottom w:val="nil"/>
              <w:right w:val="nil"/>
            </w:tcBorders>
          </w:tcPr>
          <w:p w14:paraId="5308D2B2" w14:textId="77777777" w:rsidR="00C6441A" w:rsidRPr="00282940" w:rsidRDefault="00C6441A" w:rsidP="008024C4">
            <w:pPr>
              <w:widowControl w:val="0"/>
              <w:autoSpaceDE w:val="0"/>
              <w:autoSpaceDN w:val="0"/>
              <w:adjustRightInd w:val="0"/>
              <w:spacing w:after="0" w:line="240" w:lineRule="auto"/>
              <w:ind w:firstLine="0"/>
              <w:jc w:val="right"/>
              <w:rPr>
                <w:rFonts w:ascii="Courier New" w:hAnsi="Courier New" w:cs="Courier New"/>
                <w:sz w:val="20"/>
                <w:szCs w:val="20"/>
              </w:rPr>
            </w:pPr>
            <w:r w:rsidRPr="00282940">
              <w:rPr>
                <w:rFonts w:ascii="Courier New" w:hAnsi="Courier New" w:cs="Courier New"/>
                <w:sz w:val="20"/>
                <w:szCs w:val="20"/>
              </w:rPr>
              <w:lastRenderedPageBreak/>
              <w:t>Параметры выбросов загрязняющих веществ в атмосферу для расче</w:t>
            </w:r>
          </w:p>
        </w:tc>
      </w:tr>
      <w:tr w:rsidR="00C6441A" w:rsidRPr="00282940" w14:paraId="31253959" w14:textId="77777777" w:rsidTr="008F7BC3">
        <w:tblPrEx>
          <w:tblLook w:val="0000" w:firstRow="0" w:lastRow="0" w:firstColumn="0" w:lastColumn="0" w:noHBand="0" w:noVBand="0"/>
        </w:tblPrEx>
        <w:trPr>
          <w:gridAfter w:val="6"/>
          <w:wAfter w:w="6000" w:type="dxa"/>
        </w:trPr>
        <w:tc>
          <w:tcPr>
            <w:tcW w:w="14760" w:type="dxa"/>
            <w:gridSpan w:val="22"/>
            <w:tcBorders>
              <w:top w:val="nil"/>
              <w:left w:val="nil"/>
              <w:bottom w:val="nil"/>
              <w:right w:val="nil"/>
            </w:tcBorders>
          </w:tcPr>
          <w:p w14:paraId="391D391F" w14:textId="77777777" w:rsidR="00C6441A" w:rsidRPr="00282940" w:rsidRDefault="00C6441A" w:rsidP="008024C4">
            <w:pPr>
              <w:widowControl w:val="0"/>
              <w:autoSpaceDE w:val="0"/>
              <w:autoSpaceDN w:val="0"/>
              <w:adjustRightInd w:val="0"/>
              <w:spacing w:after="0" w:line="240" w:lineRule="auto"/>
              <w:ind w:firstLine="0"/>
              <w:jc w:val="right"/>
              <w:rPr>
                <w:rFonts w:ascii="Courier New" w:hAnsi="Courier New" w:cs="Courier New"/>
                <w:sz w:val="20"/>
                <w:szCs w:val="20"/>
              </w:rPr>
            </w:pPr>
          </w:p>
        </w:tc>
      </w:tr>
      <w:tr w:rsidR="00C6441A" w:rsidRPr="00282940" w14:paraId="6C289BA2" w14:textId="77777777" w:rsidTr="008F7BC3">
        <w:tblPrEx>
          <w:tblLook w:val="0000" w:firstRow="0" w:lastRow="0" w:firstColumn="0" w:lastColumn="0" w:noHBand="0" w:noVBand="0"/>
        </w:tblPrEx>
        <w:trPr>
          <w:gridAfter w:val="6"/>
          <w:wAfter w:w="6000" w:type="dxa"/>
        </w:trPr>
        <w:tc>
          <w:tcPr>
            <w:tcW w:w="14760" w:type="dxa"/>
            <w:gridSpan w:val="22"/>
            <w:tcBorders>
              <w:top w:val="nil"/>
              <w:left w:val="nil"/>
              <w:bottom w:val="nil"/>
              <w:right w:val="nil"/>
            </w:tcBorders>
          </w:tcPr>
          <w:p w14:paraId="7C15D210" w14:textId="75299E9A" w:rsidR="00C6441A" w:rsidRPr="00282940" w:rsidRDefault="00723245" w:rsidP="008024C4">
            <w:pPr>
              <w:widowControl w:val="0"/>
              <w:autoSpaceDE w:val="0"/>
              <w:autoSpaceDN w:val="0"/>
              <w:adjustRightInd w:val="0"/>
              <w:spacing w:after="0" w:line="240" w:lineRule="auto"/>
              <w:ind w:firstLine="0"/>
              <w:rPr>
                <w:rFonts w:ascii="Courier New" w:hAnsi="Courier New" w:cs="Courier New"/>
                <w:sz w:val="20"/>
                <w:szCs w:val="20"/>
              </w:rPr>
            </w:pPr>
            <w:r>
              <w:rPr>
                <w:rFonts w:ascii="Courier New" w:hAnsi="Courier New" w:cs="Courier New"/>
                <w:sz w:val="20"/>
                <w:szCs w:val="20"/>
              </w:rPr>
              <w:t>Теректы</w:t>
            </w:r>
            <w:r w:rsidR="00C6441A" w:rsidRPr="00282940">
              <w:rPr>
                <w:rFonts w:ascii="Courier New" w:hAnsi="Courier New" w:cs="Courier New"/>
                <w:sz w:val="20"/>
                <w:szCs w:val="20"/>
              </w:rPr>
              <w:t xml:space="preserve">, Месторождение </w:t>
            </w:r>
            <w:r>
              <w:rPr>
                <w:rFonts w:ascii="Courier New" w:hAnsi="Courier New" w:cs="Courier New"/>
                <w:sz w:val="20"/>
                <w:szCs w:val="20"/>
              </w:rPr>
              <w:t>Теректы</w:t>
            </w:r>
          </w:p>
        </w:tc>
      </w:tr>
      <w:tr w:rsidR="00C6441A" w:rsidRPr="00282940" w14:paraId="70545E15" w14:textId="77777777" w:rsidTr="008F7BC3">
        <w:tblPrEx>
          <w:tblCellMar>
            <w:left w:w="30" w:type="dxa"/>
            <w:right w:w="30" w:type="dxa"/>
          </w:tblCellMar>
          <w:tblLook w:val="0000" w:firstRow="0" w:lastRow="0" w:firstColumn="0" w:lastColumn="0" w:noHBand="0" w:noVBand="0"/>
        </w:tblPrEx>
        <w:trPr>
          <w:gridAfter w:val="6"/>
          <w:wAfter w:w="6000" w:type="dxa"/>
        </w:trPr>
        <w:tc>
          <w:tcPr>
            <w:tcW w:w="480" w:type="dxa"/>
            <w:tcBorders>
              <w:top w:val="single" w:sz="6" w:space="0" w:color="auto"/>
              <w:left w:val="single" w:sz="6" w:space="0" w:color="auto"/>
              <w:bottom w:val="single" w:sz="6" w:space="0" w:color="auto"/>
              <w:right w:val="single" w:sz="6" w:space="0" w:color="auto"/>
            </w:tcBorders>
          </w:tcPr>
          <w:p w14:paraId="6CE77E60"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r w:rsidRPr="00282940">
              <w:rPr>
                <w:rFonts w:ascii="Courier New" w:hAnsi="Courier New" w:cs="Courier New"/>
                <w:sz w:val="20"/>
                <w:szCs w:val="20"/>
              </w:rPr>
              <w:t>1</w:t>
            </w:r>
          </w:p>
        </w:tc>
        <w:tc>
          <w:tcPr>
            <w:tcW w:w="480" w:type="dxa"/>
            <w:tcBorders>
              <w:top w:val="single" w:sz="6" w:space="0" w:color="auto"/>
              <w:left w:val="single" w:sz="6" w:space="0" w:color="auto"/>
              <w:bottom w:val="single" w:sz="6" w:space="0" w:color="auto"/>
              <w:right w:val="single" w:sz="6" w:space="0" w:color="auto"/>
            </w:tcBorders>
          </w:tcPr>
          <w:p w14:paraId="07E811B4"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r w:rsidRPr="00282940">
              <w:rPr>
                <w:rFonts w:ascii="Courier New" w:hAnsi="Courier New" w:cs="Courier New"/>
                <w:sz w:val="20"/>
                <w:szCs w:val="20"/>
              </w:rPr>
              <w:t>2</w:t>
            </w:r>
          </w:p>
        </w:tc>
        <w:tc>
          <w:tcPr>
            <w:tcW w:w="1800" w:type="dxa"/>
            <w:tcBorders>
              <w:top w:val="single" w:sz="6" w:space="0" w:color="auto"/>
              <w:left w:val="single" w:sz="6" w:space="0" w:color="auto"/>
              <w:bottom w:val="single" w:sz="6" w:space="0" w:color="auto"/>
              <w:right w:val="single" w:sz="6" w:space="0" w:color="auto"/>
            </w:tcBorders>
          </w:tcPr>
          <w:p w14:paraId="6CFBDE5C"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r w:rsidRPr="00282940">
              <w:rPr>
                <w:rFonts w:ascii="Courier New" w:hAnsi="Courier New" w:cs="Courier New"/>
                <w:sz w:val="20"/>
                <w:szCs w:val="20"/>
              </w:rPr>
              <w:t>3</w:t>
            </w:r>
          </w:p>
        </w:tc>
        <w:tc>
          <w:tcPr>
            <w:tcW w:w="720" w:type="dxa"/>
            <w:gridSpan w:val="2"/>
            <w:tcBorders>
              <w:top w:val="single" w:sz="6" w:space="0" w:color="auto"/>
              <w:left w:val="single" w:sz="6" w:space="0" w:color="auto"/>
              <w:bottom w:val="single" w:sz="6" w:space="0" w:color="auto"/>
              <w:right w:val="single" w:sz="6" w:space="0" w:color="auto"/>
            </w:tcBorders>
          </w:tcPr>
          <w:p w14:paraId="158E6390"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r w:rsidRPr="00282940">
              <w:rPr>
                <w:rFonts w:ascii="Courier New" w:hAnsi="Courier New" w:cs="Courier New"/>
                <w:sz w:val="20"/>
                <w:szCs w:val="20"/>
              </w:rPr>
              <w:t>4</w:t>
            </w:r>
          </w:p>
        </w:tc>
        <w:tc>
          <w:tcPr>
            <w:tcW w:w="720" w:type="dxa"/>
            <w:tcBorders>
              <w:top w:val="single" w:sz="6" w:space="0" w:color="auto"/>
              <w:left w:val="single" w:sz="6" w:space="0" w:color="auto"/>
              <w:bottom w:val="single" w:sz="6" w:space="0" w:color="auto"/>
              <w:right w:val="single" w:sz="6" w:space="0" w:color="auto"/>
            </w:tcBorders>
          </w:tcPr>
          <w:p w14:paraId="128E53C5"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r w:rsidRPr="00282940">
              <w:rPr>
                <w:rFonts w:ascii="Courier New" w:hAnsi="Courier New" w:cs="Courier New"/>
                <w:sz w:val="20"/>
                <w:szCs w:val="20"/>
              </w:rPr>
              <w:t>5</w:t>
            </w:r>
          </w:p>
        </w:tc>
        <w:tc>
          <w:tcPr>
            <w:tcW w:w="2160" w:type="dxa"/>
            <w:gridSpan w:val="2"/>
            <w:tcBorders>
              <w:top w:val="single" w:sz="6" w:space="0" w:color="auto"/>
              <w:left w:val="single" w:sz="6" w:space="0" w:color="auto"/>
              <w:bottom w:val="single" w:sz="6" w:space="0" w:color="auto"/>
              <w:right w:val="single" w:sz="6" w:space="0" w:color="auto"/>
            </w:tcBorders>
          </w:tcPr>
          <w:p w14:paraId="793078D7"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r w:rsidRPr="00282940">
              <w:rPr>
                <w:rFonts w:ascii="Courier New" w:hAnsi="Courier New" w:cs="Courier New"/>
                <w:sz w:val="20"/>
                <w:szCs w:val="20"/>
              </w:rPr>
              <w:t>6</w:t>
            </w:r>
          </w:p>
        </w:tc>
        <w:tc>
          <w:tcPr>
            <w:tcW w:w="720" w:type="dxa"/>
            <w:gridSpan w:val="2"/>
            <w:tcBorders>
              <w:top w:val="single" w:sz="6" w:space="0" w:color="auto"/>
              <w:left w:val="single" w:sz="6" w:space="0" w:color="auto"/>
              <w:bottom w:val="single" w:sz="6" w:space="0" w:color="auto"/>
              <w:right w:val="single" w:sz="6" w:space="0" w:color="auto"/>
            </w:tcBorders>
          </w:tcPr>
          <w:p w14:paraId="5398CCDC"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r w:rsidRPr="00282940">
              <w:rPr>
                <w:rFonts w:ascii="Courier New" w:hAnsi="Courier New" w:cs="Courier New"/>
                <w:sz w:val="20"/>
                <w:szCs w:val="20"/>
              </w:rPr>
              <w:t>7</w:t>
            </w:r>
          </w:p>
        </w:tc>
        <w:tc>
          <w:tcPr>
            <w:tcW w:w="720" w:type="dxa"/>
            <w:tcBorders>
              <w:top w:val="single" w:sz="6" w:space="0" w:color="auto"/>
              <w:left w:val="single" w:sz="6" w:space="0" w:color="auto"/>
              <w:bottom w:val="single" w:sz="6" w:space="0" w:color="auto"/>
              <w:right w:val="single" w:sz="6" w:space="0" w:color="auto"/>
            </w:tcBorders>
          </w:tcPr>
          <w:p w14:paraId="27F7FE66"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r w:rsidRPr="00282940">
              <w:rPr>
                <w:rFonts w:ascii="Courier New" w:hAnsi="Courier New" w:cs="Courier New"/>
                <w:sz w:val="20"/>
                <w:szCs w:val="20"/>
              </w:rPr>
              <w:t>8</w:t>
            </w:r>
          </w:p>
        </w:tc>
        <w:tc>
          <w:tcPr>
            <w:tcW w:w="720" w:type="dxa"/>
            <w:gridSpan w:val="2"/>
            <w:tcBorders>
              <w:top w:val="single" w:sz="6" w:space="0" w:color="auto"/>
              <w:left w:val="single" w:sz="6" w:space="0" w:color="auto"/>
              <w:bottom w:val="single" w:sz="6" w:space="0" w:color="auto"/>
              <w:right w:val="single" w:sz="6" w:space="0" w:color="auto"/>
            </w:tcBorders>
          </w:tcPr>
          <w:p w14:paraId="6FE746CC"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r w:rsidRPr="00282940">
              <w:rPr>
                <w:rFonts w:ascii="Courier New" w:hAnsi="Courier New" w:cs="Courier New"/>
                <w:sz w:val="20"/>
                <w:szCs w:val="20"/>
              </w:rPr>
              <w:t>9</w:t>
            </w:r>
          </w:p>
        </w:tc>
        <w:tc>
          <w:tcPr>
            <w:tcW w:w="1080" w:type="dxa"/>
            <w:tcBorders>
              <w:top w:val="single" w:sz="6" w:space="0" w:color="auto"/>
              <w:left w:val="single" w:sz="6" w:space="0" w:color="auto"/>
              <w:bottom w:val="single" w:sz="6" w:space="0" w:color="auto"/>
              <w:right w:val="single" w:sz="6" w:space="0" w:color="auto"/>
            </w:tcBorders>
          </w:tcPr>
          <w:p w14:paraId="169405B6"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r w:rsidRPr="00282940">
              <w:rPr>
                <w:rFonts w:ascii="Courier New" w:hAnsi="Courier New" w:cs="Courier New"/>
                <w:sz w:val="20"/>
                <w:szCs w:val="20"/>
              </w:rPr>
              <w:t>10</w:t>
            </w:r>
          </w:p>
        </w:tc>
        <w:tc>
          <w:tcPr>
            <w:tcW w:w="1080" w:type="dxa"/>
            <w:gridSpan w:val="2"/>
            <w:tcBorders>
              <w:top w:val="single" w:sz="6" w:space="0" w:color="auto"/>
              <w:left w:val="single" w:sz="6" w:space="0" w:color="auto"/>
              <w:bottom w:val="single" w:sz="6" w:space="0" w:color="auto"/>
              <w:right w:val="single" w:sz="6" w:space="0" w:color="auto"/>
            </w:tcBorders>
          </w:tcPr>
          <w:p w14:paraId="47ABC57F"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r w:rsidRPr="00282940">
              <w:rPr>
                <w:rFonts w:ascii="Courier New" w:hAnsi="Courier New" w:cs="Courier New"/>
                <w:sz w:val="20"/>
                <w:szCs w:val="20"/>
              </w:rPr>
              <w:t>11</w:t>
            </w:r>
          </w:p>
        </w:tc>
        <w:tc>
          <w:tcPr>
            <w:tcW w:w="840" w:type="dxa"/>
            <w:tcBorders>
              <w:top w:val="single" w:sz="6" w:space="0" w:color="auto"/>
              <w:left w:val="single" w:sz="6" w:space="0" w:color="auto"/>
              <w:bottom w:val="single" w:sz="6" w:space="0" w:color="auto"/>
              <w:right w:val="single" w:sz="6" w:space="0" w:color="auto"/>
            </w:tcBorders>
          </w:tcPr>
          <w:p w14:paraId="23C483B0"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r w:rsidRPr="00282940">
              <w:rPr>
                <w:rFonts w:ascii="Courier New" w:hAnsi="Courier New" w:cs="Courier New"/>
                <w:sz w:val="20"/>
                <w:szCs w:val="20"/>
              </w:rPr>
              <w:t>12</w:t>
            </w:r>
          </w:p>
        </w:tc>
        <w:tc>
          <w:tcPr>
            <w:tcW w:w="1080" w:type="dxa"/>
            <w:gridSpan w:val="2"/>
            <w:tcBorders>
              <w:top w:val="single" w:sz="6" w:space="0" w:color="auto"/>
              <w:left w:val="single" w:sz="6" w:space="0" w:color="auto"/>
              <w:bottom w:val="single" w:sz="6" w:space="0" w:color="auto"/>
              <w:right w:val="single" w:sz="6" w:space="0" w:color="auto"/>
            </w:tcBorders>
          </w:tcPr>
          <w:p w14:paraId="44FCB5A7"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r w:rsidRPr="00282940">
              <w:rPr>
                <w:rFonts w:ascii="Courier New" w:hAnsi="Courier New" w:cs="Courier New"/>
                <w:sz w:val="20"/>
                <w:szCs w:val="20"/>
              </w:rPr>
              <w:t>13</w:t>
            </w:r>
          </w:p>
        </w:tc>
        <w:tc>
          <w:tcPr>
            <w:tcW w:w="960" w:type="dxa"/>
            <w:gridSpan w:val="2"/>
            <w:tcBorders>
              <w:top w:val="single" w:sz="6" w:space="0" w:color="auto"/>
              <w:left w:val="single" w:sz="6" w:space="0" w:color="auto"/>
              <w:bottom w:val="single" w:sz="6" w:space="0" w:color="auto"/>
              <w:right w:val="single" w:sz="6" w:space="0" w:color="auto"/>
            </w:tcBorders>
          </w:tcPr>
          <w:p w14:paraId="2DD1A2C8"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r w:rsidRPr="00282940">
              <w:rPr>
                <w:rFonts w:ascii="Courier New" w:hAnsi="Courier New" w:cs="Courier New"/>
                <w:sz w:val="20"/>
                <w:szCs w:val="20"/>
              </w:rPr>
              <w:t>14</w:t>
            </w:r>
          </w:p>
        </w:tc>
        <w:tc>
          <w:tcPr>
            <w:tcW w:w="1200" w:type="dxa"/>
            <w:tcBorders>
              <w:top w:val="single" w:sz="6" w:space="0" w:color="auto"/>
              <w:left w:val="single" w:sz="6" w:space="0" w:color="auto"/>
              <w:bottom w:val="single" w:sz="6" w:space="0" w:color="auto"/>
              <w:right w:val="single" w:sz="6" w:space="0" w:color="auto"/>
            </w:tcBorders>
          </w:tcPr>
          <w:p w14:paraId="5E5EA7B3"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r w:rsidRPr="00282940">
              <w:rPr>
                <w:rFonts w:ascii="Courier New" w:hAnsi="Courier New" w:cs="Courier New"/>
                <w:sz w:val="20"/>
                <w:szCs w:val="20"/>
              </w:rPr>
              <w:t>15</w:t>
            </w:r>
          </w:p>
        </w:tc>
      </w:tr>
      <w:tr w:rsidR="00C6441A" w:rsidRPr="00282940" w14:paraId="4BD428CA" w14:textId="77777777" w:rsidTr="008F7BC3">
        <w:tblPrEx>
          <w:tblCellMar>
            <w:left w:w="30" w:type="dxa"/>
            <w:right w:w="30" w:type="dxa"/>
          </w:tblCellMar>
          <w:tblLook w:val="0000" w:firstRow="0" w:lastRow="0" w:firstColumn="0" w:lastColumn="0" w:noHBand="0" w:noVBand="0"/>
        </w:tblPrEx>
        <w:trPr>
          <w:gridAfter w:val="6"/>
          <w:wAfter w:w="6000" w:type="dxa"/>
        </w:trPr>
        <w:tc>
          <w:tcPr>
            <w:tcW w:w="480" w:type="dxa"/>
            <w:tcBorders>
              <w:top w:val="single" w:sz="6" w:space="0" w:color="auto"/>
              <w:left w:val="single" w:sz="6" w:space="0" w:color="auto"/>
              <w:bottom w:val="nil"/>
              <w:right w:val="single" w:sz="6" w:space="0" w:color="auto"/>
            </w:tcBorders>
          </w:tcPr>
          <w:p w14:paraId="6FAA4695"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480" w:type="dxa"/>
            <w:tcBorders>
              <w:top w:val="single" w:sz="6" w:space="0" w:color="auto"/>
              <w:left w:val="single" w:sz="6" w:space="0" w:color="auto"/>
              <w:bottom w:val="nil"/>
              <w:right w:val="single" w:sz="6" w:space="0" w:color="auto"/>
            </w:tcBorders>
          </w:tcPr>
          <w:p w14:paraId="7262C52D"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1800" w:type="dxa"/>
            <w:tcBorders>
              <w:top w:val="single" w:sz="6" w:space="0" w:color="auto"/>
              <w:left w:val="single" w:sz="6" w:space="0" w:color="auto"/>
              <w:bottom w:val="nil"/>
              <w:right w:val="single" w:sz="6" w:space="0" w:color="auto"/>
            </w:tcBorders>
          </w:tcPr>
          <w:p w14:paraId="523343B6"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720" w:type="dxa"/>
            <w:gridSpan w:val="2"/>
            <w:tcBorders>
              <w:top w:val="single" w:sz="6" w:space="0" w:color="auto"/>
              <w:left w:val="single" w:sz="6" w:space="0" w:color="auto"/>
              <w:bottom w:val="nil"/>
              <w:right w:val="single" w:sz="6" w:space="0" w:color="auto"/>
            </w:tcBorders>
          </w:tcPr>
          <w:p w14:paraId="13B97A68"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Pr>
          <w:p w14:paraId="4D99A0BA"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2160" w:type="dxa"/>
            <w:gridSpan w:val="2"/>
            <w:tcBorders>
              <w:top w:val="single" w:sz="6" w:space="0" w:color="auto"/>
              <w:left w:val="single" w:sz="6" w:space="0" w:color="auto"/>
              <w:bottom w:val="nil"/>
              <w:right w:val="single" w:sz="6" w:space="0" w:color="auto"/>
            </w:tcBorders>
          </w:tcPr>
          <w:p w14:paraId="19B7DB36"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720" w:type="dxa"/>
            <w:gridSpan w:val="2"/>
            <w:tcBorders>
              <w:top w:val="single" w:sz="6" w:space="0" w:color="auto"/>
              <w:left w:val="single" w:sz="6" w:space="0" w:color="auto"/>
              <w:bottom w:val="nil"/>
              <w:right w:val="single" w:sz="6" w:space="0" w:color="auto"/>
            </w:tcBorders>
          </w:tcPr>
          <w:p w14:paraId="3D615FB7"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Pr>
          <w:p w14:paraId="5BA1B2B1"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720" w:type="dxa"/>
            <w:gridSpan w:val="2"/>
            <w:tcBorders>
              <w:top w:val="single" w:sz="6" w:space="0" w:color="auto"/>
              <w:left w:val="single" w:sz="6" w:space="0" w:color="auto"/>
              <w:bottom w:val="nil"/>
              <w:right w:val="single" w:sz="6" w:space="0" w:color="auto"/>
            </w:tcBorders>
          </w:tcPr>
          <w:p w14:paraId="65510784"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Pr>
          <w:p w14:paraId="709A3D46"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1080" w:type="dxa"/>
            <w:gridSpan w:val="2"/>
            <w:tcBorders>
              <w:top w:val="single" w:sz="6" w:space="0" w:color="auto"/>
              <w:left w:val="single" w:sz="6" w:space="0" w:color="auto"/>
              <w:bottom w:val="nil"/>
              <w:right w:val="single" w:sz="6" w:space="0" w:color="auto"/>
            </w:tcBorders>
          </w:tcPr>
          <w:p w14:paraId="682D9CF7"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840" w:type="dxa"/>
            <w:tcBorders>
              <w:top w:val="single" w:sz="6" w:space="0" w:color="auto"/>
              <w:left w:val="single" w:sz="6" w:space="0" w:color="auto"/>
              <w:bottom w:val="nil"/>
              <w:right w:val="single" w:sz="6" w:space="0" w:color="auto"/>
            </w:tcBorders>
          </w:tcPr>
          <w:p w14:paraId="38EB975B"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1080" w:type="dxa"/>
            <w:gridSpan w:val="2"/>
            <w:tcBorders>
              <w:top w:val="single" w:sz="6" w:space="0" w:color="auto"/>
              <w:left w:val="single" w:sz="6" w:space="0" w:color="auto"/>
              <w:bottom w:val="nil"/>
              <w:right w:val="single" w:sz="6" w:space="0" w:color="auto"/>
            </w:tcBorders>
          </w:tcPr>
          <w:p w14:paraId="411A5FEA"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960" w:type="dxa"/>
            <w:gridSpan w:val="2"/>
            <w:tcBorders>
              <w:top w:val="single" w:sz="6" w:space="0" w:color="auto"/>
              <w:left w:val="single" w:sz="6" w:space="0" w:color="auto"/>
              <w:bottom w:val="nil"/>
              <w:right w:val="single" w:sz="6" w:space="0" w:color="auto"/>
            </w:tcBorders>
          </w:tcPr>
          <w:p w14:paraId="2BDE7664"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Pr>
          <w:p w14:paraId="1070A0C4"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r>
      <w:tr w:rsidR="00C6441A" w:rsidRPr="00282940" w14:paraId="7C8B5EEE" w14:textId="77777777" w:rsidTr="008F7BC3">
        <w:tblPrEx>
          <w:tblCellMar>
            <w:left w:w="30" w:type="dxa"/>
            <w:right w:w="30" w:type="dxa"/>
          </w:tblCellMar>
          <w:tblLook w:val="0000" w:firstRow="0" w:lastRow="0" w:firstColumn="0" w:lastColumn="0" w:noHBand="0" w:noVBand="0"/>
        </w:tblPrEx>
        <w:trPr>
          <w:gridAfter w:val="6"/>
          <w:wAfter w:w="6000" w:type="dxa"/>
        </w:trPr>
        <w:tc>
          <w:tcPr>
            <w:tcW w:w="480" w:type="dxa"/>
            <w:tcBorders>
              <w:top w:val="nil"/>
              <w:left w:val="single" w:sz="6" w:space="0" w:color="auto"/>
              <w:bottom w:val="nil"/>
              <w:right w:val="single" w:sz="6" w:space="0" w:color="auto"/>
            </w:tcBorders>
          </w:tcPr>
          <w:p w14:paraId="252D9FF5"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625E33EC"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52FACE3C"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14:paraId="7AC6A40B"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1902871"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2160" w:type="dxa"/>
            <w:gridSpan w:val="2"/>
            <w:tcBorders>
              <w:top w:val="nil"/>
              <w:left w:val="single" w:sz="6" w:space="0" w:color="auto"/>
              <w:bottom w:val="nil"/>
              <w:right w:val="single" w:sz="6" w:space="0" w:color="auto"/>
            </w:tcBorders>
          </w:tcPr>
          <w:p w14:paraId="026C4701"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14:paraId="0EEC9D93"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665CA53"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14:paraId="2A0FAC4B"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651806E"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14:paraId="6FB8C4DD"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E654860"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14:paraId="2E96488B"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960" w:type="dxa"/>
            <w:gridSpan w:val="2"/>
            <w:tcBorders>
              <w:top w:val="nil"/>
              <w:left w:val="single" w:sz="6" w:space="0" w:color="auto"/>
              <w:bottom w:val="nil"/>
              <w:right w:val="single" w:sz="6" w:space="0" w:color="auto"/>
            </w:tcBorders>
          </w:tcPr>
          <w:p w14:paraId="5669C2C7"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26234AB"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r>
      <w:tr w:rsidR="00C6441A" w:rsidRPr="00282940" w14:paraId="691B7511" w14:textId="77777777" w:rsidTr="008F7BC3">
        <w:tblPrEx>
          <w:tblCellMar>
            <w:left w:w="30" w:type="dxa"/>
            <w:right w:w="30" w:type="dxa"/>
          </w:tblCellMar>
          <w:tblLook w:val="0000" w:firstRow="0" w:lastRow="0" w:firstColumn="0" w:lastColumn="0" w:noHBand="0" w:noVBand="0"/>
        </w:tblPrEx>
        <w:trPr>
          <w:gridAfter w:val="6"/>
          <w:wAfter w:w="6000" w:type="dxa"/>
        </w:trPr>
        <w:tc>
          <w:tcPr>
            <w:tcW w:w="480" w:type="dxa"/>
            <w:tcBorders>
              <w:top w:val="nil"/>
              <w:left w:val="single" w:sz="6" w:space="0" w:color="auto"/>
              <w:bottom w:val="nil"/>
              <w:right w:val="single" w:sz="6" w:space="0" w:color="auto"/>
            </w:tcBorders>
          </w:tcPr>
          <w:p w14:paraId="09C5D65D"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05BD51AE"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4AF333E9"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14:paraId="6F1B5838"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7144FBD"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2160" w:type="dxa"/>
            <w:gridSpan w:val="2"/>
            <w:tcBorders>
              <w:top w:val="nil"/>
              <w:left w:val="single" w:sz="6" w:space="0" w:color="auto"/>
              <w:bottom w:val="nil"/>
              <w:right w:val="single" w:sz="6" w:space="0" w:color="auto"/>
            </w:tcBorders>
          </w:tcPr>
          <w:p w14:paraId="3143AEA6"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14:paraId="0C8FD77F"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54AD7AA"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14:paraId="234054E6"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7605C19C"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14:paraId="55E17781"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45B27730"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14:paraId="6A9358C8"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960" w:type="dxa"/>
            <w:gridSpan w:val="2"/>
            <w:tcBorders>
              <w:top w:val="nil"/>
              <w:left w:val="single" w:sz="6" w:space="0" w:color="auto"/>
              <w:bottom w:val="nil"/>
              <w:right w:val="single" w:sz="6" w:space="0" w:color="auto"/>
            </w:tcBorders>
          </w:tcPr>
          <w:p w14:paraId="31C1E386"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7642509C"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r>
      <w:tr w:rsidR="00C6441A" w:rsidRPr="00282940" w14:paraId="7416C437" w14:textId="77777777" w:rsidTr="008F7BC3">
        <w:tblPrEx>
          <w:tblCellMar>
            <w:left w:w="30" w:type="dxa"/>
            <w:right w:w="30" w:type="dxa"/>
          </w:tblCellMar>
          <w:tblLook w:val="0000" w:firstRow="0" w:lastRow="0" w:firstColumn="0" w:lastColumn="0" w:noHBand="0" w:noVBand="0"/>
        </w:tblPrEx>
        <w:trPr>
          <w:gridAfter w:val="6"/>
          <w:wAfter w:w="6000" w:type="dxa"/>
        </w:trPr>
        <w:tc>
          <w:tcPr>
            <w:tcW w:w="480" w:type="dxa"/>
            <w:tcBorders>
              <w:top w:val="nil"/>
              <w:left w:val="single" w:sz="6" w:space="0" w:color="auto"/>
              <w:bottom w:val="nil"/>
              <w:right w:val="single" w:sz="6" w:space="0" w:color="auto"/>
            </w:tcBorders>
          </w:tcPr>
          <w:p w14:paraId="5D670BE1"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553F967F"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037D653A"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14:paraId="7CA10270"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7E76E82"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2160" w:type="dxa"/>
            <w:gridSpan w:val="2"/>
            <w:tcBorders>
              <w:top w:val="nil"/>
              <w:left w:val="single" w:sz="6" w:space="0" w:color="auto"/>
              <w:bottom w:val="nil"/>
              <w:right w:val="single" w:sz="6" w:space="0" w:color="auto"/>
            </w:tcBorders>
          </w:tcPr>
          <w:p w14:paraId="148759C1"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14:paraId="278B0380"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B121CCB"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14:paraId="20E762AD"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7C152E6"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14:paraId="7E962967"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61BF4B2D"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14:paraId="02B3F9CF"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960" w:type="dxa"/>
            <w:gridSpan w:val="2"/>
            <w:tcBorders>
              <w:top w:val="nil"/>
              <w:left w:val="single" w:sz="6" w:space="0" w:color="auto"/>
              <w:bottom w:val="nil"/>
              <w:right w:val="single" w:sz="6" w:space="0" w:color="auto"/>
            </w:tcBorders>
          </w:tcPr>
          <w:p w14:paraId="4D83225C"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ACA0B0D"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r>
      <w:tr w:rsidR="00C6441A" w:rsidRPr="00282940" w14:paraId="446083FE" w14:textId="77777777" w:rsidTr="008F7BC3">
        <w:tblPrEx>
          <w:tblCellMar>
            <w:left w:w="30" w:type="dxa"/>
            <w:right w:w="30" w:type="dxa"/>
          </w:tblCellMar>
          <w:tblLook w:val="0000" w:firstRow="0" w:lastRow="0" w:firstColumn="0" w:lastColumn="0" w:noHBand="0" w:noVBand="0"/>
        </w:tblPrEx>
        <w:trPr>
          <w:gridAfter w:val="6"/>
          <w:wAfter w:w="6000" w:type="dxa"/>
        </w:trPr>
        <w:tc>
          <w:tcPr>
            <w:tcW w:w="480" w:type="dxa"/>
            <w:tcBorders>
              <w:top w:val="nil"/>
              <w:left w:val="single" w:sz="6" w:space="0" w:color="auto"/>
              <w:bottom w:val="nil"/>
              <w:right w:val="single" w:sz="6" w:space="0" w:color="auto"/>
            </w:tcBorders>
          </w:tcPr>
          <w:p w14:paraId="287271A9"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497F27A7"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2E21018B"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14:paraId="4344FD19"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8AE8C7C"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2160" w:type="dxa"/>
            <w:gridSpan w:val="2"/>
            <w:tcBorders>
              <w:top w:val="nil"/>
              <w:left w:val="single" w:sz="6" w:space="0" w:color="auto"/>
              <w:bottom w:val="nil"/>
              <w:right w:val="single" w:sz="6" w:space="0" w:color="auto"/>
            </w:tcBorders>
          </w:tcPr>
          <w:p w14:paraId="6B505A2B"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14:paraId="04A01DC2"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DA251F4"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14:paraId="272EB324"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459B3A14"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14:paraId="6F0FEE79"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13C96A9"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14:paraId="1C6CB13B"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960" w:type="dxa"/>
            <w:gridSpan w:val="2"/>
            <w:tcBorders>
              <w:top w:val="nil"/>
              <w:left w:val="single" w:sz="6" w:space="0" w:color="auto"/>
              <w:bottom w:val="nil"/>
              <w:right w:val="single" w:sz="6" w:space="0" w:color="auto"/>
            </w:tcBorders>
          </w:tcPr>
          <w:p w14:paraId="10D7E420"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4557623C"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r>
      <w:tr w:rsidR="00C6441A" w:rsidRPr="00282940" w14:paraId="70976B9F" w14:textId="77777777" w:rsidTr="008F7BC3">
        <w:tblPrEx>
          <w:tblCellMar>
            <w:left w:w="30" w:type="dxa"/>
            <w:right w:w="30" w:type="dxa"/>
          </w:tblCellMar>
          <w:tblLook w:val="0000" w:firstRow="0" w:lastRow="0" w:firstColumn="0" w:lastColumn="0" w:noHBand="0" w:noVBand="0"/>
        </w:tblPrEx>
        <w:trPr>
          <w:gridAfter w:val="6"/>
          <w:wAfter w:w="6000" w:type="dxa"/>
        </w:trPr>
        <w:tc>
          <w:tcPr>
            <w:tcW w:w="480" w:type="dxa"/>
            <w:tcBorders>
              <w:top w:val="nil"/>
              <w:left w:val="single" w:sz="6" w:space="0" w:color="auto"/>
              <w:bottom w:val="nil"/>
              <w:right w:val="single" w:sz="6" w:space="0" w:color="auto"/>
            </w:tcBorders>
          </w:tcPr>
          <w:p w14:paraId="45B48C34"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3A737411"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7A388D75"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14:paraId="6697C72D"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7C0E4FC"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2160" w:type="dxa"/>
            <w:gridSpan w:val="2"/>
            <w:tcBorders>
              <w:top w:val="nil"/>
              <w:left w:val="single" w:sz="6" w:space="0" w:color="auto"/>
              <w:bottom w:val="nil"/>
              <w:right w:val="single" w:sz="6" w:space="0" w:color="auto"/>
            </w:tcBorders>
          </w:tcPr>
          <w:p w14:paraId="6E1D7701"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14:paraId="7B6B4AEF"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E26B07A"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14:paraId="0D4D29B1"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44517F5"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14:paraId="49B4F5BC"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E43FE12"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14:paraId="5176CB09"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960" w:type="dxa"/>
            <w:gridSpan w:val="2"/>
            <w:tcBorders>
              <w:top w:val="nil"/>
              <w:left w:val="single" w:sz="6" w:space="0" w:color="auto"/>
              <w:bottom w:val="nil"/>
              <w:right w:val="single" w:sz="6" w:space="0" w:color="auto"/>
            </w:tcBorders>
          </w:tcPr>
          <w:p w14:paraId="5557F195"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9DBCEC0"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r>
      <w:tr w:rsidR="00C6441A" w:rsidRPr="00282940" w14:paraId="1B298B96" w14:textId="77777777" w:rsidTr="008F7BC3">
        <w:tblPrEx>
          <w:tblCellMar>
            <w:left w:w="30" w:type="dxa"/>
            <w:right w:w="30" w:type="dxa"/>
          </w:tblCellMar>
          <w:tblLook w:val="0000" w:firstRow="0" w:lastRow="0" w:firstColumn="0" w:lastColumn="0" w:noHBand="0" w:noVBand="0"/>
        </w:tblPrEx>
        <w:trPr>
          <w:gridAfter w:val="6"/>
          <w:wAfter w:w="6000" w:type="dxa"/>
        </w:trPr>
        <w:tc>
          <w:tcPr>
            <w:tcW w:w="480" w:type="dxa"/>
            <w:tcBorders>
              <w:top w:val="nil"/>
              <w:left w:val="single" w:sz="6" w:space="0" w:color="auto"/>
              <w:bottom w:val="nil"/>
              <w:right w:val="single" w:sz="6" w:space="0" w:color="auto"/>
            </w:tcBorders>
          </w:tcPr>
          <w:p w14:paraId="7C08A4B9" w14:textId="77777777" w:rsidR="00C6441A" w:rsidRPr="00282940" w:rsidRDefault="00C6441A" w:rsidP="008024C4">
            <w:pPr>
              <w:widowControl w:val="0"/>
              <w:autoSpaceDE w:val="0"/>
              <w:autoSpaceDN w:val="0"/>
              <w:adjustRightInd w:val="0"/>
              <w:spacing w:after="0" w:line="240" w:lineRule="auto"/>
              <w:ind w:firstLine="0"/>
              <w:jc w:val="right"/>
              <w:rPr>
                <w:rFonts w:ascii="Courier New" w:hAnsi="Courier New" w:cs="Courier New"/>
                <w:sz w:val="20"/>
                <w:szCs w:val="20"/>
              </w:rPr>
            </w:pPr>
            <w:r w:rsidRPr="00282940">
              <w:rPr>
                <w:rFonts w:ascii="Courier New" w:hAnsi="Courier New" w:cs="Courier New"/>
                <w:sz w:val="20"/>
                <w:szCs w:val="20"/>
              </w:rPr>
              <w:t>001</w:t>
            </w:r>
          </w:p>
        </w:tc>
        <w:tc>
          <w:tcPr>
            <w:tcW w:w="480" w:type="dxa"/>
            <w:tcBorders>
              <w:top w:val="nil"/>
              <w:left w:val="single" w:sz="6" w:space="0" w:color="auto"/>
              <w:bottom w:val="nil"/>
              <w:right w:val="single" w:sz="6" w:space="0" w:color="auto"/>
            </w:tcBorders>
          </w:tcPr>
          <w:p w14:paraId="72A4580C" w14:textId="77777777" w:rsidR="00C6441A" w:rsidRPr="00282940" w:rsidRDefault="00C6441A" w:rsidP="008024C4">
            <w:pPr>
              <w:widowControl w:val="0"/>
              <w:autoSpaceDE w:val="0"/>
              <w:autoSpaceDN w:val="0"/>
              <w:adjustRightInd w:val="0"/>
              <w:spacing w:after="0" w:line="240" w:lineRule="auto"/>
              <w:ind w:firstLine="0"/>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25D2B487"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r w:rsidRPr="00282940">
              <w:rPr>
                <w:rFonts w:ascii="Courier New" w:hAnsi="Courier New" w:cs="Courier New"/>
                <w:sz w:val="20"/>
                <w:szCs w:val="20"/>
              </w:rPr>
              <w:t>Топливозаправщ</w:t>
            </w:r>
          </w:p>
        </w:tc>
        <w:tc>
          <w:tcPr>
            <w:tcW w:w="720" w:type="dxa"/>
            <w:gridSpan w:val="2"/>
            <w:tcBorders>
              <w:top w:val="nil"/>
              <w:left w:val="single" w:sz="6" w:space="0" w:color="auto"/>
              <w:bottom w:val="nil"/>
              <w:right w:val="single" w:sz="6" w:space="0" w:color="auto"/>
            </w:tcBorders>
          </w:tcPr>
          <w:p w14:paraId="1F6475BD" w14:textId="77777777" w:rsidR="00C6441A" w:rsidRPr="00282940" w:rsidRDefault="00C6441A" w:rsidP="008024C4">
            <w:pPr>
              <w:widowControl w:val="0"/>
              <w:autoSpaceDE w:val="0"/>
              <w:autoSpaceDN w:val="0"/>
              <w:adjustRightInd w:val="0"/>
              <w:spacing w:after="0" w:line="240" w:lineRule="auto"/>
              <w:ind w:firstLine="0"/>
              <w:jc w:val="right"/>
              <w:rPr>
                <w:rFonts w:ascii="Courier New" w:hAnsi="Courier New" w:cs="Courier New"/>
                <w:sz w:val="20"/>
                <w:szCs w:val="20"/>
              </w:rPr>
            </w:pPr>
            <w:r w:rsidRPr="00282940">
              <w:rPr>
                <w:rFonts w:ascii="Courier New" w:hAnsi="Courier New" w:cs="Courier New"/>
                <w:sz w:val="20"/>
                <w:szCs w:val="20"/>
              </w:rPr>
              <w:t>1</w:t>
            </w:r>
          </w:p>
        </w:tc>
        <w:tc>
          <w:tcPr>
            <w:tcW w:w="720" w:type="dxa"/>
            <w:tcBorders>
              <w:top w:val="nil"/>
              <w:left w:val="single" w:sz="6" w:space="0" w:color="auto"/>
              <w:bottom w:val="nil"/>
              <w:right w:val="single" w:sz="6" w:space="0" w:color="auto"/>
            </w:tcBorders>
          </w:tcPr>
          <w:p w14:paraId="6C058D34" w14:textId="77777777" w:rsidR="00C6441A" w:rsidRPr="00282940" w:rsidRDefault="00C6441A" w:rsidP="008024C4">
            <w:pPr>
              <w:widowControl w:val="0"/>
              <w:autoSpaceDE w:val="0"/>
              <w:autoSpaceDN w:val="0"/>
              <w:adjustRightInd w:val="0"/>
              <w:spacing w:after="0" w:line="240" w:lineRule="auto"/>
              <w:ind w:firstLine="0"/>
              <w:jc w:val="right"/>
              <w:rPr>
                <w:rFonts w:ascii="Courier New" w:hAnsi="Courier New" w:cs="Courier New"/>
                <w:sz w:val="20"/>
                <w:szCs w:val="20"/>
              </w:rPr>
            </w:pPr>
            <w:r w:rsidRPr="00282940">
              <w:rPr>
                <w:rFonts w:ascii="Courier New" w:hAnsi="Courier New" w:cs="Courier New"/>
                <w:sz w:val="20"/>
                <w:szCs w:val="20"/>
              </w:rPr>
              <w:t>730</w:t>
            </w:r>
          </w:p>
        </w:tc>
        <w:tc>
          <w:tcPr>
            <w:tcW w:w="2160" w:type="dxa"/>
            <w:gridSpan w:val="2"/>
            <w:tcBorders>
              <w:top w:val="nil"/>
              <w:left w:val="single" w:sz="6" w:space="0" w:color="auto"/>
              <w:bottom w:val="nil"/>
              <w:right w:val="single" w:sz="6" w:space="0" w:color="auto"/>
            </w:tcBorders>
          </w:tcPr>
          <w:p w14:paraId="2C06F0EA"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r w:rsidRPr="00282940">
              <w:rPr>
                <w:rFonts w:ascii="Courier New" w:hAnsi="Courier New" w:cs="Courier New"/>
                <w:sz w:val="20"/>
                <w:szCs w:val="20"/>
              </w:rPr>
              <w:t>Топливозаправщик</w:t>
            </w:r>
          </w:p>
        </w:tc>
        <w:tc>
          <w:tcPr>
            <w:tcW w:w="720" w:type="dxa"/>
            <w:gridSpan w:val="2"/>
            <w:tcBorders>
              <w:top w:val="nil"/>
              <w:left w:val="single" w:sz="6" w:space="0" w:color="auto"/>
              <w:bottom w:val="nil"/>
              <w:right w:val="single" w:sz="6" w:space="0" w:color="auto"/>
            </w:tcBorders>
          </w:tcPr>
          <w:p w14:paraId="2154FF93"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r w:rsidRPr="00282940">
              <w:rPr>
                <w:rFonts w:ascii="Courier New" w:hAnsi="Courier New" w:cs="Courier New"/>
                <w:sz w:val="20"/>
                <w:szCs w:val="20"/>
              </w:rPr>
              <w:t>6007</w:t>
            </w:r>
          </w:p>
        </w:tc>
        <w:tc>
          <w:tcPr>
            <w:tcW w:w="720" w:type="dxa"/>
            <w:tcBorders>
              <w:top w:val="nil"/>
              <w:left w:val="single" w:sz="6" w:space="0" w:color="auto"/>
              <w:bottom w:val="nil"/>
              <w:right w:val="single" w:sz="6" w:space="0" w:color="auto"/>
            </w:tcBorders>
          </w:tcPr>
          <w:p w14:paraId="54DD7794" w14:textId="77777777" w:rsidR="00C6441A" w:rsidRPr="00282940" w:rsidRDefault="00C6441A" w:rsidP="008024C4">
            <w:pPr>
              <w:widowControl w:val="0"/>
              <w:autoSpaceDE w:val="0"/>
              <w:autoSpaceDN w:val="0"/>
              <w:adjustRightInd w:val="0"/>
              <w:spacing w:after="0" w:line="240" w:lineRule="auto"/>
              <w:ind w:firstLine="0"/>
              <w:jc w:val="right"/>
              <w:rPr>
                <w:rFonts w:ascii="Courier New" w:hAnsi="Courier New" w:cs="Courier New"/>
                <w:sz w:val="20"/>
                <w:szCs w:val="20"/>
              </w:rPr>
            </w:pPr>
            <w:r w:rsidRPr="00282940">
              <w:rPr>
                <w:rFonts w:ascii="Courier New" w:hAnsi="Courier New" w:cs="Courier New"/>
                <w:sz w:val="20"/>
                <w:szCs w:val="20"/>
              </w:rPr>
              <w:t>5</w:t>
            </w:r>
          </w:p>
        </w:tc>
        <w:tc>
          <w:tcPr>
            <w:tcW w:w="720" w:type="dxa"/>
            <w:gridSpan w:val="2"/>
            <w:tcBorders>
              <w:top w:val="nil"/>
              <w:left w:val="single" w:sz="6" w:space="0" w:color="auto"/>
              <w:bottom w:val="nil"/>
              <w:right w:val="single" w:sz="6" w:space="0" w:color="auto"/>
            </w:tcBorders>
          </w:tcPr>
          <w:p w14:paraId="4F41460D" w14:textId="77777777" w:rsidR="00C6441A" w:rsidRPr="00282940" w:rsidRDefault="00C6441A" w:rsidP="008024C4">
            <w:pPr>
              <w:widowControl w:val="0"/>
              <w:autoSpaceDE w:val="0"/>
              <w:autoSpaceDN w:val="0"/>
              <w:adjustRightInd w:val="0"/>
              <w:spacing w:after="0" w:line="240" w:lineRule="auto"/>
              <w:ind w:firstLine="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6294009" w14:textId="77777777" w:rsidR="00C6441A" w:rsidRPr="00282940" w:rsidRDefault="00C6441A" w:rsidP="008024C4">
            <w:pPr>
              <w:widowControl w:val="0"/>
              <w:autoSpaceDE w:val="0"/>
              <w:autoSpaceDN w:val="0"/>
              <w:adjustRightInd w:val="0"/>
              <w:spacing w:after="0" w:line="240" w:lineRule="auto"/>
              <w:ind w:firstLine="0"/>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14:paraId="478A4E8B" w14:textId="77777777" w:rsidR="00C6441A" w:rsidRPr="00282940" w:rsidRDefault="00C6441A" w:rsidP="008024C4">
            <w:pPr>
              <w:widowControl w:val="0"/>
              <w:autoSpaceDE w:val="0"/>
              <w:autoSpaceDN w:val="0"/>
              <w:adjustRightInd w:val="0"/>
              <w:spacing w:after="0" w:line="240" w:lineRule="auto"/>
              <w:ind w:firstLine="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1FF409F5" w14:textId="77777777" w:rsidR="00C6441A" w:rsidRPr="00282940" w:rsidRDefault="00C6441A" w:rsidP="008024C4">
            <w:pPr>
              <w:widowControl w:val="0"/>
              <w:autoSpaceDE w:val="0"/>
              <w:autoSpaceDN w:val="0"/>
              <w:adjustRightInd w:val="0"/>
              <w:spacing w:after="0" w:line="240" w:lineRule="auto"/>
              <w:ind w:firstLine="0"/>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14:paraId="702EBF36" w14:textId="77777777" w:rsidR="00C6441A" w:rsidRPr="00282940" w:rsidRDefault="00C6441A" w:rsidP="008024C4">
            <w:pPr>
              <w:widowControl w:val="0"/>
              <w:autoSpaceDE w:val="0"/>
              <w:autoSpaceDN w:val="0"/>
              <w:adjustRightInd w:val="0"/>
              <w:spacing w:after="0" w:line="240" w:lineRule="auto"/>
              <w:ind w:firstLine="0"/>
              <w:jc w:val="right"/>
              <w:rPr>
                <w:rFonts w:ascii="Courier New" w:hAnsi="Courier New" w:cs="Courier New"/>
                <w:sz w:val="20"/>
                <w:szCs w:val="20"/>
              </w:rPr>
            </w:pPr>
            <w:r w:rsidRPr="00282940">
              <w:rPr>
                <w:rFonts w:ascii="Courier New" w:hAnsi="Courier New" w:cs="Courier New"/>
                <w:sz w:val="20"/>
                <w:szCs w:val="20"/>
              </w:rPr>
              <w:t>3202</w:t>
            </w:r>
          </w:p>
        </w:tc>
        <w:tc>
          <w:tcPr>
            <w:tcW w:w="960" w:type="dxa"/>
            <w:gridSpan w:val="2"/>
            <w:tcBorders>
              <w:top w:val="nil"/>
              <w:left w:val="single" w:sz="6" w:space="0" w:color="auto"/>
              <w:bottom w:val="nil"/>
              <w:right w:val="single" w:sz="6" w:space="0" w:color="auto"/>
            </w:tcBorders>
          </w:tcPr>
          <w:p w14:paraId="4C6A7832" w14:textId="77777777" w:rsidR="00C6441A" w:rsidRPr="00282940" w:rsidRDefault="00C6441A" w:rsidP="008024C4">
            <w:pPr>
              <w:widowControl w:val="0"/>
              <w:autoSpaceDE w:val="0"/>
              <w:autoSpaceDN w:val="0"/>
              <w:adjustRightInd w:val="0"/>
              <w:spacing w:after="0" w:line="240" w:lineRule="auto"/>
              <w:ind w:firstLine="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B92007D" w14:textId="77777777" w:rsidR="00C6441A" w:rsidRPr="00282940" w:rsidRDefault="00C6441A" w:rsidP="008024C4">
            <w:pPr>
              <w:widowControl w:val="0"/>
              <w:autoSpaceDE w:val="0"/>
              <w:autoSpaceDN w:val="0"/>
              <w:adjustRightInd w:val="0"/>
              <w:spacing w:after="0" w:line="240" w:lineRule="auto"/>
              <w:ind w:firstLine="0"/>
              <w:jc w:val="right"/>
              <w:rPr>
                <w:rFonts w:ascii="Courier New" w:hAnsi="Courier New" w:cs="Courier New"/>
                <w:sz w:val="20"/>
                <w:szCs w:val="20"/>
              </w:rPr>
            </w:pPr>
            <w:r w:rsidRPr="00282940">
              <w:rPr>
                <w:rFonts w:ascii="Courier New" w:hAnsi="Courier New" w:cs="Courier New"/>
                <w:sz w:val="20"/>
                <w:szCs w:val="20"/>
              </w:rPr>
              <w:t>1</w:t>
            </w:r>
          </w:p>
        </w:tc>
      </w:tr>
      <w:tr w:rsidR="00C6441A" w:rsidRPr="00282940" w14:paraId="7EAF9294" w14:textId="77777777" w:rsidTr="008F7BC3">
        <w:tblPrEx>
          <w:tblCellMar>
            <w:left w:w="30" w:type="dxa"/>
            <w:right w:w="30" w:type="dxa"/>
          </w:tblCellMar>
          <w:tblLook w:val="0000" w:firstRow="0" w:lastRow="0" w:firstColumn="0" w:lastColumn="0" w:noHBand="0" w:noVBand="0"/>
        </w:tblPrEx>
        <w:trPr>
          <w:gridAfter w:val="6"/>
          <w:wAfter w:w="6000" w:type="dxa"/>
        </w:trPr>
        <w:tc>
          <w:tcPr>
            <w:tcW w:w="480" w:type="dxa"/>
            <w:tcBorders>
              <w:top w:val="nil"/>
              <w:left w:val="single" w:sz="6" w:space="0" w:color="auto"/>
              <w:bottom w:val="nil"/>
              <w:right w:val="single" w:sz="6" w:space="0" w:color="auto"/>
            </w:tcBorders>
          </w:tcPr>
          <w:p w14:paraId="23DCBA9B" w14:textId="77777777" w:rsidR="00C6441A" w:rsidRPr="00282940" w:rsidRDefault="00C6441A" w:rsidP="008024C4">
            <w:pPr>
              <w:widowControl w:val="0"/>
              <w:autoSpaceDE w:val="0"/>
              <w:autoSpaceDN w:val="0"/>
              <w:adjustRightInd w:val="0"/>
              <w:spacing w:after="0" w:line="240" w:lineRule="auto"/>
              <w:ind w:firstLine="0"/>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65EFA03A" w14:textId="77777777" w:rsidR="00C6441A" w:rsidRPr="00282940" w:rsidRDefault="00C6441A" w:rsidP="008024C4">
            <w:pPr>
              <w:widowControl w:val="0"/>
              <w:autoSpaceDE w:val="0"/>
              <w:autoSpaceDN w:val="0"/>
              <w:adjustRightInd w:val="0"/>
              <w:spacing w:after="0" w:line="240" w:lineRule="auto"/>
              <w:ind w:firstLine="0"/>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34E2BBB2"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r w:rsidRPr="00282940">
              <w:rPr>
                <w:rFonts w:ascii="Courier New" w:hAnsi="Courier New" w:cs="Courier New"/>
                <w:sz w:val="20"/>
                <w:szCs w:val="20"/>
              </w:rPr>
              <w:t>ик</w:t>
            </w:r>
          </w:p>
        </w:tc>
        <w:tc>
          <w:tcPr>
            <w:tcW w:w="720" w:type="dxa"/>
            <w:gridSpan w:val="2"/>
            <w:tcBorders>
              <w:top w:val="nil"/>
              <w:left w:val="single" w:sz="6" w:space="0" w:color="auto"/>
              <w:bottom w:val="nil"/>
              <w:right w:val="single" w:sz="6" w:space="0" w:color="auto"/>
            </w:tcBorders>
          </w:tcPr>
          <w:p w14:paraId="79476158"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26E6A53"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2160" w:type="dxa"/>
            <w:gridSpan w:val="2"/>
            <w:tcBorders>
              <w:top w:val="nil"/>
              <w:left w:val="single" w:sz="6" w:space="0" w:color="auto"/>
              <w:bottom w:val="nil"/>
              <w:right w:val="single" w:sz="6" w:space="0" w:color="auto"/>
            </w:tcBorders>
          </w:tcPr>
          <w:p w14:paraId="20F1C7A6"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14:paraId="7684E871"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63D63FA5"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14:paraId="2D547BE1"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D211F89"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14:paraId="1AC39879"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CBD1B4B"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14:paraId="5DCCF512"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960" w:type="dxa"/>
            <w:gridSpan w:val="2"/>
            <w:tcBorders>
              <w:top w:val="nil"/>
              <w:left w:val="single" w:sz="6" w:space="0" w:color="auto"/>
              <w:bottom w:val="nil"/>
              <w:right w:val="single" w:sz="6" w:space="0" w:color="auto"/>
            </w:tcBorders>
          </w:tcPr>
          <w:p w14:paraId="1AE291CD"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r w:rsidRPr="00282940">
              <w:rPr>
                <w:rFonts w:ascii="Courier New" w:hAnsi="Courier New" w:cs="Courier New"/>
                <w:sz w:val="20"/>
                <w:szCs w:val="20"/>
              </w:rPr>
              <w:t>14394</w:t>
            </w:r>
          </w:p>
        </w:tc>
        <w:tc>
          <w:tcPr>
            <w:tcW w:w="1200" w:type="dxa"/>
            <w:tcBorders>
              <w:top w:val="nil"/>
              <w:left w:val="single" w:sz="6" w:space="0" w:color="auto"/>
              <w:bottom w:val="nil"/>
              <w:right w:val="single" w:sz="6" w:space="0" w:color="auto"/>
            </w:tcBorders>
          </w:tcPr>
          <w:p w14:paraId="01002C49"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r>
      <w:tr w:rsidR="00C6441A" w:rsidRPr="00282940" w14:paraId="58300B91" w14:textId="77777777" w:rsidTr="008F7BC3">
        <w:tblPrEx>
          <w:tblCellMar>
            <w:left w:w="30" w:type="dxa"/>
            <w:right w:w="30" w:type="dxa"/>
          </w:tblCellMar>
          <w:tblLook w:val="0000" w:firstRow="0" w:lastRow="0" w:firstColumn="0" w:lastColumn="0" w:noHBand="0" w:noVBand="0"/>
        </w:tblPrEx>
        <w:trPr>
          <w:gridAfter w:val="6"/>
          <w:wAfter w:w="6000" w:type="dxa"/>
        </w:trPr>
        <w:tc>
          <w:tcPr>
            <w:tcW w:w="480" w:type="dxa"/>
            <w:tcBorders>
              <w:top w:val="nil"/>
              <w:left w:val="single" w:sz="6" w:space="0" w:color="auto"/>
              <w:bottom w:val="nil"/>
              <w:right w:val="single" w:sz="6" w:space="0" w:color="auto"/>
            </w:tcBorders>
          </w:tcPr>
          <w:p w14:paraId="30974276"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35DD7046"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0B290B3E"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14:paraId="40A10CE2"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D781F40"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2160" w:type="dxa"/>
            <w:gridSpan w:val="2"/>
            <w:tcBorders>
              <w:top w:val="nil"/>
              <w:left w:val="single" w:sz="6" w:space="0" w:color="auto"/>
              <w:bottom w:val="nil"/>
              <w:right w:val="single" w:sz="6" w:space="0" w:color="auto"/>
            </w:tcBorders>
          </w:tcPr>
          <w:p w14:paraId="0453E2B3"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14:paraId="212C97AA"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6C315CC"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14:paraId="45280010"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A972E32"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14:paraId="04D3F97A"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3167178"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14:paraId="1F0BF29F"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960" w:type="dxa"/>
            <w:gridSpan w:val="2"/>
            <w:tcBorders>
              <w:top w:val="nil"/>
              <w:left w:val="single" w:sz="6" w:space="0" w:color="auto"/>
              <w:bottom w:val="nil"/>
              <w:right w:val="single" w:sz="6" w:space="0" w:color="auto"/>
            </w:tcBorders>
          </w:tcPr>
          <w:p w14:paraId="28677210"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38FA169"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r>
      <w:tr w:rsidR="00C6441A" w:rsidRPr="00282940" w14:paraId="095A4343" w14:textId="77777777" w:rsidTr="008F7BC3">
        <w:tblPrEx>
          <w:tblCellMar>
            <w:left w:w="30" w:type="dxa"/>
            <w:right w:w="30" w:type="dxa"/>
          </w:tblCellMar>
          <w:tblLook w:val="0000" w:firstRow="0" w:lastRow="0" w:firstColumn="0" w:lastColumn="0" w:noHBand="0" w:noVBand="0"/>
        </w:tblPrEx>
        <w:trPr>
          <w:gridAfter w:val="6"/>
          <w:wAfter w:w="6000" w:type="dxa"/>
        </w:trPr>
        <w:tc>
          <w:tcPr>
            <w:tcW w:w="480" w:type="dxa"/>
            <w:tcBorders>
              <w:top w:val="nil"/>
              <w:left w:val="single" w:sz="6" w:space="0" w:color="auto"/>
              <w:bottom w:val="nil"/>
              <w:right w:val="single" w:sz="6" w:space="0" w:color="auto"/>
            </w:tcBorders>
          </w:tcPr>
          <w:p w14:paraId="46388C06"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02608D90"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4D237673"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14:paraId="6483E8E7"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38ACF91"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2160" w:type="dxa"/>
            <w:gridSpan w:val="2"/>
            <w:tcBorders>
              <w:top w:val="nil"/>
              <w:left w:val="single" w:sz="6" w:space="0" w:color="auto"/>
              <w:bottom w:val="nil"/>
              <w:right w:val="single" w:sz="6" w:space="0" w:color="auto"/>
            </w:tcBorders>
          </w:tcPr>
          <w:p w14:paraId="6F49CBDC"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14:paraId="7D1E9D1F"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A7EA52D"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14:paraId="07936D04"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DC9F8BC"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14:paraId="08582CAD"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9B69D4C"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14:paraId="2DBD4C25"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960" w:type="dxa"/>
            <w:gridSpan w:val="2"/>
            <w:tcBorders>
              <w:top w:val="nil"/>
              <w:left w:val="single" w:sz="6" w:space="0" w:color="auto"/>
              <w:bottom w:val="nil"/>
              <w:right w:val="single" w:sz="6" w:space="0" w:color="auto"/>
            </w:tcBorders>
          </w:tcPr>
          <w:p w14:paraId="521EF19F"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082833DC"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r>
      <w:tr w:rsidR="00C6441A" w:rsidRPr="00282940" w14:paraId="67A3DF28" w14:textId="77777777" w:rsidTr="008F7BC3">
        <w:tblPrEx>
          <w:tblCellMar>
            <w:left w:w="30" w:type="dxa"/>
            <w:right w:w="30" w:type="dxa"/>
          </w:tblCellMar>
          <w:tblLook w:val="0000" w:firstRow="0" w:lastRow="0" w:firstColumn="0" w:lastColumn="0" w:noHBand="0" w:noVBand="0"/>
        </w:tblPrEx>
        <w:trPr>
          <w:gridAfter w:val="6"/>
          <w:wAfter w:w="6000" w:type="dxa"/>
        </w:trPr>
        <w:tc>
          <w:tcPr>
            <w:tcW w:w="480" w:type="dxa"/>
            <w:tcBorders>
              <w:top w:val="nil"/>
              <w:left w:val="single" w:sz="6" w:space="0" w:color="auto"/>
              <w:bottom w:val="nil"/>
              <w:right w:val="single" w:sz="6" w:space="0" w:color="auto"/>
            </w:tcBorders>
          </w:tcPr>
          <w:p w14:paraId="66D307A0"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48D87E5C"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34746537"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14:paraId="705BC7FE"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C145363"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2160" w:type="dxa"/>
            <w:gridSpan w:val="2"/>
            <w:tcBorders>
              <w:top w:val="nil"/>
              <w:left w:val="single" w:sz="6" w:space="0" w:color="auto"/>
              <w:bottom w:val="nil"/>
              <w:right w:val="single" w:sz="6" w:space="0" w:color="auto"/>
            </w:tcBorders>
          </w:tcPr>
          <w:p w14:paraId="02CFB70A"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14:paraId="75ADA557"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21ACE8FB"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14:paraId="01729EA8"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253D52B9"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14:paraId="3C9B45D2"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2BD25AA0"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14:paraId="3FEB794D"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960" w:type="dxa"/>
            <w:gridSpan w:val="2"/>
            <w:tcBorders>
              <w:top w:val="nil"/>
              <w:left w:val="single" w:sz="6" w:space="0" w:color="auto"/>
              <w:bottom w:val="nil"/>
              <w:right w:val="single" w:sz="6" w:space="0" w:color="auto"/>
            </w:tcBorders>
          </w:tcPr>
          <w:p w14:paraId="47995C42"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61752F49"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r>
      <w:tr w:rsidR="00C6441A" w:rsidRPr="00282940" w14:paraId="68DC058E" w14:textId="77777777" w:rsidTr="008F7BC3">
        <w:tblPrEx>
          <w:tblCellMar>
            <w:left w:w="30" w:type="dxa"/>
            <w:right w:w="30" w:type="dxa"/>
          </w:tblCellMar>
          <w:tblLook w:val="0000" w:firstRow="0" w:lastRow="0" w:firstColumn="0" w:lastColumn="0" w:noHBand="0" w:noVBand="0"/>
        </w:tblPrEx>
        <w:trPr>
          <w:gridAfter w:val="6"/>
          <w:wAfter w:w="6000" w:type="dxa"/>
        </w:trPr>
        <w:tc>
          <w:tcPr>
            <w:tcW w:w="480" w:type="dxa"/>
            <w:tcBorders>
              <w:top w:val="nil"/>
              <w:left w:val="single" w:sz="6" w:space="0" w:color="auto"/>
              <w:bottom w:val="nil"/>
              <w:right w:val="single" w:sz="6" w:space="0" w:color="auto"/>
            </w:tcBorders>
          </w:tcPr>
          <w:p w14:paraId="14B4E0FE"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7A28337B"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734BF343"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14:paraId="43C03BAA"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0BDB902"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2160" w:type="dxa"/>
            <w:gridSpan w:val="2"/>
            <w:tcBorders>
              <w:top w:val="nil"/>
              <w:left w:val="single" w:sz="6" w:space="0" w:color="auto"/>
              <w:bottom w:val="nil"/>
              <w:right w:val="single" w:sz="6" w:space="0" w:color="auto"/>
            </w:tcBorders>
          </w:tcPr>
          <w:p w14:paraId="496F49CF"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14:paraId="4D6F59FF"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3DC76A2"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14:paraId="7BC00D60"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1CE04A1"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14:paraId="27944591"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7E3DA48A"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14:paraId="1DDE2C4F"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960" w:type="dxa"/>
            <w:gridSpan w:val="2"/>
            <w:tcBorders>
              <w:top w:val="nil"/>
              <w:left w:val="single" w:sz="6" w:space="0" w:color="auto"/>
              <w:bottom w:val="nil"/>
              <w:right w:val="single" w:sz="6" w:space="0" w:color="auto"/>
            </w:tcBorders>
          </w:tcPr>
          <w:p w14:paraId="6F569502"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679F6469"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r>
      <w:tr w:rsidR="00C6441A" w:rsidRPr="00282940" w14:paraId="38EBA4BB" w14:textId="77777777" w:rsidTr="008F7BC3">
        <w:tblPrEx>
          <w:tblCellMar>
            <w:left w:w="30" w:type="dxa"/>
            <w:right w:w="30" w:type="dxa"/>
          </w:tblCellMar>
          <w:tblLook w:val="0000" w:firstRow="0" w:lastRow="0" w:firstColumn="0" w:lastColumn="0" w:noHBand="0" w:noVBand="0"/>
        </w:tblPrEx>
        <w:trPr>
          <w:gridAfter w:val="6"/>
          <w:wAfter w:w="6000" w:type="dxa"/>
        </w:trPr>
        <w:tc>
          <w:tcPr>
            <w:tcW w:w="480" w:type="dxa"/>
            <w:tcBorders>
              <w:top w:val="nil"/>
              <w:left w:val="single" w:sz="6" w:space="0" w:color="auto"/>
              <w:bottom w:val="nil"/>
              <w:right w:val="single" w:sz="6" w:space="0" w:color="auto"/>
            </w:tcBorders>
          </w:tcPr>
          <w:p w14:paraId="5BCE0AA0"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0A7A8780"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19ACF825"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14:paraId="1BB8513A"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910D0E0"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2160" w:type="dxa"/>
            <w:gridSpan w:val="2"/>
            <w:tcBorders>
              <w:top w:val="nil"/>
              <w:left w:val="single" w:sz="6" w:space="0" w:color="auto"/>
              <w:bottom w:val="nil"/>
              <w:right w:val="single" w:sz="6" w:space="0" w:color="auto"/>
            </w:tcBorders>
          </w:tcPr>
          <w:p w14:paraId="6529DAB1"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14:paraId="11B7B6C8"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FEBE182"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14:paraId="273723AD"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9606976"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14:paraId="52BA7D87"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576E7D95"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14:paraId="44D4994A"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960" w:type="dxa"/>
            <w:gridSpan w:val="2"/>
            <w:tcBorders>
              <w:top w:val="nil"/>
              <w:left w:val="single" w:sz="6" w:space="0" w:color="auto"/>
              <w:bottom w:val="nil"/>
              <w:right w:val="single" w:sz="6" w:space="0" w:color="auto"/>
            </w:tcBorders>
          </w:tcPr>
          <w:p w14:paraId="2B0995C2"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9C30034"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r>
      <w:tr w:rsidR="00C6441A" w:rsidRPr="00282940" w14:paraId="35C57E88" w14:textId="77777777" w:rsidTr="008F7BC3">
        <w:tblPrEx>
          <w:tblCellMar>
            <w:left w:w="30" w:type="dxa"/>
            <w:right w:w="30" w:type="dxa"/>
          </w:tblCellMar>
          <w:tblLook w:val="0000" w:firstRow="0" w:lastRow="0" w:firstColumn="0" w:lastColumn="0" w:noHBand="0" w:noVBand="0"/>
        </w:tblPrEx>
        <w:trPr>
          <w:gridAfter w:val="6"/>
          <w:wAfter w:w="6000" w:type="dxa"/>
        </w:trPr>
        <w:tc>
          <w:tcPr>
            <w:tcW w:w="480" w:type="dxa"/>
            <w:tcBorders>
              <w:top w:val="nil"/>
              <w:left w:val="single" w:sz="6" w:space="0" w:color="auto"/>
              <w:bottom w:val="nil"/>
              <w:right w:val="single" w:sz="6" w:space="0" w:color="auto"/>
            </w:tcBorders>
          </w:tcPr>
          <w:p w14:paraId="431B6B9B"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14:paraId="0DFBF2B4"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14:paraId="159A8B41"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14:paraId="64DD085D"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E96CA21"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2160" w:type="dxa"/>
            <w:gridSpan w:val="2"/>
            <w:tcBorders>
              <w:top w:val="nil"/>
              <w:left w:val="single" w:sz="6" w:space="0" w:color="auto"/>
              <w:bottom w:val="nil"/>
              <w:right w:val="single" w:sz="6" w:space="0" w:color="auto"/>
            </w:tcBorders>
          </w:tcPr>
          <w:p w14:paraId="49D50E82"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14:paraId="0D9A65C0"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73E2607"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14:paraId="2645CBFC"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EAF5CAF"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14:paraId="08839320"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14:paraId="3AAFD52B"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14:paraId="0691A259"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960" w:type="dxa"/>
            <w:gridSpan w:val="2"/>
            <w:tcBorders>
              <w:top w:val="nil"/>
              <w:left w:val="single" w:sz="6" w:space="0" w:color="auto"/>
              <w:bottom w:val="nil"/>
              <w:right w:val="single" w:sz="6" w:space="0" w:color="auto"/>
            </w:tcBorders>
          </w:tcPr>
          <w:p w14:paraId="1C0DEE00"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5D703C48"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r>
      <w:tr w:rsidR="00C6441A" w:rsidRPr="00282940" w14:paraId="431CD871" w14:textId="77777777" w:rsidTr="008F7BC3">
        <w:tblPrEx>
          <w:tblCellMar>
            <w:left w:w="30" w:type="dxa"/>
            <w:right w:w="30" w:type="dxa"/>
          </w:tblCellMar>
          <w:tblLook w:val="0000" w:firstRow="0" w:lastRow="0" w:firstColumn="0" w:lastColumn="0" w:noHBand="0" w:noVBand="0"/>
        </w:tblPrEx>
        <w:trPr>
          <w:gridAfter w:val="6"/>
          <w:wAfter w:w="6000" w:type="dxa"/>
        </w:trPr>
        <w:tc>
          <w:tcPr>
            <w:tcW w:w="480" w:type="dxa"/>
            <w:tcBorders>
              <w:top w:val="nil"/>
              <w:left w:val="single" w:sz="6" w:space="0" w:color="auto"/>
              <w:bottom w:val="single" w:sz="6" w:space="0" w:color="auto"/>
              <w:right w:val="single" w:sz="6" w:space="0" w:color="auto"/>
            </w:tcBorders>
          </w:tcPr>
          <w:p w14:paraId="74940237"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480" w:type="dxa"/>
            <w:tcBorders>
              <w:top w:val="nil"/>
              <w:left w:val="single" w:sz="6" w:space="0" w:color="auto"/>
              <w:bottom w:val="single" w:sz="6" w:space="0" w:color="auto"/>
              <w:right w:val="single" w:sz="6" w:space="0" w:color="auto"/>
            </w:tcBorders>
          </w:tcPr>
          <w:p w14:paraId="6D25FDE0"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800" w:type="dxa"/>
            <w:tcBorders>
              <w:top w:val="nil"/>
              <w:left w:val="single" w:sz="6" w:space="0" w:color="auto"/>
              <w:bottom w:val="single" w:sz="6" w:space="0" w:color="auto"/>
              <w:right w:val="single" w:sz="6" w:space="0" w:color="auto"/>
            </w:tcBorders>
          </w:tcPr>
          <w:p w14:paraId="65896AFE"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Pr>
          <w:p w14:paraId="63DA6C69"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4D7DE5B0"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2160" w:type="dxa"/>
            <w:gridSpan w:val="2"/>
            <w:tcBorders>
              <w:top w:val="nil"/>
              <w:left w:val="single" w:sz="6" w:space="0" w:color="auto"/>
              <w:bottom w:val="single" w:sz="6" w:space="0" w:color="auto"/>
              <w:right w:val="single" w:sz="6" w:space="0" w:color="auto"/>
            </w:tcBorders>
          </w:tcPr>
          <w:p w14:paraId="71E18034"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Pr>
          <w:p w14:paraId="730040FA"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6BC99AD9"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Pr>
          <w:p w14:paraId="3046638E"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176607A5"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080" w:type="dxa"/>
            <w:gridSpan w:val="2"/>
            <w:tcBorders>
              <w:top w:val="nil"/>
              <w:left w:val="single" w:sz="6" w:space="0" w:color="auto"/>
              <w:bottom w:val="single" w:sz="6" w:space="0" w:color="auto"/>
              <w:right w:val="single" w:sz="6" w:space="0" w:color="auto"/>
            </w:tcBorders>
          </w:tcPr>
          <w:p w14:paraId="403FFC3D"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Pr>
          <w:p w14:paraId="71BC8BF2"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080" w:type="dxa"/>
            <w:gridSpan w:val="2"/>
            <w:tcBorders>
              <w:top w:val="nil"/>
              <w:left w:val="single" w:sz="6" w:space="0" w:color="auto"/>
              <w:bottom w:val="single" w:sz="6" w:space="0" w:color="auto"/>
              <w:right w:val="single" w:sz="6" w:space="0" w:color="auto"/>
            </w:tcBorders>
          </w:tcPr>
          <w:p w14:paraId="6951B04F"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960" w:type="dxa"/>
            <w:gridSpan w:val="2"/>
            <w:tcBorders>
              <w:top w:val="nil"/>
              <w:left w:val="single" w:sz="6" w:space="0" w:color="auto"/>
              <w:bottom w:val="single" w:sz="6" w:space="0" w:color="auto"/>
              <w:right w:val="single" w:sz="6" w:space="0" w:color="auto"/>
            </w:tcBorders>
          </w:tcPr>
          <w:p w14:paraId="7DE5A807"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Pr>
          <w:p w14:paraId="6E6C12DF"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r>
      <w:tr w:rsidR="00C6441A" w:rsidRPr="00282940" w14:paraId="0607B9EB" w14:textId="77777777" w:rsidTr="008F7BC3">
        <w:tblPrEx>
          <w:tblCellMar>
            <w:left w:w="30" w:type="dxa"/>
            <w:right w:w="30" w:type="dxa"/>
          </w:tblCellMar>
          <w:tblLook w:val="0000" w:firstRow="0" w:lastRow="0" w:firstColumn="0" w:lastColumn="0" w:noHBand="0" w:noVBand="0"/>
        </w:tblPrEx>
        <w:trPr>
          <w:gridAfter w:val="6"/>
          <w:wAfter w:w="6000" w:type="dxa"/>
        </w:trPr>
        <w:tc>
          <w:tcPr>
            <w:tcW w:w="14760" w:type="dxa"/>
            <w:gridSpan w:val="22"/>
            <w:tcBorders>
              <w:top w:val="single" w:sz="6" w:space="0" w:color="auto"/>
              <w:left w:val="single" w:sz="6" w:space="0" w:color="auto"/>
              <w:bottom w:val="nil"/>
              <w:right w:val="single" w:sz="6" w:space="0" w:color="auto"/>
            </w:tcBorders>
          </w:tcPr>
          <w:p w14:paraId="44A84263"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r w:rsidRPr="00282940">
              <w:rPr>
                <w:rFonts w:ascii="Courier New" w:hAnsi="Courier New" w:cs="Courier New"/>
                <w:sz w:val="20"/>
                <w:szCs w:val="20"/>
              </w:rPr>
              <w:t>Примечания: 1."*" отмечены источники загрязнения, параметры выбросов которых были изменены по сравнению с существующим</w:t>
            </w:r>
          </w:p>
        </w:tc>
      </w:tr>
      <w:tr w:rsidR="00C6441A" w:rsidRPr="00282940" w14:paraId="0E0AE41D" w14:textId="77777777" w:rsidTr="008F7BC3">
        <w:tblPrEx>
          <w:tblCellMar>
            <w:left w:w="30" w:type="dxa"/>
            <w:right w:w="30" w:type="dxa"/>
          </w:tblCellMar>
          <w:tblLook w:val="0000" w:firstRow="0" w:lastRow="0" w:firstColumn="0" w:lastColumn="0" w:noHBand="0" w:noVBand="0"/>
        </w:tblPrEx>
        <w:trPr>
          <w:gridAfter w:val="6"/>
          <w:wAfter w:w="6000" w:type="dxa"/>
        </w:trPr>
        <w:tc>
          <w:tcPr>
            <w:tcW w:w="14760" w:type="dxa"/>
            <w:gridSpan w:val="22"/>
            <w:tcBorders>
              <w:top w:val="nil"/>
              <w:left w:val="single" w:sz="6" w:space="0" w:color="auto"/>
              <w:bottom w:val="single" w:sz="6" w:space="0" w:color="auto"/>
              <w:right w:val="single" w:sz="6" w:space="0" w:color="auto"/>
            </w:tcBorders>
          </w:tcPr>
          <w:p w14:paraId="717419B3"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r w:rsidRPr="00282940">
              <w:rPr>
                <w:rFonts w:ascii="Courier New" w:hAnsi="Courier New" w:cs="Courier New"/>
                <w:sz w:val="20"/>
                <w:szCs w:val="20"/>
              </w:rPr>
              <w:t>положением (базовым годом)</w:t>
            </w:r>
          </w:p>
        </w:tc>
      </w:tr>
    </w:tbl>
    <w:p w14:paraId="52DDD838"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r w:rsidRPr="00282940">
        <w:rPr>
          <w:rFonts w:ascii="Courier New" w:hAnsi="Courier New" w:cs="Courier New"/>
          <w:sz w:val="20"/>
          <w:szCs w:val="20"/>
        </w:rPr>
        <w:br w:type="page"/>
      </w:r>
    </w:p>
    <w:tbl>
      <w:tblPr>
        <w:tblW w:w="0" w:type="auto"/>
        <w:tblLayout w:type="fixed"/>
        <w:tblCellMar>
          <w:left w:w="0" w:type="dxa"/>
          <w:right w:w="0" w:type="dxa"/>
        </w:tblCellMar>
        <w:tblLook w:val="0000" w:firstRow="0" w:lastRow="0" w:firstColumn="0" w:lastColumn="0" w:noHBand="0" w:noVBand="0"/>
      </w:tblPr>
      <w:tblGrid>
        <w:gridCol w:w="960"/>
        <w:gridCol w:w="1920"/>
        <w:gridCol w:w="1080"/>
        <w:gridCol w:w="720"/>
        <w:gridCol w:w="1200"/>
        <w:gridCol w:w="600"/>
        <w:gridCol w:w="2640"/>
        <w:gridCol w:w="1440"/>
        <w:gridCol w:w="1440"/>
        <w:gridCol w:w="1560"/>
        <w:gridCol w:w="600"/>
      </w:tblGrid>
      <w:tr w:rsidR="00C6441A" w:rsidRPr="00282940" w14:paraId="190DA19A" w14:textId="77777777" w:rsidTr="00C4426F">
        <w:tc>
          <w:tcPr>
            <w:tcW w:w="14160" w:type="dxa"/>
            <w:gridSpan w:val="11"/>
            <w:tcBorders>
              <w:top w:val="nil"/>
              <w:left w:val="nil"/>
              <w:bottom w:val="nil"/>
              <w:right w:val="nil"/>
            </w:tcBorders>
          </w:tcPr>
          <w:p w14:paraId="23BCB237" w14:textId="77777777" w:rsidR="00C6441A" w:rsidRPr="00282940" w:rsidRDefault="00C6441A" w:rsidP="008024C4">
            <w:pPr>
              <w:widowControl w:val="0"/>
              <w:autoSpaceDE w:val="0"/>
              <w:autoSpaceDN w:val="0"/>
              <w:adjustRightInd w:val="0"/>
              <w:spacing w:after="0" w:line="240" w:lineRule="auto"/>
              <w:ind w:firstLine="0"/>
              <w:jc w:val="right"/>
              <w:rPr>
                <w:rFonts w:ascii="Courier New" w:hAnsi="Courier New" w:cs="Courier New"/>
                <w:sz w:val="20"/>
                <w:szCs w:val="20"/>
              </w:rPr>
            </w:pPr>
            <w:r w:rsidRPr="00282940">
              <w:rPr>
                <w:rFonts w:ascii="Courier New" w:hAnsi="Courier New" w:cs="Courier New"/>
                <w:sz w:val="20"/>
                <w:szCs w:val="20"/>
              </w:rPr>
              <w:lastRenderedPageBreak/>
              <w:t>Таблица 3</w:t>
            </w:r>
          </w:p>
        </w:tc>
      </w:tr>
      <w:tr w:rsidR="00C6441A" w:rsidRPr="00282940" w14:paraId="2521E7C6" w14:textId="77777777" w:rsidTr="00C4426F">
        <w:tc>
          <w:tcPr>
            <w:tcW w:w="14160" w:type="dxa"/>
            <w:gridSpan w:val="11"/>
            <w:tcBorders>
              <w:top w:val="nil"/>
              <w:left w:val="nil"/>
              <w:bottom w:val="nil"/>
              <w:right w:val="nil"/>
            </w:tcBorders>
          </w:tcPr>
          <w:p w14:paraId="3AFD5E92"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r w:rsidRPr="00282940">
              <w:rPr>
                <w:rFonts w:ascii="Courier New" w:hAnsi="Courier New" w:cs="Courier New"/>
                <w:sz w:val="20"/>
                <w:szCs w:val="20"/>
              </w:rPr>
              <w:t>та нормативов допустимых выбросов на 2028 год</w:t>
            </w:r>
          </w:p>
        </w:tc>
      </w:tr>
      <w:tr w:rsidR="00C6441A" w:rsidRPr="00282940" w14:paraId="4EA14879" w14:textId="77777777" w:rsidTr="00C4426F">
        <w:tc>
          <w:tcPr>
            <w:tcW w:w="14160" w:type="dxa"/>
            <w:gridSpan w:val="11"/>
            <w:tcBorders>
              <w:top w:val="nil"/>
              <w:left w:val="nil"/>
              <w:bottom w:val="nil"/>
              <w:right w:val="nil"/>
            </w:tcBorders>
          </w:tcPr>
          <w:p w14:paraId="20C55D84"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r>
      <w:tr w:rsidR="00C6441A" w:rsidRPr="00282940" w14:paraId="18E4D357" w14:textId="77777777" w:rsidTr="00C4426F">
        <w:tc>
          <w:tcPr>
            <w:tcW w:w="14160" w:type="dxa"/>
            <w:gridSpan w:val="11"/>
            <w:tcBorders>
              <w:top w:val="nil"/>
              <w:left w:val="nil"/>
              <w:bottom w:val="nil"/>
              <w:right w:val="nil"/>
            </w:tcBorders>
          </w:tcPr>
          <w:p w14:paraId="1C663AA7"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r>
      <w:tr w:rsidR="00C6441A" w:rsidRPr="00282940" w14:paraId="1613D0E0" w14:textId="77777777" w:rsidTr="00C4426F">
        <w:tblPrEx>
          <w:tblCellMar>
            <w:left w:w="30" w:type="dxa"/>
            <w:right w:w="30" w:type="dxa"/>
          </w:tblCellMar>
        </w:tblPrEx>
        <w:tc>
          <w:tcPr>
            <w:tcW w:w="960" w:type="dxa"/>
            <w:tcBorders>
              <w:top w:val="single" w:sz="6" w:space="0" w:color="auto"/>
              <w:left w:val="single" w:sz="6" w:space="0" w:color="auto"/>
              <w:bottom w:val="single" w:sz="6" w:space="0" w:color="auto"/>
              <w:right w:val="single" w:sz="6" w:space="0" w:color="auto"/>
            </w:tcBorders>
          </w:tcPr>
          <w:p w14:paraId="1D8C6CB3"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r w:rsidRPr="00282940">
              <w:rPr>
                <w:rFonts w:ascii="Courier New" w:hAnsi="Courier New" w:cs="Courier New"/>
                <w:sz w:val="20"/>
                <w:szCs w:val="20"/>
              </w:rPr>
              <w:t>16</w:t>
            </w:r>
          </w:p>
        </w:tc>
        <w:tc>
          <w:tcPr>
            <w:tcW w:w="1920" w:type="dxa"/>
            <w:tcBorders>
              <w:top w:val="single" w:sz="6" w:space="0" w:color="auto"/>
              <w:left w:val="single" w:sz="6" w:space="0" w:color="auto"/>
              <w:bottom w:val="single" w:sz="6" w:space="0" w:color="auto"/>
              <w:right w:val="single" w:sz="6" w:space="0" w:color="auto"/>
            </w:tcBorders>
          </w:tcPr>
          <w:p w14:paraId="2F32DC6E"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r w:rsidRPr="00282940">
              <w:rPr>
                <w:rFonts w:ascii="Courier New" w:hAnsi="Courier New" w:cs="Courier New"/>
                <w:sz w:val="20"/>
                <w:szCs w:val="20"/>
              </w:rPr>
              <w:t>17</w:t>
            </w:r>
          </w:p>
        </w:tc>
        <w:tc>
          <w:tcPr>
            <w:tcW w:w="1080" w:type="dxa"/>
            <w:tcBorders>
              <w:top w:val="single" w:sz="6" w:space="0" w:color="auto"/>
              <w:left w:val="single" w:sz="6" w:space="0" w:color="auto"/>
              <w:bottom w:val="single" w:sz="6" w:space="0" w:color="auto"/>
              <w:right w:val="single" w:sz="6" w:space="0" w:color="auto"/>
            </w:tcBorders>
          </w:tcPr>
          <w:p w14:paraId="4D3F33CA"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r w:rsidRPr="00282940">
              <w:rPr>
                <w:rFonts w:ascii="Courier New" w:hAnsi="Courier New" w:cs="Courier New"/>
                <w:sz w:val="20"/>
                <w:szCs w:val="20"/>
              </w:rPr>
              <w:t>18</w:t>
            </w:r>
          </w:p>
        </w:tc>
        <w:tc>
          <w:tcPr>
            <w:tcW w:w="720" w:type="dxa"/>
            <w:tcBorders>
              <w:top w:val="single" w:sz="6" w:space="0" w:color="auto"/>
              <w:left w:val="single" w:sz="6" w:space="0" w:color="auto"/>
              <w:bottom w:val="single" w:sz="6" w:space="0" w:color="auto"/>
              <w:right w:val="single" w:sz="6" w:space="0" w:color="auto"/>
            </w:tcBorders>
          </w:tcPr>
          <w:p w14:paraId="0CB29F55"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r w:rsidRPr="00282940">
              <w:rPr>
                <w:rFonts w:ascii="Courier New" w:hAnsi="Courier New" w:cs="Courier New"/>
                <w:sz w:val="20"/>
                <w:szCs w:val="20"/>
              </w:rPr>
              <w:t>19</w:t>
            </w:r>
          </w:p>
        </w:tc>
        <w:tc>
          <w:tcPr>
            <w:tcW w:w="1200" w:type="dxa"/>
            <w:tcBorders>
              <w:top w:val="single" w:sz="6" w:space="0" w:color="auto"/>
              <w:left w:val="single" w:sz="6" w:space="0" w:color="auto"/>
              <w:bottom w:val="single" w:sz="6" w:space="0" w:color="auto"/>
              <w:right w:val="single" w:sz="6" w:space="0" w:color="auto"/>
            </w:tcBorders>
          </w:tcPr>
          <w:p w14:paraId="3B973647"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r w:rsidRPr="00282940">
              <w:rPr>
                <w:rFonts w:ascii="Courier New" w:hAnsi="Courier New" w:cs="Courier New"/>
                <w:sz w:val="20"/>
                <w:szCs w:val="20"/>
              </w:rPr>
              <w:t>20</w:t>
            </w:r>
          </w:p>
        </w:tc>
        <w:tc>
          <w:tcPr>
            <w:tcW w:w="600" w:type="dxa"/>
            <w:tcBorders>
              <w:top w:val="single" w:sz="6" w:space="0" w:color="auto"/>
              <w:left w:val="single" w:sz="6" w:space="0" w:color="auto"/>
              <w:bottom w:val="single" w:sz="6" w:space="0" w:color="auto"/>
              <w:right w:val="single" w:sz="6" w:space="0" w:color="auto"/>
            </w:tcBorders>
          </w:tcPr>
          <w:p w14:paraId="330A16B0"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r w:rsidRPr="00282940">
              <w:rPr>
                <w:rFonts w:ascii="Courier New" w:hAnsi="Courier New" w:cs="Courier New"/>
                <w:sz w:val="20"/>
                <w:szCs w:val="20"/>
              </w:rPr>
              <w:t>21</w:t>
            </w:r>
          </w:p>
        </w:tc>
        <w:tc>
          <w:tcPr>
            <w:tcW w:w="2640" w:type="dxa"/>
            <w:tcBorders>
              <w:top w:val="single" w:sz="6" w:space="0" w:color="auto"/>
              <w:left w:val="single" w:sz="6" w:space="0" w:color="auto"/>
              <w:bottom w:val="single" w:sz="6" w:space="0" w:color="auto"/>
              <w:right w:val="single" w:sz="6" w:space="0" w:color="auto"/>
            </w:tcBorders>
          </w:tcPr>
          <w:p w14:paraId="25153010"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r w:rsidRPr="00282940">
              <w:rPr>
                <w:rFonts w:ascii="Courier New" w:hAnsi="Courier New" w:cs="Courier New"/>
                <w:sz w:val="20"/>
                <w:szCs w:val="20"/>
              </w:rPr>
              <w:t>22</w:t>
            </w:r>
          </w:p>
        </w:tc>
        <w:tc>
          <w:tcPr>
            <w:tcW w:w="1440" w:type="dxa"/>
            <w:tcBorders>
              <w:top w:val="single" w:sz="6" w:space="0" w:color="auto"/>
              <w:left w:val="single" w:sz="6" w:space="0" w:color="auto"/>
              <w:bottom w:val="single" w:sz="6" w:space="0" w:color="auto"/>
              <w:right w:val="single" w:sz="6" w:space="0" w:color="auto"/>
            </w:tcBorders>
          </w:tcPr>
          <w:p w14:paraId="38E18C49"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r w:rsidRPr="00282940">
              <w:rPr>
                <w:rFonts w:ascii="Courier New" w:hAnsi="Courier New" w:cs="Courier New"/>
                <w:sz w:val="20"/>
                <w:szCs w:val="20"/>
              </w:rPr>
              <w:t>23</w:t>
            </w:r>
          </w:p>
        </w:tc>
        <w:tc>
          <w:tcPr>
            <w:tcW w:w="1440" w:type="dxa"/>
            <w:tcBorders>
              <w:top w:val="single" w:sz="6" w:space="0" w:color="auto"/>
              <w:left w:val="single" w:sz="6" w:space="0" w:color="auto"/>
              <w:bottom w:val="single" w:sz="6" w:space="0" w:color="auto"/>
              <w:right w:val="single" w:sz="6" w:space="0" w:color="auto"/>
            </w:tcBorders>
          </w:tcPr>
          <w:p w14:paraId="3FCFA862"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r w:rsidRPr="00282940">
              <w:rPr>
                <w:rFonts w:ascii="Courier New" w:hAnsi="Courier New" w:cs="Courier New"/>
                <w:sz w:val="20"/>
                <w:szCs w:val="20"/>
              </w:rPr>
              <w:t>24</w:t>
            </w:r>
          </w:p>
        </w:tc>
        <w:tc>
          <w:tcPr>
            <w:tcW w:w="1560" w:type="dxa"/>
            <w:tcBorders>
              <w:top w:val="single" w:sz="6" w:space="0" w:color="auto"/>
              <w:left w:val="single" w:sz="6" w:space="0" w:color="auto"/>
              <w:bottom w:val="single" w:sz="6" w:space="0" w:color="auto"/>
              <w:right w:val="single" w:sz="6" w:space="0" w:color="auto"/>
            </w:tcBorders>
          </w:tcPr>
          <w:p w14:paraId="1C7B859B"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r w:rsidRPr="00282940">
              <w:rPr>
                <w:rFonts w:ascii="Courier New" w:hAnsi="Courier New" w:cs="Courier New"/>
                <w:sz w:val="20"/>
                <w:szCs w:val="20"/>
              </w:rPr>
              <w:t>25</w:t>
            </w:r>
          </w:p>
        </w:tc>
        <w:tc>
          <w:tcPr>
            <w:tcW w:w="600" w:type="dxa"/>
            <w:tcBorders>
              <w:top w:val="single" w:sz="6" w:space="0" w:color="auto"/>
              <w:left w:val="single" w:sz="6" w:space="0" w:color="auto"/>
              <w:bottom w:val="single" w:sz="6" w:space="0" w:color="auto"/>
              <w:right w:val="single" w:sz="6" w:space="0" w:color="auto"/>
            </w:tcBorders>
          </w:tcPr>
          <w:p w14:paraId="49C14228"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r w:rsidRPr="00282940">
              <w:rPr>
                <w:rFonts w:ascii="Courier New" w:hAnsi="Courier New" w:cs="Courier New"/>
                <w:sz w:val="20"/>
                <w:szCs w:val="20"/>
              </w:rPr>
              <w:t>26</w:t>
            </w:r>
          </w:p>
        </w:tc>
      </w:tr>
      <w:tr w:rsidR="00C6441A" w:rsidRPr="00282940" w14:paraId="2170ED14" w14:textId="77777777" w:rsidTr="00C4426F">
        <w:tblPrEx>
          <w:tblCellMar>
            <w:left w:w="30" w:type="dxa"/>
            <w:right w:w="30" w:type="dxa"/>
          </w:tblCellMar>
        </w:tblPrEx>
        <w:tc>
          <w:tcPr>
            <w:tcW w:w="960" w:type="dxa"/>
            <w:tcBorders>
              <w:top w:val="single" w:sz="6" w:space="0" w:color="auto"/>
              <w:left w:val="single" w:sz="6" w:space="0" w:color="auto"/>
              <w:bottom w:val="nil"/>
              <w:right w:val="single" w:sz="6" w:space="0" w:color="auto"/>
            </w:tcBorders>
          </w:tcPr>
          <w:p w14:paraId="1140DAC6"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1920" w:type="dxa"/>
            <w:tcBorders>
              <w:top w:val="single" w:sz="6" w:space="0" w:color="auto"/>
              <w:left w:val="single" w:sz="6" w:space="0" w:color="auto"/>
              <w:bottom w:val="nil"/>
              <w:right w:val="single" w:sz="6" w:space="0" w:color="auto"/>
            </w:tcBorders>
          </w:tcPr>
          <w:p w14:paraId="001596A8"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Pr>
          <w:p w14:paraId="57414B66"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Pr>
          <w:p w14:paraId="7EF673E0"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Pr>
          <w:p w14:paraId="4FC84E76"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600" w:type="dxa"/>
            <w:tcBorders>
              <w:top w:val="single" w:sz="6" w:space="0" w:color="auto"/>
              <w:left w:val="single" w:sz="6" w:space="0" w:color="auto"/>
              <w:bottom w:val="nil"/>
              <w:right w:val="single" w:sz="6" w:space="0" w:color="auto"/>
            </w:tcBorders>
          </w:tcPr>
          <w:p w14:paraId="5276E8E5" w14:textId="77777777" w:rsidR="00C6441A" w:rsidRPr="00282940" w:rsidRDefault="00C6441A" w:rsidP="008024C4">
            <w:pPr>
              <w:widowControl w:val="0"/>
              <w:autoSpaceDE w:val="0"/>
              <w:autoSpaceDN w:val="0"/>
              <w:adjustRightInd w:val="0"/>
              <w:spacing w:after="0" w:line="240" w:lineRule="auto"/>
              <w:ind w:firstLine="0"/>
              <w:jc w:val="center"/>
              <w:rPr>
                <w:rFonts w:ascii="Courier New" w:hAnsi="Courier New" w:cs="Courier New"/>
                <w:sz w:val="20"/>
                <w:szCs w:val="20"/>
              </w:rPr>
            </w:pPr>
          </w:p>
        </w:tc>
        <w:tc>
          <w:tcPr>
            <w:tcW w:w="2640" w:type="dxa"/>
            <w:tcBorders>
              <w:top w:val="single" w:sz="6" w:space="0" w:color="auto"/>
              <w:left w:val="single" w:sz="6" w:space="0" w:color="auto"/>
              <w:bottom w:val="nil"/>
              <w:right w:val="single" w:sz="6" w:space="0" w:color="auto"/>
            </w:tcBorders>
          </w:tcPr>
          <w:p w14:paraId="36D185D7"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r w:rsidRPr="00282940">
              <w:rPr>
                <w:rFonts w:ascii="Courier New" w:hAnsi="Courier New" w:cs="Courier New"/>
                <w:sz w:val="20"/>
                <w:szCs w:val="20"/>
              </w:rPr>
              <w:t>глинистый сланец,</w:t>
            </w:r>
          </w:p>
        </w:tc>
        <w:tc>
          <w:tcPr>
            <w:tcW w:w="1440" w:type="dxa"/>
            <w:tcBorders>
              <w:top w:val="single" w:sz="6" w:space="0" w:color="auto"/>
              <w:left w:val="single" w:sz="6" w:space="0" w:color="auto"/>
              <w:bottom w:val="nil"/>
              <w:right w:val="single" w:sz="6" w:space="0" w:color="auto"/>
            </w:tcBorders>
          </w:tcPr>
          <w:p w14:paraId="1F084B1F"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Pr>
          <w:p w14:paraId="1C3698B7"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560" w:type="dxa"/>
            <w:tcBorders>
              <w:top w:val="single" w:sz="6" w:space="0" w:color="auto"/>
              <w:left w:val="single" w:sz="6" w:space="0" w:color="auto"/>
              <w:bottom w:val="nil"/>
              <w:right w:val="single" w:sz="6" w:space="0" w:color="auto"/>
            </w:tcBorders>
          </w:tcPr>
          <w:p w14:paraId="758D5DA6"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600" w:type="dxa"/>
            <w:tcBorders>
              <w:top w:val="single" w:sz="6" w:space="0" w:color="auto"/>
              <w:left w:val="single" w:sz="6" w:space="0" w:color="auto"/>
              <w:bottom w:val="nil"/>
              <w:right w:val="single" w:sz="6" w:space="0" w:color="auto"/>
            </w:tcBorders>
          </w:tcPr>
          <w:p w14:paraId="4B4E99D9"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r>
      <w:tr w:rsidR="00C6441A" w:rsidRPr="00282940" w14:paraId="627612AA" w14:textId="77777777" w:rsidTr="00C4426F">
        <w:tblPrEx>
          <w:tblCellMar>
            <w:left w:w="30" w:type="dxa"/>
            <w:right w:w="30" w:type="dxa"/>
          </w:tblCellMar>
        </w:tblPrEx>
        <w:tc>
          <w:tcPr>
            <w:tcW w:w="960" w:type="dxa"/>
            <w:tcBorders>
              <w:top w:val="nil"/>
              <w:left w:val="single" w:sz="6" w:space="0" w:color="auto"/>
              <w:bottom w:val="nil"/>
              <w:right w:val="single" w:sz="6" w:space="0" w:color="auto"/>
            </w:tcBorders>
          </w:tcPr>
          <w:p w14:paraId="0443EA8A"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3C89748B"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048CC1F"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3CB69A7"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DA0DB7A"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F1094D3"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0A2A2A7A"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r w:rsidRPr="00282940">
              <w:rPr>
                <w:rFonts w:ascii="Courier New" w:hAnsi="Courier New" w:cs="Courier New"/>
                <w:sz w:val="20"/>
                <w:szCs w:val="20"/>
              </w:rPr>
              <w:t>доменный шлак, песок,</w:t>
            </w:r>
          </w:p>
        </w:tc>
        <w:tc>
          <w:tcPr>
            <w:tcW w:w="1440" w:type="dxa"/>
            <w:tcBorders>
              <w:top w:val="nil"/>
              <w:left w:val="single" w:sz="6" w:space="0" w:color="auto"/>
              <w:bottom w:val="nil"/>
              <w:right w:val="single" w:sz="6" w:space="0" w:color="auto"/>
            </w:tcBorders>
          </w:tcPr>
          <w:p w14:paraId="0EAC2E8D"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7E829718"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72EB814B"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4FCC0F5C"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r>
      <w:tr w:rsidR="00C6441A" w:rsidRPr="00282940" w14:paraId="2F5803E1" w14:textId="77777777" w:rsidTr="00C4426F">
        <w:tblPrEx>
          <w:tblCellMar>
            <w:left w:w="30" w:type="dxa"/>
            <w:right w:w="30" w:type="dxa"/>
          </w:tblCellMar>
        </w:tblPrEx>
        <w:tc>
          <w:tcPr>
            <w:tcW w:w="960" w:type="dxa"/>
            <w:tcBorders>
              <w:top w:val="nil"/>
              <w:left w:val="single" w:sz="6" w:space="0" w:color="auto"/>
              <w:bottom w:val="nil"/>
              <w:right w:val="single" w:sz="6" w:space="0" w:color="auto"/>
            </w:tcBorders>
          </w:tcPr>
          <w:p w14:paraId="66B6E038"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10C4A3BB"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2C9F92D"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79690EAF"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4E653986"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C5C9D87"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28140156"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r w:rsidRPr="00282940">
              <w:rPr>
                <w:rFonts w:ascii="Courier New" w:hAnsi="Courier New" w:cs="Courier New"/>
                <w:sz w:val="20"/>
                <w:szCs w:val="20"/>
              </w:rPr>
              <w:t>клинкер, зола,</w:t>
            </w:r>
          </w:p>
        </w:tc>
        <w:tc>
          <w:tcPr>
            <w:tcW w:w="1440" w:type="dxa"/>
            <w:tcBorders>
              <w:top w:val="nil"/>
              <w:left w:val="single" w:sz="6" w:space="0" w:color="auto"/>
              <w:bottom w:val="nil"/>
              <w:right w:val="single" w:sz="6" w:space="0" w:color="auto"/>
            </w:tcBorders>
          </w:tcPr>
          <w:p w14:paraId="22840A0C"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3E8244FA"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269D03C3"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70A61A9E"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r>
      <w:tr w:rsidR="00C6441A" w:rsidRPr="00282940" w14:paraId="0CFB4A38" w14:textId="77777777" w:rsidTr="00C4426F">
        <w:tblPrEx>
          <w:tblCellMar>
            <w:left w:w="30" w:type="dxa"/>
            <w:right w:w="30" w:type="dxa"/>
          </w:tblCellMar>
        </w:tblPrEx>
        <w:tc>
          <w:tcPr>
            <w:tcW w:w="960" w:type="dxa"/>
            <w:tcBorders>
              <w:top w:val="nil"/>
              <w:left w:val="single" w:sz="6" w:space="0" w:color="auto"/>
              <w:bottom w:val="nil"/>
              <w:right w:val="single" w:sz="6" w:space="0" w:color="auto"/>
            </w:tcBorders>
          </w:tcPr>
          <w:p w14:paraId="5E99988B"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457DE31D"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097EA87B"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B121B19"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60A6728F"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C85C80A"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63581DA5"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r w:rsidRPr="00282940">
              <w:rPr>
                <w:rFonts w:ascii="Courier New" w:hAnsi="Courier New" w:cs="Courier New"/>
                <w:sz w:val="20"/>
                <w:szCs w:val="20"/>
              </w:rPr>
              <w:t>кремнезем, зола углей</w:t>
            </w:r>
          </w:p>
        </w:tc>
        <w:tc>
          <w:tcPr>
            <w:tcW w:w="1440" w:type="dxa"/>
            <w:tcBorders>
              <w:top w:val="nil"/>
              <w:left w:val="single" w:sz="6" w:space="0" w:color="auto"/>
              <w:bottom w:val="nil"/>
              <w:right w:val="single" w:sz="6" w:space="0" w:color="auto"/>
            </w:tcBorders>
          </w:tcPr>
          <w:p w14:paraId="46762014"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3CB970A3"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31230118"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6EDD46E"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r>
      <w:tr w:rsidR="00C6441A" w:rsidRPr="00282940" w14:paraId="5E3ED9D5" w14:textId="77777777" w:rsidTr="00C4426F">
        <w:tblPrEx>
          <w:tblCellMar>
            <w:left w:w="30" w:type="dxa"/>
            <w:right w:w="30" w:type="dxa"/>
          </w:tblCellMar>
        </w:tblPrEx>
        <w:tc>
          <w:tcPr>
            <w:tcW w:w="960" w:type="dxa"/>
            <w:tcBorders>
              <w:top w:val="nil"/>
              <w:left w:val="single" w:sz="6" w:space="0" w:color="auto"/>
              <w:bottom w:val="nil"/>
              <w:right w:val="single" w:sz="6" w:space="0" w:color="auto"/>
            </w:tcBorders>
          </w:tcPr>
          <w:p w14:paraId="1F5AFA0C"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00375E94"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733FA6D"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501B1D50"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B4055A3"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E22244F"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6ED7B939"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r w:rsidRPr="00282940">
              <w:rPr>
                <w:rFonts w:ascii="Courier New" w:hAnsi="Courier New" w:cs="Courier New"/>
                <w:sz w:val="20"/>
                <w:szCs w:val="20"/>
              </w:rPr>
              <w:t>казахстанских</w:t>
            </w:r>
          </w:p>
        </w:tc>
        <w:tc>
          <w:tcPr>
            <w:tcW w:w="1440" w:type="dxa"/>
            <w:tcBorders>
              <w:top w:val="nil"/>
              <w:left w:val="single" w:sz="6" w:space="0" w:color="auto"/>
              <w:bottom w:val="nil"/>
              <w:right w:val="single" w:sz="6" w:space="0" w:color="auto"/>
            </w:tcBorders>
          </w:tcPr>
          <w:p w14:paraId="64E9A755"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72C549CF"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15AD738D"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A36AAAF"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r>
      <w:tr w:rsidR="00C6441A" w:rsidRPr="00282940" w14:paraId="48386F4D" w14:textId="77777777" w:rsidTr="00C4426F">
        <w:tblPrEx>
          <w:tblCellMar>
            <w:left w:w="30" w:type="dxa"/>
            <w:right w:w="30" w:type="dxa"/>
          </w:tblCellMar>
        </w:tblPrEx>
        <w:tc>
          <w:tcPr>
            <w:tcW w:w="960" w:type="dxa"/>
            <w:tcBorders>
              <w:top w:val="nil"/>
              <w:left w:val="single" w:sz="6" w:space="0" w:color="auto"/>
              <w:bottom w:val="nil"/>
              <w:right w:val="single" w:sz="6" w:space="0" w:color="auto"/>
            </w:tcBorders>
          </w:tcPr>
          <w:p w14:paraId="2C37AD8D"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6F09C6A6"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516B2A2"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2CFD315"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69E1AB7C"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17CB29B"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77DC8FC4"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r w:rsidRPr="00282940">
              <w:rPr>
                <w:rFonts w:ascii="Courier New" w:hAnsi="Courier New" w:cs="Courier New"/>
                <w:sz w:val="20"/>
                <w:szCs w:val="20"/>
              </w:rPr>
              <w:t>месторождений) (494)</w:t>
            </w:r>
          </w:p>
        </w:tc>
        <w:tc>
          <w:tcPr>
            <w:tcW w:w="1440" w:type="dxa"/>
            <w:tcBorders>
              <w:top w:val="nil"/>
              <w:left w:val="single" w:sz="6" w:space="0" w:color="auto"/>
              <w:bottom w:val="nil"/>
              <w:right w:val="single" w:sz="6" w:space="0" w:color="auto"/>
            </w:tcBorders>
          </w:tcPr>
          <w:p w14:paraId="63843987"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629FDC76"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29D994B4"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B2A7E35"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r>
      <w:tr w:rsidR="00C6441A" w:rsidRPr="00282940" w14:paraId="38581419" w14:textId="77777777" w:rsidTr="00C4426F">
        <w:tblPrEx>
          <w:tblCellMar>
            <w:left w:w="30" w:type="dxa"/>
            <w:right w:w="30" w:type="dxa"/>
          </w:tblCellMar>
        </w:tblPrEx>
        <w:tc>
          <w:tcPr>
            <w:tcW w:w="960" w:type="dxa"/>
            <w:tcBorders>
              <w:top w:val="nil"/>
              <w:left w:val="single" w:sz="6" w:space="0" w:color="auto"/>
              <w:bottom w:val="nil"/>
              <w:right w:val="single" w:sz="6" w:space="0" w:color="auto"/>
            </w:tcBorders>
          </w:tcPr>
          <w:p w14:paraId="3812B1B8"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4038A407"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7F9859F"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A87FFE1"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6E70096B"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B262DEE" w14:textId="77777777" w:rsidR="00C6441A" w:rsidRPr="00282940" w:rsidRDefault="00C6441A" w:rsidP="008024C4">
            <w:pPr>
              <w:widowControl w:val="0"/>
              <w:autoSpaceDE w:val="0"/>
              <w:autoSpaceDN w:val="0"/>
              <w:adjustRightInd w:val="0"/>
              <w:spacing w:after="0" w:line="240" w:lineRule="auto"/>
              <w:ind w:firstLine="0"/>
              <w:jc w:val="right"/>
              <w:rPr>
                <w:rFonts w:ascii="Courier New" w:hAnsi="Courier New" w:cs="Courier New"/>
                <w:sz w:val="20"/>
                <w:szCs w:val="20"/>
              </w:rPr>
            </w:pPr>
            <w:r w:rsidRPr="00282940">
              <w:rPr>
                <w:rFonts w:ascii="Courier New" w:hAnsi="Courier New" w:cs="Courier New"/>
                <w:sz w:val="20"/>
                <w:szCs w:val="20"/>
              </w:rPr>
              <w:t>0333</w:t>
            </w:r>
          </w:p>
        </w:tc>
        <w:tc>
          <w:tcPr>
            <w:tcW w:w="2640" w:type="dxa"/>
            <w:tcBorders>
              <w:top w:val="nil"/>
              <w:left w:val="single" w:sz="6" w:space="0" w:color="auto"/>
              <w:bottom w:val="nil"/>
              <w:right w:val="single" w:sz="6" w:space="0" w:color="auto"/>
            </w:tcBorders>
          </w:tcPr>
          <w:p w14:paraId="62BCD834"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r w:rsidRPr="00282940">
              <w:rPr>
                <w:rFonts w:ascii="Courier New" w:hAnsi="Courier New" w:cs="Courier New"/>
                <w:sz w:val="20"/>
                <w:szCs w:val="20"/>
              </w:rPr>
              <w:t>Сероводород (</w:t>
            </w:r>
          </w:p>
        </w:tc>
        <w:tc>
          <w:tcPr>
            <w:tcW w:w="1440" w:type="dxa"/>
            <w:tcBorders>
              <w:top w:val="nil"/>
              <w:left w:val="single" w:sz="6" w:space="0" w:color="auto"/>
              <w:bottom w:val="nil"/>
              <w:right w:val="single" w:sz="6" w:space="0" w:color="auto"/>
            </w:tcBorders>
          </w:tcPr>
          <w:p w14:paraId="01BF2D71" w14:textId="77777777" w:rsidR="00C6441A" w:rsidRPr="00282940" w:rsidRDefault="00C6441A" w:rsidP="008024C4">
            <w:pPr>
              <w:widowControl w:val="0"/>
              <w:autoSpaceDE w:val="0"/>
              <w:autoSpaceDN w:val="0"/>
              <w:adjustRightInd w:val="0"/>
              <w:spacing w:after="0" w:line="240" w:lineRule="auto"/>
              <w:ind w:firstLine="0"/>
              <w:jc w:val="right"/>
              <w:rPr>
                <w:rFonts w:ascii="Courier New" w:hAnsi="Courier New" w:cs="Courier New"/>
                <w:sz w:val="20"/>
                <w:szCs w:val="20"/>
              </w:rPr>
            </w:pPr>
            <w:r w:rsidRPr="00282940">
              <w:rPr>
                <w:rFonts w:ascii="Courier New" w:hAnsi="Courier New" w:cs="Courier New"/>
                <w:sz w:val="20"/>
                <w:szCs w:val="20"/>
              </w:rPr>
              <w:t>0.0000001</w:t>
            </w:r>
          </w:p>
        </w:tc>
        <w:tc>
          <w:tcPr>
            <w:tcW w:w="1440" w:type="dxa"/>
            <w:tcBorders>
              <w:top w:val="nil"/>
              <w:left w:val="single" w:sz="6" w:space="0" w:color="auto"/>
              <w:bottom w:val="nil"/>
              <w:right w:val="single" w:sz="6" w:space="0" w:color="auto"/>
            </w:tcBorders>
          </w:tcPr>
          <w:p w14:paraId="1E3F06C5" w14:textId="77777777" w:rsidR="00C6441A" w:rsidRPr="00282940" w:rsidRDefault="00C6441A" w:rsidP="008024C4">
            <w:pPr>
              <w:widowControl w:val="0"/>
              <w:autoSpaceDE w:val="0"/>
              <w:autoSpaceDN w:val="0"/>
              <w:adjustRightInd w:val="0"/>
              <w:spacing w:after="0" w:line="240" w:lineRule="auto"/>
              <w:ind w:firstLine="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72F36851" w14:textId="77777777" w:rsidR="00C6441A" w:rsidRPr="00282940" w:rsidRDefault="00C6441A" w:rsidP="008024C4">
            <w:pPr>
              <w:widowControl w:val="0"/>
              <w:autoSpaceDE w:val="0"/>
              <w:autoSpaceDN w:val="0"/>
              <w:adjustRightInd w:val="0"/>
              <w:spacing w:after="0" w:line="240" w:lineRule="auto"/>
              <w:ind w:firstLine="0"/>
              <w:jc w:val="right"/>
              <w:rPr>
                <w:rFonts w:ascii="Courier New" w:hAnsi="Courier New" w:cs="Courier New"/>
                <w:sz w:val="20"/>
                <w:szCs w:val="20"/>
              </w:rPr>
            </w:pPr>
            <w:r w:rsidRPr="00282940">
              <w:rPr>
                <w:rFonts w:ascii="Courier New" w:hAnsi="Courier New" w:cs="Courier New"/>
                <w:sz w:val="20"/>
                <w:szCs w:val="20"/>
              </w:rPr>
              <w:t>0.0000017892</w:t>
            </w:r>
          </w:p>
        </w:tc>
        <w:tc>
          <w:tcPr>
            <w:tcW w:w="600" w:type="dxa"/>
            <w:tcBorders>
              <w:top w:val="nil"/>
              <w:left w:val="single" w:sz="6" w:space="0" w:color="auto"/>
              <w:bottom w:val="nil"/>
              <w:right w:val="single" w:sz="6" w:space="0" w:color="auto"/>
            </w:tcBorders>
          </w:tcPr>
          <w:p w14:paraId="7EF5D778" w14:textId="77777777" w:rsidR="00C6441A" w:rsidRPr="00282940" w:rsidRDefault="00C6441A" w:rsidP="008024C4">
            <w:pPr>
              <w:widowControl w:val="0"/>
              <w:autoSpaceDE w:val="0"/>
              <w:autoSpaceDN w:val="0"/>
              <w:adjustRightInd w:val="0"/>
              <w:spacing w:after="0" w:line="240" w:lineRule="auto"/>
              <w:ind w:firstLine="0"/>
              <w:jc w:val="right"/>
              <w:rPr>
                <w:rFonts w:ascii="Courier New" w:hAnsi="Courier New" w:cs="Courier New"/>
                <w:sz w:val="20"/>
                <w:szCs w:val="20"/>
              </w:rPr>
            </w:pPr>
          </w:p>
        </w:tc>
      </w:tr>
      <w:tr w:rsidR="00C6441A" w:rsidRPr="00282940" w14:paraId="29152E12" w14:textId="77777777" w:rsidTr="00C4426F">
        <w:tblPrEx>
          <w:tblCellMar>
            <w:left w:w="30" w:type="dxa"/>
            <w:right w:w="30" w:type="dxa"/>
          </w:tblCellMar>
        </w:tblPrEx>
        <w:tc>
          <w:tcPr>
            <w:tcW w:w="960" w:type="dxa"/>
            <w:tcBorders>
              <w:top w:val="nil"/>
              <w:left w:val="single" w:sz="6" w:space="0" w:color="auto"/>
              <w:bottom w:val="nil"/>
              <w:right w:val="single" w:sz="6" w:space="0" w:color="auto"/>
            </w:tcBorders>
          </w:tcPr>
          <w:p w14:paraId="2607E684"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r w:rsidRPr="00282940">
              <w:rPr>
                <w:rFonts w:ascii="Courier New" w:hAnsi="Courier New" w:cs="Courier New"/>
                <w:sz w:val="20"/>
                <w:szCs w:val="20"/>
              </w:rPr>
              <w:t>1</w:t>
            </w:r>
          </w:p>
        </w:tc>
        <w:tc>
          <w:tcPr>
            <w:tcW w:w="1920" w:type="dxa"/>
            <w:tcBorders>
              <w:top w:val="nil"/>
              <w:left w:val="single" w:sz="6" w:space="0" w:color="auto"/>
              <w:bottom w:val="nil"/>
              <w:right w:val="single" w:sz="6" w:space="0" w:color="auto"/>
            </w:tcBorders>
          </w:tcPr>
          <w:p w14:paraId="18230ADB"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364302E"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599062B"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5A8E4E9A"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06A3F84"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27136F11"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r w:rsidRPr="00282940">
              <w:rPr>
                <w:rFonts w:ascii="Courier New" w:hAnsi="Courier New" w:cs="Courier New"/>
                <w:sz w:val="20"/>
                <w:szCs w:val="20"/>
              </w:rPr>
              <w:t>Дигидросульфид) (518)</w:t>
            </w:r>
          </w:p>
        </w:tc>
        <w:tc>
          <w:tcPr>
            <w:tcW w:w="1440" w:type="dxa"/>
            <w:tcBorders>
              <w:top w:val="nil"/>
              <w:left w:val="single" w:sz="6" w:space="0" w:color="auto"/>
              <w:bottom w:val="nil"/>
              <w:right w:val="single" w:sz="6" w:space="0" w:color="auto"/>
            </w:tcBorders>
          </w:tcPr>
          <w:p w14:paraId="2F9896EC"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0BE2BAF9"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142B90C4"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65D6C6B"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r>
      <w:tr w:rsidR="00C6441A" w:rsidRPr="00282940" w14:paraId="396C86F5" w14:textId="77777777" w:rsidTr="00C4426F">
        <w:tblPrEx>
          <w:tblCellMar>
            <w:left w:w="30" w:type="dxa"/>
            <w:right w:w="30" w:type="dxa"/>
          </w:tblCellMar>
        </w:tblPrEx>
        <w:tc>
          <w:tcPr>
            <w:tcW w:w="960" w:type="dxa"/>
            <w:tcBorders>
              <w:top w:val="nil"/>
              <w:left w:val="single" w:sz="6" w:space="0" w:color="auto"/>
              <w:bottom w:val="nil"/>
              <w:right w:val="single" w:sz="6" w:space="0" w:color="auto"/>
            </w:tcBorders>
          </w:tcPr>
          <w:p w14:paraId="2C954347"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7542D35B"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FB33EB9"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A7A1201"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78117F2F"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2493193" w14:textId="77777777" w:rsidR="00C6441A" w:rsidRPr="00282940" w:rsidRDefault="00C6441A" w:rsidP="008024C4">
            <w:pPr>
              <w:widowControl w:val="0"/>
              <w:autoSpaceDE w:val="0"/>
              <w:autoSpaceDN w:val="0"/>
              <w:adjustRightInd w:val="0"/>
              <w:spacing w:after="0" w:line="240" w:lineRule="auto"/>
              <w:ind w:firstLine="0"/>
              <w:jc w:val="right"/>
              <w:rPr>
                <w:rFonts w:ascii="Courier New" w:hAnsi="Courier New" w:cs="Courier New"/>
                <w:sz w:val="20"/>
                <w:szCs w:val="20"/>
              </w:rPr>
            </w:pPr>
            <w:r w:rsidRPr="00282940">
              <w:rPr>
                <w:rFonts w:ascii="Courier New" w:hAnsi="Courier New" w:cs="Courier New"/>
                <w:sz w:val="20"/>
                <w:szCs w:val="20"/>
              </w:rPr>
              <w:t>2754</w:t>
            </w:r>
          </w:p>
        </w:tc>
        <w:tc>
          <w:tcPr>
            <w:tcW w:w="2640" w:type="dxa"/>
            <w:tcBorders>
              <w:top w:val="nil"/>
              <w:left w:val="single" w:sz="6" w:space="0" w:color="auto"/>
              <w:bottom w:val="nil"/>
              <w:right w:val="single" w:sz="6" w:space="0" w:color="auto"/>
            </w:tcBorders>
          </w:tcPr>
          <w:p w14:paraId="5CFFA5D9"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r w:rsidRPr="00282940">
              <w:rPr>
                <w:rFonts w:ascii="Courier New" w:hAnsi="Courier New" w:cs="Courier New"/>
                <w:sz w:val="20"/>
                <w:szCs w:val="20"/>
              </w:rPr>
              <w:t>Алканы С12-19 /в</w:t>
            </w:r>
          </w:p>
        </w:tc>
        <w:tc>
          <w:tcPr>
            <w:tcW w:w="1440" w:type="dxa"/>
            <w:tcBorders>
              <w:top w:val="nil"/>
              <w:left w:val="single" w:sz="6" w:space="0" w:color="auto"/>
              <w:bottom w:val="nil"/>
              <w:right w:val="single" w:sz="6" w:space="0" w:color="auto"/>
            </w:tcBorders>
          </w:tcPr>
          <w:p w14:paraId="568A60AE" w14:textId="77777777" w:rsidR="00C6441A" w:rsidRPr="00282940" w:rsidRDefault="00C6441A" w:rsidP="008024C4">
            <w:pPr>
              <w:widowControl w:val="0"/>
              <w:autoSpaceDE w:val="0"/>
              <w:autoSpaceDN w:val="0"/>
              <w:adjustRightInd w:val="0"/>
              <w:spacing w:after="0" w:line="240" w:lineRule="auto"/>
              <w:ind w:firstLine="0"/>
              <w:jc w:val="right"/>
              <w:rPr>
                <w:rFonts w:ascii="Courier New" w:hAnsi="Courier New" w:cs="Courier New"/>
                <w:sz w:val="20"/>
                <w:szCs w:val="20"/>
              </w:rPr>
            </w:pPr>
            <w:r w:rsidRPr="00282940">
              <w:rPr>
                <w:rFonts w:ascii="Courier New" w:hAnsi="Courier New" w:cs="Courier New"/>
                <w:sz w:val="20"/>
                <w:szCs w:val="20"/>
              </w:rPr>
              <w:t>0.0000001</w:t>
            </w:r>
          </w:p>
        </w:tc>
        <w:tc>
          <w:tcPr>
            <w:tcW w:w="1440" w:type="dxa"/>
            <w:tcBorders>
              <w:top w:val="nil"/>
              <w:left w:val="single" w:sz="6" w:space="0" w:color="auto"/>
              <w:bottom w:val="nil"/>
              <w:right w:val="single" w:sz="6" w:space="0" w:color="auto"/>
            </w:tcBorders>
          </w:tcPr>
          <w:p w14:paraId="15ABCDCD" w14:textId="77777777" w:rsidR="00C6441A" w:rsidRPr="00282940" w:rsidRDefault="00C6441A" w:rsidP="008024C4">
            <w:pPr>
              <w:widowControl w:val="0"/>
              <w:autoSpaceDE w:val="0"/>
              <w:autoSpaceDN w:val="0"/>
              <w:adjustRightInd w:val="0"/>
              <w:spacing w:after="0" w:line="240" w:lineRule="auto"/>
              <w:ind w:firstLine="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7B02FC19" w14:textId="77777777" w:rsidR="00C6441A" w:rsidRPr="00282940" w:rsidRDefault="00C6441A" w:rsidP="008024C4">
            <w:pPr>
              <w:widowControl w:val="0"/>
              <w:autoSpaceDE w:val="0"/>
              <w:autoSpaceDN w:val="0"/>
              <w:adjustRightInd w:val="0"/>
              <w:spacing w:after="0" w:line="240" w:lineRule="auto"/>
              <w:ind w:firstLine="0"/>
              <w:jc w:val="right"/>
              <w:rPr>
                <w:rFonts w:ascii="Courier New" w:hAnsi="Courier New" w:cs="Courier New"/>
                <w:sz w:val="20"/>
                <w:szCs w:val="20"/>
              </w:rPr>
            </w:pPr>
            <w:r w:rsidRPr="00282940">
              <w:rPr>
                <w:rFonts w:ascii="Courier New" w:hAnsi="Courier New" w:cs="Courier New"/>
                <w:sz w:val="20"/>
                <w:szCs w:val="20"/>
              </w:rPr>
              <w:t>0.0006372108</w:t>
            </w:r>
          </w:p>
        </w:tc>
        <w:tc>
          <w:tcPr>
            <w:tcW w:w="600" w:type="dxa"/>
            <w:tcBorders>
              <w:top w:val="nil"/>
              <w:left w:val="single" w:sz="6" w:space="0" w:color="auto"/>
              <w:bottom w:val="nil"/>
              <w:right w:val="single" w:sz="6" w:space="0" w:color="auto"/>
            </w:tcBorders>
          </w:tcPr>
          <w:p w14:paraId="3C8E47FD" w14:textId="77777777" w:rsidR="00C6441A" w:rsidRPr="00282940" w:rsidRDefault="00C6441A" w:rsidP="008024C4">
            <w:pPr>
              <w:widowControl w:val="0"/>
              <w:autoSpaceDE w:val="0"/>
              <w:autoSpaceDN w:val="0"/>
              <w:adjustRightInd w:val="0"/>
              <w:spacing w:after="0" w:line="240" w:lineRule="auto"/>
              <w:ind w:firstLine="0"/>
              <w:jc w:val="right"/>
              <w:rPr>
                <w:rFonts w:ascii="Courier New" w:hAnsi="Courier New" w:cs="Courier New"/>
                <w:sz w:val="20"/>
                <w:szCs w:val="20"/>
              </w:rPr>
            </w:pPr>
          </w:p>
        </w:tc>
      </w:tr>
      <w:tr w:rsidR="00C6441A" w:rsidRPr="00282940" w14:paraId="605B5AC1" w14:textId="77777777" w:rsidTr="00C4426F">
        <w:tblPrEx>
          <w:tblCellMar>
            <w:left w:w="30" w:type="dxa"/>
            <w:right w:w="30" w:type="dxa"/>
          </w:tblCellMar>
        </w:tblPrEx>
        <w:tc>
          <w:tcPr>
            <w:tcW w:w="960" w:type="dxa"/>
            <w:tcBorders>
              <w:top w:val="nil"/>
              <w:left w:val="single" w:sz="6" w:space="0" w:color="auto"/>
              <w:bottom w:val="nil"/>
              <w:right w:val="single" w:sz="6" w:space="0" w:color="auto"/>
            </w:tcBorders>
          </w:tcPr>
          <w:p w14:paraId="13823AE0" w14:textId="77777777" w:rsidR="00C6441A" w:rsidRPr="00282940" w:rsidRDefault="00C6441A" w:rsidP="008024C4">
            <w:pPr>
              <w:widowControl w:val="0"/>
              <w:autoSpaceDE w:val="0"/>
              <w:autoSpaceDN w:val="0"/>
              <w:adjustRightInd w:val="0"/>
              <w:spacing w:after="0" w:line="240" w:lineRule="auto"/>
              <w:ind w:firstLine="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06195D00" w14:textId="77777777" w:rsidR="00C6441A" w:rsidRPr="00282940" w:rsidRDefault="00C6441A" w:rsidP="008024C4">
            <w:pPr>
              <w:widowControl w:val="0"/>
              <w:autoSpaceDE w:val="0"/>
              <w:autoSpaceDN w:val="0"/>
              <w:adjustRightInd w:val="0"/>
              <w:spacing w:after="0" w:line="240" w:lineRule="auto"/>
              <w:ind w:firstLine="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6117044" w14:textId="77777777" w:rsidR="00C6441A" w:rsidRPr="00282940" w:rsidRDefault="00C6441A" w:rsidP="008024C4">
            <w:pPr>
              <w:widowControl w:val="0"/>
              <w:autoSpaceDE w:val="0"/>
              <w:autoSpaceDN w:val="0"/>
              <w:adjustRightInd w:val="0"/>
              <w:spacing w:after="0" w:line="240" w:lineRule="auto"/>
              <w:ind w:firstLine="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360C9B13" w14:textId="77777777" w:rsidR="00C6441A" w:rsidRPr="00282940" w:rsidRDefault="00C6441A" w:rsidP="008024C4">
            <w:pPr>
              <w:widowControl w:val="0"/>
              <w:autoSpaceDE w:val="0"/>
              <w:autoSpaceDN w:val="0"/>
              <w:adjustRightInd w:val="0"/>
              <w:spacing w:after="0" w:line="240" w:lineRule="auto"/>
              <w:ind w:firstLine="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1CA5EE7D" w14:textId="77777777" w:rsidR="00C6441A" w:rsidRPr="00282940" w:rsidRDefault="00C6441A" w:rsidP="008024C4">
            <w:pPr>
              <w:widowControl w:val="0"/>
              <w:autoSpaceDE w:val="0"/>
              <w:autoSpaceDN w:val="0"/>
              <w:adjustRightInd w:val="0"/>
              <w:spacing w:after="0" w:line="240" w:lineRule="auto"/>
              <w:ind w:firstLine="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4BAE8EF" w14:textId="77777777" w:rsidR="00C6441A" w:rsidRPr="00282940" w:rsidRDefault="00C6441A" w:rsidP="008024C4">
            <w:pPr>
              <w:widowControl w:val="0"/>
              <w:autoSpaceDE w:val="0"/>
              <w:autoSpaceDN w:val="0"/>
              <w:adjustRightInd w:val="0"/>
              <w:spacing w:after="0" w:line="240" w:lineRule="auto"/>
              <w:ind w:firstLine="0"/>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3186E327"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r w:rsidRPr="00282940">
              <w:rPr>
                <w:rFonts w:ascii="Courier New" w:hAnsi="Courier New" w:cs="Courier New"/>
                <w:sz w:val="20"/>
                <w:szCs w:val="20"/>
              </w:rPr>
              <w:t>пересчете на С/ (</w:t>
            </w:r>
          </w:p>
        </w:tc>
        <w:tc>
          <w:tcPr>
            <w:tcW w:w="1440" w:type="dxa"/>
            <w:tcBorders>
              <w:top w:val="nil"/>
              <w:left w:val="single" w:sz="6" w:space="0" w:color="auto"/>
              <w:bottom w:val="nil"/>
              <w:right w:val="single" w:sz="6" w:space="0" w:color="auto"/>
            </w:tcBorders>
          </w:tcPr>
          <w:p w14:paraId="1EC53034"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0DD6F6FD"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0ACDEEF4"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954AC1C"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r>
      <w:tr w:rsidR="00C6441A" w:rsidRPr="00282940" w14:paraId="1315DCA5" w14:textId="77777777" w:rsidTr="00C4426F">
        <w:tblPrEx>
          <w:tblCellMar>
            <w:left w:w="30" w:type="dxa"/>
            <w:right w:w="30" w:type="dxa"/>
          </w:tblCellMar>
        </w:tblPrEx>
        <w:tc>
          <w:tcPr>
            <w:tcW w:w="960" w:type="dxa"/>
            <w:tcBorders>
              <w:top w:val="nil"/>
              <w:left w:val="single" w:sz="6" w:space="0" w:color="auto"/>
              <w:bottom w:val="nil"/>
              <w:right w:val="single" w:sz="6" w:space="0" w:color="auto"/>
            </w:tcBorders>
          </w:tcPr>
          <w:p w14:paraId="2BB57AE0"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6C37B844"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30A50130"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452B6B46"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2DBF384B"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1BDF6340"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63EF4518"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r w:rsidRPr="00282940">
              <w:rPr>
                <w:rFonts w:ascii="Courier New" w:hAnsi="Courier New" w:cs="Courier New"/>
                <w:sz w:val="20"/>
                <w:szCs w:val="20"/>
              </w:rPr>
              <w:t>Углеводороды</w:t>
            </w:r>
          </w:p>
        </w:tc>
        <w:tc>
          <w:tcPr>
            <w:tcW w:w="1440" w:type="dxa"/>
            <w:tcBorders>
              <w:top w:val="nil"/>
              <w:left w:val="single" w:sz="6" w:space="0" w:color="auto"/>
              <w:bottom w:val="nil"/>
              <w:right w:val="single" w:sz="6" w:space="0" w:color="auto"/>
            </w:tcBorders>
          </w:tcPr>
          <w:p w14:paraId="6D3AA86C"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7E5C16FD"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2DEAED82"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28A668F9"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r>
      <w:tr w:rsidR="00C6441A" w:rsidRPr="00282940" w14:paraId="7643267A" w14:textId="77777777" w:rsidTr="00C4426F">
        <w:tblPrEx>
          <w:tblCellMar>
            <w:left w:w="30" w:type="dxa"/>
            <w:right w:w="30" w:type="dxa"/>
          </w:tblCellMar>
        </w:tblPrEx>
        <w:tc>
          <w:tcPr>
            <w:tcW w:w="960" w:type="dxa"/>
            <w:tcBorders>
              <w:top w:val="nil"/>
              <w:left w:val="single" w:sz="6" w:space="0" w:color="auto"/>
              <w:bottom w:val="nil"/>
              <w:right w:val="single" w:sz="6" w:space="0" w:color="auto"/>
            </w:tcBorders>
          </w:tcPr>
          <w:p w14:paraId="48BE64A8"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4B285C25"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6663CC7C"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1DA8911B"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66D38D67"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CE48507"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45D04ADD"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r w:rsidRPr="00282940">
              <w:rPr>
                <w:rFonts w:ascii="Courier New" w:hAnsi="Courier New" w:cs="Courier New"/>
                <w:sz w:val="20"/>
                <w:szCs w:val="20"/>
              </w:rPr>
              <w:t>предельные С12-С19 (в</w:t>
            </w:r>
          </w:p>
        </w:tc>
        <w:tc>
          <w:tcPr>
            <w:tcW w:w="1440" w:type="dxa"/>
            <w:tcBorders>
              <w:top w:val="nil"/>
              <w:left w:val="single" w:sz="6" w:space="0" w:color="auto"/>
              <w:bottom w:val="nil"/>
              <w:right w:val="single" w:sz="6" w:space="0" w:color="auto"/>
            </w:tcBorders>
          </w:tcPr>
          <w:p w14:paraId="62D4DAA6"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1AD4EE65"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75CA553B"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6E34AFA4"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r>
      <w:tr w:rsidR="00C6441A" w:rsidRPr="00282940" w14:paraId="1A9B29E1" w14:textId="77777777" w:rsidTr="00C4426F">
        <w:tblPrEx>
          <w:tblCellMar>
            <w:left w:w="30" w:type="dxa"/>
            <w:right w:w="30" w:type="dxa"/>
          </w:tblCellMar>
        </w:tblPrEx>
        <w:tc>
          <w:tcPr>
            <w:tcW w:w="960" w:type="dxa"/>
            <w:tcBorders>
              <w:top w:val="nil"/>
              <w:left w:val="single" w:sz="6" w:space="0" w:color="auto"/>
              <w:bottom w:val="nil"/>
              <w:right w:val="single" w:sz="6" w:space="0" w:color="auto"/>
            </w:tcBorders>
          </w:tcPr>
          <w:p w14:paraId="092818ED"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6250E049"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53B94675"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5D0CC9A"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3645D81C"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0806B70"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49A6632E"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r w:rsidRPr="00282940">
              <w:rPr>
                <w:rFonts w:ascii="Courier New" w:hAnsi="Courier New" w:cs="Courier New"/>
                <w:sz w:val="20"/>
                <w:szCs w:val="20"/>
              </w:rPr>
              <w:t>пересчете на С);</w:t>
            </w:r>
          </w:p>
        </w:tc>
        <w:tc>
          <w:tcPr>
            <w:tcW w:w="1440" w:type="dxa"/>
            <w:tcBorders>
              <w:top w:val="nil"/>
              <w:left w:val="single" w:sz="6" w:space="0" w:color="auto"/>
              <w:bottom w:val="nil"/>
              <w:right w:val="single" w:sz="6" w:space="0" w:color="auto"/>
            </w:tcBorders>
          </w:tcPr>
          <w:p w14:paraId="0F37BE18"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68846526"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3A29591E"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5F4CA678"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r>
      <w:tr w:rsidR="00C6441A" w:rsidRPr="00282940" w14:paraId="21BBEFC2" w14:textId="77777777" w:rsidTr="00C4426F">
        <w:tblPrEx>
          <w:tblCellMar>
            <w:left w:w="30" w:type="dxa"/>
            <w:right w:w="30" w:type="dxa"/>
          </w:tblCellMar>
        </w:tblPrEx>
        <w:tc>
          <w:tcPr>
            <w:tcW w:w="960" w:type="dxa"/>
            <w:tcBorders>
              <w:top w:val="nil"/>
              <w:left w:val="single" w:sz="6" w:space="0" w:color="auto"/>
              <w:bottom w:val="nil"/>
              <w:right w:val="single" w:sz="6" w:space="0" w:color="auto"/>
            </w:tcBorders>
          </w:tcPr>
          <w:p w14:paraId="4DA25FE0"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14:paraId="6944E49F"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14:paraId="13039636"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14:paraId="0BA63F0E"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14:paraId="03CDC0B9"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07673B5F"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14:paraId="1E5D6DE7"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r w:rsidRPr="00282940">
              <w:rPr>
                <w:rFonts w:ascii="Courier New" w:hAnsi="Courier New" w:cs="Courier New"/>
                <w:sz w:val="20"/>
                <w:szCs w:val="20"/>
              </w:rPr>
              <w:t>Растворитель РПК-</w:t>
            </w:r>
          </w:p>
        </w:tc>
        <w:tc>
          <w:tcPr>
            <w:tcW w:w="1440" w:type="dxa"/>
            <w:tcBorders>
              <w:top w:val="nil"/>
              <w:left w:val="single" w:sz="6" w:space="0" w:color="auto"/>
              <w:bottom w:val="nil"/>
              <w:right w:val="single" w:sz="6" w:space="0" w:color="auto"/>
            </w:tcBorders>
          </w:tcPr>
          <w:p w14:paraId="014DE7DA"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14:paraId="24C43AC3"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14:paraId="170F16E5"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14:paraId="38EE1C2E"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r>
      <w:tr w:rsidR="00C6441A" w:rsidRPr="00282940" w14:paraId="0BE7FC0F" w14:textId="77777777" w:rsidTr="00C4426F">
        <w:tblPrEx>
          <w:tblCellMar>
            <w:left w:w="30" w:type="dxa"/>
            <w:right w:w="30" w:type="dxa"/>
          </w:tblCellMar>
        </w:tblPrEx>
        <w:tc>
          <w:tcPr>
            <w:tcW w:w="960" w:type="dxa"/>
            <w:tcBorders>
              <w:top w:val="nil"/>
              <w:left w:val="single" w:sz="6" w:space="0" w:color="auto"/>
              <w:bottom w:val="single" w:sz="6" w:space="0" w:color="auto"/>
              <w:right w:val="single" w:sz="6" w:space="0" w:color="auto"/>
            </w:tcBorders>
          </w:tcPr>
          <w:p w14:paraId="41E9BBF2"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Pr>
          <w:p w14:paraId="3EDBFDEB"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14:paraId="18A8F365"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14:paraId="248E270F"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Pr>
          <w:p w14:paraId="7C7D3B38"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14:paraId="6B55CC33"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2640" w:type="dxa"/>
            <w:tcBorders>
              <w:top w:val="nil"/>
              <w:left w:val="single" w:sz="6" w:space="0" w:color="auto"/>
              <w:bottom w:val="single" w:sz="6" w:space="0" w:color="auto"/>
              <w:right w:val="single" w:sz="6" w:space="0" w:color="auto"/>
            </w:tcBorders>
          </w:tcPr>
          <w:p w14:paraId="5587C047"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r w:rsidRPr="00282940">
              <w:rPr>
                <w:rFonts w:ascii="Courier New" w:hAnsi="Courier New" w:cs="Courier New"/>
                <w:sz w:val="20"/>
                <w:szCs w:val="20"/>
              </w:rPr>
              <w:t>265П) (10)</w:t>
            </w:r>
          </w:p>
        </w:tc>
        <w:tc>
          <w:tcPr>
            <w:tcW w:w="1440" w:type="dxa"/>
            <w:tcBorders>
              <w:top w:val="nil"/>
              <w:left w:val="single" w:sz="6" w:space="0" w:color="auto"/>
              <w:bottom w:val="single" w:sz="6" w:space="0" w:color="auto"/>
              <w:right w:val="single" w:sz="6" w:space="0" w:color="auto"/>
            </w:tcBorders>
          </w:tcPr>
          <w:p w14:paraId="53E85875"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Pr>
          <w:p w14:paraId="1396533A"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Pr>
          <w:p w14:paraId="09039FEE"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14:paraId="6B1B285A"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r>
      <w:tr w:rsidR="00C6441A" w:rsidRPr="00282940" w14:paraId="4BC6443B" w14:textId="77777777" w:rsidTr="00C4426F">
        <w:tblPrEx>
          <w:tblCellMar>
            <w:left w:w="30" w:type="dxa"/>
            <w:right w:w="30" w:type="dxa"/>
          </w:tblCellMar>
        </w:tblPrEx>
        <w:tc>
          <w:tcPr>
            <w:tcW w:w="14160" w:type="dxa"/>
            <w:gridSpan w:val="11"/>
            <w:tcBorders>
              <w:top w:val="single" w:sz="6" w:space="0" w:color="auto"/>
              <w:left w:val="single" w:sz="6" w:space="0" w:color="auto"/>
              <w:bottom w:val="nil"/>
              <w:right w:val="single" w:sz="6" w:space="0" w:color="auto"/>
            </w:tcBorders>
          </w:tcPr>
          <w:p w14:paraId="5DBD8C8F"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r>
      <w:tr w:rsidR="00C6441A" w:rsidRPr="00282940" w14:paraId="47A1E322" w14:textId="77777777" w:rsidTr="00C4426F">
        <w:tblPrEx>
          <w:tblCellMar>
            <w:left w:w="30" w:type="dxa"/>
            <w:right w:w="30" w:type="dxa"/>
          </w:tblCellMar>
        </w:tblPrEx>
        <w:tc>
          <w:tcPr>
            <w:tcW w:w="14160" w:type="dxa"/>
            <w:gridSpan w:val="11"/>
            <w:tcBorders>
              <w:top w:val="nil"/>
              <w:left w:val="single" w:sz="6" w:space="0" w:color="auto"/>
              <w:bottom w:val="single" w:sz="6" w:space="0" w:color="auto"/>
              <w:right w:val="single" w:sz="6" w:space="0" w:color="auto"/>
            </w:tcBorders>
          </w:tcPr>
          <w:p w14:paraId="1034760F" w14:textId="77777777" w:rsidR="00C6441A" w:rsidRPr="00282940" w:rsidRDefault="00C6441A" w:rsidP="008024C4">
            <w:pPr>
              <w:widowControl w:val="0"/>
              <w:autoSpaceDE w:val="0"/>
              <w:autoSpaceDN w:val="0"/>
              <w:adjustRightInd w:val="0"/>
              <w:spacing w:after="0" w:line="240" w:lineRule="auto"/>
              <w:ind w:firstLine="0"/>
              <w:rPr>
                <w:rFonts w:ascii="Courier New" w:hAnsi="Courier New" w:cs="Courier New"/>
                <w:sz w:val="20"/>
                <w:szCs w:val="20"/>
              </w:rPr>
            </w:pPr>
          </w:p>
        </w:tc>
      </w:tr>
    </w:tbl>
    <w:p w14:paraId="28936658" w14:textId="77777777" w:rsidR="00C6441A" w:rsidRPr="00282940" w:rsidRDefault="00C6441A" w:rsidP="008024C4">
      <w:pPr>
        <w:spacing w:after="0" w:line="240" w:lineRule="auto"/>
        <w:ind w:firstLine="0"/>
      </w:pPr>
    </w:p>
    <w:p w14:paraId="39CA1363" w14:textId="77777777" w:rsidR="00C6441A" w:rsidRPr="00282940" w:rsidRDefault="00C6441A" w:rsidP="0047254D">
      <w:pPr>
        <w:spacing w:after="0" w:line="240" w:lineRule="auto"/>
        <w:ind w:firstLine="0"/>
        <w:rPr>
          <w:rFonts w:ascii="Times New Roman" w:hAnsi="Times New Roman"/>
          <w:sz w:val="24"/>
          <w:szCs w:val="24"/>
        </w:rPr>
        <w:sectPr w:rsidR="00C6441A" w:rsidRPr="00282940" w:rsidSect="00C6441A">
          <w:pgSz w:w="16838" w:h="11906" w:orient="landscape"/>
          <w:pgMar w:top="1134" w:right="568" w:bottom="849" w:left="709" w:header="709" w:footer="709" w:gutter="0"/>
          <w:cols w:space="708"/>
          <w:docGrid w:linePitch="360"/>
        </w:sectPr>
      </w:pPr>
    </w:p>
    <w:p w14:paraId="18569981" w14:textId="77777777" w:rsidR="00265649" w:rsidRPr="00282940" w:rsidRDefault="00265649" w:rsidP="00DD28C2">
      <w:pPr>
        <w:spacing w:after="0" w:line="240" w:lineRule="auto"/>
        <w:ind w:firstLine="0"/>
        <w:rPr>
          <w:rFonts w:ascii="Times New Roman" w:hAnsi="Times New Roman"/>
          <w:sz w:val="24"/>
          <w:szCs w:val="24"/>
        </w:rPr>
      </w:pPr>
    </w:p>
    <w:p w14:paraId="4D4BA9DA" w14:textId="6C8CC922" w:rsidR="003B40CD" w:rsidRPr="00282940" w:rsidRDefault="00360DCA" w:rsidP="00021B3D">
      <w:pPr>
        <w:spacing w:after="0" w:line="240" w:lineRule="auto"/>
        <w:rPr>
          <w:rFonts w:ascii="Times New Roman" w:hAnsi="Times New Roman"/>
          <w:b/>
          <w:sz w:val="24"/>
          <w:szCs w:val="24"/>
        </w:rPr>
      </w:pPr>
      <w:r w:rsidRPr="00282940">
        <w:rPr>
          <w:rFonts w:ascii="Times New Roman" w:hAnsi="Times New Roman"/>
          <w:b/>
          <w:i/>
          <w:sz w:val="24"/>
          <w:szCs w:val="24"/>
          <w:u w:val="single"/>
        </w:rPr>
        <w:t>Р</w:t>
      </w:r>
      <w:r w:rsidR="00F46A15" w:rsidRPr="00282940">
        <w:rPr>
          <w:rFonts w:ascii="Times New Roman" w:hAnsi="Times New Roman"/>
          <w:b/>
          <w:i/>
          <w:sz w:val="24"/>
          <w:szCs w:val="24"/>
          <w:u w:val="single"/>
        </w:rPr>
        <w:t>асчет и анализ ожидаемого загрязнения атмосферы.</w:t>
      </w:r>
      <w:r w:rsidR="003B40CD" w:rsidRPr="00282940">
        <w:rPr>
          <w:rFonts w:ascii="Times New Roman" w:hAnsi="Times New Roman"/>
          <w:sz w:val="24"/>
          <w:szCs w:val="24"/>
        </w:rPr>
        <w:t xml:space="preserve"> Расчет максимальных приземных концентраций для данного объекта проведен по программе «ЭРА», версия </w:t>
      </w:r>
      <w:r w:rsidRPr="00282940">
        <w:rPr>
          <w:rFonts w:ascii="Times New Roman" w:hAnsi="Times New Roman"/>
          <w:sz w:val="24"/>
          <w:szCs w:val="24"/>
        </w:rPr>
        <w:t>3</w:t>
      </w:r>
      <w:r w:rsidR="003B40CD" w:rsidRPr="00282940">
        <w:rPr>
          <w:rFonts w:ascii="Times New Roman" w:hAnsi="Times New Roman"/>
          <w:sz w:val="24"/>
          <w:szCs w:val="24"/>
        </w:rPr>
        <w:t>,0</w:t>
      </w:r>
      <w:r w:rsidR="006E366A" w:rsidRPr="00282940">
        <w:rPr>
          <w:rFonts w:ascii="Times New Roman" w:hAnsi="Times New Roman"/>
          <w:sz w:val="24"/>
          <w:szCs w:val="24"/>
        </w:rPr>
        <w:t xml:space="preserve">. </w:t>
      </w:r>
      <w:r w:rsidR="003B40CD" w:rsidRPr="00282940">
        <w:rPr>
          <w:rFonts w:ascii="Times New Roman" w:hAnsi="Times New Roman"/>
          <w:sz w:val="24"/>
          <w:szCs w:val="24"/>
        </w:rPr>
        <w:t>Расчет концентраций загрязняющих веществ (ЗВ) в приземном слое атмосферы проводился по веществам, выбрасываемым проектируемыми источниками.</w:t>
      </w:r>
      <w:r w:rsidR="003B40CD" w:rsidRPr="00282940">
        <w:rPr>
          <w:rFonts w:ascii="Times New Roman" w:hAnsi="Times New Roman"/>
          <w:bCs/>
          <w:sz w:val="24"/>
          <w:szCs w:val="24"/>
        </w:rPr>
        <w:t>В результате определения расчетных приземных концентраций установлено, что все загрязняющие вещества и группы суммаций, выбрасываемых в атмосферный воздух не превышают предельных допустимых концентраций на расчетном прямоугольнике, за границей области воздействия.</w:t>
      </w:r>
      <w:r w:rsidR="003B40CD" w:rsidRPr="00282940">
        <w:rPr>
          <w:rFonts w:ascii="Times New Roman" w:hAnsi="Times New Roman"/>
          <w:b/>
          <w:sz w:val="24"/>
          <w:szCs w:val="24"/>
        </w:rPr>
        <w:t xml:space="preserve"> </w:t>
      </w:r>
      <w:r w:rsidR="003B40CD" w:rsidRPr="00282940">
        <w:rPr>
          <w:rFonts w:ascii="Times New Roman" w:hAnsi="Times New Roman"/>
          <w:bCs/>
          <w:sz w:val="24"/>
          <w:szCs w:val="24"/>
        </w:rPr>
        <w:t xml:space="preserve">Результаты расчетов максимальных приземных концентраций загрязняющих веществ, отходящих от источников </w:t>
      </w:r>
      <w:r w:rsidR="0021444F" w:rsidRPr="00282940">
        <w:rPr>
          <w:rFonts w:ascii="Times New Roman" w:hAnsi="Times New Roman"/>
          <w:bCs/>
          <w:sz w:val="24"/>
          <w:szCs w:val="24"/>
        </w:rPr>
        <w:t>месторождения «</w:t>
      </w:r>
      <w:r w:rsidR="00723245">
        <w:rPr>
          <w:rFonts w:ascii="Times New Roman" w:hAnsi="Times New Roman"/>
          <w:bCs/>
          <w:sz w:val="24"/>
          <w:szCs w:val="24"/>
        </w:rPr>
        <w:t>Теректы</w:t>
      </w:r>
      <w:r w:rsidR="0021444F" w:rsidRPr="00282940">
        <w:rPr>
          <w:rFonts w:ascii="Times New Roman" w:hAnsi="Times New Roman"/>
          <w:bCs/>
          <w:sz w:val="24"/>
          <w:szCs w:val="24"/>
        </w:rPr>
        <w:t>»</w:t>
      </w:r>
      <w:r w:rsidR="003B40CD" w:rsidRPr="00282940">
        <w:rPr>
          <w:rFonts w:ascii="Times New Roman" w:hAnsi="Times New Roman"/>
          <w:bCs/>
          <w:sz w:val="24"/>
          <w:szCs w:val="24"/>
        </w:rPr>
        <w:t xml:space="preserve"> проиллюстрированы на рисунках, входящих в состав расчета рассеивания (</w:t>
      </w:r>
      <w:r w:rsidR="00202FC1" w:rsidRPr="00282940">
        <w:rPr>
          <w:rFonts w:ascii="Times New Roman" w:hAnsi="Times New Roman"/>
          <w:bCs/>
          <w:sz w:val="24"/>
          <w:szCs w:val="24"/>
        </w:rPr>
        <w:t>П</w:t>
      </w:r>
      <w:r w:rsidR="003B40CD" w:rsidRPr="00282940">
        <w:rPr>
          <w:rFonts w:ascii="Times New Roman" w:hAnsi="Times New Roman"/>
          <w:bCs/>
          <w:sz w:val="24"/>
          <w:szCs w:val="24"/>
        </w:rPr>
        <w:t xml:space="preserve">риложение </w:t>
      </w:r>
      <w:r w:rsidR="0021444F" w:rsidRPr="00282940">
        <w:rPr>
          <w:rFonts w:ascii="Times New Roman" w:hAnsi="Times New Roman"/>
          <w:bCs/>
          <w:sz w:val="24"/>
          <w:szCs w:val="24"/>
        </w:rPr>
        <w:t>7</w:t>
      </w:r>
      <w:r w:rsidR="003B40CD" w:rsidRPr="00282940">
        <w:rPr>
          <w:rFonts w:ascii="Times New Roman" w:hAnsi="Times New Roman"/>
          <w:bCs/>
          <w:sz w:val="24"/>
          <w:szCs w:val="24"/>
        </w:rPr>
        <w:t>)</w:t>
      </w:r>
      <w:r w:rsidR="0021444F" w:rsidRPr="00282940">
        <w:rPr>
          <w:rFonts w:ascii="Times New Roman" w:hAnsi="Times New Roman"/>
          <w:b/>
          <w:sz w:val="24"/>
          <w:szCs w:val="24"/>
        </w:rPr>
        <w:t>.</w:t>
      </w:r>
    </w:p>
    <w:p w14:paraId="6ABFEEAD" w14:textId="77777777" w:rsidR="003B40CD" w:rsidRPr="00282940" w:rsidRDefault="003B40CD" w:rsidP="003B40CD">
      <w:pPr>
        <w:pStyle w:val="4"/>
        <w:spacing w:before="0" w:after="0" w:line="240" w:lineRule="auto"/>
        <w:rPr>
          <w:rFonts w:ascii="Times New Roman" w:hAnsi="Times New Roman"/>
          <w:b w:val="0"/>
          <w:sz w:val="24"/>
          <w:szCs w:val="24"/>
          <w:lang w:val="ru-RU"/>
        </w:rPr>
      </w:pPr>
      <w:r w:rsidRPr="00282940">
        <w:rPr>
          <w:rFonts w:ascii="Times New Roman" w:hAnsi="Times New Roman"/>
          <w:b w:val="0"/>
          <w:sz w:val="24"/>
          <w:szCs w:val="24"/>
        </w:rPr>
        <w:t>Анализ</w:t>
      </w:r>
      <w:r w:rsidR="00EA75F9" w:rsidRPr="00282940">
        <w:rPr>
          <w:rFonts w:ascii="Times New Roman" w:hAnsi="Times New Roman"/>
          <w:b w:val="0"/>
          <w:sz w:val="24"/>
          <w:szCs w:val="24"/>
          <w:lang w:val="ru-RU"/>
        </w:rPr>
        <w:t xml:space="preserve"> </w:t>
      </w:r>
      <w:r w:rsidRPr="00282940">
        <w:rPr>
          <w:rFonts w:ascii="Times New Roman" w:hAnsi="Times New Roman"/>
          <w:b w:val="0"/>
          <w:sz w:val="24"/>
          <w:szCs w:val="24"/>
        </w:rPr>
        <w:t>показывает, что на границах санитарно-защитной</w:t>
      </w:r>
      <w:r w:rsidR="0021444F" w:rsidRPr="00282940">
        <w:rPr>
          <w:rFonts w:ascii="Times New Roman" w:hAnsi="Times New Roman"/>
          <w:b w:val="0"/>
          <w:sz w:val="24"/>
          <w:szCs w:val="24"/>
          <w:lang w:val="ru-RU"/>
        </w:rPr>
        <w:t xml:space="preserve"> и жилой зон</w:t>
      </w:r>
      <w:r w:rsidR="00360DCA" w:rsidRPr="00282940">
        <w:rPr>
          <w:rFonts w:ascii="Times New Roman" w:hAnsi="Times New Roman"/>
          <w:b w:val="0"/>
          <w:sz w:val="24"/>
          <w:szCs w:val="24"/>
          <w:lang w:val="ru-RU"/>
        </w:rPr>
        <w:t xml:space="preserve"> </w:t>
      </w:r>
      <w:r w:rsidRPr="00282940">
        <w:rPr>
          <w:rFonts w:ascii="Times New Roman" w:hAnsi="Times New Roman"/>
          <w:b w:val="0"/>
          <w:sz w:val="24"/>
          <w:szCs w:val="24"/>
        </w:rPr>
        <w:t xml:space="preserve">не отмечается превышения расчетных максимальных приземных концентраций загрязняющих веществ над значениями ПДК, установленными для воздуха населенных мест, ни по одному из рассматриваемых веществ. </w:t>
      </w:r>
    </w:p>
    <w:p w14:paraId="603464EC" w14:textId="4161CBD9" w:rsidR="00F46A15" w:rsidRPr="00282940" w:rsidRDefault="00F46A15" w:rsidP="003B40CD">
      <w:pPr>
        <w:spacing w:after="0" w:line="240" w:lineRule="auto"/>
        <w:rPr>
          <w:rFonts w:ascii="Times New Roman" w:hAnsi="Times New Roman"/>
          <w:sz w:val="24"/>
          <w:szCs w:val="24"/>
        </w:rPr>
      </w:pPr>
      <w:r w:rsidRPr="00282940">
        <w:rPr>
          <w:rFonts w:ascii="Times New Roman" w:hAnsi="Times New Roman"/>
          <w:sz w:val="24"/>
          <w:szCs w:val="24"/>
        </w:rPr>
        <w:t>Поскольку,</w:t>
      </w:r>
      <w:r w:rsidR="003C3D51" w:rsidRPr="00282940">
        <w:rPr>
          <w:rFonts w:ascii="Times New Roman" w:hAnsi="Times New Roman"/>
          <w:sz w:val="24"/>
          <w:szCs w:val="24"/>
        </w:rPr>
        <w:t xml:space="preserve"> </w:t>
      </w:r>
      <w:r w:rsidRPr="00282940">
        <w:rPr>
          <w:rFonts w:ascii="Times New Roman" w:hAnsi="Times New Roman"/>
          <w:sz w:val="24"/>
          <w:szCs w:val="24"/>
        </w:rPr>
        <w:t>на</w:t>
      </w:r>
      <w:r w:rsidR="003C3D51" w:rsidRPr="00282940">
        <w:rPr>
          <w:rFonts w:ascii="Times New Roman" w:hAnsi="Times New Roman"/>
          <w:sz w:val="24"/>
          <w:szCs w:val="24"/>
        </w:rPr>
        <w:t xml:space="preserve"> </w:t>
      </w:r>
      <w:r w:rsidRPr="00282940">
        <w:rPr>
          <w:rFonts w:ascii="Times New Roman" w:hAnsi="Times New Roman"/>
          <w:sz w:val="24"/>
          <w:szCs w:val="24"/>
        </w:rPr>
        <w:t>момент</w:t>
      </w:r>
      <w:r w:rsidR="003C3D51" w:rsidRPr="00282940">
        <w:rPr>
          <w:rFonts w:ascii="Times New Roman" w:hAnsi="Times New Roman"/>
          <w:sz w:val="24"/>
          <w:szCs w:val="24"/>
        </w:rPr>
        <w:t xml:space="preserve"> </w:t>
      </w:r>
      <w:r w:rsidRPr="00282940">
        <w:rPr>
          <w:rFonts w:ascii="Times New Roman" w:hAnsi="Times New Roman"/>
          <w:sz w:val="24"/>
          <w:szCs w:val="24"/>
        </w:rPr>
        <w:t>разработки</w:t>
      </w:r>
      <w:r w:rsidR="003C3D51" w:rsidRPr="00282940">
        <w:rPr>
          <w:rFonts w:ascii="Times New Roman" w:hAnsi="Times New Roman"/>
          <w:sz w:val="24"/>
          <w:szCs w:val="24"/>
        </w:rPr>
        <w:t xml:space="preserve"> </w:t>
      </w:r>
      <w:r w:rsidRPr="00282940">
        <w:rPr>
          <w:rFonts w:ascii="Times New Roman" w:hAnsi="Times New Roman"/>
          <w:sz w:val="24"/>
          <w:szCs w:val="24"/>
        </w:rPr>
        <w:t>настоящей</w:t>
      </w:r>
      <w:r w:rsidR="003C3D51" w:rsidRPr="00282940">
        <w:rPr>
          <w:rFonts w:ascii="Times New Roman" w:hAnsi="Times New Roman"/>
          <w:sz w:val="24"/>
          <w:szCs w:val="24"/>
        </w:rPr>
        <w:t xml:space="preserve"> </w:t>
      </w:r>
      <w:r w:rsidRPr="00282940">
        <w:rPr>
          <w:rFonts w:ascii="Times New Roman" w:hAnsi="Times New Roman"/>
          <w:sz w:val="24"/>
          <w:szCs w:val="24"/>
        </w:rPr>
        <w:t>документации,</w:t>
      </w:r>
      <w:r w:rsidR="003C3D51" w:rsidRPr="00282940">
        <w:rPr>
          <w:rFonts w:ascii="Times New Roman" w:hAnsi="Times New Roman"/>
          <w:sz w:val="24"/>
          <w:szCs w:val="24"/>
        </w:rPr>
        <w:t xml:space="preserve"> </w:t>
      </w:r>
      <w:r w:rsidRPr="00282940">
        <w:rPr>
          <w:rFonts w:ascii="Times New Roman" w:hAnsi="Times New Roman"/>
          <w:sz w:val="24"/>
          <w:szCs w:val="24"/>
        </w:rPr>
        <w:t>выдача</w:t>
      </w:r>
      <w:r w:rsidR="003C3D51" w:rsidRPr="00282940">
        <w:rPr>
          <w:rFonts w:ascii="Times New Roman" w:hAnsi="Times New Roman"/>
          <w:sz w:val="24"/>
          <w:szCs w:val="24"/>
        </w:rPr>
        <w:t xml:space="preserve"> </w:t>
      </w:r>
      <w:r w:rsidRPr="00282940">
        <w:rPr>
          <w:rFonts w:ascii="Times New Roman" w:hAnsi="Times New Roman"/>
          <w:sz w:val="24"/>
          <w:szCs w:val="24"/>
        </w:rPr>
        <w:t>справок</w:t>
      </w:r>
      <w:r w:rsidR="003C3D51" w:rsidRPr="00282940">
        <w:rPr>
          <w:rFonts w:ascii="Times New Roman" w:hAnsi="Times New Roman"/>
          <w:sz w:val="24"/>
          <w:szCs w:val="24"/>
        </w:rPr>
        <w:t xml:space="preserve"> </w:t>
      </w:r>
      <w:r w:rsidRPr="00282940">
        <w:rPr>
          <w:rFonts w:ascii="Times New Roman" w:hAnsi="Times New Roman"/>
          <w:sz w:val="24"/>
          <w:szCs w:val="24"/>
        </w:rPr>
        <w:t>о фоновых</w:t>
      </w:r>
      <w:r w:rsidR="003C3D51" w:rsidRPr="00282940">
        <w:rPr>
          <w:rFonts w:ascii="Times New Roman" w:hAnsi="Times New Roman"/>
          <w:sz w:val="24"/>
          <w:szCs w:val="24"/>
        </w:rPr>
        <w:t xml:space="preserve"> </w:t>
      </w:r>
      <w:r w:rsidRPr="00282940">
        <w:rPr>
          <w:rFonts w:ascii="Times New Roman" w:hAnsi="Times New Roman"/>
          <w:sz w:val="24"/>
          <w:szCs w:val="24"/>
        </w:rPr>
        <w:t>концентрациях</w:t>
      </w:r>
      <w:r w:rsidR="003C3D51" w:rsidRPr="00282940">
        <w:rPr>
          <w:rFonts w:ascii="Times New Roman" w:hAnsi="Times New Roman"/>
          <w:sz w:val="24"/>
          <w:szCs w:val="24"/>
        </w:rPr>
        <w:t xml:space="preserve"> </w:t>
      </w:r>
      <w:r w:rsidRPr="00282940">
        <w:rPr>
          <w:rFonts w:ascii="Times New Roman" w:hAnsi="Times New Roman"/>
          <w:sz w:val="24"/>
          <w:szCs w:val="24"/>
        </w:rPr>
        <w:t>загрязняющих</w:t>
      </w:r>
      <w:r w:rsidR="003C3D51" w:rsidRPr="00282940">
        <w:rPr>
          <w:rFonts w:ascii="Times New Roman" w:hAnsi="Times New Roman"/>
          <w:sz w:val="24"/>
          <w:szCs w:val="24"/>
        </w:rPr>
        <w:t xml:space="preserve"> </w:t>
      </w:r>
      <w:r w:rsidRPr="00282940">
        <w:rPr>
          <w:rFonts w:ascii="Times New Roman" w:hAnsi="Times New Roman"/>
          <w:sz w:val="24"/>
          <w:szCs w:val="24"/>
        </w:rPr>
        <w:t>веществ</w:t>
      </w:r>
      <w:r w:rsidR="003C3D51" w:rsidRPr="00282940">
        <w:rPr>
          <w:rFonts w:ascii="Times New Roman" w:hAnsi="Times New Roman"/>
          <w:sz w:val="24"/>
          <w:szCs w:val="24"/>
        </w:rPr>
        <w:t xml:space="preserve"> </w:t>
      </w:r>
      <w:r w:rsidRPr="00282940">
        <w:rPr>
          <w:rFonts w:ascii="Times New Roman" w:hAnsi="Times New Roman"/>
          <w:sz w:val="24"/>
          <w:szCs w:val="24"/>
        </w:rPr>
        <w:t>в</w:t>
      </w:r>
      <w:r w:rsidR="003C3D51" w:rsidRPr="00282940">
        <w:rPr>
          <w:rFonts w:ascii="Times New Roman" w:hAnsi="Times New Roman"/>
          <w:sz w:val="24"/>
          <w:szCs w:val="24"/>
        </w:rPr>
        <w:t xml:space="preserve"> </w:t>
      </w:r>
      <w:r w:rsidRPr="00282940">
        <w:rPr>
          <w:rFonts w:ascii="Times New Roman" w:hAnsi="Times New Roman"/>
          <w:sz w:val="24"/>
          <w:szCs w:val="24"/>
        </w:rPr>
        <w:t>районе</w:t>
      </w:r>
      <w:r w:rsidR="003C3D51" w:rsidRPr="00282940">
        <w:rPr>
          <w:rFonts w:ascii="Times New Roman" w:hAnsi="Times New Roman"/>
          <w:sz w:val="24"/>
          <w:szCs w:val="24"/>
        </w:rPr>
        <w:t xml:space="preserve"> </w:t>
      </w:r>
      <w:r w:rsidRPr="00282940">
        <w:rPr>
          <w:rFonts w:ascii="Times New Roman" w:hAnsi="Times New Roman"/>
          <w:sz w:val="24"/>
          <w:szCs w:val="24"/>
        </w:rPr>
        <w:t>расположения</w:t>
      </w:r>
      <w:r w:rsidR="003C3D51" w:rsidRPr="00282940">
        <w:rPr>
          <w:rFonts w:ascii="Times New Roman" w:hAnsi="Times New Roman"/>
          <w:sz w:val="24"/>
          <w:szCs w:val="24"/>
        </w:rPr>
        <w:t xml:space="preserve"> </w:t>
      </w:r>
      <w:r w:rsidR="0021444F" w:rsidRPr="00282940">
        <w:rPr>
          <w:rFonts w:ascii="Times New Roman" w:hAnsi="Times New Roman"/>
          <w:bCs/>
          <w:sz w:val="24"/>
          <w:szCs w:val="24"/>
        </w:rPr>
        <w:t>месторождения «</w:t>
      </w:r>
      <w:r w:rsidR="00723245">
        <w:rPr>
          <w:rFonts w:ascii="Times New Roman" w:hAnsi="Times New Roman"/>
          <w:bCs/>
          <w:sz w:val="24"/>
          <w:szCs w:val="24"/>
        </w:rPr>
        <w:t>Теректы</w:t>
      </w:r>
      <w:r w:rsidR="0021444F" w:rsidRPr="00282940">
        <w:rPr>
          <w:rFonts w:ascii="Times New Roman" w:hAnsi="Times New Roman"/>
          <w:bCs/>
          <w:sz w:val="24"/>
          <w:szCs w:val="24"/>
        </w:rPr>
        <w:t>»</w:t>
      </w:r>
      <w:r w:rsidRPr="00282940">
        <w:rPr>
          <w:rFonts w:ascii="Times New Roman" w:hAnsi="Times New Roman"/>
          <w:sz w:val="24"/>
          <w:szCs w:val="24"/>
        </w:rPr>
        <w:t xml:space="preserve"> не осуществляется, в связи с отсутствием постов наблюдения</w:t>
      </w:r>
      <w:r w:rsidR="00D52646">
        <w:rPr>
          <w:rFonts w:ascii="Times New Roman" w:hAnsi="Times New Roman"/>
          <w:sz w:val="24"/>
          <w:szCs w:val="24"/>
        </w:rPr>
        <w:t xml:space="preserve"> (см. приложение 9)</w:t>
      </w:r>
      <w:r w:rsidRPr="00282940">
        <w:rPr>
          <w:rFonts w:ascii="Times New Roman" w:hAnsi="Times New Roman"/>
          <w:sz w:val="24"/>
          <w:szCs w:val="24"/>
        </w:rPr>
        <w:t>,</w:t>
      </w:r>
      <w:r w:rsidR="003C3D51" w:rsidRPr="00282940">
        <w:rPr>
          <w:rFonts w:ascii="Times New Roman" w:hAnsi="Times New Roman"/>
          <w:sz w:val="24"/>
          <w:szCs w:val="24"/>
        </w:rPr>
        <w:t xml:space="preserve"> </w:t>
      </w:r>
      <w:r w:rsidRPr="00282940">
        <w:rPr>
          <w:rFonts w:ascii="Times New Roman" w:hAnsi="Times New Roman"/>
          <w:sz w:val="24"/>
          <w:szCs w:val="24"/>
        </w:rPr>
        <w:t>то,</w:t>
      </w:r>
      <w:r w:rsidR="003C3D51" w:rsidRPr="00282940">
        <w:rPr>
          <w:rFonts w:ascii="Times New Roman" w:hAnsi="Times New Roman"/>
          <w:sz w:val="24"/>
          <w:szCs w:val="24"/>
        </w:rPr>
        <w:t xml:space="preserve"> </w:t>
      </w:r>
      <w:r w:rsidRPr="00282940">
        <w:rPr>
          <w:rFonts w:ascii="Times New Roman" w:hAnsi="Times New Roman"/>
          <w:sz w:val="24"/>
          <w:szCs w:val="24"/>
        </w:rPr>
        <w:t>в</w:t>
      </w:r>
      <w:r w:rsidR="003C3D51" w:rsidRPr="00282940">
        <w:rPr>
          <w:rFonts w:ascii="Times New Roman" w:hAnsi="Times New Roman"/>
          <w:sz w:val="24"/>
          <w:szCs w:val="24"/>
        </w:rPr>
        <w:t xml:space="preserve"> </w:t>
      </w:r>
      <w:r w:rsidRPr="00282940">
        <w:rPr>
          <w:rFonts w:ascii="Times New Roman" w:hAnsi="Times New Roman"/>
          <w:sz w:val="24"/>
          <w:szCs w:val="24"/>
        </w:rPr>
        <w:t>соответствии</w:t>
      </w:r>
      <w:r w:rsidR="003C3D51" w:rsidRPr="00282940">
        <w:rPr>
          <w:rFonts w:ascii="Times New Roman" w:hAnsi="Times New Roman"/>
          <w:sz w:val="24"/>
          <w:szCs w:val="24"/>
        </w:rPr>
        <w:t xml:space="preserve"> </w:t>
      </w:r>
      <w:r w:rsidRPr="00282940">
        <w:rPr>
          <w:rFonts w:ascii="Times New Roman" w:hAnsi="Times New Roman"/>
          <w:sz w:val="24"/>
          <w:szCs w:val="24"/>
        </w:rPr>
        <w:t>с рекомендациями</w:t>
      </w:r>
      <w:r w:rsidR="003C3D51" w:rsidRPr="00282940">
        <w:rPr>
          <w:rFonts w:ascii="Times New Roman" w:hAnsi="Times New Roman"/>
          <w:sz w:val="24"/>
          <w:szCs w:val="24"/>
        </w:rPr>
        <w:t xml:space="preserve"> </w:t>
      </w:r>
      <w:r w:rsidRPr="00282940">
        <w:rPr>
          <w:rFonts w:ascii="Times New Roman" w:hAnsi="Times New Roman"/>
          <w:sz w:val="24"/>
          <w:szCs w:val="24"/>
        </w:rPr>
        <w:t>«Руководства</w:t>
      </w:r>
      <w:r w:rsidR="003C3D51" w:rsidRPr="00282940">
        <w:rPr>
          <w:rFonts w:ascii="Times New Roman" w:hAnsi="Times New Roman"/>
          <w:sz w:val="24"/>
          <w:szCs w:val="24"/>
        </w:rPr>
        <w:t xml:space="preserve"> </w:t>
      </w:r>
      <w:r w:rsidRPr="00282940">
        <w:rPr>
          <w:rFonts w:ascii="Times New Roman" w:hAnsi="Times New Roman"/>
          <w:sz w:val="24"/>
          <w:szCs w:val="24"/>
        </w:rPr>
        <w:t>по</w:t>
      </w:r>
      <w:r w:rsidR="003C3D51" w:rsidRPr="00282940">
        <w:rPr>
          <w:rFonts w:ascii="Times New Roman" w:hAnsi="Times New Roman"/>
          <w:sz w:val="24"/>
          <w:szCs w:val="24"/>
        </w:rPr>
        <w:t xml:space="preserve"> </w:t>
      </w:r>
      <w:r w:rsidRPr="00282940">
        <w:rPr>
          <w:rFonts w:ascii="Times New Roman" w:hAnsi="Times New Roman"/>
          <w:sz w:val="24"/>
          <w:szCs w:val="24"/>
        </w:rPr>
        <w:t>контролю</w:t>
      </w:r>
      <w:r w:rsidR="003C3D51" w:rsidRPr="00282940">
        <w:rPr>
          <w:rFonts w:ascii="Times New Roman" w:hAnsi="Times New Roman"/>
          <w:sz w:val="24"/>
          <w:szCs w:val="24"/>
        </w:rPr>
        <w:t xml:space="preserve"> </w:t>
      </w:r>
      <w:r w:rsidRPr="00282940">
        <w:rPr>
          <w:rFonts w:ascii="Times New Roman" w:hAnsi="Times New Roman"/>
          <w:sz w:val="24"/>
          <w:szCs w:val="24"/>
        </w:rPr>
        <w:t>загрязнения</w:t>
      </w:r>
      <w:r w:rsidR="003C3D51" w:rsidRPr="00282940">
        <w:rPr>
          <w:rFonts w:ascii="Times New Roman" w:hAnsi="Times New Roman"/>
          <w:sz w:val="24"/>
          <w:szCs w:val="24"/>
        </w:rPr>
        <w:t xml:space="preserve"> </w:t>
      </w:r>
      <w:r w:rsidRPr="00282940">
        <w:rPr>
          <w:rFonts w:ascii="Times New Roman" w:hAnsi="Times New Roman"/>
          <w:sz w:val="24"/>
          <w:szCs w:val="24"/>
        </w:rPr>
        <w:t>атмосферы»</w:t>
      </w:r>
      <w:r w:rsidR="003C3D51" w:rsidRPr="00282940">
        <w:rPr>
          <w:rFonts w:ascii="Times New Roman" w:hAnsi="Times New Roman"/>
          <w:sz w:val="24"/>
          <w:szCs w:val="24"/>
        </w:rPr>
        <w:t xml:space="preserve"> </w:t>
      </w:r>
      <w:r w:rsidRPr="00282940">
        <w:rPr>
          <w:rFonts w:ascii="Times New Roman" w:hAnsi="Times New Roman"/>
          <w:sz w:val="24"/>
          <w:szCs w:val="24"/>
        </w:rPr>
        <w:t>РД</w:t>
      </w:r>
      <w:r w:rsidR="003C3D51" w:rsidRPr="00282940">
        <w:rPr>
          <w:rFonts w:ascii="Times New Roman" w:hAnsi="Times New Roman"/>
          <w:sz w:val="24"/>
          <w:szCs w:val="24"/>
        </w:rPr>
        <w:t xml:space="preserve"> </w:t>
      </w:r>
      <w:r w:rsidRPr="00282940">
        <w:rPr>
          <w:rFonts w:ascii="Times New Roman" w:hAnsi="Times New Roman"/>
          <w:sz w:val="24"/>
          <w:szCs w:val="24"/>
        </w:rPr>
        <w:t>52.04.186-89, фоновые концентрации основных загрязняющих веществ в районе расположения</w:t>
      </w:r>
      <w:r w:rsidR="003C3D51" w:rsidRPr="00282940">
        <w:rPr>
          <w:rFonts w:ascii="Times New Roman" w:hAnsi="Times New Roman"/>
          <w:sz w:val="24"/>
          <w:szCs w:val="24"/>
        </w:rPr>
        <w:t xml:space="preserve"> </w:t>
      </w:r>
      <w:r w:rsidRPr="00282940">
        <w:rPr>
          <w:rFonts w:ascii="Times New Roman" w:hAnsi="Times New Roman"/>
          <w:sz w:val="24"/>
          <w:szCs w:val="24"/>
        </w:rPr>
        <w:t>предприятия приняты</w:t>
      </w:r>
      <w:r w:rsidR="003C3D51" w:rsidRPr="00282940">
        <w:rPr>
          <w:rFonts w:ascii="Times New Roman" w:hAnsi="Times New Roman"/>
          <w:sz w:val="24"/>
          <w:szCs w:val="24"/>
        </w:rPr>
        <w:t xml:space="preserve"> </w:t>
      </w:r>
      <w:r w:rsidRPr="00282940">
        <w:rPr>
          <w:rFonts w:ascii="Times New Roman" w:hAnsi="Times New Roman"/>
          <w:sz w:val="24"/>
          <w:szCs w:val="24"/>
        </w:rPr>
        <w:t>как для загородного фона:</w:t>
      </w:r>
    </w:p>
    <w:p w14:paraId="55109829" w14:textId="77777777" w:rsidR="00F46A15" w:rsidRPr="00282940" w:rsidRDefault="00F46A15" w:rsidP="006E366A">
      <w:pPr>
        <w:spacing w:after="0" w:line="240" w:lineRule="auto"/>
        <w:ind w:firstLine="567"/>
        <w:rPr>
          <w:rFonts w:ascii="Times New Roman" w:hAnsi="Times New Roman"/>
          <w:sz w:val="24"/>
          <w:szCs w:val="24"/>
        </w:rPr>
      </w:pPr>
      <w:r w:rsidRPr="00282940">
        <w:rPr>
          <w:rFonts w:ascii="Times New Roman" w:hAnsi="Times New Roman"/>
          <w:sz w:val="24"/>
          <w:szCs w:val="24"/>
        </w:rPr>
        <w:t>взвешенные вещества – 0,2 мг/м</w:t>
      </w:r>
      <w:r w:rsidRPr="00282940">
        <w:rPr>
          <w:rFonts w:ascii="Times New Roman" w:hAnsi="Times New Roman"/>
          <w:sz w:val="24"/>
          <w:szCs w:val="24"/>
          <w:vertAlign w:val="superscript"/>
        </w:rPr>
        <w:t>3</w:t>
      </w:r>
      <w:r w:rsidRPr="00282940">
        <w:rPr>
          <w:rFonts w:ascii="Times New Roman" w:hAnsi="Times New Roman"/>
          <w:sz w:val="24"/>
          <w:szCs w:val="24"/>
        </w:rPr>
        <w:t>;</w:t>
      </w:r>
    </w:p>
    <w:p w14:paraId="78AA4258" w14:textId="77777777" w:rsidR="00F46A15" w:rsidRPr="00282940" w:rsidRDefault="00F46A15" w:rsidP="006E366A">
      <w:pPr>
        <w:spacing w:after="0" w:line="240" w:lineRule="auto"/>
        <w:ind w:firstLine="567"/>
        <w:rPr>
          <w:rFonts w:ascii="Times New Roman" w:hAnsi="Times New Roman"/>
          <w:sz w:val="24"/>
          <w:szCs w:val="24"/>
        </w:rPr>
      </w:pPr>
      <w:r w:rsidRPr="00282940">
        <w:rPr>
          <w:rFonts w:ascii="Times New Roman" w:hAnsi="Times New Roman"/>
          <w:sz w:val="24"/>
          <w:szCs w:val="24"/>
        </w:rPr>
        <w:t>углерода оксид – 0,4 мг/м</w:t>
      </w:r>
      <w:r w:rsidRPr="00282940">
        <w:rPr>
          <w:rFonts w:ascii="Times New Roman" w:hAnsi="Times New Roman"/>
          <w:sz w:val="24"/>
          <w:szCs w:val="24"/>
          <w:vertAlign w:val="superscript"/>
        </w:rPr>
        <w:t>3</w:t>
      </w:r>
      <w:r w:rsidRPr="00282940">
        <w:rPr>
          <w:rFonts w:ascii="Times New Roman" w:hAnsi="Times New Roman"/>
          <w:sz w:val="24"/>
          <w:szCs w:val="24"/>
        </w:rPr>
        <w:t xml:space="preserve">; </w:t>
      </w:r>
    </w:p>
    <w:p w14:paraId="36C027ED" w14:textId="77777777" w:rsidR="00F46A15" w:rsidRPr="00282940" w:rsidRDefault="00F46A15" w:rsidP="006E366A">
      <w:pPr>
        <w:spacing w:after="0" w:line="240" w:lineRule="auto"/>
        <w:ind w:firstLine="567"/>
        <w:rPr>
          <w:rFonts w:ascii="Times New Roman" w:hAnsi="Times New Roman"/>
          <w:sz w:val="24"/>
          <w:szCs w:val="24"/>
        </w:rPr>
      </w:pPr>
      <w:r w:rsidRPr="00282940">
        <w:rPr>
          <w:rFonts w:ascii="Times New Roman" w:hAnsi="Times New Roman"/>
          <w:sz w:val="24"/>
          <w:szCs w:val="24"/>
        </w:rPr>
        <w:t>азота диоксид – 0,008 мг/м</w:t>
      </w:r>
      <w:r w:rsidRPr="00282940">
        <w:rPr>
          <w:rFonts w:ascii="Times New Roman" w:hAnsi="Times New Roman"/>
          <w:sz w:val="24"/>
          <w:szCs w:val="24"/>
          <w:vertAlign w:val="superscript"/>
        </w:rPr>
        <w:t>3</w:t>
      </w:r>
      <w:r w:rsidRPr="00282940">
        <w:rPr>
          <w:rFonts w:ascii="Times New Roman" w:hAnsi="Times New Roman"/>
          <w:sz w:val="24"/>
          <w:szCs w:val="24"/>
        </w:rPr>
        <w:t xml:space="preserve">; </w:t>
      </w:r>
    </w:p>
    <w:p w14:paraId="04C86F9D" w14:textId="77777777" w:rsidR="00F46A15" w:rsidRPr="00282940" w:rsidRDefault="00F46A15" w:rsidP="006E366A">
      <w:pPr>
        <w:spacing w:after="0" w:line="240" w:lineRule="auto"/>
        <w:ind w:firstLine="567"/>
        <w:rPr>
          <w:rFonts w:ascii="Times New Roman" w:hAnsi="Times New Roman"/>
          <w:sz w:val="24"/>
          <w:szCs w:val="24"/>
        </w:rPr>
      </w:pPr>
      <w:r w:rsidRPr="00282940">
        <w:rPr>
          <w:rFonts w:ascii="Times New Roman" w:hAnsi="Times New Roman"/>
          <w:sz w:val="24"/>
          <w:szCs w:val="24"/>
        </w:rPr>
        <w:t>сера диоксид– 0,02 мг/м</w:t>
      </w:r>
      <w:r w:rsidRPr="00282940">
        <w:rPr>
          <w:rFonts w:ascii="Times New Roman" w:hAnsi="Times New Roman"/>
          <w:sz w:val="24"/>
          <w:szCs w:val="24"/>
          <w:vertAlign w:val="superscript"/>
        </w:rPr>
        <w:t>3</w:t>
      </w:r>
      <w:r w:rsidRPr="00282940">
        <w:rPr>
          <w:rFonts w:ascii="Times New Roman" w:hAnsi="Times New Roman"/>
          <w:sz w:val="24"/>
          <w:szCs w:val="24"/>
        </w:rPr>
        <w:t xml:space="preserve">. </w:t>
      </w:r>
    </w:p>
    <w:p w14:paraId="186E9C93" w14:textId="77777777" w:rsidR="00411833" w:rsidRPr="00282940" w:rsidRDefault="00F46A15" w:rsidP="00411833">
      <w:pPr>
        <w:pStyle w:val="Default"/>
        <w:widowControl w:val="0"/>
        <w:spacing w:after="0" w:line="240" w:lineRule="auto"/>
        <w:rPr>
          <w:bCs/>
          <w:w w:val="105"/>
        </w:rPr>
      </w:pPr>
      <w:bookmarkStart w:id="35" w:name="_Toc205716235"/>
      <w:bookmarkStart w:id="36" w:name="_Toc441419236"/>
      <w:r w:rsidRPr="00282940">
        <w:rPr>
          <w:b/>
          <w:bCs/>
          <w:i/>
          <w:u w:val="single"/>
        </w:rPr>
        <w:t>Обоснование принятого размера санитарно-защитной зоны</w:t>
      </w:r>
      <w:bookmarkEnd w:id="35"/>
      <w:r w:rsidRPr="00282940">
        <w:rPr>
          <w:b/>
          <w:bCs/>
          <w:i/>
        </w:rPr>
        <w:t>.</w:t>
      </w:r>
      <w:bookmarkEnd w:id="36"/>
      <w:r w:rsidR="003C3D51" w:rsidRPr="00282940">
        <w:t xml:space="preserve"> </w:t>
      </w:r>
      <w:r w:rsidR="00411833" w:rsidRPr="00282940">
        <w:rPr>
          <w:bCs/>
          <w:w w:val="105"/>
        </w:rPr>
        <w:t xml:space="preserve">Категория объекта. </w:t>
      </w:r>
      <w:r w:rsidR="00411833" w:rsidRPr="00282940">
        <w:t>Данный вид деятельности относится к виду работ, предусмотренному Приложением 1 разделом 1, п. 2 пп. 2.2. Кодекса «Карьеры и открытая добыча твердых полезных ископаемых на территории, превышающей 25 га, или добыча торфа, при которой территория превышает 150 га, по которой оценка воздействия на окружающую среду является обязательной».</w:t>
      </w:r>
      <w:r w:rsidR="00411833" w:rsidRPr="00282940">
        <w:rPr>
          <w:bCs/>
          <w:w w:val="105"/>
        </w:rPr>
        <w:t xml:space="preserve"> Деятельность относится к объектам I категории. </w:t>
      </w:r>
    </w:p>
    <w:p w14:paraId="66797244" w14:textId="77777777" w:rsidR="001F5583" w:rsidRPr="00282940" w:rsidRDefault="001F5583" w:rsidP="00D22600">
      <w:pPr>
        <w:pStyle w:val="51"/>
        <w:tabs>
          <w:tab w:val="left" w:pos="2507"/>
          <w:tab w:val="left" w:pos="4586"/>
          <w:tab w:val="left" w:pos="7064"/>
          <w:tab w:val="left" w:pos="8198"/>
        </w:tabs>
        <w:ind w:left="0" w:firstLine="567"/>
        <w:rPr>
          <w:bCs/>
          <w:sz w:val="24"/>
          <w:szCs w:val="24"/>
        </w:rPr>
      </w:pPr>
      <w:r w:rsidRPr="00282940">
        <w:rPr>
          <w:bCs/>
          <w:sz w:val="24"/>
          <w:szCs w:val="24"/>
        </w:rPr>
        <w:t xml:space="preserve">Нормативное расстояние от источников выбросов до границы санитарно-защитной зоны (СЗЗ) установлено не менее </w:t>
      </w:r>
      <w:r w:rsidR="0021444F" w:rsidRPr="00282940">
        <w:rPr>
          <w:bCs/>
          <w:sz w:val="24"/>
          <w:szCs w:val="24"/>
        </w:rPr>
        <w:t>10</w:t>
      </w:r>
      <w:r w:rsidR="00D5376C" w:rsidRPr="00282940">
        <w:rPr>
          <w:bCs/>
          <w:sz w:val="24"/>
          <w:szCs w:val="24"/>
        </w:rPr>
        <w:t>00</w:t>
      </w:r>
      <w:r w:rsidRPr="00282940">
        <w:rPr>
          <w:bCs/>
          <w:sz w:val="24"/>
          <w:szCs w:val="24"/>
        </w:rPr>
        <w:t xml:space="preserve"> метров</w:t>
      </w:r>
      <w:r w:rsidR="006E366A" w:rsidRPr="00282940">
        <w:rPr>
          <w:bCs/>
          <w:sz w:val="24"/>
          <w:szCs w:val="24"/>
        </w:rPr>
        <w:t>.</w:t>
      </w:r>
    </w:p>
    <w:p w14:paraId="5C2183C0" w14:textId="77777777" w:rsidR="001F5583" w:rsidRPr="00282940" w:rsidRDefault="001F5583" w:rsidP="00D22600">
      <w:pPr>
        <w:pStyle w:val="51"/>
        <w:tabs>
          <w:tab w:val="left" w:pos="2507"/>
          <w:tab w:val="left" w:pos="4586"/>
          <w:tab w:val="left" w:pos="7064"/>
          <w:tab w:val="left" w:pos="8198"/>
        </w:tabs>
        <w:ind w:left="0" w:firstLine="567"/>
        <w:rPr>
          <w:bCs/>
          <w:sz w:val="24"/>
          <w:szCs w:val="24"/>
        </w:rPr>
      </w:pPr>
      <w:r w:rsidRPr="00282940">
        <w:rPr>
          <w:bCs/>
          <w:sz w:val="24"/>
          <w:szCs w:val="24"/>
        </w:rPr>
        <w:t xml:space="preserve">Формирование санитарно-защитной зоны проводилось автоматически с использованием лицензированного программного комплекса «ЭРА 3.0» на основе расчетов рассеивания загрязняющих веществ в атмосфере. </w:t>
      </w:r>
    </w:p>
    <w:p w14:paraId="0CC84FEB" w14:textId="77777777" w:rsidR="001F5583" w:rsidRPr="00282940" w:rsidRDefault="001F5583" w:rsidP="00D22600">
      <w:pPr>
        <w:pStyle w:val="51"/>
        <w:tabs>
          <w:tab w:val="left" w:pos="2507"/>
          <w:tab w:val="left" w:pos="4586"/>
          <w:tab w:val="left" w:pos="7064"/>
          <w:tab w:val="left" w:pos="8198"/>
        </w:tabs>
        <w:ind w:left="0" w:firstLine="567"/>
        <w:rPr>
          <w:bCs/>
          <w:sz w:val="24"/>
          <w:szCs w:val="24"/>
        </w:rPr>
      </w:pPr>
      <w:r w:rsidRPr="00282940">
        <w:rPr>
          <w:bCs/>
          <w:sz w:val="24"/>
          <w:szCs w:val="24"/>
        </w:rPr>
        <w:t>Адекватность ширины санитарно-защитной зоны подтверждена расчетами прогнозируемых уровней загрязнения воздуха, выполненными в соответствии с действующими методическими указаниями по расчету рассеивания вредных веществ в атмосфере.</w:t>
      </w:r>
    </w:p>
    <w:p w14:paraId="7BAEA4D0" w14:textId="77777777" w:rsidR="00CC4E57" w:rsidRPr="00282940" w:rsidRDefault="00CC4E57" w:rsidP="006D69D8">
      <w:pPr>
        <w:pStyle w:val="51"/>
        <w:ind w:left="0" w:right="1" w:firstLine="567"/>
        <w:rPr>
          <w:b/>
        </w:rPr>
        <w:sectPr w:rsidR="00CC4E57" w:rsidRPr="00282940" w:rsidSect="00265649">
          <w:pgSz w:w="11906" w:h="16838"/>
          <w:pgMar w:top="720" w:right="720" w:bottom="720" w:left="720" w:header="709" w:footer="709" w:gutter="0"/>
          <w:cols w:space="708"/>
          <w:docGrid w:linePitch="360"/>
        </w:sectPr>
      </w:pPr>
    </w:p>
    <w:tbl>
      <w:tblPr>
        <w:tblW w:w="0" w:type="auto"/>
        <w:tblLayout w:type="fixed"/>
        <w:tblCellMar>
          <w:left w:w="0" w:type="dxa"/>
          <w:right w:w="0" w:type="dxa"/>
        </w:tblCellMar>
        <w:tblLook w:val="04A0" w:firstRow="1" w:lastRow="0" w:firstColumn="1" w:lastColumn="0" w:noHBand="0" w:noVBand="1"/>
      </w:tblPr>
      <w:tblGrid>
        <w:gridCol w:w="600"/>
        <w:gridCol w:w="4080"/>
        <w:gridCol w:w="1320"/>
        <w:gridCol w:w="1320"/>
        <w:gridCol w:w="1320"/>
        <w:gridCol w:w="1200"/>
        <w:gridCol w:w="720"/>
        <w:gridCol w:w="1920"/>
        <w:gridCol w:w="1680"/>
        <w:gridCol w:w="240"/>
        <w:gridCol w:w="1320"/>
      </w:tblGrid>
      <w:tr w:rsidR="008F7BC3" w:rsidRPr="008F7BC3" w14:paraId="2F8B579B" w14:textId="77777777">
        <w:tc>
          <w:tcPr>
            <w:tcW w:w="14160" w:type="dxa"/>
            <w:gridSpan w:val="9"/>
            <w:hideMark/>
          </w:tcPr>
          <w:p w14:paraId="10398C35"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lastRenderedPageBreak/>
              <w:t>ЭРА v3.0   ТОО "ЭкоОптимум"</w:t>
            </w:r>
          </w:p>
        </w:tc>
        <w:tc>
          <w:tcPr>
            <w:tcW w:w="1560" w:type="dxa"/>
            <w:gridSpan w:val="2"/>
            <w:hideMark/>
          </w:tcPr>
          <w:p w14:paraId="0AC480BC"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Таблица 3.1.</w:t>
            </w:r>
          </w:p>
        </w:tc>
      </w:tr>
      <w:tr w:rsidR="008F7BC3" w:rsidRPr="008F7BC3" w14:paraId="6EB6D740" w14:textId="77777777">
        <w:tc>
          <w:tcPr>
            <w:tcW w:w="15720" w:type="dxa"/>
            <w:gridSpan w:val="11"/>
            <w:hideMark/>
          </w:tcPr>
          <w:p w14:paraId="0FACAEB4"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Перечень загрязняющих веществ, выбрасываемых в атмосферу</w:t>
            </w:r>
          </w:p>
        </w:tc>
      </w:tr>
      <w:tr w:rsidR="008F7BC3" w:rsidRPr="008F7BC3" w14:paraId="1DEA7634" w14:textId="77777777">
        <w:tc>
          <w:tcPr>
            <w:tcW w:w="15720" w:type="dxa"/>
            <w:gridSpan w:val="11"/>
            <w:hideMark/>
          </w:tcPr>
          <w:p w14:paraId="776CA45D"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на существующее положение</w:t>
            </w:r>
          </w:p>
        </w:tc>
      </w:tr>
      <w:tr w:rsidR="008F7BC3" w:rsidRPr="008F7BC3" w14:paraId="1E91BB82" w14:textId="77777777">
        <w:tc>
          <w:tcPr>
            <w:tcW w:w="15720" w:type="dxa"/>
            <w:gridSpan w:val="11"/>
          </w:tcPr>
          <w:p w14:paraId="46C56A74"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p>
        </w:tc>
      </w:tr>
      <w:tr w:rsidR="008F7BC3" w:rsidRPr="008F7BC3" w14:paraId="5DB65F8E" w14:textId="77777777">
        <w:tc>
          <w:tcPr>
            <w:tcW w:w="15720" w:type="dxa"/>
            <w:gridSpan w:val="11"/>
            <w:hideMark/>
          </w:tcPr>
          <w:p w14:paraId="57D33C1F"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ВКО - Теректы, Теректы ПГР</w:t>
            </w:r>
          </w:p>
        </w:tc>
      </w:tr>
      <w:tr w:rsidR="008F7BC3" w:rsidRPr="008F7BC3" w14:paraId="190FD70A" w14:textId="77777777">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87CB2D0"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Код</w:t>
            </w:r>
          </w:p>
        </w:tc>
        <w:tc>
          <w:tcPr>
            <w:tcW w:w="40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2E4A271"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Н а и м е н о в а н и е</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8388A77"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ЭНК,</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C24C0A8"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ПДК</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8FFED88"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ПДК</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6D486806"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DCBA46C"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Класс</w:t>
            </w: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86F689F"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Выброс вещества</w:t>
            </w:r>
          </w:p>
        </w:tc>
        <w:tc>
          <w:tcPr>
            <w:tcW w:w="19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50D8E1A"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Выброс вещества</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4115C54"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Значение</w:t>
            </w:r>
          </w:p>
        </w:tc>
      </w:tr>
      <w:tr w:rsidR="008F7BC3" w:rsidRPr="008F7BC3" w14:paraId="06304FDA" w14:textId="77777777">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0FB949EA"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ЗВ</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52556116"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загрязняющего вещества</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307A62FB"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мг/м3</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623416CA"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максималь-</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035B3AE6"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среднесу-</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5DEF322A"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ОБУВ,</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3C646055"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опас-</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71D06602"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с учетом</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62E63F5A"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с учетом</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36195DCD"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M/ЭНК</w:t>
            </w:r>
          </w:p>
        </w:tc>
      </w:tr>
      <w:tr w:rsidR="008F7BC3" w:rsidRPr="008F7BC3" w14:paraId="52C0FC3E" w14:textId="77777777">
        <w:tc>
          <w:tcPr>
            <w:tcW w:w="600" w:type="dxa"/>
            <w:tcBorders>
              <w:top w:val="nil"/>
              <w:left w:val="single" w:sz="6" w:space="0" w:color="auto"/>
              <w:bottom w:val="nil"/>
              <w:right w:val="single" w:sz="6" w:space="0" w:color="auto"/>
            </w:tcBorders>
            <w:tcMar>
              <w:top w:w="0" w:type="dxa"/>
              <w:left w:w="30" w:type="dxa"/>
              <w:bottom w:w="0" w:type="dxa"/>
              <w:right w:w="30" w:type="dxa"/>
            </w:tcMar>
          </w:tcPr>
          <w:p w14:paraId="06741186"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p>
        </w:tc>
        <w:tc>
          <w:tcPr>
            <w:tcW w:w="4080" w:type="dxa"/>
            <w:tcBorders>
              <w:top w:val="nil"/>
              <w:left w:val="single" w:sz="6" w:space="0" w:color="auto"/>
              <w:bottom w:val="nil"/>
              <w:right w:val="single" w:sz="6" w:space="0" w:color="auto"/>
            </w:tcBorders>
            <w:tcMar>
              <w:top w:w="0" w:type="dxa"/>
              <w:left w:w="30" w:type="dxa"/>
              <w:bottom w:w="0" w:type="dxa"/>
              <w:right w:w="30" w:type="dxa"/>
            </w:tcMar>
          </w:tcPr>
          <w:p w14:paraId="2DD1056B"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46C99524"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3E6B538E"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ная разо-</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36714162"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точная,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31E61B6D"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мг/м3</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63B701BB"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ности</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7ECA5AAA"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очистки, г/с</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34053600"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очистки,т/год</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46F57CC9"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p>
        </w:tc>
      </w:tr>
      <w:tr w:rsidR="008F7BC3" w:rsidRPr="008F7BC3" w14:paraId="09DED3D1" w14:textId="77777777">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099AC77"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p>
        </w:tc>
        <w:tc>
          <w:tcPr>
            <w:tcW w:w="40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27A382F"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5CA2C95"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81D0AE0"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вая, мг/м3</w:t>
            </w: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5D36F66F"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мг/м3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098EFF8"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63AC94C"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ЗВ</w:t>
            </w: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8493809"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p>
        </w:tc>
        <w:tc>
          <w:tcPr>
            <w:tcW w:w="19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BF7796C"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(M)</w:t>
            </w: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FFA215E"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p>
        </w:tc>
      </w:tr>
      <w:tr w:rsidR="008F7BC3" w:rsidRPr="008F7BC3" w14:paraId="26C3F96F" w14:textId="77777777">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470A309"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1</w:t>
            </w:r>
          </w:p>
        </w:tc>
        <w:tc>
          <w:tcPr>
            <w:tcW w:w="4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02B6D42"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2</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D0B406A"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3</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3B2E845"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4</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18556AB"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5</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35A890D"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6</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348BAFF"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7</w:t>
            </w: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83AB702"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8</w:t>
            </w:r>
          </w:p>
        </w:tc>
        <w:tc>
          <w:tcPr>
            <w:tcW w:w="19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F8B90A3"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9</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8386692"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10</w:t>
            </w:r>
          </w:p>
        </w:tc>
      </w:tr>
      <w:tr w:rsidR="008F7BC3" w:rsidRPr="008F7BC3" w14:paraId="3EA8A79D" w14:textId="77777777">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744DDAF"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0301</w:t>
            </w:r>
          </w:p>
        </w:tc>
        <w:tc>
          <w:tcPr>
            <w:tcW w:w="40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7F94B8E"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Азота (IV) диоксид (Азота</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71D45D46"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B0B4CB3"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0.2</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B8A5C0B"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0.04</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05FA1D4B"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7426D22"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2</w:t>
            </w: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A61959A"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0.64</w:t>
            </w:r>
          </w:p>
        </w:tc>
        <w:tc>
          <w:tcPr>
            <w:tcW w:w="19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CB53680"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0.001664</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EF8823A"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0.0416</w:t>
            </w:r>
          </w:p>
        </w:tc>
      </w:tr>
      <w:tr w:rsidR="008F7BC3" w:rsidRPr="008F7BC3" w14:paraId="3A2D53E2" w14:textId="77777777">
        <w:tc>
          <w:tcPr>
            <w:tcW w:w="600" w:type="dxa"/>
            <w:tcBorders>
              <w:top w:val="nil"/>
              <w:left w:val="single" w:sz="6" w:space="0" w:color="auto"/>
              <w:bottom w:val="nil"/>
              <w:right w:val="single" w:sz="6" w:space="0" w:color="auto"/>
            </w:tcBorders>
            <w:tcMar>
              <w:top w:w="0" w:type="dxa"/>
              <w:left w:w="30" w:type="dxa"/>
              <w:bottom w:w="0" w:type="dxa"/>
              <w:right w:w="30" w:type="dxa"/>
            </w:tcMar>
          </w:tcPr>
          <w:p w14:paraId="673302E1"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2B027191"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диоксид) (4)</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17CB9CDF"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94DDEA4"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B632C4B"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66A716AE"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31DFE75"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0B7A1E7"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3FCAD4C3"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3511F5E"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r>
      <w:tr w:rsidR="008F7BC3" w:rsidRPr="008F7BC3" w14:paraId="432ADF7D" w14:textId="77777777">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77F7CCCE"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0304</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7878F484"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Азот (II) оксид (Азота оксид) (6)</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53496B8E"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42B00D50"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0.4</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76FB9106"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0.06</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2BF780A7"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510F48AE"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3</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52641606"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0.104</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64ADC3B6"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0.0002704</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793A0DA8"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0.00450667</w:t>
            </w:r>
          </w:p>
        </w:tc>
      </w:tr>
      <w:tr w:rsidR="008F7BC3" w:rsidRPr="008F7BC3" w14:paraId="08C5A67A" w14:textId="77777777">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5ECCA92E"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0328</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6C8343B1"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Углерод (Сажа, Углерод черный) (</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2C8D26B"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6D3D02BF"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0.15</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589F5C36"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0.05</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4A17A13"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71D531C5"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3</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1AE350F9"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0.041666666</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1DA6246B"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0.000104</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09CFED0C"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0.00208</w:t>
            </w:r>
          </w:p>
        </w:tc>
      </w:tr>
      <w:tr w:rsidR="008F7BC3" w:rsidRPr="008F7BC3" w14:paraId="6196B875" w14:textId="77777777">
        <w:tc>
          <w:tcPr>
            <w:tcW w:w="600" w:type="dxa"/>
            <w:tcBorders>
              <w:top w:val="nil"/>
              <w:left w:val="single" w:sz="6" w:space="0" w:color="auto"/>
              <w:bottom w:val="nil"/>
              <w:right w:val="single" w:sz="6" w:space="0" w:color="auto"/>
            </w:tcBorders>
            <w:tcMar>
              <w:top w:w="0" w:type="dxa"/>
              <w:left w:w="30" w:type="dxa"/>
              <w:bottom w:w="0" w:type="dxa"/>
              <w:right w:w="30" w:type="dxa"/>
            </w:tcMar>
          </w:tcPr>
          <w:p w14:paraId="219043E1"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3688D300"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583)</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A136CAF"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163D4C92"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48AF2C18"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33B7142"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A74B0F8"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09B5D239"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1F4E7AB3"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20C5DC07"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r>
      <w:tr w:rsidR="008F7BC3" w:rsidRPr="008F7BC3" w14:paraId="47CBBF69" w14:textId="77777777">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6E2F3805"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0330</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2484F7A7"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Сера диоксид (Ангидрид сернистый,</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1C1D816F"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32FB48E8"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0.5</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6D28ADFE"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0.05</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CA7CE93"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5CACCD6B"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3</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6C5170EA"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0.1</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0B65A231"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0.00026</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550BFBE7"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0.0052</w:t>
            </w:r>
          </w:p>
        </w:tc>
      </w:tr>
      <w:tr w:rsidR="008F7BC3" w:rsidRPr="008F7BC3" w14:paraId="564B6D4A" w14:textId="77777777">
        <w:tc>
          <w:tcPr>
            <w:tcW w:w="600" w:type="dxa"/>
            <w:tcBorders>
              <w:top w:val="nil"/>
              <w:left w:val="single" w:sz="6" w:space="0" w:color="auto"/>
              <w:bottom w:val="nil"/>
              <w:right w:val="single" w:sz="6" w:space="0" w:color="auto"/>
            </w:tcBorders>
            <w:tcMar>
              <w:top w:w="0" w:type="dxa"/>
              <w:left w:w="30" w:type="dxa"/>
              <w:bottom w:w="0" w:type="dxa"/>
              <w:right w:w="30" w:type="dxa"/>
            </w:tcMar>
          </w:tcPr>
          <w:p w14:paraId="6E7AE799"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7C13CB38"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Сернистый газ, Сера (IV) оксид) (</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1E682040"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1BAA094D"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5337E7A"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387EE4F"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0CDF3F7"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48150519"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69717D07"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41D6536E"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r>
      <w:tr w:rsidR="008F7BC3" w:rsidRPr="008F7BC3" w14:paraId="383BC34E" w14:textId="77777777">
        <w:tc>
          <w:tcPr>
            <w:tcW w:w="600" w:type="dxa"/>
            <w:tcBorders>
              <w:top w:val="nil"/>
              <w:left w:val="single" w:sz="6" w:space="0" w:color="auto"/>
              <w:bottom w:val="nil"/>
              <w:right w:val="single" w:sz="6" w:space="0" w:color="auto"/>
            </w:tcBorders>
            <w:tcMar>
              <w:top w:w="0" w:type="dxa"/>
              <w:left w:w="30" w:type="dxa"/>
              <w:bottom w:w="0" w:type="dxa"/>
              <w:right w:w="30" w:type="dxa"/>
            </w:tcMar>
          </w:tcPr>
          <w:p w14:paraId="26AC90EB"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45404377"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516)</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4D68F9A2"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4F3D87AE"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68AF129"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1B52684C"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377DA24"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7F86933"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3FE8A65D"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5B4319A5"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r>
      <w:tr w:rsidR="008F7BC3" w:rsidRPr="008F7BC3" w14:paraId="48878292" w14:textId="77777777">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67C0648B"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0333</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5ADE2733"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Сероводород (Дигидросульфид) (</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1792AF4A"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715B629A"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0.008</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59E29B0A"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6562BA74"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1797DC98"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2</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37F66EA3"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7.1148e-8</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03FF3EA2"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0.00000029288</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7212710A"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0.00003661</w:t>
            </w:r>
          </w:p>
        </w:tc>
      </w:tr>
      <w:tr w:rsidR="008F7BC3" w:rsidRPr="008F7BC3" w14:paraId="2D5FB81B" w14:textId="77777777">
        <w:tc>
          <w:tcPr>
            <w:tcW w:w="600" w:type="dxa"/>
            <w:tcBorders>
              <w:top w:val="nil"/>
              <w:left w:val="single" w:sz="6" w:space="0" w:color="auto"/>
              <w:bottom w:val="nil"/>
              <w:right w:val="single" w:sz="6" w:space="0" w:color="auto"/>
            </w:tcBorders>
            <w:tcMar>
              <w:top w:w="0" w:type="dxa"/>
              <w:left w:w="30" w:type="dxa"/>
              <w:bottom w:w="0" w:type="dxa"/>
              <w:right w:w="30" w:type="dxa"/>
            </w:tcMar>
          </w:tcPr>
          <w:p w14:paraId="11A8F149"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193D339F"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518)</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5BF213C8"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0EDC242"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C425FAD"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95D59DF"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D4D9AC1"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45369051"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594B41BA"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7254F4B"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r>
      <w:tr w:rsidR="008F7BC3" w:rsidRPr="008F7BC3" w14:paraId="6A8FF892" w14:textId="77777777">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4C269EB4"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0337</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00A33064"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Углерод оксид (Окись углерода,</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F842D5F"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5CCD3C19"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5</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48878554"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3</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1212BB70"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73AD7BF2"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4</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6178DEF5"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0.516666666</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750E5A82"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0.001352</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42B31095"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0.00045067</w:t>
            </w:r>
          </w:p>
        </w:tc>
      </w:tr>
      <w:tr w:rsidR="008F7BC3" w:rsidRPr="008F7BC3" w14:paraId="66BCE01D" w14:textId="77777777">
        <w:tc>
          <w:tcPr>
            <w:tcW w:w="600" w:type="dxa"/>
            <w:tcBorders>
              <w:top w:val="nil"/>
              <w:left w:val="single" w:sz="6" w:space="0" w:color="auto"/>
              <w:bottom w:val="nil"/>
              <w:right w:val="single" w:sz="6" w:space="0" w:color="auto"/>
            </w:tcBorders>
            <w:tcMar>
              <w:top w:w="0" w:type="dxa"/>
              <w:left w:w="30" w:type="dxa"/>
              <w:bottom w:w="0" w:type="dxa"/>
              <w:right w:w="30" w:type="dxa"/>
            </w:tcMar>
          </w:tcPr>
          <w:p w14:paraId="303FEE14"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1F9D4478"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Угарный газ) (584)</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F5862D8"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2CD4DB9A"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CF96268"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6412A38"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CFD5255"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D4C2BE4"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1E3CBFB1"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1B92B881"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r>
      <w:tr w:rsidR="008F7BC3" w:rsidRPr="008F7BC3" w14:paraId="50075C91" w14:textId="77777777">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76EE9BAA"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0703</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3AD6AE83"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Бенз/а/пирен (3,4-Бензпирен) (54)</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58F1A4D7"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494DB05C"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4473949C"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0.000001</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211900B0"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573C1583"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1</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3712178F"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0.000001</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4C1EA20A"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2e-9</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4E3B3259"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0.002</w:t>
            </w:r>
          </w:p>
        </w:tc>
      </w:tr>
      <w:tr w:rsidR="008F7BC3" w:rsidRPr="008F7BC3" w14:paraId="77F84A2A" w14:textId="77777777">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45771785"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1325</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04CE11ED"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Формальдегид (Метаналь) (609)</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09264F2"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3B378C6E"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0.05</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5D131CD2"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0.01</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1457B5B"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219A2E73"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2</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32F4A3D5"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0.01</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6E3DE2BD"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0.000026</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57306DFC"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0.0026</w:t>
            </w:r>
          </w:p>
        </w:tc>
      </w:tr>
      <w:tr w:rsidR="008F7BC3" w:rsidRPr="008F7BC3" w14:paraId="0C3CEFB5" w14:textId="77777777">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0B422380"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2754</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03588AE5"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Алканы С12-19 /в пересчете на С/</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6D518CD"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682577B7"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1</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06EA271"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2F5A7F4D"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3DD273EE"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4</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4DB65753"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0.24168242176</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6740F5D9"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0.00067615356</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422478D9"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0.00067615</w:t>
            </w:r>
          </w:p>
        </w:tc>
      </w:tr>
      <w:tr w:rsidR="008F7BC3" w:rsidRPr="008F7BC3" w14:paraId="4A48B3B4" w14:textId="77777777">
        <w:tc>
          <w:tcPr>
            <w:tcW w:w="600" w:type="dxa"/>
            <w:tcBorders>
              <w:top w:val="nil"/>
              <w:left w:val="single" w:sz="6" w:space="0" w:color="auto"/>
              <w:bottom w:val="nil"/>
              <w:right w:val="single" w:sz="6" w:space="0" w:color="auto"/>
            </w:tcBorders>
            <w:tcMar>
              <w:top w:w="0" w:type="dxa"/>
              <w:left w:w="30" w:type="dxa"/>
              <w:bottom w:w="0" w:type="dxa"/>
              <w:right w:w="30" w:type="dxa"/>
            </w:tcMar>
          </w:tcPr>
          <w:p w14:paraId="18C4A230"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4A8EBE17"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(Углеводороды предельные С12-С19</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11F4A1A"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86AA7CF"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EB453F0"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670510AD"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85DABAB"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4C8F8B66"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39E39E73"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C4265CF"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r>
      <w:tr w:rsidR="008F7BC3" w:rsidRPr="008F7BC3" w14:paraId="4B5D29FE" w14:textId="77777777">
        <w:tc>
          <w:tcPr>
            <w:tcW w:w="600" w:type="dxa"/>
            <w:tcBorders>
              <w:top w:val="nil"/>
              <w:left w:val="single" w:sz="6" w:space="0" w:color="auto"/>
              <w:bottom w:val="nil"/>
              <w:right w:val="single" w:sz="6" w:space="0" w:color="auto"/>
            </w:tcBorders>
            <w:tcMar>
              <w:top w:w="0" w:type="dxa"/>
              <w:left w:w="30" w:type="dxa"/>
              <w:bottom w:w="0" w:type="dxa"/>
              <w:right w:w="30" w:type="dxa"/>
            </w:tcMar>
          </w:tcPr>
          <w:p w14:paraId="6222E3D2"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6F8ACA8D"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(в пересчете на С); Растворитель</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A896634"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4422B0C8"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1E4C4F9"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0652F8B"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4DDABFD"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471BADC6"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0BE66CDC"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21EAE4ED"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r>
      <w:tr w:rsidR="008F7BC3" w:rsidRPr="008F7BC3" w14:paraId="6A97D70D" w14:textId="77777777">
        <w:tc>
          <w:tcPr>
            <w:tcW w:w="600" w:type="dxa"/>
            <w:tcBorders>
              <w:top w:val="nil"/>
              <w:left w:val="single" w:sz="6" w:space="0" w:color="auto"/>
              <w:bottom w:val="nil"/>
              <w:right w:val="single" w:sz="6" w:space="0" w:color="auto"/>
            </w:tcBorders>
            <w:tcMar>
              <w:top w:w="0" w:type="dxa"/>
              <w:left w:w="30" w:type="dxa"/>
              <w:bottom w:w="0" w:type="dxa"/>
              <w:right w:w="30" w:type="dxa"/>
            </w:tcMar>
          </w:tcPr>
          <w:p w14:paraId="5020E391"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18C719E7"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РПК-265П) (10)</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29397FCC"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1DE87686"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A17BC1B"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B98584F"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E80BC52"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4BC565BD"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6EDCD63B"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291375B8"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r>
      <w:tr w:rsidR="008F7BC3" w:rsidRPr="008F7BC3" w14:paraId="1F85CCD5" w14:textId="77777777">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5E220B4D"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2908</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5B18734B"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Пыль неорганическая, содержащая</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540BFAC8"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6AA0B221"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0.3</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31DE9646"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0.1</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337BFB1"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4CC1AEFC" w14:textId="77777777" w:rsidR="008F7BC3" w:rsidRPr="008F7BC3" w:rsidRDefault="008F7BC3" w:rsidP="008F7BC3">
            <w:pPr>
              <w:widowControl w:val="0"/>
              <w:autoSpaceDE w:val="0"/>
              <w:autoSpaceDN w:val="0"/>
              <w:adjustRightInd w:val="0"/>
              <w:spacing w:after="0" w:line="240" w:lineRule="auto"/>
              <w:ind w:firstLine="0"/>
              <w:jc w:val="center"/>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3</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3D62D08A"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0.092223288</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12E7138E"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32.222186624</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45E5E4C2"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322.221866</w:t>
            </w:r>
          </w:p>
        </w:tc>
      </w:tr>
      <w:tr w:rsidR="008F7BC3" w:rsidRPr="008F7BC3" w14:paraId="31EC5E0B" w14:textId="77777777">
        <w:tc>
          <w:tcPr>
            <w:tcW w:w="600" w:type="dxa"/>
            <w:tcBorders>
              <w:top w:val="nil"/>
              <w:left w:val="single" w:sz="6" w:space="0" w:color="auto"/>
              <w:bottom w:val="nil"/>
              <w:right w:val="single" w:sz="6" w:space="0" w:color="auto"/>
            </w:tcBorders>
            <w:tcMar>
              <w:top w:w="0" w:type="dxa"/>
              <w:left w:w="30" w:type="dxa"/>
              <w:bottom w:w="0" w:type="dxa"/>
              <w:right w:w="30" w:type="dxa"/>
            </w:tcMar>
          </w:tcPr>
          <w:p w14:paraId="6B0FBF7F"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56326D36"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двуокись кремния в %: 70-20 (</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794970B"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4A736673"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482E215E"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2CC2F9F4"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EFBC135"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B2FF79B"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6A3AB79E"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9A31F15"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r>
      <w:tr w:rsidR="008F7BC3" w:rsidRPr="008F7BC3" w14:paraId="0158BB74" w14:textId="77777777">
        <w:tc>
          <w:tcPr>
            <w:tcW w:w="600" w:type="dxa"/>
            <w:tcBorders>
              <w:top w:val="nil"/>
              <w:left w:val="single" w:sz="6" w:space="0" w:color="auto"/>
              <w:bottom w:val="nil"/>
              <w:right w:val="single" w:sz="6" w:space="0" w:color="auto"/>
            </w:tcBorders>
            <w:tcMar>
              <w:top w:w="0" w:type="dxa"/>
              <w:left w:w="30" w:type="dxa"/>
              <w:bottom w:w="0" w:type="dxa"/>
              <w:right w:w="30" w:type="dxa"/>
            </w:tcMar>
          </w:tcPr>
          <w:p w14:paraId="53E097AC"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6A278CDB"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шамот, цемент, пыль цементного</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A539291"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432A7275"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4E75CBAB"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18133ECF"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55D3CF4"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54F8277E"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4F0FF838"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2B26851"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r>
      <w:tr w:rsidR="008F7BC3" w:rsidRPr="008F7BC3" w14:paraId="5B311329" w14:textId="77777777">
        <w:tc>
          <w:tcPr>
            <w:tcW w:w="600" w:type="dxa"/>
            <w:tcBorders>
              <w:top w:val="nil"/>
              <w:left w:val="single" w:sz="6" w:space="0" w:color="auto"/>
              <w:bottom w:val="nil"/>
              <w:right w:val="single" w:sz="6" w:space="0" w:color="auto"/>
            </w:tcBorders>
            <w:tcMar>
              <w:top w:w="0" w:type="dxa"/>
              <w:left w:w="30" w:type="dxa"/>
              <w:bottom w:w="0" w:type="dxa"/>
              <w:right w:w="30" w:type="dxa"/>
            </w:tcMar>
          </w:tcPr>
          <w:p w14:paraId="441C0451"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01DE7398"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производства - глина, глинистый</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4E0536D4"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9154E17"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161A87E"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1A899EFA"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CA48EF3"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400CD31C"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470BBEAA"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289E47B1"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r>
      <w:tr w:rsidR="008F7BC3" w:rsidRPr="008F7BC3" w14:paraId="0329D608" w14:textId="77777777">
        <w:tc>
          <w:tcPr>
            <w:tcW w:w="600" w:type="dxa"/>
            <w:tcBorders>
              <w:top w:val="nil"/>
              <w:left w:val="single" w:sz="6" w:space="0" w:color="auto"/>
              <w:bottom w:val="nil"/>
              <w:right w:val="single" w:sz="6" w:space="0" w:color="auto"/>
            </w:tcBorders>
            <w:tcMar>
              <w:top w:w="0" w:type="dxa"/>
              <w:left w:w="30" w:type="dxa"/>
              <w:bottom w:w="0" w:type="dxa"/>
              <w:right w:w="30" w:type="dxa"/>
            </w:tcMar>
          </w:tcPr>
          <w:p w14:paraId="04B8FF23"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4820A321"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сланец, доменный шлак, песок,</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271EF26B"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946CD02"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5C33B345"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6714D56"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3B0ABF8"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BC206C3"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4D8A2D1F"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48F1E6A3"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r>
      <w:tr w:rsidR="008F7BC3" w:rsidRPr="008F7BC3" w14:paraId="0368DF96" w14:textId="77777777">
        <w:tc>
          <w:tcPr>
            <w:tcW w:w="600" w:type="dxa"/>
            <w:tcBorders>
              <w:top w:val="nil"/>
              <w:left w:val="single" w:sz="6" w:space="0" w:color="auto"/>
              <w:bottom w:val="nil"/>
              <w:right w:val="single" w:sz="6" w:space="0" w:color="auto"/>
            </w:tcBorders>
            <w:tcMar>
              <w:top w:w="0" w:type="dxa"/>
              <w:left w:w="30" w:type="dxa"/>
              <w:bottom w:w="0" w:type="dxa"/>
              <w:right w:w="30" w:type="dxa"/>
            </w:tcMar>
          </w:tcPr>
          <w:p w14:paraId="7704AA13"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08FD8B73"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клинкер, зола, кремнезем, зола</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1DB7E97"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5C942917"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AF94714"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8288E14"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6DF5781"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112CB939"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7BCA6C83"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1FB1CF42"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r>
      <w:tr w:rsidR="008F7BC3" w:rsidRPr="008F7BC3" w14:paraId="6EFFEF79" w14:textId="77777777">
        <w:tc>
          <w:tcPr>
            <w:tcW w:w="600" w:type="dxa"/>
            <w:tcBorders>
              <w:top w:val="nil"/>
              <w:left w:val="single" w:sz="6" w:space="0" w:color="auto"/>
              <w:bottom w:val="nil"/>
              <w:right w:val="single" w:sz="6" w:space="0" w:color="auto"/>
            </w:tcBorders>
            <w:tcMar>
              <w:top w:w="0" w:type="dxa"/>
              <w:left w:w="30" w:type="dxa"/>
              <w:bottom w:w="0" w:type="dxa"/>
              <w:right w:w="30" w:type="dxa"/>
            </w:tcMar>
          </w:tcPr>
          <w:p w14:paraId="69563157"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2AAFCB1F"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углей казахстанских</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510290C"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48038175"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498A4603"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8ACB921"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547113C"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426D1A5E"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6E994D74"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A3D5C05"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r>
      <w:tr w:rsidR="008F7BC3" w:rsidRPr="008F7BC3" w14:paraId="37C33AB1" w14:textId="77777777">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B92F5FB"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40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FF3964A"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месторождений) (494)</w:t>
            </w: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ED99BAE"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D36335C"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35D1F65"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68A50C5"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3493856"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B02F982"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9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2C2AC7E6"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0437A9B"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r>
      <w:tr w:rsidR="008F7BC3" w:rsidRPr="008F7BC3" w14:paraId="7ACF1747" w14:textId="77777777">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57AF5C7C"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4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D7BF482"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В С Е Г О :</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17601BE9"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5D1B76B6"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01A5FF62"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58430F38"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1FABAF2A"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86B98B4"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1.74624011291</w:t>
            </w:r>
          </w:p>
        </w:tc>
        <w:tc>
          <w:tcPr>
            <w:tcW w:w="19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2CDFEF0"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32.2265394724</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3BA3D50" w14:textId="77777777" w:rsidR="008F7BC3" w:rsidRPr="008F7BC3" w:rsidRDefault="008F7BC3" w:rsidP="008F7BC3">
            <w:pPr>
              <w:widowControl w:val="0"/>
              <w:autoSpaceDE w:val="0"/>
              <w:autoSpaceDN w:val="0"/>
              <w:adjustRightInd w:val="0"/>
              <w:spacing w:after="0" w:line="240" w:lineRule="auto"/>
              <w:ind w:firstLine="0"/>
              <w:jc w:val="righ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322.281016</w:t>
            </w:r>
          </w:p>
        </w:tc>
      </w:tr>
      <w:tr w:rsidR="008F7BC3" w:rsidRPr="008F7BC3" w14:paraId="6B731248" w14:textId="77777777">
        <w:tc>
          <w:tcPr>
            <w:tcW w:w="15720" w:type="dxa"/>
            <w:gridSpan w:val="11"/>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5BCEA3D"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Примечания: 1. В колонке 9: "M" - выброс ЗВ,т/год; при отсутствии ЭНК используется ПДКс.с. или (при отсутствии ПДКс.с.) ПДКм.р.</w:t>
            </w:r>
          </w:p>
        </w:tc>
      </w:tr>
      <w:tr w:rsidR="008F7BC3" w:rsidRPr="008F7BC3" w14:paraId="353F5A24" w14:textId="77777777">
        <w:tc>
          <w:tcPr>
            <w:tcW w:w="15720" w:type="dxa"/>
            <w:gridSpan w:val="11"/>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38913231" w14:textId="77777777" w:rsidR="008F7BC3" w:rsidRPr="008F7BC3" w:rsidRDefault="008F7BC3" w:rsidP="008F7BC3">
            <w:pPr>
              <w:widowControl w:val="0"/>
              <w:autoSpaceDE w:val="0"/>
              <w:autoSpaceDN w:val="0"/>
              <w:adjustRightInd w:val="0"/>
              <w:spacing w:after="0" w:line="240" w:lineRule="auto"/>
              <w:ind w:firstLine="0"/>
              <w:jc w:val="left"/>
              <w:rPr>
                <w:rFonts w:ascii="Courier New" w:eastAsia="Times New Roman" w:hAnsi="Courier New" w:cs="Courier New"/>
                <w:sz w:val="20"/>
                <w:szCs w:val="20"/>
                <w:lang w:eastAsia="ru-KZ"/>
                <w14:ligatures w14:val="standardContextual"/>
              </w:rPr>
            </w:pPr>
            <w:r w:rsidRPr="008F7BC3">
              <w:rPr>
                <w:rFonts w:ascii="Courier New" w:eastAsia="Times New Roman" w:hAnsi="Courier New" w:cs="Courier New"/>
                <w:sz w:val="20"/>
                <w:szCs w:val="20"/>
                <w:lang w:eastAsia="ru-KZ"/>
                <w14:ligatures w14:val="standardContextual"/>
              </w:rPr>
              <w:t>или (при отсутствии ПДКм.р.) ОБУВ</w:t>
            </w:r>
          </w:p>
        </w:tc>
      </w:tr>
    </w:tbl>
    <w:p w14:paraId="15D2AD9C" w14:textId="11A44E03" w:rsidR="00063B02" w:rsidRPr="00282940" w:rsidRDefault="00063B02" w:rsidP="00063B02">
      <w:pPr>
        <w:widowControl w:val="0"/>
        <w:autoSpaceDE w:val="0"/>
        <w:autoSpaceDN w:val="0"/>
        <w:adjustRightInd w:val="0"/>
        <w:spacing w:after="0" w:line="240" w:lineRule="auto"/>
        <w:rPr>
          <w:rFonts w:ascii="Courier New" w:hAnsi="Courier New" w:cs="Courier New"/>
          <w:sz w:val="20"/>
          <w:szCs w:val="20"/>
        </w:rPr>
      </w:pPr>
    </w:p>
    <w:tbl>
      <w:tblPr>
        <w:tblW w:w="0" w:type="auto"/>
        <w:tblLayout w:type="fixed"/>
        <w:tblCellMar>
          <w:left w:w="0" w:type="dxa"/>
          <w:right w:w="0" w:type="dxa"/>
        </w:tblCellMar>
        <w:tblLook w:val="0000" w:firstRow="0" w:lastRow="0" w:firstColumn="0" w:lastColumn="0" w:noHBand="0" w:noVBand="0"/>
      </w:tblPr>
      <w:tblGrid>
        <w:gridCol w:w="15120"/>
      </w:tblGrid>
      <w:tr w:rsidR="00063B02" w:rsidRPr="00282940" w14:paraId="118D9960" w14:textId="77777777" w:rsidTr="00C4426F">
        <w:tc>
          <w:tcPr>
            <w:tcW w:w="15120" w:type="dxa"/>
            <w:tcBorders>
              <w:top w:val="nil"/>
              <w:left w:val="nil"/>
              <w:bottom w:val="nil"/>
              <w:right w:val="nil"/>
            </w:tcBorders>
          </w:tcPr>
          <w:p w14:paraId="4E5AEEF2" w14:textId="77777777" w:rsidR="00063B02" w:rsidRPr="00282940" w:rsidRDefault="00063B02" w:rsidP="00A77895">
            <w:pPr>
              <w:widowControl w:val="0"/>
              <w:autoSpaceDE w:val="0"/>
              <w:autoSpaceDN w:val="0"/>
              <w:adjustRightInd w:val="0"/>
              <w:spacing w:after="0" w:line="240" w:lineRule="auto"/>
              <w:ind w:firstLine="0"/>
              <w:rPr>
                <w:rFonts w:ascii="Courier New" w:hAnsi="Courier New" w:cs="Courier New"/>
                <w:sz w:val="20"/>
                <w:szCs w:val="20"/>
              </w:rPr>
            </w:pPr>
          </w:p>
        </w:tc>
      </w:tr>
    </w:tbl>
    <w:p w14:paraId="7FD9BABA" w14:textId="77777777" w:rsidR="003D1EEB" w:rsidRPr="00282940" w:rsidRDefault="003C3D51" w:rsidP="008F7BC3">
      <w:pPr>
        <w:spacing w:after="0" w:line="240" w:lineRule="auto"/>
        <w:ind w:firstLine="0"/>
        <w:rPr>
          <w:rFonts w:ascii="Times New Roman" w:hAnsi="Times New Roman"/>
          <w:sz w:val="24"/>
          <w:szCs w:val="24"/>
        </w:rPr>
        <w:sectPr w:rsidR="003D1EEB" w:rsidRPr="00282940" w:rsidSect="007C66C2">
          <w:pgSz w:w="16838" w:h="11906" w:orient="landscape"/>
          <w:pgMar w:top="720" w:right="720" w:bottom="720" w:left="720" w:header="709" w:footer="709" w:gutter="0"/>
          <w:pgNumType w:start="32"/>
          <w:cols w:space="708"/>
          <w:docGrid w:linePitch="360"/>
        </w:sectPr>
      </w:pPr>
      <w:r w:rsidRPr="00282940">
        <w:rPr>
          <w:rFonts w:ascii="Times New Roman" w:hAnsi="Times New Roman"/>
          <w:bCs/>
          <w:sz w:val="24"/>
          <w:szCs w:val="24"/>
        </w:rPr>
        <w:lastRenderedPageBreak/>
        <w:t xml:space="preserve">                                                                                                   </w:t>
      </w:r>
    </w:p>
    <w:p w14:paraId="5EDD6389" w14:textId="77777777" w:rsidR="00F57655" w:rsidRPr="00282940" w:rsidRDefault="00980B0B" w:rsidP="00F6195F">
      <w:pPr>
        <w:spacing w:after="0" w:line="240" w:lineRule="auto"/>
        <w:ind w:firstLine="567"/>
        <w:rPr>
          <w:rFonts w:ascii="Times New Roman" w:hAnsi="Times New Roman"/>
          <w:b/>
          <w:sz w:val="24"/>
          <w:szCs w:val="24"/>
        </w:rPr>
      </w:pPr>
      <w:r w:rsidRPr="00282940">
        <w:rPr>
          <w:rFonts w:ascii="Times New Roman" w:hAnsi="Times New Roman"/>
          <w:b/>
          <w:sz w:val="24"/>
          <w:szCs w:val="24"/>
        </w:rPr>
        <w:lastRenderedPageBreak/>
        <w:t xml:space="preserve">1.8.2 </w:t>
      </w:r>
      <w:r w:rsidR="00F57655" w:rsidRPr="00282940">
        <w:rPr>
          <w:rFonts w:ascii="Times New Roman" w:hAnsi="Times New Roman"/>
          <w:b/>
          <w:sz w:val="24"/>
          <w:szCs w:val="24"/>
        </w:rPr>
        <w:t>Вод</w:t>
      </w:r>
      <w:bookmarkEnd w:id="34"/>
      <w:r w:rsidR="00F57655" w:rsidRPr="00282940">
        <w:rPr>
          <w:rFonts w:ascii="Times New Roman" w:hAnsi="Times New Roman"/>
          <w:b/>
          <w:sz w:val="24"/>
          <w:szCs w:val="24"/>
        </w:rPr>
        <w:t>ные ресурсы</w:t>
      </w:r>
    </w:p>
    <w:p w14:paraId="6E40633F" w14:textId="1BE0D489" w:rsidR="00141804" w:rsidRDefault="00141804" w:rsidP="00427C3C">
      <w:pPr>
        <w:tabs>
          <w:tab w:val="left" w:pos="709"/>
        </w:tabs>
        <w:spacing w:after="0" w:line="240" w:lineRule="auto"/>
        <w:ind w:right="-57" w:firstLine="567"/>
        <w:rPr>
          <w:rFonts w:ascii="Times New Roman" w:hAnsi="Times New Roman"/>
          <w:sz w:val="24"/>
          <w:szCs w:val="24"/>
        </w:rPr>
      </w:pPr>
      <w:r w:rsidRPr="00282940">
        <w:rPr>
          <w:rFonts w:ascii="Times New Roman" w:hAnsi="Times New Roman"/>
          <w:sz w:val="24"/>
          <w:szCs w:val="24"/>
        </w:rPr>
        <w:t>На месторождении «</w:t>
      </w:r>
      <w:r w:rsidR="00723245">
        <w:rPr>
          <w:rFonts w:ascii="Times New Roman" w:hAnsi="Times New Roman"/>
          <w:sz w:val="24"/>
          <w:szCs w:val="24"/>
        </w:rPr>
        <w:t>Теректы</w:t>
      </w:r>
      <w:r w:rsidRPr="00282940">
        <w:rPr>
          <w:rFonts w:ascii="Times New Roman" w:hAnsi="Times New Roman"/>
          <w:sz w:val="24"/>
          <w:szCs w:val="24"/>
        </w:rPr>
        <w:t xml:space="preserve"> ранее уже был организован карьерный водоотлив. Планом горных работ планируется его восстановление, не требующее больших капитальных затрат. Откачиваемые из карьера, воды, предварительно, в объеме до 250,0 тыс. м3, направляются в существующий пруд-испаритель, а также хвостохранилище, которое будет использоваться в качестве пруда-накопителя. Их объем воды рассчитан суммарно на 400,0 тыс. м3. На производственные нужды вода используется только на полив автодорог. На участке планируется установить биотуалет. Для предупреждения загрязнения поверхностных вод предусматривается сбор хозбытовых стоков от вахтового поселка в специальные емкости, с подключением всего сантехнического оборудования, и их вывоз в места утилизации специализированными организациями по договору. Отсутствуют вещества, входящих в перечень загрязнителей, данные по которым подлежат внесению в регистр выбросов и переноса загрязнителей в соответствии с правилами ведения регистра выбросов и переноса загрязнителей. Объем водоотведения равен объему водопотребления, соответственно, объем сточных хозбытовые стоков составляет 114,9 м3/год. Вывоз сточных вод по осуществляется по договору со специализированной организацией.</w:t>
      </w:r>
    </w:p>
    <w:p w14:paraId="372C57FB" w14:textId="77777777" w:rsidR="007E73D0" w:rsidRDefault="007E73D0" w:rsidP="00427C3C">
      <w:pPr>
        <w:tabs>
          <w:tab w:val="left" w:pos="709"/>
        </w:tabs>
        <w:spacing w:after="0" w:line="240" w:lineRule="auto"/>
        <w:ind w:right="-57" w:firstLine="567"/>
        <w:rPr>
          <w:rFonts w:ascii="Times New Roman" w:hAnsi="Times New Roman"/>
          <w:sz w:val="24"/>
          <w:szCs w:val="24"/>
        </w:rPr>
      </w:pPr>
    </w:p>
    <w:p w14:paraId="3B3807D5" w14:textId="77777777" w:rsidR="007E73D0" w:rsidRPr="007E73D0" w:rsidRDefault="007E73D0" w:rsidP="007E73D0">
      <w:pPr>
        <w:overflowPunct w:val="0"/>
        <w:autoSpaceDE w:val="0"/>
        <w:autoSpaceDN w:val="0"/>
        <w:adjustRightInd w:val="0"/>
        <w:spacing w:after="0" w:line="240" w:lineRule="auto"/>
        <w:rPr>
          <w:rFonts w:ascii="Times New Roman" w:hAnsi="Times New Roman"/>
          <w:sz w:val="24"/>
          <w:szCs w:val="24"/>
        </w:rPr>
      </w:pPr>
      <w:r w:rsidRPr="007E73D0">
        <w:rPr>
          <w:rFonts w:ascii="Times New Roman" w:hAnsi="Times New Roman"/>
          <w:sz w:val="24"/>
          <w:szCs w:val="24"/>
        </w:rPr>
        <w:t>В период ведения и по завершении горных работ в контуре карьера возможно формирование поверхностного стока (ливневые и талые воды), способного вызвать подтопление выработок, размыв бортов карьера и нарушение устойчивости откосов.</w:t>
      </w:r>
    </w:p>
    <w:p w14:paraId="6F915370" w14:textId="77777777" w:rsidR="007E73D0" w:rsidRPr="007E73D0" w:rsidRDefault="007E73D0" w:rsidP="007E73D0">
      <w:pPr>
        <w:overflowPunct w:val="0"/>
        <w:autoSpaceDE w:val="0"/>
        <w:autoSpaceDN w:val="0"/>
        <w:adjustRightInd w:val="0"/>
        <w:spacing w:after="0" w:line="240" w:lineRule="auto"/>
        <w:rPr>
          <w:rFonts w:ascii="Times New Roman" w:hAnsi="Times New Roman"/>
          <w:sz w:val="24"/>
          <w:szCs w:val="24"/>
        </w:rPr>
      </w:pPr>
      <w:r w:rsidRPr="007E73D0">
        <w:rPr>
          <w:rFonts w:ascii="Times New Roman" w:hAnsi="Times New Roman"/>
          <w:sz w:val="24"/>
          <w:szCs w:val="24"/>
        </w:rPr>
        <w:t>В целях предотвращения негативного воздействия поверхностных вод и обеспечения безопасного состояния горных выработок проектом предусмотрен комплекс мероприятий по перехвату и организованному отводу поверхностных вод за пределы зоны горных работ.</w:t>
      </w:r>
    </w:p>
    <w:p w14:paraId="353AE075" w14:textId="5E8D50AE" w:rsidR="007E73D0" w:rsidRPr="005C5AA0" w:rsidRDefault="008F7BC3" w:rsidP="007E73D0">
      <w:pPr>
        <w:overflowPunct w:val="0"/>
        <w:autoSpaceDE w:val="0"/>
        <w:autoSpaceDN w:val="0"/>
        <w:adjustRightInd w:val="0"/>
        <w:ind w:firstLine="567"/>
        <w:rPr>
          <w:sz w:val="28"/>
          <w:szCs w:val="28"/>
        </w:rPr>
      </w:pPr>
      <w:r w:rsidRPr="008F7BC3">
        <w:rPr>
          <w:noProof/>
          <w:sz w:val="28"/>
          <w:szCs w:val="28"/>
        </w:rPr>
        <w:lastRenderedPageBreak/>
        <w:drawing>
          <wp:inline distT="0" distB="0" distL="0" distR="0" wp14:anchorId="7F7EB0A8" wp14:editId="40F4650F">
            <wp:extent cx="5657850" cy="6505575"/>
            <wp:effectExtent l="0" t="0" r="0" b="9525"/>
            <wp:docPr id="16578069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806971" name=""/>
                    <pic:cNvPicPr/>
                  </pic:nvPicPr>
                  <pic:blipFill rotWithShape="1">
                    <a:blip r:embed="rId15"/>
                    <a:srcRect l="7217" t="4021" r="3458" b="1248"/>
                    <a:stretch>
                      <a:fillRect/>
                    </a:stretch>
                  </pic:blipFill>
                  <pic:spPr bwMode="auto">
                    <a:xfrm>
                      <a:off x="0" y="0"/>
                      <a:ext cx="5658680" cy="6506529"/>
                    </a:xfrm>
                    <a:prstGeom prst="rect">
                      <a:avLst/>
                    </a:prstGeom>
                    <a:ln>
                      <a:noFill/>
                    </a:ln>
                    <a:extLst>
                      <a:ext uri="{53640926-AAD7-44D8-BBD7-CCE9431645EC}">
                        <a14:shadowObscured xmlns:a14="http://schemas.microsoft.com/office/drawing/2010/main"/>
                      </a:ext>
                    </a:extLst>
                  </pic:spPr>
                </pic:pic>
              </a:graphicData>
            </a:graphic>
          </wp:inline>
        </w:drawing>
      </w:r>
    </w:p>
    <w:p w14:paraId="2EC1AA38" w14:textId="0ABBFC47" w:rsidR="007E73D0" w:rsidRPr="007E73D0" w:rsidRDefault="007E73D0" w:rsidP="007E73D0">
      <w:pPr>
        <w:overflowPunct w:val="0"/>
        <w:autoSpaceDE w:val="0"/>
        <w:autoSpaceDN w:val="0"/>
        <w:adjustRightInd w:val="0"/>
        <w:spacing w:after="0" w:line="240" w:lineRule="auto"/>
        <w:jc w:val="center"/>
        <w:rPr>
          <w:rFonts w:ascii="Times New Roman" w:hAnsi="Times New Roman"/>
          <w:sz w:val="24"/>
          <w:szCs w:val="24"/>
        </w:rPr>
      </w:pPr>
      <w:r w:rsidRPr="007E73D0">
        <w:rPr>
          <w:rFonts w:ascii="Times New Roman" w:hAnsi="Times New Roman"/>
          <w:sz w:val="24"/>
          <w:szCs w:val="24"/>
        </w:rPr>
        <w:t xml:space="preserve">Рисунок 2. Расположение речек на территории карьера </w:t>
      </w:r>
      <w:r w:rsidR="00723245">
        <w:rPr>
          <w:rFonts w:ascii="Times New Roman" w:hAnsi="Times New Roman"/>
          <w:sz w:val="24"/>
          <w:szCs w:val="24"/>
        </w:rPr>
        <w:t>Теректы</w:t>
      </w:r>
    </w:p>
    <w:p w14:paraId="56ABE548" w14:textId="77777777" w:rsidR="007E73D0" w:rsidRDefault="007E73D0" w:rsidP="007E73D0">
      <w:pPr>
        <w:overflowPunct w:val="0"/>
        <w:autoSpaceDE w:val="0"/>
        <w:autoSpaceDN w:val="0"/>
        <w:adjustRightInd w:val="0"/>
        <w:spacing w:after="0" w:line="240" w:lineRule="auto"/>
        <w:rPr>
          <w:rFonts w:ascii="Times New Roman" w:hAnsi="Times New Roman"/>
          <w:sz w:val="24"/>
          <w:szCs w:val="24"/>
        </w:rPr>
      </w:pPr>
    </w:p>
    <w:p w14:paraId="6A809C51"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 xml:space="preserve">Водоотлив на карьере предусматривается с размещением главной водоотливной установки на </w:t>
      </w:r>
      <w:r w:rsidRPr="008F7BC3">
        <w:rPr>
          <w:rFonts w:ascii="Times New Roman" w:hAnsi="Times New Roman"/>
          <w:b/>
          <w:bCs/>
          <w:sz w:val="24"/>
          <w:szCs w:val="24"/>
          <w:lang w:val="ru-KZ"/>
        </w:rPr>
        <w:t>самой нижней отметке ведения горных работ</w:t>
      </w:r>
      <w:r w:rsidRPr="008F7BC3">
        <w:rPr>
          <w:rFonts w:ascii="Times New Roman" w:hAnsi="Times New Roman"/>
          <w:sz w:val="24"/>
          <w:szCs w:val="24"/>
          <w:lang w:val="ru-KZ"/>
        </w:rPr>
        <w:t>. Для приёма и аккумулирования поступающей воды предусмотрен водосборник.</w:t>
      </w:r>
    </w:p>
    <w:p w14:paraId="62F9C669"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 xml:space="preserve">Объём водосборника принят </w:t>
      </w:r>
      <w:r w:rsidRPr="008F7BC3">
        <w:rPr>
          <w:rFonts w:ascii="Times New Roman" w:hAnsi="Times New Roman"/>
          <w:b/>
          <w:bCs/>
          <w:sz w:val="24"/>
          <w:szCs w:val="24"/>
          <w:lang w:val="ru-KZ"/>
        </w:rPr>
        <w:t>из условия обеспечения приёма не менее трёхчасового максимального ожидаемого притока воды</w:t>
      </w:r>
      <w:r w:rsidRPr="008F7BC3">
        <w:rPr>
          <w:rFonts w:ascii="Times New Roman" w:hAnsi="Times New Roman"/>
          <w:sz w:val="24"/>
          <w:szCs w:val="24"/>
          <w:lang w:val="ru-KZ"/>
        </w:rPr>
        <w:t>, что соответствует требованиям Правил обеспечения промышленной безопасности для опасных производственных объектов, ведущих горные работы.</w:t>
      </w:r>
    </w:p>
    <w:p w14:paraId="233D9512"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При определении вместимости водосборника учитывались:</w:t>
      </w:r>
    </w:p>
    <w:p w14:paraId="0C8C8EBC" w14:textId="77777777" w:rsidR="008F7BC3" w:rsidRPr="008F7BC3" w:rsidRDefault="008F7BC3" w:rsidP="008F7BC3">
      <w:pPr>
        <w:numPr>
          <w:ilvl w:val="0"/>
          <w:numId w:val="27"/>
        </w:numPr>
        <w:overflowPunct w:val="0"/>
        <w:autoSpaceDE w:val="0"/>
        <w:autoSpaceDN w:val="0"/>
        <w:adjustRightInd w:val="0"/>
        <w:spacing w:after="0" w:line="240" w:lineRule="auto"/>
        <w:rPr>
          <w:rFonts w:ascii="Times New Roman" w:hAnsi="Times New Roman"/>
          <w:sz w:val="24"/>
          <w:szCs w:val="24"/>
          <w:lang w:val="ru-KZ"/>
        </w:rPr>
      </w:pPr>
    </w:p>
    <w:p w14:paraId="074C88CF"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атмосферные осадки (ливневые и талые воды);</w:t>
      </w:r>
    </w:p>
    <w:p w14:paraId="1E291DC1" w14:textId="77777777" w:rsidR="008F7BC3" w:rsidRPr="008F7BC3" w:rsidRDefault="008F7BC3" w:rsidP="008F7BC3">
      <w:pPr>
        <w:numPr>
          <w:ilvl w:val="0"/>
          <w:numId w:val="27"/>
        </w:numPr>
        <w:overflowPunct w:val="0"/>
        <w:autoSpaceDE w:val="0"/>
        <w:autoSpaceDN w:val="0"/>
        <w:adjustRightInd w:val="0"/>
        <w:spacing w:after="0" w:line="240" w:lineRule="auto"/>
        <w:rPr>
          <w:rFonts w:ascii="Times New Roman" w:hAnsi="Times New Roman"/>
          <w:sz w:val="24"/>
          <w:szCs w:val="24"/>
          <w:lang w:val="ru-KZ"/>
        </w:rPr>
      </w:pPr>
    </w:p>
    <w:p w14:paraId="2A674391"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lastRenderedPageBreak/>
        <w:t>поверхностный приток со склонов и рабочих площадок;</w:t>
      </w:r>
    </w:p>
    <w:p w14:paraId="5697CBF8" w14:textId="77777777" w:rsidR="008F7BC3" w:rsidRPr="008F7BC3" w:rsidRDefault="008F7BC3" w:rsidP="008F7BC3">
      <w:pPr>
        <w:numPr>
          <w:ilvl w:val="0"/>
          <w:numId w:val="27"/>
        </w:numPr>
        <w:overflowPunct w:val="0"/>
        <w:autoSpaceDE w:val="0"/>
        <w:autoSpaceDN w:val="0"/>
        <w:adjustRightInd w:val="0"/>
        <w:spacing w:after="0" w:line="240" w:lineRule="auto"/>
        <w:rPr>
          <w:rFonts w:ascii="Times New Roman" w:hAnsi="Times New Roman"/>
          <w:sz w:val="24"/>
          <w:szCs w:val="24"/>
          <w:lang w:val="ru-KZ"/>
        </w:rPr>
      </w:pPr>
    </w:p>
    <w:p w14:paraId="1878CF13"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возможный приток воды по трещинам и выработанным зонам массива;</w:t>
      </w:r>
    </w:p>
    <w:p w14:paraId="6DACC78B" w14:textId="77777777" w:rsidR="008F7BC3" w:rsidRPr="008F7BC3" w:rsidRDefault="008F7BC3" w:rsidP="008F7BC3">
      <w:pPr>
        <w:numPr>
          <w:ilvl w:val="0"/>
          <w:numId w:val="27"/>
        </w:numPr>
        <w:overflowPunct w:val="0"/>
        <w:autoSpaceDE w:val="0"/>
        <w:autoSpaceDN w:val="0"/>
        <w:adjustRightInd w:val="0"/>
        <w:spacing w:after="0" w:line="240" w:lineRule="auto"/>
        <w:rPr>
          <w:rFonts w:ascii="Times New Roman" w:hAnsi="Times New Roman"/>
          <w:sz w:val="24"/>
          <w:szCs w:val="24"/>
          <w:lang w:val="ru-KZ"/>
        </w:rPr>
      </w:pPr>
    </w:p>
    <w:p w14:paraId="18700FD1"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3условия кратковременного выхода из работы насосного оборудования.</w:t>
      </w:r>
    </w:p>
    <w:p w14:paraId="1E1B8332"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Расчётный объём водосборника определяется по укрупнённой зависимости:</w:t>
      </w:r>
    </w:p>
    <w:p w14:paraId="2084C678"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b/>
          <w:bCs/>
          <w:sz w:val="24"/>
          <w:szCs w:val="24"/>
          <w:lang w:val="ru-KZ"/>
        </w:rPr>
        <w:t xml:space="preserve">V = Q × 3  </w:t>
      </w:r>
      <w:r w:rsidRPr="008F7BC3">
        <w:rPr>
          <w:rFonts w:ascii="Times New Roman" w:hAnsi="Times New Roman"/>
          <w:sz w:val="24"/>
          <w:szCs w:val="24"/>
          <w:lang w:val="ru-KZ"/>
        </w:rPr>
        <w:t>где V — вместимость водосборника, м³;Q — максимальный ожидаемый приток воды в карьер, м³/ч.</w:t>
      </w:r>
    </w:p>
    <w:p w14:paraId="20BEB101"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Принятый объём водосборника обеспечивает:</w:t>
      </w:r>
    </w:p>
    <w:p w14:paraId="4E992ACF" w14:textId="77777777" w:rsidR="008F7BC3" w:rsidRPr="008F7BC3" w:rsidRDefault="008F7BC3" w:rsidP="008F7BC3">
      <w:pPr>
        <w:numPr>
          <w:ilvl w:val="0"/>
          <w:numId w:val="28"/>
        </w:numPr>
        <w:overflowPunct w:val="0"/>
        <w:autoSpaceDE w:val="0"/>
        <w:autoSpaceDN w:val="0"/>
        <w:adjustRightInd w:val="0"/>
        <w:spacing w:after="0" w:line="240" w:lineRule="auto"/>
        <w:rPr>
          <w:rFonts w:ascii="Times New Roman" w:hAnsi="Times New Roman"/>
          <w:sz w:val="24"/>
          <w:szCs w:val="24"/>
          <w:lang w:val="ru-KZ"/>
        </w:rPr>
      </w:pPr>
    </w:p>
    <w:p w14:paraId="650C30EC"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надёжную работу системы водоотлива;</w:t>
      </w:r>
    </w:p>
    <w:p w14:paraId="1FBDB2E4"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предотвращение подтопления нижних горизонтов карьера;</w:t>
      </w:r>
    </w:p>
    <w:p w14:paraId="4B84908C"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безопасную эксплуатацию насосного оборудования при пиковых притоках воды.</w:t>
      </w:r>
    </w:p>
    <w:p w14:paraId="37AA1BC8"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Водосборник оборудуется с возможностью свободного доступа для обслуживания и очистки, а также с обеспечением устойчивости бортов и безопасных условий эксплуатации.</w:t>
      </w:r>
    </w:p>
    <w:p w14:paraId="13F8A818" w14:textId="77777777" w:rsidR="008F7BC3" w:rsidRPr="008F7BC3" w:rsidRDefault="008F7BC3" w:rsidP="008F7BC3">
      <w:pPr>
        <w:overflowPunct w:val="0"/>
        <w:autoSpaceDE w:val="0"/>
        <w:autoSpaceDN w:val="0"/>
        <w:adjustRightInd w:val="0"/>
        <w:spacing w:after="0" w:line="240" w:lineRule="auto"/>
        <w:rPr>
          <w:rFonts w:ascii="Times New Roman" w:hAnsi="Times New Roman"/>
          <w:b/>
          <w:bCs/>
          <w:sz w:val="24"/>
          <w:szCs w:val="24"/>
          <w:lang w:val="ru-KZ"/>
        </w:rPr>
      </w:pPr>
    </w:p>
    <w:p w14:paraId="45554B6E" w14:textId="77777777" w:rsidR="008F7BC3" w:rsidRPr="008F7BC3" w:rsidRDefault="008F7BC3" w:rsidP="008F7BC3">
      <w:pPr>
        <w:overflowPunct w:val="0"/>
        <w:autoSpaceDE w:val="0"/>
        <w:autoSpaceDN w:val="0"/>
        <w:adjustRightInd w:val="0"/>
        <w:spacing w:after="0" w:line="240" w:lineRule="auto"/>
        <w:rPr>
          <w:rFonts w:ascii="Times New Roman" w:hAnsi="Times New Roman"/>
          <w:b/>
          <w:bCs/>
          <w:sz w:val="24"/>
          <w:szCs w:val="24"/>
          <w:lang w:val="ru-KZ"/>
        </w:rPr>
      </w:pPr>
      <w:r w:rsidRPr="008F7BC3">
        <w:rPr>
          <w:rFonts w:ascii="Times New Roman" w:hAnsi="Times New Roman"/>
          <w:b/>
          <w:bCs/>
          <w:sz w:val="24"/>
          <w:szCs w:val="24"/>
          <w:lang w:val="ru-KZ"/>
        </w:rPr>
        <w:t>5.4 Назначение системы водоотвода</w:t>
      </w:r>
    </w:p>
    <w:p w14:paraId="743B82F7"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Для предотвращения затопления рабочих мест и обеспечения устойчивости фронта работ на карьере предусматривается организация системы водоотвода, включающей:</w:t>
      </w:r>
    </w:p>
    <w:p w14:paraId="2A1C2CED"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водосборник (дренажный пруд);</w:t>
      </w:r>
    </w:p>
    <w:p w14:paraId="15F448DB"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водопропускные лотки;</w:t>
      </w:r>
    </w:p>
    <w:p w14:paraId="579BBB58"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насосную установку для перекачки воды.</w:t>
      </w:r>
    </w:p>
    <w:p w14:paraId="0C6F0B3E"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В целях предотвращения негативного воздействия на почвенный покров, поверхностные и подземные воды при ведении горных работ на участке «Теректы» проектом предусматривается применение геомембраны в местах возможного контакта производственных вод с грунтом.</w:t>
      </w:r>
    </w:p>
    <w:p w14:paraId="1B0F0F0F"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Геомембрана используется в качестве противофильтрационного и гидроизоляционного экрана при обустройстве водосборных и накопительных сооружений, предназначенных для сбора и временного хранения производственных и поверхностных вод в пределах промышленных полигонов.</w:t>
      </w:r>
    </w:p>
    <w:p w14:paraId="2BC17B82"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Дно и борта водосборных сооружений предусматривается изолировать геомембраной с целью исключения фильтрации воды в грунт и предотвращения загрязнения подземных вод. Применение геомембраны обеспечивает локализацию производственных вод и снижает риск негативного воздействия на окружающую среду.</w:t>
      </w:r>
    </w:p>
    <w:p w14:paraId="38ABE186"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Размещение водосборных и накопительных сооружений с использованием геомембраны осуществляется за пределами прибрежной защитной полосы шириной 100 м и водоохранной зоны шириной 500 м, с соблюдением требований водного и экологического законодательства Республики Казахстан.</w:t>
      </w:r>
    </w:p>
    <w:p w14:paraId="34F7AD78"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Эксплуатация геомембранных сооружений осуществляется в рамках действующего производственного экологического контроля с проведением регулярного визуального осмотра и своевременным устранением возможных повреждений.</w:t>
      </w:r>
    </w:p>
    <w:p w14:paraId="1CC69BA1"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p>
    <w:p w14:paraId="0A4D2A76" w14:textId="77777777" w:rsidR="008F7BC3" w:rsidRPr="008F7BC3" w:rsidRDefault="008F7BC3" w:rsidP="008F7BC3">
      <w:pPr>
        <w:overflowPunct w:val="0"/>
        <w:autoSpaceDE w:val="0"/>
        <w:autoSpaceDN w:val="0"/>
        <w:adjustRightInd w:val="0"/>
        <w:spacing w:after="0" w:line="240" w:lineRule="auto"/>
        <w:rPr>
          <w:rFonts w:ascii="Times New Roman" w:hAnsi="Times New Roman"/>
          <w:b/>
          <w:bCs/>
          <w:sz w:val="24"/>
          <w:szCs w:val="24"/>
          <w:lang w:val="ru-KZ"/>
        </w:rPr>
      </w:pPr>
      <w:r w:rsidRPr="008F7BC3">
        <w:rPr>
          <w:rFonts w:ascii="Times New Roman" w:hAnsi="Times New Roman"/>
          <w:b/>
          <w:bCs/>
          <w:sz w:val="24"/>
          <w:szCs w:val="24"/>
          <w:lang w:val="ru-KZ"/>
        </w:rPr>
        <w:t>Параметры водосборника</w:t>
      </w:r>
    </w:p>
    <w:p w14:paraId="4D62A278"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На нижней отметке карьера проектируется водосборник прямоугольного типа.</w:t>
      </w:r>
    </w:p>
    <w:p w14:paraId="5BFFB8DF"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Проектные параметры водосборника:</w:t>
      </w:r>
    </w:p>
    <w:p w14:paraId="7C6436B3"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Длина: 25 м</w:t>
      </w:r>
    </w:p>
    <w:p w14:paraId="2B935C40"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Ширина: 15 м</w:t>
      </w:r>
    </w:p>
    <w:p w14:paraId="4F46DA64"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Глубина: 2,5 м</w:t>
      </w:r>
    </w:p>
    <w:p w14:paraId="6C3511AE"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Рабочий объём:</w:t>
      </w:r>
    </w:p>
    <w:p w14:paraId="4AF43ADE" w14:textId="77777777" w:rsidR="008F7BC3" w:rsidRPr="008F7BC3" w:rsidRDefault="008F7BC3" w:rsidP="008F7BC3">
      <w:pPr>
        <w:overflowPunct w:val="0"/>
        <w:autoSpaceDE w:val="0"/>
        <w:autoSpaceDN w:val="0"/>
        <w:adjustRightInd w:val="0"/>
        <w:spacing w:after="0" w:line="240" w:lineRule="auto"/>
        <w:rPr>
          <w:rFonts w:ascii="Times New Roman" w:hAnsi="Times New Roman"/>
          <w:b/>
          <w:bCs/>
          <w:sz w:val="24"/>
          <w:szCs w:val="24"/>
          <w:lang w:val="ru-KZ"/>
        </w:rPr>
      </w:pPr>
      <w:r w:rsidRPr="008F7BC3">
        <w:rPr>
          <w:rFonts w:ascii="Times New Roman" w:hAnsi="Times New Roman"/>
          <w:b/>
          <w:bCs/>
          <w:sz w:val="24"/>
          <w:szCs w:val="24"/>
          <w:lang w:bidi="ru-RU"/>
        </w:rPr>
        <w:t>25 м×15 м×2,5 м=937,5 м3</w:t>
      </w:r>
      <w:r w:rsidRPr="008F7BC3">
        <w:rPr>
          <w:rFonts w:ascii="Times New Roman" w:hAnsi="Times New Roman"/>
          <w:b/>
          <w:bCs/>
          <w:sz w:val="24"/>
          <w:szCs w:val="24"/>
          <w:lang w:val="ru-KZ"/>
        </w:rPr>
        <w:br/>
      </w:r>
    </w:p>
    <w:p w14:paraId="16833DD4"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lastRenderedPageBreak/>
        <w:t>Тип чаши: котлован трапецеидального профиля</w:t>
      </w:r>
    </w:p>
    <w:p w14:paraId="43E7A610"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Основание: уплотнённый грунт / скальный массив</w:t>
      </w:r>
    </w:p>
    <w:p w14:paraId="28DA888F"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Грунтовые откосы: 1:1,5 (или принимаются по факту скальных условий)</w:t>
      </w:r>
    </w:p>
    <w:p w14:paraId="62B59A22"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Место зумпфа: в юго-восточном углу водосборника (точка минимальных отметок)</w:t>
      </w:r>
    </w:p>
    <w:p w14:paraId="6BE6EF6D"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Глубина зумпфа: 0,5 м ниже дна водосборника</w:t>
      </w:r>
    </w:p>
    <w:p w14:paraId="157C2A14"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Объём зумпфа: 5–7 м³ (для размещения насоса и предотвращения его «захвата воздуха»)</w:t>
      </w:r>
    </w:p>
    <w:p w14:paraId="5766EFF2"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Расчёт вместимости</w:t>
      </w:r>
    </w:p>
    <w:p w14:paraId="230FF6F9"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Расчётный трёхчасовой приток воды оценивается ориентировочно как:</w:t>
      </w:r>
    </w:p>
    <w:p w14:paraId="3682830D" w14:textId="77777777" w:rsidR="008F7BC3" w:rsidRPr="008F7BC3" w:rsidRDefault="008F7BC3" w:rsidP="008F7BC3">
      <w:pPr>
        <w:overflowPunct w:val="0"/>
        <w:autoSpaceDE w:val="0"/>
        <w:autoSpaceDN w:val="0"/>
        <w:adjustRightInd w:val="0"/>
        <w:spacing w:after="0" w:line="240" w:lineRule="auto"/>
        <w:rPr>
          <w:rFonts w:ascii="Times New Roman" w:hAnsi="Times New Roman"/>
          <w:b/>
          <w:bCs/>
          <w:sz w:val="24"/>
          <w:szCs w:val="24"/>
          <w:lang w:val="ru-KZ"/>
        </w:rPr>
      </w:pPr>
      <w:r w:rsidRPr="008F7BC3">
        <w:rPr>
          <w:rFonts w:ascii="Times New Roman" w:hAnsi="Times New Roman"/>
          <w:sz w:val="24"/>
          <w:szCs w:val="24"/>
          <w:lang w:val="ru-KZ"/>
        </w:rPr>
        <w:t xml:space="preserve">                         </w:t>
      </w:r>
      <w:r w:rsidRPr="008F7BC3">
        <w:rPr>
          <w:rFonts w:ascii="Times New Roman" w:hAnsi="Times New Roman"/>
          <w:b/>
          <w:bCs/>
          <w:sz w:val="24"/>
          <w:szCs w:val="24"/>
          <w:lang w:val="ru-KZ"/>
        </w:rPr>
        <w:t>0,2 м3/мин×60×3=36 м3</w:t>
      </w:r>
    </w:p>
    <w:p w14:paraId="47EA6655"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p>
    <w:p w14:paraId="0664B834"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Проектный объём водосборника 937,5 м³ значительно превышает требуемый объём 36 м³, обеспечивая:</w:t>
      </w:r>
    </w:p>
    <w:p w14:paraId="60FB56E4"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высокий запас устойчивости,</w:t>
      </w:r>
    </w:p>
    <w:p w14:paraId="254144EB"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возможность работы в период паводков,</w:t>
      </w:r>
    </w:p>
    <w:p w14:paraId="53FDA7EA"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гарантированную защиту рабочих мест.</w:t>
      </w:r>
    </w:p>
    <w:p w14:paraId="451F8CDB"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p>
    <w:p w14:paraId="666B8705" w14:textId="77777777" w:rsidR="008F7BC3" w:rsidRPr="008F7BC3" w:rsidRDefault="008F7BC3" w:rsidP="008F7BC3">
      <w:pPr>
        <w:overflowPunct w:val="0"/>
        <w:autoSpaceDE w:val="0"/>
        <w:autoSpaceDN w:val="0"/>
        <w:adjustRightInd w:val="0"/>
        <w:spacing w:after="0" w:line="240" w:lineRule="auto"/>
        <w:rPr>
          <w:rFonts w:ascii="Times New Roman" w:hAnsi="Times New Roman"/>
          <w:b/>
          <w:bCs/>
          <w:sz w:val="24"/>
          <w:szCs w:val="24"/>
          <w:lang w:val="ru-KZ"/>
        </w:rPr>
      </w:pPr>
      <w:r w:rsidRPr="008F7BC3">
        <w:rPr>
          <w:rFonts w:ascii="Times New Roman" w:hAnsi="Times New Roman"/>
          <w:b/>
          <w:bCs/>
          <w:sz w:val="24"/>
          <w:szCs w:val="24"/>
          <w:lang w:val="ru-KZ"/>
        </w:rPr>
        <w:t>Дренажные и водопропускные лотки</w:t>
      </w:r>
    </w:p>
    <w:p w14:paraId="4627C660"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Для сбора поверхностных вод к водосборнику предусматриваются открытые лотки:</w:t>
      </w:r>
    </w:p>
    <w:p w14:paraId="7EF21881"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Ширина по дну: 0,5 м</w:t>
      </w:r>
    </w:p>
    <w:p w14:paraId="28A2FF95"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Глубина: 0,4 м</w:t>
      </w:r>
    </w:p>
    <w:p w14:paraId="1033AE34"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Уклон: 0,005–0,01 в сторону водосборника</w:t>
      </w:r>
    </w:p>
    <w:p w14:paraId="29AEC7C6"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Тип конструкции: открытые канавы трапецеидального сечения</w:t>
      </w:r>
    </w:p>
    <w:p w14:paraId="3132CA53"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Назначение: сбор дождевых, талых и поверхностных вод</w:t>
      </w:r>
    </w:p>
    <w:p w14:paraId="0488B25D"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Лотки размещаются вдоль бортов карьера и вдоль технологических дорог, обеспечивая самотёк воды в водосборник.</w:t>
      </w:r>
    </w:p>
    <w:p w14:paraId="0B2F55F5"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p>
    <w:p w14:paraId="32014603" w14:textId="77777777" w:rsidR="008F7BC3" w:rsidRPr="008F7BC3" w:rsidRDefault="008F7BC3" w:rsidP="008F7BC3">
      <w:pPr>
        <w:overflowPunct w:val="0"/>
        <w:autoSpaceDE w:val="0"/>
        <w:autoSpaceDN w:val="0"/>
        <w:adjustRightInd w:val="0"/>
        <w:spacing w:after="0" w:line="240" w:lineRule="auto"/>
        <w:rPr>
          <w:rFonts w:ascii="Times New Roman" w:hAnsi="Times New Roman"/>
          <w:b/>
          <w:bCs/>
          <w:sz w:val="24"/>
          <w:szCs w:val="24"/>
          <w:lang w:val="ru-KZ"/>
        </w:rPr>
      </w:pPr>
      <w:r w:rsidRPr="008F7BC3">
        <w:rPr>
          <w:rFonts w:ascii="Times New Roman" w:hAnsi="Times New Roman"/>
          <w:b/>
          <w:bCs/>
          <w:sz w:val="24"/>
          <w:szCs w:val="24"/>
          <w:lang w:val="ru-KZ"/>
        </w:rPr>
        <w:t xml:space="preserve"> Насосная установка</w:t>
      </w:r>
    </w:p>
    <w:p w14:paraId="75E7A8CB"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Для перекачки воды из водосборника проектируется:</w:t>
      </w:r>
    </w:p>
    <w:p w14:paraId="53436D6E"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Тип оборудования: переносной дренажный насос</w:t>
      </w:r>
    </w:p>
    <w:p w14:paraId="5CC9EE33"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Производительность: 30–40 м³/ч</w:t>
      </w:r>
    </w:p>
    <w:p w14:paraId="49C4012E"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Высота подъёма: до 25 м</w:t>
      </w:r>
    </w:p>
    <w:p w14:paraId="7F6E15B4"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Шланг: напорный, диаметром 75–100 мм</w:t>
      </w:r>
    </w:p>
    <w:p w14:paraId="3D438BFB"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Размещение: в зумпфе водосборника</w:t>
      </w:r>
    </w:p>
    <w:p w14:paraId="635E041B"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Питание: мобильная дизельная электростанция</w:t>
      </w:r>
    </w:p>
    <w:p w14:paraId="28D07D8A"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Вода отводится за пределы карьера в безопасное место, согласованное с эксплуатационной службой.</w:t>
      </w:r>
    </w:p>
    <w:p w14:paraId="616CE907"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p>
    <w:p w14:paraId="2A349FD7"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p>
    <w:p w14:paraId="3FE4BCF8"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p>
    <w:p w14:paraId="453242F8"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p>
    <w:p w14:paraId="34400BDF"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p>
    <w:p w14:paraId="18143372"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p>
    <w:p w14:paraId="5A065030"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p>
    <w:p w14:paraId="3F3F2EFC"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p>
    <w:p w14:paraId="75FA4273"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p>
    <w:p w14:paraId="1CD42BDE"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p>
    <w:p w14:paraId="12A3A151"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p>
    <w:p w14:paraId="2A7066B6"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p>
    <w:p w14:paraId="35211621" w14:textId="77777777" w:rsidR="008F7BC3" w:rsidRPr="008F7BC3" w:rsidRDefault="008F7BC3" w:rsidP="008F7BC3">
      <w:pPr>
        <w:overflowPunct w:val="0"/>
        <w:autoSpaceDE w:val="0"/>
        <w:autoSpaceDN w:val="0"/>
        <w:adjustRightInd w:val="0"/>
        <w:spacing w:after="0" w:line="240" w:lineRule="auto"/>
        <w:rPr>
          <w:rFonts w:ascii="Times New Roman" w:hAnsi="Times New Roman"/>
          <w:b/>
          <w:bCs/>
          <w:sz w:val="24"/>
          <w:szCs w:val="24"/>
          <w:lang w:val="ru-KZ"/>
        </w:rPr>
      </w:pPr>
      <w:r w:rsidRPr="008F7BC3">
        <w:rPr>
          <w:rFonts w:ascii="Times New Roman" w:hAnsi="Times New Roman"/>
          <w:b/>
          <w:bCs/>
          <w:sz w:val="24"/>
          <w:szCs w:val="24"/>
          <w:lang w:val="ru-KZ"/>
        </w:rPr>
        <w:t xml:space="preserve"> Схема водосборника и водоотвода</w:t>
      </w:r>
    </w:p>
    <w:p w14:paraId="515ACACD"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Рисунок 5.13 — Схема водосборника и системы водоотвода карьера</w:t>
      </w:r>
      <w:r w:rsidRPr="008F7BC3">
        <w:rPr>
          <w:rFonts w:ascii="Times New Roman" w:hAnsi="Times New Roman"/>
          <w:sz w:val="24"/>
          <w:szCs w:val="24"/>
          <w:lang w:val="ru-KZ"/>
        </w:rPr>
        <w:drawing>
          <wp:anchor distT="0" distB="0" distL="114300" distR="114300" simplePos="0" relativeHeight="251666944" behindDoc="0" locked="0" layoutInCell="1" allowOverlap="1" wp14:anchorId="150D261B" wp14:editId="347B9F0B">
            <wp:simplePos x="0" y="0"/>
            <wp:positionH relativeFrom="page">
              <wp:posOffset>2171700</wp:posOffset>
            </wp:positionH>
            <wp:positionV relativeFrom="paragraph">
              <wp:posOffset>183515</wp:posOffset>
            </wp:positionV>
            <wp:extent cx="2926080" cy="2676525"/>
            <wp:effectExtent l="0" t="0" r="7620" b="9525"/>
            <wp:wrapNone/>
            <wp:docPr id="85488659" name="Рисунок 12" descr="Изображение выглядит как текст, снимок экрана, Шрифт,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88659" name="Рисунок 12" descr="Изображение выглядит как текст, снимок экрана, Шрифт, диаграмма&#10;&#10;Содержимое, созданное искусственным интеллектом, может быть неверным."/>
                    <pic:cNvPicPr/>
                  </pic:nvPicPr>
                  <pic:blipFill>
                    <a:blip r:embed="rId16"/>
                    <a:stretch>
                      <a:fillRect/>
                    </a:stretch>
                  </pic:blipFill>
                  <pic:spPr>
                    <a:xfrm>
                      <a:off x="0" y="0"/>
                      <a:ext cx="2926080" cy="2676525"/>
                    </a:xfrm>
                    <a:prstGeom prst="rect">
                      <a:avLst/>
                    </a:prstGeom>
                  </pic:spPr>
                </pic:pic>
              </a:graphicData>
            </a:graphic>
            <wp14:sizeRelH relativeFrom="margin">
              <wp14:pctWidth>0</wp14:pctWidth>
            </wp14:sizeRelH>
            <wp14:sizeRelV relativeFrom="margin">
              <wp14:pctHeight>0</wp14:pctHeight>
            </wp14:sizeRelV>
          </wp:anchor>
        </w:drawing>
      </w:r>
    </w:p>
    <w:p w14:paraId="2322FA02"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p>
    <w:p w14:paraId="0FDDE8E9"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p>
    <w:p w14:paraId="4F3CDF60"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p>
    <w:p w14:paraId="6D525092"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p>
    <w:p w14:paraId="09E9E40F"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p>
    <w:p w14:paraId="6CDEC007"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p>
    <w:p w14:paraId="3879CFAB"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p>
    <w:p w14:paraId="3420A82A"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p>
    <w:p w14:paraId="63E03350"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p>
    <w:p w14:paraId="2B1D7F05"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p>
    <w:p w14:paraId="259EBF6E"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p>
    <w:p w14:paraId="5622A5EB"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p>
    <w:p w14:paraId="0A4402BD"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p>
    <w:p w14:paraId="6E29C262"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p>
    <w:p w14:paraId="53130C82" w14:textId="77777777" w:rsidR="008F7BC3" w:rsidRPr="008F7BC3" w:rsidRDefault="008F7BC3" w:rsidP="008F7BC3">
      <w:pPr>
        <w:overflowPunct w:val="0"/>
        <w:autoSpaceDE w:val="0"/>
        <w:autoSpaceDN w:val="0"/>
        <w:adjustRightInd w:val="0"/>
        <w:spacing w:after="0" w:line="240" w:lineRule="auto"/>
        <w:rPr>
          <w:rFonts w:ascii="Times New Roman" w:hAnsi="Times New Roman"/>
          <w:b/>
          <w:bCs/>
          <w:sz w:val="24"/>
          <w:szCs w:val="24"/>
          <w:lang w:val="ru-KZ"/>
        </w:rPr>
      </w:pPr>
      <w:r w:rsidRPr="008F7BC3">
        <w:rPr>
          <w:rFonts w:ascii="Times New Roman" w:hAnsi="Times New Roman"/>
          <w:b/>
          <w:bCs/>
          <w:sz w:val="24"/>
          <w:szCs w:val="24"/>
          <w:lang w:val="ru-KZ"/>
        </w:rPr>
        <w:t>Эксплуатация и контроль</w:t>
      </w:r>
    </w:p>
    <w:p w14:paraId="1CD3A814"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Во время эксплуатации выполняются:</w:t>
      </w:r>
    </w:p>
    <w:p w14:paraId="7EE3BA5D"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ежедневный контроль уровня воды;</w:t>
      </w:r>
    </w:p>
    <w:p w14:paraId="01717D59"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проверка исправности насоса;</w:t>
      </w:r>
    </w:p>
    <w:p w14:paraId="79E260AC"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контроль устойчивости откосов.</w:t>
      </w:r>
    </w:p>
    <w:p w14:paraId="7CA3A02A"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p>
    <w:p w14:paraId="2C447667" w14:textId="77777777" w:rsidR="008F7BC3" w:rsidRPr="008F7BC3" w:rsidRDefault="008F7BC3" w:rsidP="008F7BC3">
      <w:pPr>
        <w:overflowPunct w:val="0"/>
        <w:autoSpaceDE w:val="0"/>
        <w:autoSpaceDN w:val="0"/>
        <w:adjustRightInd w:val="0"/>
        <w:spacing w:after="0" w:line="240" w:lineRule="auto"/>
        <w:rPr>
          <w:rFonts w:ascii="Times New Roman" w:hAnsi="Times New Roman"/>
          <w:b/>
          <w:bCs/>
          <w:sz w:val="24"/>
          <w:szCs w:val="24"/>
          <w:lang w:val="ru-KZ"/>
        </w:rPr>
      </w:pPr>
      <w:r w:rsidRPr="008F7BC3">
        <w:rPr>
          <w:rFonts w:ascii="Times New Roman" w:hAnsi="Times New Roman"/>
          <w:b/>
          <w:bCs/>
          <w:sz w:val="24"/>
          <w:szCs w:val="24"/>
          <w:lang w:val="ru-KZ"/>
        </w:rPr>
        <w:t>5.5 Автоматизация системы водоотлива</w:t>
      </w:r>
    </w:p>
    <w:p w14:paraId="597F0CBB"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Для обеспечения устойчивой и безопасной работы водоотливной установки в карьере предусматривается автоматизированная система управления насосным оборудованием.</w:t>
      </w:r>
    </w:p>
    <w:p w14:paraId="7A184E6D"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p>
    <w:p w14:paraId="1185AC67" w14:textId="77777777" w:rsidR="008F7BC3" w:rsidRPr="008F7BC3" w:rsidRDefault="008F7BC3" w:rsidP="008F7BC3">
      <w:pPr>
        <w:overflowPunct w:val="0"/>
        <w:autoSpaceDE w:val="0"/>
        <w:autoSpaceDN w:val="0"/>
        <w:adjustRightInd w:val="0"/>
        <w:spacing w:after="0" w:line="240" w:lineRule="auto"/>
        <w:rPr>
          <w:rFonts w:ascii="Times New Roman" w:hAnsi="Times New Roman"/>
          <w:b/>
          <w:bCs/>
          <w:sz w:val="24"/>
          <w:szCs w:val="24"/>
          <w:lang w:val="ru-KZ"/>
        </w:rPr>
      </w:pPr>
      <w:r w:rsidRPr="008F7BC3">
        <w:rPr>
          <w:rFonts w:ascii="Times New Roman" w:hAnsi="Times New Roman"/>
          <w:b/>
          <w:bCs/>
          <w:sz w:val="24"/>
          <w:szCs w:val="24"/>
          <w:lang w:val="ru-KZ"/>
        </w:rPr>
        <w:t>Назначение системы автоматизации</w:t>
      </w:r>
    </w:p>
    <w:p w14:paraId="5033A82F"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Автоматизация водоотлива предназначена для:</w:t>
      </w:r>
    </w:p>
    <w:p w14:paraId="68C7F8D3"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предотвращения подтопления рабочей зоны карьера;</w:t>
      </w:r>
    </w:p>
    <w:p w14:paraId="5AA1AA1E"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обеспечения стабильного уровня воды в водосборнике;</w:t>
      </w:r>
    </w:p>
    <w:p w14:paraId="07081738"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исключения аварийных ситуаций, связанных с перерасходом или отсутствием воды;</w:t>
      </w:r>
    </w:p>
    <w:p w14:paraId="5C6F7C69"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повышения надежности системы и снижения влияния человеческого фактора.</w:t>
      </w:r>
    </w:p>
    <w:p w14:paraId="3C04A368"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p>
    <w:p w14:paraId="18FDAFC4" w14:textId="77777777" w:rsidR="008F7BC3" w:rsidRPr="008F7BC3" w:rsidRDefault="008F7BC3" w:rsidP="008F7BC3">
      <w:pPr>
        <w:overflowPunct w:val="0"/>
        <w:autoSpaceDE w:val="0"/>
        <w:autoSpaceDN w:val="0"/>
        <w:adjustRightInd w:val="0"/>
        <w:spacing w:after="0" w:line="240" w:lineRule="auto"/>
        <w:rPr>
          <w:rFonts w:ascii="Times New Roman" w:hAnsi="Times New Roman"/>
          <w:b/>
          <w:bCs/>
          <w:sz w:val="24"/>
          <w:szCs w:val="24"/>
          <w:lang w:val="ru-KZ"/>
        </w:rPr>
      </w:pPr>
      <w:r w:rsidRPr="008F7BC3">
        <w:rPr>
          <w:rFonts w:ascii="Times New Roman" w:hAnsi="Times New Roman"/>
          <w:b/>
          <w:bCs/>
          <w:sz w:val="24"/>
          <w:szCs w:val="24"/>
          <w:lang w:val="ru-KZ"/>
        </w:rPr>
        <w:t xml:space="preserve"> Состав автоматизированной системы</w:t>
      </w:r>
    </w:p>
    <w:p w14:paraId="574CA3A8"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В состав автоматизации входят:</w:t>
      </w:r>
    </w:p>
    <w:p w14:paraId="322F3960"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датчик уровня воды (поплавковый или электронный);</w:t>
      </w:r>
    </w:p>
    <w:p w14:paraId="58B8ED71"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блок автоматического пуска и остановки насоса;</w:t>
      </w:r>
    </w:p>
    <w:p w14:paraId="4979F286"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защита от работы насоса без воды («сухой ход»);</w:t>
      </w:r>
    </w:p>
    <w:p w14:paraId="6659DCCA"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аварийная световая и звуковая сигнализация;</w:t>
      </w:r>
    </w:p>
    <w:p w14:paraId="2078109E"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возможность ручного управления насосом при необходимости.</w:t>
      </w:r>
    </w:p>
    <w:p w14:paraId="39225211"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p>
    <w:p w14:paraId="74B339C1" w14:textId="77777777" w:rsidR="008F7BC3" w:rsidRPr="008F7BC3" w:rsidRDefault="008F7BC3" w:rsidP="008F7BC3">
      <w:pPr>
        <w:overflowPunct w:val="0"/>
        <w:autoSpaceDE w:val="0"/>
        <w:autoSpaceDN w:val="0"/>
        <w:adjustRightInd w:val="0"/>
        <w:spacing w:after="0" w:line="240" w:lineRule="auto"/>
        <w:rPr>
          <w:rFonts w:ascii="Times New Roman" w:hAnsi="Times New Roman"/>
          <w:b/>
          <w:bCs/>
          <w:sz w:val="24"/>
          <w:szCs w:val="24"/>
          <w:lang w:val="ru-KZ"/>
        </w:rPr>
      </w:pPr>
      <w:r w:rsidRPr="008F7BC3">
        <w:rPr>
          <w:rFonts w:ascii="Times New Roman" w:hAnsi="Times New Roman"/>
          <w:b/>
          <w:bCs/>
          <w:sz w:val="24"/>
          <w:szCs w:val="24"/>
          <w:lang w:val="ru-KZ"/>
        </w:rPr>
        <w:t xml:space="preserve"> Принцип работы</w:t>
      </w:r>
    </w:p>
    <w:p w14:paraId="1ABB8A51"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При повышении уровня воды датчик подает сигнал на включение насоса.</w:t>
      </w:r>
    </w:p>
    <w:p w14:paraId="27B5F9CD"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Насос работает до достижения минимально допустимого уровня воды.</w:t>
      </w:r>
    </w:p>
    <w:p w14:paraId="0B3D060B"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При снижении уровня воды насос автоматически отключается.</w:t>
      </w:r>
    </w:p>
    <w:p w14:paraId="3F1D7BEF"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При отсутствии воды в зумпфе система блокирует запуск насоса, предотвращая износ оборудования.</w:t>
      </w:r>
    </w:p>
    <w:p w14:paraId="6928528B"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В случае перегрева, перегрузки или отказа насоса включается аварийная сигнализация.</w:t>
      </w:r>
    </w:p>
    <w:p w14:paraId="4AF38CB7"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p>
    <w:p w14:paraId="7C6A29BC" w14:textId="77777777" w:rsidR="008F7BC3" w:rsidRPr="008F7BC3" w:rsidRDefault="008F7BC3" w:rsidP="008F7BC3">
      <w:pPr>
        <w:overflowPunct w:val="0"/>
        <w:autoSpaceDE w:val="0"/>
        <w:autoSpaceDN w:val="0"/>
        <w:adjustRightInd w:val="0"/>
        <w:spacing w:after="0" w:line="240" w:lineRule="auto"/>
        <w:rPr>
          <w:rFonts w:ascii="Times New Roman" w:hAnsi="Times New Roman"/>
          <w:b/>
          <w:bCs/>
          <w:sz w:val="24"/>
          <w:szCs w:val="24"/>
          <w:lang w:val="ru-KZ"/>
        </w:rPr>
      </w:pPr>
      <w:r w:rsidRPr="008F7BC3">
        <w:rPr>
          <w:rFonts w:ascii="Times New Roman" w:hAnsi="Times New Roman"/>
          <w:b/>
          <w:bCs/>
          <w:sz w:val="24"/>
          <w:szCs w:val="24"/>
          <w:lang w:val="ru-KZ"/>
        </w:rPr>
        <w:t xml:space="preserve"> Требования к насосному оборудованию</w:t>
      </w:r>
    </w:p>
    <w:p w14:paraId="0FD008A9"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Для водоотлива используется погружной дренажный насос со следующими параметрами:</w:t>
      </w:r>
    </w:p>
    <w:p w14:paraId="3AE8FC82"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производительность: 30–40 м³/ч;</w:t>
      </w:r>
    </w:p>
    <w:p w14:paraId="172BDB26"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lastRenderedPageBreak/>
        <w:t>максимальный напор: 20–25 м;</w:t>
      </w:r>
    </w:p>
    <w:p w14:paraId="08830511"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диаметр напорного патрубка: 75–100 мм;</w:t>
      </w:r>
    </w:p>
    <w:p w14:paraId="256622DC"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допустимое содержание примесей: до 10%;</w:t>
      </w:r>
    </w:p>
    <w:p w14:paraId="5A5428EA"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степень защиты: IP68;</w:t>
      </w:r>
    </w:p>
    <w:p w14:paraId="69B26E6D"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питание: 380 В.</w:t>
      </w:r>
    </w:p>
    <w:p w14:paraId="7D432821"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Насос устанавливается в пониженной части водосборника (зумпфе), обеспечивая эффективный забор воды даже при минимальном уровне.</w:t>
      </w:r>
    </w:p>
    <w:p w14:paraId="146786B5"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p>
    <w:p w14:paraId="62A78606"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p>
    <w:p w14:paraId="4FCD7DD4"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p>
    <w:p w14:paraId="19610C34"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drawing>
          <wp:anchor distT="0" distB="0" distL="114300" distR="114300" simplePos="0" relativeHeight="251667968" behindDoc="0" locked="0" layoutInCell="1" allowOverlap="1" wp14:anchorId="05913C8C" wp14:editId="2FCC6847">
            <wp:simplePos x="0" y="0"/>
            <wp:positionH relativeFrom="page">
              <wp:posOffset>2634615</wp:posOffset>
            </wp:positionH>
            <wp:positionV relativeFrom="paragraph">
              <wp:posOffset>-523586</wp:posOffset>
            </wp:positionV>
            <wp:extent cx="2727960" cy="1928162"/>
            <wp:effectExtent l="0" t="0" r="0" b="0"/>
            <wp:wrapNone/>
            <wp:docPr id="2707329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732986" name=""/>
                    <pic:cNvPicPr/>
                  </pic:nvPicPr>
                  <pic:blipFill>
                    <a:blip r:embed="rId17">
                      <a:extLst>
                        <a:ext uri="{28A0092B-C50C-407E-A947-70E740481C1C}">
                          <a14:useLocalDpi xmlns:a14="http://schemas.microsoft.com/office/drawing/2010/main" val="0"/>
                        </a:ext>
                      </a:extLst>
                    </a:blip>
                    <a:stretch>
                      <a:fillRect/>
                    </a:stretch>
                  </pic:blipFill>
                  <pic:spPr>
                    <a:xfrm>
                      <a:off x="0" y="0"/>
                      <a:ext cx="2727960" cy="1928162"/>
                    </a:xfrm>
                    <a:prstGeom prst="rect">
                      <a:avLst/>
                    </a:prstGeom>
                  </pic:spPr>
                </pic:pic>
              </a:graphicData>
            </a:graphic>
            <wp14:sizeRelH relativeFrom="margin">
              <wp14:pctWidth>0</wp14:pctWidth>
            </wp14:sizeRelH>
            <wp14:sizeRelV relativeFrom="margin">
              <wp14:pctHeight>0</wp14:pctHeight>
            </wp14:sizeRelV>
          </wp:anchor>
        </w:drawing>
      </w:r>
    </w:p>
    <w:p w14:paraId="3B1DE6BB"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p>
    <w:p w14:paraId="0529647C"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p>
    <w:p w14:paraId="2000A6A4"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p>
    <w:p w14:paraId="5405A0E4"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p>
    <w:p w14:paraId="76FA3752"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p>
    <w:p w14:paraId="78294596"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p>
    <w:p w14:paraId="625F94FC"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Рисунок 5.14 Погружной насос</w:t>
      </w:r>
    </w:p>
    <w:p w14:paraId="07E36D61" w14:textId="77777777" w:rsidR="008F7BC3" w:rsidRPr="008F7BC3" w:rsidRDefault="008F7BC3" w:rsidP="008F7BC3">
      <w:pPr>
        <w:overflowPunct w:val="0"/>
        <w:autoSpaceDE w:val="0"/>
        <w:autoSpaceDN w:val="0"/>
        <w:adjustRightInd w:val="0"/>
        <w:spacing w:after="0" w:line="240" w:lineRule="auto"/>
        <w:rPr>
          <w:rFonts w:ascii="Times New Roman" w:hAnsi="Times New Roman"/>
          <w:b/>
          <w:bCs/>
          <w:sz w:val="24"/>
          <w:szCs w:val="24"/>
          <w:lang w:val="ru-KZ"/>
        </w:rPr>
      </w:pPr>
      <w:r w:rsidRPr="008F7BC3">
        <w:rPr>
          <w:rFonts w:ascii="Times New Roman" w:hAnsi="Times New Roman"/>
          <w:b/>
          <w:bCs/>
          <w:sz w:val="24"/>
          <w:szCs w:val="24"/>
          <w:lang w:val="ru-KZ"/>
        </w:rPr>
        <w:t xml:space="preserve"> Резервирование</w:t>
      </w:r>
    </w:p>
    <w:p w14:paraId="3AE7CFF2"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Для обеспечения непрерывности водоотлива предусматривается:</w:t>
      </w:r>
    </w:p>
    <w:p w14:paraId="6A21491C"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резервный насос аналогичной производительности;</w:t>
      </w:r>
    </w:p>
    <w:p w14:paraId="19FE9AFB"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возможность переключения между насосами вручную или автоматически.</w:t>
      </w:r>
    </w:p>
    <w:p w14:paraId="578C408F" w14:textId="77777777" w:rsidR="008F7BC3" w:rsidRPr="008F7BC3" w:rsidRDefault="008F7BC3" w:rsidP="008F7BC3">
      <w:pPr>
        <w:numPr>
          <w:ilvl w:val="0"/>
          <w:numId w:val="26"/>
        </w:numPr>
        <w:overflowPunct w:val="0"/>
        <w:autoSpaceDE w:val="0"/>
        <w:autoSpaceDN w:val="0"/>
        <w:adjustRightInd w:val="0"/>
        <w:spacing w:after="0" w:line="240" w:lineRule="auto"/>
        <w:rPr>
          <w:rFonts w:ascii="Times New Roman" w:hAnsi="Times New Roman"/>
          <w:sz w:val="24"/>
          <w:szCs w:val="24"/>
          <w:lang w:val="ru-KZ"/>
        </w:rPr>
      </w:pPr>
    </w:p>
    <w:p w14:paraId="3A95A2B0" w14:textId="77777777" w:rsidR="008F7BC3" w:rsidRPr="008F7BC3" w:rsidRDefault="008F7BC3" w:rsidP="008F7BC3">
      <w:pPr>
        <w:overflowPunct w:val="0"/>
        <w:autoSpaceDE w:val="0"/>
        <w:autoSpaceDN w:val="0"/>
        <w:adjustRightInd w:val="0"/>
        <w:spacing w:after="0" w:line="240" w:lineRule="auto"/>
        <w:rPr>
          <w:rFonts w:ascii="Times New Roman" w:hAnsi="Times New Roman"/>
          <w:b/>
          <w:bCs/>
          <w:sz w:val="24"/>
          <w:szCs w:val="24"/>
          <w:lang w:val="ru-KZ"/>
        </w:rPr>
      </w:pPr>
      <w:r w:rsidRPr="008F7BC3">
        <w:rPr>
          <w:rFonts w:ascii="Times New Roman" w:hAnsi="Times New Roman"/>
          <w:b/>
          <w:bCs/>
          <w:sz w:val="24"/>
          <w:szCs w:val="24"/>
          <w:lang w:val="ru-KZ"/>
        </w:rPr>
        <w:t>Контроль и обслуживание</w:t>
      </w:r>
    </w:p>
    <w:p w14:paraId="198F13A1"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Эксплуатационным персоналом выполняются:</w:t>
      </w:r>
    </w:p>
    <w:p w14:paraId="20F0CB3A"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ежедневная проверка уровня воды и состояния насосов;</w:t>
      </w:r>
    </w:p>
    <w:p w14:paraId="50B12B57"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очистка фильтров и зумпфа от наносов;</w:t>
      </w:r>
    </w:p>
    <w:p w14:paraId="37D87615"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проверка исправности датчиков уровня;</w:t>
      </w:r>
    </w:p>
    <w:p w14:paraId="0636D66E"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ежемесячный тест автоматического запуска.</w:t>
      </w:r>
    </w:p>
    <w:p w14:paraId="00CCE26D" w14:textId="77777777" w:rsidR="008F7BC3" w:rsidRPr="008F7BC3" w:rsidRDefault="008F7BC3" w:rsidP="008F7BC3">
      <w:pPr>
        <w:overflowPunct w:val="0"/>
        <w:autoSpaceDE w:val="0"/>
        <w:autoSpaceDN w:val="0"/>
        <w:adjustRightInd w:val="0"/>
        <w:spacing w:after="0" w:line="240" w:lineRule="auto"/>
        <w:rPr>
          <w:rFonts w:ascii="Times New Roman" w:hAnsi="Times New Roman"/>
          <w:b/>
          <w:bCs/>
          <w:sz w:val="24"/>
          <w:szCs w:val="24"/>
          <w:lang w:val="ru-KZ"/>
        </w:rPr>
      </w:pPr>
      <w:r w:rsidRPr="008F7BC3">
        <w:rPr>
          <w:rFonts w:ascii="Times New Roman" w:hAnsi="Times New Roman"/>
          <w:b/>
          <w:bCs/>
          <w:sz w:val="24"/>
          <w:szCs w:val="24"/>
          <w:lang w:val="ru-KZ"/>
        </w:rPr>
        <w:t>Обоснование выбора насосного оборудования главной водоотливной установки</w:t>
      </w:r>
    </w:p>
    <w:p w14:paraId="4F17265F"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Для обеспечения надёжного водоотлива на карьере принята главная водоотливная установка, размещаемая на самой нижней отметке ведения горных работ (зумпф).</w:t>
      </w:r>
    </w:p>
    <w:p w14:paraId="4627DBE3"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b/>
          <w:bCs/>
          <w:sz w:val="24"/>
          <w:szCs w:val="24"/>
          <w:lang w:val="ru-KZ"/>
        </w:rPr>
        <w:t>Выбор рабочей насосной установки</w:t>
      </w:r>
      <w:r w:rsidRPr="008F7BC3">
        <w:rPr>
          <w:rFonts w:ascii="Times New Roman" w:hAnsi="Times New Roman"/>
          <w:sz w:val="24"/>
          <w:szCs w:val="24"/>
          <w:lang w:val="ru-KZ"/>
        </w:rPr>
        <w:t xml:space="preserve"> выполнен из условия обеспечения откачки </w:t>
      </w:r>
      <w:r w:rsidRPr="008F7BC3">
        <w:rPr>
          <w:rFonts w:ascii="Times New Roman" w:hAnsi="Times New Roman"/>
          <w:b/>
          <w:bCs/>
          <w:sz w:val="24"/>
          <w:szCs w:val="24"/>
          <w:lang w:val="ru-KZ"/>
        </w:rPr>
        <w:t>максимального ожидаемого суточного притока воды в карьер в течение не более 20 часов работы насосов в сутки</w:t>
      </w:r>
      <w:r w:rsidRPr="008F7BC3">
        <w:rPr>
          <w:rFonts w:ascii="Times New Roman" w:hAnsi="Times New Roman"/>
          <w:sz w:val="24"/>
          <w:szCs w:val="24"/>
          <w:lang w:val="ru-KZ"/>
        </w:rPr>
        <w:t>. Суммарная подача рабочих насосов главной водоотливной установки принята исходя из расчётного притока воды и обеспечивает требуемый режим водоотлива без подтопления горных выработок и рабочих площадок.</w:t>
      </w:r>
    </w:p>
    <w:p w14:paraId="022B5C73"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 xml:space="preserve">Рабочие насосы главной водоотливной установки приняты </w:t>
      </w:r>
      <w:r w:rsidRPr="008F7BC3">
        <w:rPr>
          <w:rFonts w:ascii="Times New Roman" w:hAnsi="Times New Roman"/>
          <w:b/>
          <w:bCs/>
          <w:sz w:val="24"/>
          <w:szCs w:val="24"/>
          <w:lang w:val="ru-KZ"/>
        </w:rPr>
        <w:t>одинакового типа</w:t>
      </w:r>
      <w:r w:rsidRPr="008F7BC3">
        <w:rPr>
          <w:rFonts w:ascii="Times New Roman" w:hAnsi="Times New Roman"/>
          <w:sz w:val="24"/>
          <w:szCs w:val="24"/>
          <w:lang w:val="ru-KZ"/>
        </w:rPr>
        <w:t>, что обеспечивает:</w:t>
      </w:r>
    </w:p>
    <w:p w14:paraId="5486581B"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равномерность работы системы;</w:t>
      </w:r>
    </w:p>
    <w:p w14:paraId="40EEE3B8"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упрощение эксплуатации и технического обслуживания;</w:t>
      </w:r>
    </w:p>
    <w:p w14:paraId="27A2E782"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возможность взаимозаменяемости насосного оборудования.</w:t>
      </w:r>
    </w:p>
    <w:p w14:paraId="2F981BA7"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b/>
          <w:bCs/>
          <w:sz w:val="24"/>
          <w:szCs w:val="24"/>
          <w:lang w:val="ru-KZ"/>
        </w:rPr>
        <w:t>Резервное насосное оборудование</w:t>
      </w:r>
      <w:r w:rsidRPr="008F7BC3">
        <w:rPr>
          <w:rFonts w:ascii="Times New Roman" w:hAnsi="Times New Roman"/>
          <w:sz w:val="24"/>
          <w:szCs w:val="24"/>
          <w:lang w:val="ru-KZ"/>
        </w:rPr>
        <w:t xml:space="preserve"> предусмотрено для обеспечения надёжности водоотлива в случае выхода из строя одного из рабочих насосов либо при увеличении притока воды. Суммарная подача резервного насоса принята </w:t>
      </w:r>
      <w:r w:rsidRPr="008F7BC3">
        <w:rPr>
          <w:rFonts w:ascii="Times New Roman" w:hAnsi="Times New Roman"/>
          <w:b/>
          <w:bCs/>
          <w:sz w:val="24"/>
          <w:szCs w:val="24"/>
          <w:lang w:val="ru-KZ"/>
        </w:rPr>
        <w:t>в размере 20–25 % от суммарной подачи рабочих насосов</w:t>
      </w:r>
      <w:r w:rsidRPr="008F7BC3">
        <w:rPr>
          <w:rFonts w:ascii="Times New Roman" w:hAnsi="Times New Roman"/>
          <w:sz w:val="24"/>
          <w:szCs w:val="24"/>
          <w:lang w:val="ru-KZ"/>
        </w:rPr>
        <w:t>, что соответствует требованиям промышленной безопасности.</w:t>
      </w:r>
    </w:p>
    <w:p w14:paraId="79699CB2"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Принятая схема главной и резервной насосной установки обеспечивает:</w:t>
      </w:r>
    </w:p>
    <w:p w14:paraId="63AD605B"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бесперебойную работу системы водоотлива;</w:t>
      </w:r>
    </w:p>
    <w:p w14:paraId="0D568177"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t>предотвращение аварийного подтопления карьера;</w:t>
      </w:r>
    </w:p>
    <w:p w14:paraId="4AB1761D" w14:textId="77777777" w:rsidR="008F7BC3" w:rsidRPr="008F7BC3" w:rsidRDefault="008F7BC3" w:rsidP="008F7BC3">
      <w:pPr>
        <w:overflowPunct w:val="0"/>
        <w:autoSpaceDE w:val="0"/>
        <w:autoSpaceDN w:val="0"/>
        <w:adjustRightInd w:val="0"/>
        <w:spacing w:after="0" w:line="240" w:lineRule="auto"/>
        <w:rPr>
          <w:rFonts w:ascii="Times New Roman" w:hAnsi="Times New Roman"/>
          <w:sz w:val="24"/>
          <w:szCs w:val="24"/>
          <w:lang w:val="ru-KZ"/>
        </w:rPr>
      </w:pPr>
      <w:r w:rsidRPr="008F7BC3">
        <w:rPr>
          <w:rFonts w:ascii="Times New Roman" w:hAnsi="Times New Roman"/>
          <w:sz w:val="24"/>
          <w:szCs w:val="24"/>
          <w:lang w:val="ru-KZ"/>
        </w:rPr>
        <w:lastRenderedPageBreak/>
        <w:t>соответствие требованиям Правил обеспечения промышленной безопасности для опасных производственных объектов, ведущих горные работы.</w:t>
      </w:r>
    </w:p>
    <w:p w14:paraId="70110984" w14:textId="77777777" w:rsidR="007E73D0" w:rsidRPr="008F7BC3" w:rsidRDefault="007E73D0" w:rsidP="007E73D0">
      <w:pPr>
        <w:overflowPunct w:val="0"/>
        <w:autoSpaceDE w:val="0"/>
        <w:autoSpaceDN w:val="0"/>
        <w:adjustRightInd w:val="0"/>
        <w:spacing w:after="0" w:line="240" w:lineRule="auto"/>
        <w:rPr>
          <w:rFonts w:ascii="Times New Roman" w:hAnsi="Times New Roman"/>
          <w:sz w:val="24"/>
          <w:szCs w:val="24"/>
          <w:lang w:val="ru-KZ"/>
        </w:rPr>
      </w:pPr>
    </w:p>
    <w:p w14:paraId="58A6EF08" w14:textId="25850FB4" w:rsidR="007E73D0" w:rsidRPr="007E73D0" w:rsidRDefault="007E73D0" w:rsidP="007E73D0">
      <w:pPr>
        <w:spacing w:after="0" w:line="240" w:lineRule="auto"/>
        <w:jc w:val="center"/>
        <w:rPr>
          <w:rFonts w:ascii="Times New Roman" w:hAnsi="Times New Roman"/>
          <w:sz w:val="24"/>
          <w:szCs w:val="24"/>
        </w:rPr>
      </w:pPr>
      <w:r w:rsidRPr="007E73D0">
        <w:rPr>
          <w:rFonts w:ascii="Times New Roman" w:hAnsi="Times New Roman"/>
          <w:sz w:val="24"/>
          <w:szCs w:val="24"/>
        </w:rPr>
        <w:t>Рисунок</w:t>
      </w:r>
      <w:r w:rsidR="00DD2CBA">
        <w:rPr>
          <w:rFonts w:ascii="Times New Roman" w:hAnsi="Times New Roman"/>
          <w:sz w:val="24"/>
          <w:szCs w:val="24"/>
        </w:rPr>
        <w:t xml:space="preserve"> 5</w:t>
      </w:r>
      <w:r w:rsidRPr="007E73D0">
        <w:rPr>
          <w:rFonts w:ascii="Times New Roman" w:hAnsi="Times New Roman"/>
          <w:sz w:val="24"/>
          <w:szCs w:val="24"/>
        </w:rPr>
        <w:t xml:space="preserve">. План на конец отработки </w:t>
      </w:r>
      <w:r w:rsidR="00723245">
        <w:rPr>
          <w:rFonts w:ascii="Times New Roman" w:hAnsi="Times New Roman"/>
          <w:sz w:val="24"/>
          <w:szCs w:val="24"/>
        </w:rPr>
        <w:t>Теректы</w:t>
      </w:r>
    </w:p>
    <w:p w14:paraId="172CFD45" w14:textId="77777777" w:rsidR="007E73D0" w:rsidRPr="007E73D0" w:rsidRDefault="007E73D0" w:rsidP="007E73D0">
      <w:pPr>
        <w:overflowPunct w:val="0"/>
        <w:autoSpaceDE w:val="0"/>
        <w:autoSpaceDN w:val="0"/>
        <w:adjustRightInd w:val="0"/>
        <w:spacing w:after="0" w:line="240" w:lineRule="auto"/>
        <w:rPr>
          <w:rFonts w:ascii="Times New Roman" w:hAnsi="Times New Roman"/>
          <w:sz w:val="24"/>
          <w:szCs w:val="24"/>
        </w:rPr>
      </w:pPr>
      <w:r w:rsidRPr="007E73D0">
        <w:rPr>
          <w:rFonts w:ascii="Times New Roman" w:hAnsi="Times New Roman"/>
          <w:sz w:val="24"/>
          <w:szCs w:val="24"/>
        </w:rPr>
        <w:t>Вывод:</w:t>
      </w:r>
    </w:p>
    <w:p w14:paraId="33FD011B" w14:textId="77777777" w:rsidR="007E73D0" w:rsidRPr="007E73D0" w:rsidRDefault="007E73D0" w:rsidP="007E73D0">
      <w:pPr>
        <w:overflowPunct w:val="0"/>
        <w:autoSpaceDE w:val="0"/>
        <w:autoSpaceDN w:val="0"/>
        <w:adjustRightInd w:val="0"/>
        <w:spacing w:after="0" w:line="240" w:lineRule="auto"/>
        <w:rPr>
          <w:rFonts w:ascii="Times New Roman" w:hAnsi="Times New Roman"/>
          <w:sz w:val="24"/>
          <w:szCs w:val="24"/>
        </w:rPr>
      </w:pPr>
      <w:r w:rsidRPr="007E73D0">
        <w:rPr>
          <w:rFonts w:ascii="Times New Roman" w:hAnsi="Times New Roman"/>
          <w:sz w:val="24"/>
          <w:szCs w:val="24"/>
        </w:rPr>
        <w:t>Принятые в ПГР инженерные мероприятия по водоотведению:</w:t>
      </w:r>
    </w:p>
    <w:p w14:paraId="0C2035C3" w14:textId="77777777" w:rsidR="007E73D0" w:rsidRPr="007E73D0" w:rsidRDefault="007E73D0" w:rsidP="007E73D0">
      <w:pPr>
        <w:overflowPunct w:val="0"/>
        <w:autoSpaceDE w:val="0"/>
        <w:autoSpaceDN w:val="0"/>
        <w:adjustRightInd w:val="0"/>
        <w:spacing w:after="0" w:line="240" w:lineRule="auto"/>
        <w:rPr>
          <w:rFonts w:ascii="Times New Roman" w:hAnsi="Times New Roman"/>
          <w:sz w:val="24"/>
          <w:szCs w:val="24"/>
        </w:rPr>
      </w:pPr>
      <w:r w:rsidRPr="007E73D0">
        <w:rPr>
          <w:rFonts w:ascii="Times New Roman" w:hAnsi="Times New Roman"/>
          <w:sz w:val="24"/>
          <w:szCs w:val="24"/>
        </w:rPr>
        <w:t>•</w:t>
      </w:r>
      <w:r w:rsidRPr="007E73D0">
        <w:rPr>
          <w:rFonts w:ascii="Times New Roman" w:hAnsi="Times New Roman"/>
          <w:sz w:val="24"/>
          <w:szCs w:val="24"/>
        </w:rPr>
        <w:tab/>
        <w:t>обеспечивают защиту конечного карьера от подтопления и размыва;</w:t>
      </w:r>
    </w:p>
    <w:p w14:paraId="4ABB4238" w14:textId="77777777" w:rsidR="007E73D0" w:rsidRPr="007E73D0" w:rsidRDefault="007E73D0" w:rsidP="007E73D0">
      <w:pPr>
        <w:overflowPunct w:val="0"/>
        <w:autoSpaceDE w:val="0"/>
        <w:autoSpaceDN w:val="0"/>
        <w:adjustRightInd w:val="0"/>
        <w:spacing w:after="0" w:line="240" w:lineRule="auto"/>
        <w:rPr>
          <w:rFonts w:ascii="Times New Roman" w:hAnsi="Times New Roman"/>
          <w:sz w:val="24"/>
          <w:szCs w:val="24"/>
        </w:rPr>
      </w:pPr>
      <w:r w:rsidRPr="007E73D0">
        <w:rPr>
          <w:rFonts w:ascii="Times New Roman" w:hAnsi="Times New Roman"/>
          <w:sz w:val="24"/>
          <w:szCs w:val="24"/>
        </w:rPr>
        <w:t>•</w:t>
      </w:r>
      <w:r w:rsidRPr="007E73D0">
        <w:rPr>
          <w:rFonts w:ascii="Times New Roman" w:hAnsi="Times New Roman"/>
          <w:sz w:val="24"/>
          <w:szCs w:val="24"/>
        </w:rPr>
        <w:tab/>
        <w:t>исключают поступление поверхностных вод в горные выработки;</w:t>
      </w:r>
    </w:p>
    <w:p w14:paraId="0CE84A05" w14:textId="77777777" w:rsidR="007E73D0" w:rsidRPr="007E73D0" w:rsidRDefault="007E73D0" w:rsidP="007E73D0">
      <w:pPr>
        <w:overflowPunct w:val="0"/>
        <w:autoSpaceDE w:val="0"/>
        <w:autoSpaceDN w:val="0"/>
        <w:adjustRightInd w:val="0"/>
        <w:spacing w:after="0" w:line="240" w:lineRule="auto"/>
        <w:rPr>
          <w:rFonts w:ascii="Times New Roman" w:hAnsi="Times New Roman"/>
          <w:sz w:val="24"/>
          <w:szCs w:val="24"/>
        </w:rPr>
      </w:pPr>
      <w:r w:rsidRPr="007E73D0">
        <w:rPr>
          <w:rFonts w:ascii="Times New Roman" w:hAnsi="Times New Roman"/>
          <w:sz w:val="24"/>
          <w:szCs w:val="24"/>
        </w:rPr>
        <w:t>•</w:t>
      </w:r>
      <w:r w:rsidRPr="007E73D0">
        <w:rPr>
          <w:rFonts w:ascii="Times New Roman" w:hAnsi="Times New Roman"/>
          <w:sz w:val="24"/>
          <w:szCs w:val="24"/>
        </w:rPr>
        <w:tab/>
        <w:t>предусматривают организованный выпуск воды на расстоянии не менее 520 м;</w:t>
      </w:r>
    </w:p>
    <w:p w14:paraId="466C55F7" w14:textId="77777777" w:rsidR="007E73D0" w:rsidRPr="007E73D0" w:rsidRDefault="007E73D0" w:rsidP="007E73D0">
      <w:pPr>
        <w:overflowPunct w:val="0"/>
        <w:autoSpaceDE w:val="0"/>
        <w:autoSpaceDN w:val="0"/>
        <w:adjustRightInd w:val="0"/>
        <w:spacing w:after="0" w:line="240" w:lineRule="auto"/>
        <w:rPr>
          <w:rFonts w:ascii="Times New Roman" w:hAnsi="Times New Roman"/>
          <w:sz w:val="24"/>
          <w:szCs w:val="24"/>
        </w:rPr>
      </w:pPr>
      <w:r w:rsidRPr="007E73D0">
        <w:rPr>
          <w:rFonts w:ascii="Times New Roman" w:hAnsi="Times New Roman"/>
          <w:sz w:val="24"/>
          <w:szCs w:val="24"/>
        </w:rPr>
        <w:t>•</w:t>
      </w:r>
      <w:r w:rsidRPr="007E73D0">
        <w:rPr>
          <w:rFonts w:ascii="Times New Roman" w:hAnsi="Times New Roman"/>
          <w:sz w:val="24"/>
          <w:szCs w:val="24"/>
        </w:rPr>
        <w:tab/>
        <w:t>соответствуют требованиям промышленной безопасности и рационального недропользования;</w:t>
      </w:r>
    </w:p>
    <w:p w14:paraId="452ACEC1" w14:textId="77777777" w:rsidR="007E73D0" w:rsidRPr="007E73D0" w:rsidRDefault="007E73D0" w:rsidP="007E73D0">
      <w:pPr>
        <w:overflowPunct w:val="0"/>
        <w:autoSpaceDE w:val="0"/>
        <w:autoSpaceDN w:val="0"/>
        <w:adjustRightInd w:val="0"/>
        <w:spacing w:after="0" w:line="240" w:lineRule="auto"/>
        <w:rPr>
          <w:rFonts w:ascii="Times New Roman" w:hAnsi="Times New Roman"/>
          <w:sz w:val="24"/>
          <w:szCs w:val="24"/>
        </w:rPr>
      </w:pPr>
      <w:r w:rsidRPr="007E73D0">
        <w:rPr>
          <w:rFonts w:ascii="Times New Roman" w:hAnsi="Times New Roman"/>
          <w:sz w:val="24"/>
          <w:szCs w:val="24"/>
        </w:rPr>
        <w:t>•</w:t>
      </w:r>
      <w:r w:rsidRPr="007E73D0">
        <w:rPr>
          <w:rFonts w:ascii="Times New Roman" w:hAnsi="Times New Roman"/>
          <w:sz w:val="24"/>
          <w:szCs w:val="24"/>
        </w:rPr>
        <w:tab/>
        <w:t>Начало работ планируется в 2027 году.</w:t>
      </w:r>
    </w:p>
    <w:p w14:paraId="164A9CC8" w14:textId="77777777" w:rsidR="007E73D0" w:rsidRPr="007E73D0" w:rsidRDefault="007E73D0" w:rsidP="007E73D0">
      <w:pPr>
        <w:overflowPunct w:val="0"/>
        <w:autoSpaceDE w:val="0"/>
        <w:autoSpaceDN w:val="0"/>
        <w:adjustRightInd w:val="0"/>
        <w:spacing w:after="0" w:line="240" w:lineRule="auto"/>
        <w:rPr>
          <w:rFonts w:ascii="Times New Roman" w:hAnsi="Times New Roman"/>
          <w:sz w:val="24"/>
          <w:szCs w:val="24"/>
        </w:rPr>
      </w:pPr>
    </w:p>
    <w:p w14:paraId="476D4FE4" w14:textId="42826D17" w:rsidR="007E73D0" w:rsidRPr="007E73D0" w:rsidRDefault="007E73D0" w:rsidP="007E73D0">
      <w:pPr>
        <w:overflowPunct w:val="0"/>
        <w:autoSpaceDE w:val="0"/>
        <w:autoSpaceDN w:val="0"/>
        <w:adjustRightInd w:val="0"/>
        <w:spacing w:after="0" w:line="240" w:lineRule="auto"/>
        <w:rPr>
          <w:rFonts w:ascii="Times New Roman" w:hAnsi="Times New Roman"/>
          <w:sz w:val="24"/>
          <w:szCs w:val="24"/>
        </w:rPr>
      </w:pPr>
      <w:r w:rsidRPr="007E73D0">
        <w:rPr>
          <w:rFonts w:ascii="Times New Roman" w:hAnsi="Times New Roman"/>
          <w:sz w:val="24"/>
          <w:szCs w:val="24"/>
        </w:rPr>
        <w:t xml:space="preserve">По окончании отработки карьер приводится в устойчивое гидрологическое состояние, при котором он полностью изолирован от поверхностного стока: ливневые и талые воды перехватываются нагорной перехватывающей канавой, проложенной вдоль верхней кромки борта карьера и технологических дорог, и самотёком направляются по организованной трассе водоотвода в обход карьера, с возможным осветлением потока в локальном отстойнике; данный объем воды будет планироваться использовать в собственных нуждах; выпуск поверхностных вод осуществляется в специально выбранной точке, расположенной на расстоянии не менее 520 м от контура карьера, с устройством гасителя энергии и противоэрозионного укрепления, что исключает подтопление и размыв бортов и обеспечивает долговременную устойчивость объекта после завершения горных работ, по принятой схеме, аналогичной реализуемому решению на месторождении </w:t>
      </w:r>
      <w:r w:rsidR="00723245">
        <w:rPr>
          <w:rFonts w:ascii="Times New Roman" w:hAnsi="Times New Roman"/>
          <w:sz w:val="24"/>
          <w:szCs w:val="24"/>
        </w:rPr>
        <w:t>Теректы</w:t>
      </w:r>
      <w:r w:rsidRPr="007E73D0">
        <w:rPr>
          <w:rFonts w:ascii="Times New Roman" w:hAnsi="Times New Roman"/>
          <w:sz w:val="24"/>
          <w:szCs w:val="24"/>
        </w:rPr>
        <w:t xml:space="preserve">. При площади водосбора в пределах конечного контура карьера </w:t>
      </w:r>
      <w:r w:rsidRPr="007E73D0">
        <w:rPr>
          <w:rFonts w:ascii="Times New Roman" w:hAnsi="Times New Roman"/>
          <w:b/>
          <w:bCs/>
          <w:sz w:val="24"/>
          <w:szCs w:val="24"/>
        </w:rPr>
        <w:t>0,13 км²</w:t>
      </w:r>
      <w:r w:rsidRPr="007E73D0">
        <w:rPr>
          <w:rFonts w:ascii="Times New Roman" w:hAnsi="Times New Roman"/>
          <w:sz w:val="24"/>
          <w:szCs w:val="24"/>
        </w:rPr>
        <w:t xml:space="preserve"> и расчётном слое атмосферных осадков </w:t>
      </w:r>
      <w:r w:rsidRPr="007E73D0">
        <w:rPr>
          <w:rFonts w:ascii="Times New Roman" w:hAnsi="Times New Roman"/>
          <w:b/>
          <w:bCs/>
          <w:sz w:val="24"/>
          <w:szCs w:val="24"/>
        </w:rPr>
        <w:t>30 мм</w:t>
      </w:r>
      <w:r w:rsidRPr="007E73D0">
        <w:rPr>
          <w:rFonts w:ascii="Times New Roman" w:hAnsi="Times New Roman"/>
          <w:sz w:val="24"/>
          <w:szCs w:val="24"/>
        </w:rPr>
        <w:t xml:space="preserve">, ориентировочный объём поверхностного стока, перехватываемого нагорной канавой, составляет </w:t>
      </w:r>
      <w:r w:rsidRPr="007E73D0">
        <w:rPr>
          <w:rFonts w:ascii="Times New Roman" w:hAnsi="Times New Roman"/>
          <w:b/>
          <w:bCs/>
          <w:sz w:val="24"/>
          <w:szCs w:val="24"/>
        </w:rPr>
        <w:t>порядка 3,0 тыс. м³</w:t>
      </w:r>
      <w:r w:rsidRPr="007E73D0">
        <w:rPr>
          <w:rFonts w:ascii="Times New Roman" w:hAnsi="Times New Roman"/>
          <w:sz w:val="24"/>
          <w:szCs w:val="24"/>
        </w:rPr>
        <w:t>. Принятая схема водоотведения обеспечивает безопасный отвод поверхностных вод без воздействия на борт карьера и зону горных работ.</w:t>
      </w:r>
    </w:p>
    <w:p w14:paraId="479EB040" w14:textId="77777777" w:rsidR="007E73D0" w:rsidRDefault="007E73D0" w:rsidP="00427C3C">
      <w:pPr>
        <w:tabs>
          <w:tab w:val="left" w:pos="709"/>
        </w:tabs>
        <w:spacing w:after="0" w:line="240" w:lineRule="auto"/>
        <w:ind w:right="-57" w:firstLine="567"/>
        <w:rPr>
          <w:rFonts w:ascii="Times New Roman" w:hAnsi="Times New Roman"/>
          <w:sz w:val="24"/>
          <w:szCs w:val="24"/>
        </w:rPr>
      </w:pPr>
    </w:p>
    <w:p w14:paraId="2DDC5999" w14:textId="77777777" w:rsidR="00F57655" w:rsidRPr="00282940" w:rsidRDefault="00052C29" w:rsidP="008F24B6">
      <w:pPr>
        <w:tabs>
          <w:tab w:val="left" w:pos="3288"/>
        </w:tabs>
        <w:spacing w:after="0"/>
        <w:ind w:firstLine="0"/>
        <w:rPr>
          <w:rFonts w:ascii="Times New Roman" w:hAnsi="Times New Roman"/>
          <w:b/>
          <w:bCs/>
          <w:sz w:val="24"/>
          <w:szCs w:val="24"/>
        </w:rPr>
      </w:pPr>
      <w:bookmarkStart w:id="37" w:name="_Toc91769223"/>
      <w:r w:rsidRPr="00282940">
        <w:rPr>
          <w:rFonts w:ascii="Times New Roman" w:hAnsi="Times New Roman"/>
          <w:b/>
          <w:bCs/>
          <w:sz w:val="24"/>
          <w:szCs w:val="24"/>
        </w:rPr>
        <w:t xml:space="preserve">       </w:t>
      </w:r>
      <w:r w:rsidR="003C3D51" w:rsidRPr="00282940">
        <w:rPr>
          <w:rFonts w:ascii="Times New Roman" w:hAnsi="Times New Roman"/>
          <w:b/>
          <w:bCs/>
          <w:sz w:val="24"/>
          <w:szCs w:val="24"/>
        </w:rPr>
        <w:t xml:space="preserve">  </w:t>
      </w:r>
      <w:r w:rsidR="008F24B6" w:rsidRPr="00282940">
        <w:rPr>
          <w:rFonts w:ascii="Times New Roman" w:hAnsi="Times New Roman"/>
          <w:b/>
          <w:bCs/>
          <w:sz w:val="24"/>
          <w:szCs w:val="24"/>
        </w:rPr>
        <w:t xml:space="preserve"> </w:t>
      </w:r>
      <w:r w:rsidR="00A702D6" w:rsidRPr="00282940">
        <w:rPr>
          <w:rFonts w:ascii="Times New Roman" w:hAnsi="Times New Roman"/>
          <w:b/>
          <w:bCs/>
          <w:sz w:val="24"/>
          <w:szCs w:val="24"/>
        </w:rPr>
        <w:t>1.8.</w:t>
      </w:r>
      <w:r w:rsidRPr="00282940">
        <w:rPr>
          <w:rFonts w:ascii="Times New Roman" w:hAnsi="Times New Roman"/>
          <w:b/>
          <w:bCs/>
          <w:sz w:val="24"/>
          <w:szCs w:val="24"/>
        </w:rPr>
        <w:t>3</w:t>
      </w:r>
      <w:r w:rsidR="00A702D6" w:rsidRPr="00282940">
        <w:rPr>
          <w:rFonts w:ascii="Times New Roman" w:hAnsi="Times New Roman"/>
          <w:b/>
          <w:bCs/>
          <w:sz w:val="24"/>
          <w:szCs w:val="24"/>
        </w:rPr>
        <w:t xml:space="preserve"> </w:t>
      </w:r>
      <w:r w:rsidR="00F57655" w:rsidRPr="00282940">
        <w:rPr>
          <w:rFonts w:ascii="Times New Roman" w:hAnsi="Times New Roman"/>
          <w:b/>
          <w:bCs/>
          <w:sz w:val="24"/>
          <w:szCs w:val="24"/>
        </w:rPr>
        <w:t>Физические воздействия</w:t>
      </w:r>
      <w:bookmarkEnd w:id="37"/>
    </w:p>
    <w:p w14:paraId="79660DF5" w14:textId="77777777" w:rsidR="00A702D6" w:rsidRPr="00282940" w:rsidRDefault="00F57655" w:rsidP="00052C29">
      <w:pPr>
        <w:spacing w:after="0" w:line="240" w:lineRule="auto"/>
        <w:ind w:firstLine="567"/>
        <w:rPr>
          <w:rFonts w:ascii="Times New Roman" w:hAnsi="Times New Roman"/>
          <w:bCs/>
          <w:sz w:val="24"/>
          <w:szCs w:val="24"/>
          <w:lang w:eastAsia="ar-SA"/>
        </w:rPr>
      </w:pPr>
      <w:bookmarkStart w:id="38" w:name="_Toc216229774"/>
      <w:bookmarkStart w:id="39" w:name="_Toc315863739"/>
      <w:bookmarkStart w:id="40" w:name="_Toc316569298"/>
      <w:bookmarkStart w:id="41" w:name="_Toc373225824"/>
      <w:bookmarkStart w:id="42" w:name="_Toc375562343"/>
      <w:bookmarkStart w:id="43" w:name="_Toc441419273"/>
      <w:bookmarkStart w:id="44" w:name="_Toc448390493"/>
      <w:bookmarkStart w:id="45" w:name="_Toc474831795"/>
      <w:bookmarkStart w:id="46" w:name="_Toc10446452"/>
      <w:bookmarkStart w:id="47" w:name="_Toc82518370"/>
      <w:bookmarkStart w:id="48" w:name="_Toc91769224"/>
      <w:bookmarkStart w:id="49" w:name="_Toc388346441"/>
      <w:bookmarkStart w:id="50" w:name="_Toc441419275"/>
      <w:r w:rsidRPr="00282940">
        <w:rPr>
          <w:rFonts w:ascii="Times New Roman" w:hAnsi="Times New Roman"/>
          <w:b/>
          <w:i/>
          <w:sz w:val="24"/>
          <w:szCs w:val="24"/>
          <w:u w:val="single"/>
        </w:rPr>
        <w:t>Акустическое воздействие</w:t>
      </w:r>
      <w:bookmarkEnd w:id="38"/>
      <w:bookmarkEnd w:id="39"/>
      <w:bookmarkEnd w:id="40"/>
      <w:bookmarkEnd w:id="41"/>
      <w:bookmarkEnd w:id="42"/>
      <w:bookmarkEnd w:id="43"/>
      <w:bookmarkEnd w:id="44"/>
      <w:bookmarkEnd w:id="45"/>
      <w:bookmarkEnd w:id="46"/>
      <w:bookmarkEnd w:id="47"/>
      <w:bookmarkEnd w:id="48"/>
      <w:r w:rsidRPr="00282940">
        <w:rPr>
          <w:rFonts w:ascii="Times New Roman" w:hAnsi="Times New Roman"/>
          <w:b/>
          <w:i/>
          <w:sz w:val="24"/>
          <w:szCs w:val="24"/>
          <w:u w:val="single"/>
        </w:rPr>
        <w:t>.</w:t>
      </w:r>
      <w:r w:rsidRPr="00282940">
        <w:rPr>
          <w:rFonts w:ascii="Times New Roman" w:hAnsi="Times New Roman"/>
          <w:b/>
          <w:i/>
          <w:sz w:val="24"/>
          <w:szCs w:val="24"/>
        </w:rPr>
        <w:t xml:space="preserve"> </w:t>
      </w:r>
      <w:bookmarkStart w:id="51" w:name="_Toc216229775"/>
      <w:bookmarkStart w:id="52" w:name="_Toc315863740"/>
      <w:bookmarkStart w:id="53" w:name="_Toc316569299"/>
      <w:bookmarkStart w:id="54" w:name="_Toc373225825"/>
      <w:bookmarkStart w:id="55" w:name="_Toc375562344"/>
      <w:bookmarkStart w:id="56" w:name="_Toc441419274"/>
      <w:bookmarkStart w:id="57" w:name="_Toc448390494"/>
      <w:bookmarkStart w:id="58" w:name="_Toc474831796"/>
      <w:bookmarkStart w:id="59" w:name="_Toc10446453"/>
      <w:bookmarkStart w:id="60" w:name="_Toc82518371"/>
      <w:bookmarkStart w:id="61" w:name="_Toc91769225"/>
    </w:p>
    <w:p w14:paraId="5B3265DD" w14:textId="77777777" w:rsidR="00A702D6" w:rsidRPr="00282940" w:rsidRDefault="00A702D6" w:rsidP="00A702D6">
      <w:pPr>
        <w:pStyle w:val="Default"/>
        <w:spacing w:after="0" w:line="240" w:lineRule="auto"/>
      </w:pPr>
      <w:r w:rsidRPr="00282940">
        <w:t xml:space="preserve">При производстве работ, осуществляемых в процессе </w:t>
      </w:r>
      <w:r w:rsidR="00052C29" w:rsidRPr="00282940">
        <w:t>добыч</w:t>
      </w:r>
      <w:r w:rsidRPr="00282940">
        <w:t>ных работ, источником шумового воздействия на здоровье людей является горно-транспортное оборудование</w:t>
      </w:r>
      <w:r w:rsidRPr="00282940">
        <w:rPr>
          <w:lang w:eastAsia="ar-SA"/>
        </w:rPr>
        <w:t xml:space="preserve"> (см. табл. 1.5.2 «Техника для ведения работ»).</w:t>
      </w:r>
    </w:p>
    <w:p w14:paraId="377AC4D9" w14:textId="77777777" w:rsidR="00A702D6" w:rsidRPr="00282940" w:rsidRDefault="00A702D6" w:rsidP="00A702D6">
      <w:pPr>
        <w:spacing w:after="0" w:line="240" w:lineRule="auto"/>
        <w:rPr>
          <w:rFonts w:ascii="Times New Roman" w:hAnsi="Times New Roman"/>
          <w:sz w:val="24"/>
          <w:szCs w:val="24"/>
        </w:rPr>
      </w:pPr>
      <w:r w:rsidRPr="00282940">
        <w:rPr>
          <w:rFonts w:ascii="Times New Roman" w:hAnsi="Times New Roman"/>
          <w:sz w:val="24"/>
          <w:szCs w:val="24"/>
        </w:rPr>
        <w:t>Интенсивность внешнего шума зависит от типа оборудования, его рабочего органа, вида привода, режима работы и расстояния от места работы.</w:t>
      </w:r>
    </w:p>
    <w:p w14:paraId="7BDE9271" w14:textId="77777777" w:rsidR="00A702D6" w:rsidRPr="00282940" w:rsidRDefault="00A702D6" w:rsidP="00A702D6">
      <w:pPr>
        <w:spacing w:after="0" w:line="240" w:lineRule="auto"/>
        <w:rPr>
          <w:rFonts w:ascii="Times New Roman" w:hAnsi="Times New Roman"/>
          <w:sz w:val="24"/>
          <w:szCs w:val="24"/>
        </w:rPr>
      </w:pPr>
      <w:r w:rsidRPr="00282940">
        <w:rPr>
          <w:rFonts w:ascii="Times New Roman" w:hAnsi="Times New Roman"/>
          <w:sz w:val="24"/>
          <w:szCs w:val="24"/>
        </w:rPr>
        <w:t>Проектными решениями применены строительные машины, которые обеспечивают уровень звука на рабочих местах, не превышающих 85 дБ, согласно требованиям ГОСТа 12.1.003-83 «ССБТ. Шум. Общие требования безопасности». Шумовые характеристики оборудования должны быть указаны в их паспортах.</w:t>
      </w:r>
    </w:p>
    <w:p w14:paraId="24A5028C" w14:textId="77777777" w:rsidR="00A702D6" w:rsidRPr="00282940" w:rsidRDefault="00A702D6" w:rsidP="00A702D6">
      <w:pPr>
        <w:spacing w:after="0" w:line="240" w:lineRule="auto"/>
        <w:rPr>
          <w:rFonts w:ascii="Times New Roman" w:hAnsi="Times New Roman"/>
          <w:sz w:val="24"/>
          <w:szCs w:val="24"/>
          <w:lang w:eastAsia="ar-SA"/>
        </w:rPr>
      </w:pPr>
      <w:r w:rsidRPr="00282940">
        <w:rPr>
          <w:rFonts w:ascii="Times New Roman" w:hAnsi="Times New Roman"/>
          <w:sz w:val="24"/>
          <w:szCs w:val="24"/>
          <w:lang w:eastAsia="ar-SA"/>
        </w:rPr>
        <w:t>Уровень шума от</w:t>
      </w:r>
      <w:r w:rsidRPr="00282940">
        <w:rPr>
          <w:rFonts w:ascii="Times New Roman" w:hAnsi="Times New Roman"/>
          <w:sz w:val="24"/>
          <w:szCs w:val="24"/>
        </w:rPr>
        <w:t xml:space="preserve"> техники</w:t>
      </w:r>
      <w:r w:rsidRPr="00282940">
        <w:rPr>
          <w:rFonts w:ascii="Times New Roman" w:hAnsi="Times New Roman"/>
          <w:sz w:val="24"/>
          <w:szCs w:val="24"/>
          <w:lang w:eastAsia="ar-SA"/>
        </w:rPr>
        <w:t xml:space="preserve">, применяемой при ведении разведочных работ, приведен </w:t>
      </w:r>
      <w:r w:rsidR="00027208" w:rsidRPr="00282940">
        <w:rPr>
          <w:rFonts w:ascii="Times New Roman" w:hAnsi="Times New Roman"/>
          <w:sz w:val="24"/>
          <w:szCs w:val="24"/>
          <w:lang w:val="kk-KZ" w:eastAsia="ar-SA"/>
        </w:rPr>
        <w:t>ниже</w:t>
      </w:r>
      <w:r w:rsidR="007C3049" w:rsidRPr="00282940">
        <w:rPr>
          <w:rFonts w:ascii="Times New Roman" w:hAnsi="Times New Roman"/>
          <w:sz w:val="24"/>
          <w:szCs w:val="24"/>
          <w:lang w:val="kk-KZ" w:eastAsia="ar-SA"/>
        </w:rPr>
        <w:t xml:space="preserve"> в таблице 8</w:t>
      </w:r>
      <w:r w:rsidR="00027208" w:rsidRPr="00282940">
        <w:rPr>
          <w:rFonts w:ascii="Times New Roman" w:hAnsi="Times New Roman"/>
          <w:sz w:val="24"/>
          <w:szCs w:val="24"/>
          <w:lang w:eastAsia="ar-SA"/>
        </w:rPr>
        <w:t>.</w:t>
      </w:r>
    </w:p>
    <w:p w14:paraId="695F7452" w14:textId="77777777" w:rsidR="00A702D6" w:rsidRPr="00282940" w:rsidRDefault="00A702D6" w:rsidP="00027208">
      <w:pPr>
        <w:spacing w:after="0" w:line="240" w:lineRule="auto"/>
        <w:jc w:val="right"/>
        <w:rPr>
          <w:rFonts w:ascii="Times New Roman" w:hAnsi="Times New Roman"/>
          <w:sz w:val="24"/>
          <w:szCs w:val="24"/>
          <w:lang w:val="kk-KZ"/>
        </w:rPr>
      </w:pPr>
      <w:r w:rsidRPr="00282940">
        <w:rPr>
          <w:rFonts w:ascii="Times New Roman" w:hAnsi="Times New Roman"/>
          <w:sz w:val="24"/>
          <w:szCs w:val="24"/>
        </w:rPr>
        <w:t xml:space="preserve">Таблица </w:t>
      </w:r>
      <w:r w:rsidR="007C3049" w:rsidRPr="00282940">
        <w:rPr>
          <w:rFonts w:ascii="Times New Roman" w:hAnsi="Times New Roman"/>
          <w:sz w:val="24"/>
          <w:szCs w:val="24"/>
          <w:lang w:val="kk-KZ"/>
        </w:rPr>
        <w:t>8</w:t>
      </w:r>
    </w:p>
    <w:p w14:paraId="0DFE683A" w14:textId="77777777" w:rsidR="00A702D6" w:rsidRPr="00282940" w:rsidRDefault="00A702D6" w:rsidP="00A702D6">
      <w:pPr>
        <w:spacing w:after="0" w:line="240" w:lineRule="auto"/>
        <w:jc w:val="center"/>
        <w:rPr>
          <w:rFonts w:ascii="Times New Roman" w:hAnsi="Times New Roman"/>
          <w:sz w:val="24"/>
          <w:szCs w:val="24"/>
        </w:rPr>
      </w:pPr>
      <w:r w:rsidRPr="00282940">
        <w:rPr>
          <w:rFonts w:ascii="Times New Roman" w:hAnsi="Times New Roman"/>
          <w:sz w:val="24"/>
          <w:szCs w:val="24"/>
        </w:rPr>
        <w:t>Уровни шума от строительной техники</w:t>
      </w:r>
    </w:p>
    <w:p w14:paraId="73F124E7" w14:textId="77777777" w:rsidR="00A702D6" w:rsidRPr="00282940" w:rsidRDefault="00A702D6" w:rsidP="00A702D6">
      <w:pPr>
        <w:spacing w:after="0" w:line="240" w:lineRule="auto"/>
        <w:rPr>
          <w:rFonts w:ascii="Times New Roman" w:hAnsi="Times New Roman"/>
          <w:sz w:val="24"/>
          <w:szCs w:val="24"/>
        </w:rPr>
      </w:pPr>
      <w:r w:rsidRPr="00282940">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0"/>
        <w:gridCol w:w="5295"/>
      </w:tblGrid>
      <w:tr w:rsidR="00A702D6" w:rsidRPr="00282940" w14:paraId="24903182" w14:textId="77777777" w:rsidTr="009F584F">
        <w:tc>
          <w:tcPr>
            <w:tcW w:w="2367" w:type="pct"/>
          </w:tcPr>
          <w:p w14:paraId="052195BA" w14:textId="77777777" w:rsidR="00A702D6" w:rsidRPr="00282940" w:rsidRDefault="00A702D6" w:rsidP="00A702D6">
            <w:pPr>
              <w:spacing w:after="0" w:line="240" w:lineRule="auto"/>
              <w:jc w:val="center"/>
              <w:rPr>
                <w:rFonts w:ascii="Times New Roman" w:hAnsi="Times New Roman"/>
                <w:sz w:val="24"/>
                <w:szCs w:val="24"/>
              </w:rPr>
            </w:pPr>
            <w:r w:rsidRPr="00282940">
              <w:rPr>
                <w:rFonts w:ascii="Times New Roman" w:hAnsi="Times New Roman"/>
                <w:sz w:val="24"/>
                <w:szCs w:val="24"/>
              </w:rPr>
              <w:t>Вид деятельности</w:t>
            </w:r>
          </w:p>
        </w:tc>
        <w:tc>
          <w:tcPr>
            <w:tcW w:w="2633" w:type="pct"/>
          </w:tcPr>
          <w:p w14:paraId="7479B1F2" w14:textId="77777777" w:rsidR="00A702D6" w:rsidRPr="00282940" w:rsidRDefault="00A702D6" w:rsidP="00A702D6">
            <w:pPr>
              <w:spacing w:after="0" w:line="240" w:lineRule="auto"/>
              <w:jc w:val="center"/>
              <w:rPr>
                <w:rFonts w:ascii="Times New Roman" w:hAnsi="Times New Roman"/>
                <w:sz w:val="24"/>
                <w:szCs w:val="24"/>
              </w:rPr>
            </w:pPr>
            <w:r w:rsidRPr="00282940">
              <w:rPr>
                <w:rFonts w:ascii="Times New Roman" w:hAnsi="Times New Roman"/>
                <w:sz w:val="24"/>
                <w:szCs w:val="24"/>
              </w:rPr>
              <w:t>Уровень шума (дБ)</w:t>
            </w:r>
          </w:p>
          <w:p w14:paraId="7BAC85A6" w14:textId="77777777" w:rsidR="00A702D6" w:rsidRPr="00282940" w:rsidRDefault="00A702D6" w:rsidP="00A702D6">
            <w:pPr>
              <w:spacing w:after="0" w:line="240" w:lineRule="auto"/>
              <w:jc w:val="center"/>
              <w:rPr>
                <w:rFonts w:ascii="Times New Roman" w:hAnsi="Times New Roman"/>
                <w:sz w:val="24"/>
                <w:szCs w:val="24"/>
              </w:rPr>
            </w:pPr>
          </w:p>
        </w:tc>
      </w:tr>
      <w:tr w:rsidR="00A702D6" w:rsidRPr="00282940" w14:paraId="08182D09" w14:textId="77777777" w:rsidTr="009F584F">
        <w:tc>
          <w:tcPr>
            <w:tcW w:w="2367" w:type="pct"/>
            <w:vAlign w:val="center"/>
          </w:tcPr>
          <w:p w14:paraId="4AC819F9" w14:textId="77777777" w:rsidR="00A702D6" w:rsidRPr="00282940" w:rsidRDefault="00A702D6" w:rsidP="00A702D6">
            <w:pPr>
              <w:spacing w:after="0" w:line="240" w:lineRule="auto"/>
              <w:rPr>
                <w:rFonts w:ascii="Times New Roman" w:hAnsi="Times New Roman"/>
                <w:sz w:val="24"/>
                <w:szCs w:val="24"/>
              </w:rPr>
            </w:pPr>
            <w:r w:rsidRPr="00282940">
              <w:rPr>
                <w:rFonts w:ascii="Times New Roman" w:hAnsi="Times New Roman"/>
                <w:sz w:val="24"/>
                <w:szCs w:val="24"/>
              </w:rPr>
              <w:t>Автотранспорт</w:t>
            </w:r>
          </w:p>
        </w:tc>
        <w:tc>
          <w:tcPr>
            <w:tcW w:w="2633" w:type="pct"/>
            <w:vAlign w:val="center"/>
          </w:tcPr>
          <w:p w14:paraId="799945D0" w14:textId="77777777" w:rsidR="00A702D6" w:rsidRPr="00282940" w:rsidRDefault="00A702D6" w:rsidP="00A702D6">
            <w:pPr>
              <w:spacing w:after="0" w:line="240" w:lineRule="auto"/>
              <w:jc w:val="center"/>
              <w:rPr>
                <w:rFonts w:ascii="Times New Roman" w:hAnsi="Times New Roman"/>
                <w:sz w:val="24"/>
                <w:szCs w:val="24"/>
              </w:rPr>
            </w:pPr>
            <w:r w:rsidRPr="00282940">
              <w:rPr>
                <w:rFonts w:ascii="Times New Roman" w:hAnsi="Times New Roman"/>
                <w:sz w:val="24"/>
                <w:szCs w:val="24"/>
              </w:rPr>
              <w:t>70</w:t>
            </w:r>
          </w:p>
        </w:tc>
      </w:tr>
      <w:tr w:rsidR="00A702D6" w:rsidRPr="00282940" w14:paraId="6D582ABC" w14:textId="77777777" w:rsidTr="009F584F">
        <w:tc>
          <w:tcPr>
            <w:tcW w:w="2367" w:type="pct"/>
            <w:vAlign w:val="center"/>
          </w:tcPr>
          <w:p w14:paraId="2284581C" w14:textId="77777777" w:rsidR="00A702D6" w:rsidRPr="00282940" w:rsidRDefault="00A702D6" w:rsidP="00A702D6">
            <w:pPr>
              <w:spacing w:after="0" w:line="240" w:lineRule="auto"/>
              <w:rPr>
                <w:rFonts w:ascii="Times New Roman" w:hAnsi="Times New Roman"/>
                <w:sz w:val="24"/>
                <w:szCs w:val="24"/>
              </w:rPr>
            </w:pPr>
            <w:r w:rsidRPr="00282940">
              <w:rPr>
                <w:rFonts w:ascii="Times New Roman" w:hAnsi="Times New Roman"/>
                <w:sz w:val="24"/>
                <w:szCs w:val="24"/>
              </w:rPr>
              <w:t>Бульдозер, экскаватор</w:t>
            </w:r>
          </w:p>
        </w:tc>
        <w:tc>
          <w:tcPr>
            <w:tcW w:w="2633" w:type="pct"/>
            <w:vAlign w:val="center"/>
          </w:tcPr>
          <w:p w14:paraId="4A34F998" w14:textId="77777777" w:rsidR="00A702D6" w:rsidRPr="00282940" w:rsidRDefault="00A702D6" w:rsidP="00A702D6">
            <w:pPr>
              <w:spacing w:after="0" w:line="240" w:lineRule="auto"/>
              <w:jc w:val="center"/>
              <w:rPr>
                <w:rFonts w:ascii="Times New Roman" w:hAnsi="Times New Roman"/>
                <w:sz w:val="24"/>
                <w:szCs w:val="24"/>
              </w:rPr>
            </w:pPr>
            <w:r w:rsidRPr="00282940">
              <w:rPr>
                <w:rFonts w:ascii="Times New Roman" w:hAnsi="Times New Roman"/>
                <w:sz w:val="24"/>
                <w:szCs w:val="24"/>
              </w:rPr>
              <w:t>85</w:t>
            </w:r>
          </w:p>
        </w:tc>
      </w:tr>
    </w:tbl>
    <w:p w14:paraId="6A6C6B6D" w14:textId="77777777" w:rsidR="00A702D6" w:rsidRPr="00282940" w:rsidRDefault="00A702D6" w:rsidP="00A702D6">
      <w:pPr>
        <w:spacing w:after="0" w:line="240" w:lineRule="auto"/>
        <w:rPr>
          <w:rFonts w:ascii="Times New Roman" w:hAnsi="Times New Roman"/>
          <w:sz w:val="24"/>
          <w:szCs w:val="24"/>
        </w:rPr>
      </w:pPr>
    </w:p>
    <w:p w14:paraId="5C621B9F" w14:textId="77777777" w:rsidR="00A702D6" w:rsidRPr="00282940" w:rsidRDefault="00A702D6" w:rsidP="00066843">
      <w:pPr>
        <w:spacing w:after="0" w:line="240" w:lineRule="auto"/>
        <w:ind w:firstLine="567"/>
        <w:rPr>
          <w:rFonts w:ascii="Times New Roman" w:hAnsi="Times New Roman"/>
          <w:sz w:val="24"/>
          <w:szCs w:val="24"/>
        </w:rPr>
      </w:pPr>
      <w:r w:rsidRPr="00282940">
        <w:rPr>
          <w:rFonts w:ascii="Times New Roman" w:hAnsi="Times New Roman"/>
          <w:sz w:val="24"/>
          <w:szCs w:val="24"/>
        </w:rPr>
        <w:t xml:space="preserve">Снижение пиковых уровней звуков происходит примерно на 6 дБ. Поэтому, с увеличением расстояния, происходит постепенное снижение среднего уровня звука. </w:t>
      </w:r>
    </w:p>
    <w:p w14:paraId="3ACA9999" w14:textId="77777777" w:rsidR="00A702D6" w:rsidRPr="00282940" w:rsidRDefault="00A702D6" w:rsidP="00066843">
      <w:pPr>
        <w:spacing w:after="0" w:line="240" w:lineRule="auto"/>
        <w:ind w:firstLine="567"/>
        <w:rPr>
          <w:rFonts w:ascii="Times New Roman" w:hAnsi="Times New Roman"/>
          <w:sz w:val="24"/>
          <w:szCs w:val="24"/>
        </w:rPr>
      </w:pPr>
      <w:r w:rsidRPr="00282940">
        <w:rPr>
          <w:rFonts w:ascii="Times New Roman" w:hAnsi="Times New Roman"/>
          <w:sz w:val="24"/>
          <w:szCs w:val="24"/>
        </w:rPr>
        <w:t xml:space="preserve">При удалении от источника шума на расстояние до 200 метров происходит быстрое затухание шума, при дальнейшем увеличение расстояния снижения уровня звука происходит медленнее. Также следует учитывать изменение уровня звука в зависимости от направления и скорости ветра, характера и состояния прилегающей территории, рельефа территории. </w:t>
      </w:r>
    </w:p>
    <w:p w14:paraId="09735F92" w14:textId="77777777" w:rsidR="00F57655" w:rsidRPr="00282940" w:rsidRDefault="00F57655" w:rsidP="00066843">
      <w:pPr>
        <w:pStyle w:val="4"/>
        <w:spacing w:before="0" w:after="0" w:line="240" w:lineRule="auto"/>
        <w:ind w:firstLine="567"/>
        <w:rPr>
          <w:rFonts w:ascii="Times New Roman" w:hAnsi="Times New Roman"/>
          <w:b w:val="0"/>
          <w:sz w:val="24"/>
          <w:szCs w:val="24"/>
        </w:rPr>
      </w:pPr>
      <w:r w:rsidRPr="00282940">
        <w:rPr>
          <w:rFonts w:ascii="Times New Roman" w:hAnsi="Times New Roman"/>
          <w:b w:val="0"/>
          <w:i/>
          <w:sz w:val="24"/>
          <w:szCs w:val="24"/>
          <w:u w:val="single"/>
        </w:rPr>
        <w:t>Вибрация</w:t>
      </w:r>
      <w:bookmarkEnd w:id="51"/>
      <w:bookmarkEnd w:id="52"/>
      <w:bookmarkEnd w:id="53"/>
      <w:bookmarkEnd w:id="54"/>
      <w:bookmarkEnd w:id="55"/>
      <w:bookmarkEnd w:id="56"/>
      <w:bookmarkEnd w:id="57"/>
      <w:bookmarkEnd w:id="58"/>
      <w:bookmarkEnd w:id="59"/>
      <w:bookmarkEnd w:id="60"/>
      <w:bookmarkEnd w:id="61"/>
      <w:r w:rsidRPr="00282940">
        <w:rPr>
          <w:rFonts w:ascii="Times New Roman" w:hAnsi="Times New Roman"/>
          <w:b w:val="0"/>
          <w:i/>
          <w:sz w:val="24"/>
          <w:szCs w:val="24"/>
          <w:u w:val="single"/>
        </w:rPr>
        <w:t>.</w:t>
      </w:r>
      <w:r w:rsidRPr="00282940">
        <w:rPr>
          <w:rFonts w:ascii="Times New Roman" w:hAnsi="Times New Roman"/>
          <w:i/>
          <w:sz w:val="24"/>
          <w:szCs w:val="24"/>
        </w:rPr>
        <w:t xml:space="preserve"> </w:t>
      </w:r>
      <w:r w:rsidRPr="00282940">
        <w:rPr>
          <w:rFonts w:ascii="Times New Roman" w:hAnsi="Times New Roman"/>
          <w:b w:val="0"/>
          <w:sz w:val="24"/>
          <w:szCs w:val="24"/>
        </w:rPr>
        <w:t xml:space="preserve">По своей физической природе вибрация тесно связана с шумом. Вибрация представляет собой колебание твердых тел или образующих их частиц. </w:t>
      </w:r>
    </w:p>
    <w:p w14:paraId="2A26277A" w14:textId="77777777" w:rsidR="00F57655" w:rsidRPr="00282940" w:rsidRDefault="00F57655" w:rsidP="00066843">
      <w:pPr>
        <w:spacing w:after="0" w:line="240" w:lineRule="auto"/>
        <w:ind w:firstLine="567"/>
        <w:rPr>
          <w:rFonts w:ascii="Times New Roman" w:hAnsi="Times New Roman"/>
          <w:sz w:val="24"/>
          <w:szCs w:val="24"/>
        </w:rPr>
      </w:pPr>
      <w:r w:rsidRPr="00282940">
        <w:rPr>
          <w:rFonts w:ascii="Times New Roman" w:hAnsi="Times New Roman"/>
          <w:sz w:val="24"/>
          <w:szCs w:val="24"/>
        </w:rPr>
        <w:t xml:space="preserve">В отличие от звука, вибрации воспринимаются различными органами и частями тела. При низкочастотных колебаниях вибрации воспринимаются вестибулярным аппаратом человека, нервными окончаниями кожного покрова, а вибрации высоких частот воспринимаются подобно ультразвуковым колебаниям, вызывая тепловое ощущение. </w:t>
      </w:r>
    </w:p>
    <w:p w14:paraId="14C53915" w14:textId="77777777" w:rsidR="00F57655" w:rsidRPr="00282940" w:rsidRDefault="00F57655" w:rsidP="00066843">
      <w:pPr>
        <w:spacing w:after="0" w:line="240" w:lineRule="auto"/>
        <w:ind w:firstLine="567"/>
        <w:rPr>
          <w:rFonts w:ascii="Times New Roman" w:hAnsi="Times New Roman"/>
          <w:sz w:val="24"/>
          <w:szCs w:val="24"/>
        </w:rPr>
      </w:pPr>
      <w:r w:rsidRPr="00282940">
        <w:rPr>
          <w:rFonts w:ascii="Times New Roman" w:hAnsi="Times New Roman"/>
          <w:sz w:val="24"/>
          <w:szCs w:val="24"/>
        </w:rPr>
        <w:t xml:space="preserve">Вибрация подобно шуму, приводит к снижению производительности труда, нарушая деятельность центральной и вегетативной нервной системы, приводит к заболеваниям сердечнососудистой системы. </w:t>
      </w:r>
    </w:p>
    <w:p w14:paraId="6D2B9239" w14:textId="77777777" w:rsidR="00F57655" w:rsidRPr="00282940" w:rsidRDefault="00F57655" w:rsidP="00066843">
      <w:pPr>
        <w:spacing w:after="0" w:line="240" w:lineRule="auto"/>
        <w:ind w:firstLine="567"/>
        <w:rPr>
          <w:rFonts w:ascii="Times New Roman" w:hAnsi="Times New Roman"/>
          <w:sz w:val="24"/>
          <w:szCs w:val="24"/>
        </w:rPr>
      </w:pPr>
      <w:r w:rsidRPr="00282940">
        <w:rPr>
          <w:rFonts w:ascii="Times New Roman" w:hAnsi="Times New Roman"/>
          <w:sz w:val="24"/>
          <w:szCs w:val="24"/>
        </w:rPr>
        <w:t>Вибрация возникает вследствие вращательного или поступательного движения неуравновешенных масс двигателя и механических систем машин.</w:t>
      </w:r>
    </w:p>
    <w:p w14:paraId="3B958C5E" w14:textId="77777777" w:rsidR="00F57655" w:rsidRPr="00282940" w:rsidRDefault="00F57655" w:rsidP="00066843">
      <w:pPr>
        <w:spacing w:after="0" w:line="240" w:lineRule="auto"/>
        <w:ind w:firstLine="567"/>
        <w:rPr>
          <w:rFonts w:ascii="Times New Roman" w:hAnsi="Times New Roman"/>
          <w:sz w:val="24"/>
          <w:szCs w:val="24"/>
        </w:rPr>
      </w:pPr>
      <w:r w:rsidRPr="00282940">
        <w:rPr>
          <w:rFonts w:ascii="Times New Roman" w:hAnsi="Times New Roman"/>
          <w:sz w:val="24"/>
          <w:szCs w:val="24"/>
        </w:rPr>
        <w:t xml:space="preserve">Борьба с вибрационными колебаниями заключается в снижении уровня вибрации самого источника возбуждения, а также применении конструктивных мероприятий на пути распространения колебаний. </w:t>
      </w:r>
    </w:p>
    <w:p w14:paraId="7336CF22" w14:textId="77777777" w:rsidR="00F57655" w:rsidRPr="00282940" w:rsidRDefault="00F57655" w:rsidP="00066843">
      <w:pPr>
        <w:spacing w:after="0" w:line="240" w:lineRule="auto"/>
        <w:ind w:firstLine="567"/>
        <w:rPr>
          <w:rFonts w:ascii="Times New Roman" w:hAnsi="Times New Roman"/>
          <w:sz w:val="24"/>
          <w:szCs w:val="24"/>
        </w:rPr>
      </w:pPr>
      <w:r w:rsidRPr="00282940">
        <w:rPr>
          <w:rFonts w:ascii="Times New Roman" w:hAnsi="Times New Roman"/>
          <w:sz w:val="24"/>
          <w:szCs w:val="24"/>
        </w:rPr>
        <w:t>Согласно проведенным научным исследованиям, уровни вибрации, развиваемые при эксплуатации горнотранспортного оборудования в пределах, не превышающих 63Гц (согласно ГОСТ 12.1.012-90),</w:t>
      </w:r>
      <w:r w:rsidR="00066843" w:rsidRPr="00282940">
        <w:rPr>
          <w:rFonts w:ascii="Times New Roman" w:hAnsi="Times New Roman"/>
          <w:sz w:val="24"/>
          <w:szCs w:val="24"/>
        </w:rPr>
        <w:t xml:space="preserve"> </w:t>
      </w:r>
      <w:r w:rsidRPr="00282940">
        <w:rPr>
          <w:rFonts w:ascii="Times New Roman" w:hAnsi="Times New Roman"/>
          <w:sz w:val="24"/>
          <w:szCs w:val="24"/>
        </w:rPr>
        <w:t>при условии соблюдения обслуживающим персоналом требований техники безопасности, не могут причинить вреда здоровью человека и негативно отразиться на состоянии фауны.</w:t>
      </w:r>
    </w:p>
    <w:p w14:paraId="18B53527" w14:textId="77777777" w:rsidR="00B90B14" w:rsidRPr="00282940" w:rsidRDefault="00B90B14" w:rsidP="00066843">
      <w:pPr>
        <w:spacing w:after="0" w:line="240" w:lineRule="auto"/>
        <w:ind w:firstLine="567"/>
        <w:rPr>
          <w:rFonts w:ascii="Times New Roman" w:hAnsi="Times New Roman"/>
          <w:sz w:val="24"/>
          <w:szCs w:val="24"/>
        </w:rPr>
      </w:pPr>
      <w:bookmarkStart w:id="62" w:name="_Toc91769227"/>
      <w:bookmarkEnd w:id="49"/>
      <w:bookmarkEnd w:id="50"/>
      <w:r w:rsidRPr="00282940">
        <w:rPr>
          <w:rFonts w:ascii="Times New Roman" w:hAnsi="Times New Roman"/>
          <w:sz w:val="24"/>
          <w:szCs w:val="24"/>
          <w:u w:val="single"/>
        </w:rPr>
        <w:t>Иные физические воздействия.</w:t>
      </w:r>
      <w:r w:rsidRPr="00282940">
        <w:rPr>
          <w:rFonts w:ascii="Times New Roman" w:hAnsi="Times New Roman"/>
          <w:i/>
          <w:sz w:val="24"/>
          <w:szCs w:val="24"/>
        </w:rPr>
        <w:t xml:space="preserve"> </w:t>
      </w:r>
      <w:r w:rsidRPr="00282940">
        <w:rPr>
          <w:rFonts w:ascii="Times New Roman" w:hAnsi="Times New Roman"/>
          <w:sz w:val="24"/>
          <w:szCs w:val="24"/>
        </w:rPr>
        <w:t xml:space="preserve">При разработке настоящего Отчета, учитывались такие воздействия объектов предприятия на окружающую среду, как выбросы вредных веществ в атмосферу, шум, вибрация, радиационная обстановка в районе месторождения. Иные физические воздействия на компоненты среды не учитывались. </w:t>
      </w:r>
    </w:p>
    <w:p w14:paraId="7AC4DEEC" w14:textId="77777777" w:rsidR="00052C29" w:rsidRPr="00282940" w:rsidRDefault="00052C29" w:rsidP="00066843">
      <w:pPr>
        <w:spacing w:after="0" w:line="240" w:lineRule="auto"/>
        <w:ind w:firstLine="567"/>
        <w:rPr>
          <w:rFonts w:ascii="Times New Roman" w:hAnsi="Times New Roman"/>
          <w:bCs/>
          <w:sz w:val="24"/>
          <w:szCs w:val="24"/>
        </w:rPr>
      </w:pPr>
    </w:p>
    <w:p w14:paraId="6DA9080E" w14:textId="77777777" w:rsidR="00F57655" w:rsidRPr="00282940" w:rsidRDefault="00B90B14" w:rsidP="00066843">
      <w:pPr>
        <w:spacing w:after="0" w:line="240" w:lineRule="auto"/>
        <w:ind w:firstLine="567"/>
        <w:rPr>
          <w:rFonts w:ascii="Times New Roman" w:hAnsi="Times New Roman"/>
          <w:sz w:val="24"/>
          <w:szCs w:val="24"/>
        </w:rPr>
      </w:pPr>
      <w:r w:rsidRPr="00282940">
        <w:rPr>
          <w:rFonts w:ascii="Times New Roman" w:hAnsi="Times New Roman"/>
          <w:sz w:val="24"/>
          <w:szCs w:val="24"/>
        </w:rPr>
        <w:t>1.9 Информация</w:t>
      </w:r>
      <w:r w:rsidR="003C3D51" w:rsidRPr="00282940">
        <w:rPr>
          <w:rFonts w:ascii="Times New Roman" w:hAnsi="Times New Roman"/>
          <w:sz w:val="24"/>
          <w:szCs w:val="24"/>
        </w:rPr>
        <w:t xml:space="preserve"> </w:t>
      </w:r>
      <w:r w:rsidRPr="00282940">
        <w:rPr>
          <w:rFonts w:ascii="Times New Roman" w:hAnsi="Times New Roman"/>
          <w:sz w:val="24"/>
          <w:szCs w:val="24"/>
        </w:rPr>
        <w:t>об</w:t>
      </w:r>
      <w:r w:rsidR="003C3D51" w:rsidRPr="00282940">
        <w:rPr>
          <w:rFonts w:ascii="Times New Roman" w:hAnsi="Times New Roman"/>
          <w:sz w:val="24"/>
          <w:szCs w:val="24"/>
        </w:rPr>
        <w:t xml:space="preserve"> </w:t>
      </w:r>
      <w:r w:rsidRPr="00282940">
        <w:rPr>
          <w:rFonts w:ascii="Times New Roman" w:hAnsi="Times New Roman"/>
          <w:sz w:val="24"/>
          <w:szCs w:val="24"/>
        </w:rPr>
        <w:t>ожидаемых</w:t>
      </w:r>
      <w:r w:rsidR="003C3D51" w:rsidRPr="00282940">
        <w:rPr>
          <w:rFonts w:ascii="Times New Roman" w:hAnsi="Times New Roman"/>
          <w:sz w:val="24"/>
          <w:szCs w:val="24"/>
        </w:rPr>
        <w:t xml:space="preserve"> </w:t>
      </w:r>
      <w:r w:rsidRPr="00282940">
        <w:rPr>
          <w:rFonts w:ascii="Times New Roman" w:hAnsi="Times New Roman"/>
          <w:sz w:val="24"/>
          <w:szCs w:val="24"/>
        </w:rPr>
        <w:t>видах,</w:t>
      </w:r>
      <w:r w:rsidR="003C3D51" w:rsidRPr="00282940">
        <w:rPr>
          <w:rFonts w:ascii="Times New Roman" w:hAnsi="Times New Roman"/>
          <w:sz w:val="24"/>
          <w:szCs w:val="24"/>
        </w:rPr>
        <w:t xml:space="preserve"> </w:t>
      </w:r>
      <w:r w:rsidRPr="00282940">
        <w:rPr>
          <w:rFonts w:ascii="Times New Roman" w:hAnsi="Times New Roman"/>
          <w:sz w:val="24"/>
          <w:szCs w:val="24"/>
        </w:rPr>
        <w:t>характеристиках</w:t>
      </w:r>
      <w:r w:rsidR="003C3D51" w:rsidRPr="00282940">
        <w:rPr>
          <w:rFonts w:ascii="Times New Roman" w:hAnsi="Times New Roman"/>
          <w:sz w:val="24"/>
          <w:szCs w:val="24"/>
        </w:rPr>
        <w:t xml:space="preserve"> </w:t>
      </w:r>
      <w:r w:rsidRPr="00282940">
        <w:rPr>
          <w:rFonts w:ascii="Times New Roman" w:hAnsi="Times New Roman"/>
          <w:sz w:val="24"/>
          <w:szCs w:val="24"/>
        </w:rPr>
        <w:t>и количестве отходов, которые будут образованы в ходе строительства и эксплуатации объектов в рамках намечаемой деятельности, в том числе отходов,</w:t>
      </w:r>
      <w:r w:rsidR="003C3D51" w:rsidRPr="00282940">
        <w:rPr>
          <w:rFonts w:ascii="Times New Roman" w:hAnsi="Times New Roman"/>
          <w:sz w:val="24"/>
          <w:szCs w:val="24"/>
        </w:rPr>
        <w:t xml:space="preserve"> </w:t>
      </w:r>
      <w:r w:rsidRPr="00282940">
        <w:rPr>
          <w:rFonts w:ascii="Times New Roman" w:hAnsi="Times New Roman"/>
          <w:sz w:val="24"/>
          <w:szCs w:val="24"/>
        </w:rPr>
        <w:t>образуемых</w:t>
      </w:r>
      <w:r w:rsidR="003C3D51" w:rsidRPr="00282940">
        <w:rPr>
          <w:rFonts w:ascii="Times New Roman" w:hAnsi="Times New Roman"/>
          <w:sz w:val="24"/>
          <w:szCs w:val="24"/>
        </w:rPr>
        <w:t xml:space="preserve"> </w:t>
      </w:r>
      <w:r w:rsidRPr="00282940">
        <w:rPr>
          <w:rFonts w:ascii="Times New Roman" w:hAnsi="Times New Roman"/>
          <w:sz w:val="24"/>
          <w:szCs w:val="24"/>
        </w:rPr>
        <w:t>в</w:t>
      </w:r>
      <w:r w:rsidR="003C3D51" w:rsidRPr="00282940">
        <w:rPr>
          <w:rFonts w:ascii="Times New Roman" w:hAnsi="Times New Roman"/>
          <w:sz w:val="24"/>
          <w:szCs w:val="24"/>
        </w:rPr>
        <w:t xml:space="preserve"> </w:t>
      </w:r>
      <w:r w:rsidRPr="00282940">
        <w:rPr>
          <w:rFonts w:ascii="Times New Roman" w:hAnsi="Times New Roman"/>
          <w:sz w:val="24"/>
          <w:szCs w:val="24"/>
        </w:rPr>
        <w:t>результате</w:t>
      </w:r>
      <w:r w:rsidR="003C3D51" w:rsidRPr="00282940">
        <w:rPr>
          <w:rFonts w:ascii="Times New Roman" w:hAnsi="Times New Roman"/>
          <w:sz w:val="24"/>
          <w:szCs w:val="24"/>
        </w:rPr>
        <w:t xml:space="preserve"> </w:t>
      </w:r>
      <w:r w:rsidRPr="00282940">
        <w:rPr>
          <w:rFonts w:ascii="Times New Roman" w:hAnsi="Times New Roman"/>
          <w:sz w:val="24"/>
          <w:szCs w:val="24"/>
        </w:rPr>
        <w:t>осуществления</w:t>
      </w:r>
      <w:r w:rsidR="003C3D51" w:rsidRPr="00282940">
        <w:rPr>
          <w:rFonts w:ascii="Times New Roman" w:hAnsi="Times New Roman"/>
          <w:sz w:val="24"/>
          <w:szCs w:val="24"/>
        </w:rPr>
        <w:t xml:space="preserve"> </w:t>
      </w:r>
      <w:r w:rsidRPr="00282940">
        <w:rPr>
          <w:rFonts w:ascii="Times New Roman" w:hAnsi="Times New Roman"/>
          <w:sz w:val="24"/>
          <w:szCs w:val="24"/>
        </w:rPr>
        <w:t xml:space="preserve">постутилизации существующих зданий, строений, сооружений, </w:t>
      </w:r>
      <w:bookmarkEnd w:id="62"/>
      <w:r w:rsidR="00F57655" w:rsidRPr="00282940">
        <w:rPr>
          <w:rFonts w:ascii="Times New Roman" w:hAnsi="Times New Roman"/>
          <w:sz w:val="24"/>
          <w:szCs w:val="24"/>
        </w:rPr>
        <w:t>оборудования</w:t>
      </w:r>
    </w:p>
    <w:p w14:paraId="08A6F8E6" w14:textId="77777777" w:rsidR="00E8695D" w:rsidRPr="00282940" w:rsidRDefault="00E8695D" w:rsidP="00066843">
      <w:pPr>
        <w:spacing w:after="0" w:line="240" w:lineRule="auto"/>
        <w:ind w:firstLine="567"/>
        <w:rPr>
          <w:rFonts w:ascii="Times New Roman" w:hAnsi="Times New Roman"/>
          <w:b/>
          <w:sz w:val="24"/>
          <w:szCs w:val="24"/>
        </w:rPr>
      </w:pPr>
    </w:p>
    <w:p w14:paraId="08A7541E" w14:textId="77777777" w:rsidR="00E8695D" w:rsidRPr="00282940" w:rsidRDefault="00E8695D" w:rsidP="00E8695D">
      <w:pPr>
        <w:spacing w:after="0" w:line="240" w:lineRule="auto"/>
        <w:rPr>
          <w:rFonts w:ascii="Times New Roman" w:hAnsi="Times New Roman"/>
          <w:color w:val="000000"/>
          <w:sz w:val="24"/>
          <w:szCs w:val="24"/>
          <w:vertAlign w:val="superscript"/>
        </w:rPr>
      </w:pPr>
      <w:bookmarkStart w:id="63" w:name="_Hlk218868824"/>
      <w:r w:rsidRPr="00282940">
        <w:rPr>
          <w:rFonts w:ascii="Times New Roman" w:hAnsi="Times New Roman"/>
          <w:sz w:val="24"/>
          <w:szCs w:val="24"/>
        </w:rPr>
        <w:t xml:space="preserve">В процессе осуществления намечаемой деятельности образуются следующие виды отходов: промасленная ветошь (абсорбенты, фильтрованные материалы, ткани для вытирания, защитная одежда) – 0,3 т/год, металлический лом (черные металлы) – 0,607 т/год, твердые бытовые отходы (смешанные коммунальные отходы) – 1,575 т/год, вскрышные породы – за весь период </w:t>
      </w:r>
      <w:r w:rsidRPr="00282940">
        <w:rPr>
          <w:rFonts w:ascii="Times New Roman" w:hAnsi="Times New Roman"/>
          <w:color w:val="000000"/>
          <w:sz w:val="24"/>
          <w:szCs w:val="24"/>
        </w:rPr>
        <w:t>3 310,238 тыс. м</w:t>
      </w:r>
      <w:r w:rsidRPr="00282940">
        <w:rPr>
          <w:rFonts w:ascii="Times New Roman" w:hAnsi="Times New Roman"/>
          <w:color w:val="000000"/>
          <w:sz w:val="24"/>
          <w:szCs w:val="24"/>
          <w:vertAlign w:val="superscript"/>
        </w:rPr>
        <w:t xml:space="preserve">3.   </w:t>
      </w:r>
      <w:bookmarkEnd w:id="63"/>
    </w:p>
    <w:p w14:paraId="1652BE18" w14:textId="77777777" w:rsidR="00E8695D" w:rsidRPr="00282940" w:rsidRDefault="00F57655" w:rsidP="00E8695D">
      <w:pPr>
        <w:spacing w:after="0"/>
        <w:rPr>
          <w:rFonts w:ascii="Times New Roman" w:eastAsia="Times New Roman" w:hAnsi="Times New Roman"/>
          <w:color w:val="000000"/>
          <w:sz w:val="24"/>
          <w:szCs w:val="24"/>
          <w:lang w:eastAsia="ru-RU"/>
        </w:rPr>
      </w:pPr>
      <w:r w:rsidRPr="00282940">
        <w:rPr>
          <w:rFonts w:ascii="Times New Roman" w:eastAsia="Times New Roman" w:hAnsi="Times New Roman"/>
          <w:color w:val="000000"/>
          <w:sz w:val="24"/>
          <w:szCs w:val="24"/>
          <w:lang w:eastAsia="ru-RU"/>
        </w:rPr>
        <w:t>Перечень, коды и объемы образования отходов приведены в разделе 7.</w:t>
      </w:r>
    </w:p>
    <w:p w14:paraId="7F536539" w14:textId="77777777" w:rsidR="00250F44" w:rsidRPr="00282940" w:rsidRDefault="00F57655" w:rsidP="00E8695D">
      <w:pPr>
        <w:spacing w:after="0" w:line="240" w:lineRule="auto"/>
        <w:rPr>
          <w:rFonts w:ascii="Times New Roman" w:hAnsi="Times New Roman"/>
          <w:sz w:val="24"/>
          <w:szCs w:val="24"/>
        </w:rPr>
      </w:pPr>
      <w:r w:rsidRPr="00282940">
        <w:rPr>
          <w:rFonts w:ascii="Times New Roman" w:hAnsi="Times New Roman"/>
          <w:sz w:val="24"/>
          <w:szCs w:val="24"/>
          <w:lang w:eastAsia="ru-RU"/>
        </w:rPr>
        <w:t xml:space="preserve">В связи с отсутствием работ по постутилизации предприятия, отходы, образующиеся </w:t>
      </w:r>
      <w:r w:rsidRPr="00282940">
        <w:rPr>
          <w:rFonts w:ascii="Times New Roman" w:hAnsi="Times New Roman"/>
          <w:sz w:val="24"/>
          <w:szCs w:val="24"/>
        </w:rPr>
        <w:t>в результате осуществления постутилизации его существующих зданий, строений, сооружений и оборудования, отсутствуют.</w:t>
      </w:r>
    </w:p>
    <w:p w14:paraId="3D5F38FD" w14:textId="77777777" w:rsidR="00250F44" w:rsidRPr="00282940" w:rsidRDefault="00250F44" w:rsidP="00250F44">
      <w:pPr>
        <w:spacing w:after="0" w:line="240" w:lineRule="auto"/>
        <w:rPr>
          <w:rFonts w:ascii="Times New Roman" w:hAnsi="Times New Roman"/>
          <w:sz w:val="24"/>
          <w:szCs w:val="24"/>
        </w:rPr>
      </w:pPr>
    </w:p>
    <w:p w14:paraId="091A105D" w14:textId="77777777" w:rsidR="00E8695D" w:rsidRPr="00282940" w:rsidRDefault="00E8695D" w:rsidP="00250F44">
      <w:pPr>
        <w:spacing w:after="0" w:line="240" w:lineRule="auto"/>
        <w:rPr>
          <w:rFonts w:ascii="Times New Roman" w:hAnsi="Times New Roman"/>
          <w:sz w:val="24"/>
          <w:szCs w:val="24"/>
        </w:rPr>
      </w:pPr>
    </w:p>
    <w:p w14:paraId="47F27A14" w14:textId="77777777" w:rsidR="00E8695D" w:rsidRPr="00282940" w:rsidRDefault="00E8695D" w:rsidP="00250F44">
      <w:pPr>
        <w:spacing w:after="0" w:line="240" w:lineRule="auto"/>
        <w:rPr>
          <w:rFonts w:ascii="Times New Roman" w:hAnsi="Times New Roman"/>
          <w:sz w:val="24"/>
          <w:szCs w:val="24"/>
        </w:rPr>
      </w:pPr>
    </w:p>
    <w:p w14:paraId="3C42373E" w14:textId="77777777" w:rsidR="00E8695D" w:rsidRPr="00282940" w:rsidRDefault="00E8695D" w:rsidP="00250F44">
      <w:pPr>
        <w:spacing w:after="0" w:line="240" w:lineRule="auto"/>
        <w:rPr>
          <w:rFonts w:ascii="Times New Roman" w:hAnsi="Times New Roman"/>
          <w:sz w:val="24"/>
          <w:szCs w:val="24"/>
        </w:rPr>
      </w:pPr>
    </w:p>
    <w:p w14:paraId="534E2787" w14:textId="77777777" w:rsidR="00E8695D" w:rsidRPr="00282940" w:rsidRDefault="00E8695D" w:rsidP="00250F44">
      <w:pPr>
        <w:spacing w:after="0" w:line="240" w:lineRule="auto"/>
        <w:rPr>
          <w:rFonts w:ascii="Times New Roman" w:hAnsi="Times New Roman"/>
          <w:sz w:val="24"/>
          <w:szCs w:val="24"/>
        </w:rPr>
      </w:pPr>
    </w:p>
    <w:p w14:paraId="784F565B" w14:textId="77777777" w:rsidR="00E8695D" w:rsidRPr="00282940" w:rsidRDefault="00E8695D" w:rsidP="00250F44">
      <w:pPr>
        <w:spacing w:after="0" w:line="240" w:lineRule="auto"/>
        <w:rPr>
          <w:rFonts w:ascii="Times New Roman" w:hAnsi="Times New Roman"/>
          <w:sz w:val="24"/>
          <w:szCs w:val="24"/>
        </w:rPr>
      </w:pPr>
    </w:p>
    <w:p w14:paraId="16B0EBFA" w14:textId="77777777" w:rsidR="00D84B20" w:rsidRPr="00282940" w:rsidRDefault="00D84B20" w:rsidP="00E8695D">
      <w:pPr>
        <w:pageBreakBefore/>
        <w:widowControl w:val="0"/>
        <w:spacing w:after="0" w:line="240" w:lineRule="auto"/>
        <w:rPr>
          <w:rFonts w:ascii="Times New Roman" w:hAnsi="Times New Roman"/>
          <w:sz w:val="24"/>
          <w:szCs w:val="24"/>
        </w:rPr>
      </w:pPr>
      <w:r w:rsidRPr="00282940">
        <w:rPr>
          <w:rFonts w:ascii="Times New Roman" w:hAnsi="Times New Roman"/>
          <w:b/>
          <w:caps/>
          <w:sz w:val="24"/>
          <w:szCs w:val="24"/>
        </w:rPr>
        <w:lastRenderedPageBreak/>
        <w:t>2 Описание затрагиваемой территории с указанием численности ее населения, участков, на которых могут быть обнаружены выбросы, сбросы и иные негативные воздействия</w:t>
      </w:r>
      <w:r w:rsidR="003C3D51" w:rsidRPr="00282940">
        <w:rPr>
          <w:rFonts w:ascii="Times New Roman" w:hAnsi="Times New Roman"/>
          <w:b/>
          <w:caps/>
          <w:sz w:val="24"/>
          <w:szCs w:val="24"/>
        </w:rPr>
        <w:t xml:space="preserve"> </w:t>
      </w:r>
      <w:r w:rsidRPr="00282940">
        <w:rPr>
          <w:rFonts w:ascii="Times New Roman" w:hAnsi="Times New Roman"/>
          <w:b/>
          <w:caps/>
          <w:sz w:val="24"/>
          <w:szCs w:val="24"/>
        </w:rPr>
        <w:t>намечаемой</w:t>
      </w:r>
      <w:r w:rsidR="003C3D51" w:rsidRPr="00282940">
        <w:rPr>
          <w:rFonts w:ascii="Times New Roman" w:hAnsi="Times New Roman"/>
          <w:b/>
          <w:caps/>
          <w:sz w:val="24"/>
          <w:szCs w:val="24"/>
        </w:rPr>
        <w:t xml:space="preserve"> </w:t>
      </w:r>
      <w:r w:rsidRPr="00282940">
        <w:rPr>
          <w:rFonts w:ascii="Times New Roman" w:hAnsi="Times New Roman"/>
          <w:b/>
          <w:caps/>
          <w:sz w:val="24"/>
          <w:szCs w:val="24"/>
        </w:rPr>
        <w:t>деятельности</w:t>
      </w:r>
      <w:r w:rsidR="003C3D51" w:rsidRPr="00282940">
        <w:rPr>
          <w:rFonts w:ascii="Times New Roman" w:hAnsi="Times New Roman"/>
          <w:b/>
          <w:caps/>
          <w:sz w:val="24"/>
          <w:szCs w:val="24"/>
        </w:rPr>
        <w:t xml:space="preserve"> </w:t>
      </w:r>
      <w:r w:rsidRPr="00282940">
        <w:rPr>
          <w:rFonts w:ascii="Times New Roman" w:hAnsi="Times New Roman"/>
          <w:b/>
          <w:caps/>
          <w:sz w:val="24"/>
          <w:szCs w:val="24"/>
        </w:rPr>
        <w:t>на</w:t>
      </w:r>
      <w:r w:rsidR="003C3D51" w:rsidRPr="00282940">
        <w:rPr>
          <w:rFonts w:ascii="Times New Roman" w:hAnsi="Times New Roman"/>
          <w:b/>
          <w:caps/>
          <w:sz w:val="24"/>
          <w:szCs w:val="24"/>
        </w:rPr>
        <w:t xml:space="preserve"> </w:t>
      </w:r>
      <w:r w:rsidRPr="00282940">
        <w:rPr>
          <w:rFonts w:ascii="Times New Roman" w:hAnsi="Times New Roman"/>
          <w:b/>
          <w:caps/>
          <w:sz w:val="24"/>
          <w:szCs w:val="24"/>
        </w:rPr>
        <w:t>окружающую</w:t>
      </w:r>
      <w:r w:rsidR="003C3D51" w:rsidRPr="00282940">
        <w:rPr>
          <w:rFonts w:ascii="Times New Roman" w:hAnsi="Times New Roman"/>
          <w:b/>
          <w:caps/>
          <w:sz w:val="24"/>
          <w:szCs w:val="24"/>
        </w:rPr>
        <w:t xml:space="preserve"> </w:t>
      </w:r>
      <w:r w:rsidRPr="00282940">
        <w:rPr>
          <w:rFonts w:ascii="Times New Roman" w:hAnsi="Times New Roman"/>
          <w:b/>
          <w:caps/>
          <w:sz w:val="24"/>
          <w:szCs w:val="24"/>
        </w:rPr>
        <w:t>среду,</w:t>
      </w:r>
      <w:r w:rsidR="003C3D51" w:rsidRPr="00282940">
        <w:rPr>
          <w:rFonts w:ascii="Times New Roman" w:hAnsi="Times New Roman"/>
          <w:b/>
          <w:caps/>
          <w:sz w:val="24"/>
          <w:szCs w:val="24"/>
        </w:rPr>
        <w:t xml:space="preserve"> </w:t>
      </w:r>
      <w:r w:rsidRPr="00282940">
        <w:rPr>
          <w:rFonts w:ascii="Times New Roman" w:hAnsi="Times New Roman"/>
          <w:b/>
          <w:caps/>
          <w:sz w:val="24"/>
          <w:szCs w:val="24"/>
        </w:rPr>
        <w:t>с</w:t>
      </w:r>
      <w:r w:rsidR="003C3D51" w:rsidRPr="00282940">
        <w:rPr>
          <w:rFonts w:ascii="Times New Roman" w:hAnsi="Times New Roman"/>
          <w:b/>
          <w:caps/>
          <w:sz w:val="24"/>
          <w:szCs w:val="24"/>
        </w:rPr>
        <w:t xml:space="preserve"> </w:t>
      </w:r>
      <w:r w:rsidRPr="00282940">
        <w:rPr>
          <w:rFonts w:ascii="Times New Roman" w:hAnsi="Times New Roman"/>
          <w:b/>
          <w:caps/>
          <w:sz w:val="24"/>
          <w:szCs w:val="24"/>
        </w:rPr>
        <w:t>учетом</w:t>
      </w:r>
      <w:r w:rsidR="003C3D51" w:rsidRPr="00282940">
        <w:rPr>
          <w:rFonts w:ascii="Times New Roman" w:hAnsi="Times New Roman"/>
          <w:b/>
          <w:caps/>
          <w:sz w:val="24"/>
          <w:szCs w:val="24"/>
        </w:rPr>
        <w:t xml:space="preserve"> </w:t>
      </w:r>
      <w:r w:rsidRPr="00282940">
        <w:rPr>
          <w:rFonts w:ascii="Times New Roman" w:hAnsi="Times New Roman"/>
          <w:b/>
          <w:caps/>
          <w:sz w:val="24"/>
          <w:szCs w:val="24"/>
        </w:rPr>
        <w:t>их характеристик и способности переноса в окружающую среду; участков извлечения природных ресурсов и захоронения отходов</w:t>
      </w:r>
    </w:p>
    <w:p w14:paraId="1C59A6AC" w14:textId="77777777" w:rsidR="00B0039D" w:rsidRPr="00282940" w:rsidRDefault="00F07B2A" w:rsidP="00D06148">
      <w:pPr>
        <w:pStyle w:val="1"/>
        <w:numPr>
          <w:ilvl w:val="1"/>
          <w:numId w:val="8"/>
        </w:numPr>
        <w:tabs>
          <w:tab w:val="num" w:pos="360"/>
          <w:tab w:val="left" w:pos="851"/>
        </w:tabs>
        <w:spacing w:before="0" w:after="0" w:line="240" w:lineRule="auto"/>
        <w:ind w:left="0" w:right="1" w:firstLine="0"/>
        <w:jc w:val="center"/>
        <w:rPr>
          <w:rFonts w:ascii="Times New Roman" w:hAnsi="Times New Roman"/>
          <w:b w:val="0"/>
          <w:sz w:val="24"/>
          <w:szCs w:val="24"/>
        </w:rPr>
      </w:pPr>
      <w:r w:rsidRPr="00282940">
        <w:rPr>
          <w:rFonts w:ascii="Times New Roman" w:hAnsi="Times New Roman"/>
          <w:b w:val="0"/>
          <w:sz w:val="24"/>
          <w:szCs w:val="24"/>
        </w:rPr>
        <w:t>Описание предполагаемого места осуществления намечаемой деятельности</w:t>
      </w:r>
    </w:p>
    <w:p w14:paraId="365BC796" w14:textId="77777777" w:rsidR="00B0039D" w:rsidRPr="00282940" w:rsidRDefault="00B0039D" w:rsidP="00B0039D">
      <w:pPr>
        <w:pStyle w:val="1"/>
        <w:tabs>
          <w:tab w:val="left" w:pos="851"/>
        </w:tabs>
        <w:spacing w:before="0" w:after="0" w:line="240" w:lineRule="auto"/>
        <w:ind w:right="1" w:firstLine="0"/>
        <w:rPr>
          <w:rFonts w:ascii="Times New Roman" w:hAnsi="Times New Roman"/>
          <w:b w:val="0"/>
          <w:bCs w:val="0"/>
          <w:sz w:val="24"/>
          <w:szCs w:val="24"/>
        </w:rPr>
      </w:pPr>
    </w:p>
    <w:p w14:paraId="79FF92E6" w14:textId="77777777" w:rsidR="00DE405E" w:rsidRPr="00DE405E" w:rsidRDefault="00DE405E" w:rsidP="00DE405E">
      <w:pPr>
        <w:pStyle w:val="af9"/>
        <w:spacing w:after="0"/>
        <w:ind w:right="601" w:firstLine="567"/>
        <w:rPr>
          <w:rFonts w:ascii="Times New Roman" w:hAnsi="Times New Roman"/>
          <w:sz w:val="24"/>
          <w:szCs w:val="24"/>
          <w:lang w:val="kk-KZ"/>
        </w:rPr>
      </w:pPr>
      <w:r w:rsidRPr="00DE405E">
        <w:rPr>
          <w:rFonts w:ascii="Times New Roman" w:hAnsi="Times New Roman"/>
          <w:sz w:val="24"/>
          <w:szCs w:val="24"/>
          <w:lang w:val="kk-KZ"/>
        </w:rPr>
        <w:t>В 3 км юго-западнее от участка Теректы расположено село Маркаколь (Теректы), который является административным центром Маркакольского сельского округа. Население села Маркаколь, по имеющимся официальным данным, составляет 3771 житель, всего в Маркакольском сельском округе проживают 4764 человек.</w:t>
      </w:r>
    </w:p>
    <w:p w14:paraId="5CB3735F" w14:textId="77777777" w:rsidR="00DE405E" w:rsidRPr="00DE405E" w:rsidRDefault="00DE405E" w:rsidP="00DE405E">
      <w:pPr>
        <w:pStyle w:val="af9"/>
        <w:spacing w:after="0"/>
        <w:ind w:right="601" w:firstLine="567"/>
        <w:rPr>
          <w:rFonts w:ascii="Times New Roman" w:hAnsi="Times New Roman"/>
          <w:sz w:val="24"/>
          <w:szCs w:val="24"/>
        </w:rPr>
      </w:pPr>
      <w:r w:rsidRPr="00DE405E">
        <w:rPr>
          <w:rFonts w:ascii="Times New Roman" w:hAnsi="Times New Roman"/>
          <w:sz w:val="24"/>
          <w:szCs w:val="24"/>
        </w:rPr>
        <w:t xml:space="preserve">Климат района резко континентальный, с суровой, продолжительной зимой и жарким коротким летом. </w:t>
      </w:r>
    </w:p>
    <w:p w14:paraId="0A831D10" w14:textId="0059E019" w:rsidR="00DE405E" w:rsidRPr="00DE405E" w:rsidRDefault="00DE405E" w:rsidP="00DE405E">
      <w:pPr>
        <w:spacing w:after="0"/>
        <w:ind w:right="601" w:firstLine="567"/>
        <w:rPr>
          <w:rFonts w:ascii="Times New Roman" w:hAnsi="Times New Roman"/>
          <w:sz w:val="24"/>
          <w:szCs w:val="24"/>
        </w:rPr>
      </w:pPr>
      <w:r w:rsidRPr="00DE405E">
        <w:rPr>
          <w:rFonts w:ascii="Times New Roman" w:hAnsi="Times New Roman"/>
          <w:sz w:val="24"/>
          <w:szCs w:val="24"/>
        </w:rPr>
        <w:t>На территории участка разведки недр ТОО «</w:t>
      </w:r>
      <w:r w:rsidRPr="00DE405E">
        <w:rPr>
          <w:rFonts w:ascii="Times New Roman" w:hAnsi="Times New Roman"/>
          <w:sz w:val="24"/>
          <w:szCs w:val="24"/>
          <w:lang w:val="en-US"/>
        </w:rPr>
        <w:t>SRNB</w:t>
      </w:r>
      <w:r w:rsidRPr="00DE405E">
        <w:rPr>
          <w:rFonts w:ascii="Times New Roman" w:hAnsi="Times New Roman"/>
          <w:sz w:val="24"/>
          <w:szCs w:val="24"/>
        </w:rPr>
        <w:t xml:space="preserve"> </w:t>
      </w:r>
      <w:r w:rsidRPr="00DE405E">
        <w:rPr>
          <w:rFonts w:ascii="Times New Roman" w:hAnsi="Times New Roman"/>
          <w:sz w:val="24"/>
          <w:szCs w:val="24"/>
          <w:lang w:val="en-US"/>
        </w:rPr>
        <w:t>Kazakhstan</w:t>
      </w:r>
      <w:r w:rsidRPr="00DE405E">
        <w:rPr>
          <w:rFonts w:ascii="Times New Roman" w:hAnsi="Times New Roman"/>
          <w:sz w:val="24"/>
          <w:szCs w:val="24"/>
        </w:rPr>
        <w:t>» протекает водная артерия (водоток-ручей Бас-Теректы), вдоль которой в некоторых местах присутствуют зеленые насаждения в виде карагайника, ивняка. А по всей холмистой территории участка зеленых насаждений нет.</w:t>
      </w:r>
    </w:p>
    <w:p w14:paraId="62FE977F" w14:textId="77777777" w:rsidR="00DE405E" w:rsidRPr="00DE405E" w:rsidRDefault="00DE405E" w:rsidP="00DE405E">
      <w:pPr>
        <w:pStyle w:val="af9"/>
        <w:spacing w:after="0"/>
        <w:ind w:right="601" w:firstLine="567"/>
        <w:rPr>
          <w:rFonts w:ascii="Times New Roman" w:hAnsi="Times New Roman"/>
          <w:sz w:val="24"/>
          <w:szCs w:val="24"/>
        </w:rPr>
      </w:pPr>
      <w:r w:rsidRPr="00DE405E">
        <w:rPr>
          <w:rFonts w:ascii="Times New Roman" w:hAnsi="Times New Roman"/>
          <w:sz w:val="24"/>
          <w:szCs w:val="24"/>
        </w:rPr>
        <w:t>Горный рельеф оказывает влияние на развитие процессов атмосферной циркуляции и создает разнообразие климатических условий. По межгорным котловинам и широким впадинам влажные воздушные массы проникают далеко вглубь гор, принося с собой обильное количество влаги. В холодный период климат определяется влиянием западного отрога азиатского антициклона (холодная малооблачная погода с малым количеством осадков). В теплый период преобладает вторжение циклонов западного и северо-западного направления, с которыми связано прохождение атмосферных фронтов. При фронтальном типе погоды облачность уплотняется и при приближении фронтального раздела к горным хребтам происходит выпадение осадков и усиление скорости ветра. Летом увеличиваются конвективные процессы, что приводит к выпадению как ливневых, так и обложных дождей.</w:t>
      </w:r>
    </w:p>
    <w:p w14:paraId="5C06D52D" w14:textId="77777777" w:rsidR="00DE405E" w:rsidRPr="00DE405E" w:rsidRDefault="00DE405E" w:rsidP="00DE405E">
      <w:pPr>
        <w:pStyle w:val="af9"/>
        <w:spacing w:after="0"/>
        <w:ind w:right="601" w:firstLine="567"/>
        <w:rPr>
          <w:rFonts w:ascii="Times New Roman" w:hAnsi="Times New Roman"/>
          <w:sz w:val="24"/>
          <w:szCs w:val="24"/>
        </w:rPr>
      </w:pPr>
      <w:r w:rsidRPr="00DE405E">
        <w:rPr>
          <w:rFonts w:ascii="Times New Roman" w:hAnsi="Times New Roman"/>
          <w:sz w:val="24"/>
          <w:szCs w:val="24"/>
        </w:rPr>
        <w:t>Среднегодовая температура воздуха составляет +4,3°С. Самый холодный месяц- январь, со среднемесячной температурой воздуха - (-16°С). Средняя температура самого теплого месяца июля – (+ 20,9°С). Абсолютная минимальная температура воздуха зимой достигает (-51°С). Абсолютная максимальная температура воздуха в летний период поднимается до (+40°С).</w:t>
      </w:r>
    </w:p>
    <w:p w14:paraId="0D2D0AB9" w14:textId="77777777" w:rsidR="00DE405E" w:rsidRPr="00DE405E" w:rsidRDefault="00DE405E" w:rsidP="00DE405E">
      <w:pPr>
        <w:pStyle w:val="af9"/>
        <w:spacing w:after="0"/>
        <w:ind w:right="601"/>
        <w:rPr>
          <w:rFonts w:ascii="Times New Roman" w:hAnsi="Times New Roman"/>
          <w:sz w:val="24"/>
          <w:szCs w:val="24"/>
        </w:rPr>
      </w:pPr>
      <w:r w:rsidRPr="00DE405E">
        <w:rPr>
          <w:rFonts w:ascii="Times New Roman" w:hAnsi="Times New Roman"/>
          <w:sz w:val="24"/>
          <w:szCs w:val="24"/>
        </w:rPr>
        <w:t>Среднегодовое количество осадков составляет 556 мм, резкий максимум их выражен в теплый период (с мая по октябрь). Нормативная глубина промерзания грунтов 184-273 см. Снежный покров устанавливается в ноябре и удерживается до конца апреля. Часто летние осадки сопровождаются грозами.</w:t>
      </w:r>
    </w:p>
    <w:p w14:paraId="140119DA" w14:textId="77777777" w:rsidR="00DE405E" w:rsidRPr="00DE405E" w:rsidRDefault="00DE405E" w:rsidP="00DE405E">
      <w:pPr>
        <w:pStyle w:val="af9"/>
        <w:spacing w:after="0"/>
        <w:ind w:right="601"/>
        <w:rPr>
          <w:rFonts w:ascii="Times New Roman" w:hAnsi="Times New Roman"/>
          <w:sz w:val="24"/>
          <w:szCs w:val="24"/>
        </w:rPr>
      </w:pPr>
      <w:r w:rsidRPr="00DE405E">
        <w:rPr>
          <w:rFonts w:ascii="Times New Roman" w:hAnsi="Times New Roman"/>
          <w:sz w:val="24"/>
          <w:szCs w:val="24"/>
        </w:rPr>
        <w:t>Скорость ветра в различные времена года неодинакова. Наиболее сильные ветры, достигающие среднемесячной скорости 5,7 м/с дуют в зимний период. Летом средняя скорость ветра не превышает 3,7 м/с. Наибольшей скоростью и повторяемостью обладают северо-восточные и юго-западные ветры. Режим ветра носит материковый характер. Определяется он, в основном, местными барико-циркуляционными условиями. Наряду с этим в районах с изрезанным рельефом местности отмечаются различные по характеру проявления; местные ветры - горнодолинные, бризы, фены и т.д.</w:t>
      </w:r>
    </w:p>
    <w:p w14:paraId="09496DFB" w14:textId="77777777" w:rsidR="00DE405E" w:rsidRPr="00DE405E" w:rsidRDefault="00DE405E" w:rsidP="00DE405E">
      <w:pPr>
        <w:pStyle w:val="af9"/>
        <w:spacing w:after="0"/>
        <w:ind w:right="601"/>
        <w:rPr>
          <w:rFonts w:ascii="Times New Roman" w:hAnsi="Times New Roman"/>
          <w:sz w:val="24"/>
          <w:szCs w:val="24"/>
        </w:rPr>
      </w:pPr>
      <w:r w:rsidRPr="00DE405E">
        <w:rPr>
          <w:rFonts w:ascii="Times New Roman" w:hAnsi="Times New Roman"/>
          <w:sz w:val="24"/>
          <w:szCs w:val="24"/>
        </w:rPr>
        <w:lastRenderedPageBreak/>
        <w:t>Почвы района горно-каштановые и горно-чернозёмные. Сейсмичность района 7 баллов.</w:t>
      </w:r>
    </w:p>
    <w:p w14:paraId="610CE8FC" w14:textId="77777777" w:rsidR="00DE405E" w:rsidRPr="00DE405E" w:rsidRDefault="00DE405E" w:rsidP="00DE405E">
      <w:pPr>
        <w:pStyle w:val="af9"/>
        <w:spacing w:after="0"/>
        <w:rPr>
          <w:rFonts w:ascii="Times New Roman" w:hAnsi="Times New Roman"/>
          <w:sz w:val="24"/>
          <w:szCs w:val="24"/>
        </w:rPr>
      </w:pPr>
    </w:p>
    <w:p w14:paraId="4752EB3B" w14:textId="77777777" w:rsidR="00DE405E" w:rsidRPr="00DE405E" w:rsidRDefault="00DE405E" w:rsidP="00DE405E">
      <w:pPr>
        <w:pStyle w:val="af9"/>
        <w:spacing w:after="0"/>
        <w:ind w:firstLine="567"/>
        <w:rPr>
          <w:rFonts w:ascii="Times New Roman" w:hAnsi="Times New Roman"/>
          <w:sz w:val="24"/>
          <w:szCs w:val="24"/>
        </w:rPr>
      </w:pPr>
      <w:r w:rsidRPr="00DE405E">
        <w:rPr>
          <w:rFonts w:ascii="Times New Roman" w:hAnsi="Times New Roman"/>
          <w:noProof/>
          <w:sz w:val="24"/>
          <w:szCs w:val="24"/>
        </w:rPr>
        <w:drawing>
          <wp:anchor distT="0" distB="0" distL="114300" distR="114300" simplePos="0" relativeHeight="251670016" behindDoc="0" locked="0" layoutInCell="1" allowOverlap="1" wp14:anchorId="3F3852BE" wp14:editId="6ECB2301">
            <wp:simplePos x="0" y="0"/>
            <wp:positionH relativeFrom="page">
              <wp:posOffset>1724025</wp:posOffset>
            </wp:positionH>
            <wp:positionV relativeFrom="paragraph">
              <wp:posOffset>7620</wp:posOffset>
            </wp:positionV>
            <wp:extent cx="4644390" cy="3511550"/>
            <wp:effectExtent l="0" t="0" r="3810" b="0"/>
            <wp:wrapThrough wrapText="bothSides">
              <wp:wrapPolygon edited="0">
                <wp:start x="0" y="0"/>
                <wp:lineTo x="0" y="21444"/>
                <wp:lineTo x="21529" y="21444"/>
                <wp:lineTo x="21529" y="0"/>
                <wp:lineTo x="0" y="0"/>
              </wp:wrapPolygon>
            </wp:wrapThrough>
            <wp:docPr id="1587448565"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924899" name="Рисунок 841924899"/>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44390" cy="3511550"/>
                    </a:xfrm>
                    <a:prstGeom prst="rect">
                      <a:avLst/>
                    </a:prstGeom>
                  </pic:spPr>
                </pic:pic>
              </a:graphicData>
            </a:graphic>
            <wp14:sizeRelH relativeFrom="margin">
              <wp14:pctWidth>0</wp14:pctWidth>
            </wp14:sizeRelH>
            <wp14:sizeRelV relativeFrom="margin">
              <wp14:pctHeight>0</wp14:pctHeight>
            </wp14:sizeRelV>
          </wp:anchor>
        </w:drawing>
      </w:r>
    </w:p>
    <w:p w14:paraId="53170E8C" w14:textId="77777777" w:rsidR="00DE405E" w:rsidRPr="00DE405E" w:rsidRDefault="00DE405E" w:rsidP="00DE405E">
      <w:pPr>
        <w:pStyle w:val="af9"/>
        <w:spacing w:after="0"/>
        <w:rPr>
          <w:rFonts w:ascii="Times New Roman" w:hAnsi="Times New Roman"/>
          <w:sz w:val="24"/>
          <w:szCs w:val="24"/>
        </w:rPr>
      </w:pPr>
    </w:p>
    <w:p w14:paraId="36960214" w14:textId="77777777" w:rsidR="00DE405E" w:rsidRPr="00DE405E" w:rsidRDefault="00DE405E" w:rsidP="00DE405E">
      <w:pPr>
        <w:pStyle w:val="af9"/>
        <w:spacing w:after="0"/>
        <w:rPr>
          <w:rFonts w:ascii="Times New Roman" w:hAnsi="Times New Roman"/>
          <w:sz w:val="24"/>
          <w:szCs w:val="24"/>
        </w:rPr>
      </w:pPr>
    </w:p>
    <w:p w14:paraId="33DA7E5A" w14:textId="77777777" w:rsidR="00DE405E" w:rsidRPr="00DE405E" w:rsidRDefault="00DE405E" w:rsidP="00DE405E">
      <w:pPr>
        <w:pStyle w:val="af9"/>
        <w:spacing w:after="0"/>
        <w:rPr>
          <w:rFonts w:ascii="Times New Roman" w:hAnsi="Times New Roman"/>
          <w:sz w:val="24"/>
          <w:szCs w:val="24"/>
        </w:rPr>
      </w:pPr>
    </w:p>
    <w:p w14:paraId="602E084D" w14:textId="77777777" w:rsidR="00DE405E" w:rsidRPr="00DE405E" w:rsidRDefault="00DE405E" w:rsidP="00DE405E">
      <w:pPr>
        <w:pStyle w:val="af9"/>
        <w:spacing w:after="0"/>
        <w:rPr>
          <w:rFonts w:ascii="Times New Roman" w:hAnsi="Times New Roman"/>
          <w:sz w:val="24"/>
          <w:szCs w:val="24"/>
        </w:rPr>
      </w:pPr>
    </w:p>
    <w:p w14:paraId="6101685C" w14:textId="77777777" w:rsidR="00DE405E" w:rsidRPr="00DE405E" w:rsidRDefault="00DE405E" w:rsidP="00DE405E">
      <w:pPr>
        <w:pStyle w:val="af9"/>
        <w:spacing w:after="0"/>
        <w:rPr>
          <w:rFonts w:ascii="Times New Roman" w:hAnsi="Times New Roman"/>
          <w:sz w:val="24"/>
          <w:szCs w:val="24"/>
        </w:rPr>
      </w:pPr>
    </w:p>
    <w:p w14:paraId="0E0D6AF7" w14:textId="77777777" w:rsidR="00DE405E" w:rsidRPr="00DE405E" w:rsidRDefault="00DE405E" w:rsidP="00DE405E">
      <w:pPr>
        <w:pStyle w:val="af9"/>
        <w:spacing w:after="0"/>
        <w:rPr>
          <w:rFonts w:ascii="Times New Roman" w:hAnsi="Times New Roman"/>
          <w:sz w:val="24"/>
          <w:szCs w:val="24"/>
        </w:rPr>
      </w:pPr>
    </w:p>
    <w:p w14:paraId="33CD3B88" w14:textId="77777777" w:rsidR="00DE405E" w:rsidRPr="00DE405E" w:rsidRDefault="00DE405E" w:rsidP="00DE405E">
      <w:pPr>
        <w:pStyle w:val="af9"/>
        <w:spacing w:after="0"/>
        <w:rPr>
          <w:rFonts w:ascii="Times New Roman" w:hAnsi="Times New Roman"/>
          <w:sz w:val="24"/>
          <w:szCs w:val="24"/>
        </w:rPr>
      </w:pPr>
    </w:p>
    <w:p w14:paraId="637193EA" w14:textId="77777777" w:rsidR="00DE405E" w:rsidRPr="00DE405E" w:rsidRDefault="00DE405E" w:rsidP="00DE405E">
      <w:pPr>
        <w:pStyle w:val="af9"/>
        <w:spacing w:after="0"/>
        <w:rPr>
          <w:rFonts w:ascii="Times New Roman" w:hAnsi="Times New Roman"/>
          <w:sz w:val="24"/>
          <w:szCs w:val="24"/>
        </w:rPr>
      </w:pPr>
    </w:p>
    <w:p w14:paraId="17446B1A" w14:textId="77777777" w:rsidR="00DE405E" w:rsidRPr="00DE405E" w:rsidRDefault="00DE405E" w:rsidP="00DE405E">
      <w:pPr>
        <w:pStyle w:val="af9"/>
        <w:spacing w:after="0"/>
        <w:rPr>
          <w:rFonts w:ascii="Times New Roman" w:hAnsi="Times New Roman"/>
          <w:sz w:val="24"/>
          <w:szCs w:val="24"/>
        </w:rPr>
      </w:pPr>
    </w:p>
    <w:p w14:paraId="36CD77EC" w14:textId="77777777" w:rsidR="00DE405E" w:rsidRPr="00DE405E" w:rsidRDefault="00DE405E" w:rsidP="00DE405E">
      <w:pPr>
        <w:pStyle w:val="af9"/>
        <w:spacing w:after="0"/>
        <w:rPr>
          <w:rFonts w:ascii="Times New Roman" w:hAnsi="Times New Roman"/>
          <w:sz w:val="24"/>
          <w:szCs w:val="24"/>
        </w:rPr>
      </w:pPr>
    </w:p>
    <w:p w14:paraId="037E6A69" w14:textId="77777777" w:rsidR="00DE405E" w:rsidRPr="00DE405E" w:rsidRDefault="00DE405E" w:rsidP="00DE405E">
      <w:pPr>
        <w:pStyle w:val="af9"/>
        <w:spacing w:after="0"/>
        <w:rPr>
          <w:rFonts w:ascii="Times New Roman" w:hAnsi="Times New Roman"/>
          <w:sz w:val="24"/>
          <w:szCs w:val="24"/>
        </w:rPr>
      </w:pPr>
    </w:p>
    <w:p w14:paraId="23C4F12C" w14:textId="77777777" w:rsidR="00DE405E" w:rsidRPr="00DE405E" w:rsidRDefault="00DE405E" w:rsidP="00DE405E">
      <w:pPr>
        <w:pStyle w:val="af9"/>
        <w:spacing w:after="0"/>
        <w:rPr>
          <w:rFonts w:ascii="Times New Roman" w:hAnsi="Times New Roman"/>
          <w:sz w:val="24"/>
          <w:szCs w:val="24"/>
        </w:rPr>
      </w:pPr>
    </w:p>
    <w:p w14:paraId="5564F335" w14:textId="77777777" w:rsidR="00DE405E" w:rsidRPr="00DE405E" w:rsidRDefault="00DE405E" w:rsidP="00DE405E">
      <w:pPr>
        <w:pStyle w:val="af9"/>
        <w:spacing w:after="0"/>
        <w:rPr>
          <w:rFonts w:ascii="Times New Roman" w:hAnsi="Times New Roman"/>
          <w:sz w:val="24"/>
          <w:szCs w:val="24"/>
        </w:rPr>
      </w:pPr>
    </w:p>
    <w:p w14:paraId="1CD32A5F" w14:textId="77777777" w:rsidR="00DE405E" w:rsidRPr="00DE405E" w:rsidRDefault="00DE405E" w:rsidP="00DE405E">
      <w:pPr>
        <w:pStyle w:val="af9"/>
        <w:spacing w:after="0"/>
        <w:rPr>
          <w:rFonts w:ascii="Times New Roman" w:hAnsi="Times New Roman"/>
          <w:sz w:val="24"/>
          <w:szCs w:val="24"/>
        </w:rPr>
      </w:pPr>
    </w:p>
    <w:p w14:paraId="6C0D4A7D" w14:textId="77777777" w:rsidR="00DE405E" w:rsidRPr="00DE405E" w:rsidRDefault="00DE405E" w:rsidP="00DE405E">
      <w:pPr>
        <w:pStyle w:val="af9"/>
        <w:spacing w:after="0"/>
        <w:rPr>
          <w:rFonts w:ascii="Times New Roman" w:hAnsi="Times New Roman"/>
          <w:sz w:val="24"/>
          <w:szCs w:val="24"/>
        </w:rPr>
      </w:pPr>
    </w:p>
    <w:p w14:paraId="54EF7E4B" w14:textId="77777777" w:rsidR="00DE405E" w:rsidRPr="00DE405E" w:rsidRDefault="00DE405E" w:rsidP="00DE405E">
      <w:pPr>
        <w:pStyle w:val="af9"/>
        <w:spacing w:after="0"/>
        <w:rPr>
          <w:rFonts w:ascii="Times New Roman" w:hAnsi="Times New Roman"/>
          <w:sz w:val="24"/>
          <w:szCs w:val="24"/>
        </w:rPr>
      </w:pPr>
    </w:p>
    <w:p w14:paraId="02CCD7D8" w14:textId="77777777" w:rsidR="00DE405E" w:rsidRPr="00DE405E" w:rsidRDefault="00DE405E" w:rsidP="00DE405E">
      <w:pPr>
        <w:pStyle w:val="af9"/>
        <w:spacing w:after="0"/>
        <w:jc w:val="center"/>
        <w:rPr>
          <w:rFonts w:ascii="Times New Roman" w:hAnsi="Times New Roman"/>
          <w:sz w:val="24"/>
          <w:szCs w:val="24"/>
        </w:rPr>
      </w:pPr>
    </w:p>
    <w:p w14:paraId="07812FB8" w14:textId="77777777" w:rsidR="00DE405E" w:rsidRPr="00DE405E" w:rsidRDefault="00DE405E" w:rsidP="00DE405E">
      <w:pPr>
        <w:pStyle w:val="af9"/>
        <w:spacing w:after="0"/>
        <w:jc w:val="center"/>
        <w:rPr>
          <w:rFonts w:ascii="Times New Roman" w:hAnsi="Times New Roman"/>
          <w:sz w:val="24"/>
          <w:szCs w:val="24"/>
        </w:rPr>
      </w:pPr>
      <w:r w:rsidRPr="00DE405E">
        <w:rPr>
          <w:rFonts w:ascii="Times New Roman" w:hAnsi="Times New Roman"/>
          <w:sz w:val="24"/>
          <w:szCs w:val="24"/>
        </w:rPr>
        <w:t>Рисунок 1.2 Участок проведения работ</w:t>
      </w:r>
    </w:p>
    <w:p w14:paraId="02106CCF" w14:textId="77777777" w:rsidR="00DE405E" w:rsidRPr="00DE405E" w:rsidRDefault="00DE405E" w:rsidP="00DE405E">
      <w:pPr>
        <w:pStyle w:val="af9"/>
        <w:spacing w:after="0"/>
        <w:jc w:val="center"/>
        <w:rPr>
          <w:rFonts w:ascii="Times New Roman" w:hAnsi="Times New Roman"/>
          <w:sz w:val="24"/>
          <w:szCs w:val="24"/>
        </w:rPr>
      </w:pPr>
    </w:p>
    <w:p w14:paraId="4B2AE5D4" w14:textId="77777777" w:rsidR="00DE405E" w:rsidRPr="00DE405E" w:rsidRDefault="00DE405E" w:rsidP="00DE405E">
      <w:pPr>
        <w:pStyle w:val="af9"/>
        <w:spacing w:after="0"/>
        <w:jc w:val="center"/>
        <w:rPr>
          <w:rFonts w:ascii="Times New Roman" w:hAnsi="Times New Roman"/>
          <w:sz w:val="24"/>
          <w:szCs w:val="24"/>
        </w:rPr>
      </w:pPr>
    </w:p>
    <w:p w14:paraId="47BFE025" w14:textId="77777777" w:rsidR="00DE405E" w:rsidRPr="00DE405E" w:rsidRDefault="00DE405E" w:rsidP="00DE405E">
      <w:pPr>
        <w:pStyle w:val="af9"/>
        <w:spacing w:after="0"/>
        <w:jc w:val="center"/>
        <w:rPr>
          <w:rFonts w:ascii="Times New Roman" w:hAnsi="Times New Roman"/>
          <w:sz w:val="24"/>
          <w:szCs w:val="24"/>
        </w:rPr>
      </w:pPr>
    </w:p>
    <w:p w14:paraId="2706C522" w14:textId="77777777" w:rsidR="00DE405E" w:rsidRPr="00DE405E" w:rsidRDefault="00DE405E" w:rsidP="00DE405E">
      <w:pPr>
        <w:pStyle w:val="af9"/>
        <w:spacing w:after="0"/>
        <w:jc w:val="center"/>
        <w:rPr>
          <w:rFonts w:ascii="Times New Roman" w:hAnsi="Times New Roman"/>
          <w:sz w:val="24"/>
          <w:szCs w:val="24"/>
        </w:rPr>
      </w:pPr>
      <w:r w:rsidRPr="00DE405E">
        <w:rPr>
          <w:rFonts w:ascii="Times New Roman" w:hAnsi="Times New Roman"/>
          <w:sz w:val="24"/>
          <w:szCs w:val="24"/>
        </w:rPr>
        <w:t>Таблица 1.1 Координаты блоков для добычи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65"/>
        <w:gridCol w:w="3908"/>
        <w:gridCol w:w="3898"/>
      </w:tblGrid>
      <w:tr w:rsidR="00DE405E" w:rsidRPr="00DE405E" w14:paraId="35F9A7BE" w14:textId="77777777" w:rsidTr="00060F69">
        <w:trPr>
          <w:trHeight w:val="232"/>
          <w:jc w:val="center"/>
        </w:trPr>
        <w:tc>
          <w:tcPr>
            <w:tcW w:w="1265" w:type="dxa"/>
            <w:vMerge w:val="restart"/>
            <w:tcBorders>
              <w:top w:val="single" w:sz="4" w:space="0" w:color="000000"/>
              <w:left w:val="single" w:sz="4" w:space="0" w:color="000000"/>
              <w:bottom w:val="single" w:sz="4" w:space="0" w:color="000000"/>
              <w:right w:val="single" w:sz="4" w:space="0" w:color="000000"/>
            </w:tcBorders>
            <w:hideMark/>
          </w:tcPr>
          <w:p w14:paraId="49C56D16"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br w:type="page"/>
            </w:r>
            <w:r w:rsidRPr="00DE405E">
              <w:rPr>
                <w:rFonts w:ascii="Times New Roman" w:hAnsi="Times New Roman"/>
                <w:spacing w:val="-6"/>
                <w:sz w:val="24"/>
                <w:szCs w:val="24"/>
              </w:rPr>
              <w:t>№№</w:t>
            </w:r>
          </w:p>
          <w:p w14:paraId="35F6C6A0" w14:textId="77777777" w:rsidR="00DE405E" w:rsidRPr="00DE405E" w:rsidRDefault="00DE405E" w:rsidP="00DE405E">
            <w:pPr>
              <w:pStyle w:val="TableParagraph"/>
              <w:jc w:val="center"/>
              <w:rPr>
                <w:rFonts w:ascii="Times New Roman" w:hAnsi="Times New Roman"/>
                <w:sz w:val="24"/>
                <w:szCs w:val="24"/>
              </w:rPr>
            </w:pPr>
          </w:p>
        </w:tc>
        <w:tc>
          <w:tcPr>
            <w:tcW w:w="7806" w:type="dxa"/>
            <w:gridSpan w:val="2"/>
            <w:tcBorders>
              <w:top w:val="single" w:sz="4" w:space="0" w:color="000000"/>
              <w:left w:val="single" w:sz="4" w:space="0" w:color="000000"/>
              <w:bottom w:val="single" w:sz="4" w:space="0" w:color="000000"/>
              <w:right w:val="single" w:sz="4" w:space="0" w:color="000000"/>
            </w:tcBorders>
            <w:hideMark/>
          </w:tcPr>
          <w:p w14:paraId="572EB59A"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Координаты</w:t>
            </w:r>
            <w:r w:rsidRPr="00DE405E">
              <w:rPr>
                <w:rFonts w:ascii="Times New Roman" w:hAnsi="Times New Roman"/>
                <w:spacing w:val="-11"/>
                <w:sz w:val="24"/>
                <w:szCs w:val="24"/>
              </w:rPr>
              <w:t xml:space="preserve"> </w:t>
            </w:r>
            <w:r w:rsidRPr="00DE405E">
              <w:rPr>
                <w:rFonts w:ascii="Times New Roman" w:hAnsi="Times New Roman"/>
                <w:sz w:val="24"/>
                <w:szCs w:val="24"/>
              </w:rPr>
              <w:t>угловых</w:t>
            </w:r>
            <w:r w:rsidRPr="00DE405E">
              <w:rPr>
                <w:rFonts w:ascii="Times New Roman" w:hAnsi="Times New Roman"/>
                <w:spacing w:val="-10"/>
                <w:sz w:val="24"/>
                <w:szCs w:val="24"/>
              </w:rPr>
              <w:t xml:space="preserve"> </w:t>
            </w:r>
            <w:r w:rsidRPr="00DE405E">
              <w:rPr>
                <w:rFonts w:ascii="Times New Roman" w:hAnsi="Times New Roman"/>
                <w:spacing w:val="-4"/>
                <w:sz w:val="24"/>
                <w:szCs w:val="24"/>
              </w:rPr>
              <w:t>точек</w:t>
            </w:r>
          </w:p>
        </w:tc>
      </w:tr>
      <w:tr w:rsidR="00DE405E" w:rsidRPr="00DE405E" w14:paraId="4D0FCB1C" w14:textId="77777777" w:rsidTr="00060F69">
        <w:trPr>
          <w:trHeight w:val="40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A4F2D9" w14:textId="77777777" w:rsidR="00DE405E" w:rsidRPr="00DE405E" w:rsidRDefault="00DE405E" w:rsidP="00DE405E">
            <w:pPr>
              <w:spacing w:after="0"/>
              <w:jc w:val="center"/>
              <w:rPr>
                <w:rFonts w:ascii="Times New Roman" w:hAnsi="Times New Roman"/>
                <w:sz w:val="24"/>
                <w:szCs w:val="24"/>
                <w:lang w:val="en-US"/>
              </w:rPr>
            </w:pPr>
          </w:p>
        </w:tc>
        <w:tc>
          <w:tcPr>
            <w:tcW w:w="3908" w:type="dxa"/>
            <w:tcBorders>
              <w:top w:val="single" w:sz="4" w:space="0" w:color="000000"/>
              <w:left w:val="single" w:sz="4" w:space="0" w:color="000000"/>
              <w:bottom w:val="single" w:sz="4" w:space="0" w:color="000000"/>
              <w:right w:val="single" w:sz="4" w:space="0" w:color="000000"/>
            </w:tcBorders>
            <w:hideMark/>
          </w:tcPr>
          <w:p w14:paraId="64054BF7"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Северная</w:t>
            </w:r>
            <w:r w:rsidRPr="00DE405E">
              <w:rPr>
                <w:rFonts w:ascii="Times New Roman" w:hAnsi="Times New Roman"/>
                <w:spacing w:val="-11"/>
                <w:sz w:val="24"/>
                <w:szCs w:val="24"/>
              </w:rPr>
              <w:t xml:space="preserve"> </w:t>
            </w:r>
            <w:r w:rsidRPr="00DE405E">
              <w:rPr>
                <w:rFonts w:ascii="Times New Roman" w:hAnsi="Times New Roman"/>
                <w:spacing w:val="-2"/>
                <w:sz w:val="24"/>
                <w:szCs w:val="24"/>
              </w:rPr>
              <w:t>широта</w:t>
            </w:r>
          </w:p>
        </w:tc>
        <w:tc>
          <w:tcPr>
            <w:tcW w:w="3898" w:type="dxa"/>
            <w:tcBorders>
              <w:top w:val="single" w:sz="4" w:space="0" w:color="000000"/>
              <w:left w:val="single" w:sz="4" w:space="0" w:color="000000"/>
              <w:bottom w:val="single" w:sz="4" w:space="0" w:color="000000"/>
              <w:right w:val="single" w:sz="4" w:space="0" w:color="000000"/>
            </w:tcBorders>
            <w:hideMark/>
          </w:tcPr>
          <w:p w14:paraId="3A403A77"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Восточная</w:t>
            </w:r>
            <w:r w:rsidRPr="00DE405E">
              <w:rPr>
                <w:rFonts w:ascii="Times New Roman" w:hAnsi="Times New Roman"/>
                <w:spacing w:val="-12"/>
                <w:sz w:val="24"/>
                <w:szCs w:val="24"/>
              </w:rPr>
              <w:t xml:space="preserve"> </w:t>
            </w:r>
            <w:r w:rsidRPr="00DE405E">
              <w:rPr>
                <w:rFonts w:ascii="Times New Roman" w:hAnsi="Times New Roman"/>
                <w:spacing w:val="-2"/>
                <w:sz w:val="24"/>
                <w:szCs w:val="24"/>
              </w:rPr>
              <w:t>долгота</w:t>
            </w:r>
          </w:p>
        </w:tc>
      </w:tr>
      <w:tr w:rsidR="00DE405E" w:rsidRPr="00DE405E" w14:paraId="3452C7B6" w14:textId="77777777" w:rsidTr="00060F69">
        <w:trPr>
          <w:trHeight w:val="299"/>
          <w:jc w:val="center"/>
        </w:trPr>
        <w:tc>
          <w:tcPr>
            <w:tcW w:w="1265" w:type="dxa"/>
            <w:tcBorders>
              <w:top w:val="single" w:sz="4" w:space="0" w:color="000000"/>
              <w:left w:val="single" w:sz="4" w:space="0" w:color="000000"/>
              <w:bottom w:val="single" w:sz="4" w:space="0" w:color="000000"/>
              <w:right w:val="single" w:sz="4" w:space="0" w:color="000000"/>
            </w:tcBorders>
            <w:hideMark/>
          </w:tcPr>
          <w:p w14:paraId="71EFCFE1"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w w:val="99"/>
                <w:sz w:val="24"/>
                <w:szCs w:val="24"/>
              </w:rPr>
              <w:t>1</w:t>
            </w:r>
          </w:p>
        </w:tc>
        <w:tc>
          <w:tcPr>
            <w:tcW w:w="3908" w:type="dxa"/>
            <w:tcBorders>
              <w:top w:val="single" w:sz="4" w:space="0" w:color="000000"/>
              <w:left w:val="single" w:sz="4" w:space="0" w:color="000000"/>
              <w:bottom w:val="single" w:sz="4" w:space="0" w:color="000000"/>
              <w:right w:val="single" w:sz="4" w:space="0" w:color="000000"/>
            </w:tcBorders>
            <w:hideMark/>
          </w:tcPr>
          <w:p w14:paraId="1806DB5C"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48°</w:t>
            </w:r>
            <w:r w:rsidRPr="00DE405E">
              <w:rPr>
                <w:rFonts w:ascii="Times New Roman" w:hAnsi="Times New Roman"/>
                <w:spacing w:val="-5"/>
                <w:sz w:val="24"/>
                <w:szCs w:val="24"/>
              </w:rPr>
              <w:t xml:space="preserve"> </w:t>
            </w:r>
            <w:r w:rsidRPr="00DE405E">
              <w:rPr>
                <w:rFonts w:ascii="Times New Roman" w:hAnsi="Times New Roman"/>
                <w:sz w:val="24"/>
                <w:szCs w:val="24"/>
              </w:rPr>
              <w:t>26′</w:t>
            </w:r>
            <w:r w:rsidRPr="00DE405E">
              <w:rPr>
                <w:rFonts w:ascii="Times New Roman" w:hAnsi="Times New Roman"/>
                <w:spacing w:val="-3"/>
                <w:sz w:val="24"/>
                <w:szCs w:val="24"/>
              </w:rPr>
              <w:t xml:space="preserve"> 59.56</w:t>
            </w:r>
            <w:r w:rsidRPr="00DE405E">
              <w:rPr>
                <w:rFonts w:ascii="Times New Roman" w:hAnsi="Times New Roman"/>
                <w:spacing w:val="-5"/>
                <w:sz w:val="24"/>
                <w:szCs w:val="24"/>
              </w:rPr>
              <w:t>″</w:t>
            </w:r>
          </w:p>
        </w:tc>
        <w:tc>
          <w:tcPr>
            <w:tcW w:w="3898" w:type="dxa"/>
            <w:tcBorders>
              <w:top w:val="single" w:sz="4" w:space="0" w:color="000000"/>
              <w:left w:val="single" w:sz="4" w:space="0" w:color="000000"/>
              <w:bottom w:val="single" w:sz="4" w:space="0" w:color="000000"/>
              <w:right w:val="single" w:sz="4" w:space="0" w:color="000000"/>
            </w:tcBorders>
            <w:hideMark/>
          </w:tcPr>
          <w:p w14:paraId="5A1A0C32"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85°</w:t>
            </w:r>
            <w:r w:rsidRPr="00DE405E">
              <w:rPr>
                <w:rFonts w:ascii="Times New Roman" w:hAnsi="Times New Roman"/>
                <w:spacing w:val="-5"/>
                <w:sz w:val="24"/>
                <w:szCs w:val="24"/>
              </w:rPr>
              <w:t xml:space="preserve"> 50</w:t>
            </w:r>
            <w:r w:rsidRPr="00DE405E">
              <w:rPr>
                <w:rFonts w:ascii="Times New Roman" w:hAnsi="Times New Roman"/>
                <w:sz w:val="24"/>
                <w:szCs w:val="24"/>
              </w:rPr>
              <w:t>′</w:t>
            </w:r>
            <w:r w:rsidRPr="00DE405E">
              <w:rPr>
                <w:rFonts w:ascii="Times New Roman" w:hAnsi="Times New Roman"/>
                <w:spacing w:val="-3"/>
                <w:sz w:val="24"/>
                <w:szCs w:val="24"/>
              </w:rPr>
              <w:t xml:space="preserve"> 34.05</w:t>
            </w:r>
            <w:r w:rsidRPr="00DE405E">
              <w:rPr>
                <w:rFonts w:ascii="Times New Roman" w:hAnsi="Times New Roman"/>
                <w:spacing w:val="-5"/>
                <w:sz w:val="24"/>
                <w:szCs w:val="24"/>
              </w:rPr>
              <w:t>″</w:t>
            </w:r>
          </w:p>
        </w:tc>
      </w:tr>
      <w:tr w:rsidR="00DE405E" w:rsidRPr="00DE405E" w14:paraId="0622EC90" w14:textId="77777777" w:rsidTr="00060F69">
        <w:trPr>
          <w:trHeight w:val="297"/>
          <w:jc w:val="center"/>
        </w:trPr>
        <w:tc>
          <w:tcPr>
            <w:tcW w:w="1265" w:type="dxa"/>
            <w:tcBorders>
              <w:top w:val="single" w:sz="4" w:space="0" w:color="000000"/>
              <w:left w:val="single" w:sz="4" w:space="0" w:color="000000"/>
              <w:bottom w:val="single" w:sz="4" w:space="0" w:color="000000"/>
              <w:right w:val="single" w:sz="4" w:space="0" w:color="000000"/>
            </w:tcBorders>
            <w:hideMark/>
          </w:tcPr>
          <w:p w14:paraId="66C45A05"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w w:val="99"/>
                <w:sz w:val="24"/>
                <w:szCs w:val="24"/>
              </w:rPr>
              <w:t>2</w:t>
            </w:r>
          </w:p>
        </w:tc>
        <w:tc>
          <w:tcPr>
            <w:tcW w:w="3908" w:type="dxa"/>
            <w:tcBorders>
              <w:top w:val="single" w:sz="4" w:space="0" w:color="000000"/>
              <w:left w:val="single" w:sz="4" w:space="0" w:color="000000"/>
              <w:bottom w:val="single" w:sz="4" w:space="0" w:color="000000"/>
              <w:right w:val="single" w:sz="4" w:space="0" w:color="000000"/>
            </w:tcBorders>
            <w:hideMark/>
          </w:tcPr>
          <w:p w14:paraId="15BE67E8"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48°</w:t>
            </w:r>
            <w:r w:rsidRPr="00DE405E">
              <w:rPr>
                <w:rFonts w:ascii="Times New Roman" w:hAnsi="Times New Roman"/>
                <w:spacing w:val="-5"/>
                <w:sz w:val="24"/>
                <w:szCs w:val="24"/>
              </w:rPr>
              <w:t xml:space="preserve"> 2</w:t>
            </w:r>
            <w:r w:rsidRPr="00DE405E">
              <w:rPr>
                <w:rFonts w:ascii="Times New Roman" w:hAnsi="Times New Roman"/>
                <w:sz w:val="24"/>
                <w:szCs w:val="24"/>
              </w:rPr>
              <w:t>6′59.34</w:t>
            </w:r>
            <w:r w:rsidRPr="00DE405E">
              <w:rPr>
                <w:rFonts w:ascii="Times New Roman" w:hAnsi="Times New Roman"/>
                <w:spacing w:val="-5"/>
                <w:sz w:val="24"/>
                <w:szCs w:val="24"/>
              </w:rPr>
              <w:t>″</w:t>
            </w:r>
          </w:p>
        </w:tc>
        <w:tc>
          <w:tcPr>
            <w:tcW w:w="3898" w:type="dxa"/>
            <w:tcBorders>
              <w:top w:val="single" w:sz="4" w:space="0" w:color="000000"/>
              <w:left w:val="single" w:sz="4" w:space="0" w:color="000000"/>
              <w:bottom w:val="single" w:sz="4" w:space="0" w:color="000000"/>
              <w:right w:val="single" w:sz="4" w:space="0" w:color="000000"/>
            </w:tcBorders>
            <w:hideMark/>
          </w:tcPr>
          <w:p w14:paraId="44A4ECF3"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85°</w:t>
            </w:r>
            <w:r w:rsidRPr="00DE405E">
              <w:rPr>
                <w:rFonts w:ascii="Times New Roman" w:hAnsi="Times New Roman"/>
                <w:spacing w:val="-5"/>
                <w:sz w:val="24"/>
                <w:szCs w:val="24"/>
              </w:rPr>
              <w:t xml:space="preserve"> </w:t>
            </w:r>
            <w:r w:rsidRPr="00DE405E">
              <w:rPr>
                <w:rFonts w:ascii="Times New Roman" w:hAnsi="Times New Roman"/>
                <w:sz w:val="24"/>
                <w:szCs w:val="24"/>
              </w:rPr>
              <w:t>50′</w:t>
            </w:r>
            <w:r w:rsidRPr="00DE405E">
              <w:rPr>
                <w:rFonts w:ascii="Times New Roman" w:hAnsi="Times New Roman"/>
                <w:spacing w:val="-3"/>
                <w:sz w:val="24"/>
                <w:szCs w:val="24"/>
              </w:rPr>
              <w:t xml:space="preserve"> 44.78</w:t>
            </w:r>
            <w:r w:rsidRPr="00DE405E">
              <w:rPr>
                <w:rFonts w:ascii="Times New Roman" w:hAnsi="Times New Roman"/>
                <w:spacing w:val="-5"/>
                <w:sz w:val="24"/>
                <w:szCs w:val="24"/>
              </w:rPr>
              <w:t>″</w:t>
            </w:r>
          </w:p>
        </w:tc>
      </w:tr>
      <w:tr w:rsidR="00DE405E" w:rsidRPr="00DE405E" w14:paraId="58B7E5E2" w14:textId="77777777" w:rsidTr="00060F69">
        <w:trPr>
          <w:trHeight w:val="299"/>
          <w:jc w:val="center"/>
        </w:trPr>
        <w:tc>
          <w:tcPr>
            <w:tcW w:w="1265" w:type="dxa"/>
            <w:tcBorders>
              <w:top w:val="single" w:sz="4" w:space="0" w:color="000000"/>
              <w:left w:val="single" w:sz="4" w:space="0" w:color="000000"/>
              <w:bottom w:val="single" w:sz="4" w:space="0" w:color="000000"/>
              <w:right w:val="single" w:sz="4" w:space="0" w:color="000000"/>
            </w:tcBorders>
            <w:hideMark/>
          </w:tcPr>
          <w:p w14:paraId="04DA1254"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w w:val="99"/>
                <w:sz w:val="24"/>
                <w:szCs w:val="24"/>
              </w:rPr>
              <w:t>3</w:t>
            </w:r>
          </w:p>
        </w:tc>
        <w:tc>
          <w:tcPr>
            <w:tcW w:w="3908" w:type="dxa"/>
            <w:tcBorders>
              <w:top w:val="single" w:sz="4" w:space="0" w:color="000000"/>
              <w:left w:val="single" w:sz="4" w:space="0" w:color="000000"/>
              <w:bottom w:val="single" w:sz="4" w:space="0" w:color="000000"/>
              <w:right w:val="single" w:sz="4" w:space="0" w:color="000000"/>
            </w:tcBorders>
            <w:hideMark/>
          </w:tcPr>
          <w:p w14:paraId="3CFDD4F7"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48°</w:t>
            </w:r>
            <w:r w:rsidRPr="00DE405E">
              <w:rPr>
                <w:rFonts w:ascii="Times New Roman" w:hAnsi="Times New Roman"/>
                <w:spacing w:val="-5"/>
                <w:sz w:val="24"/>
                <w:szCs w:val="24"/>
              </w:rPr>
              <w:t xml:space="preserve"> </w:t>
            </w:r>
            <w:r w:rsidRPr="00DE405E">
              <w:rPr>
                <w:rFonts w:ascii="Times New Roman" w:hAnsi="Times New Roman"/>
                <w:sz w:val="24"/>
                <w:szCs w:val="24"/>
              </w:rPr>
              <w:t>26′</w:t>
            </w:r>
            <w:r w:rsidRPr="00DE405E">
              <w:rPr>
                <w:rFonts w:ascii="Times New Roman" w:hAnsi="Times New Roman"/>
                <w:spacing w:val="-3"/>
                <w:sz w:val="24"/>
                <w:szCs w:val="24"/>
              </w:rPr>
              <w:t xml:space="preserve"> 47.20</w:t>
            </w:r>
            <w:r w:rsidRPr="00DE405E">
              <w:rPr>
                <w:rFonts w:ascii="Times New Roman" w:hAnsi="Times New Roman"/>
                <w:spacing w:val="-5"/>
                <w:sz w:val="24"/>
                <w:szCs w:val="24"/>
              </w:rPr>
              <w:t>″</w:t>
            </w:r>
          </w:p>
        </w:tc>
        <w:tc>
          <w:tcPr>
            <w:tcW w:w="3898" w:type="dxa"/>
            <w:tcBorders>
              <w:top w:val="single" w:sz="4" w:space="0" w:color="000000"/>
              <w:left w:val="single" w:sz="4" w:space="0" w:color="000000"/>
              <w:bottom w:val="single" w:sz="4" w:space="0" w:color="000000"/>
              <w:right w:val="single" w:sz="4" w:space="0" w:color="000000"/>
            </w:tcBorders>
            <w:hideMark/>
          </w:tcPr>
          <w:p w14:paraId="70DFE743"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85°</w:t>
            </w:r>
            <w:r w:rsidRPr="00DE405E">
              <w:rPr>
                <w:rFonts w:ascii="Times New Roman" w:hAnsi="Times New Roman"/>
                <w:spacing w:val="-5"/>
                <w:sz w:val="24"/>
                <w:szCs w:val="24"/>
              </w:rPr>
              <w:t xml:space="preserve"> </w:t>
            </w:r>
            <w:r w:rsidRPr="00DE405E">
              <w:rPr>
                <w:rFonts w:ascii="Times New Roman" w:hAnsi="Times New Roman"/>
                <w:sz w:val="24"/>
                <w:szCs w:val="24"/>
              </w:rPr>
              <w:t>50′</w:t>
            </w:r>
            <w:r w:rsidRPr="00DE405E">
              <w:rPr>
                <w:rFonts w:ascii="Times New Roman" w:hAnsi="Times New Roman"/>
                <w:spacing w:val="-3"/>
                <w:sz w:val="24"/>
                <w:szCs w:val="24"/>
              </w:rPr>
              <w:t xml:space="preserve"> 44.32</w:t>
            </w:r>
            <w:r w:rsidRPr="00DE405E">
              <w:rPr>
                <w:rFonts w:ascii="Times New Roman" w:hAnsi="Times New Roman"/>
                <w:spacing w:val="-5"/>
                <w:sz w:val="24"/>
                <w:szCs w:val="24"/>
              </w:rPr>
              <w:t>″</w:t>
            </w:r>
          </w:p>
        </w:tc>
      </w:tr>
      <w:tr w:rsidR="00DE405E" w:rsidRPr="00DE405E" w14:paraId="2E777E77" w14:textId="77777777" w:rsidTr="00060F69">
        <w:trPr>
          <w:trHeight w:val="299"/>
          <w:jc w:val="center"/>
        </w:trPr>
        <w:tc>
          <w:tcPr>
            <w:tcW w:w="1265" w:type="dxa"/>
            <w:tcBorders>
              <w:top w:val="single" w:sz="4" w:space="0" w:color="000000"/>
              <w:left w:val="single" w:sz="4" w:space="0" w:color="000000"/>
              <w:bottom w:val="single" w:sz="4" w:space="0" w:color="000000"/>
              <w:right w:val="single" w:sz="4" w:space="0" w:color="000000"/>
            </w:tcBorders>
            <w:hideMark/>
          </w:tcPr>
          <w:p w14:paraId="21FAE259"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w w:val="99"/>
                <w:sz w:val="24"/>
                <w:szCs w:val="24"/>
              </w:rPr>
              <w:t>4</w:t>
            </w:r>
          </w:p>
        </w:tc>
        <w:tc>
          <w:tcPr>
            <w:tcW w:w="3908" w:type="dxa"/>
            <w:tcBorders>
              <w:top w:val="single" w:sz="4" w:space="0" w:color="000000"/>
              <w:left w:val="single" w:sz="4" w:space="0" w:color="000000"/>
              <w:bottom w:val="single" w:sz="4" w:space="0" w:color="000000"/>
              <w:right w:val="single" w:sz="4" w:space="0" w:color="000000"/>
            </w:tcBorders>
            <w:hideMark/>
          </w:tcPr>
          <w:p w14:paraId="30CA429B"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48°</w:t>
            </w:r>
            <w:r w:rsidRPr="00DE405E">
              <w:rPr>
                <w:rFonts w:ascii="Times New Roman" w:hAnsi="Times New Roman"/>
                <w:spacing w:val="-5"/>
                <w:sz w:val="24"/>
                <w:szCs w:val="24"/>
              </w:rPr>
              <w:t xml:space="preserve"> </w:t>
            </w:r>
            <w:r w:rsidRPr="00DE405E">
              <w:rPr>
                <w:rFonts w:ascii="Times New Roman" w:hAnsi="Times New Roman"/>
                <w:sz w:val="24"/>
                <w:szCs w:val="24"/>
              </w:rPr>
              <w:t>26′</w:t>
            </w:r>
            <w:r w:rsidRPr="00DE405E">
              <w:rPr>
                <w:rFonts w:ascii="Times New Roman" w:hAnsi="Times New Roman"/>
                <w:spacing w:val="-3"/>
                <w:sz w:val="24"/>
                <w:szCs w:val="24"/>
              </w:rPr>
              <w:t xml:space="preserve"> 44.71</w:t>
            </w:r>
            <w:r w:rsidRPr="00DE405E">
              <w:rPr>
                <w:rFonts w:ascii="Times New Roman" w:hAnsi="Times New Roman"/>
                <w:spacing w:val="-5"/>
                <w:sz w:val="24"/>
                <w:szCs w:val="24"/>
              </w:rPr>
              <w:t>″</w:t>
            </w:r>
          </w:p>
        </w:tc>
        <w:tc>
          <w:tcPr>
            <w:tcW w:w="3898" w:type="dxa"/>
            <w:tcBorders>
              <w:top w:val="single" w:sz="4" w:space="0" w:color="000000"/>
              <w:left w:val="single" w:sz="4" w:space="0" w:color="000000"/>
              <w:bottom w:val="single" w:sz="4" w:space="0" w:color="000000"/>
              <w:right w:val="single" w:sz="4" w:space="0" w:color="000000"/>
            </w:tcBorders>
            <w:hideMark/>
          </w:tcPr>
          <w:p w14:paraId="5A69F8B8"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85°</w:t>
            </w:r>
            <w:r w:rsidRPr="00DE405E">
              <w:rPr>
                <w:rFonts w:ascii="Times New Roman" w:hAnsi="Times New Roman"/>
                <w:spacing w:val="-5"/>
                <w:sz w:val="24"/>
                <w:szCs w:val="24"/>
              </w:rPr>
              <w:t xml:space="preserve"> 50</w:t>
            </w:r>
            <w:r w:rsidRPr="00DE405E">
              <w:rPr>
                <w:rFonts w:ascii="Times New Roman" w:hAnsi="Times New Roman"/>
                <w:sz w:val="24"/>
                <w:szCs w:val="24"/>
              </w:rPr>
              <w:t>′</w:t>
            </w:r>
            <w:r w:rsidRPr="00DE405E">
              <w:rPr>
                <w:rFonts w:ascii="Times New Roman" w:hAnsi="Times New Roman"/>
                <w:spacing w:val="-3"/>
                <w:sz w:val="24"/>
                <w:szCs w:val="24"/>
              </w:rPr>
              <w:t xml:space="preserve"> 43.21</w:t>
            </w:r>
            <w:r w:rsidRPr="00DE405E">
              <w:rPr>
                <w:rFonts w:ascii="Times New Roman" w:hAnsi="Times New Roman"/>
                <w:spacing w:val="-5"/>
                <w:sz w:val="24"/>
                <w:szCs w:val="24"/>
              </w:rPr>
              <w:t>″</w:t>
            </w:r>
          </w:p>
        </w:tc>
      </w:tr>
      <w:tr w:rsidR="00DE405E" w:rsidRPr="00DE405E" w14:paraId="558436F1" w14:textId="77777777" w:rsidTr="00060F69">
        <w:trPr>
          <w:trHeight w:val="299"/>
          <w:jc w:val="center"/>
        </w:trPr>
        <w:tc>
          <w:tcPr>
            <w:tcW w:w="1265" w:type="dxa"/>
            <w:tcBorders>
              <w:top w:val="single" w:sz="4" w:space="0" w:color="000000"/>
              <w:left w:val="single" w:sz="4" w:space="0" w:color="000000"/>
              <w:bottom w:val="single" w:sz="4" w:space="0" w:color="000000"/>
              <w:right w:val="single" w:sz="4" w:space="0" w:color="000000"/>
            </w:tcBorders>
          </w:tcPr>
          <w:p w14:paraId="393B69FB" w14:textId="77777777" w:rsidR="00DE405E" w:rsidRPr="00DE405E" w:rsidRDefault="00DE405E" w:rsidP="00DE405E">
            <w:pPr>
              <w:pStyle w:val="TableParagraph"/>
              <w:jc w:val="center"/>
              <w:rPr>
                <w:rFonts w:ascii="Times New Roman" w:hAnsi="Times New Roman"/>
                <w:w w:val="99"/>
                <w:sz w:val="24"/>
                <w:szCs w:val="24"/>
              </w:rPr>
            </w:pPr>
            <w:r w:rsidRPr="00DE405E">
              <w:rPr>
                <w:rFonts w:ascii="Times New Roman" w:hAnsi="Times New Roman"/>
                <w:w w:val="99"/>
                <w:sz w:val="24"/>
                <w:szCs w:val="24"/>
              </w:rPr>
              <w:t>5</w:t>
            </w:r>
          </w:p>
        </w:tc>
        <w:tc>
          <w:tcPr>
            <w:tcW w:w="3908" w:type="dxa"/>
            <w:tcBorders>
              <w:top w:val="single" w:sz="4" w:space="0" w:color="000000"/>
              <w:left w:val="single" w:sz="4" w:space="0" w:color="000000"/>
              <w:bottom w:val="single" w:sz="4" w:space="0" w:color="000000"/>
              <w:right w:val="single" w:sz="4" w:space="0" w:color="000000"/>
            </w:tcBorders>
          </w:tcPr>
          <w:p w14:paraId="375D985A"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48°</w:t>
            </w:r>
            <w:r w:rsidRPr="00DE405E">
              <w:rPr>
                <w:rFonts w:ascii="Times New Roman" w:hAnsi="Times New Roman"/>
                <w:spacing w:val="-5"/>
                <w:sz w:val="24"/>
                <w:szCs w:val="24"/>
              </w:rPr>
              <w:t xml:space="preserve"> </w:t>
            </w:r>
            <w:r w:rsidRPr="00DE405E">
              <w:rPr>
                <w:rFonts w:ascii="Times New Roman" w:hAnsi="Times New Roman"/>
                <w:sz w:val="24"/>
                <w:szCs w:val="24"/>
              </w:rPr>
              <w:t>26′</w:t>
            </w:r>
            <w:r w:rsidRPr="00DE405E">
              <w:rPr>
                <w:rFonts w:ascii="Times New Roman" w:hAnsi="Times New Roman"/>
                <w:spacing w:val="-3"/>
                <w:sz w:val="24"/>
                <w:szCs w:val="24"/>
              </w:rPr>
              <w:t xml:space="preserve"> 42.44</w:t>
            </w:r>
            <w:r w:rsidRPr="00DE405E">
              <w:rPr>
                <w:rFonts w:ascii="Times New Roman" w:hAnsi="Times New Roman"/>
                <w:spacing w:val="-5"/>
                <w:sz w:val="24"/>
                <w:szCs w:val="24"/>
              </w:rPr>
              <w:t>″</w:t>
            </w:r>
          </w:p>
        </w:tc>
        <w:tc>
          <w:tcPr>
            <w:tcW w:w="3898" w:type="dxa"/>
            <w:tcBorders>
              <w:top w:val="single" w:sz="4" w:space="0" w:color="000000"/>
              <w:left w:val="single" w:sz="4" w:space="0" w:color="000000"/>
              <w:bottom w:val="single" w:sz="4" w:space="0" w:color="000000"/>
              <w:right w:val="single" w:sz="4" w:space="0" w:color="000000"/>
            </w:tcBorders>
          </w:tcPr>
          <w:p w14:paraId="1CAA8A31"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85°</w:t>
            </w:r>
            <w:r w:rsidRPr="00DE405E">
              <w:rPr>
                <w:rFonts w:ascii="Times New Roman" w:hAnsi="Times New Roman"/>
                <w:spacing w:val="-5"/>
                <w:sz w:val="24"/>
                <w:szCs w:val="24"/>
              </w:rPr>
              <w:t xml:space="preserve"> 50</w:t>
            </w:r>
            <w:r w:rsidRPr="00DE405E">
              <w:rPr>
                <w:rFonts w:ascii="Times New Roman" w:hAnsi="Times New Roman"/>
                <w:sz w:val="24"/>
                <w:szCs w:val="24"/>
              </w:rPr>
              <w:t>′</w:t>
            </w:r>
            <w:r w:rsidRPr="00DE405E">
              <w:rPr>
                <w:rFonts w:ascii="Times New Roman" w:hAnsi="Times New Roman"/>
                <w:spacing w:val="-3"/>
                <w:sz w:val="24"/>
                <w:szCs w:val="24"/>
              </w:rPr>
              <w:t xml:space="preserve"> 31.03</w:t>
            </w:r>
            <w:r w:rsidRPr="00DE405E">
              <w:rPr>
                <w:rFonts w:ascii="Times New Roman" w:hAnsi="Times New Roman"/>
                <w:spacing w:val="-5"/>
                <w:sz w:val="24"/>
                <w:szCs w:val="24"/>
              </w:rPr>
              <w:t>″</w:t>
            </w:r>
          </w:p>
        </w:tc>
      </w:tr>
      <w:tr w:rsidR="00DE405E" w:rsidRPr="00DE405E" w14:paraId="141B0026" w14:textId="77777777" w:rsidTr="00060F69">
        <w:trPr>
          <w:trHeight w:val="299"/>
          <w:jc w:val="center"/>
        </w:trPr>
        <w:tc>
          <w:tcPr>
            <w:tcW w:w="1265" w:type="dxa"/>
            <w:tcBorders>
              <w:top w:val="single" w:sz="4" w:space="0" w:color="000000"/>
              <w:left w:val="single" w:sz="4" w:space="0" w:color="000000"/>
              <w:bottom w:val="single" w:sz="4" w:space="0" w:color="000000"/>
              <w:right w:val="single" w:sz="4" w:space="0" w:color="000000"/>
            </w:tcBorders>
            <w:hideMark/>
          </w:tcPr>
          <w:p w14:paraId="4C3C9DC8"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pacing w:val="-2"/>
                <w:sz w:val="24"/>
                <w:szCs w:val="24"/>
              </w:rPr>
              <w:t>Площадь</w:t>
            </w:r>
          </w:p>
        </w:tc>
        <w:tc>
          <w:tcPr>
            <w:tcW w:w="7806" w:type="dxa"/>
            <w:gridSpan w:val="2"/>
            <w:tcBorders>
              <w:top w:val="single" w:sz="4" w:space="0" w:color="000000"/>
              <w:left w:val="single" w:sz="4" w:space="0" w:color="000000"/>
              <w:bottom w:val="single" w:sz="4" w:space="0" w:color="000000"/>
              <w:right w:val="single" w:sz="4" w:space="0" w:color="000000"/>
            </w:tcBorders>
            <w:hideMark/>
          </w:tcPr>
          <w:p w14:paraId="4C7DE084"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pacing w:val="-6"/>
                <w:sz w:val="24"/>
                <w:szCs w:val="24"/>
              </w:rPr>
              <w:t xml:space="preserve">0,118 </w:t>
            </w:r>
            <w:r w:rsidRPr="00DE405E">
              <w:rPr>
                <w:rFonts w:ascii="Times New Roman" w:hAnsi="Times New Roman"/>
                <w:spacing w:val="-5"/>
                <w:sz w:val="24"/>
                <w:szCs w:val="24"/>
              </w:rPr>
              <w:t>км</w:t>
            </w:r>
            <w:r w:rsidRPr="00DE405E">
              <w:rPr>
                <w:rFonts w:ascii="Times New Roman" w:hAnsi="Times New Roman"/>
                <w:spacing w:val="-5"/>
                <w:sz w:val="24"/>
                <w:szCs w:val="24"/>
                <w:vertAlign w:val="superscript"/>
              </w:rPr>
              <w:t>2</w:t>
            </w:r>
          </w:p>
        </w:tc>
      </w:tr>
      <w:tr w:rsidR="00DE405E" w:rsidRPr="00DE405E" w14:paraId="09DCF82F" w14:textId="77777777" w:rsidTr="00060F69">
        <w:trPr>
          <w:trHeight w:val="294"/>
          <w:jc w:val="center"/>
        </w:trPr>
        <w:tc>
          <w:tcPr>
            <w:tcW w:w="1265" w:type="dxa"/>
            <w:vMerge w:val="restart"/>
            <w:tcBorders>
              <w:top w:val="single" w:sz="4" w:space="0" w:color="000000"/>
              <w:left w:val="single" w:sz="4" w:space="0" w:color="000000"/>
              <w:bottom w:val="single" w:sz="4" w:space="0" w:color="000000"/>
              <w:right w:val="single" w:sz="4" w:space="0" w:color="000000"/>
            </w:tcBorders>
            <w:hideMark/>
          </w:tcPr>
          <w:p w14:paraId="6AE15D43"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pacing w:val="-6"/>
                <w:sz w:val="24"/>
                <w:szCs w:val="24"/>
              </w:rPr>
              <w:t>№</w:t>
            </w:r>
          </w:p>
        </w:tc>
        <w:tc>
          <w:tcPr>
            <w:tcW w:w="7806" w:type="dxa"/>
            <w:gridSpan w:val="2"/>
            <w:tcBorders>
              <w:top w:val="single" w:sz="4" w:space="0" w:color="000000"/>
              <w:left w:val="single" w:sz="4" w:space="0" w:color="000000"/>
              <w:bottom w:val="single" w:sz="4" w:space="0" w:color="000000"/>
              <w:right w:val="single" w:sz="4" w:space="0" w:color="000000"/>
            </w:tcBorders>
            <w:hideMark/>
          </w:tcPr>
          <w:p w14:paraId="62C3BAAA"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Координаты</w:t>
            </w:r>
            <w:r w:rsidRPr="00DE405E">
              <w:rPr>
                <w:rFonts w:ascii="Times New Roman" w:hAnsi="Times New Roman"/>
                <w:spacing w:val="-11"/>
                <w:sz w:val="24"/>
                <w:szCs w:val="24"/>
              </w:rPr>
              <w:t xml:space="preserve"> </w:t>
            </w:r>
            <w:r w:rsidRPr="00DE405E">
              <w:rPr>
                <w:rFonts w:ascii="Times New Roman" w:hAnsi="Times New Roman"/>
                <w:sz w:val="24"/>
                <w:szCs w:val="24"/>
              </w:rPr>
              <w:t>угловых</w:t>
            </w:r>
            <w:r w:rsidRPr="00DE405E">
              <w:rPr>
                <w:rFonts w:ascii="Times New Roman" w:hAnsi="Times New Roman"/>
                <w:spacing w:val="-10"/>
                <w:sz w:val="24"/>
                <w:szCs w:val="24"/>
              </w:rPr>
              <w:t xml:space="preserve"> </w:t>
            </w:r>
            <w:r w:rsidRPr="00DE405E">
              <w:rPr>
                <w:rFonts w:ascii="Times New Roman" w:hAnsi="Times New Roman"/>
                <w:spacing w:val="-4"/>
                <w:sz w:val="24"/>
                <w:szCs w:val="24"/>
              </w:rPr>
              <w:t>точек</w:t>
            </w:r>
          </w:p>
        </w:tc>
      </w:tr>
      <w:tr w:rsidR="00DE405E" w:rsidRPr="00DE405E" w14:paraId="517FD2FD" w14:textId="77777777" w:rsidTr="00060F69">
        <w:trPr>
          <w:trHeight w:val="36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29D02D" w14:textId="77777777" w:rsidR="00DE405E" w:rsidRPr="00DE405E" w:rsidRDefault="00DE405E" w:rsidP="00DE405E">
            <w:pPr>
              <w:spacing w:after="0"/>
              <w:jc w:val="center"/>
              <w:rPr>
                <w:rFonts w:ascii="Times New Roman" w:hAnsi="Times New Roman"/>
                <w:sz w:val="24"/>
                <w:szCs w:val="24"/>
                <w:lang w:val="en-US"/>
              </w:rPr>
            </w:pPr>
          </w:p>
        </w:tc>
        <w:tc>
          <w:tcPr>
            <w:tcW w:w="3908" w:type="dxa"/>
            <w:tcBorders>
              <w:top w:val="single" w:sz="4" w:space="0" w:color="000000"/>
              <w:left w:val="single" w:sz="4" w:space="0" w:color="000000"/>
              <w:bottom w:val="single" w:sz="4" w:space="0" w:color="000000"/>
              <w:right w:val="single" w:sz="4" w:space="0" w:color="000000"/>
            </w:tcBorders>
            <w:hideMark/>
          </w:tcPr>
          <w:p w14:paraId="48245BE3"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Северная</w:t>
            </w:r>
            <w:r w:rsidRPr="00DE405E">
              <w:rPr>
                <w:rFonts w:ascii="Times New Roman" w:hAnsi="Times New Roman"/>
                <w:spacing w:val="-11"/>
                <w:sz w:val="24"/>
                <w:szCs w:val="24"/>
              </w:rPr>
              <w:t xml:space="preserve"> </w:t>
            </w:r>
            <w:r w:rsidRPr="00DE405E">
              <w:rPr>
                <w:rFonts w:ascii="Times New Roman" w:hAnsi="Times New Roman"/>
                <w:spacing w:val="-2"/>
                <w:sz w:val="24"/>
                <w:szCs w:val="24"/>
              </w:rPr>
              <w:t>широта</w:t>
            </w:r>
          </w:p>
        </w:tc>
        <w:tc>
          <w:tcPr>
            <w:tcW w:w="3898" w:type="dxa"/>
            <w:tcBorders>
              <w:top w:val="single" w:sz="4" w:space="0" w:color="000000"/>
              <w:left w:val="single" w:sz="4" w:space="0" w:color="000000"/>
              <w:bottom w:val="single" w:sz="4" w:space="0" w:color="000000"/>
              <w:right w:val="single" w:sz="4" w:space="0" w:color="000000"/>
            </w:tcBorders>
            <w:hideMark/>
          </w:tcPr>
          <w:p w14:paraId="35E5F1F3"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Восточная</w:t>
            </w:r>
            <w:r w:rsidRPr="00DE405E">
              <w:rPr>
                <w:rFonts w:ascii="Times New Roman" w:hAnsi="Times New Roman"/>
                <w:spacing w:val="-12"/>
                <w:sz w:val="24"/>
                <w:szCs w:val="24"/>
              </w:rPr>
              <w:t xml:space="preserve"> </w:t>
            </w:r>
            <w:r w:rsidRPr="00DE405E">
              <w:rPr>
                <w:rFonts w:ascii="Times New Roman" w:hAnsi="Times New Roman"/>
                <w:spacing w:val="-2"/>
                <w:sz w:val="24"/>
                <w:szCs w:val="24"/>
              </w:rPr>
              <w:t>долгота</w:t>
            </w:r>
          </w:p>
        </w:tc>
      </w:tr>
      <w:tr w:rsidR="00DE405E" w:rsidRPr="00DE405E" w14:paraId="3F46226A" w14:textId="77777777" w:rsidTr="00060F69">
        <w:trPr>
          <w:trHeight w:val="299"/>
          <w:jc w:val="center"/>
        </w:trPr>
        <w:tc>
          <w:tcPr>
            <w:tcW w:w="1265" w:type="dxa"/>
            <w:tcBorders>
              <w:top w:val="single" w:sz="4" w:space="0" w:color="000000"/>
              <w:left w:val="single" w:sz="4" w:space="0" w:color="000000"/>
              <w:bottom w:val="single" w:sz="4" w:space="0" w:color="000000"/>
              <w:right w:val="single" w:sz="4" w:space="0" w:color="000000"/>
            </w:tcBorders>
            <w:hideMark/>
          </w:tcPr>
          <w:p w14:paraId="2FCE1A57"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w w:val="99"/>
                <w:sz w:val="24"/>
                <w:szCs w:val="24"/>
              </w:rPr>
              <w:t>1</w:t>
            </w:r>
          </w:p>
        </w:tc>
        <w:tc>
          <w:tcPr>
            <w:tcW w:w="3908" w:type="dxa"/>
            <w:tcBorders>
              <w:top w:val="single" w:sz="4" w:space="0" w:color="000000"/>
              <w:left w:val="single" w:sz="4" w:space="0" w:color="000000"/>
              <w:bottom w:val="single" w:sz="4" w:space="0" w:color="000000"/>
              <w:right w:val="single" w:sz="4" w:space="0" w:color="000000"/>
            </w:tcBorders>
            <w:hideMark/>
          </w:tcPr>
          <w:p w14:paraId="10D53AB3"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48°</w:t>
            </w:r>
            <w:r w:rsidRPr="00DE405E">
              <w:rPr>
                <w:rFonts w:ascii="Times New Roman" w:hAnsi="Times New Roman"/>
                <w:spacing w:val="-5"/>
                <w:sz w:val="24"/>
                <w:szCs w:val="24"/>
              </w:rPr>
              <w:t xml:space="preserve"> </w:t>
            </w:r>
            <w:r w:rsidRPr="00DE405E">
              <w:rPr>
                <w:rFonts w:ascii="Times New Roman" w:hAnsi="Times New Roman"/>
                <w:sz w:val="24"/>
                <w:szCs w:val="24"/>
              </w:rPr>
              <w:t>26′</w:t>
            </w:r>
            <w:r w:rsidRPr="00DE405E">
              <w:rPr>
                <w:rFonts w:ascii="Times New Roman" w:hAnsi="Times New Roman"/>
                <w:spacing w:val="-3"/>
                <w:sz w:val="24"/>
                <w:szCs w:val="24"/>
              </w:rPr>
              <w:t xml:space="preserve"> 58.79</w:t>
            </w:r>
            <w:r w:rsidRPr="00DE405E">
              <w:rPr>
                <w:rFonts w:ascii="Times New Roman" w:hAnsi="Times New Roman"/>
                <w:spacing w:val="-5"/>
                <w:sz w:val="24"/>
                <w:szCs w:val="24"/>
              </w:rPr>
              <w:t>″</w:t>
            </w:r>
          </w:p>
        </w:tc>
        <w:tc>
          <w:tcPr>
            <w:tcW w:w="3898" w:type="dxa"/>
            <w:tcBorders>
              <w:top w:val="single" w:sz="4" w:space="0" w:color="000000"/>
              <w:left w:val="single" w:sz="4" w:space="0" w:color="000000"/>
              <w:bottom w:val="single" w:sz="4" w:space="0" w:color="000000"/>
              <w:right w:val="single" w:sz="4" w:space="0" w:color="000000"/>
            </w:tcBorders>
            <w:hideMark/>
          </w:tcPr>
          <w:p w14:paraId="5F399641"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85°</w:t>
            </w:r>
            <w:r w:rsidRPr="00DE405E">
              <w:rPr>
                <w:rFonts w:ascii="Times New Roman" w:hAnsi="Times New Roman"/>
                <w:spacing w:val="-5"/>
                <w:sz w:val="24"/>
                <w:szCs w:val="24"/>
              </w:rPr>
              <w:t xml:space="preserve"> 50</w:t>
            </w:r>
            <w:r w:rsidRPr="00DE405E">
              <w:rPr>
                <w:rFonts w:ascii="Times New Roman" w:hAnsi="Times New Roman"/>
                <w:sz w:val="24"/>
                <w:szCs w:val="24"/>
              </w:rPr>
              <w:t>′</w:t>
            </w:r>
            <w:r w:rsidRPr="00DE405E">
              <w:rPr>
                <w:rFonts w:ascii="Times New Roman" w:hAnsi="Times New Roman"/>
                <w:spacing w:val="-3"/>
                <w:sz w:val="24"/>
                <w:szCs w:val="24"/>
              </w:rPr>
              <w:t xml:space="preserve"> 17.12</w:t>
            </w:r>
            <w:r w:rsidRPr="00DE405E">
              <w:rPr>
                <w:rFonts w:ascii="Times New Roman" w:hAnsi="Times New Roman"/>
                <w:spacing w:val="-5"/>
                <w:sz w:val="24"/>
                <w:szCs w:val="24"/>
              </w:rPr>
              <w:t>″</w:t>
            </w:r>
          </w:p>
        </w:tc>
      </w:tr>
      <w:tr w:rsidR="00DE405E" w:rsidRPr="00DE405E" w14:paraId="3E5F14BD" w14:textId="77777777" w:rsidTr="00060F69">
        <w:trPr>
          <w:trHeight w:val="297"/>
          <w:jc w:val="center"/>
        </w:trPr>
        <w:tc>
          <w:tcPr>
            <w:tcW w:w="1265" w:type="dxa"/>
            <w:tcBorders>
              <w:top w:val="single" w:sz="4" w:space="0" w:color="000000"/>
              <w:left w:val="single" w:sz="4" w:space="0" w:color="000000"/>
              <w:bottom w:val="single" w:sz="4" w:space="0" w:color="000000"/>
              <w:right w:val="single" w:sz="4" w:space="0" w:color="000000"/>
            </w:tcBorders>
            <w:hideMark/>
          </w:tcPr>
          <w:p w14:paraId="00A31E71"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w w:val="99"/>
                <w:sz w:val="24"/>
                <w:szCs w:val="24"/>
              </w:rPr>
              <w:t>2</w:t>
            </w:r>
          </w:p>
        </w:tc>
        <w:tc>
          <w:tcPr>
            <w:tcW w:w="3908" w:type="dxa"/>
            <w:tcBorders>
              <w:top w:val="single" w:sz="4" w:space="0" w:color="000000"/>
              <w:left w:val="single" w:sz="4" w:space="0" w:color="000000"/>
              <w:bottom w:val="single" w:sz="4" w:space="0" w:color="000000"/>
              <w:right w:val="single" w:sz="4" w:space="0" w:color="000000"/>
            </w:tcBorders>
            <w:hideMark/>
          </w:tcPr>
          <w:p w14:paraId="0CD3980A"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48°</w:t>
            </w:r>
            <w:r w:rsidRPr="00DE405E">
              <w:rPr>
                <w:rFonts w:ascii="Times New Roman" w:hAnsi="Times New Roman"/>
                <w:spacing w:val="-5"/>
                <w:sz w:val="24"/>
                <w:szCs w:val="24"/>
              </w:rPr>
              <w:t xml:space="preserve"> </w:t>
            </w:r>
            <w:r w:rsidRPr="00DE405E">
              <w:rPr>
                <w:rFonts w:ascii="Times New Roman" w:hAnsi="Times New Roman"/>
                <w:sz w:val="24"/>
                <w:szCs w:val="24"/>
              </w:rPr>
              <w:t>26′</w:t>
            </w:r>
            <w:r w:rsidRPr="00DE405E">
              <w:rPr>
                <w:rFonts w:ascii="Times New Roman" w:hAnsi="Times New Roman"/>
                <w:spacing w:val="-3"/>
                <w:sz w:val="24"/>
                <w:szCs w:val="24"/>
              </w:rPr>
              <w:t xml:space="preserve"> 58.75</w:t>
            </w:r>
            <w:r w:rsidRPr="00DE405E">
              <w:rPr>
                <w:rFonts w:ascii="Times New Roman" w:hAnsi="Times New Roman"/>
                <w:spacing w:val="-5"/>
                <w:sz w:val="24"/>
                <w:szCs w:val="24"/>
              </w:rPr>
              <w:t>″</w:t>
            </w:r>
          </w:p>
        </w:tc>
        <w:tc>
          <w:tcPr>
            <w:tcW w:w="3898" w:type="dxa"/>
            <w:tcBorders>
              <w:top w:val="single" w:sz="4" w:space="0" w:color="000000"/>
              <w:left w:val="single" w:sz="4" w:space="0" w:color="000000"/>
              <w:bottom w:val="single" w:sz="4" w:space="0" w:color="000000"/>
              <w:right w:val="single" w:sz="4" w:space="0" w:color="000000"/>
            </w:tcBorders>
            <w:hideMark/>
          </w:tcPr>
          <w:p w14:paraId="2C7C79F2"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85°</w:t>
            </w:r>
            <w:r w:rsidRPr="00DE405E">
              <w:rPr>
                <w:rFonts w:ascii="Times New Roman" w:hAnsi="Times New Roman"/>
                <w:spacing w:val="-5"/>
                <w:sz w:val="24"/>
                <w:szCs w:val="24"/>
              </w:rPr>
              <w:t xml:space="preserve"> </w:t>
            </w:r>
            <w:r w:rsidRPr="00DE405E">
              <w:rPr>
                <w:rFonts w:ascii="Times New Roman" w:hAnsi="Times New Roman"/>
                <w:sz w:val="24"/>
                <w:szCs w:val="24"/>
              </w:rPr>
              <w:t>50′</w:t>
            </w:r>
            <w:r w:rsidRPr="00DE405E">
              <w:rPr>
                <w:rFonts w:ascii="Times New Roman" w:hAnsi="Times New Roman"/>
                <w:spacing w:val="-3"/>
                <w:sz w:val="24"/>
                <w:szCs w:val="24"/>
              </w:rPr>
              <w:t xml:space="preserve"> 30.62</w:t>
            </w:r>
            <w:r w:rsidRPr="00DE405E">
              <w:rPr>
                <w:rFonts w:ascii="Times New Roman" w:hAnsi="Times New Roman"/>
                <w:spacing w:val="-5"/>
                <w:sz w:val="24"/>
                <w:szCs w:val="24"/>
              </w:rPr>
              <w:t>″</w:t>
            </w:r>
          </w:p>
        </w:tc>
      </w:tr>
      <w:tr w:rsidR="00DE405E" w:rsidRPr="00DE405E" w14:paraId="03E7C57E" w14:textId="77777777" w:rsidTr="00060F69">
        <w:trPr>
          <w:trHeight w:val="299"/>
          <w:jc w:val="center"/>
        </w:trPr>
        <w:tc>
          <w:tcPr>
            <w:tcW w:w="1265" w:type="dxa"/>
            <w:tcBorders>
              <w:top w:val="single" w:sz="4" w:space="0" w:color="000000"/>
              <w:left w:val="single" w:sz="4" w:space="0" w:color="000000"/>
              <w:bottom w:val="single" w:sz="4" w:space="0" w:color="000000"/>
              <w:right w:val="single" w:sz="4" w:space="0" w:color="000000"/>
            </w:tcBorders>
            <w:hideMark/>
          </w:tcPr>
          <w:p w14:paraId="60AB745B"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w w:val="99"/>
                <w:sz w:val="24"/>
                <w:szCs w:val="24"/>
              </w:rPr>
              <w:t>3</w:t>
            </w:r>
          </w:p>
        </w:tc>
        <w:tc>
          <w:tcPr>
            <w:tcW w:w="3908" w:type="dxa"/>
            <w:tcBorders>
              <w:top w:val="single" w:sz="4" w:space="0" w:color="000000"/>
              <w:left w:val="single" w:sz="4" w:space="0" w:color="000000"/>
              <w:bottom w:val="single" w:sz="4" w:space="0" w:color="000000"/>
              <w:right w:val="single" w:sz="4" w:space="0" w:color="000000"/>
            </w:tcBorders>
            <w:hideMark/>
          </w:tcPr>
          <w:p w14:paraId="2C9BB98D"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48°</w:t>
            </w:r>
            <w:r w:rsidRPr="00DE405E">
              <w:rPr>
                <w:rFonts w:ascii="Times New Roman" w:hAnsi="Times New Roman"/>
                <w:spacing w:val="-5"/>
                <w:sz w:val="24"/>
                <w:szCs w:val="24"/>
              </w:rPr>
              <w:t xml:space="preserve"> </w:t>
            </w:r>
            <w:r w:rsidRPr="00DE405E">
              <w:rPr>
                <w:rFonts w:ascii="Times New Roman" w:hAnsi="Times New Roman"/>
                <w:sz w:val="24"/>
                <w:szCs w:val="24"/>
              </w:rPr>
              <w:t>26′</w:t>
            </w:r>
            <w:r w:rsidRPr="00DE405E">
              <w:rPr>
                <w:rFonts w:ascii="Times New Roman" w:hAnsi="Times New Roman"/>
                <w:spacing w:val="-3"/>
                <w:sz w:val="24"/>
                <w:szCs w:val="24"/>
              </w:rPr>
              <w:t xml:space="preserve"> 43.82</w:t>
            </w:r>
            <w:r w:rsidRPr="00DE405E">
              <w:rPr>
                <w:rFonts w:ascii="Times New Roman" w:hAnsi="Times New Roman"/>
                <w:spacing w:val="-5"/>
                <w:sz w:val="24"/>
                <w:szCs w:val="24"/>
              </w:rPr>
              <w:t>″</w:t>
            </w:r>
          </w:p>
        </w:tc>
        <w:tc>
          <w:tcPr>
            <w:tcW w:w="3898" w:type="dxa"/>
            <w:tcBorders>
              <w:top w:val="single" w:sz="4" w:space="0" w:color="000000"/>
              <w:left w:val="single" w:sz="4" w:space="0" w:color="000000"/>
              <w:bottom w:val="single" w:sz="4" w:space="0" w:color="000000"/>
              <w:right w:val="single" w:sz="4" w:space="0" w:color="000000"/>
            </w:tcBorders>
            <w:hideMark/>
          </w:tcPr>
          <w:p w14:paraId="6D2A1EAD"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85°</w:t>
            </w:r>
            <w:r w:rsidRPr="00DE405E">
              <w:rPr>
                <w:rFonts w:ascii="Times New Roman" w:hAnsi="Times New Roman"/>
                <w:spacing w:val="-5"/>
                <w:sz w:val="24"/>
                <w:szCs w:val="24"/>
              </w:rPr>
              <w:t xml:space="preserve"> </w:t>
            </w:r>
            <w:r w:rsidRPr="00DE405E">
              <w:rPr>
                <w:rFonts w:ascii="Times New Roman" w:hAnsi="Times New Roman"/>
                <w:sz w:val="24"/>
                <w:szCs w:val="24"/>
              </w:rPr>
              <w:t>50′</w:t>
            </w:r>
            <w:r w:rsidRPr="00DE405E">
              <w:rPr>
                <w:rFonts w:ascii="Times New Roman" w:hAnsi="Times New Roman"/>
                <w:spacing w:val="-3"/>
                <w:sz w:val="24"/>
                <w:szCs w:val="24"/>
              </w:rPr>
              <w:t xml:space="preserve"> 28.22</w:t>
            </w:r>
            <w:r w:rsidRPr="00DE405E">
              <w:rPr>
                <w:rFonts w:ascii="Times New Roman" w:hAnsi="Times New Roman"/>
                <w:spacing w:val="-5"/>
                <w:sz w:val="24"/>
                <w:szCs w:val="24"/>
              </w:rPr>
              <w:t>″</w:t>
            </w:r>
          </w:p>
        </w:tc>
      </w:tr>
      <w:tr w:rsidR="00DE405E" w:rsidRPr="00DE405E" w14:paraId="0D87F1AC" w14:textId="77777777" w:rsidTr="00060F69">
        <w:trPr>
          <w:trHeight w:val="299"/>
          <w:jc w:val="center"/>
        </w:trPr>
        <w:tc>
          <w:tcPr>
            <w:tcW w:w="1265" w:type="dxa"/>
            <w:tcBorders>
              <w:top w:val="single" w:sz="4" w:space="0" w:color="000000"/>
              <w:left w:val="single" w:sz="4" w:space="0" w:color="000000"/>
              <w:bottom w:val="single" w:sz="4" w:space="0" w:color="000000"/>
              <w:right w:val="single" w:sz="4" w:space="0" w:color="000000"/>
            </w:tcBorders>
            <w:hideMark/>
          </w:tcPr>
          <w:p w14:paraId="6D9022F3"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w w:val="99"/>
                <w:sz w:val="24"/>
                <w:szCs w:val="24"/>
              </w:rPr>
              <w:t>4</w:t>
            </w:r>
          </w:p>
        </w:tc>
        <w:tc>
          <w:tcPr>
            <w:tcW w:w="3908" w:type="dxa"/>
            <w:tcBorders>
              <w:top w:val="single" w:sz="4" w:space="0" w:color="000000"/>
              <w:left w:val="single" w:sz="4" w:space="0" w:color="000000"/>
              <w:bottom w:val="single" w:sz="4" w:space="0" w:color="000000"/>
              <w:right w:val="single" w:sz="4" w:space="0" w:color="000000"/>
            </w:tcBorders>
            <w:hideMark/>
          </w:tcPr>
          <w:p w14:paraId="4D99BC9D"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48°</w:t>
            </w:r>
            <w:r w:rsidRPr="00DE405E">
              <w:rPr>
                <w:rFonts w:ascii="Times New Roman" w:hAnsi="Times New Roman"/>
                <w:spacing w:val="-5"/>
                <w:sz w:val="24"/>
                <w:szCs w:val="24"/>
              </w:rPr>
              <w:t xml:space="preserve"> </w:t>
            </w:r>
            <w:r w:rsidRPr="00DE405E">
              <w:rPr>
                <w:rFonts w:ascii="Times New Roman" w:hAnsi="Times New Roman"/>
                <w:sz w:val="24"/>
                <w:szCs w:val="24"/>
              </w:rPr>
              <w:t>26′</w:t>
            </w:r>
            <w:r w:rsidRPr="00DE405E">
              <w:rPr>
                <w:rFonts w:ascii="Times New Roman" w:hAnsi="Times New Roman"/>
                <w:spacing w:val="-3"/>
                <w:sz w:val="24"/>
                <w:szCs w:val="24"/>
              </w:rPr>
              <w:t xml:space="preserve"> 41.64</w:t>
            </w:r>
            <w:r w:rsidRPr="00DE405E">
              <w:rPr>
                <w:rFonts w:ascii="Times New Roman" w:hAnsi="Times New Roman"/>
                <w:spacing w:val="-5"/>
                <w:sz w:val="24"/>
                <w:szCs w:val="24"/>
              </w:rPr>
              <w:t>″</w:t>
            </w:r>
          </w:p>
        </w:tc>
        <w:tc>
          <w:tcPr>
            <w:tcW w:w="3898" w:type="dxa"/>
            <w:tcBorders>
              <w:top w:val="single" w:sz="4" w:space="0" w:color="000000"/>
              <w:left w:val="single" w:sz="4" w:space="0" w:color="000000"/>
              <w:bottom w:val="single" w:sz="4" w:space="0" w:color="000000"/>
              <w:right w:val="single" w:sz="4" w:space="0" w:color="000000"/>
            </w:tcBorders>
            <w:hideMark/>
          </w:tcPr>
          <w:p w14:paraId="1DE5A216"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85°</w:t>
            </w:r>
            <w:r w:rsidRPr="00DE405E">
              <w:rPr>
                <w:rFonts w:ascii="Times New Roman" w:hAnsi="Times New Roman"/>
                <w:spacing w:val="-5"/>
                <w:sz w:val="24"/>
                <w:szCs w:val="24"/>
              </w:rPr>
              <w:t xml:space="preserve"> 50</w:t>
            </w:r>
            <w:r w:rsidRPr="00DE405E">
              <w:rPr>
                <w:rFonts w:ascii="Times New Roman" w:hAnsi="Times New Roman"/>
                <w:sz w:val="24"/>
                <w:szCs w:val="24"/>
              </w:rPr>
              <w:t>′</w:t>
            </w:r>
            <w:r w:rsidRPr="00DE405E">
              <w:rPr>
                <w:rFonts w:ascii="Times New Roman" w:hAnsi="Times New Roman"/>
                <w:spacing w:val="-3"/>
                <w:sz w:val="24"/>
                <w:szCs w:val="24"/>
              </w:rPr>
              <w:t xml:space="preserve"> 26.23</w:t>
            </w:r>
            <w:r w:rsidRPr="00DE405E">
              <w:rPr>
                <w:rFonts w:ascii="Times New Roman" w:hAnsi="Times New Roman"/>
                <w:spacing w:val="-5"/>
                <w:sz w:val="24"/>
                <w:szCs w:val="24"/>
              </w:rPr>
              <w:t>″</w:t>
            </w:r>
          </w:p>
        </w:tc>
      </w:tr>
      <w:tr w:rsidR="00DE405E" w:rsidRPr="00DE405E" w14:paraId="5CABDDED" w14:textId="77777777" w:rsidTr="00060F69">
        <w:trPr>
          <w:trHeight w:val="299"/>
          <w:jc w:val="center"/>
        </w:trPr>
        <w:tc>
          <w:tcPr>
            <w:tcW w:w="1265" w:type="dxa"/>
            <w:tcBorders>
              <w:top w:val="single" w:sz="4" w:space="0" w:color="000000"/>
              <w:left w:val="single" w:sz="4" w:space="0" w:color="000000"/>
              <w:bottom w:val="single" w:sz="4" w:space="0" w:color="000000"/>
              <w:right w:val="single" w:sz="4" w:space="0" w:color="000000"/>
            </w:tcBorders>
          </w:tcPr>
          <w:p w14:paraId="334F187F" w14:textId="77777777" w:rsidR="00DE405E" w:rsidRPr="00DE405E" w:rsidRDefault="00DE405E" w:rsidP="00DE405E">
            <w:pPr>
              <w:pStyle w:val="TableParagraph"/>
              <w:jc w:val="center"/>
              <w:rPr>
                <w:rFonts w:ascii="Times New Roman" w:hAnsi="Times New Roman"/>
                <w:w w:val="99"/>
                <w:sz w:val="24"/>
                <w:szCs w:val="24"/>
              </w:rPr>
            </w:pPr>
            <w:r w:rsidRPr="00DE405E">
              <w:rPr>
                <w:rFonts w:ascii="Times New Roman" w:hAnsi="Times New Roman"/>
                <w:w w:val="99"/>
                <w:sz w:val="24"/>
                <w:szCs w:val="24"/>
              </w:rPr>
              <w:t>5</w:t>
            </w:r>
          </w:p>
        </w:tc>
        <w:tc>
          <w:tcPr>
            <w:tcW w:w="3908" w:type="dxa"/>
            <w:tcBorders>
              <w:top w:val="single" w:sz="4" w:space="0" w:color="000000"/>
              <w:left w:val="single" w:sz="4" w:space="0" w:color="000000"/>
              <w:bottom w:val="single" w:sz="4" w:space="0" w:color="000000"/>
              <w:right w:val="single" w:sz="4" w:space="0" w:color="000000"/>
            </w:tcBorders>
          </w:tcPr>
          <w:p w14:paraId="7C6B7EC6"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48°</w:t>
            </w:r>
            <w:r w:rsidRPr="00DE405E">
              <w:rPr>
                <w:rFonts w:ascii="Times New Roman" w:hAnsi="Times New Roman"/>
                <w:spacing w:val="-5"/>
                <w:sz w:val="24"/>
                <w:szCs w:val="24"/>
              </w:rPr>
              <w:t xml:space="preserve"> </w:t>
            </w:r>
            <w:r w:rsidRPr="00DE405E">
              <w:rPr>
                <w:rFonts w:ascii="Times New Roman" w:hAnsi="Times New Roman"/>
                <w:sz w:val="24"/>
                <w:szCs w:val="24"/>
              </w:rPr>
              <w:t>26′</w:t>
            </w:r>
            <w:r w:rsidRPr="00DE405E">
              <w:rPr>
                <w:rFonts w:ascii="Times New Roman" w:hAnsi="Times New Roman"/>
                <w:spacing w:val="-3"/>
                <w:sz w:val="24"/>
                <w:szCs w:val="24"/>
              </w:rPr>
              <w:t xml:space="preserve"> 40.83</w:t>
            </w:r>
            <w:r w:rsidRPr="00DE405E">
              <w:rPr>
                <w:rFonts w:ascii="Times New Roman" w:hAnsi="Times New Roman"/>
                <w:spacing w:val="-5"/>
                <w:sz w:val="24"/>
                <w:szCs w:val="24"/>
              </w:rPr>
              <w:t>″</w:t>
            </w:r>
          </w:p>
        </w:tc>
        <w:tc>
          <w:tcPr>
            <w:tcW w:w="3898" w:type="dxa"/>
            <w:tcBorders>
              <w:top w:val="single" w:sz="4" w:space="0" w:color="000000"/>
              <w:left w:val="single" w:sz="4" w:space="0" w:color="000000"/>
              <w:bottom w:val="single" w:sz="4" w:space="0" w:color="000000"/>
              <w:right w:val="single" w:sz="4" w:space="0" w:color="000000"/>
            </w:tcBorders>
          </w:tcPr>
          <w:p w14:paraId="42EB6C70"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85°</w:t>
            </w:r>
            <w:r w:rsidRPr="00DE405E">
              <w:rPr>
                <w:rFonts w:ascii="Times New Roman" w:hAnsi="Times New Roman"/>
                <w:spacing w:val="-5"/>
                <w:sz w:val="24"/>
                <w:szCs w:val="24"/>
              </w:rPr>
              <w:t xml:space="preserve"> 50</w:t>
            </w:r>
            <w:r w:rsidRPr="00DE405E">
              <w:rPr>
                <w:rFonts w:ascii="Times New Roman" w:hAnsi="Times New Roman"/>
                <w:sz w:val="24"/>
                <w:szCs w:val="24"/>
              </w:rPr>
              <w:t>′</w:t>
            </w:r>
            <w:r w:rsidRPr="00DE405E">
              <w:rPr>
                <w:rFonts w:ascii="Times New Roman" w:hAnsi="Times New Roman"/>
                <w:spacing w:val="-3"/>
                <w:sz w:val="24"/>
                <w:szCs w:val="24"/>
              </w:rPr>
              <w:t xml:space="preserve"> 20.24</w:t>
            </w:r>
            <w:r w:rsidRPr="00DE405E">
              <w:rPr>
                <w:rFonts w:ascii="Times New Roman" w:hAnsi="Times New Roman"/>
                <w:spacing w:val="-5"/>
                <w:sz w:val="24"/>
                <w:szCs w:val="24"/>
              </w:rPr>
              <w:t>″</w:t>
            </w:r>
          </w:p>
        </w:tc>
      </w:tr>
      <w:tr w:rsidR="00DE405E" w:rsidRPr="00DE405E" w14:paraId="768690F5" w14:textId="77777777" w:rsidTr="00060F69">
        <w:trPr>
          <w:trHeight w:val="299"/>
          <w:jc w:val="center"/>
        </w:trPr>
        <w:tc>
          <w:tcPr>
            <w:tcW w:w="1265" w:type="dxa"/>
            <w:tcBorders>
              <w:top w:val="single" w:sz="4" w:space="0" w:color="000000"/>
              <w:left w:val="single" w:sz="4" w:space="0" w:color="000000"/>
              <w:bottom w:val="single" w:sz="4" w:space="0" w:color="000000"/>
              <w:right w:val="single" w:sz="4" w:space="0" w:color="000000"/>
            </w:tcBorders>
          </w:tcPr>
          <w:p w14:paraId="486DB3C0" w14:textId="77777777" w:rsidR="00DE405E" w:rsidRPr="00DE405E" w:rsidRDefault="00DE405E" w:rsidP="00DE405E">
            <w:pPr>
              <w:pStyle w:val="TableParagraph"/>
              <w:jc w:val="center"/>
              <w:rPr>
                <w:rFonts w:ascii="Times New Roman" w:hAnsi="Times New Roman"/>
                <w:w w:val="99"/>
                <w:sz w:val="24"/>
                <w:szCs w:val="24"/>
              </w:rPr>
            </w:pPr>
            <w:r w:rsidRPr="00DE405E">
              <w:rPr>
                <w:rFonts w:ascii="Times New Roman" w:hAnsi="Times New Roman"/>
                <w:w w:val="99"/>
                <w:sz w:val="24"/>
                <w:szCs w:val="24"/>
              </w:rPr>
              <w:t>6</w:t>
            </w:r>
          </w:p>
        </w:tc>
        <w:tc>
          <w:tcPr>
            <w:tcW w:w="3908" w:type="dxa"/>
            <w:tcBorders>
              <w:top w:val="single" w:sz="4" w:space="0" w:color="000000"/>
              <w:left w:val="single" w:sz="4" w:space="0" w:color="000000"/>
              <w:bottom w:val="single" w:sz="4" w:space="0" w:color="000000"/>
              <w:right w:val="single" w:sz="4" w:space="0" w:color="000000"/>
            </w:tcBorders>
          </w:tcPr>
          <w:p w14:paraId="3395A0BF"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48°</w:t>
            </w:r>
            <w:r w:rsidRPr="00DE405E">
              <w:rPr>
                <w:rFonts w:ascii="Times New Roman" w:hAnsi="Times New Roman"/>
                <w:spacing w:val="-5"/>
                <w:sz w:val="24"/>
                <w:szCs w:val="24"/>
              </w:rPr>
              <w:t xml:space="preserve"> </w:t>
            </w:r>
            <w:r w:rsidRPr="00DE405E">
              <w:rPr>
                <w:rFonts w:ascii="Times New Roman" w:hAnsi="Times New Roman"/>
                <w:sz w:val="24"/>
                <w:szCs w:val="24"/>
              </w:rPr>
              <w:t>26′</w:t>
            </w:r>
            <w:r w:rsidRPr="00DE405E">
              <w:rPr>
                <w:rFonts w:ascii="Times New Roman" w:hAnsi="Times New Roman"/>
                <w:spacing w:val="-3"/>
                <w:sz w:val="24"/>
                <w:szCs w:val="24"/>
              </w:rPr>
              <w:t xml:space="preserve"> 40.84</w:t>
            </w:r>
            <w:r w:rsidRPr="00DE405E">
              <w:rPr>
                <w:rFonts w:ascii="Times New Roman" w:hAnsi="Times New Roman"/>
                <w:spacing w:val="-5"/>
                <w:sz w:val="24"/>
                <w:szCs w:val="24"/>
              </w:rPr>
              <w:t>″</w:t>
            </w:r>
          </w:p>
        </w:tc>
        <w:tc>
          <w:tcPr>
            <w:tcW w:w="3898" w:type="dxa"/>
            <w:tcBorders>
              <w:top w:val="single" w:sz="4" w:space="0" w:color="000000"/>
              <w:left w:val="single" w:sz="4" w:space="0" w:color="000000"/>
              <w:bottom w:val="single" w:sz="4" w:space="0" w:color="000000"/>
              <w:right w:val="single" w:sz="4" w:space="0" w:color="000000"/>
            </w:tcBorders>
          </w:tcPr>
          <w:p w14:paraId="0E448A9E"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85°</w:t>
            </w:r>
            <w:r w:rsidRPr="00DE405E">
              <w:rPr>
                <w:rFonts w:ascii="Times New Roman" w:hAnsi="Times New Roman"/>
                <w:spacing w:val="-5"/>
                <w:sz w:val="24"/>
                <w:szCs w:val="24"/>
              </w:rPr>
              <w:t xml:space="preserve"> 50</w:t>
            </w:r>
            <w:r w:rsidRPr="00DE405E">
              <w:rPr>
                <w:rFonts w:ascii="Times New Roman" w:hAnsi="Times New Roman"/>
                <w:sz w:val="24"/>
                <w:szCs w:val="24"/>
              </w:rPr>
              <w:t>′</w:t>
            </w:r>
            <w:r w:rsidRPr="00DE405E">
              <w:rPr>
                <w:rFonts w:ascii="Times New Roman" w:hAnsi="Times New Roman"/>
                <w:spacing w:val="-3"/>
                <w:sz w:val="24"/>
                <w:szCs w:val="24"/>
              </w:rPr>
              <w:t xml:space="preserve"> 14.28</w:t>
            </w:r>
            <w:r w:rsidRPr="00DE405E">
              <w:rPr>
                <w:rFonts w:ascii="Times New Roman" w:hAnsi="Times New Roman"/>
                <w:spacing w:val="-5"/>
                <w:sz w:val="24"/>
                <w:szCs w:val="24"/>
              </w:rPr>
              <w:t>″</w:t>
            </w:r>
          </w:p>
        </w:tc>
      </w:tr>
      <w:tr w:rsidR="00DE405E" w:rsidRPr="00DE405E" w14:paraId="07BD6FD7" w14:textId="77777777" w:rsidTr="00060F69">
        <w:trPr>
          <w:trHeight w:val="299"/>
          <w:jc w:val="center"/>
        </w:trPr>
        <w:tc>
          <w:tcPr>
            <w:tcW w:w="1265" w:type="dxa"/>
            <w:tcBorders>
              <w:top w:val="single" w:sz="4" w:space="0" w:color="000000"/>
              <w:left w:val="single" w:sz="4" w:space="0" w:color="000000"/>
              <w:bottom w:val="single" w:sz="4" w:space="0" w:color="000000"/>
              <w:right w:val="single" w:sz="4" w:space="0" w:color="000000"/>
            </w:tcBorders>
            <w:hideMark/>
          </w:tcPr>
          <w:p w14:paraId="237404BC"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pacing w:val="-2"/>
                <w:sz w:val="24"/>
                <w:szCs w:val="24"/>
              </w:rPr>
              <w:t>Площадь</w:t>
            </w:r>
          </w:p>
        </w:tc>
        <w:tc>
          <w:tcPr>
            <w:tcW w:w="7806" w:type="dxa"/>
            <w:gridSpan w:val="2"/>
            <w:tcBorders>
              <w:top w:val="single" w:sz="4" w:space="0" w:color="000000"/>
              <w:left w:val="single" w:sz="4" w:space="0" w:color="000000"/>
              <w:bottom w:val="single" w:sz="4" w:space="0" w:color="000000"/>
              <w:right w:val="single" w:sz="4" w:space="0" w:color="000000"/>
            </w:tcBorders>
            <w:hideMark/>
          </w:tcPr>
          <w:p w14:paraId="34E67258"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0,148</w:t>
            </w:r>
            <w:r w:rsidRPr="00DE405E">
              <w:rPr>
                <w:rFonts w:ascii="Times New Roman" w:hAnsi="Times New Roman"/>
                <w:spacing w:val="-6"/>
                <w:sz w:val="24"/>
                <w:szCs w:val="24"/>
              </w:rPr>
              <w:t xml:space="preserve"> </w:t>
            </w:r>
            <w:r w:rsidRPr="00DE405E">
              <w:rPr>
                <w:rFonts w:ascii="Times New Roman" w:hAnsi="Times New Roman"/>
                <w:spacing w:val="-5"/>
                <w:sz w:val="24"/>
                <w:szCs w:val="24"/>
              </w:rPr>
              <w:t>км</w:t>
            </w:r>
            <w:r w:rsidRPr="00DE405E">
              <w:rPr>
                <w:rFonts w:ascii="Times New Roman" w:hAnsi="Times New Roman"/>
                <w:spacing w:val="-5"/>
                <w:sz w:val="24"/>
                <w:szCs w:val="24"/>
                <w:vertAlign w:val="superscript"/>
              </w:rPr>
              <w:t>2</w:t>
            </w:r>
          </w:p>
        </w:tc>
      </w:tr>
    </w:tbl>
    <w:p w14:paraId="097844BB" w14:textId="77777777" w:rsidR="00DE405E" w:rsidRPr="00DE405E" w:rsidRDefault="00DE405E" w:rsidP="00DE405E">
      <w:pPr>
        <w:spacing w:after="0"/>
        <w:rPr>
          <w:rFonts w:ascii="Times New Roman" w:hAnsi="Times New Roman"/>
          <w:sz w:val="24"/>
          <w:szCs w:val="24"/>
        </w:rPr>
      </w:pPr>
    </w:p>
    <w:tbl>
      <w:tblPr>
        <w:tblW w:w="90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65"/>
        <w:gridCol w:w="3975"/>
        <w:gridCol w:w="3831"/>
      </w:tblGrid>
      <w:tr w:rsidR="00DE405E" w:rsidRPr="00DE405E" w14:paraId="715255BF" w14:textId="77777777" w:rsidTr="00060F69">
        <w:trPr>
          <w:trHeight w:val="232"/>
          <w:jc w:val="center"/>
        </w:trPr>
        <w:tc>
          <w:tcPr>
            <w:tcW w:w="1265" w:type="dxa"/>
            <w:vMerge w:val="restart"/>
            <w:tcBorders>
              <w:top w:val="single" w:sz="4" w:space="0" w:color="000000"/>
              <w:left w:val="single" w:sz="4" w:space="0" w:color="000000"/>
              <w:bottom w:val="single" w:sz="4" w:space="0" w:color="000000"/>
              <w:right w:val="single" w:sz="4" w:space="0" w:color="000000"/>
            </w:tcBorders>
            <w:hideMark/>
          </w:tcPr>
          <w:p w14:paraId="65F16132"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pacing w:val="-6"/>
                <w:sz w:val="24"/>
                <w:szCs w:val="24"/>
              </w:rPr>
              <w:t>№№</w:t>
            </w:r>
          </w:p>
          <w:p w14:paraId="782A9BE5" w14:textId="77777777" w:rsidR="00DE405E" w:rsidRPr="00DE405E" w:rsidRDefault="00DE405E" w:rsidP="00DE405E">
            <w:pPr>
              <w:pStyle w:val="TableParagraph"/>
              <w:jc w:val="center"/>
              <w:rPr>
                <w:rFonts w:ascii="Times New Roman" w:hAnsi="Times New Roman"/>
                <w:sz w:val="24"/>
                <w:szCs w:val="24"/>
              </w:rPr>
            </w:pPr>
          </w:p>
        </w:tc>
        <w:tc>
          <w:tcPr>
            <w:tcW w:w="7806" w:type="dxa"/>
            <w:gridSpan w:val="2"/>
            <w:tcBorders>
              <w:top w:val="single" w:sz="4" w:space="0" w:color="000000"/>
              <w:left w:val="single" w:sz="4" w:space="0" w:color="000000"/>
              <w:bottom w:val="single" w:sz="4" w:space="0" w:color="000000"/>
              <w:right w:val="single" w:sz="4" w:space="0" w:color="000000"/>
            </w:tcBorders>
            <w:hideMark/>
          </w:tcPr>
          <w:p w14:paraId="15AB8D24"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Координаты</w:t>
            </w:r>
            <w:r w:rsidRPr="00DE405E">
              <w:rPr>
                <w:rFonts w:ascii="Times New Roman" w:hAnsi="Times New Roman"/>
                <w:spacing w:val="-11"/>
                <w:sz w:val="24"/>
                <w:szCs w:val="24"/>
              </w:rPr>
              <w:t xml:space="preserve"> </w:t>
            </w:r>
            <w:r w:rsidRPr="00DE405E">
              <w:rPr>
                <w:rFonts w:ascii="Times New Roman" w:hAnsi="Times New Roman"/>
                <w:sz w:val="24"/>
                <w:szCs w:val="24"/>
              </w:rPr>
              <w:t>угловых</w:t>
            </w:r>
            <w:r w:rsidRPr="00DE405E">
              <w:rPr>
                <w:rFonts w:ascii="Times New Roman" w:hAnsi="Times New Roman"/>
                <w:spacing w:val="-10"/>
                <w:sz w:val="24"/>
                <w:szCs w:val="24"/>
              </w:rPr>
              <w:t xml:space="preserve"> </w:t>
            </w:r>
            <w:r w:rsidRPr="00DE405E">
              <w:rPr>
                <w:rFonts w:ascii="Times New Roman" w:hAnsi="Times New Roman"/>
                <w:spacing w:val="-4"/>
                <w:sz w:val="24"/>
                <w:szCs w:val="24"/>
              </w:rPr>
              <w:t>точек</w:t>
            </w:r>
          </w:p>
        </w:tc>
      </w:tr>
      <w:tr w:rsidR="00DE405E" w:rsidRPr="00DE405E" w14:paraId="5BD7D5F1" w14:textId="77777777" w:rsidTr="00060F69">
        <w:trPr>
          <w:trHeight w:val="407"/>
          <w:jc w:val="center"/>
        </w:trPr>
        <w:tc>
          <w:tcPr>
            <w:tcW w:w="1265" w:type="dxa"/>
            <w:vMerge/>
            <w:tcBorders>
              <w:top w:val="single" w:sz="4" w:space="0" w:color="000000"/>
              <w:left w:val="single" w:sz="4" w:space="0" w:color="000000"/>
              <w:bottom w:val="single" w:sz="4" w:space="0" w:color="000000"/>
              <w:right w:val="single" w:sz="4" w:space="0" w:color="000000"/>
            </w:tcBorders>
            <w:vAlign w:val="center"/>
            <w:hideMark/>
          </w:tcPr>
          <w:p w14:paraId="7EB07F03" w14:textId="77777777" w:rsidR="00DE405E" w:rsidRPr="00DE405E" w:rsidRDefault="00DE405E" w:rsidP="00DE405E">
            <w:pPr>
              <w:spacing w:after="0"/>
              <w:jc w:val="center"/>
              <w:rPr>
                <w:rFonts w:ascii="Times New Roman" w:hAnsi="Times New Roman"/>
                <w:sz w:val="24"/>
                <w:szCs w:val="24"/>
                <w:lang w:val="en-US"/>
              </w:rPr>
            </w:pPr>
          </w:p>
        </w:tc>
        <w:tc>
          <w:tcPr>
            <w:tcW w:w="3975" w:type="dxa"/>
            <w:tcBorders>
              <w:top w:val="single" w:sz="4" w:space="0" w:color="000000"/>
              <w:left w:val="single" w:sz="4" w:space="0" w:color="000000"/>
              <w:bottom w:val="single" w:sz="4" w:space="0" w:color="000000"/>
              <w:right w:val="single" w:sz="4" w:space="0" w:color="000000"/>
            </w:tcBorders>
            <w:hideMark/>
          </w:tcPr>
          <w:p w14:paraId="54059564"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Северная</w:t>
            </w:r>
            <w:r w:rsidRPr="00DE405E">
              <w:rPr>
                <w:rFonts w:ascii="Times New Roman" w:hAnsi="Times New Roman"/>
                <w:spacing w:val="-11"/>
                <w:sz w:val="24"/>
                <w:szCs w:val="24"/>
              </w:rPr>
              <w:t xml:space="preserve"> </w:t>
            </w:r>
            <w:r w:rsidRPr="00DE405E">
              <w:rPr>
                <w:rFonts w:ascii="Times New Roman" w:hAnsi="Times New Roman"/>
                <w:spacing w:val="-2"/>
                <w:sz w:val="24"/>
                <w:szCs w:val="24"/>
              </w:rPr>
              <w:t>широта</w:t>
            </w:r>
          </w:p>
        </w:tc>
        <w:tc>
          <w:tcPr>
            <w:tcW w:w="3831" w:type="dxa"/>
            <w:tcBorders>
              <w:top w:val="single" w:sz="4" w:space="0" w:color="000000"/>
              <w:left w:val="single" w:sz="4" w:space="0" w:color="000000"/>
              <w:bottom w:val="single" w:sz="4" w:space="0" w:color="000000"/>
              <w:right w:val="single" w:sz="4" w:space="0" w:color="000000"/>
            </w:tcBorders>
            <w:hideMark/>
          </w:tcPr>
          <w:p w14:paraId="75410E8B"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Восточная</w:t>
            </w:r>
            <w:r w:rsidRPr="00DE405E">
              <w:rPr>
                <w:rFonts w:ascii="Times New Roman" w:hAnsi="Times New Roman"/>
                <w:spacing w:val="-12"/>
                <w:sz w:val="24"/>
                <w:szCs w:val="24"/>
              </w:rPr>
              <w:t xml:space="preserve"> </w:t>
            </w:r>
            <w:r w:rsidRPr="00DE405E">
              <w:rPr>
                <w:rFonts w:ascii="Times New Roman" w:hAnsi="Times New Roman"/>
                <w:spacing w:val="-2"/>
                <w:sz w:val="24"/>
                <w:szCs w:val="24"/>
              </w:rPr>
              <w:t>долгота</w:t>
            </w:r>
          </w:p>
        </w:tc>
      </w:tr>
      <w:tr w:rsidR="00DE405E" w:rsidRPr="00DE405E" w14:paraId="4D789E08" w14:textId="77777777" w:rsidTr="00060F69">
        <w:trPr>
          <w:trHeight w:val="299"/>
          <w:jc w:val="center"/>
        </w:trPr>
        <w:tc>
          <w:tcPr>
            <w:tcW w:w="1265" w:type="dxa"/>
            <w:tcBorders>
              <w:top w:val="single" w:sz="4" w:space="0" w:color="000000"/>
              <w:left w:val="single" w:sz="4" w:space="0" w:color="000000"/>
              <w:bottom w:val="single" w:sz="4" w:space="0" w:color="000000"/>
              <w:right w:val="single" w:sz="4" w:space="0" w:color="000000"/>
            </w:tcBorders>
            <w:hideMark/>
          </w:tcPr>
          <w:p w14:paraId="02376AAD"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w w:val="99"/>
                <w:sz w:val="24"/>
                <w:szCs w:val="24"/>
              </w:rPr>
              <w:t>1</w:t>
            </w:r>
          </w:p>
        </w:tc>
        <w:tc>
          <w:tcPr>
            <w:tcW w:w="3975" w:type="dxa"/>
            <w:tcBorders>
              <w:top w:val="single" w:sz="4" w:space="0" w:color="000000"/>
              <w:left w:val="single" w:sz="4" w:space="0" w:color="000000"/>
              <w:bottom w:val="single" w:sz="4" w:space="0" w:color="000000"/>
              <w:right w:val="single" w:sz="4" w:space="0" w:color="000000"/>
            </w:tcBorders>
            <w:hideMark/>
          </w:tcPr>
          <w:p w14:paraId="23042672"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48°</w:t>
            </w:r>
            <w:r w:rsidRPr="00DE405E">
              <w:rPr>
                <w:rFonts w:ascii="Times New Roman" w:hAnsi="Times New Roman"/>
                <w:spacing w:val="-5"/>
                <w:sz w:val="24"/>
                <w:szCs w:val="24"/>
              </w:rPr>
              <w:t xml:space="preserve"> </w:t>
            </w:r>
            <w:r w:rsidRPr="00DE405E">
              <w:rPr>
                <w:rFonts w:ascii="Times New Roman" w:hAnsi="Times New Roman"/>
                <w:sz w:val="24"/>
                <w:szCs w:val="24"/>
              </w:rPr>
              <w:t>27′</w:t>
            </w:r>
            <w:r w:rsidRPr="00DE405E">
              <w:rPr>
                <w:rFonts w:ascii="Times New Roman" w:hAnsi="Times New Roman"/>
                <w:spacing w:val="-3"/>
                <w:sz w:val="24"/>
                <w:szCs w:val="24"/>
              </w:rPr>
              <w:t xml:space="preserve"> 19.46</w:t>
            </w:r>
            <w:r w:rsidRPr="00DE405E">
              <w:rPr>
                <w:rFonts w:ascii="Times New Roman" w:hAnsi="Times New Roman"/>
                <w:spacing w:val="-5"/>
                <w:sz w:val="24"/>
                <w:szCs w:val="24"/>
              </w:rPr>
              <w:t>″</w:t>
            </w:r>
          </w:p>
        </w:tc>
        <w:tc>
          <w:tcPr>
            <w:tcW w:w="3831" w:type="dxa"/>
            <w:tcBorders>
              <w:top w:val="single" w:sz="4" w:space="0" w:color="000000"/>
              <w:left w:val="single" w:sz="4" w:space="0" w:color="000000"/>
              <w:bottom w:val="single" w:sz="4" w:space="0" w:color="000000"/>
              <w:right w:val="single" w:sz="4" w:space="0" w:color="000000"/>
            </w:tcBorders>
            <w:hideMark/>
          </w:tcPr>
          <w:p w14:paraId="7143B4B6"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85°</w:t>
            </w:r>
            <w:r w:rsidRPr="00DE405E">
              <w:rPr>
                <w:rFonts w:ascii="Times New Roman" w:hAnsi="Times New Roman"/>
                <w:spacing w:val="-5"/>
                <w:sz w:val="24"/>
                <w:szCs w:val="24"/>
              </w:rPr>
              <w:t xml:space="preserve"> 49</w:t>
            </w:r>
            <w:r w:rsidRPr="00DE405E">
              <w:rPr>
                <w:rFonts w:ascii="Times New Roman" w:hAnsi="Times New Roman"/>
                <w:sz w:val="24"/>
                <w:szCs w:val="24"/>
              </w:rPr>
              <w:t>′</w:t>
            </w:r>
            <w:r w:rsidRPr="00DE405E">
              <w:rPr>
                <w:rFonts w:ascii="Times New Roman" w:hAnsi="Times New Roman"/>
                <w:spacing w:val="-3"/>
                <w:sz w:val="24"/>
                <w:szCs w:val="24"/>
              </w:rPr>
              <w:t xml:space="preserve"> 3.05</w:t>
            </w:r>
            <w:r w:rsidRPr="00DE405E">
              <w:rPr>
                <w:rFonts w:ascii="Times New Roman" w:hAnsi="Times New Roman"/>
                <w:spacing w:val="-5"/>
                <w:sz w:val="24"/>
                <w:szCs w:val="24"/>
              </w:rPr>
              <w:t>″</w:t>
            </w:r>
          </w:p>
        </w:tc>
      </w:tr>
      <w:tr w:rsidR="00DE405E" w:rsidRPr="00DE405E" w14:paraId="53E0B154" w14:textId="77777777" w:rsidTr="00060F69">
        <w:trPr>
          <w:trHeight w:val="297"/>
          <w:jc w:val="center"/>
        </w:trPr>
        <w:tc>
          <w:tcPr>
            <w:tcW w:w="1265" w:type="dxa"/>
            <w:tcBorders>
              <w:top w:val="single" w:sz="4" w:space="0" w:color="000000"/>
              <w:left w:val="single" w:sz="4" w:space="0" w:color="000000"/>
              <w:bottom w:val="single" w:sz="4" w:space="0" w:color="000000"/>
              <w:right w:val="single" w:sz="4" w:space="0" w:color="000000"/>
            </w:tcBorders>
            <w:hideMark/>
          </w:tcPr>
          <w:p w14:paraId="275372BF"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w w:val="99"/>
                <w:sz w:val="24"/>
                <w:szCs w:val="24"/>
              </w:rPr>
              <w:t>2</w:t>
            </w:r>
          </w:p>
        </w:tc>
        <w:tc>
          <w:tcPr>
            <w:tcW w:w="3975" w:type="dxa"/>
            <w:tcBorders>
              <w:top w:val="single" w:sz="4" w:space="0" w:color="000000"/>
              <w:left w:val="single" w:sz="4" w:space="0" w:color="000000"/>
              <w:bottom w:val="single" w:sz="4" w:space="0" w:color="000000"/>
              <w:right w:val="single" w:sz="4" w:space="0" w:color="000000"/>
            </w:tcBorders>
            <w:hideMark/>
          </w:tcPr>
          <w:p w14:paraId="4765DB0F"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48°</w:t>
            </w:r>
            <w:r w:rsidRPr="00DE405E">
              <w:rPr>
                <w:rFonts w:ascii="Times New Roman" w:hAnsi="Times New Roman"/>
                <w:spacing w:val="-5"/>
                <w:sz w:val="24"/>
                <w:szCs w:val="24"/>
              </w:rPr>
              <w:t xml:space="preserve"> 27 </w:t>
            </w:r>
            <w:r w:rsidRPr="00DE405E">
              <w:rPr>
                <w:rFonts w:ascii="Times New Roman" w:hAnsi="Times New Roman"/>
                <w:sz w:val="24"/>
                <w:szCs w:val="24"/>
              </w:rPr>
              <w:t>′ 20.68</w:t>
            </w:r>
            <w:r w:rsidRPr="00DE405E">
              <w:rPr>
                <w:rFonts w:ascii="Times New Roman" w:hAnsi="Times New Roman"/>
                <w:spacing w:val="-5"/>
                <w:sz w:val="24"/>
                <w:szCs w:val="24"/>
              </w:rPr>
              <w:t>″</w:t>
            </w:r>
          </w:p>
        </w:tc>
        <w:tc>
          <w:tcPr>
            <w:tcW w:w="3831" w:type="dxa"/>
            <w:tcBorders>
              <w:top w:val="single" w:sz="4" w:space="0" w:color="000000"/>
              <w:left w:val="single" w:sz="4" w:space="0" w:color="000000"/>
              <w:bottom w:val="single" w:sz="4" w:space="0" w:color="000000"/>
              <w:right w:val="single" w:sz="4" w:space="0" w:color="000000"/>
            </w:tcBorders>
            <w:hideMark/>
          </w:tcPr>
          <w:p w14:paraId="2991A7D7"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85°</w:t>
            </w:r>
            <w:r w:rsidRPr="00DE405E">
              <w:rPr>
                <w:rFonts w:ascii="Times New Roman" w:hAnsi="Times New Roman"/>
                <w:spacing w:val="-5"/>
                <w:sz w:val="24"/>
                <w:szCs w:val="24"/>
              </w:rPr>
              <w:t xml:space="preserve"> 49</w:t>
            </w:r>
            <w:r w:rsidRPr="00DE405E">
              <w:rPr>
                <w:rFonts w:ascii="Times New Roman" w:hAnsi="Times New Roman"/>
                <w:sz w:val="24"/>
                <w:szCs w:val="24"/>
              </w:rPr>
              <w:t>′</w:t>
            </w:r>
            <w:r w:rsidRPr="00DE405E">
              <w:rPr>
                <w:rFonts w:ascii="Times New Roman" w:hAnsi="Times New Roman"/>
                <w:spacing w:val="-3"/>
                <w:sz w:val="24"/>
                <w:szCs w:val="24"/>
              </w:rPr>
              <w:t xml:space="preserve"> 3.07</w:t>
            </w:r>
            <w:r w:rsidRPr="00DE405E">
              <w:rPr>
                <w:rFonts w:ascii="Times New Roman" w:hAnsi="Times New Roman"/>
                <w:spacing w:val="-5"/>
                <w:sz w:val="24"/>
                <w:szCs w:val="24"/>
              </w:rPr>
              <w:t>″</w:t>
            </w:r>
          </w:p>
        </w:tc>
      </w:tr>
      <w:tr w:rsidR="00DE405E" w:rsidRPr="00DE405E" w14:paraId="4AB747D1" w14:textId="77777777" w:rsidTr="00060F69">
        <w:trPr>
          <w:trHeight w:val="299"/>
          <w:jc w:val="center"/>
        </w:trPr>
        <w:tc>
          <w:tcPr>
            <w:tcW w:w="1265" w:type="dxa"/>
            <w:tcBorders>
              <w:top w:val="single" w:sz="4" w:space="0" w:color="000000"/>
              <w:left w:val="single" w:sz="4" w:space="0" w:color="000000"/>
              <w:bottom w:val="single" w:sz="4" w:space="0" w:color="000000"/>
              <w:right w:val="single" w:sz="4" w:space="0" w:color="000000"/>
            </w:tcBorders>
            <w:hideMark/>
          </w:tcPr>
          <w:p w14:paraId="6DFFD5A1"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w w:val="99"/>
                <w:sz w:val="24"/>
                <w:szCs w:val="24"/>
              </w:rPr>
              <w:t>3</w:t>
            </w:r>
          </w:p>
        </w:tc>
        <w:tc>
          <w:tcPr>
            <w:tcW w:w="3975" w:type="dxa"/>
            <w:tcBorders>
              <w:top w:val="single" w:sz="4" w:space="0" w:color="000000"/>
              <w:left w:val="single" w:sz="4" w:space="0" w:color="000000"/>
              <w:bottom w:val="single" w:sz="4" w:space="0" w:color="000000"/>
              <w:right w:val="single" w:sz="4" w:space="0" w:color="000000"/>
            </w:tcBorders>
            <w:hideMark/>
          </w:tcPr>
          <w:p w14:paraId="0AB373D5"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48°</w:t>
            </w:r>
            <w:r w:rsidRPr="00DE405E">
              <w:rPr>
                <w:rFonts w:ascii="Times New Roman" w:hAnsi="Times New Roman"/>
                <w:spacing w:val="-5"/>
                <w:sz w:val="24"/>
                <w:szCs w:val="24"/>
              </w:rPr>
              <w:t xml:space="preserve"> </w:t>
            </w:r>
            <w:r w:rsidRPr="00DE405E">
              <w:rPr>
                <w:rFonts w:ascii="Times New Roman" w:hAnsi="Times New Roman"/>
                <w:sz w:val="24"/>
                <w:szCs w:val="24"/>
              </w:rPr>
              <w:t>27′</w:t>
            </w:r>
            <w:r w:rsidRPr="00DE405E">
              <w:rPr>
                <w:rFonts w:ascii="Times New Roman" w:hAnsi="Times New Roman"/>
                <w:spacing w:val="-3"/>
                <w:sz w:val="24"/>
                <w:szCs w:val="24"/>
              </w:rPr>
              <w:t xml:space="preserve"> 21.53</w:t>
            </w:r>
            <w:r w:rsidRPr="00DE405E">
              <w:rPr>
                <w:rFonts w:ascii="Times New Roman" w:hAnsi="Times New Roman"/>
                <w:spacing w:val="-5"/>
                <w:sz w:val="24"/>
                <w:szCs w:val="24"/>
              </w:rPr>
              <w:t>″</w:t>
            </w:r>
          </w:p>
        </w:tc>
        <w:tc>
          <w:tcPr>
            <w:tcW w:w="3831" w:type="dxa"/>
            <w:tcBorders>
              <w:top w:val="single" w:sz="4" w:space="0" w:color="000000"/>
              <w:left w:val="single" w:sz="4" w:space="0" w:color="000000"/>
              <w:bottom w:val="single" w:sz="4" w:space="0" w:color="000000"/>
              <w:right w:val="single" w:sz="4" w:space="0" w:color="000000"/>
            </w:tcBorders>
            <w:hideMark/>
          </w:tcPr>
          <w:p w14:paraId="216F6D0D"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85°</w:t>
            </w:r>
            <w:r w:rsidRPr="00DE405E">
              <w:rPr>
                <w:rFonts w:ascii="Times New Roman" w:hAnsi="Times New Roman"/>
                <w:spacing w:val="-5"/>
                <w:sz w:val="24"/>
                <w:szCs w:val="24"/>
              </w:rPr>
              <w:t xml:space="preserve"> 49</w:t>
            </w:r>
            <w:r w:rsidRPr="00DE405E">
              <w:rPr>
                <w:rFonts w:ascii="Times New Roman" w:hAnsi="Times New Roman"/>
                <w:sz w:val="24"/>
                <w:szCs w:val="24"/>
              </w:rPr>
              <w:t>′</w:t>
            </w:r>
            <w:r w:rsidRPr="00DE405E">
              <w:rPr>
                <w:rFonts w:ascii="Times New Roman" w:hAnsi="Times New Roman"/>
                <w:spacing w:val="-3"/>
                <w:sz w:val="24"/>
                <w:szCs w:val="24"/>
              </w:rPr>
              <w:t xml:space="preserve"> 5.20</w:t>
            </w:r>
            <w:r w:rsidRPr="00DE405E">
              <w:rPr>
                <w:rFonts w:ascii="Times New Roman" w:hAnsi="Times New Roman"/>
                <w:spacing w:val="-5"/>
                <w:sz w:val="24"/>
                <w:szCs w:val="24"/>
              </w:rPr>
              <w:t>″</w:t>
            </w:r>
          </w:p>
        </w:tc>
      </w:tr>
      <w:tr w:rsidR="00DE405E" w:rsidRPr="00DE405E" w14:paraId="1C7D2BD9" w14:textId="77777777" w:rsidTr="00060F69">
        <w:trPr>
          <w:trHeight w:val="299"/>
          <w:jc w:val="center"/>
        </w:trPr>
        <w:tc>
          <w:tcPr>
            <w:tcW w:w="1265" w:type="dxa"/>
            <w:tcBorders>
              <w:top w:val="single" w:sz="4" w:space="0" w:color="000000"/>
              <w:left w:val="single" w:sz="4" w:space="0" w:color="000000"/>
              <w:bottom w:val="single" w:sz="4" w:space="0" w:color="000000"/>
              <w:right w:val="single" w:sz="4" w:space="0" w:color="000000"/>
            </w:tcBorders>
            <w:hideMark/>
          </w:tcPr>
          <w:p w14:paraId="744AEA53"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w w:val="99"/>
                <w:sz w:val="24"/>
                <w:szCs w:val="24"/>
              </w:rPr>
              <w:t>4</w:t>
            </w:r>
          </w:p>
        </w:tc>
        <w:tc>
          <w:tcPr>
            <w:tcW w:w="3975" w:type="dxa"/>
            <w:tcBorders>
              <w:top w:val="single" w:sz="4" w:space="0" w:color="000000"/>
              <w:left w:val="single" w:sz="4" w:space="0" w:color="000000"/>
              <w:bottom w:val="single" w:sz="4" w:space="0" w:color="000000"/>
              <w:right w:val="single" w:sz="4" w:space="0" w:color="000000"/>
            </w:tcBorders>
            <w:hideMark/>
          </w:tcPr>
          <w:p w14:paraId="790C6457"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48°</w:t>
            </w:r>
            <w:r w:rsidRPr="00DE405E">
              <w:rPr>
                <w:rFonts w:ascii="Times New Roman" w:hAnsi="Times New Roman"/>
                <w:spacing w:val="-5"/>
                <w:sz w:val="24"/>
                <w:szCs w:val="24"/>
              </w:rPr>
              <w:t xml:space="preserve"> </w:t>
            </w:r>
            <w:r w:rsidRPr="00DE405E">
              <w:rPr>
                <w:rFonts w:ascii="Times New Roman" w:hAnsi="Times New Roman"/>
                <w:sz w:val="24"/>
                <w:szCs w:val="24"/>
              </w:rPr>
              <w:t>27′</w:t>
            </w:r>
            <w:r w:rsidRPr="00DE405E">
              <w:rPr>
                <w:rFonts w:ascii="Times New Roman" w:hAnsi="Times New Roman"/>
                <w:spacing w:val="-3"/>
                <w:sz w:val="24"/>
                <w:szCs w:val="24"/>
              </w:rPr>
              <w:t xml:space="preserve"> 21.20</w:t>
            </w:r>
            <w:r w:rsidRPr="00DE405E">
              <w:rPr>
                <w:rFonts w:ascii="Times New Roman" w:hAnsi="Times New Roman"/>
                <w:spacing w:val="-5"/>
                <w:sz w:val="24"/>
                <w:szCs w:val="24"/>
              </w:rPr>
              <w:t>″</w:t>
            </w:r>
          </w:p>
        </w:tc>
        <w:tc>
          <w:tcPr>
            <w:tcW w:w="3831" w:type="dxa"/>
            <w:tcBorders>
              <w:top w:val="single" w:sz="4" w:space="0" w:color="000000"/>
              <w:left w:val="single" w:sz="4" w:space="0" w:color="000000"/>
              <w:bottom w:val="single" w:sz="4" w:space="0" w:color="000000"/>
              <w:right w:val="single" w:sz="4" w:space="0" w:color="000000"/>
            </w:tcBorders>
            <w:hideMark/>
          </w:tcPr>
          <w:p w14:paraId="6B7256E9"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85°</w:t>
            </w:r>
            <w:r w:rsidRPr="00DE405E">
              <w:rPr>
                <w:rFonts w:ascii="Times New Roman" w:hAnsi="Times New Roman"/>
                <w:spacing w:val="-5"/>
                <w:sz w:val="24"/>
                <w:szCs w:val="24"/>
              </w:rPr>
              <w:t xml:space="preserve"> 49</w:t>
            </w:r>
            <w:r w:rsidRPr="00DE405E">
              <w:rPr>
                <w:rFonts w:ascii="Times New Roman" w:hAnsi="Times New Roman"/>
                <w:sz w:val="24"/>
                <w:szCs w:val="24"/>
              </w:rPr>
              <w:t>′</w:t>
            </w:r>
            <w:r w:rsidRPr="00DE405E">
              <w:rPr>
                <w:rFonts w:ascii="Times New Roman" w:hAnsi="Times New Roman"/>
                <w:spacing w:val="-3"/>
                <w:sz w:val="24"/>
                <w:szCs w:val="24"/>
              </w:rPr>
              <w:t xml:space="preserve"> 8.50</w:t>
            </w:r>
            <w:r w:rsidRPr="00DE405E">
              <w:rPr>
                <w:rFonts w:ascii="Times New Roman" w:hAnsi="Times New Roman"/>
                <w:spacing w:val="-5"/>
                <w:sz w:val="24"/>
                <w:szCs w:val="24"/>
              </w:rPr>
              <w:t>″</w:t>
            </w:r>
          </w:p>
        </w:tc>
      </w:tr>
      <w:tr w:rsidR="00DE405E" w:rsidRPr="00DE405E" w14:paraId="29FFEDD2" w14:textId="77777777" w:rsidTr="00060F69">
        <w:trPr>
          <w:trHeight w:val="299"/>
          <w:jc w:val="center"/>
        </w:trPr>
        <w:tc>
          <w:tcPr>
            <w:tcW w:w="1265" w:type="dxa"/>
            <w:tcBorders>
              <w:top w:val="single" w:sz="4" w:space="0" w:color="000000"/>
              <w:left w:val="single" w:sz="4" w:space="0" w:color="000000"/>
              <w:bottom w:val="single" w:sz="4" w:space="0" w:color="000000"/>
              <w:right w:val="single" w:sz="4" w:space="0" w:color="000000"/>
            </w:tcBorders>
          </w:tcPr>
          <w:p w14:paraId="0907D969" w14:textId="77777777" w:rsidR="00DE405E" w:rsidRPr="00DE405E" w:rsidRDefault="00DE405E" w:rsidP="00DE405E">
            <w:pPr>
              <w:pStyle w:val="TableParagraph"/>
              <w:jc w:val="center"/>
              <w:rPr>
                <w:rFonts w:ascii="Times New Roman" w:hAnsi="Times New Roman"/>
                <w:w w:val="99"/>
                <w:sz w:val="24"/>
                <w:szCs w:val="24"/>
              </w:rPr>
            </w:pPr>
            <w:r w:rsidRPr="00DE405E">
              <w:rPr>
                <w:rFonts w:ascii="Times New Roman" w:hAnsi="Times New Roman"/>
                <w:sz w:val="24"/>
                <w:szCs w:val="24"/>
              </w:rPr>
              <w:br w:type="page"/>
            </w:r>
            <w:r w:rsidRPr="00DE405E">
              <w:rPr>
                <w:rFonts w:ascii="Times New Roman" w:hAnsi="Times New Roman"/>
                <w:w w:val="99"/>
                <w:sz w:val="24"/>
                <w:szCs w:val="24"/>
              </w:rPr>
              <w:t>5</w:t>
            </w:r>
          </w:p>
        </w:tc>
        <w:tc>
          <w:tcPr>
            <w:tcW w:w="3975" w:type="dxa"/>
            <w:tcBorders>
              <w:top w:val="single" w:sz="4" w:space="0" w:color="000000"/>
              <w:left w:val="single" w:sz="4" w:space="0" w:color="000000"/>
              <w:bottom w:val="single" w:sz="4" w:space="0" w:color="000000"/>
              <w:right w:val="single" w:sz="4" w:space="0" w:color="000000"/>
            </w:tcBorders>
          </w:tcPr>
          <w:p w14:paraId="0D2C3FC1"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48°</w:t>
            </w:r>
            <w:r w:rsidRPr="00DE405E">
              <w:rPr>
                <w:rFonts w:ascii="Times New Roman" w:hAnsi="Times New Roman"/>
                <w:spacing w:val="-5"/>
                <w:sz w:val="24"/>
                <w:szCs w:val="24"/>
              </w:rPr>
              <w:t xml:space="preserve"> </w:t>
            </w:r>
            <w:r w:rsidRPr="00DE405E">
              <w:rPr>
                <w:rFonts w:ascii="Times New Roman" w:hAnsi="Times New Roman"/>
                <w:sz w:val="24"/>
                <w:szCs w:val="24"/>
              </w:rPr>
              <w:t>27′</w:t>
            </w:r>
            <w:r w:rsidRPr="00DE405E">
              <w:rPr>
                <w:rFonts w:ascii="Times New Roman" w:hAnsi="Times New Roman"/>
                <w:spacing w:val="-3"/>
                <w:sz w:val="24"/>
                <w:szCs w:val="24"/>
              </w:rPr>
              <w:t xml:space="preserve"> 17.31</w:t>
            </w:r>
            <w:r w:rsidRPr="00DE405E">
              <w:rPr>
                <w:rFonts w:ascii="Times New Roman" w:hAnsi="Times New Roman"/>
                <w:spacing w:val="-5"/>
                <w:sz w:val="24"/>
                <w:szCs w:val="24"/>
              </w:rPr>
              <w:t>″</w:t>
            </w:r>
          </w:p>
        </w:tc>
        <w:tc>
          <w:tcPr>
            <w:tcW w:w="3831" w:type="dxa"/>
            <w:tcBorders>
              <w:top w:val="single" w:sz="4" w:space="0" w:color="000000"/>
              <w:left w:val="single" w:sz="4" w:space="0" w:color="000000"/>
              <w:bottom w:val="single" w:sz="4" w:space="0" w:color="000000"/>
              <w:right w:val="single" w:sz="4" w:space="0" w:color="000000"/>
            </w:tcBorders>
          </w:tcPr>
          <w:p w14:paraId="759681D6"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85°</w:t>
            </w:r>
            <w:r w:rsidRPr="00DE405E">
              <w:rPr>
                <w:rFonts w:ascii="Times New Roman" w:hAnsi="Times New Roman"/>
                <w:spacing w:val="-5"/>
                <w:sz w:val="24"/>
                <w:szCs w:val="24"/>
              </w:rPr>
              <w:t xml:space="preserve"> 49</w:t>
            </w:r>
            <w:r w:rsidRPr="00DE405E">
              <w:rPr>
                <w:rFonts w:ascii="Times New Roman" w:hAnsi="Times New Roman"/>
                <w:sz w:val="24"/>
                <w:szCs w:val="24"/>
              </w:rPr>
              <w:t>′</w:t>
            </w:r>
            <w:r w:rsidRPr="00DE405E">
              <w:rPr>
                <w:rFonts w:ascii="Times New Roman" w:hAnsi="Times New Roman"/>
                <w:spacing w:val="-3"/>
                <w:sz w:val="24"/>
                <w:szCs w:val="24"/>
              </w:rPr>
              <w:t xml:space="preserve"> 19.93</w:t>
            </w:r>
            <w:r w:rsidRPr="00DE405E">
              <w:rPr>
                <w:rFonts w:ascii="Times New Roman" w:hAnsi="Times New Roman"/>
                <w:spacing w:val="-5"/>
                <w:sz w:val="24"/>
                <w:szCs w:val="24"/>
              </w:rPr>
              <w:t>″</w:t>
            </w:r>
          </w:p>
        </w:tc>
      </w:tr>
      <w:tr w:rsidR="00DE405E" w:rsidRPr="00DE405E" w14:paraId="073D21BD" w14:textId="77777777" w:rsidTr="00060F69">
        <w:trPr>
          <w:trHeight w:val="299"/>
          <w:jc w:val="center"/>
        </w:trPr>
        <w:tc>
          <w:tcPr>
            <w:tcW w:w="1265" w:type="dxa"/>
            <w:tcBorders>
              <w:top w:val="single" w:sz="4" w:space="0" w:color="000000"/>
              <w:left w:val="single" w:sz="4" w:space="0" w:color="000000"/>
              <w:bottom w:val="single" w:sz="4" w:space="0" w:color="000000"/>
              <w:right w:val="single" w:sz="4" w:space="0" w:color="000000"/>
            </w:tcBorders>
          </w:tcPr>
          <w:p w14:paraId="5A536D86" w14:textId="77777777" w:rsidR="00DE405E" w:rsidRPr="00DE405E" w:rsidRDefault="00DE405E" w:rsidP="00DE405E">
            <w:pPr>
              <w:pStyle w:val="TableParagraph"/>
              <w:jc w:val="center"/>
              <w:rPr>
                <w:rFonts w:ascii="Times New Roman" w:hAnsi="Times New Roman"/>
                <w:w w:val="99"/>
                <w:sz w:val="24"/>
                <w:szCs w:val="24"/>
              </w:rPr>
            </w:pPr>
            <w:r w:rsidRPr="00DE405E">
              <w:rPr>
                <w:rFonts w:ascii="Times New Roman" w:hAnsi="Times New Roman"/>
                <w:w w:val="99"/>
                <w:sz w:val="24"/>
                <w:szCs w:val="24"/>
              </w:rPr>
              <w:t>6</w:t>
            </w:r>
          </w:p>
        </w:tc>
        <w:tc>
          <w:tcPr>
            <w:tcW w:w="3975" w:type="dxa"/>
            <w:tcBorders>
              <w:top w:val="single" w:sz="4" w:space="0" w:color="000000"/>
              <w:left w:val="single" w:sz="4" w:space="0" w:color="000000"/>
              <w:bottom w:val="single" w:sz="4" w:space="0" w:color="000000"/>
              <w:right w:val="single" w:sz="4" w:space="0" w:color="000000"/>
            </w:tcBorders>
          </w:tcPr>
          <w:p w14:paraId="4D9D9E85"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48°</w:t>
            </w:r>
            <w:r w:rsidRPr="00DE405E">
              <w:rPr>
                <w:rFonts w:ascii="Times New Roman" w:hAnsi="Times New Roman"/>
                <w:spacing w:val="-5"/>
                <w:sz w:val="24"/>
                <w:szCs w:val="24"/>
              </w:rPr>
              <w:t xml:space="preserve"> </w:t>
            </w:r>
            <w:r w:rsidRPr="00DE405E">
              <w:rPr>
                <w:rFonts w:ascii="Times New Roman" w:hAnsi="Times New Roman"/>
                <w:sz w:val="24"/>
                <w:szCs w:val="24"/>
              </w:rPr>
              <w:t>27′</w:t>
            </w:r>
            <w:r w:rsidRPr="00DE405E">
              <w:rPr>
                <w:rFonts w:ascii="Times New Roman" w:hAnsi="Times New Roman"/>
                <w:spacing w:val="-3"/>
                <w:sz w:val="24"/>
                <w:szCs w:val="24"/>
              </w:rPr>
              <w:t xml:space="preserve"> 12.56</w:t>
            </w:r>
            <w:r w:rsidRPr="00DE405E">
              <w:rPr>
                <w:rFonts w:ascii="Times New Roman" w:hAnsi="Times New Roman"/>
                <w:spacing w:val="-5"/>
                <w:sz w:val="24"/>
                <w:szCs w:val="24"/>
              </w:rPr>
              <w:t>″</w:t>
            </w:r>
          </w:p>
        </w:tc>
        <w:tc>
          <w:tcPr>
            <w:tcW w:w="3831" w:type="dxa"/>
            <w:tcBorders>
              <w:top w:val="single" w:sz="4" w:space="0" w:color="000000"/>
              <w:left w:val="single" w:sz="4" w:space="0" w:color="000000"/>
              <w:bottom w:val="single" w:sz="4" w:space="0" w:color="000000"/>
              <w:right w:val="single" w:sz="4" w:space="0" w:color="000000"/>
            </w:tcBorders>
          </w:tcPr>
          <w:p w14:paraId="32D74349"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85°</w:t>
            </w:r>
            <w:r w:rsidRPr="00DE405E">
              <w:rPr>
                <w:rFonts w:ascii="Times New Roman" w:hAnsi="Times New Roman"/>
                <w:spacing w:val="-5"/>
                <w:sz w:val="24"/>
                <w:szCs w:val="24"/>
              </w:rPr>
              <w:t xml:space="preserve"> 49</w:t>
            </w:r>
            <w:r w:rsidRPr="00DE405E">
              <w:rPr>
                <w:rFonts w:ascii="Times New Roman" w:hAnsi="Times New Roman"/>
                <w:sz w:val="24"/>
                <w:szCs w:val="24"/>
              </w:rPr>
              <w:t>′</w:t>
            </w:r>
            <w:r w:rsidRPr="00DE405E">
              <w:rPr>
                <w:rFonts w:ascii="Times New Roman" w:hAnsi="Times New Roman"/>
                <w:spacing w:val="-3"/>
                <w:sz w:val="24"/>
                <w:szCs w:val="24"/>
              </w:rPr>
              <w:t xml:space="preserve"> 26.61</w:t>
            </w:r>
            <w:r w:rsidRPr="00DE405E">
              <w:rPr>
                <w:rFonts w:ascii="Times New Roman" w:hAnsi="Times New Roman"/>
                <w:spacing w:val="-5"/>
                <w:sz w:val="24"/>
                <w:szCs w:val="24"/>
              </w:rPr>
              <w:t>″</w:t>
            </w:r>
          </w:p>
        </w:tc>
      </w:tr>
      <w:tr w:rsidR="00DE405E" w:rsidRPr="00DE405E" w14:paraId="3C4CC3BA" w14:textId="77777777" w:rsidTr="00060F69">
        <w:trPr>
          <w:trHeight w:val="299"/>
          <w:jc w:val="center"/>
        </w:trPr>
        <w:tc>
          <w:tcPr>
            <w:tcW w:w="1265" w:type="dxa"/>
            <w:tcBorders>
              <w:top w:val="single" w:sz="4" w:space="0" w:color="000000"/>
              <w:left w:val="single" w:sz="4" w:space="0" w:color="000000"/>
              <w:bottom w:val="single" w:sz="4" w:space="0" w:color="000000"/>
              <w:right w:val="single" w:sz="4" w:space="0" w:color="000000"/>
            </w:tcBorders>
          </w:tcPr>
          <w:p w14:paraId="4F43F772" w14:textId="77777777" w:rsidR="00DE405E" w:rsidRPr="00DE405E" w:rsidRDefault="00DE405E" w:rsidP="00DE405E">
            <w:pPr>
              <w:pStyle w:val="TableParagraph"/>
              <w:jc w:val="center"/>
              <w:rPr>
                <w:rFonts w:ascii="Times New Roman" w:hAnsi="Times New Roman"/>
                <w:w w:val="99"/>
                <w:sz w:val="24"/>
                <w:szCs w:val="24"/>
              </w:rPr>
            </w:pPr>
            <w:r w:rsidRPr="00DE405E">
              <w:rPr>
                <w:rFonts w:ascii="Times New Roman" w:hAnsi="Times New Roman"/>
                <w:w w:val="99"/>
                <w:sz w:val="24"/>
                <w:szCs w:val="24"/>
              </w:rPr>
              <w:t>7</w:t>
            </w:r>
          </w:p>
        </w:tc>
        <w:tc>
          <w:tcPr>
            <w:tcW w:w="3975" w:type="dxa"/>
            <w:tcBorders>
              <w:top w:val="single" w:sz="4" w:space="0" w:color="000000"/>
              <w:left w:val="single" w:sz="4" w:space="0" w:color="000000"/>
              <w:bottom w:val="single" w:sz="4" w:space="0" w:color="000000"/>
              <w:right w:val="single" w:sz="4" w:space="0" w:color="000000"/>
            </w:tcBorders>
          </w:tcPr>
          <w:p w14:paraId="7D78BB8F"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48°</w:t>
            </w:r>
            <w:r w:rsidRPr="00DE405E">
              <w:rPr>
                <w:rFonts w:ascii="Times New Roman" w:hAnsi="Times New Roman"/>
                <w:spacing w:val="-5"/>
                <w:sz w:val="24"/>
                <w:szCs w:val="24"/>
              </w:rPr>
              <w:t xml:space="preserve"> </w:t>
            </w:r>
            <w:r w:rsidRPr="00DE405E">
              <w:rPr>
                <w:rFonts w:ascii="Times New Roman" w:hAnsi="Times New Roman"/>
                <w:sz w:val="24"/>
                <w:szCs w:val="24"/>
              </w:rPr>
              <w:t>27′</w:t>
            </w:r>
            <w:r w:rsidRPr="00DE405E">
              <w:rPr>
                <w:rFonts w:ascii="Times New Roman" w:hAnsi="Times New Roman"/>
                <w:spacing w:val="-3"/>
                <w:sz w:val="24"/>
                <w:szCs w:val="24"/>
              </w:rPr>
              <w:t xml:space="preserve"> 9.51</w:t>
            </w:r>
            <w:r w:rsidRPr="00DE405E">
              <w:rPr>
                <w:rFonts w:ascii="Times New Roman" w:hAnsi="Times New Roman"/>
                <w:spacing w:val="-5"/>
                <w:sz w:val="24"/>
                <w:szCs w:val="24"/>
              </w:rPr>
              <w:t>″</w:t>
            </w:r>
          </w:p>
        </w:tc>
        <w:tc>
          <w:tcPr>
            <w:tcW w:w="3831" w:type="dxa"/>
            <w:tcBorders>
              <w:top w:val="single" w:sz="4" w:space="0" w:color="000000"/>
              <w:left w:val="single" w:sz="4" w:space="0" w:color="000000"/>
              <w:bottom w:val="single" w:sz="4" w:space="0" w:color="000000"/>
              <w:right w:val="single" w:sz="4" w:space="0" w:color="000000"/>
            </w:tcBorders>
          </w:tcPr>
          <w:p w14:paraId="1BC0536A"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85°</w:t>
            </w:r>
            <w:r w:rsidRPr="00DE405E">
              <w:rPr>
                <w:rFonts w:ascii="Times New Roman" w:hAnsi="Times New Roman"/>
                <w:spacing w:val="-5"/>
                <w:sz w:val="24"/>
                <w:szCs w:val="24"/>
              </w:rPr>
              <w:t xml:space="preserve"> 49</w:t>
            </w:r>
            <w:r w:rsidRPr="00DE405E">
              <w:rPr>
                <w:rFonts w:ascii="Times New Roman" w:hAnsi="Times New Roman"/>
                <w:sz w:val="24"/>
                <w:szCs w:val="24"/>
              </w:rPr>
              <w:t>′</w:t>
            </w:r>
            <w:r w:rsidRPr="00DE405E">
              <w:rPr>
                <w:rFonts w:ascii="Times New Roman" w:hAnsi="Times New Roman"/>
                <w:spacing w:val="-3"/>
                <w:sz w:val="24"/>
                <w:szCs w:val="24"/>
              </w:rPr>
              <w:t xml:space="preserve"> 26.10</w:t>
            </w:r>
            <w:r w:rsidRPr="00DE405E">
              <w:rPr>
                <w:rFonts w:ascii="Times New Roman" w:hAnsi="Times New Roman"/>
                <w:spacing w:val="-5"/>
                <w:sz w:val="24"/>
                <w:szCs w:val="24"/>
              </w:rPr>
              <w:t>″</w:t>
            </w:r>
          </w:p>
        </w:tc>
      </w:tr>
      <w:tr w:rsidR="00DE405E" w:rsidRPr="00DE405E" w14:paraId="4D0FB3A4" w14:textId="77777777" w:rsidTr="00060F69">
        <w:trPr>
          <w:trHeight w:val="299"/>
          <w:jc w:val="center"/>
        </w:trPr>
        <w:tc>
          <w:tcPr>
            <w:tcW w:w="1265" w:type="dxa"/>
            <w:tcBorders>
              <w:top w:val="single" w:sz="4" w:space="0" w:color="000000"/>
              <w:left w:val="single" w:sz="4" w:space="0" w:color="000000"/>
              <w:bottom w:val="single" w:sz="4" w:space="0" w:color="000000"/>
              <w:right w:val="single" w:sz="4" w:space="0" w:color="000000"/>
            </w:tcBorders>
          </w:tcPr>
          <w:p w14:paraId="67FD9594" w14:textId="77777777" w:rsidR="00DE405E" w:rsidRPr="00DE405E" w:rsidRDefault="00DE405E" w:rsidP="00DE405E">
            <w:pPr>
              <w:pStyle w:val="TableParagraph"/>
              <w:jc w:val="center"/>
              <w:rPr>
                <w:rFonts w:ascii="Times New Roman" w:hAnsi="Times New Roman"/>
                <w:w w:val="99"/>
                <w:sz w:val="24"/>
                <w:szCs w:val="24"/>
              </w:rPr>
            </w:pPr>
            <w:r w:rsidRPr="00DE405E">
              <w:rPr>
                <w:rFonts w:ascii="Times New Roman" w:hAnsi="Times New Roman"/>
                <w:w w:val="99"/>
                <w:sz w:val="24"/>
                <w:szCs w:val="24"/>
              </w:rPr>
              <w:t>8</w:t>
            </w:r>
          </w:p>
        </w:tc>
        <w:tc>
          <w:tcPr>
            <w:tcW w:w="3975" w:type="dxa"/>
            <w:tcBorders>
              <w:top w:val="single" w:sz="4" w:space="0" w:color="000000"/>
              <w:left w:val="single" w:sz="4" w:space="0" w:color="000000"/>
              <w:bottom w:val="single" w:sz="4" w:space="0" w:color="000000"/>
              <w:right w:val="single" w:sz="4" w:space="0" w:color="000000"/>
            </w:tcBorders>
          </w:tcPr>
          <w:p w14:paraId="066034E6"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48°</w:t>
            </w:r>
            <w:r w:rsidRPr="00DE405E">
              <w:rPr>
                <w:rFonts w:ascii="Times New Roman" w:hAnsi="Times New Roman"/>
                <w:spacing w:val="-5"/>
                <w:sz w:val="24"/>
                <w:szCs w:val="24"/>
              </w:rPr>
              <w:t xml:space="preserve"> </w:t>
            </w:r>
            <w:r w:rsidRPr="00DE405E">
              <w:rPr>
                <w:rFonts w:ascii="Times New Roman" w:hAnsi="Times New Roman"/>
                <w:sz w:val="24"/>
                <w:szCs w:val="24"/>
              </w:rPr>
              <w:t>27′</w:t>
            </w:r>
            <w:r w:rsidRPr="00DE405E">
              <w:rPr>
                <w:rFonts w:ascii="Times New Roman" w:hAnsi="Times New Roman"/>
                <w:spacing w:val="-3"/>
                <w:sz w:val="24"/>
                <w:szCs w:val="24"/>
              </w:rPr>
              <w:t xml:space="preserve"> 7.59</w:t>
            </w:r>
            <w:r w:rsidRPr="00DE405E">
              <w:rPr>
                <w:rFonts w:ascii="Times New Roman" w:hAnsi="Times New Roman"/>
                <w:spacing w:val="-5"/>
                <w:sz w:val="24"/>
                <w:szCs w:val="24"/>
              </w:rPr>
              <w:t>″</w:t>
            </w:r>
          </w:p>
        </w:tc>
        <w:tc>
          <w:tcPr>
            <w:tcW w:w="3831" w:type="dxa"/>
            <w:tcBorders>
              <w:top w:val="single" w:sz="4" w:space="0" w:color="000000"/>
              <w:left w:val="single" w:sz="4" w:space="0" w:color="000000"/>
              <w:bottom w:val="single" w:sz="4" w:space="0" w:color="000000"/>
              <w:right w:val="single" w:sz="4" w:space="0" w:color="000000"/>
            </w:tcBorders>
          </w:tcPr>
          <w:p w14:paraId="33D9FEC6"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85°</w:t>
            </w:r>
            <w:r w:rsidRPr="00DE405E">
              <w:rPr>
                <w:rFonts w:ascii="Times New Roman" w:hAnsi="Times New Roman"/>
                <w:spacing w:val="-5"/>
                <w:sz w:val="24"/>
                <w:szCs w:val="24"/>
              </w:rPr>
              <w:t xml:space="preserve"> 49</w:t>
            </w:r>
            <w:r w:rsidRPr="00DE405E">
              <w:rPr>
                <w:rFonts w:ascii="Times New Roman" w:hAnsi="Times New Roman"/>
                <w:sz w:val="24"/>
                <w:szCs w:val="24"/>
              </w:rPr>
              <w:t>′</w:t>
            </w:r>
            <w:r w:rsidRPr="00DE405E">
              <w:rPr>
                <w:rFonts w:ascii="Times New Roman" w:hAnsi="Times New Roman"/>
                <w:spacing w:val="-3"/>
                <w:sz w:val="24"/>
                <w:szCs w:val="24"/>
              </w:rPr>
              <w:t xml:space="preserve"> 24.20</w:t>
            </w:r>
            <w:r w:rsidRPr="00DE405E">
              <w:rPr>
                <w:rFonts w:ascii="Times New Roman" w:hAnsi="Times New Roman"/>
                <w:spacing w:val="-5"/>
                <w:sz w:val="24"/>
                <w:szCs w:val="24"/>
              </w:rPr>
              <w:t>″</w:t>
            </w:r>
          </w:p>
        </w:tc>
      </w:tr>
      <w:tr w:rsidR="00DE405E" w:rsidRPr="00DE405E" w14:paraId="6209E895" w14:textId="77777777" w:rsidTr="00060F69">
        <w:trPr>
          <w:trHeight w:val="299"/>
          <w:jc w:val="center"/>
        </w:trPr>
        <w:tc>
          <w:tcPr>
            <w:tcW w:w="1265" w:type="dxa"/>
            <w:tcBorders>
              <w:top w:val="single" w:sz="4" w:space="0" w:color="000000"/>
              <w:left w:val="single" w:sz="4" w:space="0" w:color="000000"/>
              <w:bottom w:val="single" w:sz="4" w:space="0" w:color="000000"/>
              <w:right w:val="single" w:sz="4" w:space="0" w:color="000000"/>
            </w:tcBorders>
          </w:tcPr>
          <w:p w14:paraId="6E6B7FE1" w14:textId="77777777" w:rsidR="00DE405E" w:rsidRPr="00DE405E" w:rsidRDefault="00DE405E" w:rsidP="00DE405E">
            <w:pPr>
              <w:pStyle w:val="TableParagraph"/>
              <w:jc w:val="center"/>
              <w:rPr>
                <w:rFonts w:ascii="Times New Roman" w:hAnsi="Times New Roman"/>
                <w:w w:val="99"/>
                <w:sz w:val="24"/>
                <w:szCs w:val="24"/>
              </w:rPr>
            </w:pPr>
            <w:r w:rsidRPr="00DE405E">
              <w:rPr>
                <w:rFonts w:ascii="Times New Roman" w:hAnsi="Times New Roman"/>
                <w:w w:val="99"/>
                <w:sz w:val="24"/>
                <w:szCs w:val="24"/>
              </w:rPr>
              <w:t>9</w:t>
            </w:r>
          </w:p>
        </w:tc>
        <w:tc>
          <w:tcPr>
            <w:tcW w:w="3975" w:type="dxa"/>
            <w:tcBorders>
              <w:top w:val="single" w:sz="4" w:space="0" w:color="000000"/>
              <w:left w:val="single" w:sz="4" w:space="0" w:color="000000"/>
              <w:bottom w:val="single" w:sz="4" w:space="0" w:color="000000"/>
              <w:right w:val="single" w:sz="4" w:space="0" w:color="000000"/>
            </w:tcBorders>
          </w:tcPr>
          <w:p w14:paraId="2D15CAC2"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48°</w:t>
            </w:r>
            <w:r w:rsidRPr="00DE405E">
              <w:rPr>
                <w:rFonts w:ascii="Times New Roman" w:hAnsi="Times New Roman"/>
                <w:spacing w:val="-5"/>
                <w:sz w:val="24"/>
                <w:szCs w:val="24"/>
              </w:rPr>
              <w:t xml:space="preserve"> </w:t>
            </w:r>
            <w:r w:rsidRPr="00DE405E">
              <w:rPr>
                <w:rFonts w:ascii="Times New Roman" w:hAnsi="Times New Roman"/>
                <w:sz w:val="24"/>
                <w:szCs w:val="24"/>
              </w:rPr>
              <w:t>27′</w:t>
            </w:r>
            <w:r w:rsidRPr="00DE405E">
              <w:rPr>
                <w:rFonts w:ascii="Times New Roman" w:hAnsi="Times New Roman"/>
                <w:spacing w:val="-3"/>
                <w:sz w:val="24"/>
                <w:szCs w:val="24"/>
              </w:rPr>
              <w:t xml:space="preserve"> 12.79</w:t>
            </w:r>
            <w:r w:rsidRPr="00DE405E">
              <w:rPr>
                <w:rFonts w:ascii="Times New Roman" w:hAnsi="Times New Roman"/>
                <w:spacing w:val="-5"/>
                <w:sz w:val="24"/>
                <w:szCs w:val="24"/>
              </w:rPr>
              <w:t>″</w:t>
            </w:r>
          </w:p>
        </w:tc>
        <w:tc>
          <w:tcPr>
            <w:tcW w:w="3831" w:type="dxa"/>
            <w:tcBorders>
              <w:top w:val="single" w:sz="4" w:space="0" w:color="000000"/>
              <w:left w:val="single" w:sz="4" w:space="0" w:color="000000"/>
              <w:bottom w:val="single" w:sz="4" w:space="0" w:color="000000"/>
              <w:right w:val="single" w:sz="4" w:space="0" w:color="000000"/>
            </w:tcBorders>
          </w:tcPr>
          <w:p w14:paraId="38103D3C"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85°</w:t>
            </w:r>
            <w:r w:rsidRPr="00DE405E">
              <w:rPr>
                <w:rFonts w:ascii="Times New Roman" w:hAnsi="Times New Roman"/>
                <w:spacing w:val="-5"/>
                <w:sz w:val="24"/>
                <w:szCs w:val="24"/>
              </w:rPr>
              <w:t xml:space="preserve"> 49</w:t>
            </w:r>
            <w:r w:rsidRPr="00DE405E">
              <w:rPr>
                <w:rFonts w:ascii="Times New Roman" w:hAnsi="Times New Roman"/>
                <w:sz w:val="24"/>
                <w:szCs w:val="24"/>
              </w:rPr>
              <w:t>′</w:t>
            </w:r>
            <w:r w:rsidRPr="00DE405E">
              <w:rPr>
                <w:rFonts w:ascii="Times New Roman" w:hAnsi="Times New Roman"/>
                <w:spacing w:val="-3"/>
                <w:sz w:val="24"/>
                <w:szCs w:val="24"/>
              </w:rPr>
              <w:t xml:space="preserve"> 17.70</w:t>
            </w:r>
            <w:r w:rsidRPr="00DE405E">
              <w:rPr>
                <w:rFonts w:ascii="Times New Roman" w:hAnsi="Times New Roman"/>
                <w:spacing w:val="-5"/>
                <w:sz w:val="24"/>
                <w:szCs w:val="24"/>
              </w:rPr>
              <w:t>″</w:t>
            </w:r>
          </w:p>
        </w:tc>
      </w:tr>
      <w:tr w:rsidR="00DE405E" w:rsidRPr="00DE405E" w14:paraId="0EF25B54" w14:textId="77777777" w:rsidTr="00060F69">
        <w:trPr>
          <w:trHeight w:val="299"/>
          <w:jc w:val="center"/>
        </w:trPr>
        <w:tc>
          <w:tcPr>
            <w:tcW w:w="1265" w:type="dxa"/>
            <w:tcBorders>
              <w:top w:val="single" w:sz="4" w:space="0" w:color="000000"/>
              <w:left w:val="single" w:sz="4" w:space="0" w:color="000000"/>
              <w:bottom w:val="single" w:sz="4" w:space="0" w:color="000000"/>
              <w:right w:val="single" w:sz="4" w:space="0" w:color="000000"/>
            </w:tcBorders>
          </w:tcPr>
          <w:p w14:paraId="312C8867" w14:textId="77777777" w:rsidR="00DE405E" w:rsidRPr="00DE405E" w:rsidRDefault="00DE405E" w:rsidP="00DE405E">
            <w:pPr>
              <w:pStyle w:val="TableParagraph"/>
              <w:jc w:val="center"/>
              <w:rPr>
                <w:rFonts w:ascii="Times New Roman" w:hAnsi="Times New Roman"/>
                <w:w w:val="99"/>
                <w:sz w:val="24"/>
                <w:szCs w:val="24"/>
              </w:rPr>
            </w:pPr>
            <w:r w:rsidRPr="00DE405E">
              <w:rPr>
                <w:rFonts w:ascii="Times New Roman" w:hAnsi="Times New Roman"/>
                <w:w w:val="99"/>
                <w:sz w:val="24"/>
                <w:szCs w:val="24"/>
              </w:rPr>
              <w:t>10</w:t>
            </w:r>
          </w:p>
        </w:tc>
        <w:tc>
          <w:tcPr>
            <w:tcW w:w="3975" w:type="dxa"/>
            <w:tcBorders>
              <w:top w:val="single" w:sz="4" w:space="0" w:color="000000"/>
              <w:left w:val="single" w:sz="4" w:space="0" w:color="000000"/>
              <w:bottom w:val="single" w:sz="4" w:space="0" w:color="000000"/>
              <w:right w:val="single" w:sz="4" w:space="0" w:color="000000"/>
            </w:tcBorders>
          </w:tcPr>
          <w:p w14:paraId="14799CF4"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48°</w:t>
            </w:r>
            <w:r w:rsidRPr="00DE405E">
              <w:rPr>
                <w:rFonts w:ascii="Times New Roman" w:hAnsi="Times New Roman"/>
                <w:spacing w:val="-5"/>
                <w:sz w:val="24"/>
                <w:szCs w:val="24"/>
              </w:rPr>
              <w:t xml:space="preserve"> </w:t>
            </w:r>
            <w:r w:rsidRPr="00DE405E">
              <w:rPr>
                <w:rFonts w:ascii="Times New Roman" w:hAnsi="Times New Roman"/>
                <w:sz w:val="24"/>
                <w:szCs w:val="24"/>
              </w:rPr>
              <w:t>27′</w:t>
            </w:r>
            <w:r w:rsidRPr="00DE405E">
              <w:rPr>
                <w:rFonts w:ascii="Times New Roman" w:hAnsi="Times New Roman"/>
                <w:spacing w:val="-3"/>
                <w:sz w:val="24"/>
                <w:szCs w:val="24"/>
              </w:rPr>
              <w:t xml:space="preserve"> 15.85</w:t>
            </w:r>
            <w:r w:rsidRPr="00DE405E">
              <w:rPr>
                <w:rFonts w:ascii="Times New Roman" w:hAnsi="Times New Roman"/>
                <w:spacing w:val="-5"/>
                <w:sz w:val="24"/>
                <w:szCs w:val="24"/>
              </w:rPr>
              <w:t>″</w:t>
            </w:r>
          </w:p>
        </w:tc>
        <w:tc>
          <w:tcPr>
            <w:tcW w:w="3831" w:type="dxa"/>
            <w:tcBorders>
              <w:top w:val="single" w:sz="4" w:space="0" w:color="000000"/>
              <w:left w:val="single" w:sz="4" w:space="0" w:color="000000"/>
              <w:bottom w:val="single" w:sz="4" w:space="0" w:color="000000"/>
              <w:right w:val="single" w:sz="4" w:space="0" w:color="000000"/>
            </w:tcBorders>
          </w:tcPr>
          <w:p w14:paraId="188705B3"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85°</w:t>
            </w:r>
            <w:r w:rsidRPr="00DE405E">
              <w:rPr>
                <w:rFonts w:ascii="Times New Roman" w:hAnsi="Times New Roman"/>
                <w:spacing w:val="-5"/>
                <w:sz w:val="24"/>
                <w:szCs w:val="24"/>
              </w:rPr>
              <w:t xml:space="preserve"> 49</w:t>
            </w:r>
            <w:r w:rsidRPr="00DE405E">
              <w:rPr>
                <w:rFonts w:ascii="Times New Roman" w:hAnsi="Times New Roman"/>
                <w:sz w:val="24"/>
                <w:szCs w:val="24"/>
              </w:rPr>
              <w:t>′</w:t>
            </w:r>
            <w:r w:rsidRPr="00DE405E">
              <w:rPr>
                <w:rFonts w:ascii="Times New Roman" w:hAnsi="Times New Roman"/>
                <w:spacing w:val="-3"/>
                <w:sz w:val="24"/>
                <w:szCs w:val="24"/>
              </w:rPr>
              <w:t xml:space="preserve"> 9.67</w:t>
            </w:r>
            <w:r w:rsidRPr="00DE405E">
              <w:rPr>
                <w:rFonts w:ascii="Times New Roman" w:hAnsi="Times New Roman"/>
                <w:spacing w:val="-5"/>
                <w:sz w:val="24"/>
                <w:szCs w:val="24"/>
              </w:rPr>
              <w:t>″</w:t>
            </w:r>
          </w:p>
        </w:tc>
      </w:tr>
      <w:tr w:rsidR="00DE405E" w:rsidRPr="00DE405E" w14:paraId="48CCB376" w14:textId="77777777" w:rsidTr="00060F69">
        <w:trPr>
          <w:trHeight w:val="299"/>
          <w:jc w:val="center"/>
        </w:trPr>
        <w:tc>
          <w:tcPr>
            <w:tcW w:w="1265" w:type="dxa"/>
            <w:tcBorders>
              <w:top w:val="single" w:sz="4" w:space="0" w:color="000000"/>
              <w:left w:val="single" w:sz="4" w:space="0" w:color="000000"/>
              <w:bottom w:val="single" w:sz="4" w:space="0" w:color="000000"/>
              <w:right w:val="single" w:sz="4" w:space="0" w:color="000000"/>
            </w:tcBorders>
            <w:hideMark/>
          </w:tcPr>
          <w:p w14:paraId="02A65AF2"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pacing w:val="-2"/>
                <w:sz w:val="24"/>
                <w:szCs w:val="24"/>
              </w:rPr>
              <w:t>Площадь</w:t>
            </w:r>
          </w:p>
        </w:tc>
        <w:tc>
          <w:tcPr>
            <w:tcW w:w="7806" w:type="dxa"/>
            <w:gridSpan w:val="2"/>
            <w:tcBorders>
              <w:top w:val="single" w:sz="4" w:space="0" w:color="000000"/>
              <w:left w:val="single" w:sz="4" w:space="0" w:color="000000"/>
              <w:bottom w:val="single" w:sz="4" w:space="0" w:color="000000"/>
              <w:right w:val="single" w:sz="4" w:space="0" w:color="000000"/>
            </w:tcBorders>
            <w:hideMark/>
          </w:tcPr>
          <w:p w14:paraId="42FB9695"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pacing w:val="-6"/>
                <w:sz w:val="24"/>
                <w:szCs w:val="24"/>
              </w:rPr>
              <w:t xml:space="preserve">0,068 </w:t>
            </w:r>
            <w:r w:rsidRPr="00DE405E">
              <w:rPr>
                <w:rFonts w:ascii="Times New Roman" w:hAnsi="Times New Roman"/>
                <w:spacing w:val="-5"/>
                <w:sz w:val="24"/>
                <w:szCs w:val="24"/>
              </w:rPr>
              <w:t>км</w:t>
            </w:r>
            <w:r w:rsidRPr="00DE405E">
              <w:rPr>
                <w:rFonts w:ascii="Times New Roman" w:hAnsi="Times New Roman"/>
                <w:spacing w:val="-5"/>
                <w:sz w:val="24"/>
                <w:szCs w:val="24"/>
                <w:vertAlign w:val="superscript"/>
              </w:rPr>
              <w:t>2</w:t>
            </w:r>
          </w:p>
        </w:tc>
      </w:tr>
      <w:tr w:rsidR="00DE405E" w:rsidRPr="00DE405E" w14:paraId="0E2EA828" w14:textId="77777777" w:rsidTr="00060F69">
        <w:trPr>
          <w:trHeight w:val="294"/>
          <w:jc w:val="center"/>
        </w:trPr>
        <w:tc>
          <w:tcPr>
            <w:tcW w:w="1265" w:type="dxa"/>
            <w:vMerge w:val="restart"/>
            <w:tcBorders>
              <w:top w:val="single" w:sz="4" w:space="0" w:color="000000"/>
              <w:left w:val="single" w:sz="4" w:space="0" w:color="000000"/>
              <w:bottom w:val="single" w:sz="4" w:space="0" w:color="000000"/>
              <w:right w:val="single" w:sz="4" w:space="0" w:color="000000"/>
            </w:tcBorders>
            <w:hideMark/>
          </w:tcPr>
          <w:p w14:paraId="700DA4D5"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pacing w:val="-6"/>
                <w:sz w:val="24"/>
                <w:szCs w:val="24"/>
              </w:rPr>
              <w:t>№</w:t>
            </w:r>
          </w:p>
        </w:tc>
        <w:tc>
          <w:tcPr>
            <w:tcW w:w="7806" w:type="dxa"/>
            <w:gridSpan w:val="2"/>
            <w:tcBorders>
              <w:top w:val="single" w:sz="4" w:space="0" w:color="000000"/>
              <w:left w:val="single" w:sz="4" w:space="0" w:color="000000"/>
              <w:bottom w:val="single" w:sz="4" w:space="0" w:color="000000"/>
              <w:right w:val="single" w:sz="4" w:space="0" w:color="000000"/>
            </w:tcBorders>
            <w:hideMark/>
          </w:tcPr>
          <w:p w14:paraId="56797FF4"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Координаты</w:t>
            </w:r>
            <w:r w:rsidRPr="00DE405E">
              <w:rPr>
                <w:rFonts w:ascii="Times New Roman" w:hAnsi="Times New Roman"/>
                <w:spacing w:val="-11"/>
                <w:sz w:val="24"/>
                <w:szCs w:val="24"/>
              </w:rPr>
              <w:t xml:space="preserve"> </w:t>
            </w:r>
            <w:r w:rsidRPr="00DE405E">
              <w:rPr>
                <w:rFonts w:ascii="Times New Roman" w:hAnsi="Times New Roman"/>
                <w:sz w:val="24"/>
                <w:szCs w:val="24"/>
              </w:rPr>
              <w:t>угловых</w:t>
            </w:r>
            <w:r w:rsidRPr="00DE405E">
              <w:rPr>
                <w:rFonts w:ascii="Times New Roman" w:hAnsi="Times New Roman"/>
                <w:spacing w:val="-10"/>
                <w:sz w:val="24"/>
                <w:szCs w:val="24"/>
              </w:rPr>
              <w:t xml:space="preserve"> </w:t>
            </w:r>
            <w:r w:rsidRPr="00DE405E">
              <w:rPr>
                <w:rFonts w:ascii="Times New Roman" w:hAnsi="Times New Roman"/>
                <w:spacing w:val="-4"/>
                <w:sz w:val="24"/>
                <w:szCs w:val="24"/>
              </w:rPr>
              <w:t>точек</w:t>
            </w:r>
          </w:p>
        </w:tc>
      </w:tr>
      <w:tr w:rsidR="00DE405E" w:rsidRPr="00DE405E" w14:paraId="1BCDCC7B" w14:textId="77777777" w:rsidTr="00060F69">
        <w:trPr>
          <w:trHeight w:val="36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F5CB51" w14:textId="77777777" w:rsidR="00DE405E" w:rsidRPr="00DE405E" w:rsidRDefault="00DE405E" w:rsidP="00DE405E">
            <w:pPr>
              <w:spacing w:after="0"/>
              <w:jc w:val="center"/>
              <w:rPr>
                <w:rFonts w:ascii="Times New Roman" w:hAnsi="Times New Roman"/>
                <w:sz w:val="24"/>
                <w:szCs w:val="24"/>
                <w:lang w:val="en-US"/>
              </w:rPr>
            </w:pPr>
          </w:p>
        </w:tc>
        <w:tc>
          <w:tcPr>
            <w:tcW w:w="3975" w:type="dxa"/>
            <w:tcBorders>
              <w:top w:val="single" w:sz="4" w:space="0" w:color="000000"/>
              <w:left w:val="single" w:sz="4" w:space="0" w:color="000000"/>
              <w:bottom w:val="single" w:sz="4" w:space="0" w:color="000000"/>
              <w:right w:val="single" w:sz="4" w:space="0" w:color="000000"/>
            </w:tcBorders>
            <w:hideMark/>
          </w:tcPr>
          <w:p w14:paraId="2685B287"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Северная</w:t>
            </w:r>
            <w:r w:rsidRPr="00DE405E">
              <w:rPr>
                <w:rFonts w:ascii="Times New Roman" w:hAnsi="Times New Roman"/>
                <w:spacing w:val="-11"/>
                <w:sz w:val="24"/>
                <w:szCs w:val="24"/>
              </w:rPr>
              <w:t xml:space="preserve"> </w:t>
            </w:r>
            <w:r w:rsidRPr="00DE405E">
              <w:rPr>
                <w:rFonts w:ascii="Times New Roman" w:hAnsi="Times New Roman"/>
                <w:spacing w:val="-2"/>
                <w:sz w:val="24"/>
                <w:szCs w:val="24"/>
              </w:rPr>
              <w:t>широта</w:t>
            </w:r>
          </w:p>
        </w:tc>
        <w:tc>
          <w:tcPr>
            <w:tcW w:w="3831" w:type="dxa"/>
            <w:tcBorders>
              <w:top w:val="single" w:sz="4" w:space="0" w:color="000000"/>
              <w:left w:val="single" w:sz="4" w:space="0" w:color="000000"/>
              <w:bottom w:val="single" w:sz="4" w:space="0" w:color="000000"/>
              <w:right w:val="single" w:sz="4" w:space="0" w:color="000000"/>
            </w:tcBorders>
            <w:hideMark/>
          </w:tcPr>
          <w:p w14:paraId="721E9F2F"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Восточная</w:t>
            </w:r>
            <w:r w:rsidRPr="00DE405E">
              <w:rPr>
                <w:rFonts w:ascii="Times New Roman" w:hAnsi="Times New Roman"/>
                <w:spacing w:val="-12"/>
                <w:sz w:val="24"/>
                <w:szCs w:val="24"/>
              </w:rPr>
              <w:t xml:space="preserve"> </w:t>
            </w:r>
            <w:r w:rsidRPr="00DE405E">
              <w:rPr>
                <w:rFonts w:ascii="Times New Roman" w:hAnsi="Times New Roman"/>
                <w:spacing w:val="-2"/>
                <w:sz w:val="24"/>
                <w:szCs w:val="24"/>
              </w:rPr>
              <w:t>долгота</w:t>
            </w:r>
          </w:p>
        </w:tc>
      </w:tr>
      <w:tr w:rsidR="00DE405E" w:rsidRPr="00DE405E" w14:paraId="19F06703" w14:textId="77777777" w:rsidTr="00060F69">
        <w:trPr>
          <w:trHeight w:val="299"/>
          <w:jc w:val="center"/>
        </w:trPr>
        <w:tc>
          <w:tcPr>
            <w:tcW w:w="1265" w:type="dxa"/>
            <w:tcBorders>
              <w:top w:val="single" w:sz="4" w:space="0" w:color="000000"/>
              <w:left w:val="single" w:sz="4" w:space="0" w:color="000000"/>
              <w:bottom w:val="single" w:sz="4" w:space="0" w:color="000000"/>
              <w:right w:val="single" w:sz="4" w:space="0" w:color="000000"/>
            </w:tcBorders>
            <w:hideMark/>
          </w:tcPr>
          <w:p w14:paraId="412A4EA5"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w w:val="99"/>
                <w:sz w:val="24"/>
                <w:szCs w:val="24"/>
              </w:rPr>
              <w:t>1</w:t>
            </w:r>
          </w:p>
        </w:tc>
        <w:tc>
          <w:tcPr>
            <w:tcW w:w="3975" w:type="dxa"/>
            <w:tcBorders>
              <w:top w:val="single" w:sz="4" w:space="0" w:color="000000"/>
              <w:left w:val="single" w:sz="4" w:space="0" w:color="000000"/>
              <w:bottom w:val="single" w:sz="4" w:space="0" w:color="000000"/>
              <w:right w:val="single" w:sz="4" w:space="0" w:color="000000"/>
            </w:tcBorders>
            <w:hideMark/>
          </w:tcPr>
          <w:p w14:paraId="0F17E01E"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48°</w:t>
            </w:r>
            <w:r w:rsidRPr="00DE405E">
              <w:rPr>
                <w:rFonts w:ascii="Times New Roman" w:hAnsi="Times New Roman"/>
                <w:spacing w:val="-5"/>
                <w:sz w:val="24"/>
                <w:szCs w:val="24"/>
              </w:rPr>
              <w:t xml:space="preserve"> </w:t>
            </w:r>
            <w:r w:rsidRPr="00DE405E">
              <w:rPr>
                <w:rFonts w:ascii="Times New Roman" w:hAnsi="Times New Roman"/>
                <w:sz w:val="24"/>
                <w:szCs w:val="24"/>
              </w:rPr>
              <w:t>27′</w:t>
            </w:r>
            <w:r w:rsidRPr="00DE405E">
              <w:rPr>
                <w:rFonts w:ascii="Times New Roman" w:hAnsi="Times New Roman"/>
                <w:spacing w:val="-3"/>
                <w:sz w:val="24"/>
                <w:szCs w:val="24"/>
              </w:rPr>
              <w:t xml:space="preserve"> 18.95</w:t>
            </w:r>
            <w:r w:rsidRPr="00DE405E">
              <w:rPr>
                <w:rFonts w:ascii="Times New Roman" w:hAnsi="Times New Roman"/>
                <w:spacing w:val="-5"/>
                <w:sz w:val="24"/>
                <w:szCs w:val="24"/>
              </w:rPr>
              <w:t>″</w:t>
            </w:r>
          </w:p>
        </w:tc>
        <w:tc>
          <w:tcPr>
            <w:tcW w:w="3831" w:type="dxa"/>
            <w:tcBorders>
              <w:top w:val="single" w:sz="4" w:space="0" w:color="000000"/>
              <w:left w:val="single" w:sz="4" w:space="0" w:color="000000"/>
              <w:bottom w:val="single" w:sz="4" w:space="0" w:color="000000"/>
              <w:right w:val="single" w:sz="4" w:space="0" w:color="000000"/>
            </w:tcBorders>
            <w:hideMark/>
          </w:tcPr>
          <w:p w14:paraId="21FDA003"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85°</w:t>
            </w:r>
            <w:r w:rsidRPr="00DE405E">
              <w:rPr>
                <w:rFonts w:ascii="Times New Roman" w:hAnsi="Times New Roman"/>
                <w:spacing w:val="-5"/>
                <w:sz w:val="24"/>
                <w:szCs w:val="24"/>
              </w:rPr>
              <w:t xml:space="preserve"> 48</w:t>
            </w:r>
            <w:r w:rsidRPr="00DE405E">
              <w:rPr>
                <w:rFonts w:ascii="Times New Roman" w:hAnsi="Times New Roman"/>
                <w:sz w:val="24"/>
                <w:szCs w:val="24"/>
              </w:rPr>
              <w:t>′</w:t>
            </w:r>
            <w:r w:rsidRPr="00DE405E">
              <w:rPr>
                <w:rFonts w:ascii="Times New Roman" w:hAnsi="Times New Roman"/>
                <w:spacing w:val="-3"/>
                <w:sz w:val="24"/>
                <w:szCs w:val="24"/>
              </w:rPr>
              <w:t xml:space="preserve"> 57.40</w:t>
            </w:r>
            <w:r w:rsidRPr="00DE405E">
              <w:rPr>
                <w:rFonts w:ascii="Times New Roman" w:hAnsi="Times New Roman"/>
                <w:spacing w:val="-5"/>
                <w:sz w:val="24"/>
                <w:szCs w:val="24"/>
              </w:rPr>
              <w:t>″</w:t>
            </w:r>
          </w:p>
        </w:tc>
      </w:tr>
      <w:tr w:rsidR="00DE405E" w:rsidRPr="00DE405E" w14:paraId="628E88DA" w14:textId="77777777" w:rsidTr="00060F69">
        <w:trPr>
          <w:trHeight w:val="297"/>
          <w:jc w:val="center"/>
        </w:trPr>
        <w:tc>
          <w:tcPr>
            <w:tcW w:w="1265" w:type="dxa"/>
            <w:tcBorders>
              <w:top w:val="single" w:sz="4" w:space="0" w:color="000000"/>
              <w:left w:val="single" w:sz="4" w:space="0" w:color="000000"/>
              <w:bottom w:val="single" w:sz="4" w:space="0" w:color="000000"/>
              <w:right w:val="single" w:sz="4" w:space="0" w:color="000000"/>
            </w:tcBorders>
            <w:hideMark/>
          </w:tcPr>
          <w:p w14:paraId="36ACA25A"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w w:val="99"/>
                <w:sz w:val="24"/>
                <w:szCs w:val="24"/>
              </w:rPr>
              <w:t>2</w:t>
            </w:r>
          </w:p>
        </w:tc>
        <w:tc>
          <w:tcPr>
            <w:tcW w:w="3975" w:type="dxa"/>
            <w:tcBorders>
              <w:top w:val="single" w:sz="4" w:space="0" w:color="000000"/>
              <w:left w:val="single" w:sz="4" w:space="0" w:color="000000"/>
              <w:bottom w:val="single" w:sz="4" w:space="0" w:color="000000"/>
              <w:right w:val="single" w:sz="4" w:space="0" w:color="000000"/>
            </w:tcBorders>
            <w:hideMark/>
          </w:tcPr>
          <w:p w14:paraId="17DD1C62"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48°</w:t>
            </w:r>
            <w:r w:rsidRPr="00DE405E">
              <w:rPr>
                <w:rFonts w:ascii="Times New Roman" w:hAnsi="Times New Roman"/>
                <w:spacing w:val="-5"/>
                <w:sz w:val="24"/>
                <w:szCs w:val="24"/>
              </w:rPr>
              <w:t xml:space="preserve"> </w:t>
            </w:r>
            <w:r w:rsidRPr="00DE405E">
              <w:rPr>
                <w:rFonts w:ascii="Times New Roman" w:hAnsi="Times New Roman"/>
                <w:sz w:val="24"/>
                <w:szCs w:val="24"/>
              </w:rPr>
              <w:t>27′</w:t>
            </w:r>
            <w:r w:rsidRPr="00DE405E">
              <w:rPr>
                <w:rFonts w:ascii="Times New Roman" w:hAnsi="Times New Roman"/>
                <w:spacing w:val="-3"/>
                <w:sz w:val="24"/>
                <w:szCs w:val="24"/>
              </w:rPr>
              <w:t xml:space="preserve"> 18.91</w:t>
            </w:r>
            <w:r w:rsidRPr="00DE405E">
              <w:rPr>
                <w:rFonts w:ascii="Times New Roman" w:hAnsi="Times New Roman"/>
                <w:spacing w:val="-5"/>
                <w:sz w:val="24"/>
                <w:szCs w:val="24"/>
              </w:rPr>
              <w:t>″</w:t>
            </w:r>
          </w:p>
        </w:tc>
        <w:tc>
          <w:tcPr>
            <w:tcW w:w="3831" w:type="dxa"/>
            <w:tcBorders>
              <w:top w:val="single" w:sz="4" w:space="0" w:color="000000"/>
              <w:left w:val="single" w:sz="4" w:space="0" w:color="000000"/>
              <w:bottom w:val="single" w:sz="4" w:space="0" w:color="000000"/>
              <w:right w:val="single" w:sz="4" w:space="0" w:color="000000"/>
            </w:tcBorders>
            <w:hideMark/>
          </w:tcPr>
          <w:p w14:paraId="18968C3C"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85°</w:t>
            </w:r>
            <w:r w:rsidRPr="00DE405E">
              <w:rPr>
                <w:rFonts w:ascii="Times New Roman" w:hAnsi="Times New Roman"/>
                <w:spacing w:val="-5"/>
                <w:sz w:val="24"/>
                <w:szCs w:val="24"/>
              </w:rPr>
              <w:t xml:space="preserve"> 49</w:t>
            </w:r>
            <w:r w:rsidRPr="00DE405E">
              <w:rPr>
                <w:rFonts w:ascii="Times New Roman" w:hAnsi="Times New Roman"/>
                <w:sz w:val="24"/>
                <w:szCs w:val="24"/>
              </w:rPr>
              <w:t>′</w:t>
            </w:r>
            <w:r w:rsidRPr="00DE405E">
              <w:rPr>
                <w:rFonts w:ascii="Times New Roman" w:hAnsi="Times New Roman"/>
                <w:spacing w:val="-3"/>
                <w:sz w:val="24"/>
                <w:szCs w:val="24"/>
              </w:rPr>
              <w:t xml:space="preserve"> 0.67</w:t>
            </w:r>
            <w:r w:rsidRPr="00DE405E">
              <w:rPr>
                <w:rFonts w:ascii="Times New Roman" w:hAnsi="Times New Roman"/>
                <w:spacing w:val="-5"/>
                <w:sz w:val="24"/>
                <w:szCs w:val="24"/>
              </w:rPr>
              <w:t>″</w:t>
            </w:r>
          </w:p>
        </w:tc>
      </w:tr>
      <w:tr w:rsidR="00DE405E" w:rsidRPr="00DE405E" w14:paraId="463B2C13" w14:textId="77777777" w:rsidTr="00060F69">
        <w:trPr>
          <w:trHeight w:val="299"/>
          <w:jc w:val="center"/>
        </w:trPr>
        <w:tc>
          <w:tcPr>
            <w:tcW w:w="1265" w:type="dxa"/>
            <w:tcBorders>
              <w:top w:val="single" w:sz="4" w:space="0" w:color="000000"/>
              <w:left w:val="single" w:sz="4" w:space="0" w:color="000000"/>
              <w:bottom w:val="single" w:sz="4" w:space="0" w:color="000000"/>
              <w:right w:val="single" w:sz="4" w:space="0" w:color="000000"/>
            </w:tcBorders>
            <w:hideMark/>
          </w:tcPr>
          <w:p w14:paraId="1124EFBC"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w w:val="99"/>
                <w:sz w:val="24"/>
                <w:szCs w:val="24"/>
              </w:rPr>
              <w:t>3</w:t>
            </w:r>
          </w:p>
        </w:tc>
        <w:tc>
          <w:tcPr>
            <w:tcW w:w="3975" w:type="dxa"/>
            <w:tcBorders>
              <w:top w:val="single" w:sz="4" w:space="0" w:color="000000"/>
              <w:left w:val="single" w:sz="4" w:space="0" w:color="000000"/>
              <w:bottom w:val="single" w:sz="4" w:space="0" w:color="000000"/>
              <w:right w:val="single" w:sz="4" w:space="0" w:color="000000"/>
            </w:tcBorders>
            <w:hideMark/>
          </w:tcPr>
          <w:p w14:paraId="510DBF49"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48°</w:t>
            </w:r>
            <w:r w:rsidRPr="00DE405E">
              <w:rPr>
                <w:rFonts w:ascii="Times New Roman" w:hAnsi="Times New Roman"/>
                <w:spacing w:val="-5"/>
                <w:sz w:val="24"/>
                <w:szCs w:val="24"/>
              </w:rPr>
              <w:t xml:space="preserve"> </w:t>
            </w:r>
            <w:r w:rsidRPr="00DE405E">
              <w:rPr>
                <w:rFonts w:ascii="Times New Roman" w:hAnsi="Times New Roman"/>
                <w:sz w:val="24"/>
                <w:szCs w:val="24"/>
              </w:rPr>
              <w:t>27′</w:t>
            </w:r>
            <w:r w:rsidRPr="00DE405E">
              <w:rPr>
                <w:rFonts w:ascii="Times New Roman" w:hAnsi="Times New Roman"/>
                <w:spacing w:val="-3"/>
                <w:sz w:val="24"/>
                <w:szCs w:val="24"/>
              </w:rPr>
              <w:t xml:space="preserve"> 12.06</w:t>
            </w:r>
            <w:r w:rsidRPr="00DE405E">
              <w:rPr>
                <w:rFonts w:ascii="Times New Roman" w:hAnsi="Times New Roman"/>
                <w:spacing w:val="-5"/>
                <w:sz w:val="24"/>
                <w:szCs w:val="24"/>
              </w:rPr>
              <w:t>″</w:t>
            </w:r>
          </w:p>
        </w:tc>
        <w:tc>
          <w:tcPr>
            <w:tcW w:w="3831" w:type="dxa"/>
            <w:tcBorders>
              <w:top w:val="single" w:sz="4" w:space="0" w:color="000000"/>
              <w:left w:val="single" w:sz="4" w:space="0" w:color="000000"/>
              <w:bottom w:val="single" w:sz="4" w:space="0" w:color="000000"/>
              <w:right w:val="single" w:sz="4" w:space="0" w:color="000000"/>
            </w:tcBorders>
            <w:hideMark/>
          </w:tcPr>
          <w:p w14:paraId="17703202"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85°</w:t>
            </w:r>
            <w:r w:rsidRPr="00DE405E">
              <w:rPr>
                <w:rFonts w:ascii="Times New Roman" w:hAnsi="Times New Roman"/>
                <w:spacing w:val="-5"/>
                <w:sz w:val="24"/>
                <w:szCs w:val="24"/>
              </w:rPr>
              <w:t xml:space="preserve"> 49</w:t>
            </w:r>
            <w:r w:rsidRPr="00DE405E">
              <w:rPr>
                <w:rFonts w:ascii="Times New Roman" w:hAnsi="Times New Roman"/>
                <w:sz w:val="24"/>
                <w:szCs w:val="24"/>
              </w:rPr>
              <w:t>′</w:t>
            </w:r>
            <w:r w:rsidRPr="00DE405E">
              <w:rPr>
                <w:rFonts w:ascii="Times New Roman" w:hAnsi="Times New Roman"/>
                <w:spacing w:val="-3"/>
                <w:sz w:val="24"/>
                <w:szCs w:val="24"/>
              </w:rPr>
              <w:t xml:space="preserve"> 16.35</w:t>
            </w:r>
            <w:r w:rsidRPr="00DE405E">
              <w:rPr>
                <w:rFonts w:ascii="Times New Roman" w:hAnsi="Times New Roman"/>
                <w:spacing w:val="-5"/>
                <w:sz w:val="24"/>
                <w:szCs w:val="24"/>
              </w:rPr>
              <w:t>″</w:t>
            </w:r>
          </w:p>
        </w:tc>
      </w:tr>
      <w:tr w:rsidR="00DE405E" w:rsidRPr="00DE405E" w14:paraId="2AD1B774" w14:textId="77777777" w:rsidTr="00060F69">
        <w:trPr>
          <w:trHeight w:val="299"/>
          <w:jc w:val="center"/>
        </w:trPr>
        <w:tc>
          <w:tcPr>
            <w:tcW w:w="1265" w:type="dxa"/>
            <w:tcBorders>
              <w:top w:val="single" w:sz="4" w:space="0" w:color="000000"/>
              <w:left w:val="single" w:sz="4" w:space="0" w:color="000000"/>
              <w:bottom w:val="single" w:sz="4" w:space="0" w:color="000000"/>
              <w:right w:val="single" w:sz="4" w:space="0" w:color="000000"/>
            </w:tcBorders>
            <w:hideMark/>
          </w:tcPr>
          <w:p w14:paraId="6716BB54"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w w:val="99"/>
                <w:sz w:val="24"/>
                <w:szCs w:val="24"/>
              </w:rPr>
              <w:t>4</w:t>
            </w:r>
          </w:p>
        </w:tc>
        <w:tc>
          <w:tcPr>
            <w:tcW w:w="3975" w:type="dxa"/>
            <w:tcBorders>
              <w:top w:val="single" w:sz="4" w:space="0" w:color="000000"/>
              <w:left w:val="single" w:sz="4" w:space="0" w:color="000000"/>
              <w:bottom w:val="single" w:sz="4" w:space="0" w:color="000000"/>
              <w:right w:val="single" w:sz="4" w:space="0" w:color="000000"/>
            </w:tcBorders>
            <w:hideMark/>
          </w:tcPr>
          <w:p w14:paraId="6E1D6AF7"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48°</w:t>
            </w:r>
            <w:r w:rsidRPr="00DE405E">
              <w:rPr>
                <w:rFonts w:ascii="Times New Roman" w:hAnsi="Times New Roman"/>
                <w:spacing w:val="-5"/>
                <w:sz w:val="24"/>
                <w:szCs w:val="24"/>
              </w:rPr>
              <w:t xml:space="preserve"> </w:t>
            </w:r>
            <w:r w:rsidRPr="00DE405E">
              <w:rPr>
                <w:rFonts w:ascii="Times New Roman" w:hAnsi="Times New Roman"/>
                <w:sz w:val="24"/>
                <w:szCs w:val="24"/>
              </w:rPr>
              <w:t>27′</w:t>
            </w:r>
            <w:r w:rsidRPr="00DE405E">
              <w:rPr>
                <w:rFonts w:ascii="Times New Roman" w:hAnsi="Times New Roman"/>
                <w:spacing w:val="-3"/>
                <w:sz w:val="24"/>
                <w:szCs w:val="24"/>
              </w:rPr>
              <w:t xml:space="preserve"> 6.47</w:t>
            </w:r>
            <w:r w:rsidRPr="00DE405E">
              <w:rPr>
                <w:rFonts w:ascii="Times New Roman" w:hAnsi="Times New Roman"/>
                <w:spacing w:val="-5"/>
                <w:sz w:val="24"/>
                <w:szCs w:val="24"/>
              </w:rPr>
              <w:t>″</w:t>
            </w:r>
          </w:p>
        </w:tc>
        <w:tc>
          <w:tcPr>
            <w:tcW w:w="3831" w:type="dxa"/>
            <w:tcBorders>
              <w:top w:val="single" w:sz="4" w:space="0" w:color="000000"/>
              <w:left w:val="single" w:sz="4" w:space="0" w:color="000000"/>
              <w:bottom w:val="single" w:sz="4" w:space="0" w:color="000000"/>
              <w:right w:val="single" w:sz="4" w:space="0" w:color="000000"/>
            </w:tcBorders>
            <w:hideMark/>
          </w:tcPr>
          <w:p w14:paraId="799D83AF"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85°</w:t>
            </w:r>
            <w:r w:rsidRPr="00DE405E">
              <w:rPr>
                <w:rFonts w:ascii="Times New Roman" w:hAnsi="Times New Roman"/>
                <w:spacing w:val="-5"/>
                <w:sz w:val="24"/>
                <w:szCs w:val="24"/>
              </w:rPr>
              <w:t xml:space="preserve"> 49</w:t>
            </w:r>
            <w:r w:rsidRPr="00DE405E">
              <w:rPr>
                <w:rFonts w:ascii="Times New Roman" w:hAnsi="Times New Roman"/>
                <w:sz w:val="24"/>
                <w:szCs w:val="24"/>
              </w:rPr>
              <w:t>′</w:t>
            </w:r>
            <w:r w:rsidRPr="00DE405E">
              <w:rPr>
                <w:rFonts w:ascii="Times New Roman" w:hAnsi="Times New Roman"/>
                <w:spacing w:val="-3"/>
                <w:sz w:val="24"/>
                <w:szCs w:val="24"/>
              </w:rPr>
              <w:t xml:space="preserve"> 24.20</w:t>
            </w:r>
            <w:r w:rsidRPr="00DE405E">
              <w:rPr>
                <w:rFonts w:ascii="Times New Roman" w:hAnsi="Times New Roman"/>
                <w:spacing w:val="-5"/>
                <w:sz w:val="24"/>
                <w:szCs w:val="24"/>
              </w:rPr>
              <w:t>″</w:t>
            </w:r>
          </w:p>
        </w:tc>
      </w:tr>
      <w:tr w:rsidR="00DE405E" w:rsidRPr="00DE405E" w14:paraId="67EFC7A5" w14:textId="77777777" w:rsidTr="00060F69">
        <w:trPr>
          <w:trHeight w:val="299"/>
          <w:jc w:val="center"/>
        </w:trPr>
        <w:tc>
          <w:tcPr>
            <w:tcW w:w="1265" w:type="dxa"/>
            <w:tcBorders>
              <w:top w:val="single" w:sz="4" w:space="0" w:color="000000"/>
              <w:left w:val="single" w:sz="4" w:space="0" w:color="000000"/>
              <w:bottom w:val="single" w:sz="4" w:space="0" w:color="000000"/>
              <w:right w:val="single" w:sz="4" w:space="0" w:color="000000"/>
            </w:tcBorders>
          </w:tcPr>
          <w:p w14:paraId="4A779FC0" w14:textId="77777777" w:rsidR="00DE405E" w:rsidRPr="00DE405E" w:rsidRDefault="00DE405E" w:rsidP="00DE405E">
            <w:pPr>
              <w:pStyle w:val="TableParagraph"/>
              <w:jc w:val="center"/>
              <w:rPr>
                <w:rFonts w:ascii="Times New Roman" w:hAnsi="Times New Roman"/>
                <w:w w:val="99"/>
                <w:sz w:val="24"/>
                <w:szCs w:val="24"/>
              </w:rPr>
            </w:pPr>
            <w:r w:rsidRPr="00DE405E">
              <w:rPr>
                <w:rFonts w:ascii="Times New Roman" w:hAnsi="Times New Roman"/>
                <w:w w:val="99"/>
                <w:sz w:val="24"/>
                <w:szCs w:val="24"/>
              </w:rPr>
              <w:t>5</w:t>
            </w:r>
          </w:p>
        </w:tc>
        <w:tc>
          <w:tcPr>
            <w:tcW w:w="3975" w:type="dxa"/>
            <w:tcBorders>
              <w:top w:val="single" w:sz="4" w:space="0" w:color="000000"/>
              <w:left w:val="single" w:sz="4" w:space="0" w:color="000000"/>
              <w:bottom w:val="single" w:sz="4" w:space="0" w:color="000000"/>
              <w:right w:val="single" w:sz="4" w:space="0" w:color="000000"/>
            </w:tcBorders>
          </w:tcPr>
          <w:p w14:paraId="6A3874F2"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48°</w:t>
            </w:r>
            <w:r w:rsidRPr="00DE405E">
              <w:rPr>
                <w:rFonts w:ascii="Times New Roman" w:hAnsi="Times New Roman"/>
                <w:spacing w:val="-5"/>
                <w:sz w:val="24"/>
                <w:szCs w:val="24"/>
              </w:rPr>
              <w:t xml:space="preserve"> </w:t>
            </w:r>
            <w:r w:rsidRPr="00DE405E">
              <w:rPr>
                <w:rFonts w:ascii="Times New Roman" w:hAnsi="Times New Roman"/>
                <w:sz w:val="24"/>
                <w:szCs w:val="24"/>
              </w:rPr>
              <w:t>27′</w:t>
            </w:r>
            <w:r w:rsidRPr="00DE405E">
              <w:rPr>
                <w:rFonts w:ascii="Times New Roman" w:hAnsi="Times New Roman"/>
                <w:spacing w:val="-3"/>
                <w:sz w:val="24"/>
                <w:szCs w:val="24"/>
              </w:rPr>
              <w:t xml:space="preserve"> 2.44</w:t>
            </w:r>
            <w:r w:rsidRPr="00DE405E">
              <w:rPr>
                <w:rFonts w:ascii="Times New Roman" w:hAnsi="Times New Roman"/>
                <w:spacing w:val="-5"/>
                <w:sz w:val="24"/>
                <w:szCs w:val="24"/>
              </w:rPr>
              <w:t>″</w:t>
            </w:r>
          </w:p>
        </w:tc>
        <w:tc>
          <w:tcPr>
            <w:tcW w:w="3831" w:type="dxa"/>
            <w:tcBorders>
              <w:top w:val="single" w:sz="4" w:space="0" w:color="000000"/>
              <w:left w:val="single" w:sz="4" w:space="0" w:color="000000"/>
              <w:bottom w:val="single" w:sz="4" w:space="0" w:color="000000"/>
              <w:right w:val="single" w:sz="4" w:space="0" w:color="000000"/>
            </w:tcBorders>
          </w:tcPr>
          <w:p w14:paraId="12EB4CD8"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85°</w:t>
            </w:r>
            <w:r w:rsidRPr="00DE405E">
              <w:rPr>
                <w:rFonts w:ascii="Times New Roman" w:hAnsi="Times New Roman"/>
                <w:spacing w:val="-5"/>
                <w:sz w:val="24"/>
                <w:szCs w:val="24"/>
              </w:rPr>
              <w:t xml:space="preserve"> 49</w:t>
            </w:r>
            <w:r w:rsidRPr="00DE405E">
              <w:rPr>
                <w:rFonts w:ascii="Times New Roman" w:hAnsi="Times New Roman"/>
                <w:sz w:val="24"/>
                <w:szCs w:val="24"/>
              </w:rPr>
              <w:t>′</w:t>
            </w:r>
            <w:r w:rsidRPr="00DE405E">
              <w:rPr>
                <w:rFonts w:ascii="Times New Roman" w:hAnsi="Times New Roman"/>
                <w:spacing w:val="-3"/>
                <w:sz w:val="24"/>
                <w:szCs w:val="24"/>
              </w:rPr>
              <w:t xml:space="preserve"> 24.92</w:t>
            </w:r>
            <w:r w:rsidRPr="00DE405E">
              <w:rPr>
                <w:rFonts w:ascii="Times New Roman" w:hAnsi="Times New Roman"/>
                <w:spacing w:val="-5"/>
                <w:sz w:val="24"/>
                <w:szCs w:val="24"/>
              </w:rPr>
              <w:t>″</w:t>
            </w:r>
          </w:p>
        </w:tc>
      </w:tr>
      <w:tr w:rsidR="00DE405E" w:rsidRPr="00DE405E" w14:paraId="32BE3ED6" w14:textId="77777777" w:rsidTr="00060F69">
        <w:trPr>
          <w:trHeight w:val="299"/>
          <w:jc w:val="center"/>
        </w:trPr>
        <w:tc>
          <w:tcPr>
            <w:tcW w:w="1265" w:type="dxa"/>
            <w:tcBorders>
              <w:top w:val="single" w:sz="4" w:space="0" w:color="000000"/>
              <w:left w:val="single" w:sz="4" w:space="0" w:color="000000"/>
              <w:bottom w:val="single" w:sz="4" w:space="0" w:color="000000"/>
              <w:right w:val="single" w:sz="4" w:space="0" w:color="000000"/>
            </w:tcBorders>
          </w:tcPr>
          <w:p w14:paraId="74CAE239" w14:textId="77777777" w:rsidR="00DE405E" w:rsidRPr="00DE405E" w:rsidRDefault="00DE405E" w:rsidP="00DE405E">
            <w:pPr>
              <w:pStyle w:val="TableParagraph"/>
              <w:jc w:val="center"/>
              <w:rPr>
                <w:rFonts w:ascii="Times New Roman" w:hAnsi="Times New Roman"/>
                <w:w w:val="99"/>
                <w:sz w:val="24"/>
                <w:szCs w:val="24"/>
              </w:rPr>
            </w:pPr>
            <w:r w:rsidRPr="00DE405E">
              <w:rPr>
                <w:rFonts w:ascii="Times New Roman" w:hAnsi="Times New Roman"/>
                <w:w w:val="99"/>
                <w:sz w:val="24"/>
                <w:szCs w:val="24"/>
              </w:rPr>
              <w:t>6</w:t>
            </w:r>
          </w:p>
        </w:tc>
        <w:tc>
          <w:tcPr>
            <w:tcW w:w="3975" w:type="dxa"/>
            <w:tcBorders>
              <w:top w:val="single" w:sz="4" w:space="0" w:color="000000"/>
              <w:left w:val="single" w:sz="4" w:space="0" w:color="000000"/>
              <w:bottom w:val="single" w:sz="4" w:space="0" w:color="000000"/>
              <w:right w:val="single" w:sz="4" w:space="0" w:color="000000"/>
            </w:tcBorders>
          </w:tcPr>
          <w:p w14:paraId="2655AA62"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48°</w:t>
            </w:r>
            <w:r w:rsidRPr="00DE405E">
              <w:rPr>
                <w:rFonts w:ascii="Times New Roman" w:hAnsi="Times New Roman"/>
                <w:spacing w:val="-5"/>
                <w:sz w:val="24"/>
                <w:szCs w:val="24"/>
              </w:rPr>
              <w:t xml:space="preserve"> </w:t>
            </w:r>
            <w:r w:rsidRPr="00DE405E">
              <w:rPr>
                <w:rFonts w:ascii="Times New Roman" w:hAnsi="Times New Roman"/>
                <w:sz w:val="24"/>
                <w:szCs w:val="24"/>
              </w:rPr>
              <w:t>27′</w:t>
            </w:r>
            <w:r w:rsidRPr="00DE405E">
              <w:rPr>
                <w:rFonts w:ascii="Times New Roman" w:hAnsi="Times New Roman"/>
                <w:spacing w:val="-3"/>
                <w:sz w:val="24"/>
                <w:szCs w:val="24"/>
              </w:rPr>
              <w:t xml:space="preserve"> 7.30</w:t>
            </w:r>
            <w:r w:rsidRPr="00DE405E">
              <w:rPr>
                <w:rFonts w:ascii="Times New Roman" w:hAnsi="Times New Roman"/>
                <w:spacing w:val="-5"/>
                <w:sz w:val="24"/>
                <w:szCs w:val="24"/>
              </w:rPr>
              <w:t>″</w:t>
            </w:r>
          </w:p>
        </w:tc>
        <w:tc>
          <w:tcPr>
            <w:tcW w:w="3831" w:type="dxa"/>
            <w:tcBorders>
              <w:top w:val="single" w:sz="4" w:space="0" w:color="000000"/>
              <w:left w:val="single" w:sz="4" w:space="0" w:color="000000"/>
              <w:bottom w:val="single" w:sz="4" w:space="0" w:color="000000"/>
              <w:right w:val="single" w:sz="4" w:space="0" w:color="000000"/>
            </w:tcBorders>
          </w:tcPr>
          <w:p w14:paraId="3F7626E0"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85°</w:t>
            </w:r>
            <w:r w:rsidRPr="00DE405E">
              <w:rPr>
                <w:rFonts w:ascii="Times New Roman" w:hAnsi="Times New Roman"/>
                <w:spacing w:val="-5"/>
                <w:sz w:val="24"/>
                <w:szCs w:val="24"/>
              </w:rPr>
              <w:t xml:space="preserve"> 49</w:t>
            </w:r>
            <w:r w:rsidRPr="00DE405E">
              <w:rPr>
                <w:rFonts w:ascii="Times New Roman" w:hAnsi="Times New Roman"/>
                <w:sz w:val="24"/>
                <w:szCs w:val="24"/>
              </w:rPr>
              <w:t>′</w:t>
            </w:r>
            <w:r w:rsidRPr="00DE405E">
              <w:rPr>
                <w:rFonts w:ascii="Times New Roman" w:hAnsi="Times New Roman"/>
                <w:spacing w:val="-3"/>
                <w:sz w:val="24"/>
                <w:szCs w:val="24"/>
              </w:rPr>
              <w:t xml:space="preserve"> 9.37</w:t>
            </w:r>
            <w:r w:rsidRPr="00DE405E">
              <w:rPr>
                <w:rFonts w:ascii="Times New Roman" w:hAnsi="Times New Roman"/>
                <w:spacing w:val="-5"/>
                <w:sz w:val="24"/>
                <w:szCs w:val="24"/>
              </w:rPr>
              <w:t>″</w:t>
            </w:r>
          </w:p>
        </w:tc>
      </w:tr>
      <w:tr w:rsidR="00DE405E" w:rsidRPr="00DE405E" w14:paraId="72253E46" w14:textId="77777777" w:rsidTr="00060F69">
        <w:trPr>
          <w:trHeight w:val="299"/>
          <w:jc w:val="center"/>
        </w:trPr>
        <w:tc>
          <w:tcPr>
            <w:tcW w:w="1265" w:type="dxa"/>
            <w:tcBorders>
              <w:top w:val="single" w:sz="4" w:space="0" w:color="000000"/>
              <w:left w:val="single" w:sz="4" w:space="0" w:color="000000"/>
              <w:bottom w:val="single" w:sz="4" w:space="0" w:color="000000"/>
              <w:right w:val="single" w:sz="4" w:space="0" w:color="000000"/>
            </w:tcBorders>
          </w:tcPr>
          <w:p w14:paraId="477D5AF4" w14:textId="77777777" w:rsidR="00DE405E" w:rsidRPr="00DE405E" w:rsidRDefault="00DE405E" w:rsidP="00DE405E">
            <w:pPr>
              <w:pStyle w:val="TableParagraph"/>
              <w:jc w:val="center"/>
              <w:rPr>
                <w:rFonts w:ascii="Times New Roman" w:hAnsi="Times New Roman"/>
                <w:w w:val="99"/>
                <w:sz w:val="24"/>
                <w:szCs w:val="24"/>
              </w:rPr>
            </w:pPr>
            <w:r w:rsidRPr="00DE405E">
              <w:rPr>
                <w:rFonts w:ascii="Times New Roman" w:hAnsi="Times New Roman"/>
                <w:w w:val="99"/>
                <w:sz w:val="24"/>
                <w:szCs w:val="24"/>
              </w:rPr>
              <w:t>7</w:t>
            </w:r>
          </w:p>
        </w:tc>
        <w:tc>
          <w:tcPr>
            <w:tcW w:w="3975" w:type="dxa"/>
            <w:tcBorders>
              <w:top w:val="single" w:sz="4" w:space="0" w:color="000000"/>
              <w:left w:val="single" w:sz="4" w:space="0" w:color="000000"/>
              <w:bottom w:val="single" w:sz="4" w:space="0" w:color="000000"/>
              <w:right w:val="single" w:sz="4" w:space="0" w:color="000000"/>
            </w:tcBorders>
          </w:tcPr>
          <w:p w14:paraId="2F1719DC"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48°</w:t>
            </w:r>
            <w:r w:rsidRPr="00DE405E">
              <w:rPr>
                <w:rFonts w:ascii="Times New Roman" w:hAnsi="Times New Roman"/>
                <w:spacing w:val="-5"/>
                <w:sz w:val="24"/>
                <w:szCs w:val="24"/>
              </w:rPr>
              <w:t xml:space="preserve"> </w:t>
            </w:r>
            <w:r w:rsidRPr="00DE405E">
              <w:rPr>
                <w:rFonts w:ascii="Times New Roman" w:hAnsi="Times New Roman"/>
                <w:sz w:val="24"/>
                <w:szCs w:val="24"/>
              </w:rPr>
              <w:t>27′</w:t>
            </w:r>
            <w:r w:rsidRPr="00DE405E">
              <w:rPr>
                <w:rFonts w:ascii="Times New Roman" w:hAnsi="Times New Roman"/>
                <w:spacing w:val="-3"/>
                <w:sz w:val="24"/>
                <w:szCs w:val="24"/>
              </w:rPr>
              <w:t xml:space="preserve"> 13.99</w:t>
            </w:r>
            <w:r w:rsidRPr="00DE405E">
              <w:rPr>
                <w:rFonts w:ascii="Times New Roman" w:hAnsi="Times New Roman"/>
                <w:spacing w:val="-5"/>
                <w:sz w:val="24"/>
                <w:szCs w:val="24"/>
              </w:rPr>
              <w:t>″</w:t>
            </w:r>
          </w:p>
        </w:tc>
        <w:tc>
          <w:tcPr>
            <w:tcW w:w="3831" w:type="dxa"/>
            <w:tcBorders>
              <w:top w:val="single" w:sz="4" w:space="0" w:color="000000"/>
              <w:left w:val="single" w:sz="4" w:space="0" w:color="000000"/>
              <w:bottom w:val="single" w:sz="4" w:space="0" w:color="000000"/>
              <w:right w:val="single" w:sz="4" w:space="0" w:color="000000"/>
            </w:tcBorders>
          </w:tcPr>
          <w:p w14:paraId="2447D0E2"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85°</w:t>
            </w:r>
            <w:r w:rsidRPr="00DE405E">
              <w:rPr>
                <w:rFonts w:ascii="Times New Roman" w:hAnsi="Times New Roman"/>
                <w:spacing w:val="-5"/>
                <w:sz w:val="24"/>
                <w:szCs w:val="24"/>
              </w:rPr>
              <w:t xml:space="preserve"> 48</w:t>
            </w:r>
            <w:r w:rsidRPr="00DE405E">
              <w:rPr>
                <w:rFonts w:ascii="Times New Roman" w:hAnsi="Times New Roman"/>
                <w:sz w:val="24"/>
                <w:szCs w:val="24"/>
              </w:rPr>
              <w:t>′</w:t>
            </w:r>
            <w:r w:rsidRPr="00DE405E">
              <w:rPr>
                <w:rFonts w:ascii="Times New Roman" w:hAnsi="Times New Roman"/>
                <w:spacing w:val="-3"/>
                <w:sz w:val="24"/>
                <w:szCs w:val="24"/>
              </w:rPr>
              <w:t xml:space="preserve"> 5.38</w:t>
            </w:r>
            <w:r w:rsidRPr="00DE405E">
              <w:rPr>
                <w:rFonts w:ascii="Times New Roman" w:hAnsi="Times New Roman"/>
                <w:spacing w:val="-5"/>
                <w:sz w:val="24"/>
                <w:szCs w:val="24"/>
              </w:rPr>
              <w:t>″</w:t>
            </w:r>
          </w:p>
        </w:tc>
      </w:tr>
      <w:tr w:rsidR="00DE405E" w:rsidRPr="00DE405E" w14:paraId="1F4D6106" w14:textId="77777777" w:rsidTr="00060F69">
        <w:trPr>
          <w:trHeight w:val="299"/>
          <w:jc w:val="center"/>
        </w:trPr>
        <w:tc>
          <w:tcPr>
            <w:tcW w:w="1265" w:type="dxa"/>
            <w:tcBorders>
              <w:top w:val="single" w:sz="4" w:space="0" w:color="000000"/>
              <w:left w:val="single" w:sz="4" w:space="0" w:color="000000"/>
              <w:bottom w:val="single" w:sz="4" w:space="0" w:color="000000"/>
              <w:right w:val="single" w:sz="4" w:space="0" w:color="000000"/>
            </w:tcBorders>
            <w:hideMark/>
          </w:tcPr>
          <w:p w14:paraId="19D2EAE9"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pacing w:val="-2"/>
                <w:sz w:val="24"/>
                <w:szCs w:val="24"/>
              </w:rPr>
              <w:t>Площадь</w:t>
            </w:r>
          </w:p>
        </w:tc>
        <w:tc>
          <w:tcPr>
            <w:tcW w:w="7806" w:type="dxa"/>
            <w:gridSpan w:val="2"/>
            <w:tcBorders>
              <w:top w:val="single" w:sz="4" w:space="0" w:color="000000"/>
              <w:left w:val="single" w:sz="4" w:space="0" w:color="000000"/>
              <w:bottom w:val="single" w:sz="4" w:space="0" w:color="000000"/>
              <w:right w:val="single" w:sz="4" w:space="0" w:color="000000"/>
            </w:tcBorders>
            <w:hideMark/>
          </w:tcPr>
          <w:p w14:paraId="4B8A9A47" w14:textId="77777777" w:rsidR="00DE405E" w:rsidRPr="00DE405E" w:rsidRDefault="00DE405E" w:rsidP="00DE405E">
            <w:pPr>
              <w:pStyle w:val="TableParagraph"/>
              <w:jc w:val="center"/>
              <w:rPr>
                <w:rFonts w:ascii="Times New Roman" w:hAnsi="Times New Roman"/>
                <w:sz w:val="24"/>
                <w:szCs w:val="24"/>
              </w:rPr>
            </w:pPr>
            <w:r w:rsidRPr="00DE405E">
              <w:rPr>
                <w:rFonts w:ascii="Times New Roman" w:hAnsi="Times New Roman"/>
                <w:sz w:val="24"/>
                <w:szCs w:val="24"/>
              </w:rPr>
              <w:t>0,109</w:t>
            </w:r>
            <w:r w:rsidRPr="00DE405E">
              <w:rPr>
                <w:rFonts w:ascii="Times New Roman" w:hAnsi="Times New Roman"/>
                <w:spacing w:val="-6"/>
                <w:sz w:val="24"/>
                <w:szCs w:val="24"/>
              </w:rPr>
              <w:t xml:space="preserve"> </w:t>
            </w:r>
            <w:r w:rsidRPr="00DE405E">
              <w:rPr>
                <w:rFonts w:ascii="Times New Roman" w:hAnsi="Times New Roman"/>
                <w:spacing w:val="-5"/>
                <w:sz w:val="24"/>
                <w:szCs w:val="24"/>
              </w:rPr>
              <w:t>км</w:t>
            </w:r>
            <w:r w:rsidRPr="00DE405E">
              <w:rPr>
                <w:rFonts w:ascii="Times New Roman" w:hAnsi="Times New Roman"/>
                <w:spacing w:val="-5"/>
                <w:sz w:val="24"/>
                <w:szCs w:val="24"/>
                <w:vertAlign w:val="superscript"/>
              </w:rPr>
              <w:t>2</w:t>
            </w:r>
          </w:p>
        </w:tc>
      </w:tr>
    </w:tbl>
    <w:p w14:paraId="768FE4BD" w14:textId="77777777" w:rsidR="00DE405E" w:rsidRPr="00DE405E" w:rsidRDefault="00DE405E" w:rsidP="00DE405E">
      <w:pPr>
        <w:pStyle w:val="2"/>
        <w:tabs>
          <w:tab w:val="left" w:pos="2175"/>
        </w:tabs>
        <w:ind w:firstLine="567"/>
        <w:jc w:val="both"/>
        <w:rPr>
          <w:color w:val="000000"/>
          <w:sz w:val="24"/>
          <w:szCs w:val="24"/>
          <w:lang w:val="kk-KZ"/>
        </w:rPr>
      </w:pPr>
    </w:p>
    <w:p w14:paraId="09472465" w14:textId="77777777" w:rsidR="00DE405E" w:rsidRPr="00DE405E" w:rsidRDefault="00DE405E" w:rsidP="00DE405E">
      <w:pPr>
        <w:pStyle w:val="2"/>
        <w:tabs>
          <w:tab w:val="left" w:pos="2175"/>
        </w:tabs>
        <w:ind w:right="601"/>
        <w:jc w:val="both"/>
        <w:rPr>
          <w:b w:val="0"/>
          <w:bCs/>
          <w:color w:val="000000"/>
          <w:sz w:val="24"/>
          <w:szCs w:val="24"/>
          <w:lang w:val="kk-KZ"/>
        </w:rPr>
      </w:pPr>
    </w:p>
    <w:p w14:paraId="094BE261" w14:textId="77777777" w:rsidR="00DE405E" w:rsidRPr="00DE405E" w:rsidRDefault="00DE405E" w:rsidP="00DE405E">
      <w:pPr>
        <w:pStyle w:val="2"/>
        <w:tabs>
          <w:tab w:val="left" w:pos="2175"/>
        </w:tabs>
        <w:ind w:right="601"/>
        <w:rPr>
          <w:b w:val="0"/>
          <w:bCs/>
          <w:color w:val="000000"/>
          <w:sz w:val="24"/>
          <w:szCs w:val="24"/>
          <w:lang w:val="en-US"/>
        </w:rPr>
      </w:pPr>
      <w:r w:rsidRPr="00DE405E">
        <w:rPr>
          <w:b w:val="0"/>
          <w:color w:val="000000"/>
          <w:sz w:val="24"/>
          <w:szCs w:val="24"/>
          <w:lang w:val="kk-KZ"/>
        </w:rPr>
        <w:t>Площадь участка работ - 44 гектара</w:t>
      </w:r>
    </w:p>
    <w:p w14:paraId="51D28716" w14:textId="77777777" w:rsidR="00CC2CF9" w:rsidRPr="00DE405E" w:rsidRDefault="00CC2CF9" w:rsidP="00DE405E">
      <w:pPr>
        <w:autoSpaceDE w:val="0"/>
        <w:autoSpaceDN w:val="0"/>
        <w:adjustRightInd w:val="0"/>
        <w:spacing w:after="0" w:line="240" w:lineRule="auto"/>
        <w:ind w:firstLine="0"/>
        <w:rPr>
          <w:rFonts w:ascii="Times New Roman" w:hAnsi="Times New Roman"/>
          <w:sz w:val="24"/>
          <w:szCs w:val="24"/>
          <w:lang w:val="en-US"/>
        </w:rPr>
      </w:pPr>
    </w:p>
    <w:p w14:paraId="149540B8" w14:textId="77777777" w:rsidR="00CC2CF9" w:rsidRPr="00282940" w:rsidRDefault="00CC2CF9" w:rsidP="0087251C">
      <w:pPr>
        <w:autoSpaceDE w:val="0"/>
        <w:autoSpaceDN w:val="0"/>
        <w:adjustRightInd w:val="0"/>
        <w:spacing w:after="0" w:line="240" w:lineRule="auto"/>
        <w:rPr>
          <w:rFonts w:ascii="Times New Roman" w:hAnsi="Times New Roman"/>
          <w:sz w:val="24"/>
          <w:szCs w:val="24"/>
        </w:rPr>
      </w:pPr>
    </w:p>
    <w:p w14:paraId="3CE091A2" w14:textId="77777777" w:rsidR="0087251C" w:rsidRPr="00282940" w:rsidRDefault="00D84B20" w:rsidP="007E1588">
      <w:pPr>
        <w:autoSpaceDE w:val="0"/>
        <w:autoSpaceDN w:val="0"/>
        <w:adjustRightInd w:val="0"/>
        <w:spacing w:after="0" w:line="240" w:lineRule="auto"/>
        <w:rPr>
          <w:rFonts w:ascii="Times New Roman" w:hAnsi="Times New Roman"/>
          <w:bCs/>
          <w:caps/>
          <w:sz w:val="24"/>
          <w:szCs w:val="24"/>
        </w:rPr>
      </w:pPr>
      <w:r w:rsidRPr="00282940">
        <w:rPr>
          <w:rFonts w:ascii="Times New Roman" w:hAnsi="Times New Roman"/>
          <w:bCs/>
          <w:caps/>
          <w:sz w:val="24"/>
          <w:szCs w:val="24"/>
        </w:rPr>
        <w:t>4</w:t>
      </w:r>
      <w:r w:rsidR="0087251C" w:rsidRPr="00282940">
        <w:rPr>
          <w:rFonts w:ascii="Times New Roman" w:hAnsi="Times New Roman"/>
          <w:bCs/>
          <w:caps/>
          <w:sz w:val="24"/>
          <w:szCs w:val="24"/>
        </w:rPr>
        <w:t>.</w:t>
      </w:r>
      <w:r w:rsidRPr="00282940">
        <w:rPr>
          <w:rFonts w:ascii="Times New Roman" w:hAnsi="Times New Roman"/>
          <w:bCs/>
          <w:caps/>
          <w:sz w:val="24"/>
          <w:szCs w:val="24"/>
        </w:rPr>
        <w:t xml:space="preserve"> Варианты осуществления намечаемой деятельности </w:t>
      </w:r>
    </w:p>
    <w:p w14:paraId="0E3FD5F0" w14:textId="77777777" w:rsidR="00CC2CF9" w:rsidRPr="00282940" w:rsidRDefault="00CC2CF9" w:rsidP="00CC2CF9">
      <w:pPr>
        <w:pStyle w:val="af7"/>
        <w:spacing w:after="0"/>
        <w:rPr>
          <w:lang w:val="ru-RU"/>
        </w:rPr>
      </w:pPr>
    </w:p>
    <w:p w14:paraId="41FF02BF" w14:textId="77777777" w:rsidR="00CC2CF9" w:rsidRPr="00282940" w:rsidRDefault="00CC2CF9" w:rsidP="00CC2CF9">
      <w:pPr>
        <w:pStyle w:val="af7"/>
        <w:spacing w:after="0"/>
        <w:rPr>
          <w:lang w:val="ru-RU"/>
        </w:rPr>
      </w:pPr>
      <w:r w:rsidRPr="00282940">
        <w:rPr>
          <w:lang w:val="ru-RU"/>
        </w:rPr>
        <w:t xml:space="preserve">В разделе 3 подробно описан выбранный вариант осуществления намечаемой деятельности. </w:t>
      </w:r>
    </w:p>
    <w:p w14:paraId="6F1939D1" w14:textId="32987049" w:rsidR="00CC2CF9" w:rsidRPr="00282940" w:rsidRDefault="00CC2CF9" w:rsidP="00CC2CF9">
      <w:pPr>
        <w:pStyle w:val="af7"/>
        <w:spacing w:after="0"/>
      </w:pPr>
      <w:r w:rsidRPr="00282940">
        <w:rPr>
          <w:lang w:val="ru-RU"/>
        </w:rPr>
        <w:t>Предусмотренный настоящим проектом вариант осуществления намечаемой деятельности является самым оптимальным. Т.к.</w:t>
      </w:r>
      <w:r w:rsidRPr="00282940">
        <w:t xml:space="preserve"> принятая  настоящим проектом </w:t>
      </w:r>
      <w:r w:rsidRPr="00282940">
        <w:rPr>
          <w:lang w:val="ru-RU"/>
        </w:rPr>
        <w:t xml:space="preserve">технология </w:t>
      </w:r>
      <w:r w:rsidRPr="00282940">
        <w:t xml:space="preserve">обеспечения </w:t>
      </w:r>
      <w:r w:rsidRPr="00282940">
        <w:rPr>
          <w:rStyle w:val="aff5"/>
          <w:b w:val="0"/>
          <w:bCs w:val="0"/>
        </w:rPr>
        <w:t>полноты извлечения полезных ископаемых</w:t>
      </w:r>
      <w:r w:rsidRPr="00282940">
        <w:rPr>
          <w:b/>
          <w:bCs/>
        </w:rPr>
        <w:t xml:space="preserve">, </w:t>
      </w:r>
      <w:r w:rsidRPr="00282940">
        <w:rPr>
          <w:rStyle w:val="aff5"/>
          <w:b w:val="0"/>
          <w:bCs w:val="0"/>
        </w:rPr>
        <w:t>рационального использования недр</w:t>
      </w:r>
      <w:r w:rsidRPr="00282940">
        <w:rPr>
          <w:b/>
          <w:bCs/>
        </w:rPr>
        <w:t xml:space="preserve"> </w:t>
      </w:r>
      <w:r w:rsidRPr="00282940">
        <w:t xml:space="preserve">и </w:t>
      </w:r>
      <w:r w:rsidRPr="00282940">
        <w:rPr>
          <w:rStyle w:val="aff5"/>
          <w:b w:val="0"/>
          <w:bCs w:val="0"/>
        </w:rPr>
        <w:t>безопасного ведения горных работ</w:t>
      </w:r>
      <w:r w:rsidRPr="00282940">
        <w:t xml:space="preserve"> на месторождении</w:t>
      </w:r>
      <w:r w:rsidRPr="00282940">
        <w:rPr>
          <w:lang w:val="ru-RU"/>
        </w:rPr>
        <w:t xml:space="preserve"> </w:t>
      </w:r>
      <w:r w:rsidRPr="00282940">
        <w:t>«</w:t>
      </w:r>
      <w:r w:rsidR="00723245">
        <w:rPr>
          <w:lang w:val="ru-RU"/>
        </w:rPr>
        <w:t>Теректы</w:t>
      </w:r>
      <w:r w:rsidRPr="00282940">
        <w:t>», разрабатываемом</w:t>
      </w:r>
      <w:r w:rsidRPr="00282940">
        <w:rPr>
          <w:b/>
          <w:bCs/>
        </w:rPr>
        <w:t xml:space="preserve"> </w:t>
      </w:r>
      <w:r w:rsidRPr="00282940">
        <w:rPr>
          <w:rStyle w:val="aff5"/>
          <w:b w:val="0"/>
          <w:bCs w:val="0"/>
          <w:lang w:val="ru-RU"/>
        </w:rPr>
        <w:t xml:space="preserve">открытым </w:t>
      </w:r>
      <w:r w:rsidRPr="00282940">
        <w:rPr>
          <w:rStyle w:val="aff5"/>
          <w:b w:val="0"/>
          <w:bCs w:val="0"/>
        </w:rPr>
        <w:t>способом</w:t>
      </w:r>
      <w:r w:rsidRPr="00282940">
        <w:rPr>
          <w:b/>
          <w:bCs/>
        </w:rPr>
        <w:t>,</w:t>
      </w:r>
      <w:r w:rsidRPr="00282940">
        <w:rPr>
          <w:lang w:val="ru-RU"/>
        </w:rPr>
        <w:t xml:space="preserve"> </w:t>
      </w:r>
      <w:r w:rsidRPr="00282940">
        <w:t>в случае необходимости, с применением БВР организация производства и труда соответствуют передовым достижениям отечественной и зарубежной науки и техники и оказывают щадящее воздействие на окружающую среду.</w:t>
      </w:r>
    </w:p>
    <w:p w14:paraId="35CBFE5D" w14:textId="77777777" w:rsidR="0087251C" w:rsidRPr="00282940" w:rsidRDefault="0087251C" w:rsidP="0087251C">
      <w:pPr>
        <w:pStyle w:val="af7"/>
        <w:spacing w:after="0"/>
      </w:pPr>
    </w:p>
    <w:p w14:paraId="6DE9FDF0" w14:textId="77777777" w:rsidR="00D84B20" w:rsidRPr="00282940" w:rsidRDefault="00D84B20" w:rsidP="00CC2CF9">
      <w:pPr>
        <w:pStyle w:val="af7"/>
        <w:pageBreakBefore/>
        <w:widowControl w:val="0"/>
        <w:spacing w:after="0"/>
        <w:rPr>
          <w:bCs/>
          <w:caps/>
        </w:rPr>
      </w:pPr>
      <w:r w:rsidRPr="00282940">
        <w:rPr>
          <w:bCs/>
          <w:caps/>
        </w:rPr>
        <w:lastRenderedPageBreak/>
        <w:t>5 Информация</w:t>
      </w:r>
      <w:r w:rsidR="003C3D51" w:rsidRPr="00282940">
        <w:rPr>
          <w:bCs/>
          <w:caps/>
        </w:rPr>
        <w:t xml:space="preserve"> </w:t>
      </w:r>
      <w:r w:rsidRPr="00282940">
        <w:rPr>
          <w:bCs/>
          <w:caps/>
        </w:rPr>
        <w:t>о</w:t>
      </w:r>
      <w:r w:rsidR="003C3D51" w:rsidRPr="00282940">
        <w:rPr>
          <w:bCs/>
          <w:caps/>
        </w:rPr>
        <w:t xml:space="preserve"> </w:t>
      </w:r>
      <w:r w:rsidRPr="00282940">
        <w:rPr>
          <w:bCs/>
          <w:caps/>
        </w:rPr>
        <w:t>компонентах</w:t>
      </w:r>
      <w:r w:rsidR="003C3D51" w:rsidRPr="00282940">
        <w:rPr>
          <w:bCs/>
          <w:caps/>
        </w:rPr>
        <w:t xml:space="preserve"> </w:t>
      </w:r>
      <w:r w:rsidRPr="00282940">
        <w:rPr>
          <w:bCs/>
          <w:caps/>
        </w:rPr>
        <w:t>природной</w:t>
      </w:r>
      <w:r w:rsidR="003C3D51" w:rsidRPr="00282940">
        <w:rPr>
          <w:bCs/>
          <w:caps/>
        </w:rPr>
        <w:t xml:space="preserve"> </w:t>
      </w:r>
      <w:r w:rsidRPr="00282940">
        <w:rPr>
          <w:bCs/>
          <w:caps/>
        </w:rPr>
        <w:t>среды</w:t>
      </w:r>
      <w:r w:rsidR="003C3D51" w:rsidRPr="00282940">
        <w:rPr>
          <w:bCs/>
          <w:caps/>
        </w:rPr>
        <w:t xml:space="preserve"> </w:t>
      </w:r>
      <w:r w:rsidRPr="00282940">
        <w:rPr>
          <w:bCs/>
          <w:caps/>
        </w:rPr>
        <w:t>и</w:t>
      </w:r>
      <w:r w:rsidR="003C3D51" w:rsidRPr="00282940">
        <w:rPr>
          <w:bCs/>
          <w:caps/>
        </w:rPr>
        <w:t xml:space="preserve"> </w:t>
      </w:r>
      <w:r w:rsidRPr="00282940">
        <w:rPr>
          <w:bCs/>
          <w:caps/>
        </w:rPr>
        <w:t>иных объектах, которые могут быть подвержены существенным воздействиям намечаемой деятельности</w:t>
      </w:r>
    </w:p>
    <w:p w14:paraId="44BFDD51" w14:textId="77777777" w:rsidR="00D84B20" w:rsidRPr="00282940" w:rsidRDefault="00D84B20" w:rsidP="00E623CD">
      <w:pPr>
        <w:spacing w:after="0" w:line="240" w:lineRule="auto"/>
        <w:rPr>
          <w:rFonts w:ascii="Times New Roman" w:hAnsi="Times New Roman"/>
          <w:bCs/>
          <w:sz w:val="24"/>
          <w:szCs w:val="24"/>
        </w:rPr>
      </w:pPr>
    </w:p>
    <w:p w14:paraId="0F9A5375" w14:textId="77777777" w:rsidR="00C25C4D" w:rsidRPr="00FD3AD4" w:rsidRDefault="00C25C4D" w:rsidP="00C25C4D">
      <w:pPr>
        <w:spacing w:after="0" w:line="240" w:lineRule="auto"/>
        <w:rPr>
          <w:rFonts w:ascii="Times New Roman" w:hAnsi="Times New Roman"/>
          <w:sz w:val="24"/>
          <w:szCs w:val="24"/>
          <w:lang w:eastAsia="ru-RU"/>
        </w:rPr>
      </w:pPr>
      <w:r w:rsidRPr="00FD3AD4">
        <w:rPr>
          <w:rFonts w:ascii="Times New Roman" w:hAnsi="Times New Roman"/>
          <w:sz w:val="24"/>
          <w:szCs w:val="24"/>
          <w:lang w:eastAsia="ru-RU"/>
        </w:rPr>
        <w:t xml:space="preserve">5.1 Жизнь  и  (или)  здоровье  людей,  условия  их  проживания  и деятельности </w:t>
      </w:r>
    </w:p>
    <w:p w14:paraId="2E80599D" w14:textId="77777777" w:rsidR="00C25C4D" w:rsidRPr="00FD3AD4" w:rsidRDefault="00C25C4D" w:rsidP="00C25C4D">
      <w:pPr>
        <w:spacing w:after="0" w:line="240" w:lineRule="auto"/>
        <w:rPr>
          <w:rFonts w:ascii="Times New Roman" w:hAnsi="Times New Roman"/>
          <w:sz w:val="24"/>
          <w:szCs w:val="24"/>
          <w:lang w:eastAsia="ru-RU"/>
        </w:rPr>
      </w:pPr>
    </w:p>
    <w:p w14:paraId="0CFAB906" w14:textId="77777777" w:rsidR="00C25C4D" w:rsidRPr="00FD3AD4" w:rsidRDefault="00C25C4D" w:rsidP="00C25C4D">
      <w:pPr>
        <w:spacing w:after="0" w:line="240" w:lineRule="auto"/>
        <w:rPr>
          <w:rFonts w:ascii="Times New Roman" w:hAnsi="Times New Roman"/>
          <w:sz w:val="24"/>
          <w:szCs w:val="24"/>
          <w:lang w:eastAsia="ru-RU"/>
        </w:rPr>
      </w:pPr>
    </w:p>
    <w:p w14:paraId="0998DE9E" w14:textId="4AB9DF88" w:rsidR="00E46EB7" w:rsidRPr="00282940" w:rsidRDefault="00E46EB7" w:rsidP="00E46EB7">
      <w:pPr>
        <w:spacing w:after="0" w:line="240" w:lineRule="auto"/>
        <w:rPr>
          <w:rFonts w:ascii="Times New Roman" w:hAnsi="Times New Roman"/>
          <w:sz w:val="24"/>
          <w:szCs w:val="24"/>
        </w:rPr>
      </w:pPr>
      <w:r w:rsidRPr="00282940">
        <w:rPr>
          <w:rFonts w:ascii="Times New Roman" w:hAnsi="Times New Roman"/>
          <w:sz w:val="24"/>
          <w:szCs w:val="24"/>
        </w:rPr>
        <w:t>Золоторудное месторождение «</w:t>
      </w:r>
      <w:r w:rsidR="00723245">
        <w:rPr>
          <w:rFonts w:ascii="Times New Roman" w:hAnsi="Times New Roman"/>
          <w:sz w:val="24"/>
          <w:szCs w:val="24"/>
        </w:rPr>
        <w:t>Теректы</w:t>
      </w:r>
      <w:r w:rsidRPr="00282940">
        <w:rPr>
          <w:rFonts w:ascii="Times New Roman" w:hAnsi="Times New Roman"/>
          <w:sz w:val="24"/>
          <w:szCs w:val="24"/>
        </w:rPr>
        <w:t>» в административном отношении расположено на территории Кокпектинского района области Абай Республики Казахстан, в 28,3 км на юг от районного центра с. Кокпекты. Ближайшие населенные пункты: 17,8 км с. Толагай, 28,3 км – село Кокпекты, 20,1 км - с. Карабулак.</w:t>
      </w:r>
    </w:p>
    <w:p w14:paraId="48A11928" w14:textId="77777777" w:rsidR="00C25C4D" w:rsidRPr="00FD3AD4" w:rsidRDefault="00C25C4D" w:rsidP="00C25C4D">
      <w:pPr>
        <w:autoSpaceDE w:val="0"/>
        <w:autoSpaceDN w:val="0"/>
        <w:adjustRightInd w:val="0"/>
        <w:spacing w:after="0" w:line="240" w:lineRule="auto"/>
        <w:rPr>
          <w:rFonts w:ascii="Times New Roman" w:hAnsi="Times New Roman"/>
          <w:sz w:val="24"/>
          <w:szCs w:val="24"/>
          <w:lang w:eastAsia="ru-RU"/>
        </w:rPr>
      </w:pPr>
      <w:r w:rsidRPr="00FD3AD4">
        <w:rPr>
          <w:rFonts w:ascii="Times New Roman" w:hAnsi="Times New Roman"/>
          <w:sz w:val="24"/>
          <w:szCs w:val="24"/>
          <w:lang w:eastAsia="ru-RU"/>
        </w:rPr>
        <w:t>Как показали расчеты максимальных приземных концентраций, на границе СЗЗ, отсутствует превышение ПДК по всем загрязняющим веществам (и группам их суммаций), отходящим от всех источников, участвующих в процессе добычных работ месторождения «Или».</w:t>
      </w:r>
    </w:p>
    <w:p w14:paraId="674EF17D" w14:textId="2AD15052" w:rsidR="00C25C4D" w:rsidRPr="00FD3AD4" w:rsidRDefault="00C25C4D" w:rsidP="00C25C4D">
      <w:pPr>
        <w:autoSpaceDE w:val="0"/>
        <w:autoSpaceDN w:val="0"/>
        <w:adjustRightInd w:val="0"/>
        <w:spacing w:after="0" w:line="240" w:lineRule="auto"/>
        <w:rPr>
          <w:rFonts w:ascii="Times New Roman" w:hAnsi="Times New Roman"/>
          <w:sz w:val="24"/>
          <w:szCs w:val="24"/>
          <w:lang w:eastAsia="ru-RU"/>
        </w:rPr>
      </w:pPr>
      <w:r w:rsidRPr="00FD3AD4">
        <w:rPr>
          <w:rFonts w:ascii="Times New Roman" w:hAnsi="Times New Roman"/>
          <w:sz w:val="24"/>
          <w:szCs w:val="24"/>
          <w:lang w:eastAsia="ru-RU"/>
        </w:rPr>
        <w:t>Исходя из приведенной информации, можно сделать вывод о том, что намечаемая деятельность, в оцениваемый период с 202</w:t>
      </w:r>
      <w:r w:rsidR="00E46EB7">
        <w:rPr>
          <w:rFonts w:ascii="Times New Roman" w:hAnsi="Times New Roman"/>
          <w:sz w:val="24"/>
          <w:szCs w:val="24"/>
          <w:lang w:eastAsia="ru-RU"/>
        </w:rPr>
        <w:t>7</w:t>
      </w:r>
      <w:r w:rsidRPr="00FD3AD4">
        <w:rPr>
          <w:rFonts w:ascii="Times New Roman" w:hAnsi="Times New Roman"/>
          <w:sz w:val="24"/>
          <w:szCs w:val="24"/>
          <w:lang w:eastAsia="ru-RU"/>
        </w:rPr>
        <w:t xml:space="preserve"> по 203</w:t>
      </w:r>
      <w:r w:rsidR="00E46EB7">
        <w:rPr>
          <w:rFonts w:ascii="Times New Roman" w:hAnsi="Times New Roman"/>
          <w:sz w:val="24"/>
          <w:szCs w:val="24"/>
          <w:lang w:eastAsia="ru-RU"/>
        </w:rPr>
        <w:t>6</w:t>
      </w:r>
      <w:r w:rsidRPr="00FD3AD4">
        <w:rPr>
          <w:rFonts w:ascii="Times New Roman" w:hAnsi="Times New Roman"/>
          <w:sz w:val="24"/>
          <w:szCs w:val="24"/>
          <w:lang w:eastAsia="ru-RU"/>
        </w:rPr>
        <w:t>гг., практически никак не отразится на здоровье населения ближайшей к нему селитебной зоны (</w:t>
      </w:r>
      <w:r w:rsidR="00E46EB7">
        <w:rPr>
          <w:rFonts w:ascii="Times New Roman" w:hAnsi="Times New Roman"/>
          <w:sz w:val="24"/>
          <w:szCs w:val="24"/>
          <w:lang w:eastAsia="ru-RU"/>
        </w:rPr>
        <w:t>с. Толагай</w:t>
      </w:r>
      <w:r w:rsidRPr="00FD3AD4">
        <w:rPr>
          <w:rFonts w:ascii="Times New Roman" w:hAnsi="Times New Roman"/>
          <w:sz w:val="24"/>
          <w:szCs w:val="24"/>
          <w:lang w:eastAsia="ru-RU"/>
        </w:rPr>
        <w:t xml:space="preserve">), расположенной на расстоянии </w:t>
      </w:r>
      <w:r w:rsidR="00E46EB7">
        <w:rPr>
          <w:rFonts w:ascii="Times New Roman" w:hAnsi="Times New Roman"/>
          <w:sz w:val="24"/>
          <w:szCs w:val="24"/>
          <w:lang w:eastAsia="ru-RU"/>
        </w:rPr>
        <w:t>17,8</w:t>
      </w:r>
      <w:r w:rsidRPr="00FD3AD4">
        <w:rPr>
          <w:rFonts w:ascii="Times New Roman" w:hAnsi="Times New Roman"/>
          <w:sz w:val="24"/>
          <w:szCs w:val="24"/>
          <w:lang w:eastAsia="ru-RU"/>
        </w:rPr>
        <w:t xml:space="preserve"> км от месторождения «</w:t>
      </w:r>
      <w:r w:rsidR="00723245">
        <w:rPr>
          <w:rFonts w:ascii="Times New Roman" w:hAnsi="Times New Roman"/>
          <w:sz w:val="24"/>
          <w:szCs w:val="24"/>
          <w:lang w:eastAsia="ru-RU"/>
        </w:rPr>
        <w:t>Теректы</w:t>
      </w:r>
      <w:r w:rsidRPr="00FD3AD4">
        <w:rPr>
          <w:rFonts w:ascii="Times New Roman" w:hAnsi="Times New Roman"/>
          <w:sz w:val="24"/>
          <w:szCs w:val="24"/>
          <w:lang w:eastAsia="ru-RU"/>
        </w:rPr>
        <w:t>».</w:t>
      </w:r>
    </w:p>
    <w:p w14:paraId="5A934012" w14:textId="77777777" w:rsidR="00C25C4D" w:rsidRPr="00FD3AD4" w:rsidRDefault="00C25C4D" w:rsidP="00C25C4D">
      <w:pPr>
        <w:autoSpaceDE w:val="0"/>
        <w:autoSpaceDN w:val="0"/>
        <w:adjustRightInd w:val="0"/>
        <w:spacing w:after="0" w:line="240" w:lineRule="auto"/>
        <w:rPr>
          <w:rFonts w:ascii="Times New Roman" w:hAnsi="Times New Roman"/>
          <w:sz w:val="24"/>
          <w:szCs w:val="24"/>
          <w:lang w:eastAsia="ru-RU"/>
        </w:rPr>
      </w:pPr>
      <w:r w:rsidRPr="00FD3AD4">
        <w:rPr>
          <w:rFonts w:ascii="Times New Roman" w:hAnsi="Times New Roman"/>
          <w:sz w:val="24"/>
          <w:szCs w:val="24"/>
          <w:lang w:eastAsia="ru-RU"/>
        </w:rPr>
        <w:t>Соблюдение  технологии  производства  и  техники  безопасности  позволит избежать нештатных ситуаций, сверхнормативных выбросов и превышения показателей  гигиенических  нормативов  на  границе  санитарно-защитной зоны.</w:t>
      </w:r>
    </w:p>
    <w:p w14:paraId="5E0DCF73" w14:textId="77777777" w:rsidR="00C25C4D" w:rsidRPr="00FD3AD4" w:rsidRDefault="00C25C4D" w:rsidP="00C25C4D">
      <w:pPr>
        <w:spacing w:after="0" w:line="240" w:lineRule="auto"/>
        <w:rPr>
          <w:rFonts w:ascii="Times New Roman" w:hAnsi="Times New Roman"/>
          <w:sz w:val="24"/>
          <w:szCs w:val="24"/>
          <w:lang w:eastAsia="ru-RU"/>
        </w:rPr>
      </w:pPr>
    </w:p>
    <w:p w14:paraId="52DC519B" w14:textId="77777777" w:rsidR="00C25C4D" w:rsidRPr="00FD3AD4" w:rsidRDefault="00C25C4D" w:rsidP="00C25C4D">
      <w:pPr>
        <w:spacing w:after="0" w:line="240" w:lineRule="auto"/>
        <w:rPr>
          <w:rFonts w:ascii="Times New Roman" w:hAnsi="Times New Roman"/>
          <w:sz w:val="24"/>
          <w:szCs w:val="24"/>
          <w:lang w:eastAsia="ru-RU"/>
        </w:rPr>
      </w:pPr>
    </w:p>
    <w:p w14:paraId="6933978D" w14:textId="77777777" w:rsidR="00C25C4D" w:rsidRPr="00FD3AD4" w:rsidRDefault="00C25C4D" w:rsidP="00C25C4D">
      <w:pPr>
        <w:spacing w:after="0" w:line="240" w:lineRule="auto"/>
        <w:rPr>
          <w:rFonts w:ascii="Times New Roman" w:hAnsi="Times New Roman"/>
          <w:sz w:val="24"/>
          <w:szCs w:val="24"/>
          <w:lang w:eastAsia="ru-RU"/>
        </w:rPr>
      </w:pPr>
      <w:r w:rsidRPr="00FD3AD4">
        <w:rPr>
          <w:rFonts w:ascii="Times New Roman" w:hAnsi="Times New Roman"/>
          <w:sz w:val="24"/>
          <w:szCs w:val="24"/>
          <w:lang w:eastAsia="ru-RU"/>
        </w:rPr>
        <w:t>5.2  Биоразнообразие  (в  том  числе  растительный  и  животный мир,  генетические  ресурсы,  природные  ареалы  растений  и  диких животных, пути миграции диких животных, экосистемы</w:t>
      </w:r>
    </w:p>
    <w:p w14:paraId="7B49D9CE" w14:textId="77777777" w:rsidR="00E46EB7" w:rsidRPr="00282940" w:rsidRDefault="00C25C4D" w:rsidP="00E46EB7">
      <w:pPr>
        <w:spacing w:after="0" w:line="240" w:lineRule="auto"/>
        <w:ind w:firstLine="567"/>
        <w:rPr>
          <w:sz w:val="24"/>
          <w:szCs w:val="24"/>
        </w:rPr>
      </w:pPr>
      <w:r w:rsidRPr="00FD3AD4">
        <w:rPr>
          <w:rFonts w:ascii="Times New Roman" w:hAnsi="Times New Roman"/>
          <w:b/>
          <w:bCs/>
          <w:i/>
          <w:sz w:val="24"/>
          <w:szCs w:val="24"/>
          <w:u w:val="single"/>
        </w:rPr>
        <w:t>Растительность</w:t>
      </w:r>
      <w:r w:rsidRPr="00FD3AD4">
        <w:rPr>
          <w:rFonts w:ascii="Times New Roman" w:hAnsi="Times New Roman"/>
          <w:sz w:val="24"/>
          <w:szCs w:val="24"/>
        </w:rPr>
        <w:t xml:space="preserve"> </w:t>
      </w:r>
      <w:r w:rsidR="00E46EB7" w:rsidRPr="00282940">
        <w:rPr>
          <w:rFonts w:ascii="Times New Roman" w:hAnsi="Times New Roman"/>
          <w:sz w:val="24"/>
          <w:szCs w:val="24"/>
        </w:rPr>
        <w:t>Растительность района представлена видами, характерными для сухих степей (кипчак, ковыль, полынь, чий и пр.). В долинах ручьев и рек встречаются береза, осина, тальник, а по склонам гор широко распространены различные виды кустарников – шиповник, акация и т.п.).</w:t>
      </w:r>
    </w:p>
    <w:p w14:paraId="5B35AF04" w14:textId="77777777" w:rsidR="00E46EB7" w:rsidRPr="00282940" w:rsidRDefault="00C25C4D" w:rsidP="00E46EB7">
      <w:pPr>
        <w:autoSpaceDE w:val="0"/>
        <w:autoSpaceDN w:val="0"/>
        <w:adjustRightInd w:val="0"/>
        <w:spacing w:after="0" w:line="240" w:lineRule="auto"/>
        <w:rPr>
          <w:rFonts w:ascii="Times New Roman" w:hAnsi="Times New Roman"/>
          <w:sz w:val="24"/>
          <w:szCs w:val="24"/>
        </w:rPr>
      </w:pPr>
      <w:r w:rsidRPr="00FD3AD4">
        <w:rPr>
          <w:rFonts w:ascii="Times New Roman" w:hAnsi="Times New Roman"/>
          <w:b/>
          <w:bCs/>
          <w:i/>
          <w:sz w:val="24"/>
          <w:szCs w:val="24"/>
          <w:u w:val="single"/>
        </w:rPr>
        <w:t>Животный мир</w:t>
      </w:r>
      <w:r w:rsidRPr="00FD3AD4">
        <w:rPr>
          <w:rFonts w:ascii="Times New Roman" w:hAnsi="Times New Roman"/>
          <w:b/>
          <w:bCs/>
          <w:sz w:val="24"/>
          <w:szCs w:val="24"/>
          <w:lang w:eastAsia="ru-RU"/>
        </w:rPr>
        <w:t xml:space="preserve"> </w:t>
      </w:r>
      <w:r w:rsidR="00E46EB7" w:rsidRPr="00282940">
        <w:rPr>
          <w:rFonts w:ascii="Times New Roman" w:hAnsi="Times New Roman"/>
          <w:sz w:val="24"/>
          <w:szCs w:val="24"/>
        </w:rPr>
        <w:t xml:space="preserve">Согласно письму РГУ «ГЛПР «Семей орманы» Комитета лесного хозяйства и животного мира Министерства экологии и природных ресурсов Республики Казахстан №ЗТ-2025-02857862/1 от 26.08.2025г.: </w:t>
      </w:r>
      <w:r w:rsidR="00E46EB7" w:rsidRPr="00282940">
        <w:rPr>
          <w:rFonts w:ascii="Times New Roman" w:hAnsi="Times New Roman"/>
          <w:i/>
          <w:iCs/>
          <w:sz w:val="24"/>
          <w:szCs w:val="24"/>
        </w:rPr>
        <w:t xml:space="preserve">согласно предоставленных географических координат находится за пределами особо охраняемых природных территорий РГУ «ГЛПР «Семей орманы» </w:t>
      </w:r>
      <w:r w:rsidR="00E46EB7" w:rsidRPr="00282940">
        <w:rPr>
          <w:rFonts w:ascii="Times New Roman" w:hAnsi="Times New Roman"/>
          <w:sz w:val="24"/>
          <w:szCs w:val="24"/>
        </w:rPr>
        <w:t>(см. приложение 4).</w:t>
      </w:r>
    </w:p>
    <w:p w14:paraId="35881DF8" w14:textId="77777777" w:rsidR="00C25C4D" w:rsidRPr="00FD3AD4" w:rsidRDefault="00C25C4D" w:rsidP="00E46EB7">
      <w:pPr>
        <w:autoSpaceDE w:val="0"/>
        <w:autoSpaceDN w:val="0"/>
        <w:adjustRightInd w:val="0"/>
        <w:spacing w:after="0" w:line="240" w:lineRule="auto"/>
        <w:rPr>
          <w:rFonts w:ascii="Times New Roman" w:hAnsi="Times New Roman"/>
          <w:b/>
          <w:sz w:val="24"/>
          <w:szCs w:val="24"/>
          <w:lang w:eastAsia="ar-SA"/>
        </w:rPr>
      </w:pPr>
      <w:r w:rsidRPr="00FD3AD4">
        <w:rPr>
          <w:rFonts w:ascii="Times New Roman" w:hAnsi="Times New Roman"/>
          <w:sz w:val="24"/>
          <w:szCs w:val="24"/>
          <w:lang w:eastAsia="ar-SA"/>
        </w:rPr>
        <w:t xml:space="preserve">Гидрофауна отсутствует.  Охраняемые природные территории – заповедники, национальные парки и заказники в районе расположения </w:t>
      </w:r>
      <w:r w:rsidRPr="00FD3AD4">
        <w:rPr>
          <w:rFonts w:ascii="Times New Roman" w:hAnsi="Times New Roman"/>
          <w:sz w:val="24"/>
          <w:szCs w:val="24"/>
        </w:rPr>
        <w:t xml:space="preserve">месторождения «Или» </w:t>
      </w:r>
      <w:r w:rsidRPr="00FD3AD4">
        <w:rPr>
          <w:rFonts w:ascii="Times New Roman" w:hAnsi="Times New Roman"/>
          <w:sz w:val="24"/>
          <w:szCs w:val="24"/>
          <w:lang w:eastAsia="ar-SA"/>
        </w:rPr>
        <w:t>отсутствуют.</w:t>
      </w:r>
    </w:p>
    <w:p w14:paraId="41F2940D" w14:textId="77777777" w:rsidR="00C25C4D" w:rsidRPr="00FD3AD4" w:rsidRDefault="00C25C4D" w:rsidP="00C25C4D">
      <w:pPr>
        <w:spacing w:after="0" w:line="240" w:lineRule="auto"/>
        <w:rPr>
          <w:rFonts w:ascii="Times New Roman" w:hAnsi="Times New Roman"/>
          <w:sz w:val="24"/>
          <w:szCs w:val="24"/>
        </w:rPr>
      </w:pPr>
      <w:r w:rsidRPr="00FD3AD4">
        <w:rPr>
          <w:rFonts w:ascii="Times New Roman" w:hAnsi="Times New Roman"/>
          <w:sz w:val="24"/>
          <w:szCs w:val="24"/>
        </w:rPr>
        <w:t>Как показали результаты расчетов максимальных приземных концентраций загрязняющих веществ, выбрасываемых в атмосферу источниками предприятия, на границе санитарно-защитной зоны не отмечается превышения расчетных максимальных приземных концентраций загрязняющих веществ над значениями ПДК, установленными для воздуха населенных мест, ни по одному из выбрасываемых в атмосферу загрязняющих веществ.</w:t>
      </w:r>
    </w:p>
    <w:p w14:paraId="12269237" w14:textId="019EDEAB" w:rsidR="00C25C4D" w:rsidRDefault="00C25C4D" w:rsidP="00C25C4D">
      <w:pPr>
        <w:pStyle w:val="220"/>
        <w:ind w:firstLine="709"/>
        <w:rPr>
          <w:bCs/>
          <w:spacing w:val="-1"/>
          <w:szCs w:val="24"/>
        </w:rPr>
      </w:pPr>
      <w:r w:rsidRPr="00FD3AD4">
        <w:rPr>
          <w:bCs/>
          <w:spacing w:val="-1"/>
          <w:szCs w:val="24"/>
        </w:rPr>
        <w:t xml:space="preserve">Это позволяет сделать вывод о том, что  воздействие </w:t>
      </w:r>
      <w:r w:rsidRPr="00FD3AD4">
        <w:rPr>
          <w:szCs w:val="24"/>
        </w:rPr>
        <w:t>месторождения «</w:t>
      </w:r>
      <w:r w:rsidR="00723245">
        <w:rPr>
          <w:szCs w:val="24"/>
          <w:lang w:val="ru-RU"/>
        </w:rPr>
        <w:t>Теректы</w:t>
      </w:r>
      <w:r w:rsidRPr="00FD3AD4">
        <w:rPr>
          <w:szCs w:val="24"/>
        </w:rPr>
        <w:t>»</w:t>
      </w:r>
      <w:r w:rsidRPr="00FD3AD4">
        <w:rPr>
          <w:szCs w:val="24"/>
          <w:lang w:val="ru-RU"/>
        </w:rPr>
        <w:t xml:space="preserve"> </w:t>
      </w:r>
      <w:r w:rsidRPr="00FD3AD4">
        <w:rPr>
          <w:bCs/>
          <w:spacing w:val="-1"/>
          <w:szCs w:val="24"/>
        </w:rPr>
        <w:t>в оцениваемый период с 202</w:t>
      </w:r>
      <w:r w:rsidR="00E46EB7">
        <w:rPr>
          <w:bCs/>
          <w:spacing w:val="-1"/>
          <w:szCs w:val="24"/>
          <w:lang w:val="ru-RU"/>
        </w:rPr>
        <w:t>7</w:t>
      </w:r>
      <w:r w:rsidRPr="00FD3AD4">
        <w:rPr>
          <w:bCs/>
          <w:spacing w:val="-1"/>
          <w:szCs w:val="24"/>
        </w:rPr>
        <w:t xml:space="preserve"> по 203</w:t>
      </w:r>
      <w:r w:rsidR="00E46EB7">
        <w:rPr>
          <w:bCs/>
          <w:spacing w:val="-1"/>
          <w:szCs w:val="24"/>
          <w:lang w:val="ru-RU"/>
        </w:rPr>
        <w:t>6</w:t>
      </w:r>
      <w:r w:rsidRPr="00FD3AD4">
        <w:rPr>
          <w:bCs/>
          <w:spacing w:val="-1"/>
          <w:szCs w:val="24"/>
        </w:rPr>
        <w:t>гг.  на животный мир района  его расположения будет находиться на допустимом уровне.</w:t>
      </w:r>
    </w:p>
    <w:p w14:paraId="6CC3F323" w14:textId="77777777" w:rsidR="00E46EB7" w:rsidRPr="00FD3AD4" w:rsidRDefault="00E46EB7" w:rsidP="00C25C4D">
      <w:pPr>
        <w:pStyle w:val="220"/>
        <w:ind w:firstLine="709"/>
        <w:rPr>
          <w:bCs/>
          <w:spacing w:val="-1"/>
          <w:szCs w:val="24"/>
        </w:rPr>
      </w:pPr>
    </w:p>
    <w:p w14:paraId="34537788" w14:textId="77777777" w:rsidR="00C25C4D" w:rsidRPr="00FD3AD4" w:rsidRDefault="00C25C4D" w:rsidP="00C25C4D">
      <w:pPr>
        <w:pStyle w:val="220"/>
        <w:ind w:firstLine="709"/>
        <w:rPr>
          <w:szCs w:val="24"/>
          <w:u w:val="single"/>
        </w:rPr>
      </w:pPr>
      <w:r w:rsidRPr="00FD3AD4">
        <w:rPr>
          <w:szCs w:val="24"/>
          <w:u w:val="single"/>
        </w:rPr>
        <w:t>Мероприятия  по  сохранению  среды  обитания  и  условий размножения объектов животного мира</w:t>
      </w:r>
    </w:p>
    <w:p w14:paraId="011D72F4" w14:textId="5AD32AF1" w:rsidR="00C25C4D" w:rsidRPr="00FD3AD4" w:rsidRDefault="00C25C4D" w:rsidP="00C25C4D">
      <w:pPr>
        <w:tabs>
          <w:tab w:val="left" w:pos="567"/>
          <w:tab w:val="left" w:pos="851"/>
        </w:tabs>
        <w:spacing w:after="0" w:line="240" w:lineRule="auto"/>
        <w:rPr>
          <w:rFonts w:ascii="Times New Roman" w:hAnsi="Times New Roman"/>
          <w:sz w:val="24"/>
          <w:szCs w:val="24"/>
          <w:lang w:eastAsia="ru-RU"/>
        </w:rPr>
      </w:pPr>
      <w:r w:rsidRPr="00FD3AD4">
        <w:rPr>
          <w:rFonts w:ascii="Times New Roman" w:hAnsi="Times New Roman"/>
          <w:sz w:val="24"/>
          <w:szCs w:val="24"/>
          <w:lang w:eastAsia="ru-RU"/>
        </w:rPr>
        <w:lastRenderedPageBreak/>
        <w:t>Для снижения негативного влияния на животный и растительный мир района при осуществлении производственной деятельности месторождения «</w:t>
      </w:r>
      <w:r w:rsidR="00723245">
        <w:rPr>
          <w:rFonts w:ascii="Times New Roman" w:hAnsi="Times New Roman"/>
          <w:sz w:val="24"/>
          <w:szCs w:val="24"/>
          <w:lang w:eastAsia="ru-RU"/>
        </w:rPr>
        <w:t>Теректы</w:t>
      </w:r>
      <w:r w:rsidRPr="00FD3AD4">
        <w:rPr>
          <w:rFonts w:ascii="Times New Roman" w:hAnsi="Times New Roman"/>
          <w:sz w:val="24"/>
          <w:szCs w:val="24"/>
          <w:lang w:eastAsia="ru-RU"/>
        </w:rPr>
        <w:t xml:space="preserve">» необходимо выполнение следующих мероприятий: </w:t>
      </w:r>
    </w:p>
    <w:p w14:paraId="61CFA63F" w14:textId="77777777" w:rsidR="00C25C4D" w:rsidRPr="00FD3AD4" w:rsidRDefault="00C25C4D" w:rsidP="00C25C4D">
      <w:pPr>
        <w:tabs>
          <w:tab w:val="left" w:pos="567"/>
          <w:tab w:val="left" w:pos="851"/>
        </w:tabs>
        <w:spacing w:after="0" w:line="240" w:lineRule="auto"/>
        <w:rPr>
          <w:rFonts w:ascii="Times New Roman" w:hAnsi="Times New Roman"/>
          <w:sz w:val="24"/>
          <w:szCs w:val="24"/>
          <w:lang w:eastAsia="x-none"/>
        </w:rPr>
      </w:pPr>
      <w:r w:rsidRPr="00FD3AD4">
        <w:rPr>
          <w:rFonts w:ascii="Times New Roman" w:hAnsi="Times New Roman"/>
          <w:sz w:val="24"/>
          <w:szCs w:val="24"/>
          <w:lang w:eastAsia="x-none"/>
        </w:rPr>
        <w:t xml:space="preserve">- </w:t>
      </w:r>
      <w:r w:rsidRPr="00FD3AD4">
        <w:rPr>
          <w:rFonts w:ascii="Times New Roman" w:hAnsi="Times New Roman"/>
          <w:sz w:val="24"/>
          <w:szCs w:val="24"/>
          <w:lang w:val="x-none" w:eastAsia="x-none"/>
        </w:rPr>
        <w:t>поддержание в чистоте территорий</w:t>
      </w:r>
      <w:r w:rsidRPr="00FD3AD4">
        <w:rPr>
          <w:rFonts w:ascii="Times New Roman" w:hAnsi="Times New Roman"/>
          <w:sz w:val="24"/>
          <w:szCs w:val="24"/>
          <w:lang w:eastAsia="x-none"/>
        </w:rPr>
        <w:t xml:space="preserve"> промплощадок</w:t>
      </w:r>
      <w:r w:rsidRPr="00FD3AD4">
        <w:rPr>
          <w:rFonts w:ascii="Times New Roman" w:hAnsi="Times New Roman"/>
          <w:sz w:val="24"/>
          <w:szCs w:val="24"/>
          <w:lang w:val="x-none" w:eastAsia="x-none"/>
        </w:rPr>
        <w:t>;</w:t>
      </w:r>
      <w:r w:rsidRPr="00FD3AD4">
        <w:rPr>
          <w:rFonts w:ascii="Times New Roman" w:hAnsi="Times New Roman"/>
          <w:sz w:val="24"/>
          <w:szCs w:val="24"/>
          <w:lang w:eastAsia="x-none"/>
        </w:rPr>
        <w:t xml:space="preserve"> </w:t>
      </w:r>
    </w:p>
    <w:p w14:paraId="7629B426" w14:textId="77777777" w:rsidR="00C25C4D" w:rsidRPr="00FD3AD4" w:rsidRDefault="00C25C4D" w:rsidP="00C25C4D">
      <w:pPr>
        <w:tabs>
          <w:tab w:val="left" w:pos="567"/>
          <w:tab w:val="left" w:pos="851"/>
        </w:tabs>
        <w:spacing w:after="0" w:line="240" w:lineRule="auto"/>
        <w:rPr>
          <w:rFonts w:ascii="Times New Roman" w:hAnsi="Times New Roman"/>
          <w:sz w:val="24"/>
          <w:szCs w:val="24"/>
          <w:lang w:eastAsia="x-none"/>
        </w:rPr>
      </w:pPr>
      <w:r w:rsidRPr="00FD3AD4">
        <w:rPr>
          <w:rFonts w:ascii="Times New Roman" w:hAnsi="Times New Roman"/>
          <w:sz w:val="24"/>
          <w:szCs w:val="24"/>
          <w:lang w:eastAsia="x-none"/>
        </w:rPr>
        <w:t xml:space="preserve">- </w:t>
      </w:r>
      <w:r w:rsidRPr="00FD3AD4">
        <w:rPr>
          <w:rFonts w:ascii="Times New Roman" w:hAnsi="Times New Roman"/>
          <w:sz w:val="24"/>
          <w:szCs w:val="24"/>
          <w:lang w:val="x-none" w:eastAsia="x-none"/>
        </w:rPr>
        <w:t>инструктаж персонала о недопустимости охоты на животных и разорении птичьих гнезд;</w:t>
      </w:r>
    </w:p>
    <w:p w14:paraId="38F10560" w14:textId="77777777" w:rsidR="00C25C4D" w:rsidRPr="00FD3AD4" w:rsidRDefault="00C25C4D" w:rsidP="00C25C4D">
      <w:pPr>
        <w:tabs>
          <w:tab w:val="left" w:pos="567"/>
          <w:tab w:val="left" w:pos="851"/>
        </w:tabs>
        <w:spacing w:after="0" w:line="240" w:lineRule="auto"/>
        <w:rPr>
          <w:rFonts w:ascii="Times New Roman" w:hAnsi="Times New Roman"/>
          <w:sz w:val="24"/>
          <w:szCs w:val="24"/>
          <w:lang w:eastAsia="x-none"/>
        </w:rPr>
      </w:pPr>
      <w:r w:rsidRPr="00FD3AD4">
        <w:rPr>
          <w:rFonts w:ascii="Times New Roman" w:hAnsi="Times New Roman"/>
          <w:sz w:val="24"/>
          <w:szCs w:val="24"/>
          <w:lang w:eastAsia="x-none"/>
        </w:rPr>
        <w:t xml:space="preserve">- </w:t>
      </w:r>
      <w:r w:rsidRPr="00FD3AD4">
        <w:rPr>
          <w:rFonts w:ascii="Times New Roman" w:hAnsi="Times New Roman"/>
          <w:sz w:val="24"/>
          <w:szCs w:val="24"/>
          <w:lang w:val="x-none" w:eastAsia="x-none"/>
        </w:rPr>
        <w:t>установка информационных табличек в местах гнездования птиц;</w:t>
      </w:r>
      <w:r w:rsidRPr="00FD3AD4">
        <w:rPr>
          <w:rFonts w:ascii="Times New Roman" w:hAnsi="Times New Roman"/>
          <w:sz w:val="24"/>
          <w:szCs w:val="24"/>
          <w:lang w:eastAsia="x-none"/>
        </w:rPr>
        <w:t xml:space="preserve"> </w:t>
      </w:r>
    </w:p>
    <w:p w14:paraId="1167F930" w14:textId="77777777" w:rsidR="00C25C4D" w:rsidRPr="00FD3AD4" w:rsidRDefault="00C25C4D" w:rsidP="00C25C4D">
      <w:pPr>
        <w:tabs>
          <w:tab w:val="left" w:pos="567"/>
          <w:tab w:val="left" w:pos="851"/>
        </w:tabs>
        <w:spacing w:after="0" w:line="240" w:lineRule="auto"/>
        <w:rPr>
          <w:rFonts w:ascii="Times New Roman" w:hAnsi="Times New Roman"/>
          <w:sz w:val="24"/>
          <w:szCs w:val="24"/>
          <w:lang w:eastAsia="x-none"/>
        </w:rPr>
      </w:pPr>
      <w:r w:rsidRPr="00FD3AD4">
        <w:rPr>
          <w:rFonts w:ascii="Times New Roman" w:hAnsi="Times New Roman"/>
          <w:sz w:val="24"/>
          <w:szCs w:val="24"/>
          <w:lang w:eastAsia="x-none"/>
        </w:rPr>
        <w:t xml:space="preserve">- </w:t>
      </w:r>
      <w:r w:rsidRPr="00FD3AD4">
        <w:rPr>
          <w:rFonts w:ascii="Times New Roman" w:hAnsi="Times New Roman"/>
          <w:sz w:val="24"/>
          <w:szCs w:val="24"/>
          <w:lang w:val="x-none" w:eastAsia="x-none"/>
        </w:rPr>
        <w:t>размещение пищевых и других отходов только в специальных контейнерах с последующим вывозом;</w:t>
      </w:r>
    </w:p>
    <w:p w14:paraId="5CCF5A96" w14:textId="77777777" w:rsidR="00C25C4D" w:rsidRPr="00FD3AD4" w:rsidRDefault="00C25C4D" w:rsidP="00C25C4D">
      <w:pPr>
        <w:tabs>
          <w:tab w:val="left" w:pos="567"/>
          <w:tab w:val="left" w:pos="851"/>
        </w:tabs>
        <w:spacing w:after="0" w:line="240" w:lineRule="auto"/>
        <w:rPr>
          <w:rFonts w:ascii="Times New Roman" w:hAnsi="Times New Roman"/>
          <w:sz w:val="24"/>
          <w:szCs w:val="24"/>
          <w:lang w:eastAsia="x-none"/>
        </w:rPr>
      </w:pPr>
      <w:r w:rsidRPr="00FD3AD4">
        <w:rPr>
          <w:rFonts w:ascii="Times New Roman" w:hAnsi="Times New Roman"/>
          <w:sz w:val="24"/>
          <w:szCs w:val="24"/>
          <w:lang w:eastAsia="x-none"/>
        </w:rPr>
        <w:t xml:space="preserve">- </w:t>
      </w:r>
      <w:r w:rsidRPr="00FD3AD4">
        <w:rPr>
          <w:rFonts w:ascii="Times New Roman" w:hAnsi="Times New Roman"/>
          <w:sz w:val="24"/>
          <w:szCs w:val="24"/>
          <w:lang w:val="x-none" w:eastAsia="x-none"/>
        </w:rPr>
        <w:t>ограничение скорости перемещения автотранспорта по территории</w:t>
      </w:r>
      <w:r w:rsidRPr="00FD3AD4">
        <w:rPr>
          <w:rFonts w:ascii="Times New Roman" w:hAnsi="Times New Roman"/>
          <w:sz w:val="24"/>
          <w:szCs w:val="24"/>
          <w:lang w:eastAsia="x-none"/>
        </w:rPr>
        <w:t xml:space="preserve">; </w:t>
      </w:r>
    </w:p>
    <w:p w14:paraId="19D31685" w14:textId="77777777" w:rsidR="00C25C4D" w:rsidRPr="00FD3AD4" w:rsidRDefault="00C25C4D" w:rsidP="00C25C4D">
      <w:pPr>
        <w:tabs>
          <w:tab w:val="left" w:pos="567"/>
          <w:tab w:val="left" w:pos="851"/>
        </w:tabs>
        <w:spacing w:after="0" w:line="240" w:lineRule="auto"/>
        <w:rPr>
          <w:rFonts w:ascii="Times New Roman" w:hAnsi="Times New Roman"/>
          <w:sz w:val="24"/>
          <w:szCs w:val="24"/>
        </w:rPr>
      </w:pPr>
      <w:r w:rsidRPr="00FD3AD4">
        <w:rPr>
          <w:rFonts w:ascii="Times New Roman" w:hAnsi="Times New Roman"/>
          <w:sz w:val="24"/>
          <w:szCs w:val="24"/>
        </w:rPr>
        <w:t>- снижение активности передвижения транспортных средств ночью.</w:t>
      </w:r>
    </w:p>
    <w:p w14:paraId="5213A09E" w14:textId="77777777" w:rsidR="00C25C4D" w:rsidRPr="00FD3AD4" w:rsidRDefault="00C25C4D" w:rsidP="00C25C4D">
      <w:pPr>
        <w:spacing w:after="0" w:line="240" w:lineRule="auto"/>
        <w:rPr>
          <w:rFonts w:ascii="Times New Roman" w:eastAsia="Times New Roman" w:hAnsi="Times New Roman"/>
          <w:bCs/>
          <w:sz w:val="24"/>
          <w:szCs w:val="24"/>
        </w:rPr>
      </w:pPr>
    </w:p>
    <w:p w14:paraId="56059EFF" w14:textId="77777777" w:rsidR="00C25C4D" w:rsidRPr="00FD3AD4" w:rsidRDefault="00C25C4D" w:rsidP="00C25C4D">
      <w:pPr>
        <w:spacing w:after="0" w:line="240" w:lineRule="auto"/>
        <w:rPr>
          <w:rFonts w:ascii="Times New Roman" w:eastAsia="Times New Roman" w:hAnsi="Times New Roman"/>
          <w:bCs/>
          <w:sz w:val="24"/>
          <w:szCs w:val="24"/>
        </w:rPr>
      </w:pPr>
    </w:p>
    <w:p w14:paraId="30B16F0F" w14:textId="77777777" w:rsidR="00C25C4D" w:rsidRPr="00FD3AD4" w:rsidRDefault="00C25C4D" w:rsidP="00C25C4D">
      <w:pPr>
        <w:spacing w:after="0" w:line="240" w:lineRule="auto"/>
        <w:rPr>
          <w:rFonts w:ascii="Times New Roman" w:eastAsia="Times New Roman" w:hAnsi="Times New Roman"/>
          <w:bCs/>
          <w:sz w:val="24"/>
          <w:szCs w:val="24"/>
        </w:rPr>
      </w:pPr>
      <w:r w:rsidRPr="00FD3AD4">
        <w:rPr>
          <w:rFonts w:ascii="Times New Roman" w:eastAsia="Times New Roman" w:hAnsi="Times New Roman"/>
          <w:bCs/>
          <w:sz w:val="24"/>
          <w:szCs w:val="24"/>
        </w:rPr>
        <w:t>5.3  Земли  (в  том  числе  изъятие  земель),  почвы  (в  том  числе включая  органический  состав,  эрозию,  уплотнение,  иные  формы деградации)</w:t>
      </w:r>
    </w:p>
    <w:p w14:paraId="21FE64CC" w14:textId="77777777" w:rsidR="00C25C4D" w:rsidRPr="00FD3AD4" w:rsidRDefault="00C25C4D" w:rsidP="00C25C4D">
      <w:pPr>
        <w:spacing w:after="0" w:line="240" w:lineRule="auto"/>
        <w:rPr>
          <w:rFonts w:ascii="Times New Roman" w:hAnsi="Times New Roman"/>
          <w:sz w:val="24"/>
          <w:szCs w:val="24"/>
        </w:rPr>
      </w:pPr>
    </w:p>
    <w:p w14:paraId="376DB17D" w14:textId="77777777" w:rsidR="00C25C4D" w:rsidRPr="00FD3AD4" w:rsidRDefault="00C25C4D" w:rsidP="00C25C4D">
      <w:pPr>
        <w:spacing w:after="0" w:line="240" w:lineRule="auto"/>
        <w:rPr>
          <w:rFonts w:ascii="Times New Roman" w:hAnsi="Times New Roman"/>
          <w:sz w:val="24"/>
          <w:szCs w:val="24"/>
        </w:rPr>
      </w:pPr>
    </w:p>
    <w:p w14:paraId="063ED7EA" w14:textId="77777777" w:rsidR="00C25C4D" w:rsidRPr="00FD3AD4" w:rsidRDefault="00C25C4D" w:rsidP="00C25C4D">
      <w:pPr>
        <w:spacing w:after="0" w:line="240" w:lineRule="auto"/>
        <w:ind w:firstLine="720"/>
        <w:rPr>
          <w:rFonts w:ascii="Times New Roman" w:hAnsi="Times New Roman"/>
          <w:sz w:val="24"/>
          <w:szCs w:val="24"/>
        </w:rPr>
      </w:pPr>
      <w:r w:rsidRPr="00FD3AD4">
        <w:rPr>
          <w:rFonts w:ascii="Times New Roman" w:hAnsi="Times New Roman"/>
          <w:sz w:val="24"/>
          <w:szCs w:val="24"/>
        </w:rPr>
        <w:t>Оценивая состояние объектов окружающей среды на территории производства, следует отметить, что здесь в наибольшей степени подвержен техногенному воздействию почвенный покров.</w:t>
      </w:r>
    </w:p>
    <w:p w14:paraId="33EDD4C5" w14:textId="77777777" w:rsidR="00C25C4D" w:rsidRPr="00FD3AD4" w:rsidRDefault="00C25C4D" w:rsidP="00C25C4D">
      <w:pPr>
        <w:tabs>
          <w:tab w:val="left" w:pos="2160"/>
        </w:tabs>
        <w:spacing w:after="0" w:line="240" w:lineRule="auto"/>
        <w:rPr>
          <w:rFonts w:ascii="Times New Roman" w:eastAsia="Times New Roman" w:hAnsi="Times New Roman"/>
          <w:sz w:val="24"/>
          <w:szCs w:val="24"/>
          <w:lang w:val="x-none" w:eastAsia="ar-SA"/>
        </w:rPr>
      </w:pPr>
      <w:r w:rsidRPr="00FD3AD4">
        <w:rPr>
          <w:rFonts w:ascii="Times New Roman" w:eastAsia="Times New Roman" w:hAnsi="Times New Roman"/>
          <w:sz w:val="24"/>
          <w:szCs w:val="24"/>
          <w:lang w:val="x-none" w:eastAsia="ar-SA"/>
        </w:rPr>
        <w:t>В целях максимально возможного предотвращения отрицательного воздействия производственной деятельности предприятия на почвы района, Планом горных работ предусматривается опережающее снятие плодородного слоя почвы, сохранение его и последующее использование для озеленения промплощадок предприятия.</w:t>
      </w:r>
    </w:p>
    <w:p w14:paraId="46085C36" w14:textId="77777777" w:rsidR="00C25C4D" w:rsidRPr="00FD3AD4" w:rsidRDefault="00C25C4D" w:rsidP="00C25C4D">
      <w:pPr>
        <w:spacing w:after="0" w:line="240" w:lineRule="auto"/>
        <w:rPr>
          <w:rFonts w:ascii="Times New Roman" w:hAnsi="Times New Roman"/>
          <w:sz w:val="24"/>
          <w:szCs w:val="24"/>
        </w:rPr>
      </w:pPr>
      <w:r w:rsidRPr="00FD3AD4">
        <w:rPr>
          <w:rFonts w:ascii="Times New Roman" w:hAnsi="Times New Roman"/>
          <w:sz w:val="24"/>
          <w:szCs w:val="24"/>
        </w:rPr>
        <w:t>Пашни и лесные насаждения в районе расположения предприятия отсутствуют.</w:t>
      </w:r>
    </w:p>
    <w:p w14:paraId="49C66ADE" w14:textId="77777777" w:rsidR="00C25C4D" w:rsidRPr="00FD3AD4" w:rsidRDefault="00C25C4D" w:rsidP="00C25C4D">
      <w:pPr>
        <w:spacing w:after="0" w:line="240" w:lineRule="auto"/>
        <w:rPr>
          <w:rFonts w:ascii="Times New Roman" w:hAnsi="Times New Roman"/>
          <w:sz w:val="24"/>
          <w:szCs w:val="24"/>
        </w:rPr>
      </w:pPr>
      <w:r w:rsidRPr="00FD3AD4">
        <w:rPr>
          <w:rFonts w:ascii="Times New Roman" w:hAnsi="Times New Roman"/>
          <w:sz w:val="24"/>
          <w:szCs w:val="24"/>
        </w:rPr>
        <w:t>Нарушенные земли, требующие рекультивации в оцениваемый период отсутствуют.</w:t>
      </w:r>
    </w:p>
    <w:p w14:paraId="5BFEAC06" w14:textId="77777777" w:rsidR="00C25C4D" w:rsidRPr="00FD3AD4" w:rsidRDefault="00C25C4D" w:rsidP="00C25C4D">
      <w:pPr>
        <w:spacing w:after="0" w:line="240" w:lineRule="auto"/>
        <w:rPr>
          <w:rFonts w:ascii="Times New Roman" w:hAnsi="Times New Roman"/>
          <w:sz w:val="24"/>
          <w:szCs w:val="24"/>
        </w:rPr>
      </w:pPr>
    </w:p>
    <w:p w14:paraId="541A592A" w14:textId="77777777" w:rsidR="00C25C4D" w:rsidRPr="00FD3AD4" w:rsidRDefault="00C25C4D" w:rsidP="00C25C4D">
      <w:pPr>
        <w:spacing w:after="0" w:line="240" w:lineRule="auto"/>
        <w:rPr>
          <w:rFonts w:ascii="Times New Roman" w:hAnsi="Times New Roman"/>
          <w:sz w:val="24"/>
          <w:szCs w:val="24"/>
        </w:rPr>
      </w:pPr>
    </w:p>
    <w:p w14:paraId="11DB8B2F" w14:textId="77777777" w:rsidR="00C25C4D" w:rsidRPr="00FD3AD4" w:rsidRDefault="00C25C4D" w:rsidP="00C25C4D">
      <w:pPr>
        <w:spacing w:after="0" w:line="240" w:lineRule="auto"/>
        <w:rPr>
          <w:rFonts w:ascii="Times New Roman" w:eastAsia="Times New Roman" w:hAnsi="Times New Roman"/>
          <w:bCs/>
          <w:sz w:val="24"/>
          <w:szCs w:val="24"/>
        </w:rPr>
      </w:pPr>
      <w:r w:rsidRPr="00FD3AD4">
        <w:rPr>
          <w:rFonts w:ascii="Times New Roman" w:eastAsia="Times New Roman" w:hAnsi="Times New Roman"/>
          <w:bCs/>
          <w:sz w:val="24"/>
          <w:szCs w:val="24"/>
        </w:rPr>
        <w:t>5.4  Воды  (в  том  числе  гидроморфологические  изменения, количество и качество вод)</w:t>
      </w:r>
    </w:p>
    <w:p w14:paraId="2E774545" w14:textId="77777777" w:rsidR="00C25C4D" w:rsidRPr="00FD3AD4" w:rsidRDefault="00C25C4D" w:rsidP="00C25C4D">
      <w:pPr>
        <w:spacing w:after="0" w:line="240" w:lineRule="auto"/>
        <w:rPr>
          <w:rFonts w:ascii="Times New Roman" w:eastAsia="Times New Roman" w:hAnsi="Times New Roman"/>
          <w:bCs/>
          <w:sz w:val="24"/>
          <w:szCs w:val="24"/>
        </w:rPr>
      </w:pPr>
    </w:p>
    <w:p w14:paraId="30A92E93" w14:textId="77777777" w:rsidR="00C25C4D" w:rsidRPr="00FD3AD4" w:rsidRDefault="00C25C4D" w:rsidP="00C25C4D">
      <w:pPr>
        <w:spacing w:after="0" w:line="240" w:lineRule="auto"/>
        <w:rPr>
          <w:rFonts w:ascii="Times New Roman" w:eastAsia="Times New Roman" w:hAnsi="Times New Roman"/>
          <w:bCs/>
          <w:sz w:val="24"/>
          <w:szCs w:val="24"/>
        </w:rPr>
      </w:pPr>
    </w:p>
    <w:p w14:paraId="656C9451" w14:textId="77777777" w:rsidR="00C25C4D" w:rsidRPr="00FD3AD4" w:rsidRDefault="00C25C4D" w:rsidP="00C25C4D">
      <w:pPr>
        <w:spacing w:after="0" w:line="240" w:lineRule="auto"/>
        <w:rPr>
          <w:rFonts w:ascii="Times New Roman" w:hAnsi="Times New Roman"/>
          <w:sz w:val="24"/>
          <w:szCs w:val="24"/>
        </w:rPr>
      </w:pPr>
      <w:r w:rsidRPr="00FD3AD4">
        <w:rPr>
          <w:rFonts w:ascii="Times New Roman" w:hAnsi="Times New Roman"/>
          <w:sz w:val="24"/>
          <w:szCs w:val="24"/>
        </w:rPr>
        <w:t>Планом горных работ предусматривается применение пылеподавления (в теплое время года) предусматривается орошением водой с помощью поливомоечных машин.</w:t>
      </w:r>
    </w:p>
    <w:p w14:paraId="1182DC3E" w14:textId="77777777" w:rsidR="00C25C4D" w:rsidRPr="00FD3AD4" w:rsidRDefault="00C25C4D" w:rsidP="00C25C4D">
      <w:pPr>
        <w:spacing w:after="0" w:line="240" w:lineRule="auto"/>
        <w:rPr>
          <w:rFonts w:ascii="Times New Roman" w:hAnsi="Times New Roman"/>
          <w:sz w:val="24"/>
          <w:szCs w:val="24"/>
        </w:rPr>
      </w:pPr>
      <w:r w:rsidRPr="00FD3AD4">
        <w:rPr>
          <w:rFonts w:ascii="Times New Roman" w:hAnsi="Times New Roman"/>
          <w:sz w:val="24"/>
          <w:szCs w:val="24"/>
        </w:rPr>
        <w:t>Водопотребление на технологические нужды является безвозвратным. Хозяйственно</w:t>
      </w:r>
      <w:r w:rsidRPr="00FD3AD4">
        <w:rPr>
          <w:rFonts w:ascii="Times New Roman" w:hAnsi="Times New Roman"/>
          <w:sz w:val="24"/>
          <w:szCs w:val="24"/>
        </w:rPr>
        <w:softHyphen/>
      </w:r>
      <w:r>
        <w:rPr>
          <w:rFonts w:ascii="Times New Roman" w:hAnsi="Times New Roman"/>
          <w:sz w:val="24"/>
          <w:szCs w:val="24"/>
          <w:lang w:val="kk-KZ"/>
        </w:rPr>
        <w:t>-</w:t>
      </w:r>
      <w:r w:rsidRPr="00FD3AD4">
        <w:rPr>
          <w:rFonts w:ascii="Times New Roman" w:hAnsi="Times New Roman"/>
          <w:sz w:val="24"/>
          <w:szCs w:val="24"/>
        </w:rPr>
        <w:t>бытовые сточные воды собираются в септик и вывозятся на договорной основе. Септик герметичный с водонепроницаемым дном и стенами. Септик, своевременно очищаются по заполнению не более двух трети от объема, дезинфицируется.</w:t>
      </w:r>
    </w:p>
    <w:p w14:paraId="6447F0D1" w14:textId="77777777" w:rsidR="00C25C4D" w:rsidRPr="00FD3AD4" w:rsidRDefault="00C25C4D" w:rsidP="00C25C4D">
      <w:pPr>
        <w:spacing w:after="0" w:line="240" w:lineRule="auto"/>
        <w:rPr>
          <w:rFonts w:ascii="Times New Roman" w:eastAsia="Times New Roman" w:hAnsi="Times New Roman"/>
          <w:sz w:val="24"/>
          <w:szCs w:val="24"/>
          <w:lang w:val="x-none" w:eastAsia="ru-RU"/>
        </w:rPr>
      </w:pPr>
    </w:p>
    <w:p w14:paraId="36EE67E7" w14:textId="77777777" w:rsidR="00C25C4D" w:rsidRPr="00FD3AD4" w:rsidRDefault="00C25C4D" w:rsidP="00C25C4D">
      <w:pPr>
        <w:spacing w:after="0" w:line="240" w:lineRule="auto"/>
        <w:rPr>
          <w:rFonts w:ascii="Times New Roman" w:eastAsia="Times New Roman" w:hAnsi="Times New Roman"/>
          <w:sz w:val="24"/>
          <w:szCs w:val="24"/>
          <w:lang w:eastAsia="ru-RU"/>
        </w:rPr>
      </w:pPr>
    </w:p>
    <w:p w14:paraId="7314EAEC" w14:textId="77777777" w:rsidR="00C25C4D" w:rsidRPr="00FD3AD4" w:rsidRDefault="00C25C4D" w:rsidP="00C25C4D">
      <w:pPr>
        <w:spacing w:after="0" w:line="240" w:lineRule="auto"/>
        <w:rPr>
          <w:rFonts w:ascii="Times New Roman" w:eastAsia="Times New Roman" w:hAnsi="Times New Roman"/>
          <w:bCs/>
          <w:sz w:val="24"/>
          <w:szCs w:val="24"/>
        </w:rPr>
      </w:pPr>
      <w:r w:rsidRPr="00FD3AD4">
        <w:rPr>
          <w:rFonts w:ascii="Times New Roman" w:eastAsia="Times New Roman" w:hAnsi="Times New Roman"/>
          <w:bCs/>
          <w:sz w:val="24"/>
          <w:szCs w:val="24"/>
        </w:rPr>
        <w:t xml:space="preserve">5.5  Атмосферный  воздух  (в  том  числе  риски  нарушения экологических нормативов его качества, целевых показателей качества, а при их отсутствии – ориентировочно безопасных уровней воздействия на него) </w:t>
      </w:r>
    </w:p>
    <w:p w14:paraId="0485500E" w14:textId="77777777" w:rsidR="00C25C4D" w:rsidRPr="00FD3AD4" w:rsidRDefault="00C25C4D" w:rsidP="00C25C4D">
      <w:pPr>
        <w:spacing w:after="0" w:line="240" w:lineRule="auto"/>
        <w:rPr>
          <w:rFonts w:ascii="Times New Roman" w:eastAsia="Times New Roman" w:hAnsi="Times New Roman"/>
          <w:bCs/>
          <w:sz w:val="24"/>
          <w:szCs w:val="24"/>
        </w:rPr>
      </w:pPr>
    </w:p>
    <w:p w14:paraId="095CE75B" w14:textId="77777777" w:rsidR="00C25C4D" w:rsidRPr="00FD3AD4" w:rsidRDefault="00C25C4D" w:rsidP="00C25C4D">
      <w:pPr>
        <w:spacing w:after="0" w:line="240" w:lineRule="auto"/>
        <w:rPr>
          <w:rFonts w:ascii="Times New Roman" w:eastAsia="Times New Roman" w:hAnsi="Times New Roman"/>
          <w:bCs/>
          <w:sz w:val="24"/>
          <w:szCs w:val="24"/>
        </w:rPr>
      </w:pPr>
    </w:p>
    <w:p w14:paraId="4C243F5C" w14:textId="4F8AFE66" w:rsidR="00C25C4D" w:rsidRPr="00FD3AD4" w:rsidRDefault="00C25C4D" w:rsidP="00C25C4D">
      <w:pPr>
        <w:spacing w:after="0" w:line="240" w:lineRule="auto"/>
        <w:rPr>
          <w:rFonts w:ascii="Times New Roman" w:hAnsi="Times New Roman"/>
          <w:sz w:val="24"/>
          <w:szCs w:val="24"/>
        </w:rPr>
      </w:pPr>
      <w:r w:rsidRPr="00FD3AD4">
        <w:rPr>
          <w:rFonts w:ascii="Times New Roman" w:hAnsi="Times New Roman"/>
          <w:sz w:val="24"/>
          <w:szCs w:val="24"/>
        </w:rPr>
        <w:t>В настоящем проекте рассматриваются источники выбросов загрязняющих веществ, образующихся при эксплуатации месторождения «</w:t>
      </w:r>
      <w:r w:rsidR="00723245">
        <w:rPr>
          <w:rFonts w:ascii="Times New Roman" w:hAnsi="Times New Roman"/>
          <w:sz w:val="24"/>
          <w:szCs w:val="24"/>
        </w:rPr>
        <w:t>Теректы</w:t>
      </w:r>
      <w:r w:rsidRPr="00FD3AD4">
        <w:rPr>
          <w:rFonts w:ascii="Times New Roman" w:hAnsi="Times New Roman"/>
          <w:sz w:val="24"/>
          <w:szCs w:val="24"/>
        </w:rPr>
        <w:t xml:space="preserve">», выявлено </w:t>
      </w:r>
      <w:r w:rsidR="00E46EB7">
        <w:rPr>
          <w:rFonts w:ascii="Times New Roman" w:hAnsi="Times New Roman"/>
          <w:sz w:val="24"/>
          <w:szCs w:val="24"/>
        </w:rPr>
        <w:t>8</w:t>
      </w:r>
      <w:r w:rsidRPr="00FD3AD4">
        <w:rPr>
          <w:rFonts w:ascii="Times New Roman" w:hAnsi="Times New Roman"/>
          <w:sz w:val="24"/>
          <w:szCs w:val="24"/>
        </w:rPr>
        <w:t xml:space="preserve"> источников выбросов. Из них </w:t>
      </w:r>
      <w:r w:rsidR="00E46EB7">
        <w:rPr>
          <w:rFonts w:ascii="Times New Roman" w:hAnsi="Times New Roman"/>
          <w:sz w:val="24"/>
          <w:szCs w:val="24"/>
        </w:rPr>
        <w:t>7</w:t>
      </w:r>
      <w:r w:rsidRPr="00FD3AD4">
        <w:rPr>
          <w:rFonts w:ascii="Times New Roman" w:hAnsi="Times New Roman"/>
          <w:sz w:val="24"/>
          <w:szCs w:val="24"/>
        </w:rPr>
        <w:t xml:space="preserve">- неорганизованные и 1- организованный. </w:t>
      </w:r>
    </w:p>
    <w:p w14:paraId="259F9A32" w14:textId="77777777" w:rsidR="00C25C4D" w:rsidRPr="00FD3AD4" w:rsidRDefault="00C25C4D" w:rsidP="00C25C4D">
      <w:pPr>
        <w:spacing w:after="0" w:line="240" w:lineRule="auto"/>
        <w:rPr>
          <w:rFonts w:ascii="Times New Roman" w:hAnsi="Times New Roman"/>
          <w:sz w:val="24"/>
          <w:szCs w:val="24"/>
        </w:rPr>
      </w:pPr>
      <w:r w:rsidRPr="00FD3AD4">
        <w:rPr>
          <w:rFonts w:ascii="Times New Roman" w:hAnsi="Times New Roman"/>
          <w:sz w:val="24"/>
          <w:szCs w:val="24"/>
        </w:rPr>
        <w:t>Подробное описание источников загрязнения и их влияние на атмосферный воздух представлены в разделе 1.5 настоящего Отчета.</w:t>
      </w:r>
    </w:p>
    <w:p w14:paraId="76EB279C" w14:textId="77777777" w:rsidR="00C25C4D" w:rsidRPr="00FD3AD4" w:rsidRDefault="00C25C4D" w:rsidP="00C25C4D">
      <w:pPr>
        <w:spacing w:after="0" w:line="240" w:lineRule="auto"/>
        <w:rPr>
          <w:rFonts w:ascii="Times New Roman" w:hAnsi="Times New Roman"/>
          <w:sz w:val="24"/>
          <w:szCs w:val="24"/>
        </w:rPr>
      </w:pPr>
      <w:r w:rsidRPr="00FD3AD4">
        <w:rPr>
          <w:rFonts w:ascii="Times New Roman" w:hAnsi="Times New Roman"/>
          <w:sz w:val="24"/>
          <w:szCs w:val="24"/>
        </w:rPr>
        <w:t>Качественная оценка воздействия проводимых работ на атмосферный воздух оценивается как СР - воздействие средней силы.</w:t>
      </w:r>
    </w:p>
    <w:p w14:paraId="365B7566" w14:textId="77777777" w:rsidR="00C25C4D" w:rsidRPr="00FD3AD4" w:rsidRDefault="00C25C4D" w:rsidP="00C25C4D">
      <w:pPr>
        <w:spacing w:after="0" w:line="240" w:lineRule="auto"/>
        <w:rPr>
          <w:rFonts w:ascii="Times New Roman" w:eastAsia="Times New Roman" w:hAnsi="Times New Roman"/>
          <w:bCs/>
          <w:sz w:val="24"/>
          <w:szCs w:val="24"/>
          <w:u w:val="single"/>
        </w:rPr>
      </w:pPr>
    </w:p>
    <w:p w14:paraId="6DB388EB" w14:textId="77777777" w:rsidR="00C25C4D" w:rsidRPr="00FD3AD4" w:rsidRDefault="00C25C4D" w:rsidP="00C25C4D">
      <w:pPr>
        <w:spacing w:after="0" w:line="240" w:lineRule="auto"/>
        <w:rPr>
          <w:rFonts w:ascii="Times New Roman" w:eastAsia="Times New Roman" w:hAnsi="Times New Roman"/>
          <w:bCs/>
          <w:sz w:val="24"/>
          <w:szCs w:val="24"/>
        </w:rPr>
      </w:pPr>
      <w:r w:rsidRPr="00FD3AD4">
        <w:rPr>
          <w:rFonts w:ascii="Times New Roman" w:eastAsia="Times New Roman" w:hAnsi="Times New Roman"/>
          <w:bCs/>
          <w:sz w:val="24"/>
          <w:szCs w:val="24"/>
        </w:rPr>
        <w:t xml:space="preserve">5.6  Сопротивляемость  к  изменению  климата  экологических  и социально-экономических систем </w:t>
      </w:r>
    </w:p>
    <w:p w14:paraId="1B98886C" w14:textId="77777777" w:rsidR="00C25C4D" w:rsidRPr="00FD3AD4" w:rsidRDefault="00C25C4D" w:rsidP="00C25C4D">
      <w:pPr>
        <w:spacing w:after="0" w:line="240" w:lineRule="auto"/>
        <w:rPr>
          <w:rFonts w:ascii="Times New Roman" w:eastAsia="Times New Roman" w:hAnsi="Times New Roman"/>
          <w:bCs/>
          <w:sz w:val="24"/>
          <w:szCs w:val="24"/>
        </w:rPr>
      </w:pPr>
    </w:p>
    <w:p w14:paraId="45B66430" w14:textId="77777777" w:rsidR="00C25C4D" w:rsidRPr="00FD3AD4" w:rsidRDefault="00C25C4D" w:rsidP="00C25C4D">
      <w:pPr>
        <w:spacing w:after="0" w:line="240" w:lineRule="auto"/>
        <w:rPr>
          <w:rFonts w:ascii="Times New Roman" w:eastAsia="Times New Roman" w:hAnsi="Times New Roman"/>
          <w:bCs/>
          <w:sz w:val="24"/>
          <w:szCs w:val="24"/>
        </w:rPr>
      </w:pPr>
    </w:p>
    <w:p w14:paraId="012E4DD3" w14:textId="77777777" w:rsidR="00C25C4D" w:rsidRPr="00FD3AD4" w:rsidRDefault="00C25C4D" w:rsidP="00C25C4D">
      <w:pPr>
        <w:autoSpaceDE w:val="0"/>
        <w:autoSpaceDN w:val="0"/>
        <w:adjustRightInd w:val="0"/>
        <w:spacing w:after="0" w:line="240" w:lineRule="auto"/>
        <w:rPr>
          <w:rFonts w:ascii="Times New Roman" w:hAnsi="Times New Roman"/>
          <w:sz w:val="24"/>
          <w:szCs w:val="24"/>
        </w:rPr>
      </w:pPr>
      <w:r w:rsidRPr="00FD3AD4">
        <w:rPr>
          <w:rFonts w:ascii="Times New Roman" w:hAnsi="Times New Roman"/>
          <w:sz w:val="24"/>
          <w:szCs w:val="24"/>
        </w:rPr>
        <w:t>Здоровые экосистемы играют важнейшую роль в содействии адаптации и повышению сопротивляемости людей к изменению климата за счет обеспечения ресурсами, стимулирования процесса формирования почвы и циркуляции питательных веществ, а также предоставления услуг рекреационного и духовного характера.</w:t>
      </w:r>
    </w:p>
    <w:p w14:paraId="686C3698" w14:textId="77777777" w:rsidR="00C25C4D" w:rsidRPr="00FD3AD4" w:rsidRDefault="00C25C4D" w:rsidP="00C25C4D">
      <w:pPr>
        <w:autoSpaceDE w:val="0"/>
        <w:autoSpaceDN w:val="0"/>
        <w:adjustRightInd w:val="0"/>
        <w:spacing w:after="0" w:line="240" w:lineRule="auto"/>
        <w:rPr>
          <w:rFonts w:ascii="Times New Roman" w:hAnsi="Times New Roman"/>
          <w:sz w:val="24"/>
          <w:szCs w:val="24"/>
        </w:rPr>
      </w:pPr>
      <w:r w:rsidRPr="00FD3AD4">
        <w:rPr>
          <w:rFonts w:ascii="Times New Roman" w:hAnsi="Times New Roman"/>
          <w:sz w:val="24"/>
          <w:szCs w:val="24"/>
        </w:rPr>
        <w:t>В этой связи сопротивляемость к изменению климата экологических и социально-экономических систем определяется как способность социальных, экономических и экологических систем справляться с опасным событием, тенденцией или препятствием за счет реагирования или реорганизации таким образом, при котором сохранялись бы их основные функции, самобытность и структура при одновременном сохранении возможностей адаптации, обучения и преобразования.</w:t>
      </w:r>
    </w:p>
    <w:p w14:paraId="1A776619" w14:textId="77777777" w:rsidR="00C25C4D" w:rsidRPr="00FD3AD4" w:rsidRDefault="00C25C4D" w:rsidP="00C25C4D">
      <w:pPr>
        <w:autoSpaceDE w:val="0"/>
        <w:autoSpaceDN w:val="0"/>
        <w:adjustRightInd w:val="0"/>
        <w:spacing w:after="0" w:line="240" w:lineRule="auto"/>
        <w:rPr>
          <w:rFonts w:ascii="Times New Roman" w:hAnsi="Times New Roman"/>
          <w:sz w:val="24"/>
          <w:szCs w:val="24"/>
        </w:rPr>
      </w:pPr>
      <w:r w:rsidRPr="00FD3AD4">
        <w:rPr>
          <w:rFonts w:ascii="Times New Roman" w:hAnsi="Times New Roman"/>
          <w:sz w:val="24"/>
          <w:szCs w:val="24"/>
        </w:rPr>
        <w:t>Изменение климата оказывает влияние на экосистемные функции, их способность регулировать водные потоки и круговорот питательных веществ, а также на основополагающую базу, которую они создают для обеспечения благополучия людей и средств к существованию. Экосистемы уже затронуты наблюдаемыми изменениями климата и оказываются уязвимыми к сильной жаре, засухе, наводнениям, циклонам и лесным пожарам.</w:t>
      </w:r>
    </w:p>
    <w:p w14:paraId="71949C34" w14:textId="77777777" w:rsidR="00C25C4D" w:rsidRPr="00FD3AD4" w:rsidRDefault="00C25C4D" w:rsidP="00C25C4D">
      <w:pPr>
        <w:autoSpaceDE w:val="0"/>
        <w:autoSpaceDN w:val="0"/>
        <w:adjustRightInd w:val="0"/>
        <w:spacing w:after="0" w:line="240" w:lineRule="auto"/>
        <w:rPr>
          <w:rFonts w:ascii="Times New Roman" w:hAnsi="Times New Roman"/>
          <w:sz w:val="24"/>
          <w:szCs w:val="24"/>
        </w:rPr>
      </w:pPr>
      <w:r w:rsidRPr="00FD3AD4">
        <w:rPr>
          <w:rFonts w:ascii="Times New Roman" w:hAnsi="Times New Roman"/>
          <w:sz w:val="24"/>
          <w:szCs w:val="24"/>
        </w:rPr>
        <w:t>Во многих случаях одно из последствий изменения климата может негативно отразиться на функционировании экосистемы, подорвав способность этой экосистемы защищать общество от ряда климатических факторов стресса.</w:t>
      </w:r>
    </w:p>
    <w:p w14:paraId="6D396FE6" w14:textId="77777777" w:rsidR="00C25C4D" w:rsidRPr="00FD3AD4" w:rsidRDefault="00C25C4D" w:rsidP="00C25C4D">
      <w:pPr>
        <w:autoSpaceDE w:val="0"/>
        <w:autoSpaceDN w:val="0"/>
        <w:adjustRightInd w:val="0"/>
        <w:spacing w:after="0" w:line="240" w:lineRule="auto"/>
        <w:rPr>
          <w:rFonts w:ascii="Times New Roman" w:hAnsi="Times New Roman"/>
          <w:sz w:val="24"/>
          <w:szCs w:val="24"/>
        </w:rPr>
      </w:pPr>
      <w:r w:rsidRPr="00FD3AD4">
        <w:rPr>
          <w:rFonts w:ascii="Times New Roman" w:hAnsi="Times New Roman"/>
          <w:sz w:val="24"/>
          <w:szCs w:val="24"/>
        </w:rPr>
        <w:t>Сопротивляемость к изменению климата экологических и социально-экономических систем, непосредственно в районе расположения участка намечаемой деятельности, учитывая локальных характер воздействия, характеризуется как низкая.</w:t>
      </w:r>
    </w:p>
    <w:p w14:paraId="4F86B1E1" w14:textId="77777777" w:rsidR="00C25C4D" w:rsidRPr="00FD3AD4" w:rsidRDefault="00C25C4D" w:rsidP="00C25C4D">
      <w:pPr>
        <w:autoSpaceDE w:val="0"/>
        <w:autoSpaceDN w:val="0"/>
        <w:adjustRightInd w:val="0"/>
        <w:spacing w:after="0" w:line="240" w:lineRule="auto"/>
        <w:rPr>
          <w:rFonts w:ascii="Times New Roman" w:hAnsi="Times New Roman"/>
          <w:sz w:val="24"/>
          <w:szCs w:val="24"/>
        </w:rPr>
      </w:pPr>
      <w:r w:rsidRPr="00FD3AD4">
        <w:rPr>
          <w:rFonts w:ascii="Times New Roman" w:hAnsi="Times New Roman"/>
          <w:sz w:val="24"/>
          <w:szCs w:val="24"/>
        </w:rPr>
        <w:t>Изменение климата, района расположения участка намечаемой деятельности, деградации его экологических и социально-экономических систем не прогнозируется.</w:t>
      </w:r>
    </w:p>
    <w:p w14:paraId="7D62F128" w14:textId="77777777" w:rsidR="00C25C4D" w:rsidRPr="00FD3AD4" w:rsidRDefault="00C25C4D" w:rsidP="00C25C4D">
      <w:pPr>
        <w:spacing w:after="0" w:line="240" w:lineRule="auto"/>
        <w:rPr>
          <w:rFonts w:ascii="Times New Roman" w:hAnsi="Times New Roman"/>
          <w:sz w:val="24"/>
          <w:szCs w:val="24"/>
        </w:rPr>
      </w:pPr>
    </w:p>
    <w:p w14:paraId="57CA855D" w14:textId="77777777" w:rsidR="00C25C4D" w:rsidRPr="00FD3AD4" w:rsidRDefault="00C25C4D" w:rsidP="00C25C4D">
      <w:pPr>
        <w:spacing w:after="0" w:line="240" w:lineRule="auto"/>
        <w:rPr>
          <w:rFonts w:ascii="Times New Roman" w:hAnsi="Times New Roman"/>
          <w:sz w:val="24"/>
          <w:szCs w:val="24"/>
        </w:rPr>
      </w:pPr>
    </w:p>
    <w:p w14:paraId="0F6B281D" w14:textId="77777777" w:rsidR="00C25C4D" w:rsidRPr="00FD3AD4" w:rsidRDefault="00C25C4D" w:rsidP="00C25C4D">
      <w:pPr>
        <w:spacing w:after="0" w:line="240" w:lineRule="auto"/>
        <w:rPr>
          <w:rFonts w:ascii="Times New Roman" w:hAnsi="Times New Roman"/>
          <w:sz w:val="24"/>
          <w:szCs w:val="24"/>
        </w:rPr>
      </w:pPr>
      <w:r w:rsidRPr="00FD3AD4">
        <w:rPr>
          <w:rFonts w:ascii="Times New Roman" w:hAnsi="Times New Roman"/>
          <w:sz w:val="24"/>
          <w:szCs w:val="24"/>
        </w:rPr>
        <w:t>5.7  Материальные  активы,  объекты  историко-культурного наследия (в том числе архитектурные и археологические), ландшафты</w:t>
      </w:r>
    </w:p>
    <w:p w14:paraId="1CEEA685" w14:textId="77777777" w:rsidR="00C25C4D" w:rsidRPr="00FD3AD4" w:rsidRDefault="00C25C4D" w:rsidP="00C25C4D">
      <w:pPr>
        <w:spacing w:after="0" w:line="240" w:lineRule="auto"/>
        <w:rPr>
          <w:rFonts w:ascii="Times New Roman" w:hAnsi="Times New Roman"/>
          <w:sz w:val="24"/>
          <w:szCs w:val="24"/>
        </w:rPr>
      </w:pPr>
    </w:p>
    <w:p w14:paraId="0A7708D2" w14:textId="77777777" w:rsidR="00C25C4D" w:rsidRPr="00FD3AD4" w:rsidRDefault="00C25C4D" w:rsidP="00C25C4D">
      <w:pPr>
        <w:spacing w:after="0" w:line="240" w:lineRule="auto"/>
        <w:rPr>
          <w:rFonts w:ascii="Times New Roman" w:hAnsi="Times New Roman"/>
          <w:sz w:val="24"/>
          <w:szCs w:val="24"/>
        </w:rPr>
      </w:pPr>
    </w:p>
    <w:p w14:paraId="139A253A" w14:textId="77777777" w:rsidR="00C25C4D" w:rsidRPr="00FD3AD4" w:rsidRDefault="00C25C4D" w:rsidP="00C25C4D">
      <w:pPr>
        <w:spacing w:after="0" w:line="240" w:lineRule="auto"/>
        <w:rPr>
          <w:rFonts w:ascii="Times New Roman" w:hAnsi="Times New Roman"/>
          <w:sz w:val="24"/>
          <w:szCs w:val="24"/>
        </w:rPr>
      </w:pPr>
      <w:r w:rsidRPr="00FD3AD4">
        <w:rPr>
          <w:rFonts w:ascii="Times New Roman" w:hAnsi="Times New Roman"/>
          <w:sz w:val="24"/>
          <w:szCs w:val="24"/>
        </w:rPr>
        <w:t xml:space="preserve">Историко-культурное  наследие,  как  важнейшее  свидетельство исторической судьбы каждого народа, как основа и непременное условие его настоящего  и  будущего  развития,  как  составная  часть всей  человеческой цивилизации, требует постоянной защиты от всех опасностей. Обеспечение этого в РК является гражданским долгом. </w:t>
      </w:r>
    </w:p>
    <w:p w14:paraId="1B92D9BF" w14:textId="77777777" w:rsidR="00C25C4D" w:rsidRPr="00FD3AD4" w:rsidRDefault="00C25C4D" w:rsidP="00C25C4D">
      <w:pPr>
        <w:spacing w:after="0" w:line="240" w:lineRule="auto"/>
        <w:rPr>
          <w:rFonts w:ascii="Times New Roman" w:hAnsi="Times New Roman"/>
          <w:sz w:val="24"/>
          <w:szCs w:val="24"/>
        </w:rPr>
      </w:pPr>
      <w:r w:rsidRPr="00FD3AD4">
        <w:rPr>
          <w:rFonts w:ascii="Times New Roman" w:hAnsi="Times New Roman"/>
          <w:sz w:val="24"/>
          <w:szCs w:val="24"/>
        </w:rPr>
        <w:t xml:space="preserve">Следует  отметить,  что  ответственность  за  сохранность  памятников предусмотрена  действующим  законодательством  РК.  Нарушения законодательства по охране памятников истории и культуры влекут за собой установленную  материальную,  административную  и  уголовную ответственность. </w:t>
      </w:r>
    </w:p>
    <w:p w14:paraId="6BB82649" w14:textId="1EE82978" w:rsidR="00C25C4D" w:rsidRPr="00FD3AD4" w:rsidRDefault="00C25C4D" w:rsidP="00C25C4D">
      <w:pPr>
        <w:spacing w:after="0" w:line="240" w:lineRule="auto"/>
        <w:rPr>
          <w:rFonts w:ascii="Times New Roman" w:hAnsi="Times New Roman"/>
          <w:sz w:val="24"/>
          <w:szCs w:val="24"/>
        </w:rPr>
      </w:pPr>
      <w:r w:rsidRPr="00FD3AD4">
        <w:rPr>
          <w:rFonts w:ascii="Times New Roman" w:hAnsi="Times New Roman"/>
          <w:sz w:val="24"/>
          <w:szCs w:val="24"/>
        </w:rPr>
        <w:t>В  непосредственной  близости  от  района  расположения  объекта историко-архитектурные  памятники,  охраняемые  объекты,  археологические ценности,  а  также  особо  охраняемые  и  ценные  природные  комплексы (заповедники, заказники, памятники природы) отсутствуют</w:t>
      </w:r>
      <w:r w:rsidR="00E71FE0">
        <w:rPr>
          <w:rFonts w:ascii="Times New Roman" w:hAnsi="Times New Roman"/>
          <w:sz w:val="24"/>
          <w:szCs w:val="24"/>
        </w:rPr>
        <w:t>, см. заключение историко-культурной экспертизы – приложение 10.</w:t>
      </w:r>
    </w:p>
    <w:p w14:paraId="12A1BDAD" w14:textId="77777777" w:rsidR="00C25C4D" w:rsidRPr="00FD3AD4" w:rsidRDefault="00C25C4D" w:rsidP="00C25C4D">
      <w:pPr>
        <w:pStyle w:val="Default"/>
        <w:spacing w:after="0" w:line="240" w:lineRule="auto"/>
        <w:rPr>
          <w:color w:val="auto"/>
        </w:rPr>
      </w:pPr>
    </w:p>
    <w:p w14:paraId="61F652C3" w14:textId="77777777" w:rsidR="00C25C4D" w:rsidRPr="00FD3AD4" w:rsidRDefault="00C25C4D" w:rsidP="00C25C4D">
      <w:pPr>
        <w:pStyle w:val="Default"/>
        <w:spacing w:after="0" w:line="240" w:lineRule="auto"/>
        <w:rPr>
          <w:color w:val="auto"/>
        </w:rPr>
      </w:pPr>
    </w:p>
    <w:p w14:paraId="41D1F688" w14:textId="77777777" w:rsidR="00D84B20" w:rsidRPr="00282940" w:rsidRDefault="00D84B20" w:rsidP="00E623CD">
      <w:pPr>
        <w:pageBreakBefore/>
        <w:spacing w:after="0" w:line="240" w:lineRule="auto"/>
        <w:rPr>
          <w:rFonts w:ascii="Times New Roman" w:hAnsi="Times New Roman"/>
          <w:caps/>
          <w:sz w:val="24"/>
          <w:szCs w:val="24"/>
        </w:rPr>
      </w:pPr>
      <w:r w:rsidRPr="00282940">
        <w:rPr>
          <w:rFonts w:ascii="Times New Roman" w:hAnsi="Times New Roman"/>
          <w:caps/>
          <w:sz w:val="24"/>
          <w:szCs w:val="24"/>
        </w:rPr>
        <w:lastRenderedPageBreak/>
        <w:t>6</w:t>
      </w:r>
      <w:r w:rsidR="003C3D51" w:rsidRPr="00282940">
        <w:rPr>
          <w:rFonts w:ascii="Times New Roman" w:hAnsi="Times New Roman"/>
          <w:caps/>
          <w:sz w:val="24"/>
          <w:szCs w:val="24"/>
        </w:rPr>
        <w:t xml:space="preserve"> </w:t>
      </w:r>
      <w:r w:rsidRPr="00282940">
        <w:rPr>
          <w:rFonts w:ascii="Times New Roman" w:hAnsi="Times New Roman"/>
          <w:caps/>
          <w:sz w:val="24"/>
          <w:szCs w:val="24"/>
        </w:rPr>
        <w:t>Описание возможных существенных воздействий (прямых и косвенных,</w:t>
      </w:r>
      <w:r w:rsidR="003C3D51" w:rsidRPr="00282940">
        <w:rPr>
          <w:rFonts w:ascii="Times New Roman" w:hAnsi="Times New Roman"/>
          <w:caps/>
          <w:sz w:val="24"/>
          <w:szCs w:val="24"/>
        </w:rPr>
        <w:t xml:space="preserve"> </w:t>
      </w:r>
      <w:r w:rsidRPr="00282940">
        <w:rPr>
          <w:rFonts w:ascii="Times New Roman" w:hAnsi="Times New Roman"/>
          <w:caps/>
          <w:sz w:val="24"/>
          <w:szCs w:val="24"/>
        </w:rPr>
        <w:t>кумулятивных,</w:t>
      </w:r>
      <w:r w:rsidR="003C3D51" w:rsidRPr="00282940">
        <w:rPr>
          <w:rFonts w:ascii="Times New Roman" w:hAnsi="Times New Roman"/>
          <w:caps/>
          <w:sz w:val="24"/>
          <w:szCs w:val="24"/>
        </w:rPr>
        <w:t xml:space="preserve"> </w:t>
      </w:r>
      <w:r w:rsidRPr="00282940">
        <w:rPr>
          <w:rFonts w:ascii="Times New Roman" w:hAnsi="Times New Roman"/>
          <w:caps/>
          <w:sz w:val="24"/>
          <w:szCs w:val="24"/>
        </w:rPr>
        <w:t>трансграничных,</w:t>
      </w:r>
      <w:r w:rsidR="003C3D51" w:rsidRPr="00282940">
        <w:rPr>
          <w:rFonts w:ascii="Times New Roman" w:hAnsi="Times New Roman"/>
          <w:caps/>
          <w:sz w:val="24"/>
          <w:szCs w:val="24"/>
        </w:rPr>
        <w:t xml:space="preserve"> </w:t>
      </w:r>
      <w:r w:rsidRPr="00282940">
        <w:rPr>
          <w:rFonts w:ascii="Times New Roman" w:hAnsi="Times New Roman"/>
          <w:caps/>
          <w:sz w:val="24"/>
          <w:szCs w:val="24"/>
        </w:rPr>
        <w:t>краткосрочных</w:t>
      </w:r>
      <w:r w:rsidR="003C3D51" w:rsidRPr="00282940">
        <w:rPr>
          <w:rFonts w:ascii="Times New Roman" w:hAnsi="Times New Roman"/>
          <w:caps/>
          <w:sz w:val="24"/>
          <w:szCs w:val="24"/>
        </w:rPr>
        <w:t xml:space="preserve"> </w:t>
      </w:r>
      <w:r w:rsidRPr="00282940">
        <w:rPr>
          <w:rFonts w:ascii="Times New Roman" w:hAnsi="Times New Roman"/>
          <w:caps/>
          <w:sz w:val="24"/>
          <w:szCs w:val="24"/>
        </w:rPr>
        <w:t>и долгосрочных,</w:t>
      </w:r>
      <w:r w:rsidR="003C3D51" w:rsidRPr="00282940">
        <w:rPr>
          <w:rFonts w:ascii="Times New Roman" w:hAnsi="Times New Roman"/>
          <w:caps/>
          <w:sz w:val="24"/>
          <w:szCs w:val="24"/>
        </w:rPr>
        <w:t xml:space="preserve"> </w:t>
      </w:r>
      <w:r w:rsidRPr="00282940">
        <w:rPr>
          <w:rFonts w:ascii="Times New Roman" w:hAnsi="Times New Roman"/>
          <w:caps/>
          <w:sz w:val="24"/>
          <w:szCs w:val="24"/>
        </w:rPr>
        <w:t>положительных</w:t>
      </w:r>
      <w:r w:rsidR="003C3D51" w:rsidRPr="00282940">
        <w:rPr>
          <w:rFonts w:ascii="Times New Roman" w:hAnsi="Times New Roman"/>
          <w:caps/>
          <w:sz w:val="24"/>
          <w:szCs w:val="24"/>
        </w:rPr>
        <w:t xml:space="preserve"> </w:t>
      </w:r>
      <w:r w:rsidRPr="00282940">
        <w:rPr>
          <w:rFonts w:ascii="Times New Roman" w:hAnsi="Times New Roman"/>
          <w:caps/>
          <w:sz w:val="24"/>
          <w:szCs w:val="24"/>
        </w:rPr>
        <w:t>и</w:t>
      </w:r>
      <w:r w:rsidR="003C3D51" w:rsidRPr="00282940">
        <w:rPr>
          <w:rFonts w:ascii="Times New Roman" w:hAnsi="Times New Roman"/>
          <w:caps/>
          <w:sz w:val="24"/>
          <w:szCs w:val="24"/>
        </w:rPr>
        <w:t xml:space="preserve"> </w:t>
      </w:r>
      <w:r w:rsidRPr="00282940">
        <w:rPr>
          <w:rFonts w:ascii="Times New Roman" w:hAnsi="Times New Roman"/>
          <w:caps/>
          <w:sz w:val="24"/>
          <w:szCs w:val="24"/>
        </w:rPr>
        <w:t>отрицательных)</w:t>
      </w:r>
      <w:r w:rsidR="003C3D51" w:rsidRPr="00282940">
        <w:rPr>
          <w:rFonts w:ascii="Times New Roman" w:hAnsi="Times New Roman"/>
          <w:caps/>
          <w:sz w:val="24"/>
          <w:szCs w:val="24"/>
        </w:rPr>
        <w:t xml:space="preserve"> </w:t>
      </w:r>
      <w:r w:rsidRPr="00282940">
        <w:rPr>
          <w:rFonts w:ascii="Times New Roman" w:hAnsi="Times New Roman"/>
          <w:caps/>
          <w:sz w:val="24"/>
          <w:szCs w:val="24"/>
        </w:rPr>
        <w:t>намечаемой деятельности</w:t>
      </w:r>
      <w:r w:rsidR="003C3D51" w:rsidRPr="00282940">
        <w:rPr>
          <w:rFonts w:ascii="Times New Roman" w:hAnsi="Times New Roman"/>
          <w:caps/>
          <w:sz w:val="24"/>
          <w:szCs w:val="24"/>
        </w:rPr>
        <w:t xml:space="preserve"> </w:t>
      </w:r>
      <w:r w:rsidRPr="00282940">
        <w:rPr>
          <w:rFonts w:ascii="Times New Roman" w:hAnsi="Times New Roman"/>
          <w:caps/>
          <w:sz w:val="24"/>
          <w:szCs w:val="24"/>
        </w:rPr>
        <w:t>на</w:t>
      </w:r>
      <w:r w:rsidR="003C3D51" w:rsidRPr="00282940">
        <w:rPr>
          <w:rFonts w:ascii="Times New Roman" w:hAnsi="Times New Roman"/>
          <w:caps/>
          <w:sz w:val="24"/>
          <w:szCs w:val="24"/>
        </w:rPr>
        <w:t xml:space="preserve"> </w:t>
      </w:r>
      <w:r w:rsidRPr="00282940">
        <w:rPr>
          <w:rFonts w:ascii="Times New Roman" w:hAnsi="Times New Roman"/>
          <w:caps/>
          <w:sz w:val="24"/>
          <w:szCs w:val="24"/>
        </w:rPr>
        <w:t>объекты,</w:t>
      </w:r>
      <w:r w:rsidR="003C3D51" w:rsidRPr="00282940">
        <w:rPr>
          <w:rFonts w:ascii="Times New Roman" w:hAnsi="Times New Roman"/>
          <w:caps/>
          <w:sz w:val="24"/>
          <w:szCs w:val="24"/>
        </w:rPr>
        <w:t xml:space="preserve"> </w:t>
      </w:r>
      <w:r w:rsidRPr="00282940">
        <w:rPr>
          <w:rFonts w:ascii="Times New Roman" w:hAnsi="Times New Roman"/>
          <w:caps/>
          <w:sz w:val="24"/>
          <w:szCs w:val="24"/>
        </w:rPr>
        <w:t>перечисленные</w:t>
      </w:r>
      <w:r w:rsidR="003C3D51" w:rsidRPr="00282940">
        <w:rPr>
          <w:rFonts w:ascii="Times New Roman" w:hAnsi="Times New Roman"/>
          <w:caps/>
          <w:sz w:val="24"/>
          <w:szCs w:val="24"/>
        </w:rPr>
        <w:t xml:space="preserve"> </w:t>
      </w:r>
      <w:r w:rsidRPr="00282940">
        <w:rPr>
          <w:rFonts w:ascii="Times New Roman" w:hAnsi="Times New Roman"/>
          <w:caps/>
          <w:sz w:val="24"/>
          <w:szCs w:val="24"/>
        </w:rPr>
        <w:t>в</w:t>
      </w:r>
      <w:r w:rsidR="003C3D51" w:rsidRPr="00282940">
        <w:rPr>
          <w:rFonts w:ascii="Times New Roman" w:hAnsi="Times New Roman"/>
          <w:caps/>
          <w:sz w:val="24"/>
          <w:szCs w:val="24"/>
        </w:rPr>
        <w:t xml:space="preserve"> </w:t>
      </w:r>
      <w:r w:rsidRPr="00282940">
        <w:rPr>
          <w:rFonts w:ascii="Times New Roman" w:hAnsi="Times New Roman"/>
          <w:caps/>
          <w:sz w:val="24"/>
          <w:szCs w:val="24"/>
        </w:rPr>
        <w:t>пункте</w:t>
      </w:r>
      <w:r w:rsidR="003C3D51" w:rsidRPr="00282940">
        <w:rPr>
          <w:rFonts w:ascii="Times New Roman" w:hAnsi="Times New Roman"/>
          <w:caps/>
          <w:sz w:val="24"/>
          <w:szCs w:val="24"/>
        </w:rPr>
        <w:t xml:space="preserve"> </w:t>
      </w:r>
      <w:r w:rsidRPr="00282940">
        <w:rPr>
          <w:rFonts w:ascii="Times New Roman" w:hAnsi="Times New Roman"/>
          <w:caps/>
          <w:sz w:val="24"/>
          <w:szCs w:val="24"/>
        </w:rPr>
        <w:t xml:space="preserve">5 настоящего приложения, возникающих в результате: </w:t>
      </w:r>
    </w:p>
    <w:p w14:paraId="2EEB8444" w14:textId="77777777" w:rsidR="00D84B20" w:rsidRPr="00282940" w:rsidRDefault="00D84B20" w:rsidP="00E623CD">
      <w:pPr>
        <w:spacing w:after="0" w:line="240" w:lineRule="auto"/>
        <w:rPr>
          <w:rFonts w:ascii="Times New Roman" w:hAnsi="Times New Roman"/>
          <w:sz w:val="24"/>
          <w:szCs w:val="24"/>
        </w:rPr>
      </w:pPr>
    </w:p>
    <w:p w14:paraId="1C3DFBC6" w14:textId="77777777" w:rsidR="00516DF9" w:rsidRPr="00282940" w:rsidRDefault="00D84B20" w:rsidP="00516DF9">
      <w:pPr>
        <w:spacing w:after="0" w:line="240" w:lineRule="auto"/>
        <w:rPr>
          <w:rFonts w:ascii="Times New Roman" w:hAnsi="Times New Roman"/>
          <w:sz w:val="24"/>
          <w:szCs w:val="24"/>
        </w:rPr>
      </w:pPr>
      <w:r w:rsidRPr="00282940">
        <w:rPr>
          <w:rFonts w:ascii="Times New Roman" w:hAnsi="Times New Roman"/>
          <w:sz w:val="24"/>
          <w:szCs w:val="24"/>
        </w:rPr>
        <w:t xml:space="preserve"> </w:t>
      </w:r>
      <w:r w:rsidR="00516DF9" w:rsidRPr="00282940">
        <w:rPr>
          <w:rFonts w:ascii="Times New Roman" w:hAnsi="Times New Roman"/>
          <w:sz w:val="24"/>
          <w:szCs w:val="24"/>
        </w:rPr>
        <w:t xml:space="preserve">6.1  Строительства  и  эксплуатации  объектов,  предназначенных для  осуществления  намечаемой  деятельности,  в  том  числе  работ  по постутилизации  существующих  объектов  в  случаях  необходимости  их проведения </w:t>
      </w:r>
    </w:p>
    <w:p w14:paraId="10F090F5" w14:textId="77777777" w:rsidR="00516DF9" w:rsidRPr="00282940" w:rsidRDefault="00516DF9" w:rsidP="00516DF9">
      <w:pPr>
        <w:spacing w:after="0" w:line="240" w:lineRule="auto"/>
        <w:rPr>
          <w:rFonts w:ascii="Times New Roman" w:hAnsi="Times New Roman"/>
          <w:b/>
          <w:sz w:val="24"/>
          <w:szCs w:val="24"/>
        </w:rPr>
      </w:pPr>
    </w:p>
    <w:p w14:paraId="77F5B90E" w14:textId="77777777" w:rsidR="00516DF9" w:rsidRPr="00282940" w:rsidRDefault="00516DF9" w:rsidP="00516DF9">
      <w:pPr>
        <w:spacing w:after="0" w:line="240" w:lineRule="auto"/>
        <w:rPr>
          <w:rFonts w:ascii="Times New Roman" w:hAnsi="Times New Roman"/>
          <w:b/>
          <w:sz w:val="24"/>
          <w:szCs w:val="24"/>
        </w:rPr>
      </w:pPr>
    </w:p>
    <w:p w14:paraId="28C934D0" w14:textId="77777777" w:rsidR="00516DF9" w:rsidRPr="00282940" w:rsidRDefault="00516DF9" w:rsidP="00516DF9">
      <w:pPr>
        <w:spacing w:after="0" w:line="240" w:lineRule="auto"/>
        <w:rPr>
          <w:rFonts w:ascii="Times New Roman" w:hAnsi="Times New Roman"/>
          <w:sz w:val="24"/>
          <w:szCs w:val="24"/>
        </w:rPr>
      </w:pPr>
      <w:r w:rsidRPr="00282940">
        <w:rPr>
          <w:rFonts w:ascii="Times New Roman" w:hAnsi="Times New Roman"/>
          <w:sz w:val="24"/>
          <w:szCs w:val="24"/>
        </w:rPr>
        <w:t>Планом горных работ временное строительство зданий и сооружений не предусматривается.</w:t>
      </w:r>
    </w:p>
    <w:p w14:paraId="49FBEA9A" w14:textId="77777777" w:rsidR="00516DF9" w:rsidRPr="00282940" w:rsidRDefault="00516DF9" w:rsidP="00516DF9">
      <w:pPr>
        <w:spacing w:after="0" w:line="240" w:lineRule="auto"/>
        <w:rPr>
          <w:rFonts w:ascii="Times New Roman" w:hAnsi="Times New Roman"/>
          <w:color w:val="000000"/>
          <w:sz w:val="24"/>
          <w:szCs w:val="24"/>
        </w:rPr>
      </w:pPr>
      <w:r w:rsidRPr="00282940">
        <w:rPr>
          <w:rFonts w:ascii="Times New Roman" w:hAnsi="Times New Roman"/>
          <w:color w:val="000000"/>
          <w:sz w:val="24"/>
          <w:szCs w:val="24"/>
        </w:rPr>
        <w:t>Постутилизации существующих объектов проводиться не будет.</w:t>
      </w:r>
    </w:p>
    <w:p w14:paraId="6063E405" w14:textId="77777777" w:rsidR="00516DF9" w:rsidRPr="00282940" w:rsidRDefault="00516DF9" w:rsidP="00516DF9">
      <w:pPr>
        <w:spacing w:after="0" w:line="240" w:lineRule="auto"/>
        <w:rPr>
          <w:rFonts w:ascii="Times New Roman" w:hAnsi="Times New Roman"/>
          <w:sz w:val="24"/>
          <w:szCs w:val="24"/>
        </w:rPr>
      </w:pPr>
    </w:p>
    <w:p w14:paraId="732F77FE" w14:textId="77777777" w:rsidR="00516DF9" w:rsidRPr="00282940" w:rsidRDefault="00516DF9" w:rsidP="00516DF9">
      <w:pPr>
        <w:spacing w:after="0" w:line="240" w:lineRule="auto"/>
        <w:rPr>
          <w:rFonts w:ascii="Times New Roman" w:hAnsi="Times New Roman"/>
          <w:sz w:val="24"/>
          <w:szCs w:val="24"/>
        </w:rPr>
      </w:pPr>
    </w:p>
    <w:p w14:paraId="7F1B45DA" w14:textId="77777777" w:rsidR="00516DF9" w:rsidRPr="00282940" w:rsidRDefault="00516DF9" w:rsidP="00516DF9">
      <w:pPr>
        <w:spacing w:after="0" w:line="240" w:lineRule="auto"/>
        <w:rPr>
          <w:rFonts w:ascii="Times New Roman" w:hAnsi="Times New Roman"/>
          <w:sz w:val="24"/>
          <w:szCs w:val="24"/>
        </w:rPr>
      </w:pPr>
      <w:r w:rsidRPr="00282940">
        <w:rPr>
          <w:rFonts w:ascii="Times New Roman" w:hAnsi="Times New Roman"/>
          <w:sz w:val="24"/>
          <w:szCs w:val="24"/>
        </w:rPr>
        <w:t xml:space="preserve">6.2 Использования природных и генетических ресурсов (в том числе земель, недр, почв, воды, объектов растительного и животного мира – в зависимости от наличия этих ресурсов и места их нахождения, путей миграции диких животных, необходимости использования невозобновляемых, дефицитных и уникальных природных ресурсов) </w:t>
      </w:r>
    </w:p>
    <w:p w14:paraId="5453C2B1" w14:textId="77777777" w:rsidR="00516DF9" w:rsidRPr="00282940" w:rsidRDefault="00516DF9" w:rsidP="00516DF9">
      <w:pPr>
        <w:spacing w:after="0" w:line="240" w:lineRule="auto"/>
        <w:rPr>
          <w:rFonts w:ascii="Times New Roman" w:hAnsi="Times New Roman"/>
          <w:sz w:val="24"/>
          <w:szCs w:val="24"/>
        </w:rPr>
      </w:pPr>
      <w:r w:rsidRPr="00282940">
        <w:rPr>
          <w:rFonts w:ascii="Times New Roman" w:hAnsi="Times New Roman"/>
          <w:sz w:val="24"/>
          <w:szCs w:val="24"/>
        </w:rPr>
        <w:t xml:space="preserve"> </w:t>
      </w:r>
    </w:p>
    <w:p w14:paraId="2C60DBF1" w14:textId="77777777" w:rsidR="00516DF9" w:rsidRPr="00282940" w:rsidRDefault="00516DF9" w:rsidP="00516DF9">
      <w:pPr>
        <w:spacing w:after="0" w:line="240" w:lineRule="auto"/>
        <w:rPr>
          <w:rFonts w:ascii="Times New Roman" w:hAnsi="Times New Roman"/>
          <w:sz w:val="24"/>
          <w:szCs w:val="24"/>
        </w:rPr>
      </w:pPr>
    </w:p>
    <w:p w14:paraId="1AE265A6" w14:textId="77777777" w:rsidR="00516DF9" w:rsidRPr="00282940" w:rsidRDefault="00516DF9" w:rsidP="00516DF9">
      <w:pPr>
        <w:spacing w:after="0" w:line="240" w:lineRule="auto"/>
        <w:rPr>
          <w:rFonts w:ascii="Times New Roman" w:hAnsi="Times New Roman"/>
          <w:sz w:val="24"/>
          <w:szCs w:val="24"/>
        </w:rPr>
      </w:pPr>
      <w:r w:rsidRPr="00282940">
        <w:rPr>
          <w:rFonts w:ascii="Times New Roman" w:hAnsi="Times New Roman"/>
          <w:sz w:val="24"/>
          <w:szCs w:val="24"/>
        </w:rPr>
        <w:t xml:space="preserve">Использования  природных  и  генетических  ресурсов  (в  том  числе  земель,  недр, почв, воды, объектов растительного и животного мира – в зависимости от наличия этих ресурсов  и  места  их  нахождения,  путей  миграции  диких  животных,  необходимости использования  невозобновляемых,  дефицитных  и  уникальных  природных  ресурсов) не </w:t>
      </w:r>
    </w:p>
    <w:p w14:paraId="7A625483" w14:textId="77777777" w:rsidR="00516DF9" w:rsidRPr="00282940" w:rsidRDefault="00516DF9" w:rsidP="00516DF9">
      <w:pPr>
        <w:spacing w:after="0" w:line="240" w:lineRule="auto"/>
        <w:ind w:firstLine="0"/>
        <w:rPr>
          <w:rFonts w:ascii="Times New Roman" w:hAnsi="Times New Roman"/>
          <w:sz w:val="24"/>
          <w:szCs w:val="24"/>
        </w:rPr>
      </w:pPr>
      <w:r w:rsidRPr="00282940">
        <w:rPr>
          <w:rFonts w:ascii="Times New Roman" w:hAnsi="Times New Roman"/>
          <w:sz w:val="24"/>
          <w:szCs w:val="24"/>
        </w:rPr>
        <w:t>предусмотрены.</w:t>
      </w:r>
    </w:p>
    <w:p w14:paraId="2951232C" w14:textId="77777777" w:rsidR="00152741" w:rsidRPr="00282940" w:rsidRDefault="00152741" w:rsidP="00516DF9">
      <w:pPr>
        <w:spacing w:after="0" w:line="240" w:lineRule="auto"/>
        <w:ind w:firstLine="567"/>
        <w:rPr>
          <w:rFonts w:ascii="Times New Roman" w:hAnsi="Times New Roman"/>
          <w:sz w:val="24"/>
          <w:szCs w:val="24"/>
        </w:rPr>
      </w:pPr>
    </w:p>
    <w:p w14:paraId="28BF12F2" w14:textId="77777777" w:rsidR="00B9106A" w:rsidRPr="00282940" w:rsidRDefault="00B9106A" w:rsidP="00516DF9">
      <w:pPr>
        <w:pageBreakBefore/>
        <w:widowControl w:val="0"/>
        <w:spacing w:after="0" w:line="240" w:lineRule="auto"/>
        <w:rPr>
          <w:rFonts w:ascii="Times New Roman" w:hAnsi="Times New Roman"/>
          <w:caps/>
          <w:sz w:val="24"/>
          <w:szCs w:val="24"/>
        </w:rPr>
      </w:pPr>
      <w:r w:rsidRPr="00282940">
        <w:rPr>
          <w:rFonts w:ascii="Times New Roman" w:hAnsi="Times New Roman"/>
          <w:caps/>
          <w:sz w:val="24"/>
          <w:szCs w:val="24"/>
        </w:rPr>
        <w:lastRenderedPageBreak/>
        <w:t>7</w:t>
      </w:r>
      <w:r w:rsidR="003C3D51" w:rsidRPr="00282940">
        <w:rPr>
          <w:rFonts w:ascii="Times New Roman" w:hAnsi="Times New Roman"/>
          <w:caps/>
          <w:sz w:val="24"/>
          <w:szCs w:val="24"/>
        </w:rPr>
        <w:t xml:space="preserve"> </w:t>
      </w:r>
      <w:r w:rsidRPr="00282940">
        <w:rPr>
          <w:rFonts w:ascii="Times New Roman" w:hAnsi="Times New Roman"/>
          <w:caps/>
          <w:sz w:val="24"/>
          <w:szCs w:val="24"/>
        </w:rPr>
        <w:t>Обоснование</w:t>
      </w:r>
      <w:r w:rsidR="003C3D51" w:rsidRPr="00282940">
        <w:rPr>
          <w:rFonts w:ascii="Times New Roman" w:hAnsi="Times New Roman"/>
          <w:caps/>
          <w:sz w:val="24"/>
          <w:szCs w:val="24"/>
        </w:rPr>
        <w:t xml:space="preserve"> </w:t>
      </w:r>
      <w:r w:rsidRPr="00282940">
        <w:rPr>
          <w:rFonts w:ascii="Times New Roman" w:hAnsi="Times New Roman"/>
          <w:caps/>
          <w:sz w:val="24"/>
          <w:szCs w:val="24"/>
        </w:rPr>
        <w:t>предельных</w:t>
      </w:r>
      <w:r w:rsidR="003C3D51" w:rsidRPr="00282940">
        <w:rPr>
          <w:rFonts w:ascii="Times New Roman" w:hAnsi="Times New Roman"/>
          <w:caps/>
          <w:sz w:val="24"/>
          <w:szCs w:val="24"/>
        </w:rPr>
        <w:t xml:space="preserve"> </w:t>
      </w:r>
      <w:r w:rsidRPr="00282940">
        <w:rPr>
          <w:rFonts w:ascii="Times New Roman" w:hAnsi="Times New Roman"/>
          <w:caps/>
          <w:sz w:val="24"/>
          <w:szCs w:val="24"/>
        </w:rPr>
        <w:t>количественных</w:t>
      </w:r>
      <w:r w:rsidR="003C3D51" w:rsidRPr="00282940">
        <w:rPr>
          <w:rFonts w:ascii="Times New Roman" w:hAnsi="Times New Roman"/>
          <w:caps/>
          <w:sz w:val="24"/>
          <w:szCs w:val="24"/>
        </w:rPr>
        <w:t xml:space="preserve"> </w:t>
      </w:r>
      <w:r w:rsidRPr="00282940">
        <w:rPr>
          <w:rFonts w:ascii="Times New Roman" w:hAnsi="Times New Roman"/>
          <w:caps/>
          <w:sz w:val="24"/>
          <w:szCs w:val="24"/>
        </w:rPr>
        <w:t>и</w:t>
      </w:r>
      <w:r w:rsidR="003C3D51" w:rsidRPr="00282940">
        <w:rPr>
          <w:rFonts w:ascii="Times New Roman" w:hAnsi="Times New Roman"/>
          <w:caps/>
          <w:sz w:val="24"/>
          <w:szCs w:val="24"/>
        </w:rPr>
        <w:t xml:space="preserve"> </w:t>
      </w:r>
      <w:r w:rsidRPr="00282940">
        <w:rPr>
          <w:rFonts w:ascii="Times New Roman" w:hAnsi="Times New Roman"/>
          <w:caps/>
          <w:sz w:val="24"/>
          <w:szCs w:val="24"/>
        </w:rPr>
        <w:t>качественных показателей</w:t>
      </w:r>
      <w:r w:rsidR="003C3D51" w:rsidRPr="00282940">
        <w:rPr>
          <w:rFonts w:ascii="Times New Roman" w:hAnsi="Times New Roman"/>
          <w:caps/>
          <w:sz w:val="24"/>
          <w:szCs w:val="24"/>
        </w:rPr>
        <w:t xml:space="preserve"> </w:t>
      </w:r>
      <w:r w:rsidRPr="00282940">
        <w:rPr>
          <w:rFonts w:ascii="Times New Roman" w:hAnsi="Times New Roman"/>
          <w:caps/>
          <w:sz w:val="24"/>
          <w:szCs w:val="24"/>
        </w:rPr>
        <w:t>эмиссий,</w:t>
      </w:r>
      <w:r w:rsidR="003C3D51" w:rsidRPr="00282940">
        <w:rPr>
          <w:rFonts w:ascii="Times New Roman" w:hAnsi="Times New Roman"/>
          <w:caps/>
          <w:sz w:val="24"/>
          <w:szCs w:val="24"/>
        </w:rPr>
        <w:t xml:space="preserve"> </w:t>
      </w:r>
      <w:r w:rsidRPr="00282940">
        <w:rPr>
          <w:rFonts w:ascii="Times New Roman" w:hAnsi="Times New Roman"/>
          <w:caps/>
          <w:sz w:val="24"/>
          <w:szCs w:val="24"/>
        </w:rPr>
        <w:t>физических</w:t>
      </w:r>
      <w:r w:rsidR="003C3D51" w:rsidRPr="00282940">
        <w:rPr>
          <w:rFonts w:ascii="Times New Roman" w:hAnsi="Times New Roman"/>
          <w:caps/>
          <w:sz w:val="24"/>
          <w:szCs w:val="24"/>
        </w:rPr>
        <w:t xml:space="preserve"> </w:t>
      </w:r>
      <w:r w:rsidRPr="00282940">
        <w:rPr>
          <w:rFonts w:ascii="Times New Roman" w:hAnsi="Times New Roman"/>
          <w:caps/>
          <w:sz w:val="24"/>
          <w:szCs w:val="24"/>
        </w:rPr>
        <w:t>воздействий</w:t>
      </w:r>
      <w:r w:rsidR="003C3D51" w:rsidRPr="00282940">
        <w:rPr>
          <w:rFonts w:ascii="Times New Roman" w:hAnsi="Times New Roman"/>
          <w:caps/>
          <w:sz w:val="24"/>
          <w:szCs w:val="24"/>
        </w:rPr>
        <w:t xml:space="preserve"> </w:t>
      </w:r>
      <w:r w:rsidRPr="00282940">
        <w:rPr>
          <w:rFonts w:ascii="Times New Roman" w:hAnsi="Times New Roman"/>
          <w:caps/>
          <w:sz w:val="24"/>
          <w:szCs w:val="24"/>
        </w:rPr>
        <w:t>на</w:t>
      </w:r>
      <w:r w:rsidR="003C3D51" w:rsidRPr="00282940">
        <w:rPr>
          <w:rFonts w:ascii="Times New Roman" w:hAnsi="Times New Roman"/>
          <w:caps/>
          <w:sz w:val="24"/>
          <w:szCs w:val="24"/>
        </w:rPr>
        <w:t xml:space="preserve"> </w:t>
      </w:r>
      <w:r w:rsidRPr="00282940">
        <w:rPr>
          <w:rFonts w:ascii="Times New Roman" w:hAnsi="Times New Roman"/>
          <w:caps/>
          <w:sz w:val="24"/>
          <w:szCs w:val="24"/>
        </w:rPr>
        <w:t>окружающую</w:t>
      </w:r>
      <w:r w:rsidR="003C3D51" w:rsidRPr="00282940">
        <w:rPr>
          <w:rFonts w:ascii="Times New Roman" w:hAnsi="Times New Roman"/>
          <w:caps/>
          <w:sz w:val="24"/>
          <w:szCs w:val="24"/>
        </w:rPr>
        <w:t xml:space="preserve"> </w:t>
      </w:r>
      <w:r w:rsidRPr="00282940">
        <w:rPr>
          <w:rFonts w:ascii="Times New Roman" w:hAnsi="Times New Roman"/>
          <w:caps/>
          <w:sz w:val="24"/>
          <w:szCs w:val="24"/>
        </w:rPr>
        <w:t xml:space="preserve">среду, выбора операций по управлению отходами </w:t>
      </w:r>
    </w:p>
    <w:p w14:paraId="45469E16" w14:textId="77777777" w:rsidR="00B9106A" w:rsidRPr="00282940" w:rsidRDefault="00B9106A" w:rsidP="00E623CD">
      <w:pPr>
        <w:spacing w:after="0" w:line="240" w:lineRule="auto"/>
        <w:rPr>
          <w:rFonts w:ascii="Times New Roman" w:hAnsi="Times New Roman"/>
          <w:b/>
          <w:sz w:val="24"/>
          <w:szCs w:val="24"/>
        </w:rPr>
      </w:pPr>
    </w:p>
    <w:p w14:paraId="412B9978" w14:textId="77777777" w:rsidR="00516DF9" w:rsidRPr="00282940" w:rsidRDefault="00516DF9" w:rsidP="00516DF9">
      <w:pPr>
        <w:pStyle w:val="a5"/>
        <w:tabs>
          <w:tab w:val="left" w:pos="1134"/>
        </w:tabs>
        <w:ind w:left="0" w:firstLine="720"/>
        <w:rPr>
          <w:rFonts w:eastAsia="Calibri"/>
          <w:color w:val="000000"/>
          <w:sz w:val="24"/>
          <w:szCs w:val="24"/>
          <w:lang w:val="ru-RU" w:eastAsia="en-US"/>
        </w:rPr>
      </w:pPr>
      <w:r w:rsidRPr="00282940">
        <w:rPr>
          <w:rFonts w:eastAsia="Calibri"/>
          <w:color w:val="000000"/>
          <w:sz w:val="24"/>
          <w:szCs w:val="24"/>
          <w:lang w:val="ru-RU" w:eastAsia="en-US"/>
        </w:rPr>
        <w:t>Необходимо соблюдать требования ст.331 Экологического кодекса Республики Казахстан: «Принцип ответственности образователя отходов. Субъекты предпринимательства, являющиеся образователями отходов, несут ответственность за обеспечение надлежащего управления такими отходами с момента их образования до момента передачи в соответствии с пунктом 3 статьи 339 ЭК во владение лица, осуществляющего операции по восстановлению или удалению отходов на основании лицензии».</w:t>
      </w:r>
    </w:p>
    <w:p w14:paraId="40AB6484" w14:textId="77777777" w:rsidR="00516DF9" w:rsidRPr="00282940" w:rsidRDefault="00516DF9" w:rsidP="00516DF9">
      <w:pPr>
        <w:pStyle w:val="Default"/>
        <w:spacing w:after="0" w:line="240" w:lineRule="auto"/>
        <w:rPr>
          <w:color w:val="auto"/>
        </w:rPr>
      </w:pPr>
      <w:r w:rsidRPr="00282940">
        <w:t>В</w:t>
      </w:r>
      <w:r w:rsidRPr="00282940">
        <w:rPr>
          <w:color w:val="auto"/>
        </w:rPr>
        <w:t xml:space="preserve"> соответствии с требованиями ст.320 п.1 и п.3 Экологического Кодекса РК: </w:t>
      </w:r>
    </w:p>
    <w:p w14:paraId="0A3BE037" w14:textId="77777777" w:rsidR="00516DF9" w:rsidRPr="00282940" w:rsidRDefault="00516DF9" w:rsidP="00516DF9">
      <w:pPr>
        <w:pStyle w:val="Default"/>
        <w:spacing w:after="0" w:line="240" w:lineRule="auto"/>
        <w:rPr>
          <w:color w:val="auto"/>
        </w:rPr>
      </w:pPr>
      <w:r w:rsidRPr="00282940">
        <w:rPr>
          <w:color w:val="auto"/>
        </w:rPr>
        <w:t xml:space="preserve">«Под накоплением отходов понимается временное складирование отходов в специально установленных местах в течение сроков, указанных в пункте 2 настоящей статьи, осуществляемое в процессе образования отходов или дальнейшего управления ими до момента их окончательного восстановления или удаления. </w:t>
      </w:r>
    </w:p>
    <w:p w14:paraId="361563AA" w14:textId="77777777" w:rsidR="00516DF9" w:rsidRPr="00282940" w:rsidRDefault="00516DF9" w:rsidP="00516DF9">
      <w:pPr>
        <w:pStyle w:val="a5"/>
        <w:tabs>
          <w:tab w:val="left" w:pos="1134"/>
        </w:tabs>
        <w:ind w:left="0"/>
        <w:rPr>
          <w:sz w:val="24"/>
          <w:szCs w:val="24"/>
        </w:rPr>
      </w:pPr>
      <w:r w:rsidRPr="00282940">
        <w:rPr>
          <w:sz w:val="24"/>
          <w:szCs w:val="24"/>
        </w:rPr>
        <w:t>Накопление отходов разрешается только в специально установленных и оборудованных в соответствии с требованиями законодательства Республики Казахстан местах (на площадках, в складах, хранилищах, контейнерах и иных объектах хранения)».</w:t>
      </w:r>
    </w:p>
    <w:p w14:paraId="6D9D47BF" w14:textId="77777777" w:rsidR="00516DF9" w:rsidRPr="00282940" w:rsidRDefault="00516DF9" w:rsidP="00516DF9">
      <w:pPr>
        <w:ind w:firstLine="567"/>
        <w:rPr>
          <w:rFonts w:ascii="Times New Roman" w:eastAsia="Times New Roman" w:hAnsi="Times New Roman"/>
          <w:sz w:val="24"/>
          <w:szCs w:val="24"/>
          <w:lang w:eastAsia="ar-SA"/>
        </w:rPr>
      </w:pPr>
      <w:r w:rsidRPr="00282940">
        <w:rPr>
          <w:rFonts w:ascii="Times New Roman" w:eastAsia="Times New Roman" w:hAnsi="Times New Roman"/>
          <w:sz w:val="24"/>
          <w:szCs w:val="24"/>
          <w:lang w:val="x-none" w:eastAsia="ar-SA"/>
        </w:rPr>
        <w:t>В процессе осуществления намечаемой деятельности образуются следующие виды отходов: промасленная ветошь (абсорбенты, фильтрованные материалы, ткани для вытирания, защитная одежда) – 0,3 т/год, металлический лом (черные металлы) – 0,607 т/год, твердые бытовые отходы (смешанные коммунальные отходы) – 1,575 т/год, вскрышные породы – за весь период 3 310,238 тыс. м3</w:t>
      </w:r>
      <w:r w:rsidRPr="00282940">
        <w:rPr>
          <w:rFonts w:ascii="Times New Roman" w:eastAsia="Times New Roman" w:hAnsi="Times New Roman"/>
          <w:sz w:val="24"/>
          <w:szCs w:val="24"/>
          <w:lang w:eastAsia="ar-SA"/>
        </w:rPr>
        <w:t xml:space="preserve">. </w:t>
      </w:r>
    </w:p>
    <w:p w14:paraId="45D6662B" w14:textId="77777777" w:rsidR="00516DF9" w:rsidRPr="00282940" w:rsidRDefault="00516DF9" w:rsidP="00516DF9">
      <w:pPr>
        <w:ind w:firstLine="567"/>
        <w:rPr>
          <w:rFonts w:ascii="Times New Roman" w:eastAsia="Times New Roman" w:hAnsi="Times New Roman"/>
          <w:sz w:val="24"/>
          <w:szCs w:val="24"/>
          <w:lang w:eastAsia="ar-SA"/>
        </w:rPr>
      </w:pPr>
      <w:r w:rsidRPr="00282940">
        <w:rPr>
          <w:rFonts w:ascii="Times New Roman" w:eastAsia="Times New Roman" w:hAnsi="Times New Roman"/>
          <w:sz w:val="24"/>
          <w:szCs w:val="24"/>
          <w:lang w:eastAsia="ar-SA"/>
        </w:rPr>
        <w:t>П</w:t>
      </w:r>
      <w:r w:rsidRPr="00282940">
        <w:rPr>
          <w:rFonts w:ascii="Times New Roman" w:eastAsia="Times New Roman" w:hAnsi="Times New Roman"/>
          <w:sz w:val="24"/>
          <w:szCs w:val="24"/>
          <w:lang w:val="x-none" w:eastAsia="ar-SA"/>
        </w:rPr>
        <w:t>еречень и коды отходов, присвоенные в с</w:t>
      </w:r>
      <w:r w:rsidRPr="00282940">
        <w:rPr>
          <w:rFonts w:ascii="Times New Roman" w:eastAsia="Times New Roman" w:hAnsi="Times New Roman"/>
          <w:sz w:val="24"/>
          <w:szCs w:val="24"/>
          <w:lang w:val="x-none" w:eastAsia="x-none"/>
        </w:rPr>
        <w:t>оответствии с Классификатором отходов, утвержденным приказом и.о. Министра экологии, геологии и природных ресурсов РК от 06.08.21 г.</w:t>
      </w:r>
      <w:r w:rsidRPr="00282940">
        <w:rPr>
          <w:rFonts w:ascii="Times New Roman" w:eastAsia="Times New Roman" w:hAnsi="Times New Roman"/>
          <w:sz w:val="24"/>
          <w:szCs w:val="24"/>
          <w:lang w:eastAsia="x-none"/>
        </w:rPr>
        <w:t xml:space="preserve"> </w:t>
      </w:r>
      <w:r w:rsidRPr="00282940">
        <w:rPr>
          <w:rFonts w:ascii="Times New Roman" w:eastAsia="Times New Roman" w:hAnsi="Times New Roman"/>
          <w:sz w:val="24"/>
          <w:szCs w:val="24"/>
          <w:lang w:val="x-none" w:eastAsia="x-none"/>
        </w:rPr>
        <w:t xml:space="preserve">№314, приведены в таблице </w:t>
      </w:r>
      <w:r w:rsidRPr="00282940">
        <w:rPr>
          <w:rFonts w:ascii="Times New Roman" w:eastAsia="Times New Roman" w:hAnsi="Times New Roman"/>
          <w:sz w:val="24"/>
          <w:szCs w:val="24"/>
          <w:lang w:eastAsia="x-none"/>
        </w:rPr>
        <w:t>7</w:t>
      </w:r>
      <w:r w:rsidRPr="00282940">
        <w:rPr>
          <w:rFonts w:ascii="Times New Roman" w:eastAsia="Times New Roman" w:hAnsi="Times New Roman"/>
          <w:sz w:val="24"/>
          <w:szCs w:val="24"/>
          <w:lang w:val="x-none" w:eastAsia="x-none"/>
        </w:rPr>
        <w:t>.1.</w:t>
      </w:r>
    </w:p>
    <w:p w14:paraId="4D1A5C28" w14:textId="77777777" w:rsidR="00516DF9" w:rsidRPr="00282940" w:rsidRDefault="00516DF9" w:rsidP="00516DF9">
      <w:pPr>
        <w:spacing w:after="0" w:line="240" w:lineRule="auto"/>
        <w:rPr>
          <w:rFonts w:ascii="Times New Roman" w:eastAsia="Times New Roman" w:hAnsi="Times New Roman"/>
          <w:color w:val="000000"/>
          <w:sz w:val="24"/>
          <w:szCs w:val="24"/>
          <w:lang w:eastAsia="ru-RU"/>
        </w:rPr>
      </w:pPr>
    </w:p>
    <w:p w14:paraId="074E50E3" w14:textId="77777777" w:rsidR="00516DF9" w:rsidRPr="00282940" w:rsidRDefault="00516DF9" w:rsidP="00516DF9">
      <w:pPr>
        <w:spacing w:after="0" w:line="240" w:lineRule="auto"/>
        <w:rPr>
          <w:rFonts w:ascii="Times New Roman" w:eastAsia="Times New Roman" w:hAnsi="Times New Roman"/>
          <w:color w:val="000000"/>
          <w:sz w:val="24"/>
          <w:szCs w:val="24"/>
          <w:lang w:eastAsia="ru-RU"/>
        </w:rPr>
      </w:pPr>
      <w:r w:rsidRPr="00282940">
        <w:rPr>
          <w:rFonts w:ascii="Times New Roman" w:eastAsia="Times New Roman" w:hAnsi="Times New Roman"/>
          <w:color w:val="000000"/>
          <w:sz w:val="24"/>
          <w:szCs w:val="24"/>
          <w:lang w:eastAsia="ru-RU"/>
        </w:rPr>
        <w:t>Таблица 7.1</w:t>
      </w:r>
    </w:p>
    <w:p w14:paraId="6281CC96" w14:textId="77777777" w:rsidR="00516DF9" w:rsidRPr="00282940" w:rsidRDefault="00516DF9" w:rsidP="00516DF9">
      <w:pPr>
        <w:spacing w:after="0" w:line="240" w:lineRule="auto"/>
        <w:rPr>
          <w:rFonts w:ascii="Times New Roman" w:eastAsia="Times New Roman" w:hAnsi="Times New Roman"/>
          <w:color w:val="000000"/>
          <w:sz w:val="24"/>
          <w:szCs w:val="24"/>
          <w:lang w:eastAsia="ru-RU"/>
        </w:rPr>
      </w:pPr>
    </w:p>
    <w:p w14:paraId="28927235" w14:textId="77777777" w:rsidR="00516DF9" w:rsidRPr="00282940" w:rsidRDefault="00516DF9" w:rsidP="00516DF9">
      <w:pPr>
        <w:spacing w:after="0" w:line="240" w:lineRule="auto"/>
        <w:jc w:val="center"/>
        <w:rPr>
          <w:rFonts w:ascii="Times New Roman" w:eastAsia="Times New Roman" w:hAnsi="Times New Roman"/>
          <w:color w:val="000000"/>
          <w:sz w:val="24"/>
          <w:szCs w:val="24"/>
          <w:lang w:eastAsia="ru-RU"/>
        </w:rPr>
      </w:pPr>
      <w:r w:rsidRPr="00282940">
        <w:rPr>
          <w:rFonts w:ascii="Times New Roman" w:eastAsia="Times New Roman" w:hAnsi="Times New Roman"/>
          <w:color w:val="000000"/>
          <w:sz w:val="24"/>
          <w:szCs w:val="24"/>
          <w:lang w:eastAsia="ru-RU"/>
        </w:rPr>
        <w:t>Перечень отходов</w:t>
      </w:r>
    </w:p>
    <w:p w14:paraId="15341B52" w14:textId="77777777" w:rsidR="00516DF9" w:rsidRPr="00282940" w:rsidRDefault="00516DF9" w:rsidP="00516DF9">
      <w:pPr>
        <w:rPr>
          <w:lang w:eastAsia="ar-SA"/>
        </w:rPr>
      </w:pP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6395"/>
        <w:gridCol w:w="1277"/>
        <w:gridCol w:w="1501"/>
      </w:tblGrid>
      <w:tr w:rsidR="00516DF9" w:rsidRPr="00282940" w14:paraId="3A94D47C" w14:textId="77777777" w:rsidTr="00516DF9">
        <w:trPr>
          <w:jc w:val="center"/>
        </w:trPr>
        <w:tc>
          <w:tcPr>
            <w:tcW w:w="638" w:type="dxa"/>
            <w:tcBorders>
              <w:top w:val="single" w:sz="4" w:space="0" w:color="auto"/>
              <w:left w:val="single" w:sz="4" w:space="0" w:color="auto"/>
              <w:bottom w:val="single" w:sz="4" w:space="0" w:color="auto"/>
              <w:right w:val="single" w:sz="4" w:space="0" w:color="auto"/>
            </w:tcBorders>
            <w:vAlign w:val="center"/>
            <w:hideMark/>
          </w:tcPr>
          <w:p w14:paraId="0B08D7E2" w14:textId="77777777" w:rsidR="00516DF9" w:rsidRPr="00282940" w:rsidRDefault="00516DF9" w:rsidP="00516DF9">
            <w:pPr>
              <w:widowControl w:val="0"/>
              <w:spacing w:after="0" w:line="240" w:lineRule="auto"/>
              <w:ind w:firstLine="0"/>
              <w:jc w:val="center"/>
              <w:rPr>
                <w:rFonts w:ascii="Times New Roman" w:hAnsi="Times New Roman"/>
                <w:bCs/>
                <w:sz w:val="24"/>
                <w:szCs w:val="24"/>
                <w:lang w:eastAsia="ru-RU"/>
              </w:rPr>
            </w:pPr>
            <w:r w:rsidRPr="00282940">
              <w:rPr>
                <w:bCs/>
              </w:rPr>
              <w:t>№ п/п</w:t>
            </w:r>
          </w:p>
        </w:tc>
        <w:tc>
          <w:tcPr>
            <w:tcW w:w="6392" w:type="dxa"/>
            <w:tcBorders>
              <w:top w:val="single" w:sz="4" w:space="0" w:color="auto"/>
              <w:left w:val="single" w:sz="4" w:space="0" w:color="auto"/>
              <w:bottom w:val="single" w:sz="4" w:space="0" w:color="auto"/>
              <w:right w:val="single" w:sz="4" w:space="0" w:color="auto"/>
            </w:tcBorders>
            <w:vAlign w:val="center"/>
            <w:hideMark/>
          </w:tcPr>
          <w:p w14:paraId="6D4EAA54" w14:textId="77777777" w:rsidR="00516DF9" w:rsidRPr="00282940" w:rsidRDefault="00516DF9" w:rsidP="00516DF9">
            <w:pPr>
              <w:widowControl w:val="0"/>
              <w:spacing w:after="0" w:line="240" w:lineRule="auto"/>
              <w:ind w:firstLine="0"/>
              <w:jc w:val="center"/>
              <w:rPr>
                <w:bCs/>
              </w:rPr>
            </w:pPr>
            <w:r w:rsidRPr="00282940">
              <w:rPr>
                <w:bCs/>
              </w:rPr>
              <w:t>Наименование отходов</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E93F50" w14:textId="77777777" w:rsidR="00516DF9" w:rsidRPr="00282940" w:rsidRDefault="00516DF9" w:rsidP="00516DF9">
            <w:pPr>
              <w:widowControl w:val="0"/>
              <w:spacing w:after="0" w:line="240" w:lineRule="auto"/>
              <w:ind w:firstLine="0"/>
              <w:jc w:val="center"/>
              <w:rPr>
                <w:bCs/>
              </w:rPr>
            </w:pPr>
            <w:r w:rsidRPr="00282940">
              <w:rPr>
                <w:bCs/>
              </w:rPr>
              <w:t>Код</w:t>
            </w:r>
          </w:p>
        </w:tc>
        <w:tc>
          <w:tcPr>
            <w:tcW w:w="1500" w:type="dxa"/>
            <w:tcBorders>
              <w:top w:val="single" w:sz="4" w:space="0" w:color="auto"/>
              <w:left w:val="single" w:sz="4" w:space="0" w:color="auto"/>
              <w:bottom w:val="single" w:sz="4" w:space="0" w:color="auto"/>
              <w:right w:val="single" w:sz="4" w:space="0" w:color="auto"/>
            </w:tcBorders>
            <w:vAlign w:val="center"/>
            <w:hideMark/>
          </w:tcPr>
          <w:p w14:paraId="782EE85B" w14:textId="77777777" w:rsidR="00516DF9" w:rsidRPr="00282940" w:rsidRDefault="00516DF9" w:rsidP="00516DF9">
            <w:pPr>
              <w:widowControl w:val="0"/>
              <w:spacing w:after="0" w:line="240" w:lineRule="auto"/>
              <w:ind w:firstLine="0"/>
              <w:jc w:val="center"/>
              <w:rPr>
                <w:bCs/>
              </w:rPr>
            </w:pPr>
            <w:r w:rsidRPr="00282940">
              <w:rPr>
                <w:bCs/>
              </w:rPr>
              <w:t>Вид отхода</w:t>
            </w:r>
          </w:p>
        </w:tc>
      </w:tr>
      <w:tr w:rsidR="00516DF9" w:rsidRPr="00282940" w14:paraId="4A472DA0" w14:textId="77777777" w:rsidTr="00516DF9">
        <w:trPr>
          <w:trHeight w:val="626"/>
          <w:jc w:val="center"/>
        </w:trPr>
        <w:tc>
          <w:tcPr>
            <w:tcW w:w="638" w:type="dxa"/>
            <w:tcBorders>
              <w:top w:val="single" w:sz="4" w:space="0" w:color="auto"/>
              <w:left w:val="single" w:sz="4" w:space="0" w:color="auto"/>
              <w:bottom w:val="single" w:sz="4" w:space="0" w:color="auto"/>
              <w:right w:val="single" w:sz="4" w:space="0" w:color="auto"/>
            </w:tcBorders>
            <w:vAlign w:val="center"/>
            <w:hideMark/>
          </w:tcPr>
          <w:p w14:paraId="7AA86266" w14:textId="77777777" w:rsidR="00516DF9" w:rsidRPr="00282940" w:rsidRDefault="00516DF9" w:rsidP="00516DF9">
            <w:pPr>
              <w:widowControl w:val="0"/>
              <w:spacing w:after="0" w:line="240" w:lineRule="auto"/>
              <w:ind w:firstLine="0"/>
              <w:jc w:val="center"/>
              <w:rPr>
                <w:bCs/>
              </w:rPr>
            </w:pPr>
            <w:r w:rsidRPr="00282940">
              <w:rPr>
                <w:bCs/>
              </w:rPr>
              <w:t>1</w:t>
            </w:r>
          </w:p>
        </w:tc>
        <w:tc>
          <w:tcPr>
            <w:tcW w:w="6392" w:type="dxa"/>
            <w:tcBorders>
              <w:top w:val="single" w:sz="4" w:space="0" w:color="auto"/>
              <w:left w:val="single" w:sz="4" w:space="0" w:color="auto"/>
              <w:bottom w:val="single" w:sz="4" w:space="0" w:color="auto"/>
              <w:right w:val="single" w:sz="4" w:space="0" w:color="auto"/>
            </w:tcBorders>
            <w:hideMark/>
          </w:tcPr>
          <w:p w14:paraId="28D3DC97" w14:textId="77777777" w:rsidR="00516DF9" w:rsidRPr="00282940" w:rsidRDefault="00516DF9" w:rsidP="00516DF9">
            <w:pPr>
              <w:widowControl w:val="0"/>
              <w:spacing w:after="0" w:line="240" w:lineRule="auto"/>
              <w:ind w:firstLine="0"/>
            </w:pPr>
            <w:r w:rsidRPr="00282940">
              <w:rPr>
                <w:rFonts w:ascii="Times New Roman" w:hAnsi="Times New Roman"/>
                <w:color w:val="000000"/>
                <w:kern w:val="28"/>
                <w:sz w:val="24"/>
                <w:szCs w:val="24"/>
              </w:rPr>
              <w:t>Промасленная ветошь (абсорбенты, фильтрованные материалы, ткани для вытирания, защитная одежда)</w:t>
            </w:r>
          </w:p>
        </w:tc>
        <w:tc>
          <w:tcPr>
            <w:tcW w:w="1276" w:type="dxa"/>
            <w:tcBorders>
              <w:top w:val="single" w:sz="4" w:space="0" w:color="auto"/>
              <w:left w:val="single" w:sz="4" w:space="0" w:color="auto"/>
              <w:bottom w:val="single" w:sz="4" w:space="0" w:color="auto"/>
              <w:right w:val="single" w:sz="4" w:space="0" w:color="auto"/>
            </w:tcBorders>
            <w:hideMark/>
          </w:tcPr>
          <w:p w14:paraId="62C2584E" w14:textId="77777777" w:rsidR="00516DF9" w:rsidRPr="00C25C4D" w:rsidRDefault="00516DF9" w:rsidP="00516DF9">
            <w:pPr>
              <w:widowControl w:val="0"/>
              <w:spacing w:after="0" w:line="240" w:lineRule="auto"/>
              <w:ind w:firstLine="0"/>
              <w:jc w:val="center"/>
              <w:rPr>
                <w:rFonts w:ascii="Times New Roman" w:hAnsi="Times New Roman"/>
                <w:color w:val="000000"/>
                <w:kern w:val="28"/>
                <w:sz w:val="24"/>
                <w:szCs w:val="24"/>
              </w:rPr>
            </w:pPr>
            <w:r w:rsidRPr="00C25C4D">
              <w:rPr>
                <w:rFonts w:ascii="Times New Roman" w:hAnsi="Times New Roman"/>
                <w:color w:val="000000"/>
                <w:kern w:val="28"/>
                <w:sz w:val="24"/>
                <w:szCs w:val="24"/>
              </w:rPr>
              <w:t>15 02 02*</w:t>
            </w:r>
          </w:p>
        </w:tc>
        <w:tc>
          <w:tcPr>
            <w:tcW w:w="1500" w:type="dxa"/>
            <w:tcBorders>
              <w:top w:val="single" w:sz="4" w:space="0" w:color="auto"/>
              <w:left w:val="single" w:sz="4" w:space="0" w:color="auto"/>
              <w:bottom w:val="single" w:sz="4" w:space="0" w:color="auto"/>
              <w:right w:val="single" w:sz="4" w:space="0" w:color="auto"/>
            </w:tcBorders>
            <w:hideMark/>
          </w:tcPr>
          <w:p w14:paraId="54C2A52A" w14:textId="77777777" w:rsidR="00516DF9" w:rsidRPr="00C25C4D" w:rsidRDefault="00516DF9" w:rsidP="00516DF9">
            <w:pPr>
              <w:widowControl w:val="0"/>
              <w:spacing w:after="0" w:line="240" w:lineRule="auto"/>
              <w:ind w:firstLine="0"/>
              <w:jc w:val="center"/>
              <w:rPr>
                <w:rFonts w:ascii="Times New Roman" w:hAnsi="Times New Roman"/>
                <w:color w:val="000000"/>
                <w:kern w:val="28"/>
                <w:sz w:val="24"/>
                <w:szCs w:val="24"/>
              </w:rPr>
            </w:pPr>
            <w:r w:rsidRPr="00C25C4D">
              <w:rPr>
                <w:rFonts w:ascii="Times New Roman" w:hAnsi="Times New Roman"/>
                <w:color w:val="000000"/>
                <w:kern w:val="28"/>
                <w:sz w:val="24"/>
                <w:szCs w:val="24"/>
              </w:rPr>
              <w:t>опасный</w:t>
            </w:r>
          </w:p>
        </w:tc>
      </w:tr>
      <w:tr w:rsidR="00516DF9" w:rsidRPr="00282940" w14:paraId="00D1D6C7" w14:textId="77777777" w:rsidTr="00516DF9">
        <w:trPr>
          <w:trHeight w:val="219"/>
          <w:jc w:val="center"/>
        </w:trPr>
        <w:tc>
          <w:tcPr>
            <w:tcW w:w="638" w:type="dxa"/>
            <w:tcBorders>
              <w:top w:val="single" w:sz="4" w:space="0" w:color="auto"/>
              <w:left w:val="single" w:sz="4" w:space="0" w:color="auto"/>
              <w:bottom w:val="single" w:sz="4" w:space="0" w:color="auto"/>
              <w:right w:val="single" w:sz="4" w:space="0" w:color="auto"/>
            </w:tcBorders>
            <w:hideMark/>
          </w:tcPr>
          <w:p w14:paraId="27AE2626" w14:textId="77777777" w:rsidR="00516DF9" w:rsidRPr="00282940" w:rsidRDefault="00516DF9" w:rsidP="00516DF9">
            <w:pPr>
              <w:widowControl w:val="0"/>
              <w:spacing w:after="0" w:line="240" w:lineRule="auto"/>
              <w:ind w:firstLine="0"/>
              <w:jc w:val="center"/>
              <w:rPr>
                <w:bCs/>
              </w:rPr>
            </w:pPr>
            <w:r w:rsidRPr="00282940">
              <w:rPr>
                <w:bCs/>
              </w:rPr>
              <w:t>2</w:t>
            </w:r>
          </w:p>
        </w:tc>
        <w:tc>
          <w:tcPr>
            <w:tcW w:w="6392" w:type="dxa"/>
            <w:tcBorders>
              <w:top w:val="single" w:sz="4" w:space="0" w:color="auto"/>
              <w:left w:val="single" w:sz="4" w:space="0" w:color="auto"/>
              <w:bottom w:val="single" w:sz="4" w:space="0" w:color="auto"/>
              <w:right w:val="single" w:sz="4" w:space="0" w:color="auto"/>
            </w:tcBorders>
            <w:hideMark/>
          </w:tcPr>
          <w:p w14:paraId="5EFA3D2B" w14:textId="77777777" w:rsidR="00516DF9" w:rsidRPr="00282940" w:rsidRDefault="00516DF9" w:rsidP="00516DF9">
            <w:pPr>
              <w:pStyle w:val="TableParagraph"/>
              <w:tabs>
                <w:tab w:val="left" w:pos="937"/>
              </w:tabs>
              <w:kinsoku w:val="0"/>
              <w:overflowPunct w:val="0"/>
              <w:jc w:val="both"/>
              <w:rPr>
                <w:rFonts w:ascii="Times New Roman" w:hAnsi="Times New Roman"/>
                <w:color w:val="000000"/>
                <w:kern w:val="28"/>
                <w:sz w:val="24"/>
                <w:szCs w:val="24"/>
                <w:lang w:val="ru-RU"/>
              </w:rPr>
            </w:pPr>
            <w:r w:rsidRPr="00282940">
              <w:rPr>
                <w:rFonts w:ascii="Times New Roman" w:hAnsi="Times New Roman"/>
                <w:color w:val="000000"/>
                <w:kern w:val="28"/>
                <w:sz w:val="24"/>
                <w:szCs w:val="24"/>
                <w:lang w:val="ru-RU"/>
              </w:rPr>
              <w:t>Металлический лом (черные металлы)</w:t>
            </w:r>
          </w:p>
        </w:tc>
        <w:tc>
          <w:tcPr>
            <w:tcW w:w="1276" w:type="dxa"/>
            <w:tcBorders>
              <w:top w:val="single" w:sz="4" w:space="0" w:color="auto"/>
              <w:left w:val="single" w:sz="4" w:space="0" w:color="auto"/>
              <w:bottom w:val="single" w:sz="4" w:space="0" w:color="auto"/>
              <w:right w:val="single" w:sz="4" w:space="0" w:color="auto"/>
            </w:tcBorders>
            <w:hideMark/>
          </w:tcPr>
          <w:p w14:paraId="410991C2" w14:textId="77777777" w:rsidR="00516DF9" w:rsidRPr="00C25C4D" w:rsidRDefault="00516DF9" w:rsidP="00516DF9">
            <w:pPr>
              <w:widowControl w:val="0"/>
              <w:spacing w:after="0" w:line="240" w:lineRule="auto"/>
              <w:ind w:firstLine="0"/>
              <w:jc w:val="center"/>
              <w:rPr>
                <w:rFonts w:ascii="Times New Roman" w:hAnsi="Times New Roman"/>
                <w:color w:val="000000"/>
                <w:kern w:val="28"/>
                <w:sz w:val="24"/>
                <w:szCs w:val="24"/>
              </w:rPr>
            </w:pPr>
            <w:r w:rsidRPr="00C25C4D">
              <w:rPr>
                <w:rFonts w:ascii="Times New Roman" w:hAnsi="Times New Roman"/>
                <w:color w:val="000000"/>
                <w:kern w:val="28"/>
                <w:sz w:val="24"/>
                <w:szCs w:val="24"/>
              </w:rPr>
              <w:t>16 01 17</w:t>
            </w:r>
          </w:p>
        </w:tc>
        <w:tc>
          <w:tcPr>
            <w:tcW w:w="1500" w:type="dxa"/>
            <w:tcBorders>
              <w:top w:val="single" w:sz="4" w:space="0" w:color="auto"/>
              <w:left w:val="single" w:sz="4" w:space="0" w:color="auto"/>
              <w:bottom w:val="single" w:sz="4" w:space="0" w:color="auto"/>
              <w:right w:val="single" w:sz="4" w:space="0" w:color="auto"/>
            </w:tcBorders>
            <w:hideMark/>
          </w:tcPr>
          <w:p w14:paraId="272991F9" w14:textId="77777777" w:rsidR="00516DF9" w:rsidRPr="00C25C4D" w:rsidRDefault="00516DF9" w:rsidP="00516DF9">
            <w:pPr>
              <w:widowControl w:val="0"/>
              <w:spacing w:after="0" w:line="240" w:lineRule="auto"/>
              <w:ind w:firstLine="0"/>
              <w:jc w:val="center"/>
              <w:rPr>
                <w:rFonts w:ascii="Times New Roman" w:hAnsi="Times New Roman"/>
                <w:color w:val="000000"/>
                <w:kern w:val="28"/>
                <w:sz w:val="24"/>
                <w:szCs w:val="24"/>
              </w:rPr>
            </w:pPr>
            <w:r w:rsidRPr="00C25C4D">
              <w:rPr>
                <w:rFonts w:ascii="Times New Roman" w:hAnsi="Times New Roman"/>
                <w:color w:val="000000"/>
                <w:kern w:val="28"/>
                <w:sz w:val="24"/>
                <w:szCs w:val="24"/>
              </w:rPr>
              <w:t>неопасный</w:t>
            </w:r>
          </w:p>
        </w:tc>
      </w:tr>
      <w:tr w:rsidR="00516DF9" w:rsidRPr="00282940" w14:paraId="7FD0CE95" w14:textId="77777777" w:rsidTr="00516DF9">
        <w:trPr>
          <w:trHeight w:val="219"/>
          <w:jc w:val="center"/>
        </w:trPr>
        <w:tc>
          <w:tcPr>
            <w:tcW w:w="638" w:type="dxa"/>
            <w:tcBorders>
              <w:top w:val="single" w:sz="4" w:space="0" w:color="auto"/>
              <w:left w:val="single" w:sz="4" w:space="0" w:color="auto"/>
              <w:bottom w:val="single" w:sz="4" w:space="0" w:color="auto"/>
              <w:right w:val="single" w:sz="4" w:space="0" w:color="auto"/>
            </w:tcBorders>
            <w:hideMark/>
          </w:tcPr>
          <w:p w14:paraId="0D293131" w14:textId="77777777" w:rsidR="00516DF9" w:rsidRPr="00282940" w:rsidRDefault="00516DF9" w:rsidP="00516DF9">
            <w:pPr>
              <w:widowControl w:val="0"/>
              <w:spacing w:after="0" w:line="240" w:lineRule="auto"/>
              <w:ind w:firstLine="0"/>
              <w:jc w:val="center"/>
              <w:rPr>
                <w:bCs/>
              </w:rPr>
            </w:pPr>
            <w:r w:rsidRPr="00282940">
              <w:rPr>
                <w:bCs/>
              </w:rPr>
              <w:t>3</w:t>
            </w:r>
          </w:p>
        </w:tc>
        <w:tc>
          <w:tcPr>
            <w:tcW w:w="6392" w:type="dxa"/>
            <w:tcBorders>
              <w:top w:val="single" w:sz="4" w:space="0" w:color="auto"/>
              <w:left w:val="single" w:sz="4" w:space="0" w:color="auto"/>
              <w:bottom w:val="single" w:sz="4" w:space="0" w:color="auto"/>
              <w:right w:val="single" w:sz="4" w:space="0" w:color="auto"/>
            </w:tcBorders>
            <w:hideMark/>
          </w:tcPr>
          <w:p w14:paraId="0050CE51" w14:textId="77777777" w:rsidR="00516DF9" w:rsidRPr="00282940" w:rsidRDefault="00516DF9" w:rsidP="00516DF9">
            <w:pPr>
              <w:pStyle w:val="TableParagraph"/>
              <w:tabs>
                <w:tab w:val="left" w:pos="937"/>
              </w:tabs>
              <w:kinsoku w:val="0"/>
              <w:overflowPunct w:val="0"/>
              <w:jc w:val="both"/>
              <w:rPr>
                <w:rFonts w:ascii="Times New Roman" w:hAnsi="Times New Roman"/>
                <w:color w:val="000000"/>
                <w:kern w:val="28"/>
                <w:sz w:val="24"/>
                <w:szCs w:val="24"/>
                <w:lang w:val="ru-RU"/>
              </w:rPr>
            </w:pPr>
            <w:r w:rsidRPr="00282940">
              <w:rPr>
                <w:rFonts w:ascii="Times New Roman" w:hAnsi="Times New Roman"/>
                <w:color w:val="000000"/>
                <w:kern w:val="28"/>
                <w:sz w:val="24"/>
                <w:szCs w:val="24"/>
                <w:lang w:val="ru-RU"/>
              </w:rPr>
              <w:t>Твердые бытовые отходы (смешанные коммунальные отходы)</w:t>
            </w:r>
          </w:p>
        </w:tc>
        <w:tc>
          <w:tcPr>
            <w:tcW w:w="1276" w:type="dxa"/>
            <w:tcBorders>
              <w:top w:val="single" w:sz="4" w:space="0" w:color="auto"/>
              <w:left w:val="single" w:sz="4" w:space="0" w:color="auto"/>
              <w:bottom w:val="single" w:sz="4" w:space="0" w:color="auto"/>
              <w:right w:val="single" w:sz="4" w:space="0" w:color="auto"/>
            </w:tcBorders>
            <w:hideMark/>
          </w:tcPr>
          <w:p w14:paraId="3707AA2B" w14:textId="77777777" w:rsidR="00516DF9" w:rsidRPr="00C25C4D" w:rsidRDefault="00516DF9" w:rsidP="00516DF9">
            <w:pPr>
              <w:widowControl w:val="0"/>
              <w:spacing w:after="0" w:line="240" w:lineRule="auto"/>
              <w:ind w:firstLine="0"/>
              <w:jc w:val="center"/>
              <w:rPr>
                <w:rFonts w:ascii="Times New Roman" w:hAnsi="Times New Roman"/>
                <w:color w:val="000000"/>
                <w:kern w:val="28"/>
                <w:sz w:val="24"/>
                <w:szCs w:val="24"/>
              </w:rPr>
            </w:pPr>
            <w:r w:rsidRPr="00C25C4D">
              <w:rPr>
                <w:rFonts w:ascii="Times New Roman" w:hAnsi="Times New Roman"/>
                <w:color w:val="000000"/>
                <w:kern w:val="28"/>
                <w:sz w:val="24"/>
                <w:szCs w:val="24"/>
              </w:rPr>
              <w:t>20 03 01</w:t>
            </w:r>
          </w:p>
        </w:tc>
        <w:tc>
          <w:tcPr>
            <w:tcW w:w="1500" w:type="dxa"/>
            <w:tcBorders>
              <w:top w:val="single" w:sz="4" w:space="0" w:color="auto"/>
              <w:left w:val="single" w:sz="4" w:space="0" w:color="auto"/>
              <w:bottom w:val="single" w:sz="4" w:space="0" w:color="auto"/>
              <w:right w:val="single" w:sz="4" w:space="0" w:color="auto"/>
            </w:tcBorders>
            <w:hideMark/>
          </w:tcPr>
          <w:p w14:paraId="3C180050" w14:textId="77777777" w:rsidR="00516DF9" w:rsidRPr="00C25C4D" w:rsidRDefault="00516DF9" w:rsidP="00516DF9">
            <w:pPr>
              <w:widowControl w:val="0"/>
              <w:spacing w:after="0" w:line="240" w:lineRule="auto"/>
              <w:ind w:firstLine="0"/>
              <w:jc w:val="center"/>
              <w:rPr>
                <w:rFonts w:ascii="Times New Roman" w:hAnsi="Times New Roman"/>
                <w:color w:val="000000"/>
                <w:kern w:val="28"/>
                <w:sz w:val="24"/>
                <w:szCs w:val="24"/>
              </w:rPr>
            </w:pPr>
            <w:r w:rsidRPr="00C25C4D">
              <w:rPr>
                <w:rFonts w:ascii="Times New Roman" w:hAnsi="Times New Roman"/>
                <w:color w:val="000000"/>
                <w:kern w:val="28"/>
                <w:sz w:val="24"/>
                <w:szCs w:val="24"/>
              </w:rPr>
              <w:t>неопасный</w:t>
            </w:r>
          </w:p>
        </w:tc>
      </w:tr>
      <w:tr w:rsidR="00516DF9" w:rsidRPr="00282940" w14:paraId="667BDA72" w14:textId="77777777" w:rsidTr="00516DF9">
        <w:trPr>
          <w:trHeight w:val="219"/>
          <w:jc w:val="center"/>
        </w:trPr>
        <w:tc>
          <w:tcPr>
            <w:tcW w:w="638" w:type="dxa"/>
            <w:tcBorders>
              <w:top w:val="single" w:sz="4" w:space="0" w:color="auto"/>
              <w:left w:val="single" w:sz="4" w:space="0" w:color="auto"/>
              <w:bottom w:val="single" w:sz="4" w:space="0" w:color="auto"/>
              <w:right w:val="single" w:sz="4" w:space="0" w:color="auto"/>
            </w:tcBorders>
            <w:hideMark/>
          </w:tcPr>
          <w:p w14:paraId="08921BF3" w14:textId="77777777" w:rsidR="00516DF9" w:rsidRPr="00282940" w:rsidRDefault="00516DF9" w:rsidP="00516DF9">
            <w:pPr>
              <w:widowControl w:val="0"/>
              <w:spacing w:after="0" w:line="240" w:lineRule="auto"/>
              <w:ind w:firstLine="0"/>
              <w:jc w:val="center"/>
              <w:rPr>
                <w:bCs/>
              </w:rPr>
            </w:pPr>
            <w:r w:rsidRPr="00282940">
              <w:rPr>
                <w:bCs/>
              </w:rPr>
              <w:t>4</w:t>
            </w:r>
          </w:p>
        </w:tc>
        <w:tc>
          <w:tcPr>
            <w:tcW w:w="6392" w:type="dxa"/>
            <w:tcBorders>
              <w:top w:val="single" w:sz="4" w:space="0" w:color="auto"/>
              <w:left w:val="single" w:sz="4" w:space="0" w:color="auto"/>
              <w:bottom w:val="single" w:sz="4" w:space="0" w:color="auto"/>
              <w:right w:val="single" w:sz="4" w:space="0" w:color="auto"/>
            </w:tcBorders>
            <w:hideMark/>
          </w:tcPr>
          <w:p w14:paraId="6846E974" w14:textId="77777777" w:rsidR="00516DF9" w:rsidRPr="00282940" w:rsidRDefault="00516DF9" w:rsidP="00516DF9">
            <w:pPr>
              <w:pStyle w:val="TableParagraph"/>
              <w:tabs>
                <w:tab w:val="left" w:pos="937"/>
              </w:tabs>
              <w:kinsoku w:val="0"/>
              <w:overflowPunct w:val="0"/>
              <w:jc w:val="both"/>
              <w:rPr>
                <w:rFonts w:ascii="Times New Roman" w:eastAsia="Times New Roman" w:hAnsi="Times New Roman"/>
                <w:color w:val="000000"/>
                <w:kern w:val="28"/>
                <w:sz w:val="24"/>
                <w:szCs w:val="24"/>
                <w:lang w:val="ru-RU" w:eastAsia="ru-RU"/>
              </w:rPr>
            </w:pPr>
            <w:r w:rsidRPr="00282940">
              <w:rPr>
                <w:rFonts w:ascii="Times New Roman" w:hAnsi="Times New Roman"/>
                <w:color w:val="000000"/>
                <w:kern w:val="28"/>
                <w:sz w:val="24"/>
                <w:szCs w:val="24"/>
                <w:lang w:val="ru-RU"/>
              </w:rPr>
              <w:t>Вскрышные породы</w:t>
            </w:r>
          </w:p>
        </w:tc>
        <w:tc>
          <w:tcPr>
            <w:tcW w:w="1276" w:type="dxa"/>
            <w:tcBorders>
              <w:top w:val="single" w:sz="4" w:space="0" w:color="auto"/>
              <w:left w:val="single" w:sz="4" w:space="0" w:color="auto"/>
              <w:bottom w:val="single" w:sz="4" w:space="0" w:color="auto"/>
              <w:right w:val="single" w:sz="4" w:space="0" w:color="auto"/>
            </w:tcBorders>
            <w:hideMark/>
          </w:tcPr>
          <w:p w14:paraId="0376FF7B" w14:textId="77777777" w:rsidR="00516DF9" w:rsidRPr="00C25C4D" w:rsidRDefault="00516DF9" w:rsidP="00516DF9">
            <w:pPr>
              <w:widowControl w:val="0"/>
              <w:spacing w:after="0" w:line="240" w:lineRule="auto"/>
              <w:ind w:firstLine="0"/>
              <w:jc w:val="center"/>
              <w:rPr>
                <w:rFonts w:ascii="Times New Roman" w:hAnsi="Times New Roman"/>
                <w:color w:val="000000"/>
                <w:kern w:val="28"/>
                <w:sz w:val="24"/>
                <w:szCs w:val="24"/>
              </w:rPr>
            </w:pPr>
            <w:r w:rsidRPr="00C25C4D">
              <w:rPr>
                <w:rFonts w:ascii="Times New Roman" w:hAnsi="Times New Roman"/>
                <w:color w:val="000000"/>
                <w:kern w:val="28"/>
                <w:sz w:val="24"/>
                <w:szCs w:val="24"/>
              </w:rPr>
              <w:t>01 01 02</w:t>
            </w:r>
          </w:p>
        </w:tc>
        <w:tc>
          <w:tcPr>
            <w:tcW w:w="1500" w:type="dxa"/>
            <w:tcBorders>
              <w:top w:val="single" w:sz="4" w:space="0" w:color="auto"/>
              <w:left w:val="single" w:sz="4" w:space="0" w:color="auto"/>
              <w:bottom w:val="single" w:sz="4" w:space="0" w:color="auto"/>
              <w:right w:val="single" w:sz="4" w:space="0" w:color="auto"/>
            </w:tcBorders>
            <w:hideMark/>
          </w:tcPr>
          <w:p w14:paraId="0733BA39" w14:textId="77777777" w:rsidR="00516DF9" w:rsidRPr="00C25C4D" w:rsidRDefault="00516DF9" w:rsidP="00516DF9">
            <w:pPr>
              <w:widowControl w:val="0"/>
              <w:spacing w:after="0" w:line="240" w:lineRule="auto"/>
              <w:ind w:firstLine="0"/>
              <w:jc w:val="center"/>
              <w:rPr>
                <w:rFonts w:ascii="Times New Roman" w:hAnsi="Times New Roman"/>
                <w:color w:val="000000"/>
                <w:kern w:val="28"/>
                <w:sz w:val="24"/>
                <w:szCs w:val="24"/>
              </w:rPr>
            </w:pPr>
            <w:r w:rsidRPr="00C25C4D">
              <w:rPr>
                <w:rFonts w:ascii="Times New Roman" w:hAnsi="Times New Roman"/>
                <w:color w:val="000000"/>
                <w:kern w:val="28"/>
                <w:sz w:val="24"/>
                <w:szCs w:val="24"/>
              </w:rPr>
              <w:t>неопасный</w:t>
            </w:r>
          </w:p>
        </w:tc>
      </w:tr>
    </w:tbl>
    <w:p w14:paraId="38783B07" w14:textId="77777777" w:rsidR="00516DF9" w:rsidRPr="00282940" w:rsidRDefault="00516DF9" w:rsidP="00516DF9">
      <w:pPr>
        <w:rPr>
          <w:rFonts w:eastAsia="Times New Roman"/>
        </w:rPr>
      </w:pPr>
    </w:p>
    <w:p w14:paraId="777D5FCB" w14:textId="77777777" w:rsidR="00516DF9" w:rsidRPr="00282940" w:rsidRDefault="00516DF9" w:rsidP="00516DF9">
      <w:pPr>
        <w:rPr>
          <w:lang w:eastAsia="ar-SA"/>
        </w:rPr>
      </w:pPr>
    </w:p>
    <w:p w14:paraId="1FD0F04D" w14:textId="77777777" w:rsidR="00681B6A" w:rsidRPr="00282940" w:rsidRDefault="00681B6A" w:rsidP="00516DF9">
      <w:pPr>
        <w:pStyle w:val="51"/>
        <w:pageBreakBefore/>
        <w:widowControl w:val="0"/>
        <w:tabs>
          <w:tab w:val="left" w:pos="9923"/>
        </w:tabs>
        <w:ind w:left="0" w:firstLine="567"/>
        <w:rPr>
          <w:caps/>
          <w:sz w:val="24"/>
          <w:szCs w:val="24"/>
        </w:rPr>
      </w:pPr>
      <w:r w:rsidRPr="00282940">
        <w:rPr>
          <w:caps/>
          <w:sz w:val="24"/>
          <w:szCs w:val="24"/>
        </w:rPr>
        <w:lastRenderedPageBreak/>
        <w:t>8 Обоснование предельного количества накопления отходов по их видам</w:t>
      </w:r>
    </w:p>
    <w:p w14:paraId="2D9F6FB3" w14:textId="77777777" w:rsidR="00516DF9" w:rsidRPr="00282940" w:rsidRDefault="00516DF9" w:rsidP="00516DF9">
      <w:pPr>
        <w:rPr>
          <w:lang w:eastAsia="ar-SA"/>
        </w:rPr>
      </w:pPr>
    </w:p>
    <w:p w14:paraId="588CE291" w14:textId="77777777" w:rsidR="00516DF9" w:rsidRPr="00282940" w:rsidRDefault="00516DF9" w:rsidP="00516DF9">
      <w:pPr>
        <w:widowControl w:val="0"/>
        <w:autoSpaceDE w:val="0"/>
        <w:autoSpaceDN w:val="0"/>
        <w:adjustRightInd w:val="0"/>
        <w:spacing w:after="0" w:line="240" w:lineRule="auto"/>
        <w:rPr>
          <w:rFonts w:ascii="Times New Roman" w:hAnsi="Times New Roman"/>
          <w:bCs/>
          <w:color w:val="000000"/>
          <w:sz w:val="24"/>
          <w:szCs w:val="24"/>
          <w:lang w:eastAsia="ru-RU"/>
        </w:rPr>
      </w:pPr>
      <w:r w:rsidRPr="00282940">
        <w:rPr>
          <w:rFonts w:ascii="Times New Roman" w:hAnsi="Times New Roman"/>
          <w:b/>
          <w:bCs/>
          <w:color w:val="000000"/>
          <w:sz w:val="24"/>
          <w:szCs w:val="24"/>
        </w:rPr>
        <w:t xml:space="preserve">Промасленная ветошь (абсорбенты, фильтрованные материалы, ткани для вытирания, защитная одежда). </w:t>
      </w:r>
      <w:r w:rsidRPr="00282940">
        <w:rPr>
          <w:rFonts w:ascii="Times New Roman" w:hAnsi="Times New Roman"/>
          <w:bCs/>
          <w:color w:val="000000"/>
          <w:sz w:val="24"/>
          <w:szCs w:val="24"/>
        </w:rPr>
        <w:t>Образуются в процессе использования текстиля при техническом обслуживании транспорта.</w:t>
      </w:r>
    </w:p>
    <w:p w14:paraId="2FDCCBE3" w14:textId="77777777" w:rsidR="00516DF9" w:rsidRPr="00282940" w:rsidRDefault="00516DF9" w:rsidP="00516DF9">
      <w:pPr>
        <w:widowControl w:val="0"/>
        <w:spacing w:after="0" w:line="240" w:lineRule="auto"/>
        <w:rPr>
          <w:rFonts w:ascii="Times New Roman" w:hAnsi="Times New Roman"/>
          <w:bCs/>
          <w:iCs/>
          <w:sz w:val="24"/>
          <w:szCs w:val="24"/>
        </w:rPr>
      </w:pPr>
      <w:r w:rsidRPr="00282940">
        <w:rPr>
          <w:rFonts w:ascii="Times New Roman" w:hAnsi="Times New Roman"/>
          <w:sz w:val="24"/>
          <w:szCs w:val="24"/>
        </w:rPr>
        <w:t>Расчет норматива образования выполнен в соответствии с «Методикой разработки проектов нормативов предельного размещения</w:t>
      </w:r>
      <w:r w:rsidRPr="00282940">
        <w:rPr>
          <w:rFonts w:ascii="Times New Roman" w:hAnsi="Times New Roman"/>
          <w:bCs/>
          <w:iCs/>
          <w:sz w:val="24"/>
          <w:szCs w:val="24"/>
        </w:rPr>
        <w:t xml:space="preserve"> отходов производства и потребления» (приложение №16 к приказу Министра охраны окружающей среды РК от 18.04.2008 г. №100-п).</w:t>
      </w:r>
    </w:p>
    <w:p w14:paraId="44869CEE" w14:textId="77777777" w:rsidR="00516DF9" w:rsidRPr="00282940" w:rsidRDefault="00516DF9" w:rsidP="00516DF9">
      <w:pPr>
        <w:widowControl w:val="0"/>
        <w:spacing w:after="0" w:line="240" w:lineRule="auto"/>
        <w:rPr>
          <w:rFonts w:ascii="Times New Roman" w:hAnsi="Times New Roman"/>
          <w:color w:val="000000"/>
          <w:sz w:val="24"/>
          <w:szCs w:val="24"/>
        </w:rPr>
      </w:pPr>
      <w:r w:rsidRPr="00282940">
        <w:rPr>
          <w:rFonts w:ascii="Times New Roman" w:hAnsi="Times New Roman"/>
          <w:sz w:val="24"/>
          <w:szCs w:val="24"/>
        </w:rPr>
        <w:t xml:space="preserve">Норма образования </w:t>
      </w:r>
      <w:r w:rsidRPr="00282940">
        <w:rPr>
          <w:rFonts w:ascii="Times New Roman" w:hAnsi="Times New Roman"/>
          <w:bCs/>
          <w:color w:val="000000"/>
          <w:sz w:val="24"/>
          <w:szCs w:val="24"/>
        </w:rPr>
        <w:t>промасленной ветоши</w:t>
      </w:r>
      <w:r w:rsidRPr="00282940">
        <w:rPr>
          <w:rFonts w:ascii="Times New Roman" w:hAnsi="Times New Roman"/>
          <w:sz w:val="24"/>
          <w:szCs w:val="24"/>
        </w:rPr>
        <w:t xml:space="preserve"> </w:t>
      </w:r>
      <w:r w:rsidRPr="00282940">
        <w:rPr>
          <w:rFonts w:ascii="Times New Roman" w:hAnsi="Times New Roman"/>
          <w:color w:val="000000"/>
          <w:sz w:val="24"/>
          <w:szCs w:val="24"/>
        </w:rPr>
        <w:t>определяется по формуле:</w:t>
      </w:r>
    </w:p>
    <w:p w14:paraId="7B3F2BA7" w14:textId="77777777" w:rsidR="00516DF9" w:rsidRPr="00282940" w:rsidRDefault="00516DF9" w:rsidP="00516DF9">
      <w:pPr>
        <w:widowControl w:val="0"/>
        <w:spacing w:after="0" w:line="240" w:lineRule="auto"/>
        <w:rPr>
          <w:rFonts w:ascii="Times New Roman" w:hAnsi="Times New Roman"/>
          <w:color w:val="000000"/>
          <w:sz w:val="24"/>
          <w:szCs w:val="24"/>
        </w:rPr>
      </w:pPr>
    </w:p>
    <w:p w14:paraId="417A93AA" w14:textId="77777777" w:rsidR="00516DF9" w:rsidRPr="00282940" w:rsidRDefault="00516DF9" w:rsidP="00516DF9">
      <w:pPr>
        <w:widowControl w:val="0"/>
        <w:spacing w:after="0" w:line="240" w:lineRule="auto"/>
        <w:jc w:val="center"/>
        <w:rPr>
          <w:rFonts w:ascii="Times New Roman" w:hAnsi="Times New Roman"/>
          <w:sz w:val="24"/>
          <w:szCs w:val="24"/>
        </w:rPr>
      </w:pPr>
      <w:r w:rsidRPr="00282940">
        <w:rPr>
          <w:rFonts w:ascii="Times New Roman" w:hAnsi="Times New Roman"/>
          <w:sz w:val="24"/>
          <w:szCs w:val="24"/>
          <w:lang w:val="en-US"/>
        </w:rPr>
        <w:t>N</w:t>
      </w:r>
      <w:r w:rsidRPr="00282940">
        <w:rPr>
          <w:rFonts w:ascii="Times New Roman" w:hAnsi="Times New Roman"/>
          <w:sz w:val="24"/>
          <w:szCs w:val="24"/>
        </w:rPr>
        <w:t xml:space="preserve"> = М</w:t>
      </w:r>
      <w:r w:rsidRPr="00282940">
        <w:rPr>
          <w:rFonts w:ascii="Times New Roman" w:hAnsi="Times New Roman"/>
          <w:sz w:val="24"/>
          <w:szCs w:val="24"/>
          <w:vertAlign w:val="subscript"/>
        </w:rPr>
        <w:t xml:space="preserve">о </w:t>
      </w:r>
      <w:r w:rsidRPr="00282940">
        <w:rPr>
          <w:rFonts w:ascii="Times New Roman" w:hAnsi="Times New Roman"/>
          <w:sz w:val="24"/>
          <w:szCs w:val="24"/>
        </w:rPr>
        <w:t xml:space="preserve">+ М + </w:t>
      </w:r>
      <w:r w:rsidRPr="00282940">
        <w:rPr>
          <w:rFonts w:ascii="Times New Roman" w:hAnsi="Times New Roman"/>
          <w:sz w:val="24"/>
          <w:szCs w:val="24"/>
          <w:lang w:val="en-US"/>
        </w:rPr>
        <w:t>W</w:t>
      </w:r>
      <w:r w:rsidRPr="00282940">
        <w:rPr>
          <w:rFonts w:ascii="Times New Roman" w:hAnsi="Times New Roman"/>
          <w:sz w:val="24"/>
          <w:szCs w:val="24"/>
        </w:rPr>
        <w:t>, т/год,</w:t>
      </w:r>
    </w:p>
    <w:p w14:paraId="167FAD1D" w14:textId="77777777" w:rsidR="00516DF9" w:rsidRPr="00282940" w:rsidRDefault="00516DF9" w:rsidP="00516DF9">
      <w:pPr>
        <w:widowControl w:val="0"/>
        <w:spacing w:after="0" w:line="240" w:lineRule="auto"/>
        <w:rPr>
          <w:rFonts w:ascii="Times New Roman" w:hAnsi="Times New Roman"/>
          <w:sz w:val="24"/>
          <w:szCs w:val="24"/>
        </w:rPr>
      </w:pPr>
      <w:r w:rsidRPr="00282940">
        <w:rPr>
          <w:rFonts w:ascii="Times New Roman" w:hAnsi="Times New Roman"/>
          <w:sz w:val="24"/>
          <w:szCs w:val="24"/>
        </w:rPr>
        <w:t xml:space="preserve"> где: М</w:t>
      </w:r>
      <w:r w:rsidRPr="00282940">
        <w:rPr>
          <w:rFonts w:ascii="Times New Roman" w:hAnsi="Times New Roman"/>
          <w:sz w:val="24"/>
          <w:szCs w:val="24"/>
          <w:vertAlign w:val="subscript"/>
        </w:rPr>
        <w:t>о</w:t>
      </w:r>
      <w:r w:rsidRPr="00282940">
        <w:rPr>
          <w:rFonts w:ascii="Times New Roman" w:hAnsi="Times New Roman"/>
          <w:sz w:val="24"/>
          <w:szCs w:val="24"/>
        </w:rPr>
        <w:t xml:space="preserve"> – количество поступающей ветоши, т/год;</w:t>
      </w:r>
    </w:p>
    <w:p w14:paraId="3B20E888" w14:textId="77777777" w:rsidR="00516DF9" w:rsidRPr="00282940" w:rsidRDefault="00516DF9" w:rsidP="00516DF9">
      <w:pPr>
        <w:widowControl w:val="0"/>
        <w:spacing w:after="0" w:line="240" w:lineRule="auto"/>
        <w:rPr>
          <w:rFonts w:ascii="Times New Roman" w:hAnsi="Times New Roman"/>
          <w:sz w:val="24"/>
          <w:szCs w:val="24"/>
        </w:rPr>
      </w:pPr>
      <w:r w:rsidRPr="00282940">
        <w:rPr>
          <w:rFonts w:ascii="Times New Roman" w:hAnsi="Times New Roman"/>
          <w:sz w:val="24"/>
          <w:szCs w:val="24"/>
        </w:rPr>
        <w:t xml:space="preserve">        М – норматив содержания в ветоши масел, т/год;</w:t>
      </w:r>
    </w:p>
    <w:p w14:paraId="78858FAE" w14:textId="77777777" w:rsidR="00516DF9" w:rsidRPr="00282940" w:rsidRDefault="00516DF9" w:rsidP="00516DF9">
      <w:pPr>
        <w:widowControl w:val="0"/>
        <w:spacing w:after="0" w:line="240" w:lineRule="auto"/>
        <w:rPr>
          <w:rFonts w:ascii="Times New Roman" w:hAnsi="Times New Roman"/>
          <w:sz w:val="24"/>
          <w:szCs w:val="24"/>
        </w:rPr>
      </w:pPr>
      <w:r w:rsidRPr="00282940">
        <w:rPr>
          <w:rFonts w:ascii="Times New Roman" w:hAnsi="Times New Roman"/>
          <w:sz w:val="24"/>
          <w:szCs w:val="24"/>
        </w:rPr>
        <w:t xml:space="preserve">        </w:t>
      </w:r>
      <w:r w:rsidRPr="00282940">
        <w:rPr>
          <w:rFonts w:ascii="Times New Roman" w:hAnsi="Times New Roman"/>
          <w:sz w:val="24"/>
          <w:szCs w:val="24"/>
          <w:lang w:val="en-US"/>
        </w:rPr>
        <w:t>W</w:t>
      </w:r>
      <w:r w:rsidRPr="00282940">
        <w:rPr>
          <w:rFonts w:ascii="Times New Roman" w:hAnsi="Times New Roman"/>
          <w:sz w:val="24"/>
          <w:szCs w:val="24"/>
        </w:rPr>
        <w:t xml:space="preserve"> – норматив содержания в ветоши влаги, т/год.</w:t>
      </w:r>
    </w:p>
    <w:p w14:paraId="36E60417" w14:textId="77777777" w:rsidR="00516DF9" w:rsidRPr="00282940" w:rsidRDefault="00516DF9" w:rsidP="00516DF9">
      <w:pPr>
        <w:widowControl w:val="0"/>
        <w:spacing w:after="0" w:line="240" w:lineRule="auto"/>
        <w:jc w:val="center"/>
        <w:rPr>
          <w:rFonts w:ascii="Times New Roman" w:hAnsi="Times New Roman"/>
          <w:sz w:val="24"/>
          <w:szCs w:val="24"/>
        </w:rPr>
      </w:pPr>
      <w:r w:rsidRPr="00282940">
        <w:rPr>
          <w:rFonts w:ascii="Times New Roman" w:hAnsi="Times New Roman"/>
          <w:sz w:val="24"/>
          <w:szCs w:val="24"/>
        </w:rPr>
        <w:t xml:space="preserve">М = 0,12 </w:t>
      </w:r>
      <w:r w:rsidRPr="00282940">
        <w:rPr>
          <w:rFonts w:ascii="Times New Roman" w:hAnsi="Times New Roman"/>
          <w:sz w:val="24"/>
          <w:szCs w:val="24"/>
          <w:vertAlign w:val="subscript"/>
        </w:rPr>
        <w:t xml:space="preserve">* </w:t>
      </w:r>
      <w:r w:rsidRPr="00282940">
        <w:rPr>
          <w:rFonts w:ascii="Times New Roman" w:hAnsi="Times New Roman"/>
          <w:sz w:val="24"/>
          <w:szCs w:val="24"/>
        </w:rPr>
        <w:t>М</w:t>
      </w:r>
      <w:r w:rsidRPr="00282940">
        <w:rPr>
          <w:rFonts w:ascii="Times New Roman" w:hAnsi="Times New Roman"/>
          <w:sz w:val="24"/>
          <w:szCs w:val="24"/>
          <w:vertAlign w:val="subscript"/>
        </w:rPr>
        <w:t>о</w:t>
      </w:r>
      <w:r w:rsidRPr="00282940">
        <w:rPr>
          <w:rFonts w:ascii="Times New Roman" w:hAnsi="Times New Roman"/>
          <w:sz w:val="24"/>
          <w:szCs w:val="24"/>
        </w:rPr>
        <w:t>, т/год,</w:t>
      </w:r>
    </w:p>
    <w:p w14:paraId="3137C631" w14:textId="77777777" w:rsidR="00516DF9" w:rsidRPr="00282940" w:rsidRDefault="00516DF9" w:rsidP="00516DF9">
      <w:pPr>
        <w:widowControl w:val="0"/>
        <w:spacing w:after="0" w:line="240" w:lineRule="auto"/>
        <w:jc w:val="center"/>
        <w:rPr>
          <w:rFonts w:ascii="Times New Roman" w:hAnsi="Times New Roman"/>
          <w:sz w:val="24"/>
          <w:szCs w:val="24"/>
        </w:rPr>
      </w:pPr>
      <w:r w:rsidRPr="00282940">
        <w:rPr>
          <w:rFonts w:ascii="Times New Roman" w:hAnsi="Times New Roman"/>
          <w:sz w:val="24"/>
          <w:szCs w:val="24"/>
          <w:lang w:val="en-US"/>
        </w:rPr>
        <w:t>W</w:t>
      </w:r>
      <w:r w:rsidRPr="00282940">
        <w:rPr>
          <w:rFonts w:ascii="Times New Roman" w:hAnsi="Times New Roman"/>
          <w:sz w:val="24"/>
          <w:szCs w:val="24"/>
        </w:rPr>
        <w:t xml:space="preserve"> = 0,15 </w:t>
      </w:r>
      <w:r w:rsidRPr="00282940">
        <w:rPr>
          <w:rFonts w:ascii="Times New Roman" w:hAnsi="Times New Roman"/>
          <w:sz w:val="24"/>
          <w:szCs w:val="24"/>
          <w:vertAlign w:val="subscript"/>
        </w:rPr>
        <w:t xml:space="preserve">* </w:t>
      </w:r>
      <w:r w:rsidRPr="00282940">
        <w:rPr>
          <w:rFonts w:ascii="Times New Roman" w:hAnsi="Times New Roman"/>
          <w:sz w:val="24"/>
          <w:szCs w:val="24"/>
        </w:rPr>
        <w:t>М</w:t>
      </w:r>
      <w:r w:rsidRPr="00282940">
        <w:rPr>
          <w:rFonts w:ascii="Times New Roman" w:hAnsi="Times New Roman"/>
          <w:sz w:val="24"/>
          <w:szCs w:val="24"/>
          <w:vertAlign w:val="subscript"/>
        </w:rPr>
        <w:t>о</w:t>
      </w:r>
      <w:r w:rsidRPr="00282940">
        <w:rPr>
          <w:rFonts w:ascii="Times New Roman" w:hAnsi="Times New Roman"/>
          <w:sz w:val="24"/>
          <w:szCs w:val="24"/>
        </w:rPr>
        <w:t>, т/год</w:t>
      </w:r>
    </w:p>
    <w:p w14:paraId="43BB057D" w14:textId="387F03CF" w:rsidR="00516DF9" w:rsidRPr="00282940" w:rsidRDefault="00516DF9" w:rsidP="00516DF9">
      <w:pPr>
        <w:widowControl w:val="0"/>
        <w:spacing w:after="0" w:line="240" w:lineRule="auto"/>
        <w:rPr>
          <w:rFonts w:ascii="Times New Roman" w:hAnsi="Times New Roman"/>
          <w:sz w:val="24"/>
          <w:szCs w:val="24"/>
        </w:rPr>
      </w:pPr>
      <w:r w:rsidRPr="00282940">
        <w:rPr>
          <w:rFonts w:ascii="Times New Roman" w:hAnsi="Times New Roman"/>
          <w:sz w:val="24"/>
          <w:szCs w:val="24"/>
        </w:rPr>
        <w:t>Расчет нормы образования</w:t>
      </w:r>
      <w:r w:rsidRPr="00282940">
        <w:rPr>
          <w:rFonts w:ascii="Times New Roman" w:hAnsi="Times New Roman"/>
          <w:bCs/>
          <w:color w:val="000000"/>
          <w:sz w:val="24"/>
          <w:szCs w:val="24"/>
        </w:rPr>
        <w:t xml:space="preserve"> промасленной ветоши</w:t>
      </w:r>
      <w:r w:rsidRPr="00282940">
        <w:rPr>
          <w:rFonts w:ascii="Times New Roman" w:hAnsi="Times New Roman"/>
          <w:color w:val="000000"/>
          <w:sz w:val="24"/>
          <w:szCs w:val="24"/>
        </w:rPr>
        <w:t xml:space="preserve"> на месторождении «</w:t>
      </w:r>
      <w:r w:rsidR="00723245">
        <w:rPr>
          <w:rFonts w:ascii="Times New Roman" w:hAnsi="Times New Roman"/>
          <w:color w:val="000000"/>
          <w:sz w:val="24"/>
          <w:szCs w:val="24"/>
        </w:rPr>
        <w:t>Теректы</w:t>
      </w:r>
      <w:r w:rsidRPr="00282940">
        <w:rPr>
          <w:rFonts w:ascii="Times New Roman" w:hAnsi="Times New Roman"/>
          <w:color w:val="000000"/>
          <w:sz w:val="24"/>
          <w:szCs w:val="24"/>
        </w:rPr>
        <w:t>»</w:t>
      </w:r>
      <w:r w:rsidRPr="00282940">
        <w:rPr>
          <w:rFonts w:ascii="Times New Roman" w:hAnsi="Times New Roman"/>
          <w:sz w:val="24"/>
          <w:szCs w:val="24"/>
          <w:lang w:eastAsia="ar-SA"/>
        </w:rPr>
        <w:t xml:space="preserve"> </w:t>
      </w:r>
      <w:r w:rsidRPr="00282940">
        <w:rPr>
          <w:rFonts w:ascii="Times New Roman" w:hAnsi="Times New Roman"/>
          <w:sz w:val="24"/>
          <w:szCs w:val="24"/>
        </w:rPr>
        <w:t>приведен в табл. 3.1.</w:t>
      </w:r>
    </w:p>
    <w:p w14:paraId="78CE7562" w14:textId="77777777" w:rsidR="00516DF9" w:rsidRPr="00282940" w:rsidRDefault="00516DF9" w:rsidP="00516DF9">
      <w:pPr>
        <w:widowControl w:val="0"/>
        <w:spacing w:after="0" w:line="240" w:lineRule="auto"/>
        <w:rPr>
          <w:rFonts w:ascii="Times New Roman" w:hAnsi="Times New Roman"/>
          <w:color w:val="000000"/>
          <w:sz w:val="24"/>
          <w:szCs w:val="24"/>
        </w:rPr>
      </w:pPr>
    </w:p>
    <w:p w14:paraId="237A1CCD" w14:textId="77777777" w:rsidR="00516DF9" w:rsidRPr="00282940" w:rsidRDefault="00516DF9" w:rsidP="00516DF9">
      <w:pPr>
        <w:widowControl w:val="0"/>
        <w:spacing w:after="0" w:line="240" w:lineRule="auto"/>
        <w:jc w:val="right"/>
        <w:rPr>
          <w:rFonts w:ascii="Times New Roman" w:hAnsi="Times New Roman"/>
          <w:sz w:val="24"/>
          <w:szCs w:val="24"/>
        </w:rPr>
      </w:pPr>
      <w:r w:rsidRPr="00282940">
        <w:rPr>
          <w:rFonts w:ascii="Times New Roman" w:hAnsi="Times New Roman"/>
          <w:sz w:val="24"/>
          <w:szCs w:val="24"/>
        </w:rPr>
        <w:t>Таблица 2</w:t>
      </w:r>
    </w:p>
    <w:p w14:paraId="1EAFA30A" w14:textId="77777777" w:rsidR="00516DF9" w:rsidRPr="00282940" w:rsidRDefault="00516DF9" w:rsidP="00516DF9">
      <w:pPr>
        <w:widowControl w:val="0"/>
        <w:spacing w:after="0" w:line="240" w:lineRule="auto"/>
        <w:rPr>
          <w:rFonts w:ascii="Times New Roman" w:hAnsi="Times New Roman"/>
          <w:sz w:val="24"/>
          <w:szCs w:val="24"/>
        </w:rPr>
      </w:pPr>
    </w:p>
    <w:p w14:paraId="530E83CF" w14:textId="586DCD4F" w:rsidR="00516DF9" w:rsidRPr="00282940" w:rsidRDefault="00516DF9" w:rsidP="00516DF9">
      <w:pPr>
        <w:widowControl w:val="0"/>
        <w:spacing w:after="0" w:line="240" w:lineRule="auto"/>
        <w:jc w:val="center"/>
        <w:rPr>
          <w:rFonts w:ascii="Times New Roman" w:hAnsi="Times New Roman"/>
          <w:color w:val="000000"/>
          <w:sz w:val="24"/>
          <w:szCs w:val="24"/>
        </w:rPr>
      </w:pPr>
      <w:r w:rsidRPr="00282940">
        <w:rPr>
          <w:rFonts w:ascii="Times New Roman" w:hAnsi="Times New Roman"/>
          <w:sz w:val="24"/>
          <w:szCs w:val="24"/>
        </w:rPr>
        <w:t xml:space="preserve">Расчет нормы образования </w:t>
      </w:r>
      <w:r w:rsidRPr="00282940">
        <w:rPr>
          <w:rFonts w:ascii="Times New Roman" w:hAnsi="Times New Roman"/>
          <w:bCs/>
          <w:color w:val="000000"/>
          <w:sz w:val="24"/>
          <w:szCs w:val="24"/>
        </w:rPr>
        <w:t xml:space="preserve">промасленной ветоши </w:t>
      </w:r>
      <w:r w:rsidRPr="00282940">
        <w:rPr>
          <w:rFonts w:ascii="Times New Roman" w:hAnsi="Times New Roman"/>
          <w:color w:val="000000"/>
          <w:sz w:val="24"/>
          <w:szCs w:val="24"/>
        </w:rPr>
        <w:t>на месторождении «</w:t>
      </w:r>
      <w:r w:rsidR="00723245">
        <w:rPr>
          <w:rFonts w:ascii="Times New Roman" w:hAnsi="Times New Roman"/>
          <w:color w:val="000000"/>
          <w:sz w:val="24"/>
          <w:szCs w:val="24"/>
        </w:rPr>
        <w:t>Теректы</w:t>
      </w:r>
      <w:r w:rsidRPr="00282940">
        <w:rPr>
          <w:rFonts w:ascii="Times New Roman" w:hAnsi="Times New Roman"/>
          <w:color w:val="000000"/>
          <w:sz w:val="24"/>
          <w:szCs w:val="24"/>
        </w:rPr>
        <w:t>»</w:t>
      </w:r>
    </w:p>
    <w:p w14:paraId="6EE3797B" w14:textId="77777777" w:rsidR="00516DF9" w:rsidRPr="00282940" w:rsidRDefault="00516DF9" w:rsidP="00516DF9">
      <w:pPr>
        <w:widowControl w:val="0"/>
        <w:spacing w:after="0" w:line="240" w:lineRule="auto"/>
        <w:jc w:val="center"/>
        <w:rPr>
          <w:rFonts w:ascii="Times New Roman" w:hAnsi="Times New Roman"/>
          <w:color w:val="000000"/>
          <w:sz w:val="24"/>
          <w:szCs w:val="24"/>
        </w:rPr>
      </w:pPr>
    </w:p>
    <w:tbl>
      <w:tblPr>
        <w:tblW w:w="8960" w:type="dxa"/>
        <w:tblInd w:w="113" w:type="dxa"/>
        <w:tblLook w:val="04A0" w:firstRow="1" w:lastRow="0" w:firstColumn="1" w:lastColumn="0" w:noHBand="0" w:noVBand="1"/>
      </w:tblPr>
      <w:tblGrid>
        <w:gridCol w:w="1699"/>
        <w:gridCol w:w="1870"/>
        <w:gridCol w:w="1559"/>
        <w:gridCol w:w="1870"/>
        <w:gridCol w:w="1559"/>
        <w:gridCol w:w="1385"/>
      </w:tblGrid>
      <w:tr w:rsidR="00516DF9" w:rsidRPr="00282940" w14:paraId="08243139" w14:textId="77777777" w:rsidTr="00516DF9">
        <w:trPr>
          <w:trHeight w:val="1650"/>
        </w:trPr>
        <w:tc>
          <w:tcPr>
            <w:tcW w:w="2000" w:type="dxa"/>
            <w:tcBorders>
              <w:top w:val="single" w:sz="4" w:space="0" w:color="auto"/>
              <w:left w:val="single" w:sz="4" w:space="0" w:color="auto"/>
              <w:bottom w:val="single" w:sz="4" w:space="0" w:color="auto"/>
              <w:right w:val="single" w:sz="4" w:space="0" w:color="auto"/>
            </w:tcBorders>
            <w:shd w:val="clear" w:color="auto" w:fill="FFFFFF"/>
            <w:hideMark/>
          </w:tcPr>
          <w:p w14:paraId="27B8695C" w14:textId="77777777" w:rsidR="00516DF9" w:rsidRPr="00282940" w:rsidRDefault="00516DF9" w:rsidP="00516DF9">
            <w:pPr>
              <w:widowControl w:val="0"/>
              <w:spacing w:after="0" w:line="240" w:lineRule="auto"/>
              <w:jc w:val="center"/>
              <w:rPr>
                <w:rFonts w:ascii="Times New Roman" w:hAnsi="Times New Roman"/>
                <w:color w:val="000000"/>
                <w:sz w:val="24"/>
                <w:szCs w:val="24"/>
              </w:rPr>
            </w:pPr>
            <w:r w:rsidRPr="00282940">
              <w:rPr>
                <w:rFonts w:ascii="Times New Roman" w:hAnsi="Times New Roman"/>
                <w:color w:val="000000"/>
                <w:sz w:val="24"/>
                <w:szCs w:val="24"/>
              </w:rPr>
              <w:t xml:space="preserve">Количество поступающей ветоши,       </w:t>
            </w:r>
          </w:p>
          <w:p w14:paraId="68AEA3B2" w14:textId="77777777" w:rsidR="00516DF9" w:rsidRPr="00282940" w:rsidRDefault="00516DF9" w:rsidP="00516DF9">
            <w:pPr>
              <w:widowControl w:val="0"/>
              <w:spacing w:after="0" w:line="240" w:lineRule="auto"/>
              <w:jc w:val="center"/>
              <w:rPr>
                <w:rFonts w:ascii="Times New Roman" w:hAnsi="Times New Roman"/>
                <w:color w:val="000000"/>
                <w:sz w:val="24"/>
                <w:szCs w:val="24"/>
              </w:rPr>
            </w:pPr>
            <w:r w:rsidRPr="00282940">
              <w:rPr>
                <w:rFonts w:ascii="Times New Roman" w:hAnsi="Times New Roman"/>
                <w:color w:val="000000"/>
                <w:sz w:val="24"/>
                <w:szCs w:val="24"/>
              </w:rPr>
              <w:t>Мо, т/год</w:t>
            </w:r>
          </w:p>
        </w:tc>
        <w:tc>
          <w:tcPr>
            <w:tcW w:w="1020" w:type="dxa"/>
            <w:tcBorders>
              <w:top w:val="single" w:sz="4" w:space="0" w:color="auto"/>
              <w:left w:val="nil"/>
              <w:bottom w:val="single" w:sz="4" w:space="0" w:color="auto"/>
              <w:right w:val="single" w:sz="4" w:space="0" w:color="auto"/>
            </w:tcBorders>
            <w:shd w:val="clear" w:color="auto" w:fill="FFFFFF"/>
            <w:hideMark/>
          </w:tcPr>
          <w:p w14:paraId="0ECAC320" w14:textId="77777777" w:rsidR="00516DF9" w:rsidRPr="00282940" w:rsidRDefault="00516DF9" w:rsidP="00516DF9">
            <w:pPr>
              <w:widowControl w:val="0"/>
              <w:spacing w:after="0" w:line="240" w:lineRule="auto"/>
              <w:jc w:val="center"/>
              <w:rPr>
                <w:rFonts w:ascii="Times New Roman" w:hAnsi="Times New Roman"/>
                <w:color w:val="000000"/>
                <w:sz w:val="24"/>
                <w:szCs w:val="24"/>
                <w:lang w:eastAsia="ru-RU"/>
              </w:rPr>
            </w:pPr>
            <w:r w:rsidRPr="00282940">
              <w:rPr>
                <w:rFonts w:ascii="Times New Roman" w:hAnsi="Times New Roman"/>
                <w:color w:val="000000"/>
                <w:sz w:val="24"/>
                <w:szCs w:val="24"/>
              </w:rPr>
              <w:t>Коэффициент</w:t>
            </w:r>
          </w:p>
        </w:tc>
        <w:tc>
          <w:tcPr>
            <w:tcW w:w="1520" w:type="dxa"/>
            <w:tcBorders>
              <w:top w:val="single" w:sz="4" w:space="0" w:color="auto"/>
              <w:left w:val="nil"/>
              <w:bottom w:val="single" w:sz="4" w:space="0" w:color="auto"/>
              <w:right w:val="single" w:sz="4" w:space="0" w:color="auto"/>
            </w:tcBorders>
            <w:shd w:val="clear" w:color="auto" w:fill="FFFFFF"/>
            <w:hideMark/>
          </w:tcPr>
          <w:p w14:paraId="13AC65D7" w14:textId="77777777" w:rsidR="00516DF9" w:rsidRPr="00282940" w:rsidRDefault="00516DF9" w:rsidP="00516DF9">
            <w:pPr>
              <w:widowControl w:val="0"/>
              <w:spacing w:after="0" w:line="240" w:lineRule="auto"/>
              <w:jc w:val="center"/>
              <w:rPr>
                <w:rFonts w:ascii="Times New Roman" w:hAnsi="Times New Roman"/>
                <w:color w:val="000000"/>
                <w:sz w:val="24"/>
                <w:szCs w:val="24"/>
              </w:rPr>
            </w:pPr>
            <w:r w:rsidRPr="00282940">
              <w:rPr>
                <w:rFonts w:ascii="Times New Roman" w:hAnsi="Times New Roman"/>
                <w:color w:val="000000"/>
                <w:sz w:val="24"/>
                <w:szCs w:val="24"/>
              </w:rPr>
              <w:t xml:space="preserve">Норматив содержания          в ветоши масел,   </w:t>
            </w:r>
          </w:p>
          <w:p w14:paraId="57CB99F5" w14:textId="77777777" w:rsidR="00516DF9" w:rsidRPr="00282940" w:rsidRDefault="00516DF9" w:rsidP="00516DF9">
            <w:pPr>
              <w:widowControl w:val="0"/>
              <w:spacing w:after="0" w:line="240" w:lineRule="auto"/>
              <w:jc w:val="center"/>
              <w:rPr>
                <w:rFonts w:ascii="Times New Roman" w:hAnsi="Times New Roman"/>
                <w:color w:val="000000"/>
                <w:sz w:val="24"/>
                <w:szCs w:val="24"/>
              </w:rPr>
            </w:pPr>
            <w:r w:rsidRPr="00282940">
              <w:rPr>
                <w:rFonts w:ascii="Times New Roman" w:hAnsi="Times New Roman"/>
                <w:color w:val="000000"/>
                <w:sz w:val="24"/>
                <w:szCs w:val="24"/>
              </w:rPr>
              <w:t>М, т/год</w:t>
            </w:r>
          </w:p>
        </w:tc>
        <w:tc>
          <w:tcPr>
            <w:tcW w:w="1020" w:type="dxa"/>
            <w:tcBorders>
              <w:top w:val="single" w:sz="4" w:space="0" w:color="auto"/>
              <w:left w:val="nil"/>
              <w:bottom w:val="single" w:sz="4" w:space="0" w:color="auto"/>
              <w:right w:val="single" w:sz="4" w:space="0" w:color="auto"/>
            </w:tcBorders>
            <w:shd w:val="clear" w:color="auto" w:fill="FFFFFF"/>
            <w:hideMark/>
          </w:tcPr>
          <w:p w14:paraId="38DE3654" w14:textId="77777777" w:rsidR="00516DF9" w:rsidRPr="00282940" w:rsidRDefault="00516DF9" w:rsidP="00516DF9">
            <w:pPr>
              <w:widowControl w:val="0"/>
              <w:spacing w:after="0" w:line="240" w:lineRule="auto"/>
              <w:jc w:val="center"/>
              <w:rPr>
                <w:rFonts w:ascii="Times New Roman" w:hAnsi="Times New Roman"/>
                <w:color w:val="000000"/>
                <w:sz w:val="24"/>
                <w:szCs w:val="24"/>
              </w:rPr>
            </w:pPr>
            <w:r w:rsidRPr="00282940">
              <w:rPr>
                <w:rFonts w:ascii="Times New Roman" w:hAnsi="Times New Roman"/>
                <w:color w:val="000000"/>
                <w:sz w:val="24"/>
                <w:szCs w:val="24"/>
              </w:rPr>
              <w:t>Коэффициент</w:t>
            </w:r>
          </w:p>
        </w:tc>
        <w:tc>
          <w:tcPr>
            <w:tcW w:w="1680" w:type="dxa"/>
            <w:tcBorders>
              <w:top w:val="single" w:sz="4" w:space="0" w:color="auto"/>
              <w:left w:val="nil"/>
              <w:bottom w:val="single" w:sz="4" w:space="0" w:color="auto"/>
              <w:right w:val="single" w:sz="4" w:space="0" w:color="auto"/>
            </w:tcBorders>
            <w:shd w:val="clear" w:color="auto" w:fill="FFFFFF"/>
            <w:hideMark/>
          </w:tcPr>
          <w:p w14:paraId="3FD704B0" w14:textId="77777777" w:rsidR="00516DF9" w:rsidRPr="00282940" w:rsidRDefault="00516DF9" w:rsidP="00516DF9">
            <w:pPr>
              <w:widowControl w:val="0"/>
              <w:spacing w:after="0" w:line="240" w:lineRule="auto"/>
              <w:jc w:val="center"/>
              <w:rPr>
                <w:rFonts w:ascii="Times New Roman" w:hAnsi="Times New Roman"/>
                <w:color w:val="000000"/>
                <w:sz w:val="24"/>
                <w:szCs w:val="24"/>
              </w:rPr>
            </w:pPr>
            <w:r w:rsidRPr="00282940">
              <w:rPr>
                <w:rFonts w:ascii="Times New Roman" w:hAnsi="Times New Roman"/>
                <w:color w:val="000000"/>
                <w:sz w:val="24"/>
                <w:szCs w:val="24"/>
              </w:rPr>
              <w:t>Норматив содержания в ветоши влаги, W, т/год</w:t>
            </w:r>
          </w:p>
        </w:tc>
        <w:tc>
          <w:tcPr>
            <w:tcW w:w="1720" w:type="dxa"/>
            <w:tcBorders>
              <w:top w:val="single" w:sz="4" w:space="0" w:color="auto"/>
              <w:left w:val="nil"/>
              <w:bottom w:val="single" w:sz="4" w:space="0" w:color="auto"/>
              <w:right w:val="single" w:sz="4" w:space="0" w:color="auto"/>
            </w:tcBorders>
            <w:shd w:val="clear" w:color="auto" w:fill="FFFFFF"/>
            <w:hideMark/>
          </w:tcPr>
          <w:p w14:paraId="36DBBB6A" w14:textId="77777777" w:rsidR="00516DF9" w:rsidRPr="00282940" w:rsidRDefault="00516DF9" w:rsidP="00516DF9">
            <w:pPr>
              <w:widowControl w:val="0"/>
              <w:spacing w:after="0" w:line="240" w:lineRule="auto"/>
              <w:jc w:val="center"/>
              <w:rPr>
                <w:rFonts w:ascii="Times New Roman" w:hAnsi="Times New Roman"/>
                <w:color w:val="000000"/>
                <w:sz w:val="24"/>
                <w:szCs w:val="24"/>
              </w:rPr>
            </w:pPr>
            <w:r w:rsidRPr="00282940">
              <w:rPr>
                <w:rFonts w:ascii="Times New Roman" w:hAnsi="Times New Roman"/>
                <w:color w:val="000000"/>
                <w:sz w:val="24"/>
                <w:szCs w:val="24"/>
              </w:rPr>
              <w:t xml:space="preserve">Норма образования отходов,    </w:t>
            </w:r>
          </w:p>
          <w:p w14:paraId="26B1A56E" w14:textId="77777777" w:rsidR="00516DF9" w:rsidRPr="00282940" w:rsidRDefault="00516DF9" w:rsidP="00516DF9">
            <w:pPr>
              <w:widowControl w:val="0"/>
              <w:spacing w:after="0" w:line="240" w:lineRule="auto"/>
              <w:jc w:val="center"/>
              <w:rPr>
                <w:rFonts w:ascii="Times New Roman" w:hAnsi="Times New Roman"/>
                <w:color w:val="000000"/>
                <w:sz w:val="24"/>
                <w:szCs w:val="24"/>
              </w:rPr>
            </w:pPr>
            <w:r w:rsidRPr="00282940">
              <w:rPr>
                <w:rFonts w:ascii="Times New Roman" w:hAnsi="Times New Roman"/>
                <w:color w:val="000000"/>
                <w:sz w:val="24"/>
                <w:szCs w:val="24"/>
              </w:rPr>
              <w:t>N, т/год</w:t>
            </w:r>
          </w:p>
        </w:tc>
      </w:tr>
      <w:tr w:rsidR="00516DF9" w:rsidRPr="00282940" w14:paraId="07418CBE" w14:textId="77777777" w:rsidTr="00516DF9">
        <w:trPr>
          <w:trHeight w:val="345"/>
        </w:trPr>
        <w:tc>
          <w:tcPr>
            <w:tcW w:w="2000" w:type="dxa"/>
            <w:tcBorders>
              <w:top w:val="nil"/>
              <w:left w:val="single" w:sz="4" w:space="0" w:color="auto"/>
              <w:bottom w:val="single" w:sz="4" w:space="0" w:color="auto"/>
              <w:right w:val="single" w:sz="4" w:space="0" w:color="auto"/>
            </w:tcBorders>
            <w:noWrap/>
            <w:vAlign w:val="center"/>
            <w:hideMark/>
          </w:tcPr>
          <w:p w14:paraId="6F811D63" w14:textId="77777777" w:rsidR="00516DF9" w:rsidRPr="00282940" w:rsidRDefault="00516DF9" w:rsidP="00516DF9">
            <w:pPr>
              <w:widowControl w:val="0"/>
              <w:spacing w:after="0" w:line="240" w:lineRule="auto"/>
              <w:jc w:val="center"/>
              <w:rPr>
                <w:rFonts w:ascii="Times New Roman" w:hAnsi="Times New Roman"/>
                <w:color w:val="000000"/>
                <w:sz w:val="24"/>
                <w:szCs w:val="24"/>
              </w:rPr>
            </w:pPr>
            <w:r w:rsidRPr="00282940">
              <w:rPr>
                <w:rFonts w:ascii="Times New Roman" w:hAnsi="Times New Roman"/>
                <w:color w:val="000000"/>
                <w:sz w:val="24"/>
                <w:szCs w:val="24"/>
              </w:rPr>
              <w:t>0,237</w:t>
            </w:r>
          </w:p>
        </w:tc>
        <w:tc>
          <w:tcPr>
            <w:tcW w:w="1020" w:type="dxa"/>
            <w:tcBorders>
              <w:top w:val="nil"/>
              <w:left w:val="nil"/>
              <w:bottom w:val="single" w:sz="4" w:space="0" w:color="auto"/>
              <w:right w:val="single" w:sz="4" w:space="0" w:color="auto"/>
            </w:tcBorders>
            <w:noWrap/>
            <w:vAlign w:val="center"/>
            <w:hideMark/>
          </w:tcPr>
          <w:p w14:paraId="47515C52" w14:textId="77777777" w:rsidR="00516DF9" w:rsidRPr="00282940" w:rsidRDefault="00516DF9" w:rsidP="00516DF9">
            <w:pPr>
              <w:widowControl w:val="0"/>
              <w:spacing w:after="0" w:line="240" w:lineRule="auto"/>
              <w:jc w:val="center"/>
              <w:rPr>
                <w:rFonts w:ascii="Times New Roman" w:hAnsi="Times New Roman"/>
                <w:color w:val="000000"/>
                <w:sz w:val="24"/>
                <w:szCs w:val="24"/>
              </w:rPr>
            </w:pPr>
            <w:r w:rsidRPr="00282940">
              <w:rPr>
                <w:rFonts w:ascii="Times New Roman" w:hAnsi="Times New Roman"/>
                <w:color w:val="000000"/>
                <w:sz w:val="24"/>
                <w:szCs w:val="24"/>
              </w:rPr>
              <w:t>0,12</w:t>
            </w:r>
          </w:p>
        </w:tc>
        <w:tc>
          <w:tcPr>
            <w:tcW w:w="1520" w:type="dxa"/>
            <w:tcBorders>
              <w:top w:val="nil"/>
              <w:left w:val="nil"/>
              <w:bottom w:val="single" w:sz="4" w:space="0" w:color="auto"/>
              <w:right w:val="single" w:sz="4" w:space="0" w:color="auto"/>
            </w:tcBorders>
            <w:noWrap/>
            <w:vAlign w:val="center"/>
            <w:hideMark/>
          </w:tcPr>
          <w:p w14:paraId="174F8B49" w14:textId="77777777" w:rsidR="00516DF9" w:rsidRPr="00282940" w:rsidRDefault="00516DF9" w:rsidP="00516DF9">
            <w:pPr>
              <w:widowControl w:val="0"/>
              <w:spacing w:after="0" w:line="240" w:lineRule="auto"/>
              <w:jc w:val="center"/>
              <w:rPr>
                <w:rFonts w:ascii="Times New Roman" w:hAnsi="Times New Roman"/>
                <w:color w:val="000000"/>
                <w:sz w:val="24"/>
                <w:szCs w:val="24"/>
              </w:rPr>
            </w:pPr>
            <w:r w:rsidRPr="00282940">
              <w:rPr>
                <w:rFonts w:ascii="Times New Roman" w:hAnsi="Times New Roman"/>
                <w:color w:val="000000"/>
                <w:sz w:val="24"/>
                <w:szCs w:val="24"/>
              </w:rPr>
              <w:t>0,02844</w:t>
            </w:r>
          </w:p>
        </w:tc>
        <w:tc>
          <w:tcPr>
            <w:tcW w:w="1020" w:type="dxa"/>
            <w:tcBorders>
              <w:top w:val="nil"/>
              <w:left w:val="nil"/>
              <w:bottom w:val="single" w:sz="4" w:space="0" w:color="auto"/>
              <w:right w:val="single" w:sz="4" w:space="0" w:color="auto"/>
            </w:tcBorders>
            <w:noWrap/>
            <w:vAlign w:val="center"/>
            <w:hideMark/>
          </w:tcPr>
          <w:p w14:paraId="619F2CA9" w14:textId="77777777" w:rsidR="00516DF9" w:rsidRPr="00282940" w:rsidRDefault="00516DF9" w:rsidP="00516DF9">
            <w:pPr>
              <w:widowControl w:val="0"/>
              <w:spacing w:after="0" w:line="240" w:lineRule="auto"/>
              <w:jc w:val="center"/>
              <w:rPr>
                <w:rFonts w:ascii="Times New Roman" w:hAnsi="Times New Roman"/>
                <w:color w:val="000000"/>
                <w:sz w:val="24"/>
                <w:szCs w:val="24"/>
              </w:rPr>
            </w:pPr>
            <w:r w:rsidRPr="00282940">
              <w:rPr>
                <w:rFonts w:ascii="Times New Roman" w:hAnsi="Times New Roman"/>
                <w:color w:val="000000"/>
                <w:sz w:val="24"/>
                <w:szCs w:val="24"/>
              </w:rPr>
              <w:t>0,15</w:t>
            </w:r>
          </w:p>
        </w:tc>
        <w:tc>
          <w:tcPr>
            <w:tcW w:w="1680" w:type="dxa"/>
            <w:tcBorders>
              <w:top w:val="nil"/>
              <w:left w:val="nil"/>
              <w:bottom w:val="single" w:sz="4" w:space="0" w:color="auto"/>
              <w:right w:val="single" w:sz="4" w:space="0" w:color="auto"/>
            </w:tcBorders>
            <w:noWrap/>
            <w:vAlign w:val="center"/>
            <w:hideMark/>
          </w:tcPr>
          <w:p w14:paraId="328131A0" w14:textId="77777777" w:rsidR="00516DF9" w:rsidRPr="00282940" w:rsidRDefault="00516DF9" w:rsidP="00516DF9">
            <w:pPr>
              <w:widowControl w:val="0"/>
              <w:spacing w:after="0" w:line="240" w:lineRule="auto"/>
              <w:jc w:val="center"/>
              <w:rPr>
                <w:rFonts w:ascii="Times New Roman" w:hAnsi="Times New Roman"/>
                <w:color w:val="000000"/>
                <w:sz w:val="24"/>
                <w:szCs w:val="24"/>
              </w:rPr>
            </w:pPr>
            <w:r w:rsidRPr="00282940">
              <w:rPr>
                <w:rFonts w:ascii="Times New Roman" w:hAnsi="Times New Roman"/>
                <w:color w:val="000000"/>
                <w:sz w:val="24"/>
                <w:szCs w:val="24"/>
              </w:rPr>
              <w:t>0,036</w:t>
            </w:r>
          </w:p>
        </w:tc>
        <w:tc>
          <w:tcPr>
            <w:tcW w:w="1720" w:type="dxa"/>
            <w:tcBorders>
              <w:top w:val="nil"/>
              <w:left w:val="nil"/>
              <w:bottom w:val="single" w:sz="4" w:space="0" w:color="auto"/>
              <w:right w:val="single" w:sz="4" w:space="0" w:color="auto"/>
            </w:tcBorders>
            <w:noWrap/>
            <w:vAlign w:val="center"/>
            <w:hideMark/>
          </w:tcPr>
          <w:p w14:paraId="2159A5FD" w14:textId="77777777" w:rsidR="00516DF9" w:rsidRPr="00282940" w:rsidRDefault="00516DF9" w:rsidP="00516DF9">
            <w:pPr>
              <w:widowControl w:val="0"/>
              <w:spacing w:after="0" w:line="240" w:lineRule="auto"/>
              <w:jc w:val="center"/>
              <w:rPr>
                <w:rFonts w:ascii="Times New Roman" w:hAnsi="Times New Roman"/>
                <w:color w:val="000000"/>
                <w:sz w:val="24"/>
                <w:szCs w:val="24"/>
              </w:rPr>
            </w:pPr>
            <w:r w:rsidRPr="00282940">
              <w:rPr>
                <w:rFonts w:ascii="Times New Roman" w:hAnsi="Times New Roman"/>
                <w:color w:val="000000"/>
                <w:sz w:val="24"/>
                <w:szCs w:val="24"/>
              </w:rPr>
              <w:t>0,3</w:t>
            </w:r>
          </w:p>
        </w:tc>
      </w:tr>
    </w:tbl>
    <w:p w14:paraId="78C1007B" w14:textId="77777777" w:rsidR="00516DF9" w:rsidRPr="00282940" w:rsidRDefault="00516DF9" w:rsidP="00516DF9">
      <w:pPr>
        <w:widowControl w:val="0"/>
        <w:spacing w:after="0" w:line="240" w:lineRule="auto"/>
        <w:rPr>
          <w:rFonts w:ascii="Times New Roman" w:eastAsia="Times New Roman" w:hAnsi="Times New Roman"/>
          <w:color w:val="000000"/>
          <w:sz w:val="24"/>
          <w:szCs w:val="24"/>
        </w:rPr>
      </w:pPr>
    </w:p>
    <w:p w14:paraId="1F3C5603" w14:textId="77777777" w:rsidR="00516DF9" w:rsidRPr="00282940" w:rsidRDefault="00516DF9" w:rsidP="00516DF9">
      <w:pPr>
        <w:widowControl w:val="0"/>
        <w:spacing w:after="0" w:line="240" w:lineRule="auto"/>
        <w:rPr>
          <w:rFonts w:ascii="Times New Roman" w:hAnsi="Times New Roman"/>
          <w:color w:val="000000"/>
          <w:spacing w:val="4"/>
          <w:sz w:val="24"/>
          <w:szCs w:val="24"/>
        </w:rPr>
      </w:pPr>
      <w:r w:rsidRPr="00282940">
        <w:rPr>
          <w:rFonts w:ascii="Times New Roman" w:hAnsi="Times New Roman"/>
          <w:sz w:val="24"/>
          <w:szCs w:val="24"/>
        </w:rPr>
        <w:t>Согласно табл. 3.1, н</w:t>
      </w:r>
      <w:r w:rsidRPr="00282940">
        <w:rPr>
          <w:rFonts w:ascii="Times New Roman" w:hAnsi="Times New Roman"/>
          <w:color w:val="000000"/>
          <w:spacing w:val="4"/>
          <w:sz w:val="24"/>
          <w:szCs w:val="24"/>
        </w:rPr>
        <w:t xml:space="preserve">орма образования </w:t>
      </w:r>
      <w:r w:rsidRPr="00282940">
        <w:rPr>
          <w:rFonts w:ascii="Times New Roman" w:hAnsi="Times New Roman"/>
          <w:bCs/>
          <w:color w:val="000000"/>
          <w:sz w:val="24"/>
          <w:szCs w:val="24"/>
        </w:rPr>
        <w:t>промасленной ветоши на 2026-2036 гг.</w:t>
      </w:r>
      <w:r w:rsidRPr="00282940">
        <w:rPr>
          <w:rFonts w:ascii="Times New Roman" w:hAnsi="Times New Roman"/>
          <w:sz w:val="24"/>
          <w:szCs w:val="24"/>
          <w:lang w:eastAsia="ar-SA"/>
        </w:rPr>
        <w:t xml:space="preserve"> </w:t>
      </w:r>
      <w:r w:rsidRPr="00282940">
        <w:rPr>
          <w:rFonts w:ascii="Times New Roman" w:hAnsi="Times New Roman"/>
          <w:color w:val="000000"/>
          <w:spacing w:val="4"/>
          <w:sz w:val="24"/>
          <w:szCs w:val="24"/>
        </w:rPr>
        <w:t>составит 0,3 т/год.</w:t>
      </w:r>
    </w:p>
    <w:p w14:paraId="68BC7725" w14:textId="77777777" w:rsidR="00516DF9" w:rsidRPr="00282940" w:rsidRDefault="00516DF9" w:rsidP="00516DF9">
      <w:pPr>
        <w:widowControl w:val="0"/>
        <w:spacing w:after="0" w:line="240" w:lineRule="auto"/>
        <w:rPr>
          <w:rFonts w:ascii="Times New Roman" w:hAnsi="Times New Roman"/>
          <w:sz w:val="24"/>
          <w:szCs w:val="24"/>
        </w:rPr>
      </w:pPr>
    </w:p>
    <w:p w14:paraId="2133C047" w14:textId="77777777" w:rsidR="00516DF9" w:rsidRPr="00282940" w:rsidRDefault="00516DF9" w:rsidP="00516DF9">
      <w:pPr>
        <w:widowControl w:val="0"/>
        <w:autoSpaceDE w:val="0"/>
        <w:autoSpaceDN w:val="0"/>
        <w:adjustRightInd w:val="0"/>
        <w:spacing w:after="0" w:line="240" w:lineRule="auto"/>
        <w:rPr>
          <w:rFonts w:ascii="Times New Roman" w:hAnsi="Times New Roman"/>
          <w:bCs/>
          <w:color w:val="000000"/>
          <w:kern w:val="28"/>
          <w:sz w:val="24"/>
          <w:szCs w:val="24"/>
        </w:rPr>
      </w:pPr>
      <w:r w:rsidRPr="00282940">
        <w:rPr>
          <w:rFonts w:ascii="Times New Roman" w:hAnsi="Times New Roman"/>
          <w:b/>
          <w:color w:val="000000"/>
          <w:kern w:val="28"/>
          <w:sz w:val="24"/>
          <w:szCs w:val="24"/>
          <w:u w:val="single"/>
        </w:rPr>
        <w:t>Металлический лом</w:t>
      </w:r>
      <w:r w:rsidRPr="00282940">
        <w:rPr>
          <w:rFonts w:ascii="Times New Roman" w:hAnsi="Times New Roman"/>
          <w:bCs/>
          <w:color w:val="000000"/>
          <w:kern w:val="28"/>
          <w:sz w:val="24"/>
          <w:szCs w:val="24"/>
        </w:rPr>
        <w:t xml:space="preserve"> </w:t>
      </w:r>
    </w:p>
    <w:p w14:paraId="5964249B" w14:textId="77777777" w:rsidR="00516DF9" w:rsidRPr="00282940" w:rsidRDefault="00516DF9" w:rsidP="00516DF9">
      <w:pPr>
        <w:widowControl w:val="0"/>
        <w:autoSpaceDE w:val="0"/>
        <w:autoSpaceDN w:val="0"/>
        <w:adjustRightInd w:val="0"/>
        <w:spacing w:after="0" w:line="240" w:lineRule="auto"/>
        <w:rPr>
          <w:rFonts w:ascii="Times New Roman" w:hAnsi="Times New Roman"/>
          <w:bCs/>
          <w:color w:val="000000"/>
          <w:kern w:val="28"/>
          <w:sz w:val="24"/>
          <w:szCs w:val="24"/>
        </w:rPr>
      </w:pPr>
    </w:p>
    <w:p w14:paraId="71DD2CB7" w14:textId="77777777" w:rsidR="00516DF9" w:rsidRPr="00282940" w:rsidRDefault="00516DF9" w:rsidP="00516DF9">
      <w:pPr>
        <w:widowControl w:val="0"/>
        <w:autoSpaceDE w:val="0"/>
        <w:autoSpaceDN w:val="0"/>
        <w:adjustRightInd w:val="0"/>
        <w:spacing w:after="0" w:line="240" w:lineRule="auto"/>
        <w:rPr>
          <w:rFonts w:ascii="Times New Roman" w:hAnsi="Times New Roman"/>
          <w:bCs/>
          <w:color w:val="000000"/>
          <w:kern w:val="28"/>
          <w:sz w:val="24"/>
          <w:szCs w:val="24"/>
        </w:rPr>
      </w:pPr>
      <w:r w:rsidRPr="00282940">
        <w:rPr>
          <w:rFonts w:ascii="Times New Roman" w:hAnsi="Times New Roman"/>
          <w:bCs/>
          <w:color w:val="000000"/>
          <w:kern w:val="28"/>
          <w:sz w:val="24"/>
          <w:szCs w:val="24"/>
        </w:rPr>
        <w:t>Образуются в процессе ремонта автотранспорта.</w:t>
      </w:r>
    </w:p>
    <w:p w14:paraId="4D096396" w14:textId="77777777" w:rsidR="00516DF9" w:rsidRPr="00282940" w:rsidRDefault="00516DF9" w:rsidP="00516DF9">
      <w:pPr>
        <w:widowControl w:val="0"/>
        <w:spacing w:after="0" w:line="240" w:lineRule="auto"/>
        <w:rPr>
          <w:rFonts w:ascii="Times New Roman" w:eastAsia="TimesNewRomanPSMT" w:hAnsi="Times New Roman"/>
          <w:sz w:val="24"/>
          <w:szCs w:val="24"/>
          <w:lang w:eastAsia="ru-RU"/>
        </w:rPr>
      </w:pPr>
      <w:r w:rsidRPr="00282940">
        <w:rPr>
          <w:rFonts w:ascii="Times New Roman" w:eastAsia="TimesNewRomanPSMT" w:hAnsi="Times New Roman"/>
          <w:sz w:val="24"/>
          <w:szCs w:val="24"/>
        </w:rPr>
        <w:t xml:space="preserve">Расчет </w:t>
      </w:r>
      <w:r w:rsidRPr="00282940">
        <w:rPr>
          <w:rFonts w:ascii="Times New Roman" w:hAnsi="Times New Roman"/>
          <w:sz w:val="24"/>
          <w:szCs w:val="24"/>
        </w:rPr>
        <w:t xml:space="preserve">норматива образования </w:t>
      </w:r>
      <w:r w:rsidRPr="00282940">
        <w:rPr>
          <w:rFonts w:ascii="Times New Roman" w:hAnsi="Times New Roman"/>
          <w:bCs/>
          <w:sz w:val="24"/>
          <w:szCs w:val="24"/>
        </w:rPr>
        <w:t>металлического лома</w:t>
      </w:r>
      <w:r w:rsidRPr="00282940">
        <w:rPr>
          <w:rFonts w:ascii="Times New Roman" w:eastAsia="TimesNewRomanPSMT" w:hAnsi="Times New Roman"/>
          <w:sz w:val="24"/>
          <w:szCs w:val="24"/>
        </w:rPr>
        <w:t xml:space="preserve"> выполнен согласно п. 3 «Методических рекомендаций по разработке проекта нормативов предельного размещения отходов для теплоэлектростанций, теплоэлектроцентралей, промышленных и отопительных котельных», Санкт-Петербург, 1998 г. </w:t>
      </w:r>
    </w:p>
    <w:p w14:paraId="7C3E5C1D" w14:textId="77777777" w:rsidR="00516DF9" w:rsidRPr="00282940" w:rsidRDefault="00516DF9" w:rsidP="00516DF9">
      <w:pPr>
        <w:widowControl w:val="0"/>
        <w:spacing w:after="0" w:line="240" w:lineRule="auto"/>
        <w:rPr>
          <w:rFonts w:ascii="Times New Roman" w:eastAsia="TimesNewRomanPSMT" w:hAnsi="Times New Roman"/>
          <w:sz w:val="24"/>
          <w:szCs w:val="24"/>
        </w:rPr>
      </w:pPr>
      <w:r w:rsidRPr="00282940">
        <w:rPr>
          <w:rFonts w:ascii="Times New Roman" w:eastAsia="TimesNewRomanPSMT" w:hAnsi="Times New Roman"/>
          <w:sz w:val="24"/>
          <w:szCs w:val="24"/>
        </w:rPr>
        <w:t>Норма образования металлического лома рассчитывается по формуле:</w:t>
      </w:r>
    </w:p>
    <w:p w14:paraId="7F60B094" w14:textId="77777777" w:rsidR="00516DF9" w:rsidRPr="00282940" w:rsidRDefault="00516DF9" w:rsidP="00516DF9">
      <w:pPr>
        <w:widowControl w:val="0"/>
        <w:spacing w:after="0" w:line="240" w:lineRule="auto"/>
        <w:jc w:val="center"/>
        <w:rPr>
          <w:rFonts w:ascii="Times New Roman" w:eastAsia="TimesNewRomanPSMT" w:hAnsi="Times New Roman"/>
          <w:sz w:val="24"/>
          <w:szCs w:val="24"/>
        </w:rPr>
      </w:pPr>
      <w:r w:rsidRPr="00282940">
        <w:rPr>
          <w:rFonts w:ascii="Times New Roman" w:eastAsia="TimesNewRomanPSMT" w:hAnsi="Times New Roman"/>
          <w:sz w:val="24"/>
          <w:szCs w:val="24"/>
        </w:rPr>
        <w:t>М = α</w:t>
      </w:r>
      <w:r w:rsidRPr="00282940">
        <w:rPr>
          <w:rFonts w:ascii="Times New Roman" w:eastAsia="TimesNewRomanPSMT" w:hAnsi="Times New Roman"/>
          <w:sz w:val="24"/>
          <w:szCs w:val="24"/>
          <w:vertAlign w:val="subscript"/>
        </w:rPr>
        <w:t>1</w:t>
      </w:r>
      <w:r w:rsidRPr="00282940">
        <w:rPr>
          <w:rFonts w:ascii="Times New Roman" w:eastAsia="TimesNewRomanPSMT" w:hAnsi="Times New Roman"/>
          <w:sz w:val="24"/>
          <w:szCs w:val="24"/>
        </w:rPr>
        <w:t xml:space="preserve"> * </w:t>
      </w:r>
      <w:r w:rsidRPr="00282940">
        <w:rPr>
          <w:rFonts w:ascii="Times New Roman" w:eastAsia="TimesNewRomanPSMT" w:hAnsi="Times New Roman"/>
          <w:sz w:val="24"/>
          <w:szCs w:val="24"/>
          <w:lang w:val="en-US"/>
        </w:rPr>
        <w:t>n</w:t>
      </w:r>
      <w:r w:rsidRPr="00282940">
        <w:rPr>
          <w:rFonts w:ascii="Times New Roman" w:eastAsia="TimesNewRomanPSMT" w:hAnsi="Times New Roman"/>
          <w:sz w:val="24"/>
          <w:szCs w:val="24"/>
          <w:vertAlign w:val="subscript"/>
        </w:rPr>
        <w:t>лег</w:t>
      </w:r>
      <w:r w:rsidRPr="00282940">
        <w:rPr>
          <w:rFonts w:ascii="Times New Roman" w:eastAsia="TimesNewRomanPSMT" w:hAnsi="Times New Roman"/>
          <w:sz w:val="24"/>
          <w:szCs w:val="24"/>
        </w:rPr>
        <w:t xml:space="preserve"> * М</w:t>
      </w:r>
      <w:r w:rsidRPr="00282940">
        <w:rPr>
          <w:rFonts w:ascii="Times New Roman" w:eastAsia="TimesNewRomanPSMT" w:hAnsi="Times New Roman"/>
          <w:sz w:val="24"/>
          <w:szCs w:val="24"/>
          <w:vertAlign w:val="subscript"/>
        </w:rPr>
        <w:t xml:space="preserve">1 </w:t>
      </w:r>
      <w:r w:rsidRPr="00282940">
        <w:rPr>
          <w:rFonts w:ascii="Times New Roman" w:eastAsia="TimesNewRomanPSMT" w:hAnsi="Times New Roman"/>
          <w:sz w:val="24"/>
          <w:szCs w:val="24"/>
        </w:rPr>
        <w:t>+ α</w:t>
      </w:r>
      <w:r w:rsidRPr="00282940">
        <w:rPr>
          <w:rFonts w:ascii="Times New Roman" w:eastAsia="TimesNewRomanPSMT" w:hAnsi="Times New Roman"/>
          <w:sz w:val="24"/>
          <w:szCs w:val="24"/>
          <w:vertAlign w:val="subscript"/>
        </w:rPr>
        <w:t xml:space="preserve">2 * </w:t>
      </w:r>
      <w:r w:rsidRPr="00282940">
        <w:rPr>
          <w:rFonts w:ascii="Times New Roman" w:eastAsia="TimesNewRomanPSMT" w:hAnsi="Times New Roman"/>
          <w:sz w:val="24"/>
          <w:szCs w:val="24"/>
          <w:lang w:val="en-US"/>
        </w:rPr>
        <w:t>n</w:t>
      </w:r>
      <w:r w:rsidRPr="00282940">
        <w:rPr>
          <w:rFonts w:ascii="Times New Roman" w:eastAsia="TimesNewRomanPSMT" w:hAnsi="Times New Roman"/>
          <w:sz w:val="24"/>
          <w:szCs w:val="24"/>
          <w:vertAlign w:val="subscript"/>
        </w:rPr>
        <w:t xml:space="preserve">груз </w:t>
      </w:r>
      <w:r w:rsidRPr="00282940">
        <w:rPr>
          <w:rFonts w:ascii="Times New Roman" w:eastAsia="TimesNewRomanPSMT" w:hAnsi="Times New Roman"/>
          <w:sz w:val="24"/>
          <w:szCs w:val="24"/>
        </w:rPr>
        <w:t>* М</w:t>
      </w:r>
      <w:r w:rsidRPr="00282940">
        <w:rPr>
          <w:rFonts w:ascii="Times New Roman" w:eastAsia="TimesNewRomanPSMT" w:hAnsi="Times New Roman"/>
          <w:sz w:val="24"/>
          <w:szCs w:val="24"/>
          <w:vertAlign w:val="subscript"/>
        </w:rPr>
        <w:t>2</w:t>
      </w:r>
      <w:r w:rsidRPr="00282940">
        <w:rPr>
          <w:rFonts w:ascii="Times New Roman" w:eastAsia="TimesNewRomanPSMT" w:hAnsi="Times New Roman"/>
          <w:sz w:val="24"/>
          <w:szCs w:val="24"/>
        </w:rPr>
        <w:t xml:space="preserve"> + α</w:t>
      </w:r>
      <w:r w:rsidRPr="00282940">
        <w:rPr>
          <w:rFonts w:ascii="Times New Roman" w:eastAsia="TimesNewRomanPSMT" w:hAnsi="Times New Roman"/>
          <w:sz w:val="24"/>
          <w:szCs w:val="24"/>
          <w:vertAlign w:val="subscript"/>
        </w:rPr>
        <w:t xml:space="preserve">3 * </w:t>
      </w:r>
      <w:r w:rsidRPr="00282940">
        <w:rPr>
          <w:rFonts w:ascii="Times New Roman" w:eastAsia="TimesNewRomanPSMT" w:hAnsi="Times New Roman"/>
          <w:sz w:val="24"/>
          <w:szCs w:val="24"/>
          <w:lang w:val="en-US"/>
        </w:rPr>
        <w:t>n</w:t>
      </w:r>
      <w:r w:rsidRPr="00282940">
        <w:rPr>
          <w:rFonts w:ascii="Times New Roman" w:eastAsia="TimesNewRomanPSMT" w:hAnsi="Times New Roman"/>
          <w:sz w:val="24"/>
          <w:szCs w:val="24"/>
          <w:vertAlign w:val="subscript"/>
        </w:rPr>
        <w:t xml:space="preserve">спец </w:t>
      </w:r>
      <w:r w:rsidRPr="00282940">
        <w:rPr>
          <w:rFonts w:ascii="Times New Roman" w:eastAsia="TimesNewRomanPSMT" w:hAnsi="Times New Roman"/>
          <w:sz w:val="24"/>
          <w:szCs w:val="24"/>
        </w:rPr>
        <w:t>* М</w:t>
      </w:r>
      <w:r w:rsidRPr="00282940">
        <w:rPr>
          <w:rFonts w:ascii="Times New Roman" w:eastAsia="TimesNewRomanPSMT" w:hAnsi="Times New Roman"/>
          <w:sz w:val="24"/>
          <w:szCs w:val="24"/>
          <w:vertAlign w:val="subscript"/>
        </w:rPr>
        <w:t>3</w:t>
      </w:r>
      <w:r w:rsidRPr="00282940">
        <w:rPr>
          <w:rFonts w:ascii="Times New Roman" w:eastAsia="TimesNewRomanPSMT" w:hAnsi="Times New Roman"/>
          <w:sz w:val="24"/>
          <w:szCs w:val="24"/>
        </w:rPr>
        <w:t>, т/год,</w:t>
      </w:r>
    </w:p>
    <w:p w14:paraId="3B631B45" w14:textId="77777777" w:rsidR="00516DF9" w:rsidRPr="00282940" w:rsidRDefault="00516DF9" w:rsidP="00516DF9">
      <w:pPr>
        <w:widowControl w:val="0"/>
        <w:spacing w:after="0" w:line="240" w:lineRule="auto"/>
        <w:rPr>
          <w:rFonts w:ascii="Times New Roman" w:eastAsia="TimesNewRomanPSMT" w:hAnsi="Times New Roman"/>
          <w:sz w:val="24"/>
          <w:szCs w:val="24"/>
        </w:rPr>
      </w:pPr>
      <w:r w:rsidRPr="00282940">
        <w:rPr>
          <w:rFonts w:ascii="Times New Roman" w:eastAsia="TimesNewRomanPSMT" w:hAnsi="Times New Roman"/>
          <w:sz w:val="24"/>
          <w:szCs w:val="24"/>
        </w:rPr>
        <w:t>где: α</w:t>
      </w:r>
      <w:r w:rsidRPr="00282940">
        <w:rPr>
          <w:rFonts w:ascii="Times New Roman" w:eastAsia="TimesNewRomanPSMT" w:hAnsi="Times New Roman"/>
          <w:sz w:val="24"/>
          <w:szCs w:val="24"/>
          <w:vertAlign w:val="subscript"/>
        </w:rPr>
        <w:t>1</w:t>
      </w:r>
      <w:r w:rsidRPr="00282940">
        <w:rPr>
          <w:rFonts w:ascii="Times New Roman" w:eastAsia="TimesNewRomanPSMT" w:hAnsi="Times New Roman"/>
          <w:sz w:val="24"/>
          <w:szCs w:val="24"/>
        </w:rPr>
        <w:t xml:space="preserve"> – коэффициент образования лома для легкового транспорта;</w:t>
      </w:r>
    </w:p>
    <w:p w14:paraId="641A097F" w14:textId="77777777" w:rsidR="00516DF9" w:rsidRPr="00282940" w:rsidRDefault="00516DF9" w:rsidP="00516DF9">
      <w:pPr>
        <w:widowControl w:val="0"/>
        <w:spacing w:after="0" w:line="240" w:lineRule="auto"/>
        <w:rPr>
          <w:rFonts w:ascii="Times New Roman" w:eastAsia="TimesNewRomanPSMT" w:hAnsi="Times New Roman"/>
          <w:sz w:val="24"/>
          <w:szCs w:val="24"/>
        </w:rPr>
      </w:pPr>
      <w:r w:rsidRPr="00282940">
        <w:rPr>
          <w:rFonts w:ascii="Times New Roman" w:eastAsia="TimesNewRomanPSMT" w:hAnsi="Times New Roman"/>
          <w:sz w:val="24"/>
          <w:szCs w:val="24"/>
        </w:rPr>
        <w:t xml:space="preserve">                   α</w:t>
      </w:r>
      <w:r w:rsidRPr="00282940">
        <w:rPr>
          <w:rFonts w:ascii="Times New Roman" w:eastAsia="TimesNewRomanPSMT" w:hAnsi="Times New Roman"/>
          <w:sz w:val="24"/>
          <w:szCs w:val="24"/>
          <w:vertAlign w:val="subscript"/>
        </w:rPr>
        <w:t>2</w:t>
      </w:r>
      <w:r w:rsidRPr="00282940">
        <w:rPr>
          <w:rFonts w:ascii="Times New Roman" w:eastAsia="TimesNewRomanPSMT" w:hAnsi="Times New Roman"/>
          <w:sz w:val="24"/>
          <w:szCs w:val="24"/>
        </w:rPr>
        <w:t xml:space="preserve"> – коэффициент образования лома для грузового транспорта;</w:t>
      </w:r>
    </w:p>
    <w:p w14:paraId="55EB2866" w14:textId="77777777" w:rsidR="00516DF9" w:rsidRPr="00282940" w:rsidRDefault="00516DF9" w:rsidP="00516DF9">
      <w:pPr>
        <w:widowControl w:val="0"/>
        <w:spacing w:after="0" w:line="240" w:lineRule="auto"/>
        <w:rPr>
          <w:rFonts w:ascii="Times New Roman" w:eastAsia="TimesNewRomanPSMT" w:hAnsi="Times New Roman"/>
          <w:sz w:val="24"/>
          <w:szCs w:val="24"/>
        </w:rPr>
      </w:pPr>
      <w:r w:rsidRPr="00282940">
        <w:rPr>
          <w:rFonts w:ascii="Times New Roman" w:eastAsia="TimesNewRomanPSMT" w:hAnsi="Times New Roman"/>
          <w:sz w:val="24"/>
          <w:szCs w:val="24"/>
        </w:rPr>
        <w:t xml:space="preserve">                   α</w:t>
      </w:r>
      <w:r w:rsidRPr="00282940">
        <w:rPr>
          <w:rFonts w:ascii="Times New Roman" w:eastAsia="TimesNewRomanPSMT" w:hAnsi="Times New Roman"/>
          <w:sz w:val="24"/>
          <w:szCs w:val="24"/>
          <w:vertAlign w:val="subscript"/>
        </w:rPr>
        <w:t>3</w:t>
      </w:r>
      <w:r w:rsidRPr="00282940">
        <w:rPr>
          <w:rFonts w:ascii="Times New Roman" w:eastAsia="TimesNewRomanPSMT" w:hAnsi="Times New Roman"/>
          <w:sz w:val="24"/>
          <w:szCs w:val="24"/>
        </w:rPr>
        <w:t xml:space="preserve"> – коэффициент образования лома для специализированной техники;</w:t>
      </w:r>
    </w:p>
    <w:p w14:paraId="3979B409" w14:textId="77777777" w:rsidR="00516DF9" w:rsidRPr="00282940" w:rsidRDefault="00516DF9" w:rsidP="00516DF9">
      <w:pPr>
        <w:widowControl w:val="0"/>
        <w:spacing w:after="0" w:line="240" w:lineRule="auto"/>
        <w:rPr>
          <w:rFonts w:ascii="Times New Roman" w:eastAsia="TimesNewRomanPSMT" w:hAnsi="Times New Roman"/>
          <w:sz w:val="24"/>
          <w:szCs w:val="24"/>
        </w:rPr>
      </w:pPr>
      <w:r w:rsidRPr="00282940">
        <w:rPr>
          <w:rFonts w:ascii="Times New Roman" w:eastAsia="TimesNewRomanPSMT" w:hAnsi="Times New Roman"/>
          <w:sz w:val="24"/>
          <w:szCs w:val="24"/>
        </w:rPr>
        <w:lastRenderedPageBreak/>
        <w:t xml:space="preserve">                   n</w:t>
      </w:r>
      <w:r w:rsidRPr="00282940">
        <w:rPr>
          <w:rFonts w:ascii="Times New Roman" w:eastAsia="TimesNewRomanPSMT" w:hAnsi="Times New Roman"/>
          <w:sz w:val="24"/>
          <w:szCs w:val="24"/>
          <w:vertAlign w:val="subscript"/>
        </w:rPr>
        <w:t xml:space="preserve">лег </w:t>
      </w:r>
      <w:r w:rsidRPr="00282940">
        <w:rPr>
          <w:rFonts w:ascii="Times New Roman" w:eastAsia="TimesNewRomanPSMT" w:hAnsi="Times New Roman"/>
          <w:sz w:val="24"/>
          <w:szCs w:val="24"/>
        </w:rPr>
        <w:t>– количество легкового транспорта;</w:t>
      </w:r>
    </w:p>
    <w:p w14:paraId="0CFC9517" w14:textId="77777777" w:rsidR="00516DF9" w:rsidRPr="00282940" w:rsidRDefault="00516DF9" w:rsidP="00516DF9">
      <w:pPr>
        <w:widowControl w:val="0"/>
        <w:spacing w:after="0" w:line="240" w:lineRule="auto"/>
        <w:rPr>
          <w:rFonts w:ascii="Times New Roman" w:eastAsia="TimesNewRomanPSMT" w:hAnsi="Times New Roman"/>
          <w:sz w:val="24"/>
          <w:szCs w:val="24"/>
        </w:rPr>
      </w:pPr>
      <w:r w:rsidRPr="00282940">
        <w:rPr>
          <w:rFonts w:ascii="Times New Roman" w:eastAsia="TimesNewRomanPSMT" w:hAnsi="Times New Roman"/>
          <w:sz w:val="24"/>
          <w:szCs w:val="24"/>
        </w:rPr>
        <w:t xml:space="preserve">                   n</w:t>
      </w:r>
      <w:r w:rsidRPr="00282940">
        <w:rPr>
          <w:rFonts w:ascii="Times New Roman" w:eastAsia="TimesNewRomanPSMT" w:hAnsi="Times New Roman"/>
          <w:sz w:val="24"/>
          <w:szCs w:val="24"/>
          <w:vertAlign w:val="subscript"/>
        </w:rPr>
        <w:t>груз</w:t>
      </w:r>
      <w:r w:rsidRPr="00282940">
        <w:rPr>
          <w:rFonts w:ascii="Times New Roman" w:eastAsia="TimesNewRomanPSMT" w:hAnsi="Times New Roman"/>
          <w:sz w:val="24"/>
          <w:szCs w:val="24"/>
        </w:rPr>
        <w:t xml:space="preserve"> – количество грузового транспорта, шт.;</w:t>
      </w:r>
    </w:p>
    <w:p w14:paraId="50F04256" w14:textId="77777777" w:rsidR="00516DF9" w:rsidRPr="00282940" w:rsidRDefault="00516DF9" w:rsidP="00516DF9">
      <w:pPr>
        <w:widowControl w:val="0"/>
        <w:spacing w:after="0" w:line="240" w:lineRule="auto"/>
        <w:rPr>
          <w:rFonts w:ascii="Times New Roman" w:eastAsia="TimesNewRomanPSMT" w:hAnsi="Times New Roman"/>
          <w:sz w:val="24"/>
          <w:szCs w:val="24"/>
        </w:rPr>
      </w:pPr>
      <w:r w:rsidRPr="00282940">
        <w:rPr>
          <w:rFonts w:ascii="Times New Roman" w:eastAsia="TimesNewRomanPSMT" w:hAnsi="Times New Roman"/>
          <w:sz w:val="24"/>
          <w:szCs w:val="24"/>
        </w:rPr>
        <w:t xml:space="preserve">                   n</w:t>
      </w:r>
      <w:r w:rsidRPr="00282940">
        <w:rPr>
          <w:rFonts w:ascii="Times New Roman" w:eastAsia="TimesNewRomanPSMT" w:hAnsi="Times New Roman"/>
          <w:sz w:val="24"/>
          <w:szCs w:val="24"/>
          <w:vertAlign w:val="subscript"/>
        </w:rPr>
        <w:t>спец</w:t>
      </w:r>
      <w:r w:rsidRPr="00282940">
        <w:rPr>
          <w:rFonts w:ascii="Times New Roman" w:eastAsia="TimesNewRomanPSMT" w:hAnsi="Times New Roman"/>
          <w:sz w:val="24"/>
          <w:szCs w:val="24"/>
        </w:rPr>
        <w:t xml:space="preserve"> – количество специализированной техники, шт.;</w:t>
      </w:r>
    </w:p>
    <w:p w14:paraId="2C2DB2D0" w14:textId="77777777" w:rsidR="00516DF9" w:rsidRPr="00282940" w:rsidRDefault="00516DF9" w:rsidP="00516DF9">
      <w:pPr>
        <w:widowControl w:val="0"/>
        <w:spacing w:after="0" w:line="240" w:lineRule="auto"/>
        <w:rPr>
          <w:rFonts w:ascii="Times New Roman" w:eastAsia="TimesNewRomanPSMT" w:hAnsi="Times New Roman"/>
          <w:sz w:val="24"/>
          <w:szCs w:val="24"/>
        </w:rPr>
      </w:pPr>
      <w:r w:rsidRPr="00282940">
        <w:rPr>
          <w:rFonts w:ascii="Times New Roman" w:eastAsia="TimesNewRomanPSMT" w:hAnsi="Times New Roman"/>
          <w:sz w:val="24"/>
          <w:szCs w:val="24"/>
        </w:rPr>
        <w:t xml:space="preserve">                   М</w:t>
      </w:r>
      <w:r w:rsidRPr="00282940">
        <w:rPr>
          <w:rFonts w:ascii="Times New Roman" w:eastAsia="TimesNewRomanPSMT" w:hAnsi="Times New Roman"/>
          <w:sz w:val="24"/>
          <w:szCs w:val="24"/>
          <w:vertAlign w:val="subscript"/>
        </w:rPr>
        <w:t>1</w:t>
      </w:r>
      <w:r w:rsidRPr="00282940">
        <w:rPr>
          <w:rFonts w:ascii="Times New Roman" w:eastAsia="TimesNewRomanPSMT" w:hAnsi="Times New Roman"/>
          <w:sz w:val="24"/>
          <w:szCs w:val="24"/>
        </w:rPr>
        <w:t xml:space="preserve"> – масса металла на единицу легкового транспорта, т;</w:t>
      </w:r>
    </w:p>
    <w:p w14:paraId="703199AB" w14:textId="77777777" w:rsidR="00516DF9" w:rsidRPr="00282940" w:rsidRDefault="00516DF9" w:rsidP="00516DF9">
      <w:pPr>
        <w:widowControl w:val="0"/>
        <w:spacing w:after="0" w:line="240" w:lineRule="auto"/>
        <w:rPr>
          <w:rFonts w:ascii="Times New Roman" w:eastAsia="Times New Roman" w:hAnsi="Times New Roman"/>
          <w:color w:val="000000"/>
          <w:spacing w:val="4"/>
          <w:sz w:val="24"/>
          <w:szCs w:val="24"/>
        </w:rPr>
      </w:pPr>
      <w:r w:rsidRPr="00282940">
        <w:rPr>
          <w:rFonts w:ascii="Times New Roman" w:eastAsia="TimesNewRomanPSMT" w:hAnsi="Times New Roman"/>
          <w:sz w:val="24"/>
          <w:szCs w:val="24"/>
        </w:rPr>
        <w:t xml:space="preserve">                   М</w:t>
      </w:r>
      <w:r w:rsidRPr="00282940">
        <w:rPr>
          <w:rFonts w:ascii="Times New Roman" w:eastAsia="TimesNewRomanPSMT" w:hAnsi="Times New Roman"/>
          <w:sz w:val="24"/>
          <w:szCs w:val="24"/>
          <w:vertAlign w:val="subscript"/>
        </w:rPr>
        <w:t xml:space="preserve">2 </w:t>
      </w:r>
      <w:r w:rsidRPr="00282940">
        <w:rPr>
          <w:rFonts w:ascii="Times New Roman" w:eastAsia="TimesNewRomanPSMT" w:hAnsi="Times New Roman"/>
          <w:sz w:val="24"/>
          <w:szCs w:val="24"/>
        </w:rPr>
        <w:t>– масса металла на единицу грузового транспорта, т;</w:t>
      </w:r>
    </w:p>
    <w:p w14:paraId="39E13998" w14:textId="77777777" w:rsidR="00516DF9" w:rsidRPr="00282940" w:rsidRDefault="00516DF9" w:rsidP="00516DF9">
      <w:pPr>
        <w:widowControl w:val="0"/>
        <w:spacing w:after="0" w:line="240" w:lineRule="auto"/>
        <w:rPr>
          <w:rFonts w:ascii="Times New Roman" w:eastAsia="TimesNewRomanPSMT" w:hAnsi="Times New Roman"/>
          <w:sz w:val="24"/>
          <w:szCs w:val="24"/>
        </w:rPr>
      </w:pPr>
      <w:r w:rsidRPr="00282940">
        <w:rPr>
          <w:rFonts w:ascii="Times New Roman" w:eastAsia="TimesNewRomanPSMT" w:hAnsi="Times New Roman"/>
          <w:sz w:val="24"/>
          <w:szCs w:val="24"/>
        </w:rPr>
        <w:t xml:space="preserve">                   М</w:t>
      </w:r>
      <w:r w:rsidRPr="00282940">
        <w:rPr>
          <w:rFonts w:ascii="Times New Roman" w:eastAsia="TimesNewRomanPSMT" w:hAnsi="Times New Roman"/>
          <w:sz w:val="24"/>
          <w:szCs w:val="24"/>
          <w:vertAlign w:val="subscript"/>
        </w:rPr>
        <w:t>3</w:t>
      </w:r>
      <w:r w:rsidRPr="00282940">
        <w:rPr>
          <w:rFonts w:ascii="Times New Roman" w:eastAsia="TimesNewRomanPSMT" w:hAnsi="Times New Roman"/>
          <w:sz w:val="24"/>
          <w:szCs w:val="24"/>
        </w:rPr>
        <w:t xml:space="preserve"> – масса металла на единицу специализированной техники, т.</w:t>
      </w:r>
    </w:p>
    <w:p w14:paraId="106B5B75" w14:textId="77777777" w:rsidR="00516DF9" w:rsidRPr="00282940" w:rsidRDefault="00516DF9" w:rsidP="00516DF9">
      <w:pPr>
        <w:widowControl w:val="0"/>
        <w:autoSpaceDE w:val="0"/>
        <w:autoSpaceDN w:val="0"/>
        <w:adjustRightInd w:val="0"/>
        <w:spacing w:after="0" w:line="240" w:lineRule="auto"/>
        <w:rPr>
          <w:rFonts w:ascii="Times New Roman" w:eastAsia="Times New Roman" w:hAnsi="Times New Roman"/>
          <w:sz w:val="24"/>
          <w:szCs w:val="24"/>
        </w:rPr>
      </w:pPr>
      <w:r w:rsidRPr="00282940">
        <w:rPr>
          <w:rFonts w:ascii="Times New Roman" w:hAnsi="Times New Roman"/>
          <w:sz w:val="24"/>
          <w:szCs w:val="24"/>
        </w:rPr>
        <w:t>Расчет нормы образования металлического лома</w:t>
      </w:r>
      <w:r w:rsidRPr="00282940">
        <w:rPr>
          <w:rFonts w:ascii="Times New Roman" w:hAnsi="Times New Roman"/>
          <w:color w:val="000000"/>
          <w:spacing w:val="4"/>
          <w:sz w:val="24"/>
          <w:szCs w:val="24"/>
        </w:rPr>
        <w:t xml:space="preserve"> </w:t>
      </w:r>
      <w:r w:rsidRPr="00282940">
        <w:rPr>
          <w:rFonts w:ascii="Times New Roman" w:hAnsi="Times New Roman"/>
          <w:sz w:val="24"/>
          <w:szCs w:val="24"/>
        </w:rPr>
        <w:t>приведен в табл. 3.2.</w:t>
      </w:r>
    </w:p>
    <w:p w14:paraId="01A045D0" w14:textId="77777777" w:rsidR="00516DF9" w:rsidRPr="00282940" w:rsidRDefault="00516DF9" w:rsidP="00516DF9">
      <w:pPr>
        <w:widowControl w:val="0"/>
        <w:autoSpaceDE w:val="0"/>
        <w:autoSpaceDN w:val="0"/>
        <w:adjustRightInd w:val="0"/>
        <w:spacing w:after="0" w:line="240" w:lineRule="auto"/>
        <w:jc w:val="right"/>
        <w:rPr>
          <w:rFonts w:ascii="Times New Roman" w:hAnsi="Times New Roman"/>
          <w:bCs/>
          <w:sz w:val="24"/>
          <w:szCs w:val="24"/>
        </w:rPr>
      </w:pPr>
      <w:r w:rsidRPr="00282940">
        <w:rPr>
          <w:rFonts w:ascii="Times New Roman" w:hAnsi="Times New Roman"/>
          <w:sz w:val="24"/>
          <w:szCs w:val="24"/>
        </w:rPr>
        <w:t>Таблица 3</w:t>
      </w:r>
    </w:p>
    <w:p w14:paraId="7CA2F9C7" w14:textId="77777777" w:rsidR="00516DF9" w:rsidRPr="00282940" w:rsidRDefault="00516DF9" w:rsidP="00516DF9">
      <w:pPr>
        <w:widowControl w:val="0"/>
        <w:autoSpaceDE w:val="0"/>
        <w:autoSpaceDN w:val="0"/>
        <w:adjustRightInd w:val="0"/>
        <w:spacing w:after="0" w:line="240" w:lineRule="auto"/>
        <w:jc w:val="center"/>
        <w:rPr>
          <w:rFonts w:ascii="Times New Roman" w:hAnsi="Times New Roman"/>
          <w:sz w:val="24"/>
          <w:szCs w:val="24"/>
        </w:rPr>
      </w:pPr>
      <w:r w:rsidRPr="00282940">
        <w:rPr>
          <w:rFonts w:ascii="Times New Roman" w:hAnsi="Times New Roman"/>
          <w:sz w:val="24"/>
          <w:szCs w:val="24"/>
        </w:rPr>
        <w:t>Расчет нормы образования металлического лома</w:t>
      </w:r>
    </w:p>
    <w:p w14:paraId="1355307F" w14:textId="77777777" w:rsidR="00516DF9" w:rsidRPr="00282940" w:rsidRDefault="00516DF9" w:rsidP="00516DF9">
      <w:pPr>
        <w:widowControl w:val="0"/>
        <w:autoSpaceDE w:val="0"/>
        <w:autoSpaceDN w:val="0"/>
        <w:adjustRightInd w:val="0"/>
        <w:spacing w:after="0" w:line="240" w:lineRule="auto"/>
        <w:jc w:val="center"/>
        <w:rPr>
          <w:rFonts w:ascii="Times New Roman" w:hAnsi="Times New Roman"/>
          <w:sz w:val="24"/>
          <w:szCs w:val="24"/>
        </w:rPr>
      </w:pPr>
    </w:p>
    <w:tbl>
      <w:tblPr>
        <w:tblW w:w="9180" w:type="dxa"/>
        <w:tblInd w:w="113" w:type="dxa"/>
        <w:tblLook w:val="04A0" w:firstRow="1" w:lastRow="0" w:firstColumn="1" w:lastColumn="0" w:noHBand="0" w:noVBand="1"/>
      </w:tblPr>
      <w:tblGrid>
        <w:gridCol w:w="2206"/>
        <w:gridCol w:w="2347"/>
        <w:gridCol w:w="1947"/>
        <w:gridCol w:w="1855"/>
        <w:gridCol w:w="1587"/>
      </w:tblGrid>
      <w:tr w:rsidR="00516DF9" w:rsidRPr="00282940" w14:paraId="25DB03D3" w14:textId="77777777" w:rsidTr="00516DF9">
        <w:trPr>
          <w:trHeight w:val="2250"/>
        </w:trPr>
        <w:tc>
          <w:tcPr>
            <w:tcW w:w="2220" w:type="dxa"/>
            <w:tcBorders>
              <w:top w:val="single" w:sz="4" w:space="0" w:color="auto"/>
              <w:left w:val="single" w:sz="4" w:space="0" w:color="auto"/>
              <w:bottom w:val="single" w:sz="4" w:space="0" w:color="auto"/>
              <w:right w:val="single" w:sz="4" w:space="0" w:color="auto"/>
            </w:tcBorders>
            <w:hideMark/>
          </w:tcPr>
          <w:p w14:paraId="4632380D" w14:textId="77777777" w:rsidR="00516DF9" w:rsidRPr="00282940" w:rsidRDefault="00516DF9" w:rsidP="00516DF9">
            <w:pPr>
              <w:widowControl w:val="0"/>
              <w:spacing w:after="0" w:line="240" w:lineRule="auto"/>
              <w:jc w:val="center"/>
              <w:rPr>
                <w:rFonts w:ascii="Times New Roman" w:hAnsi="Times New Roman"/>
                <w:color w:val="000000"/>
                <w:sz w:val="24"/>
                <w:szCs w:val="24"/>
              </w:rPr>
            </w:pPr>
            <w:r w:rsidRPr="00282940">
              <w:rPr>
                <w:rFonts w:ascii="Times New Roman" w:hAnsi="Times New Roman"/>
                <w:color w:val="000000"/>
                <w:sz w:val="24"/>
                <w:szCs w:val="24"/>
              </w:rPr>
              <w:t>Вид транспорта</w:t>
            </w:r>
          </w:p>
        </w:tc>
        <w:tc>
          <w:tcPr>
            <w:tcW w:w="1720" w:type="dxa"/>
            <w:tcBorders>
              <w:top w:val="single" w:sz="4" w:space="0" w:color="auto"/>
              <w:left w:val="nil"/>
              <w:bottom w:val="single" w:sz="4" w:space="0" w:color="auto"/>
              <w:right w:val="single" w:sz="4" w:space="0" w:color="auto"/>
            </w:tcBorders>
            <w:hideMark/>
          </w:tcPr>
          <w:p w14:paraId="0F9D223E" w14:textId="77777777" w:rsidR="00516DF9" w:rsidRPr="00282940" w:rsidRDefault="00516DF9" w:rsidP="00516DF9">
            <w:pPr>
              <w:widowControl w:val="0"/>
              <w:spacing w:after="0" w:line="240" w:lineRule="auto"/>
              <w:jc w:val="center"/>
              <w:rPr>
                <w:rFonts w:ascii="Times New Roman" w:hAnsi="Times New Roman"/>
                <w:color w:val="000000"/>
                <w:sz w:val="24"/>
                <w:szCs w:val="24"/>
                <w:lang w:eastAsia="ru-RU"/>
              </w:rPr>
            </w:pPr>
            <w:r w:rsidRPr="00282940">
              <w:rPr>
                <w:rFonts w:ascii="Times New Roman" w:hAnsi="Times New Roman"/>
                <w:color w:val="000000"/>
                <w:sz w:val="24"/>
                <w:szCs w:val="24"/>
              </w:rPr>
              <w:t>Нормативный коэффициент образования лома,                      α</w:t>
            </w:r>
          </w:p>
        </w:tc>
        <w:tc>
          <w:tcPr>
            <w:tcW w:w="2180" w:type="dxa"/>
            <w:tcBorders>
              <w:top w:val="single" w:sz="4" w:space="0" w:color="auto"/>
              <w:left w:val="nil"/>
              <w:bottom w:val="single" w:sz="4" w:space="0" w:color="auto"/>
              <w:right w:val="single" w:sz="4" w:space="0" w:color="auto"/>
            </w:tcBorders>
            <w:hideMark/>
          </w:tcPr>
          <w:p w14:paraId="1A375DFF" w14:textId="77777777" w:rsidR="00516DF9" w:rsidRPr="00282940" w:rsidRDefault="00516DF9" w:rsidP="00516DF9">
            <w:pPr>
              <w:widowControl w:val="0"/>
              <w:spacing w:after="0" w:line="240" w:lineRule="auto"/>
              <w:jc w:val="center"/>
              <w:rPr>
                <w:rFonts w:ascii="Times New Roman" w:hAnsi="Times New Roman"/>
                <w:color w:val="000000"/>
                <w:sz w:val="24"/>
                <w:szCs w:val="24"/>
              </w:rPr>
            </w:pPr>
            <w:r w:rsidRPr="00282940">
              <w:rPr>
                <w:rFonts w:ascii="Times New Roman" w:hAnsi="Times New Roman"/>
                <w:color w:val="000000"/>
                <w:sz w:val="24"/>
                <w:szCs w:val="24"/>
              </w:rPr>
              <w:t>Число единиц транспорта конкретного вида транспорта, использованного в течение года,                            n, шт.</w:t>
            </w:r>
          </w:p>
        </w:tc>
        <w:tc>
          <w:tcPr>
            <w:tcW w:w="1880" w:type="dxa"/>
            <w:tcBorders>
              <w:top w:val="single" w:sz="4" w:space="0" w:color="auto"/>
              <w:left w:val="nil"/>
              <w:bottom w:val="single" w:sz="4" w:space="0" w:color="auto"/>
              <w:right w:val="single" w:sz="4" w:space="0" w:color="auto"/>
            </w:tcBorders>
            <w:hideMark/>
          </w:tcPr>
          <w:p w14:paraId="591DBF53" w14:textId="77777777" w:rsidR="00516DF9" w:rsidRPr="00282940" w:rsidRDefault="00516DF9" w:rsidP="00516DF9">
            <w:pPr>
              <w:widowControl w:val="0"/>
              <w:spacing w:after="0" w:line="240" w:lineRule="auto"/>
              <w:jc w:val="center"/>
              <w:rPr>
                <w:rFonts w:ascii="Times New Roman" w:hAnsi="Times New Roman"/>
                <w:color w:val="000000"/>
                <w:sz w:val="24"/>
                <w:szCs w:val="24"/>
              </w:rPr>
            </w:pPr>
            <w:r w:rsidRPr="00282940">
              <w:rPr>
                <w:rFonts w:ascii="Times New Roman" w:hAnsi="Times New Roman"/>
                <w:color w:val="000000"/>
                <w:sz w:val="24"/>
                <w:szCs w:val="24"/>
              </w:rPr>
              <w:t>Масса металла на единицу автотранспорта, М, т</w:t>
            </w:r>
          </w:p>
        </w:tc>
        <w:tc>
          <w:tcPr>
            <w:tcW w:w="1180" w:type="dxa"/>
            <w:tcBorders>
              <w:top w:val="single" w:sz="4" w:space="0" w:color="auto"/>
              <w:left w:val="nil"/>
              <w:bottom w:val="single" w:sz="4" w:space="0" w:color="auto"/>
              <w:right w:val="single" w:sz="4" w:space="0" w:color="auto"/>
            </w:tcBorders>
            <w:hideMark/>
          </w:tcPr>
          <w:p w14:paraId="6541BC20" w14:textId="77777777" w:rsidR="00516DF9" w:rsidRPr="00282940" w:rsidRDefault="00516DF9" w:rsidP="00516DF9">
            <w:pPr>
              <w:widowControl w:val="0"/>
              <w:spacing w:after="0" w:line="240" w:lineRule="auto"/>
              <w:jc w:val="center"/>
              <w:rPr>
                <w:rFonts w:ascii="Times New Roman" w:hAnsi="Times New Roman"/>
                <w:color w:val="000000"/>
                <w:sz w:val="24"/>
                <w:szCs w:val="24"/>
              </w:rPr>
            </w:pPr>
            <w:r w:rsidRPr="00282940">
              <w:rPr>
                <w:rFonts w:ascii="Times New Roman" w:hAnsi="Times New Roman"/>
                <w:color w:val="000000"/>
                <w:sz w:val="24"/>
                <w:szCs w:val="24"/>
              </w:rPr>
              <w:t>Норма образова-ния            отходов, N, т/год</w:t>
            </w:r>
          </w:p>
        </w:tc>
      </w:tr>
      <w:tr w:rsidR="00516DF9" w:rsidRPr="00282940" w14:paraId="541432B5" w14:textId="77777777" w:rsidTr="00516DF9">
        <w:trPr>
          <w:trHeight w:val="312"/>
        </w:trPr>
        <w:tc>
          <w:tcPr>
            <w:tcW w:w="2220" w:type="dxa"/>
            <w:tcBorders>
              <w:top w:val="nil"/>
              <w:left w:val="single" w:sz="4" w:space="0" w:color="auto"/>
              <w:bottom w:val="single" w:sz="4" w:space="0" w:color="auto"/>
              <w:right w:val="single" w:sz="4" w:space="0" w:color="auto"/>
            </w:tcBorders>
            <w:noWrap/>
            <w:vAlign w:val="center"/>
            <w:hideMark/>
          </w:tcPr>
          <w:p w14:paraId="5E2E7437" w14:textId="77777777" w:rsidR="00516DF9" w:rsidRPr="00282940" w:rsidRDefault="00516DF9" w:rsidP="00516DF9">
            <w:pPr>
              <w:widowControl w:val="0"/>
              <w:spacing w:after="0" w:line="240" w:lineRule="auto"/>
              <w:rPr>
                <w:rFonts w:ascii="Times New Roman" w:hAnsi="Times New Roman"/>
                <w:color w:val="000000"/>
                <w:sz w:val="24"/>
                <w:szCs w:val="24"/>
              </w:rPr>
            </w:pPr>
            <w:r w:rsidRPr="00282940">
              <w:rPr>
                <w:rFonts w:ascii="Times New Roman" w:hAnsi="Times New Roman"/>
                <w:color w:val="000000"/>
                <w:sz w:val="24"/>
                <w:szCs w:val="24"/>
              </w:rPr>
              <w:t>Грузовой транспорт</w:t>
            </w:r>
          </w:p>
        </w:tc>
        <w:tc>
          <w:tcPr>
            <w:tcW w:w="1720" w:type="dxa"/>
            <w:tcBorders>
              <w:top w:val="nil"/>
              <w:left w:val="nil"/>
              <w:bottom w:val="single" w:sz="4" w:space="0" w:color="auto"/>
              <w:right w:val="single" w:sz="4" w:space="0" w:color="auto"/>
            </w:tcBorders>
            <w:vAlign w:val="bottom"/>
            <w:hideMark/>
          </w:tcPr>
          <w:p w14:paraId="372D5585" w14:textId="77777777" w:rsidR="00516DF9" w:rsidRPr="00282940" w:rsidRDefault="00516DF9" w:rsidP="00516DF9">
            <w:pPr>
              <w:widowControl w:val="0"/>
              <w:spacing w:after="0" w:line="240" w:lineRule="auto"/>
              <w:jc w:val="center"/>
              <w:rPr>
                <w:rFonts w:ascii="Times New Roman" w:hAnsi="Times New Roman"/>
                <w:color w:val="000000"/>
                <w:sz w:val="24"/>
                <w:szCs w:val="24"/>
              </w:rPr>
            </w:pPr>
            <w:r w:rsidRPr="00282940">
              <w:rPr>
                <w:rFonts w:ascii="Times New Roman" w:hAnsi="Times New Roman"/>
                <w:color w:val="000000"/>
                <w:sz w:val="24"/>
                <w:szCs w:val="24"/>
              </w:rPr>
              <w:t>0,016</w:t>
            </w:r>
          </w:p>
        </w:tc>
        <w:tc>
          <w:tcPr>
            <w:tcW w:w="2180" w:type="dxa"/>
            <w:tcBorders>
              <w:top w:val="nil"/>
              <w:left w:val="nil"/>
              <w:bottom w:val="single" w:sz="4" w:space="0" w:color="auto"/>
              <w:right w:val="single" w:sz="4" w:space="0" w:color="auto"/>
            </w:tcBorders>
            <w:vAlign w:val="bottom"/>
            <w:hideMark/>
          </w:tcPr>
          <w:p w14:paraId="6136AC9A" w14:textId="77777777" w:rsidR="00516DF9" w:rsidRPr="00282940" w:rsidRDefault="00516DF9" w:rsidP="00516DF9">
            <w:pPr>
              <w:widowControl w:val="0"/>
              <w:spacing w:after="0" w:line="240" w:lineRule="auto"/>
              <w:jc w:val="center"/>
              <w:rPr>
                <w:rFonts w:ascii="Times New Roman" w:hAnsi="Times New Roman"/>
                <w:color w:val="000000"/>
                <w:sz w:val="24"/>
                <w:szCs w:val="24"/>
              </w:rPr>
            </w:pPr>
            <w:r w:rsidRPr="00282940">
              <w:rPr>
                <w:rFonts w:ascii="Times New Roman" w:hAnsi="Times New Roman"/>
                <w:color w:val="000000"/>
                <w:sz w:val="24"/>
                <w:szCs w:val="24"/>
              </w:rPr>
              <w:t>8</w:t>
            </w:r>
          </w:p>
        </w:tc>
        <w:tc>
          <w:tcPr>
            <w:tcW w:w="1880" w:type="dxa"/>
            <w:tcBorders>
              <w:top w:val="nil"/>
              <w:left w:val="nil"/>
              <w:bottom w:val="single" w:sz="4" w:space="0" w:color="auto"/>
              <w:right w:val="single" w:sz="4" w:space="0" w:color="auto"/>
            </w:tcBorders>
            <w:vAlign w:val="bottom"/>
            <w:hideMark/>
          </w:tcPr>
          <w:p w14:paraId="09886F42" w14:textId="77777777" w:rsidR="00516DF9" w:rsidRPr="00282940" w:rsidRDefault="00516DF9" w:rsidP="00516DF9">
            <w:pPr>
              <w:widowControl w:val="0"/>
              <w:spacing w:after="0" w:line="240" w:lineRule="auto"/>
              <w:jc w:val="center"/>
              <w:rPr>
                <w:rFonts w:ascii="Times New Roman" w:hAnsi="Times New Roman"/>
                <w:color w:val="000000"/>
                <w:sz w:val="24"/>
                <w:szCs w:val="24"/>
              </w:rPr>
            </w:pPr>
            <w:r w:rsidRPr="00282940">
              <w:rPr>
                <w:rFonts w:ascii="Times New Roman" w:hAnsi="Times New Roman"/>
                <w:color w:val="000000"/>
                <w:sz w:val="24"/>
                <w:szCs w:val="24"/>
              </w:rPr>
              <w:t>4,740</w:t>
            </w:r>
          </w:p>
        </w:tc>
        <w:tc>
          <w:tcPr>
            <w:tcW w:w="1180" w:type="dxa"/>
            <w:tcBorders>
              <w:top w:val="nil"/>
              <w:left w:val="nil"/>
              <w:bottom w:val="single" w:sz="4" w:space="0" w:color="auto"/>
              <w:right w:val="single" w:sz="4" w:space="0" w:color="auto"/>
            </w:tcBorders>
            <w:vAlign w:val="bottom"/>
            <w:hideMark/>
          </w:tcPr>
          <w:p w14:paraId="5220EC40" w14:textId="77777777" w:rsidR="00516DF9" w:rsidRPr="00282940" w:rsidRDefault="00516DF9" w:rsidP="00516DF9">
            <w:pPr>
              <w:widowControl w:val="0"/>
              <w:spacing w:after="0" w:line="240" w:lineRule="auto"/>
              <w:jc w:val="center"/>
              <w:rPr>
                <w:rFonts w:ascii="Times New Roman" w:hAnsi="Times New Roman"/>
                <w:color w:val="000000"/>
                <w:sz w:val="24"/>
                <w:szCs w:val="24"/>
              </w:rPr>
            </w:pPr>
            <w:r w:rsidRPr="00282940">
              <w:rPr>
                <w:rFonts w:ascii="Times New Roman" w:hAnsi="Times New Roman"/>
                <w:color w:val="000000"/>
                <w:sz w:val="24"/>
                <w:szCs w:val="24"/>
              </w:rPr>
              <w:t>0,607</w:t>
            </w:r>
          </w:p>
        </w:tc>
      </w:tr>
    </w:tbl>
    <w:p w14:paraId="25EA3354" w14:textId="77777777" w:rsidR="00516DF9" w:rsidRPr="00282940" w:rsidRDefault="00516DF9" w:rsidP="00516DF9">
      <w:pPr>
        <w:widowControl w:val="0"/>
        <w:spacing w:after="0" w:line="240" w:lineRule="auto"/>
        <w:rPr>
          <w:rFonts w:ascii="Times New Roman" w:eastAsia="Times New Roman" w:hAnsi="Times New Roman"/>
          <w:color w:val="000000"/>
          <w:sz w:val="24"/>
          <w:szCs w:val="24"/>
        </w:rPr>
      </w:pPr>
    </w:p>
    <w:p w14:paraId="24BFF4BC" w14:textId="77777777" w:rsidR="00516DF9" w:rsidRPr="00282940" w:rsidRDefault="00516DF9" w:rsidP="00516DF9">
      <w:pPr>
        <w:widowControl w:val="0"/>
        <w:spacing w:after="0" w:line="240" w:lineRule="auto"/>
        <w:rPr>
          <w:rFonts w:ascii="Times New Roman" w:hAnsi="Times New Roman"/>
          <w:color w:val="000000"/>
          <w:spacing w:val="4"/>
          <w:sz w:val="24"/>
          <w:szCs w:val="24"/>
        </w:rPr>
      </w:pPr>
      <w:r w:rsidRPr="00282940">
        <w:rPr>
          <w:rFonts w:ascii="Times New Roman" w:hAnsi="Times New Roman"/>
          <w:sz w:val="24"/>
          <w:szCs w:val="24"/>
        </w:rPr>
        <w:t>Согласно табл. 3, н</w:t>
      </w:r>
      <w:r w:rsidRPr="00282940">
        <w:rPr>
          <w:rFonts w:ascii="Times New Roman" w:hAnsi="Times New Roman"/>
          <w:color w:val="000000"/>
          <w:spacing w:val="4"/>
          <w:sz w:val="24"/>
          <w:szCs w:val="24"/>
        </w:rPr>
        <w:t>орма образования</w:t>
      </w:r>
      <w:r w:rsidRPr="00282940">
        <w:rPr>
          <w:rFonts w:ascii="Times New Roman" w:hAnsi="Times New Roman"/>
          <w:color w:val="000000"/>
          <w:kern w:val="28"/>
          <w:sz w:val="24"/>
          <w:szCs w:val="24"/>
        </w:rPr>
        <w:t xml:space="preserve"> </w:t>
      </w:r>
      <w:r w:rsidRPr="00282940">
        <w:rPr>
          <w:rFonts w:ascii="Times New Roman" w:hAnsi="Times New Roman"/>
          <w:sz w:val="24"/>
          <w:szCs w:val="24"/>
        </w:rPr>
        <w:t>металлического лома</w:t>
      </w:r>
      <w:r w:rsidRPr="00282940">
        <w:rPr>
          <w:rFonts w:ascii="Times New Roman" w:hAnsi="Times New Roman"/>
          <w:color w:val="000000"/>
          <w:spacing w:val="4"/>
          <w:sz w:val="24"/>
          <w:szCs w:val="24"/>
        </w:rPr>
        <w:t xml:space="preserve"> </w:t>
      </w:r>
      <w:r w:rsidRPr="00282940">
        <w:rPr>
          <w:rFonts w:ascii="Times New Roman" w:hAnsi="Times New Roman"/>
          <w:bCs/>
          <w:color w:val="000000"/>
          <w:sz w:val="24"/>
          <w:szCs w:val="24"/>
        </w:rPr>
        <w:t>на 2026-2036 гг.</w:t>
      </w:r>
      <w:r w:rsidRPr="00282940">
        <w:rPr>
          <w:rFonts w:ascii="Times New Roman" w:hAnsi="Times New Roman"/>
          <w:sz w:val="24"/>
          <w:szCs w:val="24"/>
          <w:lang w:eastAsia="ar-SA"/>
        </w:rPr>
        <w:t xml:space="preserve"> </w:t>
      </w:r>
      <w:r w:rsidRPr="00282940">
        <w:rPr>
          <w:rFonts w:ascii="Times New Roman" w:hAnsi="Times New Roman"/>
          <w:color w:val="000000"/>
          <w:spacing w:val="4"/>
          <w:sz w:val="24"/>
          <w:szCs w:val="24"/>
        </w:rPr>
        <w:t xml:space="preserve">составит 0,607 т/год. </w:t>
      </w:r>
    </w:p>
    <w:p w14:paraId="731C9441" w14:textId="77777777" w:rsidR="00516DF9" w:rsidRPr="00282940" w:rsidRDefault="00516DF9" w:rsidP="00516DF9">
      <w:pPr>
        <w:widowControl w:val="0"/>
        <w:spacing w:after="0" w:line="240" w:lineRule="auto"/>
        <w:rPr>
          <w:rFonts w:ascii="Times New Roman" w:hAnsi="Times New Roman"/>
          <w:sz w:val="24"/>
          <w:szCs w:val="24"/>
        </w:rPr>
      </w:pPr>
      <w:r w:rsidRPr="00282940">
        <w:rPr>
          <w:rFonts w:ascii="Times New Roman" w:hAnsi="Times New Roman"/>
          <w:sz w:val="24"/>
          <w:szCs w:val="24"/>
        </w:rPr>
        <w:t>Согласно Приложения 1 Классификатора отходов № 314 от 06.08.2021 г. – не опасные. Металлический лом классифицируются как «черные металлы» – код 16 01 17.</w:t>
      </w:r>
    </w:p>
    <w:p w14:paraId="2A707827" w14:textId="77777777" w:rsidR="00516DF9" w:rsidRPr="00282940" w:rsidRDefault="00516DF9" w:rsidP="00516DF9">
      <w:pPr>
        <w:widowControl w:val="0"/>
        <w:autoSpaceDE w:val="0"/>
        <w:autoSpaceDN w:val="0"/>
        <w:adjustRightInd w:val="0"/>
        <w:spacing w:after="0" w:line="240" w:lineRule="auto"/>
        <w:rPr>
          <w:rFonts w:ascii="Times New Roman" w:hAnsi="Times New Roman"/>
          <w:sz w:val="24"/>
          <w:szCs w:val="24"/>
        </w:rPr>
      </w:pPr>
      <w:r w:rsidRPr="00282940">
        <w:rPr>
          <w:rFonts w:ascii="Times New Roman" w:hAnsi="Times New Roman"/>
          <w:sz w:val="24"/>
          <w:szCs w:val="24"/>
        </w:rPr>
        <w:t>Временное хранение отходов производится в металлических емкостях (контейнерах). Сбор и временное хранение отходов будет производиться на специальных отведенных местах (металлический контейнер) с последующим вывозом на спец. предприятие по договору.</w:t>
      </w:r>
    </w:p>
    <w:p w14:paraId="37BE316E" w14:textId="77777777" w:rsidR="00516DF9" w:rsidRPr="00282940" w:rsidRDefault="00516DF9" w:rsidP="00516DF9">
      <w:pPr>
        <w:widowControl w:val="0"/>
        <w:spacing w:after="0" w:line="240" w:lineRule="auto"/>
        <w:rPr>
          <w:rFonts w:ascii="Times New Roman" w:hAnsi="Times New Roman"/>
          <w:sz w:val="24"/>
          <w:szCs w:val="24"/>
        </w:rPr>
      </w:pPr>
    </w:p>
    <w:p w14:paraId="167B2AD2" w14:textId="77777777" w:rsidR="00516DF9" w:rsidRPr="00282940" w:rsidRDefault="00516DF9" w:rsidP="00516DF9">
      <w:pPr>
        <w:widowControl w:val="0"/>
        <w:spacing w:after="0" w:line="240" w:lineRule="auto"/>
        <w:rPr>
          <w:rFonts w:ascii="Times New Roman" w:hAnsi="Times New Roman"/>
          <w:color w:val="000000"/>
          <w:kern w:val="28"/>
          <w:sz w:val="24"/>
          <w:szCs w:val="24"/>
          <w:u w:val="single"/>
        </w:rPr>
      </w:pPr>
      <w:r w:rsidRPr="00282940">
        <w:rPr>
          <w:rFonts w:ascii="Times New Roman" w:hAnsi="Times New Roman"/>
          <w:b/>
          <w:color w:val="000000"/>
          <w:kern w:val="28"/>
          <w:sz w:val="24"/>
          <w:szCs w:val="24"/>
          <w:u w:val="single"/>
        </w:rPr>
        <w:t>Твердые бытовые отходы (ТБО)</w:t>
      </w:r>
    </w:p>
    <w:p w14:paraId="0E26764F" w14:textId="77777777" w:rsidR="00516DF9" w:rsidRPr="00282940" w:rsidRDefault="00516DF9" w:rsidP="00516DF9">
      <w:pPr>
        <w:widowControl w:val="0"/>
        <w:spacing w:after="0" w:line="240" w:lineRule="auto"/>
        <w:rPr>
          <w:rFonts w:ascii="Times New Roman" w:hAnsi="Times New Roman"/>
          <w:color w:val="000000"/>
          <w:kern w:val="28"/>
          <w:sz w:val="24"/>
          <w:szCs w:val="24"/>
        </w:rPr>
      </w:pPr>
    </w:p>
    <w:p w14:paraId="74957B21" w14:textId="77777777" w:rsidR="00516DF9" w:rsidRPr="00282940" w:rsidRDefault="00516DF9" w:rsidP="00516DF9">
      <w:pPr>
        <w:widowControl w:val="0"/>
        <w:spacing w:after="0" w:line="240" w:lineRule="auto"/>
        <w:rPr>
          <w:rStyle w:val="FontStyle59"/>
          <w:rFonts w:eastAsia="Times New Roman"/>
          <w:sz w:val="24"/>
          <w:szCs w:val="24"/>
          <w:lang w:eastAsia="ru-RU"/>
        </w:rPr>
      </w:pPr>
      <w:r w:rsidRPr="00282940">
        <w:rPr>
          <w:rFonts w:ascii="Times New Roman" w:hAnsi="Times New Roman"/>
          <w:color w:val="000000"/>
          <w:kern w:val="28"/>
          <w:sz w:val="24"/>
          <w:szCs w:val="24"/>
        </w:rPr>
        <w:t xml:space="preserve">Образуются в результате </w:t>
      </w:r>
      <w:r w:rsidRPr="00282940">
        <w:rPr>
          <w:rFonts w:ascii="Times New Roman" w:hAnsi="Times New Roman"/>
          <w:sz w:val="24"/>
          <w:szCs w:val="24"/>
        </w:rPr>
        <w:t xml:space="preserve">жизнедеятельности работников, занятых на добычных работах.  </w:t>
      </w:r>
      <w:r w:rsidRPr="00282940">
        <w:rPr>
          <w:rFonts w:ascii="Times New Roman" w:hAnsi="Times New Roman"/>
          <w:bCs/>
          <w:noProof/>
          <w:color w:val="000000"/>
          <w:sz w:val="24"/>
          <w:szCs w:val="24"/>
        </w:rPr>
        <w:t>Списочная численность составляет 22 чел.</w:t>
      </w:r>
    </w:p>
    <w:p w14:paraId="25A1974D" w14:textId="77777777" w:rsidR="00516DF9" w:rsidRPr="00282940" w:rsidRDefault="00516DF9" w:rsidP="00516DF9">
      <w:pPr>
        <w:widowControl w:val="0"/>
        <w:spacing w:after="0" w:line="240" w:lineRule="auto"/>
        <w:outlineLvl w:val="0"/>
        <w:rPr>
          <w:rFonts w:ascii="Times New Roman" w:hAnsi="Times New Roman"/>
          <w:kern w:val="28"/>
          <w:sz w:val="24"/>
          <w:szCs w:val="24"/>
        </w:rPr>
      </w:pPr>
      <w:r w:rsidRPr="00282940">
        <w:rPr>
          <w:rFonts w:ascii="Times New Roman" w:hAnsi="Times New Roman"/>
          <w:kern w:val="28"/>
          <w:sz w:val="24"/>
          <w:szCs w:val="24"/>
        </w:rPr>
        <w:t>Для определения объема образования ТБО</w:t>
      </w:r>
      <w:r w:rsidRPr="00282940">
        <w:rPr>
          <w:rFonts w:ascii="Times New Roman" w:hAnsi="Times New Roman"/>
          <w:color w:val="000000"/>
          <w:spacing w:val="2"/>
          <w:sz w:val="24"/>
          <w:szCs w:val="24"/>
          <w:shd w:val="clear" w:color="auto" w:fill="FFFFFF"/>
        </w:rPr>
        <w:t>,</w:t>
      </w:r>
      <w:r w:rsidRPr="00282940">
        <w:rPr>
          <w:rFonts w:ascii="Times New Roman" w:hAnsi="Times New Roman"/>
          <w:kern w:val="28"/>
          <w:sz w:val="24"/>
          <w:szCs w:val="24"/>
        </w:rPr>
        <w:t xml:space="preserve"> был применен метод оценки по удельным показателям образования отхода. </w:t>
      </w:r>
    </w:p>
    <w:p w14:paraId="4336379E" w14:textId="77777777" w:rsidR="00516DF9" w:rsidRPr="00282940" w:rsidRDefault="00516DF9" w:rsidP="00516DF9">
      <w:pPr>
        <w:widowControl w:val="0"/>
        <w:spacing w:after="0" w:line="240" w:lineRule="auto"/>
        <w:rPr>
          <w:rFonts w:ascii="Times New Roman" w:hAnsi="Times New Roman"/>
          <w:bCs/>
          <w:iCs/>
          <w:sz w:val="24"/>
          <w:szCs w:val="24"/>
        </w:rPr>
      </w:pPr>
      <w:r w:rsidRPr="00282940">
        <w:rPr>
          <w:rFonts w:ascii="Times New Roman" w:hAnsi="Times New Roman"/>
          <w:sz w:val="24"/>
          <w:szCs w:val="24"/>
        </w:rPr>
        <w:t>Расчет норматива образования ТБО выполнен в соответствии с «Методикой разработки проектов нормативов предельного размещения</w:t>
      </w:r>
      <w:r w:rsidRPr="00282940">
        <w:rPr>
          <w:rFonts w:ascii="Times New Roman" w:hAnsi="Times New Roman"/>
          <w:bCs/>
          <w:iCs/>
          <w:sz w:val="24"/>
          <w:szCs w:val="24"/>
        </w:rPr>
        <w:t xml:space="preserve"> отходов производства и потребления» (приложение №16 к приказу Министра охраны окружающей среды РК от 18.04.2008 г. №100-п).</w:t>
      </w:r>
    </w:p>
    <w:p w14:paraId="12008FA7" w14:textId="77777777" w:rsidR="00516DF9" w:rsidRPr="00282940" w:rsidRDefault="00516DF9" w:rsidP="00516DF9">
      <w:pPr>
        <w:widowControl w:val="0"/>
        <w:spacing w:after="0" w:line="240" w:lineRule="auto"/>
        <w:outlineLvl w:val="0"/>
        <w:rPr>
          <w:rFonts w:ascii="Times New Roman" w:hAnsi="Times New Roman"/>
          <w:kern w:val="28"/>
          <w:sz w:val="24"/>
          <w:szCs w:val="24"/>
        </w:rPr>
      </w:pPr>
      <w:r w:rsidRPr="00282940">
        <w:rPr>
          <w:rFonts w:ascii="Times New Roman" w:hAnsi="Times New Roman"/>
          <w:kern w:val="28"/>
          <w:sz w:val="24"/>
          <w:szCs w:val="24"/>
        </w:rPr>
        <w:t xml:space="preserve">Норма образования ТБО </w:t>
      </w:r>
      <w:r w:rsidRPr="00282940">
        <w:rPr>
          <w:rFonts w:ascii="Times New Roman" w:hAnsi="Times New Roman"/>
          <w:sz w:val="24"/>
          <w:szCs w:val="24"/>
        </w:rPr>
        <w:t xml:space="preserve">на предприятии </w:t>
      </w:r>
      <w:r w:rsidRPr="00282940">
        <w:rPr>
          <w:rFonts w:ascii="Times New Roman" w:hAnsi="Times New Roman"/>
          <w:kern w:val="28"/>
          <w:sz w:val="24"/>
          <w:szCs w:val="24"/>
        </w:rPr>
        <w:t>рассчитывается по формуле:</w:t>
      </w:r>
    </w:p>
    <w:p w14:paraId="3A93B8AF" w14:textId="77777777" w:rsidR="00516DF9" w:rsidRPr="00282940" w:rsidRDefault="00516DF9" w:rsidP="00516DF9">
      <w:pPr>
        <w:widowControl w:val="0"/>
        <w:spacing w:after="0" w:line="240" w:lineRule="auto"/>
        <w:outlineLvl w:val="0"/>
        <w:rPr>
          <w:rFonts w:ascii="Times New Roman" w:hAnsi="Times New Roman"/>
          <w:kern w:val="28"/>
          <w:sz w:val="24"/>
          <w:szCs w:val="24"/>
        </w:rPr>
      </w:pPr>
    </w:p>
    <w:p w14:paraId="5020E232" w14:textId="77777777" w:rsidR="00516DF9" w:rsidRPr="00282940" w:rsidRDefault="00516DF9" w:rsidP="00516DF9">
      <w:pPr>
        <w:widowControl w:val="0"/>
        <w:spacing w:after="0" w:line="240" w:lineRule="auto"/>
        <w:jc w:val="center"/>
        <w:rPr>
          <w:rFonts w:ascii="Times New Roman" w:hAnsi="Times New Roman"/>
          <w:bCs/>
          <w:iCs/>
          <w:sz w:val="24"/>
          <w:szCs w:val="24"/>
        </w:rPr>
      </w:pPr>
      <w:r w:rsidRPr="00282940">
        <w:rPr>
          <w:rFonts w:ascii="Times New Roman" w:hAnsi="Times New Roman"/>
          <w:bCs/>
          <w:iCs/>
          <w:sz w:val="24"/>
          <w:szCs w:val="24"/>
          <w:lang w:val="en-US"/>
        </w:rPr>
        <w:t>m</w:t>
      </w:r>
      <w:r w:rsidRPr="00282940">
        <w:rPr>
          <w:rFonts w:ascii="Times New Roman" w:hAnsi="Times New Roman"/>
          <w:bCs/>
          <w:iCs/>
          <w:sz w:val="24"/>
          <w:szCs w:val="24"/>
          <w:vertAlign w:val="subscript"/>
        </w:rPr>
        <w:t>1</w:t>
      </w:r>
      <w:r w:rsidRPr="00282940">
        <w:rPr>
          <w:rFonts w:ascii="Times New Roman" w:hAnsi="Times New Roman"/>
          <w:bCs/>
          <w:iCs/>
          <w:sz w:val="24"/>
          <w:szCs w:val="24"/>
        </w:rPr>
        <w:t xml:space="preserve"> = р</w:t>
      </w:r>
      <w:r w:rsidRPr="00282940">
        <w:rPr>
          <w:rFonts w:ascii="Times New Roman" w:hAnsi="Times New Roman"/>
          <w:bCs/>
          <w:iCs/>
          <w:sz w:val="24"/>
          <w:szCs w:val="24"/>
          <w:vertAlign w:val="subscript"/>
        </w:rPr>
        <w:t xml:space="preserve">1 * </w:t>
      </w:r>
      <w:r w:rsidRPr="00282940">
        <w:rPr>
          <w:rFonts w:ascii="Times New Roman" w:hAnsi="Times New Roman"/>
          <w:bCs/>
          <w:iCs/>
          <w:sz w:val="24"/>
          <w:szCs w:val="24"/>
          <w:lang w:val="en-US"/>
        </w:rPr>
        <w:t>N</w:t>
      </w:r>
      <w:r w:rsidRPr="00282940">
        <w:rPr>
          <w:rFonts w:ascii="Times New Roman" w:hAnsi="Times New Roman"/>
          <w:bCs/>
          <w:iCs/>
          <w:sz w:val="24"/>
          <w:szCs w:val="24"/>
          <w:vertAlign w:val="subscript"/>
        </w:rPr>
        <w:t>1</w:t>
      </w:r>
      <w:r w:rsidRPr="00282940">
        <w:rPr>
          <w:rFonts w:ascii="Times New Roman" w:hAnsi="Times New Roman"/>
          <w:bCs/>
          <w:iCs/>
          <w:sz w:val="24"/>
          <w:szCs w:val="24"/>
        </w:rPr>
        <w:t xml:space="preserve"> </w:t>
      </w:r>
      <w:r w:rsidRPr="00282940">
        <w:rPr>
          <w:rFonts w:ascii="Times New Roman" w:hAnsi="Times New Roman"/>
          <w:bCs/>
          <w:iCs/>
          <w:sz w:val="24"/>
          <w:szCs w:val="24"/>
          <w:vertAlign w:val="subscript"/>
        </w:rPr>
        <w:t>*</w:t>
      </w:r>
      <w:r w:rsidRPr="00282940">
        <w:rPr>
          <w:rFonts w:ascii="Times New Roman" w:hAnsi="Times New Roman"/>
          <w:bCs/>
          <w:iCs/>
          <w:sz w:val="24"/>
          <w:szCs w:val="24"/>
        </w:rPr>
        <w:t xml:space="preserve"> ρ, т/год,</w:t>
      </w:r>
    </w:p>
    <w:p w14:paraId="18928317" w14:textId="77777777" w:rsidR="00516DF9" w:rsidRPr="00282940" w:rsidRDefault="00516DF9" w:rsidP="00516DF9">
      <w:pPr>
        <w:widowControl w:val="0"/>
        <w:tabs>
          <w:tab w:val="right" w:leader="dot" w:pos="9344"/>
        </w:tabs>
        <w:spacing w:after="0" w:line="240" w:lineRule="auto"/>
        <w:rPr>
          <w:rFonts w:ascii="Times New Roman" w:hAnsi="Times New Roman"/>
          <w:bCs/>
          <w:noProof/>
          <w:color w:val="000000"/>
          <w:sz w:val="24"/>
          <w:szCs w:val="24"/>
        </w:rPr>
      </w:pPr>
      <w:r w:rsidRPr="00282940">
        <w:rPr>
          <w:rFonts w:ascii="Times New Roman" w:hAnsi="Times New Roman"/>
          <w:bCs/>
          <w:iCs/>
          <w:sz w:val="24"/>
          <w:szCs w:val="24"/>
        </w:rPr>
        <w:t>где: р</w:t>
      </w:r>
      <w:r w:rsidRPr="00282940">
        <w:rPr>
          <w:rFonts w:ascii="Times New Roman" w:hAnsi="Times New Roman"/>
          <w:bCs/>
          <w:iCs/>
          <w:sz w:val="24"/>
          <w:szCs w:val="24"/>
          <w:vertAlign w:val="subscript"/>
        </w:rPr>
        <w:t xml:space="preserve">1 </w:t>
      </w:r>
      <w:r w:rsidRPr="00282940">
        <w:rPr>
          <w:rFonts w:ascii="Times New Roman" w:hAnsi="Times New Roman"/>
          <w:bCs/>
          <w:noProof/>
          <w:color w:val="000000"/>
          <w:sz w:val="24"/>
          <w:szCs w:val="24"/>
        </w:rPr>
        <w:t>– удельные санитарные нормы образования бытовых отходов на промыш-ленных предприятиях, м</w:t>
      </w:r>
      <w:r w:rsidRPr="00282940">
        <w:rPr>
          <w:rFonts w:ascii="Times New Roman" w:hAnsi="Times New Roman"/>
          <w:bCs/>
          <w:noProof/>
          <w:color w:val="000000"/>
          <w:sz w:val="24"/>
          <w:szCs w:val="24"/>
          <w:vertAlign w:val="superscript"/>
        </w:rPr>
        <w:t>3</w:t>
      </w:r>
      <w:r w:rsidRPr="00282940">
        <w:rPr>
          <w:rFonts w:ascii="Times New Roman" w:hAnsi="Times New Roman"/>
          <w:bCs/>
          <w:noProof/>
          <w:color w:val="000000"/>
          <w:sz w:val="24"/>
          <w:szCs w:val="24"/>
        </w:rPr>
        <w:t>/год;</w:t>
      </w:r>
    </w:p>
    <w:p w14:paraId="47BBC48C" w14:textId="77777777" w:rsidR="00516DF9" w:rsidRPr="00282940" w:rsidRDefault="00516DF9" w:rsidP="00516DF9">
      <w:pPr>
        <w:widowControl w:val="0"/>
        <w:tabs>
          <w:tab w:val="right" w:leader="dot" w:pos="9344"/>
        </w:tabs>
        <w:spacing w:after="0" w:line="240" w:lineRule="auto"/>
        <w:rPr>
          <w:rFonts w:ascii="Times New Roman" w:hAnsi="Times New Roman"/>
          <w:bCs/>
          <w:noProof/>
          <w:color w:val="000000"/>
          <w:sz w:val="24"/>
          <w:szCs w:val="24"/>
        </w:rPr>
      </w:pPr>
      <w:r w:rsidRPr="00282940">
        <w:rPr>
          <w:rFonts w:ascii="Times New Roman" w:hAnsi="Times New Roman"/>
          <w:bCs/>
          <w:noProof/>
          <w:color w:val="000000"/>
          <w:sz w:val="24"/>
          <w:szCs w:val="24"/>
        </w:rPr>
        <w:t xml:space="preserve">       </w:t>
      </w:r>
      <w:r w:rsidRPr="00282940">
        <w:rPr>
          <w:rFonts w:ascii="Times New Roman" w:hAnsi="Times New Roman"/>
          <w:bCs/>
          <w:iCs/>
          <w:sz w:val="24"/>
          <w:szCs w:val="24"/>
          <w:lang w:val="en-US"/>
        </w:rPr>
        <w:t>N</w:t>
      </w:r>
      <w:r w:rsidRPr="00282940">
        <w:rPr>
          <w:rFonts w:ascii="Times New Roman" w:hAnsi="Times New Roman"/>
          <w:bCs/>
          <w:iCs/>
          <w:sz w:val="24"/>
          <w:szCs w:val="24"/>
          <w:vertAlign w:val="subscript"/>
        </w:rPr>
        <w:t>1</w:t>
      </w:r>
      <w:r w:rsidRPr="00282940">
        <w:rPr>
          <w:rFonts w:ascii="Times New Roman" w:hAnsi="Times New Roman"/>
          <w:bCs/>
          <w:iCs/>
          <w:sz w:val="24"/>
          <w:szCs w:val="24"/>
        </w:rPr>
        <w:t xml:space="preserve"> – </w:t>
      </w:r>
      <w:r w:rsidRPr="00282940">
        <w:rPr>
          <w:rFonts w:ascii="Times New Roman" w:hAnsi="Times New Roman"/>
          <w:bCs/>
          <w:noProof/>
          <w:color w:val="000000"/>
          <w:sz w:val="24"/>
          <w:szCs w:val="24"/>
        </w:rPr>
        <w:t>списочная численность работающих, чел.;</w:t>
      </w:r>
    </w:p>
    <w:p w14:paraId="09701BBC" w14:textId="77777777" w:rsidR="00516DF9" w:rsidRPr="00282940" w:rsidRDefault="00516DF9" w:rsidP="00516DF9">
      <w:pPr>
        <w:widowControl w:val="0"/>
        <w:tabs>
          <w:tab w:val="right" w:leader="dot" w:pos="9344"/>
        </w:tabs>
        <w:spacing w:after="0" w:line="240" w:lineRule="auto"/>
        <w:rPr>
          <w:rFonts w:ascii="Times New Roman" w:hAnsi="Times New Roman"/>
          <w:bCs/>
          <w:noProof/>
          <w:color w:val="000000"/>
          <w:sz w:val="24"/>
          <w:szCs w:val="24"/>
        </w:rPr>
      </w:pPr>
      <w:r w:rsidRPr="00282940">
        <w:rPr>
          <w:rFonts w:ascii="Times New Roman" w:hAnsi="Times New Roman"/>
          <w:bCs/>
          <w:noProof/>
          <w:color w:val="000000"/>
          <w:sz w:val="24"/>
          <w:szCs w:val="24"/>
        </w:rPr>
        <w:t xml:space="preserve">       </w:t>
      </w:r>
      <w:r w:rsidRPr="00282940">
        <w:rPr>
          <w:rFonts w:ascii="Times New Roman" w:hAnsi="Times New Roman"/>
          <w:bCs/>
          <w:iCs/>
          <w:sz w:val="24"/>
          <w:szCs w:val="24"/>
        </w:rPr>
        <w:t>ρ</w:t>
      </w:r>
      <w:r w:rsidRPr="00282940">
        <w:rPr>
          <w:rFonts w:ascii="Times New Roman" w:hAnsi="Times New Roman"/>
          <w:bCs/>
          <w:iCs/>
          <w:sz w:val="24"/>
          <w:szCs w:val="24"/>
          <w:vertAlign w:val="subscript"/>
        </w:rPr>
        <w:t xml:space="preserve"> </w:t>
      </w:r>
      <w:r w:rsidRPr="00282940">
        <w:rPr>
          <w:rFonts w:ascii="Times New Roman" w:hAnsi="Times New Roman"/>
          <w:bCs/>
          <w:noProof/>
          <w:color w:val="000000"/>
          <w:sz w:val="24"/>
          <w:szCs w:val="24"/>
        </w:rPr>
        <w:t>– средняя плотность отходов, т/м</w:t>
      </w:r>
      <w:r w:rsidRPr="00282940">
        <w:rPr>
          <w:rFonts w:ascii="Times New Roman" w:hAnsi="Times New Roman"/>
          <w:bCs/>
          <w:noProof/>
          <w:color w:val="000000"/>
          <w:sz w:val="24"/>
          <w:szCs w:val="24"/>
          <w:vertAlign w:val="superscript"/>
        </w:rPr>
        <w:t>3</w:t>
      </w:r>
      <w:r w:rsidRPr="00282940">
        <w:rPr>
          <w:rFonts w:ascii="Times New Roman" w:hAnsi="Times New Roman"/>
          <w:bCs/>
          <w:noProof/>
          <w:color w:val="000000"/>
          <w:sz w:val="24"/>
          <w:szCs w:val="24"/>
        </w:rPr>
        <w:t>.</w:t>
      </w:r>
    </w:p>
    <w:p w14:paraId="2CE4ABDA" w14:textId="77777777" w:rsidR="00516DF9" w:rsidRPr="00282940" w:rsidRDefault="00516DF9" w:rsidP="00516DF9">
      <w:pPr>
        <w:widowControl w:val="0"/>
        <w:spacing w:after="0" w:line="240" w:lineRule="auto"/>
        <w:rPr>
          <w:rFonts w:ascii="Times New Roman" w:hAnsi="Times New Roman"/>
          <w:sz w:val="24"/>
          <w:szCs w:val="24"/>
        </w:rPr>
      </w:pPr>
      <w:r w:rsidRPr="00282940">
        <w:rPr>
          <w:rFonts w:ascii="Times New Roman" w:hAnsi="Times New Roman"/>
          <w:sz w:val="24"/>
          <w:szCs w:val="24"/>
        </w:rPr>
        <w:t xml:space="preserve">   Расчет нормы образования </w:t>
      </w:r>
      <w:r w:rsidRPr="00282940">
        <w:rPr>
          <w:rFonts w:ascii="Times New Roman" w:hAnsi="Times New Roman"/>
          <w:bCs/>
          <w:iCs/>
          <w:sz w:val="24"/>
          <w:szCs w:val="24"/>
        </w:rPr>
        <w:t>ТБО</w:t>
      </w:r>
      <w:r w:rsidRPr="00282940">
        <w:rPr>
          <w:rFonts w:ascii="Times New Roman" w:hAnsi="Times New Roman"/>
          <w:sz w:val="24"/>
          <w:szCs w:val="24"/>
          <w:lang w:eastAsia="ar-SA"/>
        </w:rPr>
        <w:t xml:space="preserve"> </w:t>
      </w:r>
      <w:r w:rsidRPr="00282940">
        <w:rPr>
          <w:rFonts w:ascii="Times New Roman" w:hAnsi="Times New Roman"/>
          <w:sz w:val="24"/>
          <w:szCs w:val="24"/>
        </w:rPr>
        <w:t>приведен в табл. 3.3.</w:t>
      </w:r>
    </w:p>
    <w:p w14:paraId="5BA198A5" w14:textId="77777777" w:rsidR="00516DF9" w:rsidRPr="00282940" w:rsidRDefault="00516DF9" w:rsidP="00516DF9">
      <w:pPr>
        <w:widowControl w:val="0"/>
        <w:spacing w:after="0" w:line="240" w:lineRule="auto"/>
        <w:jc w:val="right"/>
        <w:rPr>
          <w:rFonts w:ascii="Times New Roman" w:eastAsia="TimesNewRomanPSMT" w:hAnsi="Times New Roman"/>
          <w:i/>
          <w:sz w:val="24"/>
          <w:szCs w:val="24"/>
        </w:rPr>
      </w:pPr>
    </w:p>
    <w:p w14:paraId="6169D299" w14:textId="77777777" w:rsidR="00516DF9" w:rsidRPr="00282940" w:rsidRDefault="00516DF9" w:rsidP="00516DF9">
      <w:pPr>
        <w:widowControl w:val="0"/>
        <w:spacing w:after="0" w:line="240" w:lineRule="auto"/>
        <w:jc w:val="right"/>
        <w:rPr>
          <w:rFonts w:ascii="Times New Roman" w:eastAsia="TimesNewRomanPSMT" w:hAnsi="Times New Roman"/>
          <w:i/>
          <w:sz w:val="24"/>
          <w:szCs w:val="24"/>
        </w:rPr>
      </w:pPr>
    </w:p>
    <w:p w14:paraId="33C11D8F" w14:textId="77777777" w:rsidR="00516DF9" w:rsidRPr="00282940" w:rsidRDefault="00516DF9" w:rsidP="00516DF9">
      <w:pPr>
        <w:widowControl w:val="0"/>
        <w:spacing w:after="0" w:line="240" w:lineRule="auto"/>
        <w:jc w:val="right"/>
        <w:rPr>
          <w:rFonts w:ascii="Times New Roman" w:eastAsia="TimesNewRomanPSMT" w:hAnsi="Times New Roman"/>
          <w:i/>
          <w:sz w:val="24"/>
          <w:szCs w:val="24"/>
        </w:rPr>
      </w:pPr>
    </w:p>
    <w:p w14:paraId="1297D8F5" w14:textId="77777777" w:rsidR="00516DF9" w:rsidRPr="00282940" w:rsidRDefault="00516DF9" w:rsidP="00516DF9">
      <w:pPr>
        <w:widowControl w:val="0"/>
        <w:spacing w:after="0" w:line="240" w:lineRule="auto"/>
        <w:jc w:val="right"/>
        <w:rPr>
          <w:rFonts w:ascii="Times New Roman" w:eastAsia="TimesNewRomanPSMT" w:hAnsi="Times New Roman"/>
          <w:i/>
          <w:sz w:val="24"/>
          <w:szCs w:val="24"/>
        </w:rPr>
      </w:pPr>
    </w:p>
    <w:p w14:paraId="666AF8F5" w14:textId="77777777" w:rsidR="00516DF9" w:rsidRPr="00282940" w:rsidRDefault="00516DF9" w:rsidP="00516DF9">
      <w:pPr>
        <w:widowControl w:val="0"/>
        <w:spacing w:after="0" w:line="240" w:lineRule="auto"/>
        <w:jc w:val="right"/>
        <w:rPr>
          <w:rFonts w:ascii="Times New Roman" w:eastAsia="TimesNewRomanPSMT" w:hAnsi="Times New Roman"/>
          <w:i/>
          <w:sz w:val="24"/>
          <w:szCs w:val="24"/>
        </w:rPr>
      </w:pPr>
    </w:p>
    <w:p w14:paraId="30DDB38F" w14:textId="77777777" w:rsidR="00516DF9" w:rsidRPr="00282940" w:rsidRDefault="00516DF9" w:rsidP="00516DF9">
      <w:pPr>
        <w:widowControl w:val="0"/>
        <w:spacing w:after="0" w:line="240" w:lineRule="auto"/>
        <w:jc w:val="right"/>
        <w:rPr>
          <w:rFonts w:ascii="Times New Roman" w:eastAsia="TimesNewRomanPSMT" w:hAnsi="Times New Roman"/>
          <w:i/>
          <w:sz w:val="24"/>
          <w:szCs w:val="24"/>
        </w:rPr>
      </w:pPr>
    </w:p>
    <w:p w14:paraId="443E45A6" w14:textId="77777777" w:rsidR="00516DF9" w:rsidRPr="00282940" w:rsidRDefault="00516DF9" w:rsidP="00516DF9">
      <w:pPr>
        <w:widowControl w:val="0"/>
        <w:spacing w:after="0" w:line="240" w:lineRule="auto"/>
        <w:jc w:val="right"/>
        <w:rPr>
          <w:rFonts w:ascii="Times New Roman" w:eastAsia="TimesNewRomanPSMT" w:hAnsi="Times New Roman"/>
          <w:i/>
          <w:sz w:val="24"/>
          <w:szCs w:val="24"/>
        </w:rPr>
      </w:pPr>
    </w:p>
    <w:p w14:paraId="2402BCD6" w14:textId="77777777" w:rsidR="00516DF9" w:rsidRPr="00282940" w:rsidRDefault="00516DF9" w:rsidP="00516DF9">
      <w:pPr>
        <w:widowControl w:val="0"/>
        <w:spacing w:after="0" w:line="240" w:lineRule="auto"/>
        <w:jc w:val="right"/>
        <w:rPr>
          <w:rFonts w:ascii="Times New Roman" w:eastAsia="TimesNewRomanPSMT" w:hAnsi="Times New Roman"/>
          <w:sz w:val="24"/>
          <w:szCs w:val="24"/>
        </w:rPr>
      </w:pPr>
      <w:r w:rsidRPr="00282940">
        <w:rPr>
          <w:rFonts w:ascii="Times New Roman" w:eastAsia="TimesNewRomanPSMT" w:hAnsi="Times New Roman"/>
          <w:sz w:val="24"/>
          <w:szCs w:val="24"/>
        </w:rPr>
        <w:t>Таблица 4</w:t>
      </w:r>
    </w:p>
    <w:p w14:paraId="181314D1" w14:textId="77777777" w:rsidR="00516DF9" w:rsidRPr="00282940" w:rsidRDefault="00516DF9" w:rsidP="00516DF9">
      <w:pPr>
        <w:widowControl w:val="0"/>
        <w:spacing w:after="0" w:line="240" w:lineRule="auto"/>
        <w:jc w:val="center"/>
        <w:outlineLvl w:val="0"/>
        <w:rPr>
          <w:rFonts w:ascii="Times New Roman" w:hAnsi="Times New Roman"/>
          <w:kern w:val="28"/>
          <w:sz w:val="24"/>
          <w:szCs w:val="24"/>
        </w:rPr>
      </w:pPr>
      <w:r w:rsidRPr="00282940">
        <w:rPr>
          <w:rFonts w:ascii="Times New Roman" w:hAnsi="Times New Roman"/>
          <w:sz w:val="24"/>
          <w:szCs w:val="24"/>
        </w:rPr>
        <w:t xml:space="preserve">Расчет нормы образования </w:t>
      </w:r>
      <w:r w:rsidRPr="00282940">
        <w:rPr>
          <w:rFonts w:ascii="Times New Roman" w:hAnsi="Times New Roman"/>
          <w:bCs/>
          <w:iCs/>
          <w:sz w:val="24"/>
          <w:szCs w:val="24"/>
        </w:rPr>
        <w:t>ТБО</w:t>
      </w:r>
      <w:r w:rsidRPr="00282940">
        <w:rPr>
          <w:rFonts w:ascii="Times New Roman" w:hAnsi="Times New Roman"/>
          <w:sz w:val="24"/>
          <w:szCs w:val="24"/>
        </w:rPr>
        <w:t xml:space="preserve"> </w:t>
      </w:r>
    </w:p>
    <w:p w14:paraId="2F125CCF" w14:textId="77777777" w:rsidR="00516DF9" w:rsidRPr="00282940" w:rsidRDefault="00516DF9" w:rsidP="00516DF9">
      <w:pPr>
        <w:widowControl w:val="0"/>
        <w:spacing w:after="0" w:line="240" w:lineRule="auto"/>
        <w:outlineLvl w:val="0"/>
        <w:rPr>
          <w:rFonts w:ascii="Times New Roman" w:hAnsi="Times New Roman"/>
          <w:kern w:val="28"/>
          <w:sz w:val="24"/>
          <w:szCs w:val="24"/>
        </w:rPr>
      </w:pPr>
    </w:p>
    <w:tbl>
      <w:tblPr>
        <w:tblW w:w="9120" w:type="dxa"/>
        <w:jc w:val="center"/>
        <w:tblLook w:val="04A0" w:firstRow="1" w:lastRow="0" w:firstColumn="1" w:lastColumn="0" w:noHBand="0" w:noVBand="1"/>
      </w:tblPr>
      <w:tblGrid>
        <w:gridCol w:w="2599"/>
        <w:gridCol w:w="2387"/>
        <w:gridCol w:w="2135"/>
        <w:gridCol w:w="1999"/>
      </w:tblGrid>
      <w:tr w:rsidR="00516DF9" w:rsidRPr="00282940" w14:paraId="29A93E21" w14:textId="77777777" w:rsidTr="00516DF9">
        <w:trPr>
          <w:trHeight w:val="1965"/>
          <w:jc w:val="center"/>
        </w:trPr>
        <w:tc>
          <w:tcPr>
            <w:tcW w:w="2599" w:type="dxa"/>
            <w:tcBorders>
              <w:top w:val="single" w:sz="4" w:space="0" w:color="auto"/>
              <w:left w:val="single" w:sz="4" w:space="0" w:color="auto"/>
              <w:bottom w:val="single" w:sz="4" w:space="0" w:color="auto"/>
              <w:right w:val="single" w:sz="4" w:space="0" w:color="auto"/>
            </w:tcBorders>
            <w:hideMark/>
          </w:tcPr>
          <w:p w14:paraId="6E7F4498" w14:textId="77777777" w:rsidR="00516DF9" w:rsidRPr="00282940" w:rsidRDefault="00516DF9" w:rsidP="00516DF9">
            <w:pPr>
              <w:widowControl w:val="0"/>
              <w:spacing w:after="0" w:line="240" w:lineRule="auto"/>
              <w:jc w:val="center"/>
              <w:rPr>
                <w:rFonts w:ascii="Times New Roman" w:eastAsia="Times New Roman" w:hAnsi="Times New Roman"/>
                <w:color w:val="000000"/>
                <w:sz w:val="24"/>
                <w:szCs w:val="24"/>
              </w:rPr>
            </w:pPr>
            <w:r w:rsidRPr="00282940">
              <w:rPr>
                <w:rFonts w:ascii="Times New Roman" w:hAnsi="Times New Roman"/>
                <w:color w:val="000000"/>
                <w:sz w:val="24"/>
                <w:szCs w:val="24"/>
              </w:rPr>
              <w:t>Удельная санитарная норма образования бытовых отходов на промышленных предприятиях,                      р</w:t>
            </w:r>
            <w:r w:rsidRPr="00282940">
              <w:rPr>
                <w:rFonts w:ascii="Times New Roman" w:hAnsi="Times New Roman"/>
                <w:color w:val="000000"/>
                <w:sz w:val="24"/>
                <w:szCs w:val="24"/>
                <w:vertAlign w:val="subscript"/>
              </w:rPr>
              <w:t>1</w:t>
            </w:r>
            <w:r w:rsidRPr="00282940">
              <w:rPr>
                <w:rFonts w:ascii="Times New Roman" w:hAnsi="Times New Roman"/>
                <w:color w:val="000000"/>
                <w:sz w:val="24"/>
                <w:szCs w:val="24"/>
              </w:rPr>
              <w:t>, м</w:t>
            </w:r>
            <w:r w:rsidRPr="00282940">
              <w:rPr>
                <w:rFonts w:ascii="Times New Roman" w:hAnsi="Times New Roman"/>
                <w:color w:val="000000"/>
                <w:sz w:val="24"/>
                <w:szCs w:val="24"/>
                <w:vertAlign w:val="superscript"/>
              </w:rPr>
              <w:t>3</w:t>
            </w:r>
            <w:r w:rsidRPr="00282940">
              <w:rPr>
                <w:rFonts w:ascii="Times New Roman" w:hAnsi="Times New Roman"/>
                <w:color w:val="000000"/>
                <w:sz w:val="24"/>
                <w:szCs w:val="24"/>
              </w:rPr>
              <w:t>/год</w:t>
            </w:r>
          </w:p>
        </w:tc>
        <w:tc>
          <w:tcPr>
            <w:tcW w:w="2387" w:type="dxa"/>
            <w:tcBorders>
              <w:top w:val="single" w:sz="4" w:space="0" w:color="auto"/>
              <w:left w:val="nil"/>
              <w:bottom w:val="single" w:sz="4" w:space="0" w:color="auto"/>
              <w:right w:val="single" w:sz="4" w:space="0" w:color="auto"/>
            </w:tcBorders>
            <w:hideMark/>
          </w:tcPr>
          <w:p w14:paraId="23775B6E" w14:textId="77777777" w:rsidR="00516DF9" w:rsidRPr="00282940" w:rsidRDefault="00516DF9" w:rsidP="00516DF9">
            <w:pPr>
              <w:widowControl w:val="0"/>
              <w:spacing w:after="0" w:line="240" w:lineRule="auto"/>
              <w:jc w:val="center"/>
              <w:rPr>
                <w:rFonts w:ascii="Times New Roman" w:hAnsi="Times New Roman"/>
                <w:color w:val="000000"/>
                <w:sz w:val="24"/>
                <w:szCs w:val="24"/>
                <w:lang w:eastAsia="ru-RU"/>
              </w:rPr>
            </w:pPr>
            <w:r w:rsidRPr="00282940">
              <w:rPr>
                <w:rFonts w:ascii="Times New Roman" w:hAnsi="Times New Roman"/>
                <w:color w:val="000000"/>
                <w:sz w:val="24"/>
                <w:szCs w:val="24"/>
              </w:rPr>
              <w:t>Списочная численность работающих, чел.</w:t>
            </w:r>
          </w:p>
        </w:tc>
        <w:tc>
          <w:tcPr>
            <w:tcW w:w="2135" w:type="dxa"/>
            <w:tcBorders>
              <w:top w:val="single" w:sz="4" w:space="0" w:color="auto"/>
              <w:left w:val="nil"/>
              <w:bottom w:val="single" w:sz="4" w:space="0" w:color="auto"/>
              <w:right w:val="single" w:sz="4" w:space="0" w:color="auto"/>
            </w:tcBorders>
            <w:hideMark/>
          </w:tcPr>
          <w:p w14:paraId="34FB4721" w14:textId="77777777" w:rsidR="00516DF9" w:rsidRPr="00282940" w:rsidRDefault="00516DF9" w:rsidP="00516DF9">
            <w:pPr>
              <w:widowControl w:val="0"/>
              <w:spacing w:after="0" w:line="240" w:lineRule="auto"/>
              <w:jc w:val="center"/>
              <w:rPr>
                <w:rFonts w:ascii="Times New Roman" w:hAnsi="Times New Roman"/>
                <w:color w:val="000000"/>
                <w:sz w:val="24"/>
                <w:szCs w:val="24"/>
              </w:rPr>
            </w:pPr>
            <w:r w:rsidRPr="00282940">
              <w:rPr>
                <w:rFonts w:ascii="Times New Roman" w:hAnsi="Times New Roman"/>
                <w:color w:val="000000"/>
                <w:sz w:val="24"/>
                <w:szCs w:val="24"/>
              </w:rPr>
              <w:t>Средняя плотность отходов,                        т/м</w:t>
            </w:r>
            <w:r w:rsidRPr="00282940">
              <w:rPr>
                <w:rFonts w:ascii="Times New Roman" w:hAnsi="Times New Roman"/>
                <w:color w:val="000000"/>
                <w:sz w:val="24"/>
                <w:szCs w:val="24"/>
                <w:vertAlign w:val="superscript"/>
              </w:rPr>
              <w:t>3</w:t>
            </w:r>
          </w:p>
        </w:tc>
        <w:tc>
          <w:tcPr>
            <w:tcW w:w="1999" w:type="dxa"/>
            <w:tcBorders>
              <w:top w:val="single" w:sz="4" w:space="0" w:color="auto"/>
              <w:left w:val="nil"/>
              <w:bottom w:val="single" w:sz="4" w:space="0" w:color="auto"/>
              <w:right w:val="single" w:sz="4" w:space="0" w:color="auto"/>
            </w:tcBorders>
            <w:hideMark/>
          </w:tcPr>
          <w:p w14:paraId="26E4915C" w14:textId="77777777" w:rsidR="00516DF9" w:rsidRPr="00282940" w:rsidRDefault="00516DF9" w:rsidP="00516DF9">
            <w:pPr>
              <w:widowControl w:val="0"/>
              <w:spacing w:after="0" w:line="240" w:lineRule="auto"/>
              <w:jc w:val="center"/>
              <w:rPr>
                <w:rFonts w:ascii="Times New Roman" w:hAnsi="Times New Roman"/>
                <w:color w:val="000000"/>
                <w:sz w:val="24"/>
                <w:szCs w:val="24"/>
              </w:rPr>
            </w:pPr>
            <w:r w:rsidRPr="00282940">
              <w:rPr>
                <w:rFonts w:ascii="Times New Roman" w:hAnsi="Times New Roman"/>
                <w:color w:val="000000"/>
                <w:sz w:val="24"/>
                <w:szCs w:val="24"/>
              </w:rPr>
              <w:t>Норма образования отходов,               m</w:t>
            </w:r>
            <w:r w:rsidRPr="00282940">
              <w:rPr>
                <w:rFonts w:ascii="Times New Roman" w:hAnsi="Times New Roman"/>
                <w:color w:val="000000"/>
                <w:sz w:val="24"/>
                <w:szCs w:val="24"/>
                <w:vertAlign w:val="subscript"/>
              </w:rPr>
              <w:t>1</w:t>
            </w:r>
            <w:r w:rsidRPr="00282940">
              <w:rPr>
                <w:rFonts w:ascii="Times New Roman" w:hAnsi="Times New Roman"/>
                <w:color w:val="000000"/>
                <w:sz w:val="24"/>
                <w:szCs w:val="24"/>
              </w:rPr>
              <w:t>, т/год</w:t>
            </w:r>
          </w:p>
        </w:tc>
      </w:tr>
      <w:tr w:rsidR="00516DF9" w:rsidRPr="00282940" w14:paraId="65F0F76A" w14:textId="77777777" w:rsidTr="00516DF9">
        <w:trPr>
          <w:trHeight w:val="312"/>
          <w:jc w:val="center"/>
        </w:trPr>
        <w:tc>
          <w:tcPr>
            <w:tcW w:w="2599" w:type="dxa"/>
            <w:tcBorders>
              <w:top w:val="nil"/>
              <w:left w:val="single" w:sz="4" w:space="0" w:color="auto"/>
              <w:bottom w:val="single" w:sz="4" w:space="0" w:color="auto"/>
              <w:right w:val="single" w:sz="4" w:space="0" w:color="auto"/>
            </w:tcBorders>
            <w:vAlign w:val="bottom"/>
            <w:hideMark/>
          </w:tcPr>
          <w:p w14:paraId="5CC14B4F" w14:textId="77777777" w:rsidR="00516DF9" w:rsidRPr="00282940" w:rsidRDefault="00516DF9" w:rsidP="00516DF9">
            <w:pPr>
              <w:widowControl w:val="0"/>
              <w:spacing w:after="0" w:line="240" w:lineRule="auto"/>
              <w:jc w:val="center"/>
              <w:rPr>
                <w:rFonts w:ascii="Times New Roman" w:hAnsi="Times New Roman"/>
                <w:color w:val="000000"/>
                <w:sz w:val="24"/>
                <w:szCs w:val="24"/>
              </w:rPr>
            </w:pPr>
            <w:r w:rsidRPr="00282940">
              <w:rPr>
                <w:rFonts w:ascii="Times New Roman" w:hAnsi="Times New Roman"/>
                <w:color w:val="000000"/>
                <w:sz w:val="24"/>
                <w:szCs w:val="24"/>
              </w:rPr>
              <w:t>0,3</w:t>
            </w:r>
          </w:p>
        </w:tc>
        <w:tc>
          <w:tcPr>
            <w:tcW w:w="2387" w:type="dxa"/>
            <w:tcBorders>
              <w:top w:val="nil"/>
              <w:left w:val="nil"/>
              <w:bottom w:val="single" w:sz="4" w:space="0" w:color="auto"/>
              <w:right w:val="single" w:sz="4" w:space="0" w:color="auto"/>
            </w:tcBorders>
            <w:vAlign w:val="bottom"/>
            <w:hideMark/>
          </w:tcPr>
          <w:p w14:paraId="7E72EEEF" w14:textId="77777777" w:rsidR="00516DF9" w:rsidRPr="00282940" w:rsidRDefault="00516DF9" w:rsidP="00516DF9">
            <w:pPr>
              <w:widowControl w:val="0"/>
              <w:spacing w:after="0" w:line="240" w:lineRule="auto"/>
              <w:jc w:val="center"/>
              <w:rPr>
                <w:rFonts w:ascii="Times New Roman" w:hAnsi="Times New Roman"/>
                <w:color w:val="000000"/>
                <w:sz w:val="24"/>
                <w:szCs w:val="24"/>
              </w:rPr>
            </w:pPr>
            <w:r w:rsidRPr="00282940">
              <w:rPr>
                <w:rFonts w:ascii="Times New Roman" w:hAnsi="Times New Roman"/>
                <w:color w:val="000000"/>
                <w:sz w:val="24"/>
                <w:szCs w:val="24"/>
              </w:rPr>
              <w:t>21</w:t>
            </w:r>
          </w:p>
        </w:tc>
        <w:tc>
          <w:tcPr>
            <w:tcW w:w="2135" w:type="dxa"/>
            <w:tcBorders>
              <w:top w:val="nil"/>
              <w:left w:val="nil"/>
              <w:bottom w:val="single" w:sz="4" w:space="0" w:color="auto"/>
              <w:right w:val="single" w:sz="4" w:space="0" w:color="auto"/>
            </w:tcBorders>
            <w:vAlign w:val="bottom"/>
            <w:hideMark/>
          </w:tcPr>
          <w:p w14:paraId="1A4553D8" w14:textId="77777777" w:rsidR="00516DF9" w:rsidRPr="00282940" w:rsidRDefault="00516DF9" w:rsidP="00516DF9">
            <w:pPr>
              <w:widowControl w:val="0"/>
              <w:spacing w:after="0" w:line="240" w:lineRule="auto"/>
              <w:jc w:val="center"/>
              <w:rPr>
                <w:rFonts w:ascii="Times New Roman" w:hAnsi="Times New Roman"/>
                <w:color w:val="000000"/>
                <w:sz w:val="24"/>
                <w:szCs w:val="24"/>
              </w:rPr>
            </w:pPr>
            <w:r w:rsidRPr="00282940">
              <w:rPr>
                <w:rFonts w:ascii="Times New Roman" w:hAnsi="Times New Roman"/>
                <w:color w:val="000000"/>
                <w:sz w:val="24"/>
                <w:szCs w:val="24"/>
              </w:rPr>
              <w:t>0,25</w:t>
            </w:r>
          </w:p>
        </w:tc>
        <w:tc>
          <w:tcPr>
            <w:tcW w:w="1999" w:type="dxa"/>
            <w:tcBorders>
              <w:top w:val="nil"/>
              <w:left w:val="nil"/>
              <w:bottom w:val="single" w:sz="4" w:space="0" w:color="auto"/>
              <w:right w:val="single" w:sz="4" w:space="0" w:color="auto"/>
            </w:tcBorders>
            <w:vAlign w:val="bottom"/>
            <w:hideMark/>
          </w:tcPr>
          <w:p w14:paraId="70AE333F" w14:textId="77777777" w:rsidR="00516DF9" w:rsidRPr="00282940" w:rsidRDefault="00516DF9" w:rsidP="00516DF9">
            <w:pPr>
              <w:widowControl w:val="0"/>
              <w:spacing w:after="0" w:line="240" w:lineRule="auto"/>
              <w:jc w:val="center"/>
              <w:rPr>
                <w:rFonts w:ascii="Times New Roman" w:hAnsi="Times New Roman"/>
                <w:color w:val="000000"/>
                <w:sz w:val="24"/>
                <w:szCs w:val="24"/>
              </w:rPr>
            </w:pPr>
            <w:r w:rsidRPr="00282940">
              <w:rPr>
                <w:rFonts w:ascii="Times New Roman" w:hAnsi="Times New Roman"/>
                <w:color w:val="000000"/>
                <w:sz w:val="24"/>
                <w:szCs w:val="24"/>
              </w:rPr>
              <w:t>1,575</w:t>
            </w:r>
          </w:p>
        </w:tc>
      </w:tr>
    </w:tbl>
    <w:p w14:paraId="68507D57" w14:textId="77777777" w:rsidR="00516DF9" w:rsidRPr="00282940" w:rsidRDefault="00516DF9" w:rsidP="00516DF9">
      <w:pPr>
        <w:widowControl w:val="0"/>
        <w:spacing w:after="0" w:line="240" w:lineRule="auto"/>
        <w:outlineLvl w:val="0"/>
        <w:rPr>
          <w:rFonts w:ascii="Times New Roman" w:hAnsi="Times New Roman"/>
          <w:kern w:val="28"/>
          <w:sz w:val="24"/>
          <w:szCs w:val="24"/>
        </w:rPr>
      </w:pPr>
    </w:p>
    <w:p w14:paraId="72E558A8" w14:textId="77777777" w:rsidR="00516DF9" w:rsidRPr="00282940" w:rsidRDefault="00516DF9" w:rsidP="00516DF9">
      <w:pPr>
        <w:widowControl w:val="0"/>
        <w:spacing w:after="0" w:line="240" w:lineRule="auto"/>
        <w:rPr>
          <w:rFonts w:ascii="Times New Roman" w:eastAsia="Times New Roman" w:hAnsi="Times New Roman"/>
          <w:color w:val="000000"/>
          <w:spacing w:val="4"/>
          <w:sz w:val="24"/>
          <w:szCs w:val="24"/>
          <w:lang w:eastAsia="ru-RU"/>
        </w:rPr>
      </w:pPr>
      <w:r w:rsidRPr="00282940">
        <w:rPr>
          <w:rFonts w:ascii="Times New Roman" w:hAnsi="Times New Roman"/>
          <w:sz w:val="24"/>
          <w:szCs w:val="24"/>
        </w:rPr>
        <w:t>Согласно табл. 4, н</w:t>
      </w:r>
      <w:r w:rsidRPr="00282940">
        <w:rPr>
          <w:rFonts w:ascii="Times New Roman" w:hAnsi="Times New Roman"/>
          <w:color w:val="000000"/>
          <w:spacing w:val="4"/>
          <w:sz w:val="24"/>
          <w:szCs w:val="24"/>
        </w:rPr>
        <w:t>орма образования</w:t>
      </w:r>
      <w:r w:rsidRPr="00282940">
        <w:rPr>
          <w:rFonts w:ascii="Times New Roman" w:hAnsi="Times New Roman"/>
          <w:color w:val="000000"/>
          <w:kern w:val="28"/>
          <w:sz w:val="24"/>
          <w:szCs w:val="24"/>
        </w:rPr>
        <w:t xml:space="preserve"> ТБО</w:t>
      </w:r>
      <w:r w:rsidRPr="00282940">
        <w:rPr>
          <w:rFonts w:ascii="Times New Roman" w:hAnsi="Times New Roman"/>
          <w:color w:val="000000"/>
          <w:spacing w:val="4"/>
          <w:sz w:val="24"/>
          <w:szCs w:val="24"/>
        </w:rPr>
        <w:t xml:space="preserve"> </w:t>
      </w:r>
      <w:r w:rsidRPr="00282940">
        <w:rPr>
          <w:rFonts w:ascii="Times New Roman" w:hAnsi="Times New Roman"/>
          <w:bCs/>
          <w:color w:val="000000"/>
          <w:sz w:val="24"/>
          <w:szCs w:val="24"/>
        </w:rPr>
        <w:t>на 2026-2036 гг.</w:t>
      </w:r>
      <w:r w:rsidRPr="00282940">
        <w:rPr>
          <w:rFonts w:ascii="Times New Roman" w:hAnsi="Times New Roman"/>
          <w:sz w:val="24"/>
          <w:szCs w:val="24"/>
          <w:lang w:eastAsia="ar-SA"/>
        </w:rPr>
        <w:t xml:space="preserve"> </w:t>
      </w:r>
      <w:r w:rsidRPr="00282940">
        <w:rPr>
          <w:rFonts w:ascii="Times New Roman" w:hAnsi="Times New Roman"/>
          <w:color w:val="000000"/>
          <w:spacing w:val="4"/>
          <w:sz w:val="24"/>
          <w:szCs w:val="24"/>
        </w:rPr>
        <w:t>составляет 1,575 т/год.</w:t>
      </w:r>
    </w:p>
    <w:p w14:paraId="63870E01" w14:textId="77777777" w:rsidR="00516DF9" w:rsidRPr="00282940" w:rsidRDefault="00516DF9" w:rsidP="00516DF9">
      <w:pPr>
        <w:widowControl w:val="0"/>
        <w:spacing w:after="0" w:line="240" w:lineRule="auto"/>
        <w:rPr>
          <w:rFonts w:ascii="Times New Roman" w:hAnsi="Times New Roman"/>
          <w:sz w:val="24"/>
          <w:szCs w:val="24"/>
        </w:rPr>
      </w:pPr>
      <w:r w:rsidRPr="00282940">
        <w:rPr>
          <w:rFonts w:ascii="Times New Roman" w:hAnsi="Times New Roman"/>
          <w:sz w:val="24"/>
          <w:szCs w:val="24"/>
        </w:rPr>
        <w:t>Согласно Приложения 1 Классификатора отходов № 314 от 06.08.2021 г. – не опасные. ТБО классифицируются как «смешанные коммунальные отходы» – код 20 03 01.</w:t>
      </w:r>
    </w:p>
    <w:p w14:paraId="4F3128A2" w14:textId="77777777" w:rsidR="00516DF9" w:rsidRPr="00282940" w:rsidRDefault="00516DF9" w:rsidP="00516DF9">
      <w:pPr>
        <w:widowControl w:val="0"/>
        <w:autoSpaceDE w:val="0"/>
        <w:autoSpaceDN w:val="0"/>
        <w:adjustRightInd w:val="0"/>
        <w:spacing w:after="0" w:line="240" w:lineRule="auto"/>
        <w:rPr>
          <w:rFonts w:ascii="Times New Roman" w:hAnsi="Times New Roman"/>
          <w:sz w:val="24"/>
          <w:szCs w:val="24"/>
        </w:rPr>
      </w:pPr>
      <w:r w:rsidRPr="00282940">
        <w:rPr>
          <w:rFonts w:ascii="Times New Roman" w:hAnsi="Times New Roman"/>
          <w:sz w:val="24"/>
          <w:szCs w:val="24"/>
        </w:rPr>
        <w:t>Образующиеся ТБО будут храниться в металлических контейнерах, установленных на специальной площадке, с последующим вывозом по договорам со специализированными организациями на ближайший организованный полигон ТБО. Хранение отходов не превышает 6 месяцев.</w:t>
      </w:r>
    </w:p>
    <w:p w14:paraId="4D3920CE" w14:textId="77777777" w:rsidR="00516DF9" w:rsidRPr="00282940" w:rsidRDefault="00516DF9" w:rsidP="00516DF9">
      <w:pPr>
        <w:pStyle w:val="Default"/>
        <w:widowControl w:val="0"/>
        <w:spacing w:after="0" w:line="240" w:lineRule="auto"/>
      </w:pPr>
      <w:r w:rsidRPr="00282940">
        <w:t xml:space="preserve">Все отходы, до передачи специализированным предприятиям на утилизацию, должны накапливаться в промаркированной таре. </w:t>
      </w:r>
    </w:p>
    <w:p w14:paraId="23AC5C80" w14:textId="77777777" w:rsidR="00516DF9" w:rsidRPr="00282940" w:rsidRDefault="00516DF9" w:rsidP="00516DF9">
      <w:pPr>
        <w:pStyle w:val="Default"/>
        <w:widowControl w:val="0"/>
        <w:spacing w:after="0" w:line="240" w:lineRule="auto"/>
      </w:pPr>
      <w:r w:rsidRPr="00282940">
        <w:t xml:space="preserve">В соответствии с пп.1 п. 2 ст. 320 Экологического кодекса Республики Казахстан временное складирование отходов на месте образования предусмотрено на срок не более шести месяцев до даты их сбора (передачи специализированным организациям) или самостоятельного вывоза на объект, где данные отходы будут подвергнуты операциям по восстановлению или удалению. </w:t>
      </w:r>
    </w:p>
    <w:p w14:paraId="26654FED" w14:textId="77777777" w:rsidR="00516DF9" w:rsidRPr="00282940" w:rsidRDefault="00516DF9" w:rsidP="00516DF9">
      <w:pPr>
        <w:pStyle w:val="Default"/>
        <w:widowControl w:val="0"/>
        <w:spacing w:after="0" w:line="240" w:lineRule="auto"/>
      </w:pPr>
    </w:p>
    <w:p w14:paraId="17B7FE22" w14:textId="77777777" w:rsidR="00516DF9" w:rsidRPr="00282940" w:rsidRDefault="00516DF9" w:rsidP="00516DF9">
      <w:pPr>
        <w:widowControl w:val="0"/>
        <w:spacing w:after="0" w:line="240" w:lineRule="auto"/>
        <w:rPr>
          <w:rFonts w:ascii="Times New Roman" w:hAnsi="Times New Roman"/>
          <w:b/>
          <w:color w:val="000000"/>
          <w:kern w:val="28"/>
          <w:sz w:val="24"/>
          <w:szCs w:val="24"/>
          <w:u w:val="single"/>
        </w:rPr>
      </w:pPr>
      <w:r w:rsidRPr="00282940">
        <w:rPr>
          <w:rFonts w:ascii="Times New Roman" w:hAnsi="Times New Roman"/>
          <w:b/>
          <w:color w:val="000000"/>
          <w:kern w:val="28"/>
          <w:sz w:val="24"/>
          <w:szCs w:val="24"/>
          <w:u w:val="single"/>
        </w:rPr>
        <w:t>Вскрышные породы</w:t>
      </w:r>
    </w:p>
    <w:p w14:paraId="089D1953" w14:textId="77777777" w:rsidR="00516DF9" w:rsidRPr="00282940" w:rsidRDefault="00516DF9" w:rsidP="00516DF9">
      <w:pPr>
        <w:widowControl w:val="0"/>
        <w:spacing w:after="0" w:line="240" w:lineRule="auto"/>
        <w:rPr>
          <w:rFonts w:ascii="Times New Roman" w:hAnsi="Times New Roman"/>
          <w:b/>
          <w:color w:val="000000"/>
          <w:kern w:val="28"/>
          <w:sz w:val="24"/>
          <w:szCs w:val="24"/>
          <w:u w:val="single"/>
        </w:rPr>
      </w:pPr>
    </w:p>
    <w:p w14:paraId="0DE136C2" w14:textId="77777777" w:rsidR="00516DF9" w:rsidRPr="00282940" w:rsidRDefault="00516DF9" w:rsidP="00516DF9">
      <w:pPr>
        <w:widowControl w:val="0"/>
        <w:spacing w:after="0" w:line="240" w:lineRule="auto"/>
        <w:rPr>
          <w:rFonts w:ascii="Times New Roman" w:hAnsi="Times New Roman"/>
          <w:bCs/>
          <w:color w:val="000000"/>
          <w:sz w:val="24"/>
          <w:szCs w:val="24"/>
          <w:vertAlign w:val="superscript"/>
        </w:rPr>
      </w:pPr>
      <w:r w:rsidRPr="00282940">
        <w:rPr>
          <w:rFonts w:ascii="Times New Roman" w:hAnsi="Times New Roman"/>
          <w:bCs/>
          <w:sz w:val="24"/>
          <w:szCs w:val="24"/>
        </w:rPr>
        <w:t>Вскрышные породы подвергаются эрозии и могут представлять источник физико-механического загрязнения прилегающей территории, но они также находятся за контуром горного отвода. Все вскрышные породы будут складироваться в отвал, расположенный на северо-востоке месторождения, общей площадью 286 651 м</w:t>
      </w:r>
      <w:r w:rsidRPr="00282940">
        <w:rPr>
          <w:rFonts w:ascii="Times New Roman" w:hAnsi="Times New Roman"/>
          <w:bCs/>
          <w:sz w:val="24"/>
          <w:szCs w:val="24"/>
          <w:vertAlign w:val="superscript"/>
        </w:rPr>
        <w:t xml:space="preserve">2. </w:t>
      </w:r>
      <w:r w:rsidRPr="00282940">
        <w:rPr>
          <w:rFonts w:ascii="Times New Roman" w:hAnsi="Times New Roman"/>
          <w:bCs/>
          <w:color w:val="000000"/>
          <w:sz w:val="24"/>
          <w:szCs w:val="24"/>
        </w:rPr>
        <w:t xml:space="preserve"> Годовой объем вскрыши составляет 2027 год-103,795 тыс.т</w:t>
      </w:r>
      <w:r w:rsidRPr="00282940">
        <w:rPr>
          <w:rFonts w:ascii="Times New Roman" w:hAnsi="Times New Roman"/>
          <w:bCs/>
          <w:sz w:val="24"/>
          <w:szCs w:val="24"/>
          <w:vertAlign w:val="superscript"/>
        </w:rPr>
        <w:t xml:space="preserve"> </w:t>
      </w:r>
      <w:r w:rsidRPr="00282940">
        <w:rPr>
          <w:rFonts w:ascii="Times New Roman" w:hAnsi="Times New Roman"/>
          <w:bCs/>
          <w:color w:val="000000"/>
          <w:sz w:val="24"/>
          <w:szCs w:val="24"/>
        </w:rPr>
        <w:t>, 2028 год -376,270 тыс.т</w:t>
      </w:r>
      <w:r w:rsidRPr="00282940">
        <w:rPr>
          <w:rFonts w:ascii="Times New Roman" w:hAnsi="Times New Roman"/>
          <w:bCs/>
          <w:sz w:val="24"/>
          <w:szCs w:val="24"/>
          <w:vertAlign w:val="superscript"/>
        </w:rPr>
        <w:t xml:space="preserve"> </w:t>
      </w:r>
      <w:r w:rsidRPr="00282940">
        <w:rPr>
          <w:rFonts w:ascii="Times New Roman" w:hAnsi="Times New Roman"/>
          <w:bCs/>
          <w:color w:val="000000"/>
          <w:sz w:val="24"/>
          <w:szCs w:val="24"/>
        </w:rPr>
        <w:t>, 2029 год -376,270 тыс.т, 2030 год -376,270 тыс.т, 2031 год -376,270 тыс.т, 2032 год -376,270 тыс.т</w:t>
      </w:r>
      <w:r w:rsidRPr="00282940">
        <w:rPr>
          <w:rFonts w:ascii="Times New Roman" w:hAnsi="Times New Roman"/>
          <w:bCs/>
          <w:color w:val="000000"/>
          <w:sz w:val="24"/>
          <w:szCs w:val="24"/>
          <w:vertAlign w:val="superscript"/>
        </w:rPr>
        <w:t xml:space="preserve"> </w:t>
      </w:r>
      <w:r w:rsidRPr="00282940">
        <w:rPr>
          <w:rFonts w:ascii="Times New Roman" w:hAnsi="Times New Roman"/>
          <w:bCs/>
          <w:color w:val="000000"/>
          <w:sz w:val="24"/>
          <w:szCs w:val="24"/>
        </w:rPr>
        <w:t>,2033год -376,270 тыс.т,2034 год -376,270 тыс.т,2035 год -376,270 тыс.т, 2036- 196,283 тыс.т. Объем образования за весь период - 3 310,238 тыс. м</w:t>
      </w:r>
      <w:r w:rsidRPr="00282940">
        <w:rPr>
          <w:rFonts w:ascii="Times New Roman" w:hAnsi="Times New Roman"/>
          <w:bCs/>
          <w:color w:val="000000"/>
          <w:sz w:val="24"/>
          <w:szCs w:val="24"/>
          <w:vertAlign w:val="superscript"/>
        </w:rPr>
        <w:t>3</w:t>
      </w:r>
    </w:p>
    <w:p w14:paraId="13FE6D65" w14:textId="77777777" w:rsidR="00B9106A" w:rsidRPr="00282940" w:rsidRDefault="00B9106A" w:rsidP="00516DF9">
      <w:pPr>
        <w:pageBreakBefore/>
        <w:widowControl w:val="0"/>
        <w:spacing w:after="0" w:line="240" w:lineRule="auto"/>
        <w:rPr>
          <w:rFonts w:ascii="Times New Roman" w:hAnsi="Times New Roman"/>
          <w:caps/>
          <w:sz w:val="24"/>
          <w:szCs w:val="24"/>
        </w:rPr>
      </w:pPr>
      <w:r w:rsidRPr="00282940">
        <w:rPr>
          <w:rFonts w:ascii="Times New Roman" w:hAnsi="Times New Roman"/>
          <w:caps/>
          <w:sz w:val="24"/>
          <w:szCs w:val="24"/>
        </w:rPr>
        <w:lastRenderedPageBreak/>
        <w:t>9</w:t>
      </w:r>
      <w:r w:rsidR="003C3D51" w:rsidRPr="00282940">
        <w:rPr>
          <w:rFonts w:ascii="Times New Roman" w:hAnsi="Times New Roman"/>
          <w:caps/>
          <w:sz w:val="24"/>
          <w:szCs w:val="24"/>
        </w:rPr>
        <w:t xml:space="preserve"> </w:t>
      </w:r>
      <w:r w:rsidRPr="00282940">
        <w:rPr>
          <w:rFonts w:ascii="Times New Roman" w:hAnsi="Times New Roman"/>
          <w:caps/>
          <w:sz w:val="24"/>
          <w:szCs w:val="24"/>
        </w:rPr>
        <w:t>Обоснование предельных объемов захоронения отходов по их видам,</w:t>
      </w:r>
      <w:r w:rsidR="003C3D51" w:rsidRPr="00282940">
        <w:rPr>
          <w:rFonts w:ascii="Times New Roman" w:hAnsi="Times New Roman"/>
          <w:caps/>
          <w:sz w:val="24"/>
          <w:szCs w:val="24"/>
        </w:rPr>
        <w:t xml:space="preserve"> </w:t>
      </w:r>
      <w:r w:rsidRPr="00282940">
        <w:rPr>
          <w:rFonts w:ascii="Times New Roman" w:hAnsi="Times New Roman"/>
          <w:caps/>
          <w:sz w:val="24"/>
          <w:szCs w:val="24"/>
        </w:rPr>
        <w:t>если</w:t>
      </w:r>
      <w:r w:rsidR="003C3D51" w:rsidRPr="00282940">
        <w:rPr>
          <w:rFonts w:ascii="Times New Roman" w:hAnsi="Times New Roman"/>
          <w:caps/>
          <w:sz w:val="24"/>
          <w:szCs w:val="24"/>
        </w:rPr>
        <w:t xml:space="preserve"> </w:t>
      </w:r>
      <w:r w:rsidRPr="00282940">
        <w:rPr>
          <w:rFonts w:ascii="Times New Roman" w:hAnsi="Times New Roman"/>
          <w:caps/>
          <w:sz w:val="24"/>
          <w:szCs w:val="24"/>
        </w:rPr>
        <w:t>такое</w:t>
      </w:r>
      <w:r w:rsidR="003C3D51" w:rsidRPr="00282940">
        <w:rPr>
          <w:rFonts w:ascii="Times New Roman" w:hAnsi="Times New Roman"/>
          <w:caps/>
          <w:sz w:val="24"/>
          <w:szCs w:val="24"/>
        </w:rPr>
        <w:t xml:space="preserve"> </w:t>
      </w:r>
      <w:r w:rsidRPr="00282940">
        <w:rPr>
          <w:rFonts w:ascii="Times New Roman" w:hAnsi="Times New Roman"/>
          <w:caps/>
          <w:sz w:val="24"/>
          <w:szCs w:val="24"/>
        </w:rPr>
        <w:t>захоронение</w:t>
      </w:r>
      <w:r w:rsidR="003C3D51" w:rsidRPr="00282940">
        <w:rPr>
          <w:rFonts w:ascii="Times New Roman" w:hAnsi="Times New Roman"/>
          <w:caps/>
          <w:sz w:val="24"/>
          <w:szCs w:val="24"/>
        </w:rPr>
        <w:t xml:space="preserve"> </w:t>
      </w:r>
      <w:r w:rsidRPr="00282940">
        <w:rPr>
          <w:rFonts w:ascii="Times New Roman" w:hAnsi="Times New Roman"/>
          <w:caps/>
          <w:sz w:val="24"/>
          <w:szCs w:val="24"/>
        </w:rPr>
        <w:t>предусмотрено</w:t>
      </w:r>
      <w:r w:rsidR="003C3D51" w:rsidRPr="00282940">
        <w:rPr>
          <w:rFonts w:ascii="Times New Roman" w:hAnsi="Times New Roman"/>
          <w:caps/>
          <w:sz w:val="24"/>
          <w:szCs w:val="24"/>
        </w:rPr>
        <w:t xml:space="preserve"> </w:t>
      </w:r>
      <w:r w:rsidRPr="00282940">
        <w:rPr>
          <w:rFonts w:ascii="Times New Roman" w:hAnsi="Times New Roman"/>
          <w:caps/>
          <w:sz w:val="24"/>
          <w:szCs w:val="24"/>
        </w:rPr>
        <w:t>в</w:t>
      </w:r>
      <w:r w:rsidR="003C3D51" w:rsidRPr="00282940">
        <w:rPr>
          <w:rFonts w:ascii="Times New Roman" w:hAnsi="Times New Roman"/>
          <w:caps/>
          <w:sz w:val="24"/>
          <w:szCs w:val="24"/>
        </w:rPr>
        <w:t xml:space="preserve"> </w:t>
      </w:r>
      <w:r w:rsidRPr="00282940">
        <w:rPr>
          <w:rFonts w:ascii="Times New Roman" w:hAnsi="Times New Roman"/>
          <w:caps/>
          <w:sz w:val="24"/>
          <w:szCs w:val="24"/>
        </w:rPr>
        <w:t>рамках</w:t>
      </w:r>
      <w:r w:rsidR="003C3D51" w:rsidRPr="00282940">
        <w:rPr>
          <w:rFonts w:ascii="Times New Roman" w:hAnsi="Times New Roman"/>
          <w:caps/>
          <w:sz w:val="24"/>
          <w:szCs w:val="24"/>
        </w:rPr>
        <w:t xml:space="preserve"> </w:t>
      </w:r>
      <w:r w:rsidRPr="00282940">
        <w:rPr>
          <w:rFonts w:ascii="Times New Roman" w:hAnsi="Times New Roman"/>
          <w:caps/>
          <w:sz w:val="24"/>
          <w:szCs w:val="24"/>
        </w:rPr>
        <w:t>намечаемой деятельности</w:t>
      </w:r>
      <w:r w:rsidR="003C3D51" w:rsidRPr="00282940">
        <w:rPr>
          <w:rFonts w:ascii="Times New Roman" w:hAnsi="Times New Roman"/>
          <w:caps/>
          <w:sz w:val="24"/>
          <w:szCs w:val="24"/>
        </w:rPr>
        <w:t xml:space="preserve"> </w:t>
      </w:r>
    </w:p>
    <w:p w14:paraId="22B78905" w14:textId="77777777" w:rsidR="004C7277" w:rsidRPr="00282940" w:rsidRDefault="004C7277" w:rsidP="00681B6A">
      <w:pPr>
        <w:spacing w:after="0" w:line="240" w:lineRule="auto"/>
        <w:rPr>
          <w:rFonts w:ascii="Times New Roman" w:hAnsi="Times New Roman"/>
          <w:caps/>
          <w:sz w:val="24"/>
          <w:szCs w:val="24"/>
        </w:rPr>
      </w:pPr>
    </w:p>
    <w:p w14:paraId="761049AC" w14:textId="77777777" w:rsidR="00516DF9" w:rsidRPr="00516DF9" w:rsidRDefault="00516DF9" w:rsidP="00516DF9">
      <w:pPr>
        <w:autoSpaceDE w:val="0"/>
        <w:autoSpaceDN w:val="0"/>
        <w:adjustRightInd w:val="0"/>
        <w:spacing w:after="0" w:line="240" w:lineRule="auto"/>
        <w:ind w:firstLine="0"/>
        <w:jc w:val="left"/>
        <w:rPr>
          <w:rFonts w:ascii="Times New Roman" w:hAnsi="Times New Roman"/>
          <w:color w:val="000000"/>
          <w:sz w:val="24"/>
          <w:szCs w:val="24"/>
          <w:lang w:eastAsia="ru-RU"/>
        </w:rPr>
      </w:pPr>
    </w:p>
    <w:p w14:paraId="68E5158B" w14:textId="303CC0BA" w:rsidR="007E1588" w:rsidRPr="00282940" w:rsidRDefault="00DE405E" w:rsidP="00282940">
      <w:pPr>
        <w:pStyle w:val="51"/>
        <w:widowControl w:val="0"/>
        <w:tabs>
          <w:tab w:val="left" w:pos="570"/>
        </w:tabs>
        <w:ind w:left="0"/>
        <w:rPr>
          <w:bCs/>
          <w:sz w:val="24"/>
          <w:szCs w:val="24"/>
        </w:rPr>
      </w:pPr>
      <w:r w:rsidRPr="00DE405E">
        <w:rPr>
          <w:rFonts w:eastAsia="Calibri"/>
          <w:color w:val="000000"/>
          <w:sz w:val="24"/>
          <w:szCs w:val="24"/>
          <w:lang w:eastAsia="ru-RU"/>
        </w:rPr>
        <w:t xml:space="preserve">В период проведения добычных работ образуются: - 1)смешанные коммунальные отходы (20 03 01) –Нормы образования отходов определяется с учетом удельных санитарных норм образования бытовых отходов на промышленных предприятиях m1=0.3 м3/год на 1 человека, списочной численности строителей M (80 чел), а также средней плотности отходов Ртбо, которая составляет 0,25 т/м3. Q3 = m1 * М * Ртбо, =(80× 0,3 × 0,25) = 6 т/год. Отходы накапливаются в контейнерах; по мере накопления вывозятся с территории по договору со сторонними организациями на полигон ТБО. Все виды отходов размещаются на территории строительной площадке временно, на срок не более 6 месяцев. Хранение отходов организовано с соблюдением несмешивания разных видов отходов. Все отходы передаются сторонним организациям. 2)Металлический лом образуется в процессе ремонта автотранспорта. Временное хранение отходов производится в металлических емкостях (контейнерах). Сбор и временное хранение отходов будет производиться на специальных отведенных местах (металлический контейнер), соответствующих классу опасности отходов, с последующим вывозом на спец. предприятие по договору. Согласно приложения 1 Классификатора отходов № 314 от 06.08.2021 г.– не опасные. Код отхода– 16 01 17. Предполагаемый объем образования 0,758 т/год. 3)Промасленная ветошь образуется в процессе использования тряпья для протирки строительной техники, машин и т.д. Состав: тряпье- 73%, масло- 12%, влага- 15%. Пожароопасный, нерастворим в воде, химически неактивен. Собираются отходы в специальные металлические контейнеры, хранятся на территории площадки не более 6 месяцев. Сбор и временное хранение отходов будет производиться на специальных отведенных местах (металлический контейнер), соответствующих классу опасности отходов, с последующим вывозом на спец. предприятие по договору. Согласно приложения 1 Классификатора отходов № 314 от 06. 08.2021 г.– не опасные. Код отхода– 16 07 08 *. Предполагаемый объем образования 0,381 т/год. 4) </w:t>
      </w:r>
      <w:r w:rsidR="004C7277" w:rsidRPr="00282940">
        <w:rPr>
          <w:bCs/>
          <w:sz w:val="24"/>
          <w:szCs w:val="24"/>
        </w:rPr>
        <w:t xml:space="preserve">Лимиты накопления отходов приведены в таблице </w:t>
      </w:r>
      <w:r w:rsidR="0004045A" w:rsidRPr="00282940">
        <w:rPr>
          <w:bCs/>
          <w:sz w:val="24"/>
          <w:szCs w:val="24"/>
        </w:rPr>
        <w:t>11</w:t>
      </w:r>
      <w:r w:rsidR="004C7277" w:rsidRPr="00282940">
        <w:rPr>
          <w:bCs/>
          <w:sz w:val="24"/>
          <w:szCs w:val="24"/>
        </w:rPr>
        <w:t xml:space="preserve"> по форме согласно приложению 1 к Приказу министра экологии, геологии и природных ресурсов РК от 22 июня 2021 г. № 206 «Об утверждении методики расчета лимитов накопления отходов и лимитов захоронения отходов»</w:t>
      </w:r>
    </w:p>
    <w:p w14:paraId="37785BD9" w14:textId="77777777" w:rsidR="00971A48" w:rsidRPr="00282940" w:rsidRDefault="004C7277" w:rsidP="00282940">
      <w:pPr>
        <w:pStyle w:val="1"/>
        <w:keepNext w:val="0"/>
        <w:widowControl w:val="0"/>
        <w:spacing w:before="0" w:after="0" w:line="240" w:lineRule="auto"/>
        <w:rPr>
          <w:rFonts w:ascii="Times New Roman" w:hAnsi="Times New Roman"/>
          <w:b w:val="0"/>
          <w:sz w:val="24"/>
          <w:szCs w:val="24"/>
          <w:lang w:val="ru-RU"/>
        </w:rPr>
      </w:pPr>
      <w:r w:rsidRPr="00282940">
        <w:rPr>
          <w:rFonts w:ascii="Times New Roman" w:hAnsi="Times New Roman"/>
          <w:b w:val="0"/>
          <w:sz w:val="24"/>
          <w:szCs w:val="24"/>
        </w:rPr>
        <w:t>Лимиты накопления отходов пересматриваются не реже одного раза в десять лет, в составе заявки для получения</w:t>
      </w:r>
      <w:r w:rsidR="00CF4F1D" w:rsidRPr="00282940">
        <w:rPr>
          <w:rFonts w:ascii="Times New Roman" w:hAnsi="Times New Roman"/>
          <w:b w:val="0"/>
          <w:sz w:val="24"/>
          <w:szCs w:val="24"/>
          <w:lang w:val="ru-RU"/>
        </w:rPr>
        <w:t xml:space="preserve">. </w:t>
      </w:r>
    </w:p>
    <w:p w14:paraId="1F687252" w14:textId="77777777" w:rsidR="00907B55" w:rsidRPr="00282940" w:rsidRDefault="00907B55" w:rsidP="00907B55">
      <w:pPr>
        <w:pStyle w:val="1"/>
        <w:spacing w:before="0" w:after="0" w:line="240" w:lineRule="auto"/>
        <w:jc w:val="right"/>
        <w:rPr>
          <w:rFonts w:ascii="Times New Roman" w:hAnsi="Times New Roman"/>
          <w:b w:val="0"/>
          <w:sz w:val="24"/>
          <w:szCs w:val="24"/>
          <w:lang w:val="ru-RU"/>
        </w:rPr>
      </w:pPr>
      <w:r w:rsidRPr="00282940">
        <w:rPr>
          <w:rFonts w:ascii="Times New Roman" w:hAnsi="Times New Roman"/>
          <w:b w:val="0"/>
          <w:sz w:val="24"/>
          <w:szCs w:val="24"/>
          <w:lang w:val="ru-RU"/>
        </w:rPr>
        <w:t>Таблица 1</w:t>
      </w:r>
      <w:r w:rsidR="007C3049" w:rsidRPr="00282940">
        <w:rPr>
          <w:rFonts w:ascii="Times New Roman" w:hAnsi="Times New Roman"/>
          <w:b w:val="0"/>
          <w:sz w:val="24"/>
          <w:szCs w:val="24"/>
          <w:lang w:val="ru-RU"/>
        </w:rPr>
        <w:t>2</w:t>
      </w:r>
    </w:p>
    <w:p w14:paraId="04F66924" w14:textId="2B9CD39B" w:rsidR="00907B55" w:rsidRPr="00282940" w:rsidRDefault="00907B55" w:rsidP="00907B55">
      <w:pPr>
        <w:pStyle w:val="1"/>
        <w:spacing w:before="0" w:after="0" w:line="240" w:lineRule="auto"/>
        <w:jc w:val="center"/>
        <w:rPr>
          <w:rFonts w:ascii="Times New Roman" w:hAnsi="Times New Roman"/>
          <w:b w:val="0"/>
          <w:sz w:val="24"/>
          <w:szCs w:val="24"/>
          <w:lang w:val="ru-RU"/>
        </w:rPr>
      </w:pPr>
      <w:r w:rsidRPr="00282940">
        <w:rPr>
          <w:rFonts w:ascii="Times New Roman" w:hAnsi="Times New Roman"/>
          <w:b w:val="0"/>
          <w:sz w:val="24"/>
          <w:szCs w:val="24"/>
          <w:lang w:val="ru-RU"/>
        </w:rPr>
        <w:t>Лимиты захронения отходов в п</w:t>
      </w:r>
      <w:r w:rsidR="00FB3CC1" w:rsidRPr="00282940">
        <w:rPr>
          <w:rFonts w:ascii="Times New Roman" w:hAnsi="Times New Roman"/>
          <w:b w:val="0"/>
          <w:sz w:val="24"/>
          <w:szCs w:val="24"/>
          <w:lang w:val="ru-RU"/>
        </w:rPr>
        <w:t>ери</w:t>
      </w:r>
      <w:r w:rsidRPr="00282940">
        <w:rPr>
          <w:rFonts w:ascii="Times New Roman" w:hAnsi="Times New Roman"/>
          <w:b w:val="0"/>
          <w:sz w:val="24"/>
          <w:szCs w:val="24"/>
          <w:lang w:val="ru-RU"/>
        </w:rPr>
        <w:t>од с 202</w:t>
      </w:r>
      <w:r w:rsidR="007B4076" w:rsidRPr="00282940">
        <w:rPr>
          <w:rFonts w:ascii="Times New Roman" w:hAnsi="Times New Roman"/>
          <w:b w:val="0"/>
          <w:sz w:val="24"/>
          <w:szCs w:val="24"/>
          <w:lang w:val="ru-RU"/>
        </w:rPr>
        <w:t>7</w:t>
      </w:r>
      <w:r w:rsidRPr="00282940">
        <w:rPr>
          <w:rFonts w:ascii="Times New Roman" w:hAnsi="Times New Roman"/>
          <w:b w:val="0"/>
          <w:sz w:val="24"/>
          <w:szCs w:val="24"/>
          <w:lang w:val="ru-RU"/>
        </w:rPr>
        <w:t>-20</w:t>
      </w:r>
      <w:r w:rsidR="00DE405E">
        <w:rPr>
          <w:rFonts w:ascii="Times New Roman" w:hAnsi="Times New Roman"/>
          <w:b w:val="0"/>
          <w:sz w:val="24"/>
          <w:szCs w:val="24"/>
          <w:lang w:val="ru-RU"/>
        </w:rPr>
        <w:t>29</w:t>
      </w:r>
      <w:r w:rsidRPr="00282940">
        <w:rPr>
          <w:rFonts w:ascii="Times New Roman" w:hAnsi="Times New Roman"/>
          <w:b w:val="0"/>
          <w:sz w:val="24"/>
          <w:szCs w:val="24"/>
          <w:lang w:val="ru-RU"/>
        </w:rPr>
        <w:t xml:space="preserve"> гг.</w:t>
      </w:r>
    </w:p>
    <w:p w14:paraId="7C2C4A23" w14:textId="77777777" w:rsidR="00907B55" w:rsidRPr="00282940" w:rsidRDefault="00907B55" w:rsidP="00907B55">
      <w:pPr>
        <w:pStyle w:val="1"/>
        <w:spacing w:before="0" w:after="0" w:line="240" w:lineRule="auto"/>
        <w:jc w:val="center"/>
        <w:rPr>
          <w:rFonts w:ascii="Times New Roman" w:hAnsi="Times New Roman"/>
          <w:b w:val="0"/>
          <w:sz w:val="24"/>
          <w:szCs w:val="24"/>
          <w:lang w:val="ru-RU"/>
        </w:rPr>
      </w:pPr>
    </w:p>
    <w:p w14:paraId="4A252C88" w14:textId="77777777" w:rsidR="004C7277" w:rsidRPr="00282940" w:rsidRDefault="004C7277" w:rsidP="00971A48">
      <w:pPr>
        <w:pStyle w:val="51"/>
        <w:jc w:val="right"/>
        <w:rPr>
          <w:b/>
        </w:rPr>
      </w:pPr>
    </w:p>
    <w:p w14:paraId="18F38A8B" w14:textId="77777777" w:rsidR="004C7277" w:rsidRPr="00282940" w:rsidRDefault="004C7277" w:rsidP="004C7277">
      <w:pPr>
        <w:pStyle w:val="51"/>
        <w:ind w:left="0" w:right="1" w:firstLine="567"/>
        <w:rPr>
          <w:bCs/>
          <w:sz w:val="24"/>
          <w:szCs w:val="24"/>
        </w:rPr>
      </w:pPr>
      <w:r w:rsidRPr="00282940">
        <w:rPr>
          <w:bCs/>
          <w:sz w:val="24"/>
          <w:szCs w:val="24"/>
        </w:rPr>
        <w:t>Согласно п. 3, ст. 320 ЭК РК, накопление отходов разрешается только в специально установленных и оборудованных в соответствии с требованиями законодательства Республики Казахстан местах (на площадках, в складах, хранилищах, контейнерах и иных объектах хранения).</w:t>
      </w:r>
    </w:p>
    <w:p w14:paraId="5216B61C" w14:textId="77777777" w:rsidR="004C7277" w:rsidRPr="00282940" w:rsidRDefault="004C7277" w:rsidP="004C7277">
      <w:pPr>
        <w:pStyle w:val="51"/>
        <w:ind w:left="0" w:right="1" w:firstLine="567"/>
        <w:rPr>
          <w:bCs/>
          <w:sz w:val="24"/>
          <w:szCs w:val="24"/>
        </w:rPr>
      </w:pPr>
      <w:bookmarkStart w:id="64" w:name="6.3_Обоснование_предельного_количества_з"/>
      <w:bookmarkStart w:id="65" w:name="_bookmark83"/>
      <w:bookmarkStart w:id="66" w:name="_Toc441419278"/>
      <w:bookmarkStart w:id="67" w:name="_Toc448390498"/>
      <w:bookmarkStart w:id="68" w:name="_Toc474831800"/>
      <w:bookmarkStart w:id="69" w:name="_Toc474945088"/>
      <w:bookmarkStart w:id="70" w:name="_Toc82518375"/>
      <w:bookmarkEnd w:id="64"/>
      <w:bookmarkEnd w:id="65"/>
    </w:p>
    <w:p w14:paraId="4C55322D" w14:textId="77777777" w:rsidR="00B9106A" w:rsidRPr="00282940" w:rsidRDefault="00B9106A" w:rsidP="00FB3CC1">
      <w:pPr>
        <w:pStyle w:val="51"/>
        <w:pageBreakBefore/>
        <w:widowControl w:val="0"/>
        <w:ind w:left="0" w:firstLine="567"/>
        <w:rPr>
          <w:caps/>
          <w:sz w:val="24"/>
          <w:szCs w:val="24"/>
          <w:lang w:eastAsia="ru-RU"/>
        </w:rPr>
      </w:pPr>
      <w:r w:rsidRPr="00282940">
        <w:rPr>
          <w:caps/>
          <w:sz w:val="24"/>
          <w:szCs w:val="24"/>
          <w:lang w:eastAsia="ru-RU"/>
        </w:rPr>
        <w:lastRenderedPageBreak/>
        <w:t>10</w:t>
      </w:r>
      <w:r w:rsidR="003C3D51" w:rsidRPr="00282940">
        <w:rPr>
          <w:caps/>
          <w:sz w:val="24"/>
          <w:szCs w:val="24"/>
          <w:lang w:eastAsia="ru-RU"/>
        </w:rPr>
        <w:t xml:space="preserve"> </w:t>
      </w:r>
      <w:r w:rsidRPr="00282940">
        <w:rPr>
          <w:caps/>
          <w:sz w:val="24"/>
          <w:szCs w:val="24"/>
          <w:lang w:eastAsia="ru-RU"/>
        </w:rPr>
        <w:t>Информация</w:t>
      </w:r>
      <w:r w:rsidR="003C3D51" w:rsidRPr="00282940">
        <w:rPr>
          <w:caps/>
          <w:sz w:val="24"/>
          <w:szCs w:val="24"/>
          <w:lang w:eastAsia="ru-RU"/>
        </w:rPr>
        <w:t xml:space="preserve"> </w:t>
      </w:r>
      <w:r w:rsidRPr="00282940">
        <w:rPr>
          <w:caps/>
          <w:sz w:val="24"/>
          <w:szCs w:val="24"/>
          <w:lang w:eastAsia="ru-RU"/>
        </w:rPr>
        <w:t>об</w:t>
      </w:r>
      <w:r w:rsidR="003C3D51" w:rsidRPr="00282940">
        <w:rPr>
          <w:caps/>
          <w:sz w:val="24"/>
          <w:szCs w:val="24"/>
          <w:lang w:eastAsia="ru-RU"/>
        </w:rPr>
        <w:t xml:space="preserve"> </w:t>
      </w:r>
      <w:r w:rsidRPr="00282940">
        <w:rPr>
          <w:caps/>
          <w:sz w:val="24"/>
          <w:szCs w:val="24"/>
          <w:lang w:eastAsia="ru-RU"/>
        </w:rPr>
        <w:t>определении</w:t>
      </w:r>
      <w:r w:rsidR="003C3D51" w:rsidRPr="00282940">
        <w:rPr>
          <w:caps/>
          <w:sz w:val="24"/>
          <w:szCs w:val="24"/>
          <w:lang w:eastAsia="ru-RU"/>
        </w:rPr>
        <w:t xml:space="preserve"> </w:t>
      </w:r>
      <w:r w:rsidRPr="00282940">
        <w:rPr>
          <w:caps/>
          <w:sz w:val="24"/>
          <w:szCs w:val="24"/>
          <w:lang w:eastAsia="ru-RU"/>
        </w:rPr>
        <w:t>вероятности</w:t>
      </w:r>
      <w:r w:rsidR="003C3D51" w:rsidRPr="00282940">
        <w:rPr>
          <w:caps/>
          <w:sz w:val="24"/>
          <w:szCs w:val="24"/>
          <w:lang w:eastAsia="ru-RU"/>
        </w:rPr>
        <w:t xml:space="preserve"> </w:t>
      </w:r>
      <w:r w:rsidRPr="00282940">
        <w:rPr>
          <w:caps/>
          <w:sz w:val="24"/>
          <w:szCs w:val="24"/>
          <w:lang w:eastAsia="ru-RU"/>
        </w:rPr>
        <w:t>возникновения аварий и опасных природных явлений, характерных соответственно для намечаемой</w:t>
      </w:r>
      <w:r w:rsidR="003C3D51" w:rsidRPr="00282940">
        <w:rPr>
          <w:caps/>
          <w:sz w:val="24"/>
          <w:szCs w:val="24"/>
          <w:lang w:eastAsia="ru-RU"/>
        </w:rPr>
        <w:t xml:space="preserve"> </w:t>
      </w:r>
      <w:r w:rsidRPr="00282940">
        <w:rPr>
          <w:caps/>
          <w:sz w:val="24"/>
          <w:szCs w:val="24"/>
          <w:lang w:eastAsia="ru-RU"/>
        </w:rPr>
        <w:t>деятельности</w:t>
      </w:r>
      <w:r w:rsidR="003C3D51" w:rsidRPr="00282940">
        <w:rPr>
          <w:caps/>
          <w:sz w:val="24"/>
          <w:szCs w:val="24"/>
          <w:lang w:eastAsia="ru-RU"/>
        </w:rPr>
        <w:t xml:space="preserve"> </w:t>
      </w:r>
      <w:r w:rsidRPr="00282940">
        <w:rPr>
          <w:caps/>
          <w:sz w:val="24"/>
          <w:szCs w:val="24"/>
          <w:lang w:eastAsia="ru-RU"/>
        </w:rPr>
        <w:t>и</w:t>
      </w:r>
      <w:r w:rsidR="003C3D51" w:rsidRPr="00282940">
        <w:rPr>
          <w:caps/>
          <w:sz w:val="24"/>
          <w:szCs w:val="24"/>
          <w:lang w:eastAsia="ru-RU"/>
        </w:rPr>
        <w:t xml:space="preserve"> </w:t>
      </w:r>
      <w:r w:rsidRPr="00282940">
        <w:rPr>
          <w:caps/>
          <w:sz w:val="24"/>
          <w:szCs w:val="24"/>
          <w:lang w:eastAsia="ru-RU"/>
        </w:rPr>
        <w:t>предполагаемого</w:t>
      </w:r>
      <w:r w:rsidR="003C3D51" w:rsidRPr="00282940">
        <w:rPr>
          <w:caps/>
          <w:sz w:val="24"/>
          <w:szCs w:val="24"/>
          <w:lang w:eastAsia="ru-RU"/>
        </w:rPr>
        <w:t xml:space="preserve"> </w:t>
      </w:r>
      <w:r w:rsidRPr="00282940">
        <w:rPr>
          <w:caps/>
          <w:sz w:val="24"/>
          <w:szCs w:val="24"/>
          <w:lang w:eastAsia="ru-RU"/>
        </w:rPr>
        <w:t>места</w:t>
      </w:r>
      <w:r w:rsidR="003C3D51" w:rsidRPr="00282940">
        <w:rPr>
          <w:caps/>
          <w:sz w:val="24"/>
          <w:szCs w:val="24"/>
          <w:lang w:eastAsia="ru-RU"/>
        </w:rPr>
        <w:t xml:space="preserve"> </w:t>
      </w:r>
      <w:r w:rsidRPr="00282940">
        <w:rPr>
          <w:caps/>
          <w:sz w:val="24"/>
          <w:szCs w:val="24"/>
          <w:lang w:eastAsia="ru-RU"/>
        </w:rPr>
        <w:t>ее осуществления, описание</w:t>
      </w:r>
      <w:r w:rsidR="003C3D51" w:rsidRPr="00282940">
        <w:rPr>
          <w:caps/>
          <w:sz w:val="24"/>
          <w:szCs w:val="24"/>
          <w:lang w:eastAsia="ru-RU"/>
        </w:rPr>
        <w:t xml:space="preserve"> </w:t>
      </w:r>
      <w:r w:rsidRPr="00282940">
        <w:rPr>
          <w:caps/>
          <w:sz w:val="24"/>
          <w:szCs w:val="24"/>
          <w:lang w:eastAsia="ru-RU"/>
        </w:rPr>
        <w:t>возможных</w:t>
      </w:r>
      <w:r w:rsidR="003C3D51" w:rsidRPr="00282940">
        <w:rPr>
          <w:caps/>
          <w:sz w:val="24"/>
          <w:szCs w:val="24"/>
          <w:lang w:eastAsia="ru-RU"/>
        </w:rPr>
        <w:t xml:space="preserve"> </w:t>
      </w:r>
      <w:r w:rsidRPr="00282940">
        <w:rPr>
          <w:caps/>
          <w:sz w:val="24"/>
          <w:szCs w:val="24"/>
          <w:lang w:eastAsia="ru-RU"/>
        </w:rPr>
        <w:t>существенных</w:t>
      </w:r>
      <w:r w:rsidR="003C3D51" w:rsidRPr="00282940">
        <w:rPr>
          <w:caps/>
          <w:sz w:val="24"/>
          <w:szCs w:val="24"/>
          <w:lang w:eastAsia="ru-RU"/>
        </w:rPr>
        <w:t xml:space="preserve"> </w:t>
      </w:r>
      <w:r w:rsidRPr="00282940">
        <w:rPr>
          <w:caps/>
          <w:sz w:val="24"/>
          <w:szCs w:val="24"/>
          <w:lang w:eastAsia="ru-RU"/>
        </w:rPr>
        <w:t>вредных</w:t>
      </w:r>
      <w:r w:rsidR="003C3D51" w:rsidRPr="00282940">
        <w:rPr>
          <w:caps/>
          <w:sz w:val="24"/>
          <w:szCs w:val="24"/>
          <w:lang w:eastAsia="ru-RU"/>
        </w:rPr>
        <w:t xml:space="preserve"> </w:t>
      </w:r>
      <w:r w:rsidRPr="00282940">
        <w:rPr>
          <w:caps/>
          <w:sz w:val="24"/>
          <w:szCs w:val="24"/>
          <w:lang w:eastAsia="ru-RU"/>
        </w:rPr>
        <w:t>воздействий</w:t>
      </w:r>
      <w:r w:rsidR="003C3D51" w:rsidRPr="00282940">
        <w:rPr>
          <w:caps/>
          <w:sz w:val="24"/>
          <w:szCs w:val="24"/>
          <w:lang w:eastAsia="ru-RU"/>
        </w:rPr>
        <w:t xml:space="preserve"> </w:t>
      </w:r>
      <w:r w:rsidRPr="00282940">
        <w:rPr>
          <w:caps/>
          <w:sz w:val="24"/>
          <w:szCs w:val="24"/>
          <w:lang w:eastAsia="ru-RU"/>
        </w:rPr>
        <w:t>на окружающую</w:t>
      </w:r>
      <w:r w:rsidR="003C3D51" w:rsidRPr="00282940">
        <w:rPr>
          <w:caps/>
          <w:sz w:val="24"/>
          <w:szCs w:val="24"/>
          <w:lang w:eastAsia="ru-RU"/>
        </w:rPr>
        <w:t xml:space="preserve"> </w:t>
      </w:r>
      <w:r w:rsidRPr="00282940">
        <w:rPr>
          <w:caps/>
          <w:sz w:val="24"/>
          <w:szCs w:val="24"/>
          <w:lang w:eastAsia="ru-RU"/>
        </w:rPr>
        <w:t>среду,</w:t>
      </w:r>
      <w:r w:rsidR="003C3D51" w:rsidRPr="00282940">
        <w:rPr>
          <w:caps/>
          <w:sz w:val="24"/>
          <w:szCs w:val="24"/>
          <w:lang w:eastAsia="ru-RU"/>
        </w:rPr>
        <w:t xml:space="preserve"> </w:t>
      </w:r>
      <w:r w:rsidRPr="00282940">
        <w:rPr>
          <w:caps/>
          <w:sz w:val="24"/>
          <w:szCs w:val="24"/>
          <w:lang w:eastAsia="ru-RU"/>
        </w:rPr>
        <w:t>связанных</w:t>
      </w:r>
      <w:r w:rsidR="003C3D51" w:rsidRPr="00282940">
        <w:rPr>
          <w:caps/>
          <w:sz w:val="24"/>
          <w:szCs w:val="24"/>
          <w:lang w:eastAsia="ru-RU"/>
        </w:rPr>
        <w:t xml:space="preserve"> </w:t>
      </w:r>
      <w:r w:rsidRPr="00282940">
        <w:rPr>
          <w:caps/>
          <w:sz w:val="24"/>
          <w:szCs w:val="24"/>
          <w:lang w:eastAsia="ru-RU"/>
        </w:rPr>
        <w:t>с</w:t>
      </w:r>
      <w:r w:rsidR="003C3D51" w:rsidRPr="00282940">
        <w:rPr>
          <w:caps/>
          <w:sz w:val="24"/>
          <w:szCs w:val="24"/>
          <w:lang w:eastAsia="ru-RU"/>
        </w:rPr>
        <w:t xml:space="preserve"> </w:t>
      </w:r>
      <w:r w:rsidRPr="00282940">
        <w:rPr>
          <w:caps/>
          <w:sz w:val="24"/>
          <w:szCs w:val="24"/>
          <w:lang w:eastAsia="ru-RU"/>
        </w:rPr>
        <w:t>рисками</w:t>
      </w:r>
      <w:r w:rsidR="003C3D51" w:rsidRPr="00282940">
        <w:rPr>
          <w:caps/>
          <w:sz w:val="24"/>
          <w:szCs w:val="24"/>
          <w:lang w:eastAsia="ru-RU"/>
        </w:rPr>
        <w:t xml:space="preserve"> </w:t>
      </w:r>
      <w:r w:rsidRPr="00282940">
        <w:rPr>
          <w:caps/>
          <w:sz w:val="24"/>
          <w:szCs w:val="24"/>
          <w:lang w:eastAsia="ru-RU"/>
        </w:rPr>
        <w:t>возникновения</w:t>
      </w:r>
      <w:r w:rsidR="003C3D51" w:rsidRPr="00282940">
        <w:rPr>
          <w:caps/>
          <w:sz w:val="24"/>
          <w:szCs w:val="24"/>
          <w:lang w:eastAsia="ru-RU"/>
        </w:rPr>
        <w:t xml:space="preserve"> </w:t>
      </w:r>
      <w:r w:rsidRPr="00282940">
        <w:rPr>
          <w:caps/>
          <w:sz w:val="24"/>
          <w:szCs w:val="24"/>
          <w:lang w:eastAsia="ru-RU"/>
        </w:rPr>
        <w:t>аварий</w:t>
      </w:r>
      <w:r w:rsidR="003C3D51" w:rsidRPr="00282940">
        <w:rPr>
          <w:caps/>
          <w:sz w:val="24"/>
          <w:szCs w:val="24"/>
          <w:lang w:eastAsia="ru-RU"/>
        </w:rPr>
        <w:t xml:space="preserve"> </w:t>
      </w:r>
      <w:r w:rsidRPr="00282940">
        <w:rPr>
          <w:caps/>
          <w:sz w:val="24"/>
          <w:szCs w:val="24"/>
          <w:lang w:eastAsia="ru-RU"/>
        </w:rPr>
        <w:t>и опасных</w:t>
      </w:r>
      <w:r w:rsidR="003C3D51" w:rsidRPr="00282940">
        <w:rPr>
          <w:caps/>
          <w:sz w:val="24"/>
          <w:szCs w:val="24"/>
          <w:lang w:eastAsia="ru-RU"/>
        </w:rPr>
        <w:t xml:space="preserve"> </w:t>
      </w:r>
      <w:r w:rsidRPr="00282940">
        <w:rPr>
          <w:caps/>
          <w:sz w:val="24"/>
          <w:szCs w:val="24"/>
          <w:lang w:eastAsia="ru-RU"/>
        </w:rPr>
        <w:t>природных</w:t>
      </w:r>
      <w:r w:rsidR="003C3D51" w:rsidRPr="00282940">
        <w:rPr>
          <w:caps/>
          <w:sz w:val="24"/>
          <w:szCs w:val="24"/>
          <w:lang w:eastAsia="ru-RU"/>
        </w:rPr>
        <w:t xml:space="preserve"> </w:t>
      </w:r>
      <w:r w:rsidRPr="00282940">
        <w:rPr>
          <w:caps/>
          <w:sz w:val="24"/>
          <w:szCs w:val="24"/>
          <w:lang w:eastAsia="ru-RU"/>
        </w:rPr>
        <w:t>явлений,</w:t>
      </w:r>
      <w:r w:rsidR="003C3D51" w:rsidRPr="00282940">
        <w:rPr>
          <w:caps/>
          <w:sz w:val="24"/>
          <w:szCs w:val="24"/>
          <w:lang w:eastAsia="ru-RU"/>
        </w:rPr>
        <w:t xml:space="preserve"> </w:t>
      </w:r>
      <w:r w:rsidRPr="00282940">
        <w:rPr>
          <w:caps/>
          <w:sz w:val="24"/>
          <w:szCs w:val="24"/>
          <w:lang w:eastAsia="ru-RU"/>
        </w:rPr>
        <w:t>с</w:t>
      </w:r>
      <w:r w:rsidR="003C3D51" w:rsidRPr="00282940">
        <w:rPr>
          <w:caps/>
          <w:sz w:val="24"/>
          <w:szCs w:val="24"/>
          <w:lang w:eastAsia="ru-RU"/>
        </w:rPr>
        <w:t xml:space="preserve"> </w:t>
      </w:r>
      <w:r w:rsidRPr="00282940">
        <w:rPr>
          <w:caps/>
          <w:sz w:val="24"/>
          <w:szCs w:val="24"/>
          <w:lang w:eastAsia="ru-RU"/>
        </w:rPr>
        <w:t>учетом</w:t>
      </w:r>
      <w:r w:rsidR="003C3D51" w:rsidRPr="00282940">
        <w:rPr>
          <w:caps/>
          <w:sz w:val="24"/>
          <w:szCs w:val="24"/>
          <w:lang w:eastAsia="ru-RU"/>
        </w:rPr>
        <w:t xml:space="preserve"> </w:t>
      </w:r>
      <w:r w:rsidRPr="00282940">
        <w:rPr>
          <w:caps/>
          <w:sz w:val="24"/>
          <w:szCs w:val="24"/>
          <w:lang w:eastAsia="ru-RU"/>
        </w:rPr>
        <w:t>возможности</w:t>
      </w:r>
      <w:r w:rsidR="003C3D51" w:rsidRPr="00282940">
        <w:rPr>
          <w:caps/>
          <w:sz w:val="24"/>
          <w:szCs w:val="24"/>
          <w:lang w:eastAsia="ru-RU"/>
        </w:rPr>
        <w:t xml:space="preserve"> </w:t>
      </w:r>
      <w:r w:rsidRPr="00282940">
        <w:rPr>
          <w:caps/>
          <w:sz w:val="24"/>
          <w:szCs w:val="24"/>
          <w:lang w:eastAsia="ru-RU"/>
        </w:rPr>
        <w:t>проведения мероприятий по их предотвращению и ликвидации:</w:t>
      </w:r>
      <w:r w:rsidR="003C3D51" w:rsidRPr="00282940">
        <w:rPr>
          <w:caps/>
          <w:sz w:val="24"/>
          <w:szCs w:val="24"/>
          <w:lang w:eastAsia="ru-RU"/>
        </w:rPr>
        <w:t xml:space="preserve"> </w:t>
      </w:r>
    </w:p>
    <w:p w14:paraId="7B72D8A9" w14:textId="77777777" w:rsidR="00B9106A" w:rsidRPr="00282940" w:rsidRDefault="00B9106A" w:rsidP="00E623CD">
      <w:pPr>
        <w:spacing w:after="0" w:line="240" w:lineRule="auto"/>
        <w:rPr>
          <w:rFonts w:ascii="Times New Roman" w:hAnsi="Times New Roman"/>
          <w:b/>
          <w:sz w:val="24"/>
          <w:szCs w:val="24"/>
          <w:lang w:eastAsia="ru-RU"/>
        </w:rPr>
      </w:pPr>
    </w:p>
    <w:p w14:paraId="7FEED64F" w14:textId="77777777" w:rsidR="00B9106A" w:rsidRPr="00282940" w:rsidRDefault="00B9106A" w:rsidP="00D52DE4">
      <w:pPr>
        <w:spacing w:after="0" w:line="240" w:lineRule="auto"/>
        <w:ind w:firstLine="567"/>
        <w:rPr>
          <w:rFonts w:ascii="Times New Roman" w:hAnsi="Times New Roman"/>
          <w:sz w:val="24"/>
          <w:szCs w:val="24"/>
          <w:lang w:eastAsia="ru-RU"/>
        </w:rPr>
      </w:pPr>
      <w:r w:rsidRPr="00282940">
        <w:rPr>
          <w:rFonts w:ascii="Times New Roman" w:hAnsi="Times New Roman"/>
          <w:sz w:val="24"/>
          <w:szCs w:val="24"/>
          <w:lang w:eastAsia="ru-RU"/>
        </w:rPr>
        <w:t xml:space="preserve">10.1 Вероятность возникновения отклонений, аварий и инцидентов, способных оказать воздействие на окружающую среду и здоровье человека </w:t>
      </w:r>
    </w:p>
    <w:p w14:paraId="08A08BEA" w14:textId="77777777" w:rsidR="00B9106A" w:rsidRPr="00282940" w:rsidRDefault="00B9106A" w:rsidP="00D52DE4">
      <w:pPr>
        <w:spacing w:after="0" w:line="240" w:lineRule="auto"/>
        <w:ind w:firstLine="567"/>
        <w:rPr>
          <w:rFonts w:ascii="Times New Roman" w:hAnsi="Times New Roman"/>
          <w:sz w:val="24"/>
          <w:szCs w:val="24"/>
          <w:lang w:eastAsia="ru-RU"/>
        </w:rPr>
      </w:pPr>
    </w:p>
    <w:bookmarkEnd w:id="66"/>
    <w:bookmarkEnd w:id="67"/>
    <w:bookmarkEnd w:id="68"/>
    <w:bookmarkEnd w:id="69"/>
    <w:bookmarkEnd w:id="70"/>
    <w:p w14:paraId="12244330" w14:textId="77777777" w:rsidR="00FB3CC1" w:rsidRPr="00282940" w:rsidRDefault="00FB3CC1" w:rsidP="00FB3CC1">
      <w:pPr>
        <w:spacing w:after="0" w:line="240" w:lineRule="auto"/>
        <w:rPr>
          <w:rFonts w:ascii="Times New Roman" w:hAnsi="Times New Roman"/>
          <w:sz w:val="24"/>
          <w:szCs w:val="24"/>
        </w:rPr>
      </w:pPr>
      <w:r w:rsidRPr="00282940">
        <w:rPr>
          <w:rFonts w:ascii="Times New Roman" w:hAnsi="Times New Roman"/>
          <w:sz w:val="24"/>
          <w:szCs w:val="24"/>
        </w:rPr>
        <w:t>Предупреждение чрезвычайных ситуаций – это комплекс мероприятий, проводимых заблаговременно и направленных на максимально возможное уменьшение риска возникновения чрезвычайных ситуаций, сохранение здоровья и жизни людей, снижение размеров ущерба и материальных потерь.</w:t>
      </w:r>
    </w:p>
    <w:p w14:paraId="14323E3D" w14:textId="77777777" w:rsidR="00FB3CC1" w:rsidRPr="00282940" w:rsidRDefault="00FB3CC1" w:rsidP="00FB3CC1">
      <w:pPr>
        <w:spacing w:after="0" w:line="240" w:lineRule="auto"/>
        <w:rPr>
          <w:rFonts w:ascii="Times New Roman" w:hAnsi="Times New Roman"/>
          <w:sz w:val="24"/>
          <w:szCs w:val="24"/>
        </w:rPr>
      </w:pPr>
      <w:r w:rsidRPr="00282940">
        <w:rPr>
          <w:rFonts w:ascii="Times New Roman" w:hAnsi="Times New Roman"/>
          <w:sz w:val="24"/>
          <w:szCs w:val="24"/>
        </w:rPr>
        <w:t>Ликвидация чрезвычайных ситуаций –  спасательные, аварийно-восстановительные  и другие неотложные работы, проводимые при возникновении чрезвычайных ситуаций и направленные на спасение жизни людей и сохранение их здоровья, снижение размеров ущерба и материальных потерь</w:t>
      </w:r>
      <w:r w:rsidRPr="00282940">
        <w:rPr>
          <w:rFonts w:ascii="Times New Roman" w:hAnsi="Times New Roman"/>
          <w:i/>
          <w:iCs/>
          <w:sz w:val="24"/>
          <w:szCs w:val="24"/>
        </w:rPr>
        <w:t xml:space="preserve">, </w:t>
      </w:r>
      <w:r w:rsidRPr="00282940">
        <w:rPr>
          <w:rFonts w:ascii="Times New Roman" w:hAnsi="Times New Roman"/>
          <w:iCs/>
          <w:sz w:val="24"/>
          <w:szCs w:val="24"/>
        </w:rPr>
        <w:t>а</w:t>
      </w:r>
      <w:r w:rsidRPr="00282940">
        <w:rPr>
          <w:rFonts w:ascii="Times New Roman" w:hAnsi="Times New Roman"/>
          <w:i/>
          <w:iCs/>
          <w:sz w:val="24"/>
          <w:szCs w:val="24"/>
        </w:rPr>
        <w:t xml:space="preserve"> </w:t>
      </w:r>
      <w:r w:rsidRPr="00282940">
        <w:rPr>
          <w:rFonts w:ascii="Times New Roman" w:hAnsi="Times New Roman"/>
          <w:sz w:val="24"/>
          <w:szCs w:val="24"/>
        </w:rPr>
        <w:t>также на локализацию зон чрезвычайных ситуаций.</w:t>
      </w:r>
    </w:p>
    <w:p w14:paraId="668A6DAB" w14:textId="77777777" w:rsidR="00FB3CC1" w:rsidRPr="00282940" w:rsidRDefault="00FB3CC1" w:rsidP="00FB3CC1">
      <w:pPr>
        <w:spacing w:after="0" w:line="240" w:lineRule="auto"/>
        <w:rPr>
          <w:rFonts w:ascii="Times New Roman" w:hAnsi="Times New Roman"/>
          <w:sz w:val="24"/>
          <w:szCs w:val="24"/>
        </w:rPr>
      </w:pPr>
      <w:r w:rsidRPr="00282940">
        <w:rPr>
          <w:rFonts w:ascii="Times New Roman" w:hAnsi="Times New Roman"/>
          <w:sz w:val="24"/>
          <w:szCs w:val="24"/>
        </w:rPr>
        <w:t>Основными принципами защиты населения, окружающей среды и объектов хозяйствования при чрезвычайных ситуациях природного и техногенного характера являются:</w:t>
      </w:r>
    </w:p>
    <w:p w14:paraId="679E2C35" w14:textId="77777777" w:rsidR="00FB3CC1" w:rsidRPr="00282940" w:rsidRDefault="00FB3CC1" w:rsidP="00FB3CC1">
      <w:pPr>
        <w:spacing w:after="0" w:line="240" w:lineRule="auto"/>
        <w:rPr>
          <w:rFonts w:ascii="Times New Roman" w:hAnsi="Times New Roman"/>
          <w:sz w:val="24"/>
          <w:szCs w:val="24"/>
        </w:rPr>
      </w:pPr>
      <w:r w:rsidRPr="00282940">
        <w:rPr>
          <w:rFonts w:ascii="Times New Roman" w:hAnsi="Times New Roman"/>
          <w:sz w:val="24"/>
          <w:szCs w:val="24"/>
        </w:rPr>
        <w:t>- информирование населения и организаций о прогнозируемых чрезвычайных ситуациях, мерах по их предупреждению и ликвидации;</w:t>
      </w:r>
    </w:p>
    <w:p w14:paraId="3A12ED75" w14:textId="77777777" w:rsidR="00FB3CC1" w:rsidRPr="00282940" w:rsidRDefault="00FB3CC1" w:rsidP="00FB3CC1">
      <w:pPr>
        <w:spacing w:after="0" w:line="240" w:lineRule="auto"/>
        <w:rPr>
          <w:rFonts w:ascii="Times New Roman" w:hAnsi="Times New Roman"/>
          <w:sz w:val="24"/>
          <w:szCs w:val="24"/>
        </w:rPr>
      </w:pPr>
      <w:r w:rsidRPr="00282940">
        <w:rPr>
          <w:rFonts w:ascii="Times New Roman" w:hAnsi="Times New Roman"/>
          <w:sz w:val="24"/>
          <w:szCs w:val="24"/>
        </w:rPr>
        <w:t xml:space="preserve">- заблаговременное определение степени риска и вредности деятельности организаций и граждан, если она представляет потенциальную опасность, обучение населения методам защиты и осуществление мероприятий по предупреждению чрезвычайных ситуаций; </w:t>
      </w:r>
    </w:p>
    <w:p w14:paraId="032C732E" w14:textId="77777777" w:rsidR="00FB3CC1" w:rsidRPr="00282940" w:rsidRDefault="00FB3CC1" w:rsidP="00FB3CC1">
      <w:pPr>
        <w:spacing w:after="0" w:line="240" w:lineRule="auto"/>
        <w:rPr>
          <w:rFonts w:ascii="Times New Roman" w:hAnsi="Times New Roman"/>
          <w:sz w:val="24"/>
          <w:szCs w:val="24"/>
        </w:rPr>
      </w:pPr>
      <w:r w:rsidRPr="00282940">
        <w:rPr>
          <w:rFonts w:ascii="Times New Roman" w:hAnsi="Times New Roman"/>
          <w:sz w:val="24"/>
          <w:szCs w:val="24"/>
        </w:rPr>
        <w:t>- обязательность проведения     спасательных,     аварийно-восстановительных и других неотложных работ по ликвидации чрезвычайных ситуаций,</w:t>
      </w:r>
      <w:r w:rsidRPr="00282940">
        <w:rPr>
          <w:rFonts w:ascii="Times New Roman" w:hAnsi="Times New Roman"/>
          <w:i/>
          <w:iCs/>
          <w:sz w:val="24"/>
          <w:szCs w:val="24"/>
        </w:rPr>
        <w:t xml:space="preserve"> </w:t>
      </w:r>
      <w:r w:rsidRPr="00282940">
        <w:rPr>
          <w:rFonts w:ascii="Times New Roman" w:hAnsi="Times New Roman"/>
          <w:sz w:val="24"/>
          <w:szCs w:val="24"/>
        </w:rPr>
        <w:t xml:space="preserve">оказание экстренной медицинской помощи, социальная защита населения и пострадавших работников, возмещение вреда, причиненного вследствие чрезвычайных ситуаций здоровью, имуществу граждан, окружающей среде и объектам хозяйствования; </w:t>
      </w:r>
    </w:p>
    <w:p w14:paraId="5B4B5EBC" w14:textId="77777777" w:rsidR="00FB3CC1" w:rsidRPr="00282940" w:rsidRDefault="00FB3CC1" w:rsidP="00FB3CC1">
      <w:pPr>
        <w:spacing w:after="0" w:line="240" w:lineRule="auto"/>
        <w:rPr>
          <w:rFonts w:ascii="Times New Roman" w:hAnsi="Times New Roman"/>
          <w:sz w:val="24"/>
          <w:szCs w:val="24"/>
        </w:rPr>
      </w:pPr>
      <w:r w:rsidRPr="00282940">
        <w:rPr>
          <w:rFonts w:ascii="Times New Roman" w:hAnsi="Times New Roman"/>
          <w:sz w:val="24"/>
          <w:szCs w:val="24"/>
        </w:rPr>
        <w:t>- участие сил гражданской обороны в мероприятиях по предупреждению и ликвидации чрезвычайных ситуаций природного и техногенного характера.</w:t>
      </w:r>
    </w:p>
    <w:p w14:paraId="757E46E2" w14:textId="77777777" w:rsidR="00FB3CC1" w:rsidRPr="00282940" w:rsidRDefault="00FB3CC1" w:rsidP="00FB3CC1">
      <w:pPr>
        <w:spacing w:after="0" w:line="240" w:lineRule="auto"/>
        <w:rPr>
          <w:rFonts w:ascii="Times New Roman" w:hAnsi="Times New Roman"/>
          <w:sz w:val="24"/>
          <w:szCs w:val="24"/>
        </w:rPr>
      </w:pPr>
      <w:r w:rsidRPr="00282940">
        <w:rPr>
          <w:rFonts w:ascii="Times New Roman" w:hAnsi="Times New Roman"/>
          <w:sz w:val="24"/>
          <w:szCs w:val="24"/>
        </w:rPr>
        <w:t>Организации, независимо от форм собственности и ведомственной принадлежности, обязаны в области чрезвычайных ситуаций природного и техногенного характера:</w:t>
      </w:r>
    </w:p>
    <w:p w14:paraId="08725539" w14:textId="77777777" w:rsidR="00FB3CC1" w:rsidRPr="00282940" w:rsidRDefault="00FB3CC1" w:rsidP="00FB3CC1">
      <w:pPr>
        <w:spacing w:after="0" w:line="240" w:lineRule="auto"/>
        <w:rPr>
          <w:rFonts w:ascii="Times New Roman" w:hAnsi="Times New Roman"/>
          <w:sz w:val="24"/>
          <w:szCs w:val="24"/>
        </w:rPr>
      </w:pPr>
      <w:r w:rsidRPr="00282940">
        <w:rPr>
          <w:rFonts w:ascii="Times New Roman" w:hAnsi="Times New Roman"/>
          <w:sz w:val="24"/>
          <w:szCs w:val="24"/>
        </w:rPr>
        <w:t>- планировать и проводить мероприятия по повышению устойчивости своего функционирования и обеспечению безопасности работников и населения;</w:t>
      </w:r>
    </w:p>
    <w:p w14:paraId="253C2EC5" w14:textId="77777777" w:rsidR="00FB3CC1" w:rsidRPr="00282940" w:rsidRDefault="00FB3CC1" w:rsidP="00FB3CC1">
      <w:pPr>
        <w:spacing w:after="0" w:line="240" w:lineRule="auto"/>
        <w:rPr>
          <w:rFonts w:ascii="Times New Roman" w:hAnsi="Times New Roman"/>
          <w:sz w:val="24"/>
          <w:szCs w:val="24"/>
        </w:rPr>
      </w:pPr>
      <w:r w:rsidRPr="00282940">
        <w:rPr>
          <w:rFonts w:ascii="Times New Roman" w:hAnsi="Times New Roman"/>
          <w:sz w:val="24"/>
          <w:szCs w:val="24"/>
        </w:rPr>
        <w:t>- обучать работников методам защиты и действиям при чрезвычайных ситуациях в составе  невоенизированных  формирований, создавать и поддерживать в постоянной готовности локальные системы оповещения о чрезвычайных ситуациях;</w:t>
      </w:r>
    </w:p>
    <w:p w14:paraId="10DB04D9" w14:textId="77777777" w:rsidR="00FB3CC1" w:rsidRPr="00282940" w:rsidRDefault="00FB3CC1" w:rsidP="00FB3CC1">
      <w:pPr>
        <w:spacing w:after="0" w:line="240" w:lineRule="auto"/>
        <w:rPr>
          <w:rFonts w:ascii="Times New Roman" w:hAnsi="Times New Roman"/>
          <w:sz w:val="24"/>
          <w:szCs w:val="24"/>
        </w:rPr>
      </w:pPr>
      <w:r w:rsidRPr="00282940">
        <w:rPr>
          <w:rFonts w:ascii="Times New Roman" w:hAnsi="Times New Roman"/>
          <w:sz w:val="24"/>
          <w:szCs w:val="24"/>
        </w:rPr>
        <w:t>- проводить защитные мероприятия, спасательные, аварийно-восстановительные и другие неотложные работы по ликвидации чрезвычайных ситуаций на подведомственных объектах производственного и социального назначения и на прилегающих к ним территориях в соответствии с утвержденными планами;</w:t>
      </w:r>
    </w:p>
    <w:p w14:paraId="3D55C509" w14:textId="77777777" w:rsidR="00FB3CC1" w:rsidRPr="00282940" w:rsidRDefault="00FB3CC1" w:rsidP="00FB3CC1">
      <w:pPr>
        <w:spacing w:after="0" w:line="240" w:lineRule="auto"/>
        <w:rPr>
          <w:rFonts w:ascii="Times New Roman" w:hAnsi="Times New Roman"/>
          <w:sz w:val="24"/>
          <w:szCs w:val="24"/>
        </w:rPr>
      </w:pPr>
      <w:r w:rsidRPr="00282940">
        <w:rPr>
          <w:rFonts w:ascii="Times New Roman" w:hAnsi="Times New Roman"/>
          <w:sz w:val="24"/>
          <w:szCs w:val="24"/>
        </w:rPr>
        <w:t>- в случаях, предусмотренных законодательством, обеспечивать возмещение ущерба, причиненного вследствие чрезвычайных ситуаций работникам и другим гражданам, проводить после ликвидации чрезвычайных ситуаций мероприятия по оздоровлению окружающей среды, восстановлению хозяйственной деятельности, организаций и граждан.</w:t>
      </w:r>
    </w:p>
    <w:p w14:paraId="1E74B9B2" w14:textId="77777777" w:rsidR="00FB3CC1" w:rsidRPr="00282940" w:rsidRDefault="00FB3CC1" w:rsidP="00FB3CC1">
      <w:pPr>
        <w:spacing w:after="0" w:line="240" w:lineRule="auto"/>
        <w:rPr>
          <w:rFonts w:ascii="Times New Roman" w:hAnsi="Times New Roman"/>
          <w:sz w:val="24"/>
          <w:szCs w:val="24"/>
        </w:rPr>
      </w:pPr>
      <w:r w:rsidRPr="00282940">
        <w:rPr>
          <w:rFonts w:ascii="Times New Roman" w:hAnsi="Times New Roman"/>
          <w:sz w:val="24"/>
          <w:szCs w:val="24"/>
        </w:rPr>
        <w:lastRenderedPageBreak/>
        <w:t>Для предотвращения и борьбы с возникшими аварийными ситуациями в составе технологической части настоящего рабочего проекта разработаны специальные противопожарные и инженерно-технические мероприятия по чрезвычайным ситуациям.</w:t>
      </w:r>
    </w:p>
    <w:p w14:paraId="7F04A9D1" w14:textId="0E49EA80" w:rsidR="00FB3CC1" w:rsidRPr="00282940" w:rsidRDefault="00FB3CC1" w:rsidP="00FB3CC1">
      <w:pPr>
        <w:pStyle w:val="ae"/>
        <w:spacing w:after="0"/>
        <w:ind w:left="0"/>
        <w:rPr>
          <w:szCs w:val="24"/>
        </w:rPr>
      </w:pPr>
      <w:r w:rsidRPr="00282940">
        <w:rPr>
          <w:szCs w:val="24"/>
        </w:rPr>
        <w:t xml:space="preserve">В связи с тем, что район расположения </w:t>
      </w:r>
      <w:r w:rsidRPr="00282940">
        <w:rPr>
          <w:szCs w:val="24"/>
          <w:lang w:val="ru-RU"/>
        </w:rPr>
        <w:t xml:space="preserve">месторождение </w:t>
      </w:r>
      <w:r w:rsidR="003C3C04" w:rsidRPr="00282940">
        <w:rPr>
          <w:szCs w:val="24"/>
          <w:lang w:val="ru-RU"/>
        </w:rPr>
        <w:t>«</w:t>
      </w:r>
      <w:r w:rsidR="00723245">
        <w:rPr>
          <w:szCs w:val="24"/>
          <w:lang w:val="ru-RU"/>
        </w:rPr>
        <w:t>Теректы</w:t>
      </w:r>
      <w:r w:rsidR="003C3C04" w:rsidRPr="00282940">
        <w:rPr>
          <w:szCs w:val="24"/>
          <w:lang w:val="ru-RU"/>
        </w:rPr>
        <w:t>»</w:t>
      </w:r>
      <w:r w:rsidRPr="00282940">
        <w:rPr>
          <w:szCs w:val="24"/>
        </w:rPr>
        <w:t xml:space="preserve"> относится к сейсмически безопасным районам, развитие ситуации, связанной  с землетрясением, настоящей работой не рассматривается. </w:t>
      </w:r>
    </w:p>
    <w:p w14:paraId="70F3B40E" w14:textId="0F541261" w:rsidR="00FB3CC1" w:rsidRPr="00282940" w:rsidRDefault="00FB3CC1" w:rsidP="00FB3CC1">
      <w:pPr>
        <w:pStyle w:val="ae"/>
        <w:spacing w:after="0"/>
        <w:ind w:left="0"/>
        <w:rPr>
          <w:szCs w:val="24"/>
        </w:rPr>
      </w:pPr>
      <w:r w:rsidRPr="00282940">
        <w:rPr>
          <w:szCs w:val="24"/>
        </w:rPr>
        <w:t xml:space="preserve">Исходя из вышеизложенного, можно сделать вывод о том, что экологический риск и риск для здоровья населения при эксплуатации  </w:t>
      </w:r>
      <w:r w:rsidRPr="00282940">
        <w:rPr>
          <w:szCs w:val="24"/>
          <w:lang w:val="ru-RU"/>
        </w:rPr>
        <w:t>месторождения «</w:t>
      </w:r>
      <w:r w:rsidR="00723245">
        <w:rPr>
          <w:szCs w:val="24"/>
          <w:lang w:val="ru-RU"/>
        </w:rPr>
        <w:t>Теректы</w:t>
      </w:r>
      <w:r w:rsidRPr="00282940">
        <w:rPr>
          <w:szCs w:val="24"/>
          <w:lang w:val="ru-RU"/>
        </w:rPr>
        <w:t>»</w:t>
      </w:r>
      <w:r w:rsidRPr="00282940">
        <w:rPr>
          <w:szCs w:val="24"/>
        </w:rPr>
        <w:t xml:space="preserve"> будут минимальными.</w:t>
      </w:r>
    </w:p>
    <w:p w14:paraId="504F641D" w14:textId="77777777" w:rsidR="00FB3CC1" w:rsidRPr="00282940" w:rsidRDefault="00FB3CC1" w:rsidP="00FB3CC1">
      <w:pPr>
        <w:autoSpaceDE w:val="0"/>
        <w:autoSpaceDN w:val="0"/>
        <w:adjustRightInd w:val="0"/>
        <w:spacing w:after="0" w:line="240" w:lineRule="auto"/>
        <w:rPr>
          <w:rFonts w:ascii="Times New Roman" w:hAnsi="Times New Roman"/>
          <w:sz w:val="24"/>
          <w:szCs w:val="24"/>
        </w:rPr>
      </w:pPr>
      <w:r w:rsidRPr="00282940">
        <w:rPr>
          <w:rFonts w:ascii="Times New Roman" w:hAnsi="Times New Roman"/>
          <w:sz w:val="24"/>
          <w:szCs w:val="24"/>
        </w:rPr>
        <w:t>В соответствии с требованиями «Методики определения нормативов эмиссий в окружающую среду, аварийные выбросы вредных веществ в атмосферу, связанные с возможными аварийными ситуациями (аварии, инциденты, за исключением технологически неизбежного сжигания газа), не нормируются. Оператор организует учет фактических аварийных выбросов за истекший год для расчета экологических платежей.</w:t>
      </w:r>
    </w:p>
    <w:p w14:paraId="10C07D16" w14:textId="77777777" w:rsidR="000E5F69" w:rsidRPr="00282940" w:rsidRDefault="000E5F69" w:rsidP="00E623CD">
      <w:pPr>
        <w:spacing w:after="0" w:line="240" w:lineRule="auto"/>
        <w:rPr>
          <w:rFonts w:ascii="Times New Roman" w:hAnsi="Times New Roman"/>
          <w:sz w:val="24"/>
          <w:szCs w:val="24"/>
          <w:lang w:eastAsia="ru-RU"/>
        </w:rPr>
      </w:pPr>
    </w:p>
    <w:p w14:paraId="438B7295" w14:textId="77777777" w:rsidR="00B9106A" w:rsidRPr="00282940" w:rsidRDefault="00B9106A" w:rsidP="00E623CD">
      <w:pPr>
        <w:tabs>
          <w:tab w:val="left" w:pos="0"/>
        </w:tabs>
        <w:spacing w:after="0" w:line="240" w:lineRule="auto"/>
        <w:rPr>
          <w:rFonts w:ascii="Times New Roman" w:hAnsi="Times New Roman"/>
          <w:sz w:val="24"/>
          <w:szCs w:val="24"/>
          <w:lang w:eastAsia="ru-RU"/>
        </w:rPr>
      </w:pPr>
      <w:r w:rsidRPr="00282940">
        <w:rPr>
          <w:rFonts w:ascii="Times New Roman" w:hAnsi="Times New Roman"/>
          <w:sz w:val="24"/>
          <w:szCs w:val="24"/>
          <w:lang w:eastAsia="ru-RU"/>
        </w:rPr>
        <w:t>10.2 Примерные масштабы неблагоприятных последствий</w:t>
      </w:r>
    </w:p>
    <w:p w14:paraId="57B7A3CE" w14:textId="77777777" w:rsidR="00D52DE4" w:rsidRPr="00282940" w:rsidRDefault="00D52DE4" w:rsidP="00E623CD">
      <w:pPr>
        <w:tabs>
          <w:tab w:val="left" w:pos="0"/>
        </w:tabs>
        <w:spacing w:after="0" w:line="240" w:lineRule="auto"/>
        <w:rPr>
          <w:rFonts w:ascii="Times New Roman" w:hAnsi="Times New Roman"/>
          <w:sz w:val="24"/>
          <w:szCs w:val="24"/>
          <w:lang w:eastAsia="ru-RU"/>
        </w:rPr>
      </w:pPr>
    </w:p>
    <w:p w14:paraId="3B140255" w14:textId="77777777" w:rsidR="00B9106A" w:rsidRPr="00282940" w:rsidRDefault="00B9106A" w:rsidP="00D52DE4">
      <w:pPr>
        <w:autoSpaceDE w:val="0"/>
        <w:autoSpaceDN w:val="0"/>
        <w:adjustRightInd w:val="0"/>
        <w:spacing w:after="0" w:line="240" w:lineRule="auto"/>
        <w:ind w:firstLine="567"/>
        <w:rPr>
          <w:rFonts w:ascii="Times New Roman" w:hAnsi="Times New Roman"/>
          <w:sz w:val="24"/>
          <w:szCs w:val="24"/>
          <w:lang w:eastAsia="ru-RU"/>
        </w:rPr>
      </w:pPr>
      <w:r w:rsidRPr="00282940">
        <w:rPr>
          <w:rFonts w:ascii="Times New Roman" w:hAnsi="Times New Roman"/>
          <w:sz w:val="24"/>
          <w:szCs w:val="24"/>
          <w:lang w:eastAsia="ru-RU"/>
        </w:rPr>
        <w:t>В соответствии с требованиями «Инструкции по организации и проведению экологической оценки» и вышеупомянутых «Методических указаний...»</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в составе настоящей работы выполнены:</w:t>
      </w:r>
    </w:p>
    <w:p w14:paraId="09AA5152" w14:textId="77777777" w:rsidR="00B9106A" w:rsidRPr="00282940" w:rsidRDefault="00B9106A" w:rsidP="00D52DE4">
      <w:pPr>
        <w:autoSpaceDE w:val="0"/>
        <w:autoSpaceDN w:val="0"/>
        <w:adjustRightInd w:val="0"/>
        <w:spacing w:after="0" w:line="240" w:lineRule="auto"/>
        <w:ind w:firstLine="567"/>
        <w:rPr>
          <w:rFonts w:ascii="Times New Roman" w:hAnsi="Times New Roman"/>
          <w:sz w:val="24"/>
          <w:szCs w:val="24"/>
          <w:lang w:eastAsia="ru-RU"/>
        </w:rPr>
      </w:pPr>
      <w:r w:rsidRPr="00282940">
        <w:rPr>
          <w:rFonts w:ascii="Times New Roman" w:hAnsi="Times New Roman"/>
          <w:sz w:val="24"/>
          <w:szCs w:val="24"/>
          <w:lang w:eastAsia="ru-RU"/>
        </w:rPr>
        <w:t xml:space="preserve">- анализ основных проектных решений, связанных с эксплуатацией </w:t>
      </w:r>
      <w:r w:rsidR="00A45EFC" w:rsidRPr="00282940">
        <w:rPr>
          <w:rFonts w:ascii="Times New Roman" w:hAnsi="Times New Roman"/>
          <w:sz w:val="24"/>
          <w:szCs w:val="24"/>
          <w:lang w:eastAsia="ru-RU"/>
        </w:rPr>
        <w:t>месторождения</w:t>
      </w:r>
      <w:r w:rsidRPr="00282940">
        <w:rPr>
          <w:rFonts w:ascii="Times New Roman" w:hAnsi="Times New Roman"/>
          <w:sz w:val="24"/>
          <w:szCs w:val="24"/>
          <w:lang w:eastAsia="ru-RU"/>
        </w:rPr>
        <w:t xml:space="preserve"> и строительством его перспективных объектов в оцениваемый период;</w:t>
      </w:r>
    </w:p>
    <w:p w14:paraId="65FE737B" w14:textId="77777777" w:rsidR="00B9106A" w:rsidRPr="00282940" w:rsidRDefault="00B9106A" w:rsidP="00D52DE4">
      <w:pPr>
        <w:autoSpaceDE w:val="0"/>
        <w:autoSpaceDN w:val="0"/>
        <w:adjustRightInd w:val="0"/>
        <w:spacing w:after="0" w:line="240" w:lineRule="auto"/>
        <w:ind w:firstLine="567"/>
        <w:rPr>
          <w:rFonts w:ascii="Times New Roman" w:hAnsi="Times New Roman"/>
          <w:sz w:val="24"/>
          <w:szCs w:val="24"/>
          <w:lang w:eastAsia="ru-RU"/>
        </w:rPr>
      </w:pPr>
      <w:r w:rsidRPr="00282940">
        <w:rPr>
          <w:rFonts w:ascii="Times New Roman" w:hAnsi="Times New Roman"/>
          <w:sz w:val="24"/>
          <w:szCs w:val="24"/>
          <w:lang w:eastAsia="ru-RU"/>
        </w:rPr>
        <w:t>- определены источники, виды и интенсивность их воздействия на окружающую среду;</w:t>
      </w:r>
    </w:p>
    <w:p w14:paraId="6DA11477" w14:textId="77777777" w:rsidR="00B9106A" w:rsidRPr="00282940" w:rsidRDefault="00B9106A" w:rsidP="00D52DE4">
      <w:pPr>
        <w:autoSpaceDE w:val="0"/>
        <w:autoSpaceDN w:val="0"/>
        <w:adjustRightInd w:val="0"/>
        <w:spacing w:after="0" w:line="240" w:lineRule="auto"/>
        <w:ind w:firstLine="567"/>
        <w:rPr>
          <w:rFonts w:ascii="Times New Roman" w:hAnsi="Times New Roman"/>
          <w:sz w:val="24"/>
          <w:szCs w:val="24"/>
          <w:lang w:eastAsia="ru-RU"/>
        </w:rPr>
      </w:pPr>
      <w:r w:rsidRPr="00282940">
        <w:rPr>
          <w:rFonts w:ascii="Times New Roman" w:hAnsi="Times New Roman"/>
          <w:sz w:val="24"/>
          <w:szCs w:val="24"/>
          <w:lang w:eastAsia="ru-RU"/>
        </w:rPr>
        <w:t>- рассчитаны параметры эмиссий в окружающую среду;</w:t>
      </w:r>
    </w:p>
    <w:p w14:paraId="579B10D1" w14:textId="77777777" w:rsidR="00B9106A" w:rsidRPr="00282940" w:rsidRDefault="00B9106A" w:rsidP="00D52DE4">
      <w:pPr>
        <w:autoSpaceDE w:val="0"/>
        <w:autoSpaceDN w:val="0"/>
        <w:adjustRightInd w:val="0"/>
        <w:spacing w:after="0" w:line="240" w:lineRule="auto"/>
        <w:ind w:firstLine="567"/>
        <w:rPr>
          <w:rFonts w:ascii="Times New Roman" w:hAnsi="Times New Roman"/>
          <w:sz w:val="24"/>
          <w:szCs w:val="24"/>
          <w:lang w:eastAsia="ru-RU"/>
        </w:rPr>
      </w:pPr>
      <w:r w:rsidRPr="00282940">
        <w:rPr>
          <w:rFonts w:ascii="Times New Roman" w:hAnsi="Times New Roman"/>
          <w:sz w:val="24"/>
          <w:szCs w:val="24"/>
          <w:lang w:eastAsia="ru-RU"/>
        </w:rPr>
        <w:t>- разработаны инженерно-технические мероприятия по уменьшению воздействия проектируемого объекта на окружающую среду;</w:t>
      </w:r>
    </w:p>
    <w:p w14:paraId="72E0F7DE" w14:textId="77777777" w:rsidR="00B9106A" w:rsidRPr="00282940" w:rsidRDefault="00B9106A" w:rsidP="00D52DE4">
      <w:pPr>
        <w:autoSpaceDE w:val="0"/>
        <w:autoSpaceDN w:val="0"/>
        <w:adjustRightInd w:val="0"/>
        <w:spacing w:after="0" w:line="240" w:lineRule="auto"/>
        <w:ind w:firstLine="567"/>
        <w:rPr>
          <w:rFonts w:ascii="Times New Roman" w:hAnsi="Times New Roman"/>
          <w:sz w:val="24"/>
          <w:szCs w:val="24"/>
          <w:lang w:eastAsia="ru-RU"/>
        </w:rPr>
      </w:pPr>
      <w:r w:rsidRPr="00282940">
        <w:rPr>
          <w:rFonts w:ascii="Times New Roman" w:hAnsi="Times New Roman"/>
          <w:sz w:val="24"/>
          <w:szCs w:val="24"/>
          <w:lang w:eastAsia="ru-RU"/>
        </w:rPr>
        <w:t>- даны предложения по нормативам эмиссий в окружающую среду (НДВ и НДС);</w:t>
      </w:r>
    </w:p>
    <w:p w14:paraId="3B91E69A" w14:textId="77777777" w:rsidR="00B9106A" w:rsidRPr="00282940" w:rsidRDefault="00B9106A" w:rsidP="00D52DE4">
      <w:pPr>
        <w:autoSpaceDE w:val="0"/>
        <w:autoSpaceDN w:val="0"/>
        <w:adjustRightInd w:val="0"/>
        <w:spacing w:after="0" w:line="240" w:lineRule="auto"/>
        <w:ind w:firstLine="567"/>
        <w:rPr>
          <w:rFonts w:ascii="Times New Roman" w:hAnsi="Times New Roman"/>
          <w:sz w:val="24"/>
          <w:szCs w:val="24"/>
          <w:lang w:eastAsia="ru-RU"/>
        </w:rPr>
      </w:pPr>
      <w:r w:rsidRPr="00282940">
        <w:rPr>
          <w:rFonts w:ascii="Times New Roman" w:hAnsi="Times New Roman"/>
          <w:sz w:val="24"/>
          <w:szCs w:val="24"/>
          <w:lang w:eastAsia="ru-RU"/>
        </w:rPr>
        <w:t>- произведена оценка экологического риска и риска для здоровья населения при реализации намечаемой деятельности.</w:t>
      </w:r>
    </w:p>
    <w:p w14:paraId="67486B99" w14:textId="77777777" w:rsidR="00B9106A" w:rsidRPr="00282940" w:rsidRDefault="00B9106A" w:rsidP="00D52DE4">
      <w:pPr>
        <w:autoSpaceDE w:val="0"/>
        <w:autoSpaceDN w:val="0"/>
        <w:adjustRightInd w:val="0"/>
        <w:spacing w:after="0" w:line="240" w:lineRule="auto"/>
        <w:ind w:firstLine="567"/>
        <w:rPr>
          <w:rFonts w:ascii="Times New Roman" w:hAnsi="Times New Roman"/>
          <w:sz w:val="24"/>
          <w:szCs w:val="24"/>
          <w:lang w:eastAsia="ru-RU"/>
        </w:rPr>
      </w:pPr>
      <w:r w:rsidRPr="00282940">
        <w:rPr>
          <w:rFonts w:ascii="Times New Roman" w:hAnsi="Times New Roman"/>
          <w:sz w:val="24"/>
          <w:szCs w:val="24"/>
          <w:lang w:eastAsia="ru-RU"/>
        </w:rPr>
        <w:t>Оценка воздействия выполнена отдельно по всем компонентам природной среды (атмосферный воздух; водные ресурсы; земельные ресурсы; растительность; животный мир).</w:t>
      </w:r>
    </w:p>
    <w:p w14:paraId="6054BBA0" w14:textId="77777777" w:rsidR="00B9106A" w:rsidRPr="00282940" w:rsidRDefault="00B9106A" w:rsidP="00D52DE4">
      <w:pPr>
        <w:autoSpaceDE w:val="0"/>
        <w:autoSpaceDN w:val="0"/>
        <w:adjustRightInd w:val="0"/>
        <w:spacing w:after="0" w:line="240" w:lineRule="auto"/>
        <w:ind w:firstLine="567"/>
        <w:rPr>
          <w:rFonts w:ascii="Times New Roman" w:hAnsi="Times New Roman"/>
          <w:sz w:val="24"/>
          <w:szCs w:val="24"/>
          <w:lang w:eastAsia="ru-RU"/>
        </w:rPr>
      </w:pPr>
      <w:r w:rsidRPr="00282940">
        <w:rPr>
          <w:rFonts w:ascii="Times New Roman" w:hAnsi="Times New Roman"/>
          <w:sz w:val="24"/>
          <w:szCs w:val="24"/>
          <w:lang w:eastAsia="ru-RU"/>
        </w:rPr>
        <w:t>Выполнена оценка воздействия на состояние экологической системы региона и состояние здоровья населения.</w:t>
      </w:r>
    </w:p>
    <w:p w14:paraId="2DAECA4F" w14:textId="77777777" w:rsidR="00B9106A" w:rsidRPr="00282940" w:rsidRDefault="00B9106A" w:rsidP="00D52DE4">
      <w:pPr>
        <w:spacing w:after="0" w:line="240" w:lineRule="auto"/>
        <w:ind w:firstLine="567"/>
        <w:rPr>
          <w:rFonts w:ascii="Times New Roman" w:hAnsi="Times New Roman"/>
          <w:sz w:val="24"/>
          <w:szCs w:val="24"/>
          <w:lang w:eastAsia="ru-RU"/>
        </w:rPr>
      </w:pPr>
      <w:r w:rsidRPr="00282940">
        <w:rPr>
          <w:rFonts w:ascii="Times New Roman" w:hAnsi="Times New Roman"/>
          <w:sz w:val="24"/>
          <w:szCs w:val="24"/>
          <w:lang w:eastAsia="ru-RU"/>
        </w:rPr>
        <w:t>Определение значимости воздействия проводится в несколько этапов.</w:t>
      </w:r>
    </w:p>
    <w:p w14:paraId="259402BB" w14:textId="77777777" w:rsidR="00B9106A" w:rsidRPr="00282940" w:rsidRDefault="00B9106A" w:rsidP="00D52DE4">
      <w:pPr>
        <w:spacing w:after="0" w:line="240" w:lineRule="auto"/>
        <w:ind w:firstLine="567"/>
        <w:rPr>
          <w:rFonts w:ascii="Times New Roman" w:hAnsi="Times New Roman"/>
          <w:sz w:val="24"/>
          <w:szCs w:val="24"/>
          <w:lang w:eastAsia="ru-RU"/>
        </w:rPr>
      </w:pPr>
      <w:r w:rsidRPr="00282940">
        <w:rPr>
          <w:rFonts w:ascii="Times New Roman" w:hAnsi="Times New Roman"/>
          <w:sz w:val="24"/>
          <w:szCs w:val="24"/>
          <w:lang w:eastAsia="ru-RU"/>
        </w:rPr>
        <w:t>Балл значимости воздействия определяется по формуле:</w:t>
      </w:r>
    </w:p>
    <w:p w14:paraId="3A398518" w14:textId="64A32EFA" w:rsidR="00B9106A" w:rsidRPr="0022204D" w:rsidRDefault="0022204D" w:rsidP="00D52DE4">
      <w:pPr>
        <w:spacing w:after="0" w:line="240" w:lineRule="auto"/>
        <w:ind w:firstLine="567"/>
        <w:rPr>
          <w:rFonts w:ascii="Times New Roman" w:hAnsi="Times New Roman"/>
          <w:sz w:val="24"/>
          <w:szCs w:val="24"/>
          <w:lang w:eastAsia="ru-RU"/>
        </w:rPr>
      </w:pPr>
      <m:oMathPara>
        <m:oMath>
          <m:r>
            <w:rPr>
              <w:rFonts w:ascii="Cambria Math" w:hAnsi="Cambria Math"/>
            </w:rPr>
            <m:t>ϱ= ϱ1+ϱ2+ϱ3</m:t>
          </m:r>
        </m:oMath>
      </m:oMathPara>
    </w:p>
    <w:p w14:paraId="4BB3B64C" w14:textId="77777777" w:rsidR="00B9106A" w:rsidRPr="00282940" w:rsidRDefault="00B9106A" w:rsidP="00D52DE4">
      <w:pPr>
        <w:spacing w:after="0" w:line="240" w:lineRule="auto"/>
        <w:ind w:firstLine="567"/>
        <w:rPr>
          <w:rFonts w:ascii="Times New Roman" w:hAnsi="Times New Roman"/>
          <w:sz w:val="24"/>
          <w:szCs w:val="24"/>
        </w:rPr>
      </w:pPr>
      <w:r w:rsidRPr="00282940">
        <w:rPr>
          <w:rFonts w:ascii="Times New Roman" w:hAnsi="Times New Roman"/>
          <w:sz w:val="24"/>
          <w:szCs w:val="24"/>
        </w:rPr>
        <w:t xml:space="preserve">где: </w:t>
      </w:r>
    </w:p>
    <w:p w14:paraId="48654D83" w14:textId="395A12C4" w:rsidR="00B9106A" w:rsidRPr="00282940" w:rsidRDefault="00B9106A" w:rsidP="00D52DE4">
      <w:pPr>
        <w:spacing w:after="0" w:line="240" w:lineRule="auto"/>
        <w:ind w:firstLine="567"/>
        <w:rPr>
          <w:rFonts w:ascii="Times New Roman" w:hAnsi="Times New Roman"/>
          <w:sz w:val="24"/>
          <w:szCs w:val="24"/>
        </w:rPr>
      </w:pPr>
      <w:r w:rsidRPr="00282940">
        <w:rPr>
          <w:rFonts w:ascii="Times New Roman" w:hAnsi="Times New Roman"/>
          <w:sz w:val="24"/>
          <w:szCs w:val="24"/>
        </w:rPr>
        <w:t xml:space="preserve">- </w:t>
      </w:r>
      <m:oMath>
        <m:r>
          <w:rPr>
            <w:rFonts w:ascii="Cambria Math" w:hAnsi="Cambria Math"/>
          </w:rPr>
          <m:t>ϱ</m:t>
        </m:r>
      </m:oMath>
      <w:r w:rsidRPr="00282940">
        <w:rPr>
          <w:rFonts w:ascii="Times New Roman" w:hAnsi="Times New Roman"/>
          <w:sz w:val="24"/>
          <w:szCs w:val="24"/>
        </w:rPr>
        <w:t xml:space="preserve"> - комплексный оценочный балл для рассматриваемого воздействия; </w:t>
      </w:r>
    </w:p>
    <w:p w14:paraId="715B7480" w14:textId="56A8B239" w:rsidR="00B9106A" w:rsidRPr="00282940" w:rsidRDefault="00B9106A" w:rsidP="00D52DE4">
      <w:pPr>
        <w:spacing w:after="0" w:line="240" w:lineRule="auto"/>
        <w:ind w:firstLine="567"/>
        <w:rPr>
          <w:rFonts w:ascii="Times New Roman" w:hAnsi="Times New Roman"/>
          <w:sz w:val="24"/>
          <w:szCs w:val="24"/>
        </w:rPr>
      </w:pPr>
      <w:r w:rsidRPr="00282940">
        <w:rPr>
          <w:rFonts w:ascii="Times New Roman" w:hAnsi="Times New Roman"/>
          <w:sz w:val="24"/>
          <w:szCs w:val="24"/>
        </w:rPr>
        <w:t xml:space="preserve">- </w:t>
      </w:r>
      <m:oMath>
        <m:r>
          <w:rPr>
            <w:rFonts w:ascii="Cambria Math" w:hAnsi="Cambria Math"/>
          </w:rPr>
          <m:t>ϱ1</m:t>
        </m:r>
      </m:oMath>
      <w:r w:rsidR="003C3D51" w:rsidRPr="00282940">
        <w:rPr>
          <w:rFonts w:ascii="Times New Roman" w:hAnsi="Times New Roman"/>
          <w:sz w:val="24"/>
          <w:szCs w:val="24"/>
        </w:rPr>
        <w:t xml:space="preserve"> </w:t>
      </w:r>
      <w:r w:rsidRPr="00282940">
        <w:rPr>
          <w:rFonts w:ascii="Times New Roman" w:hAnsi="Times New Roman"/>
          <w:sz w:val="24"/>
          <w:szCs w:val="24"/>
        </w:rPr>
        <w:t>- балл пространственного воздействия на i-й компонент природной среды (определяется по табл. 4.3-1 «Методических указаний);</w:t>
      </w:r>
    </w:p>
    <w:p w14:paraId="5C915181" w14:textId="1EC9D286" w:rsidR="00B9106A" w:rsidRPr="00282940" w:rsidRDefault="00B9106A" w:rsidP="00D52DE4">
      <w:pPr>
        <w:spacing w:after="0" w:line="240" w:lineRule="auto"/>
        <w:ind w:firstLine="567"/>
        <w:rPr>
          <w:rFonts w:ascii="Times New Roman" w:hAnsi="Times New Roman"/>
          <w:sz w:val="24"/>
          <w:szCs w:val="24"/>
        </w:rPr>
      </w:pPr>
      <w:r w:rsidRPr="00282940">
        <w:rPr>
          <w:rFonts w:ascii="Times New Roman" w:hAnsi="Times New Roman"/>
          <w:sz w:val="24"/>
          <w:szCs w:val="24"/>
        </w:rPr>
        <w:t xml:space="preserve">- </w:t>
      </w:r>
      <m:oMath>
        <m:r>
          <w:rPr>
            <w:rFonts w:ascii="Cambria Math" w:hAnsi="Cambria Math"/>
          </w:rPr>
          <m:t>ϱ2</m:t>
        </m:r>
      </m:oMath>
      <w:r w:rsidR="003C3D51" w:rsidRPr="00282940">
        <w:rPr>
          <w:rFonts w:ascii="Times New Roman" w:hAnsi="Times New Roman"/>
          <w:sz w:val="24"/>
          <w:szCs w:val="24"/>
        </w:rPr>
        <w:t xml:space="preserve"> </w:t>
      </w:r>
      <w:r w:rsidRPr="00282940">
        <w:rPr>
          <w:rFonts w:ascii="Times New Roman" w:hAnsi="Times New Roman"/>
          <w:sz w:val="24"/>
          <w:szCs w:val="24"/>
        </w:rPr>
        <w:t xml:space="preserve">- балл временного воздействия на i-й компонент природной среды (определяется по табл. 4.3-2 «Методических указаний); </w:t>
      </w:r>
    </w:p>
    <w:p w14:paraId="4DF09735" w14:textId="4F9D2299" w:rsidR="00B9106A" w:rsidRPr="00282940" w:rsidRDefault="00B9106A" w:rsidP="00E623CD">
      <w:pPr>
        <w:spacing w:after="0" w:line="240" w:lineRule="auto"/>
        <w:rPr>
          <w:rFonts w:ascii="Times New Roman" w:hAnsi="Times New Roman"/>
          <w:sz w:val="24"/>
          <w:szCs w:val="24"/>
        </w:rPr>
      </w:pPr>
      <w:r w:rsidRPr="00282940">
        <w:rPr>
          <w:rFonts w:ascii="Times New Roman" w:hAnsi="Times New Roman"/>
          <w:sz w:val="24"/>
          <w:szCs w:val="24"/>
        </w:rPr>
        <w:t xml:space="preserve">- </w:t>
      </w:r>
      <m:oMath>
        <m:r>
          <w:rPr>
            <w:rFonts w:ascii="Cambria Math" w:hAnsi="Cambria Math"/>
          </w:rPr>
          <m:t>ϱ3</m:t>
        </m:r>
      </m:oMath>
      <w:r w:rsidR="003C3D51" w:rsidRPr="00282940">
        <w:rPr>
          <w:rFonts w:ascii="Times New Roman" w:hAnsi="Times New Roman"/>
          <w:sz w:val="24"/>
          <w:szCs w:val="24"/>
        </w:rPr>
        <w:t xml:space="preserve"> </w:t>
      </w:r>
      <w:r w:rsidRPr="00282940">
        <w:rPr>
          <w:rFonts w:ascii="Times New Roman" w:hAnsi="Times New Roman"/>
          <w:sz w:val="24"/>
          <w:szCs w:val="24"/>
        </w:rPr>
        <w:t xml:space="preserve">- балл интенсивности воздействия на i-й компонент природной среды (определяется по табл. 4.3-3 «Методических указаний). </w:t>
      </w:r>
    </w:p>
    <w:p w14:paraId="21E5A1D3" w14:textId="77777777" w:rsidR="00B9106A" w:rsidRPr="00282940" w:rsidRDefault="00B9106A" w:rsidP="00E623CD">
      <w:pPr>
        <w:spacing w:after="0" w:line="240" w:lineRule="auto"/>
        <w:rPr>
          <w:rFonts w:ascii="Times New Roman" w:hAnsi="Times New Roman"/>
          <w:sz w:val="24"/>
          <w:szCs w:val="24"/>
        </w:rPr>
      </w:pPr>
      <w:r w:rsidRPr="00282940">
        <w:rPr>
          <w:rFonts w:ascii="Times New Roman" w:hAnsi="Times New Roman"/>
          <w:sz w:val="24"/>
          <w:szCs w:val="24"/>
        </w:rPr>
        <w:t xml:space="preserve">Категория значимости </w:t>
      </w:r>
      <w:r w:rsidR="00E40A02" w:rsidRPr="00282940">
        <w:rPr>
          <w:rFonts w:ascii="Times New Roman" w:hAnsi="Times New Roman"/>
          <w:sz w:val="24"/>
          <w:szCs w:val="24"/>
        </w:rPr>
        <w:t>намечаемой деятельности</w:t>
      </w:r>
      <w:r w:rsidRPr="00282940">
        <w:rPr>
          <w:rFonts w:ascii="Times New Roman" w:hAnsi="Times New Roman"/>
          <w:sz w:val="24"/>
          <w:szCs w:val="24"/>
        </w:rPr>
        <w:t xml:space="preserve"> в оцениваемый период с 202</w:t>
      </w:r>
      <w:r w:rsidR="00502DA9" w:rsidRPr="00282940">
        <w:rPr>
          <w:rFonts w:ascii="Times New Roman" w:hAnsi="Times New Roman"/>
          <w:sz w:val="24"/>
          <w:szCs w:val="24"/>
        </w:rPr>
        <w:t>6</w:t>
      </w:r>
      <w:r w:rsidRPr="00282940">
        <w:rPr>
          <w:rFonts w:ascii="Times New Roman" w:hAnsi="Times New Roman"/>
          <w:sz w:val="24"/>
          <w:szCs w:val="24"/>
        </w:rPr>
        <w:t xml:space="preserve"> по 20</w:t>
      </w:r>
      <w:r w:rsidR="00502DA9" w:rsidRPr="00282940">
        <w:rPr>
          <w:rFonts w:ascii="Times New Roman" w:hAnsi="Times New Roman"/>
          <w:sz w:val="24"/>
          <w:szCs w:val="24"/>
        </w:rPr>
        <w:t xml:space="preserve">31 </w:t>
      </w:r>
      <w:r w:rsidRPr="00282940">
        <w:rPr>
          <w:rFonts w:ascii="Times New Roman" w:hAnsi="Times New Roman"/>
          <w:sz w:val="24"/>
          <w:szCs w:val="24"/>
        </w:rPr>
        <w:t>гг., установлена в соответствии с указаниями табл.4.3-4 «Методических указаний...» и приведена в табл</w:t>
      </w:r>
      <w:r w:rsidR="00BC7A9B" w:rsidRPr="00282940">
        <w:rPr>
          <w:rFonts w:ascii="Times New Roman" w:hAnsi="Times New Roman"/>
          <w:sz w:val="24"/>
          <w:szCs w:val="24"/>
        </w:rPr>
        <w:t xml:space="preserve">ица </w:t>
      </w:r>
      <w:r w:rsidR="007C3049" w:rsidRPr="00282940">
        <w:rPr>
          <w:rFonts w:ascii="Times New Roman" w:hAnsi="Times New Roman"/>
          <w:sz w:val="24"/>
          <w:szCs w:val="24"/>
        </w:rPr>
        <w:t>13</w:t>
      </w:r>
    </w:p>
    <w:p w14:paraId="017DDFC4" w14:textId="77777777" w:rsidR="00315774" w:rsidRPr="00282940" w:rsidRDefault="00315774" w:rsidP="00E623CD">
      <w:pPr>
        <w:spacing w:after="0" w:line="240" w:lineRule="auto"/>
        <w:rPr>
          <w:rFonts w:ascii="Times New Roman" w:hAnsi="Times New Roman"/>
          <w:sz w:val="24"/>
          <w:szCs w:val="24"/>
        </w:rPr>
      </w:pPr>
    </w:p>
    <w:p w14:paraId="54FE19F3" w14:textId="77777777" w:rsidR="00B9106A" w:rsidRPr="00282940" w:rsidRDefault="00BC7A9B" w:rsidP="00BC7A9B">
      <w:pPr>
        <w:spacing w:after="0" w:line="240" w:lineRule="auto"/>
        <w:jc w:val="right"/>
        <w:rPr>
          <w:rFonts w:ascii="Times New Roman" w:hAnsi="Times New Roman"/>
          <w:sz w:val="24"/>
          <w:szCs w:val="24"/>
        </w:rPr>
      </w:pPr>
      <w:r w:rsidRPr="00282940">
        <w:rPr>
          <w:rFonts w:ascii="Times New Roman" w:hAnsi="Times New Roman"/>
          <w:sz w:val="24"/>
          <w:szCs w:val="24"/>
        </w:rPr>
        <w:t xml:space="preserve">Таблица </w:t>
      </w:r>
      <w:r w:rsidR="00971A48" w:rsidRPr="00282940">
        <w:rPr>
          <w:rFonts w:ascii="Times New Roman" w:hAnsi="Times New Roman"/>
          <w:sz w:val="24"/>
          <w:szCs w:val="24"/>
        </w:rPr>
        <w:t>1</w:t>
      </w:r>
      <w:r w:rsidR="007C3049" w:rsidRPr="00282940">
        <w:rPr>
          <w:rFonts w:ascii="Times New Roman" w:hAnsi="Times New Roman"/>
          <w:sz w:val="24"/>
          <w:szCs w:val="24"/>
        </w:rPr>
        <w:t>3</w:t>
      </w:r>
    </w:p>
    <w:p w14:paraId="33365E83" w14:textId="77777777" w:rsidR="00B9106A" w:rsidRPr="00282940" w:rsidRDefault="00B9106A" w:rsidP="00E40A02">
      <w:pPr>
        <w:spacing w:after="0" w:line="240" w:lineRule="auto"/>
        <w:jc w:val="center"/>
        <w:rPr>
          <w:rFonts w:ascii="Times New Roman" w:hAnsi="Times New Roman"/>
          <w:sz w:val="24"/>
          <w:szCs w:val="24"/>
        </w:rPr>
      </w:pPr>
      <w:r w:rsidRPr="00282940">
        <w:rPr>
          <w:rFonts w:ascii="Times New Roman" w:hAnsi="Times New Roman"/>
          <w:sz w:val="24"/>
          <w:szCs w:val="24"/>
        </w:rPr>
        <w:t xml:space="preserve">Расчет категории значимости </w:t>
      </w:r>
    </w:p>
    <w:p w14:paraId="47D4A7B9" w14:textId="77777777" w:rsidR="00B9106A" w:rsidRPr="00282940" w:rsidRDefault="00B9106A" w:rsidP="00E623CD">
      <w:pPr>
        <w:spacing w:after="0" w:line="240" w:lineRule="auto"/>
        <w:jc w:val="center"/>
        <w:rPr>
          <w:rFonts w:ascii="Times New Roman"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9"/>
        <w:gridCol w:w="2073"/>
        <w:gridCol w:w="1388"/>
        <w:gridCol w:w="1838"/>
        <w:gridCol w:w="935"/>
        <w:gridCol w:w="1472"/>
      </w:tblGrid>
      <w:tr w:rsidR="00B9106A" w:rsidRPr="00282940" w14:paraId="33660680" w14:textId="77777777" w:rsidTr="0018088C">
        <w:tc>
          <w:tcPr>
            <w:tcW w:w="1168" w:type="pct"/>
            <w:vMerge w:val="restart"/>
          </w:tcPr>
          <w:p w14:paraId="44333FC5" w14:textId="77777777" w:rsidR="00B9106A" w:rsidRPr="00282940" w:rsidRDefault="00B9106A" w:rsidP="00E623CD">
            <w:pPr>
              <w:spacing w:after="0" w:line="240" w:lineRule="auto"/>
              <w:ind w:firstLine="0"/>
              <w:jc w:val="center"/>
              <w:rPr>
                <w:rFonts w:ascii="Times New Roman" w:hAnsi="Times New Roman"/>
                <w:sz w:val="24"/>
                <w:szCs w:val="24"/>
              </w:rPr>
            </w:pPr>
            <w:r w:rsidRPr="00282940">
              <w:rPr>
                <w:rFonts w:ascii="Times New Roman" w:hAnsi="Times New Roman"/>
                <w:sz w:val="24"/>
                <w:szCs w:val="24"/>
              </w:rPr>
              <w:lastRenderedPageBreak/>
              <w:t>Наименование сред</w:t>
            </w:r>
          </w:p>
        </w:tc>
        <w:tc>
          <w:tcPr>
            <w:tcW w:w="3100" w:type="pct"/>
            <w:gridSpan w:val="4"/>
          </w:tcPr>
          <w:p w14:paraId="7D22410E" w14:textId="77777777" w:rsidR="00B9106A" w:rsidRPr="00282940" w:rsidRDefault="00B9106A" w:rsidP="00E623CD">
            <w:pPr>
              <w:spacing w:after="0" w:line="240" w:lineRule="auto"/>
              <w:ind w:firstLine="0"/>
              <w:jc w:val="center"/>
              <w:rPr>
                <w:rFonts w:ascii="Times New Roman" w:hAnsi="Times New Roman"/>
                <w:sz w:val="24"/>
                <w:szCs w:val="24"/>
              </w:rPr>
            </w:pPr>
            <w:r w:rsidRPr="00282940">
              <w:rPr>
                <w:rFonts w:ascii="Times New Roman" w:hAnsi="Times New Roman"/>
                <w:sz w:val="24"/>
                <w:szCs w:val="24"/>
              </w:rPr>
              <w:t>Категории воздействия, балл</w:t>
            </w:r>
          </w:p>
        </w:tc>
        <w:tc>
          <w:tcPr>
            <w:tcW w:w="732" w:type="pct"/>
          </w:tcPr>
          <w:p w14:paraId="2626A3C8" w14:textId="77777777" w:rsidR="00B9106A" w:rsidRPr="00282940" w:rsidRDefault="00B9106A" w:rsidP="00E623CD">
            <w:pPr>
              <w:spacing w:after="0" w:line="240" w:lineRule="auto"/>
              <w:ind w:firstLine="0"/>
              <w:jc w:val="center"/>
              <w:rPr>
                <w:rFonts w:ascii="Times New Roman" w:hAnsi="Times New Roman"/>
                <w:sz w:val="24"/>
                <w:szCs w:val="24"/>
              </w:rPr>
            </w:pPr>
            <w:r w:rsidRPr="00282940">
              <w:rPr>
                <w:rFonts w:ascii="Times New Roman" w:hAnsi="Times New Roman"/>
                <w:sz w:val="24"/>
                <w:szCs w:val="24"/>
              </w:rPr>
              <w:t>Категории значимости</w:t>
            </w:r>
          </w:p>
        </w:tc>
      </w:tr>
      <w:tr w:rsidR="00B9106A" w:rsidRPr="00282940" w14:paraId="70EDD823" w14:textId="77777777" w:rsidTr="0018088C">
        <w:tc>
          <w:tcPr>
            <w:tcW w:w="1168" w:type="pct"/>
            <w:vMerge/>
          </w:tcPr>
          <w:p w14:paraId="6C1423FB" w14:textId="77777777" w:rsidR="00B9106A" w:rsidRPr="00282940" w:rsidRDefault="00B9106A" w:rsidP="00E623CD">
            <w:pPr>
              <w:spacing w:after="0" w:line="240" w:lineRule="auto"/>
              <w:ind w:firstLine="0"/>
              <w:jc w:val="center"/>
              <w:rPr>
                <w:rFonts w:ascii="Times New Roman" w:hAnsi="Times New Roman"/>
                <w:sz w:val="24"/>
                <w:szCs w:val="24"/>
              </w:rPr>
            </w:pPr>
          </w:p>
        </w:tc>
        <w:tc>
          <w:tcPr>
            <w:tcW w:w="1031" w:type="pct"/>
          </w:tcPr>
          <w:p w14:paraId="5BB538F6" w14:textId="77777777" w:rsidR="00B9106A" w:rsidRPr="00282940" w:rsidRDefault="00B9106A" w:rsidP="00E623CD">
            <w:pPr>
              <w:spacing w:after="0" w:line="240" w:lineRule="auto"/>
              <w:ind w:firstLine="0"/>
              <w:jc w:val="center"/>
              <w:rPr>
                <w:rFonts w:ascii="Times New Roman" w:hAnsi="Times New Roman"/>
                <w:sz w:val="24"/>
                <w:szCs w:val="24"/>
              </w:rPr>
            </w:pPr>
            <w:r w:rsidRPr="00282940">
              <w:rPr>
                <w:rFonts w:ascii="Times New Roman" w:hAnsi="Times New Roman"/>
                <w:sz w:val="24"/>
                <w:szCs w:val="24"/>
              </w:rPr>
              <w:t>Пространственный масштаб</w:t>
            </w:r>
          </w:p>
        </w:tc>
        <w:tc>
          <w:tcPr>
            <w:tcW w:w="690" w:type="pct"/>
          </w:tcPr>
          <w:p w14:paraId="52571B0B" w14:textId="77777777" w:rsidR="00B9106A" w:rsidRPr="00282940" w:rsidRDefault="00B9106A" w:rsidP="00E623CD">
            <w:pPr>
              <w:spacing w:after="0" w:line="240" w:lineRule="auto"/>
              <w:ind w:firstLine="0"/>
              <w:jc w:val="center"/>
              <w:rPr>
                <w:rFonts w:ascii="Times New Roman" w:hAnsi="Times New Roman"/>
                <w:sz w:val="24"/>
                <w:szCs w:val="24"/>
              </w:rPr>
            </w:pPr>
            <w:r w:rsidRPr="00282940">
              <w:rPr>
                <w:rFonts w:ascii="Times New Roman" w:hAnsi="Times New Roman"/>
                <w:sz w:val="24"/>
                <w:szCs w:val="24"/>
              </w:rPr>
              <w:t>Временной масштаб</w:t>
            </w:r>
          </w:p>
        </w:tc>
        <w:tc>
          <w:tcPr>
            <w:tcW w:w="914" w:type="pct"/>
          </w:tcPr>
          <w:p w14:paraId="72B5617D" w14:textId="77777777" w:rsidR="00B9106A" w:rsidRPr="00282940" w:rsidRDefault="00B9106A" w:rsidP="00E623CD">
            <w:pPr>
              <w:spacing w:after="0" w:line="240" w:lineRule="auto"/>
              <w:ind w:firstLine="0"/>
              <w:jc w:val="center"/>
              <w:rPr>
                <w:rFonts w:ascii="Times New Roman" w:hAnsi="Times New Roman"/>
                <w:sz w:val="24"/>
                <w:szCs w:val="24"/>
              </w:rPr>
            </w:pPr>
            <w:r w:rsidRPr="00282940">
              <w:rPr>
                <w:rFonts w:ascii="Times New Roman" w:hAnsi="Times New Roman"/>
                <w:sz w:val="24"/>
                <w:szCs w:val="24"/>
              </w:rPr>
              <w:t xml:space="preserve">Интенсивность воздействия </w:t>
            </w:r>
          </w:p>
        </w:tc>
        <w:tc>
          <w:tcPr>
            <w:tcW w:w="465" w:type="pct"/>
          </w:tcPr>
          <w:p w14:paraId="3369F937" w14:textId="77777777" w:rsidR="00B9106A" w:rsidRPr="00282940" w:rsidRDefault="00B9106A" w:rsidP="00E623CD">
            <w:pPr>
              <w:spacing w:after="0" w:line="240" w:lineRule="auto"/>
              <w:ind w:firstLine="0"/>
              <w:jc w:val="center"/>
              <w:rPr>
                <w:rFonts w:ascii="Times New Roman" w:hAnsi="Times New Roman"/>
                <w:sz w:val="24"/>
                <w:szCs w:val="24"/>
              </w:rPr>
            </w:pPr>
            <w:r w:rsidRPr="00282940">
              <w:rPr>
                <w:rFonts w:ascii="Times New Roman" w:hAnsi="Times New Roman"/>
                <w:sz w:val="24"/>
                <w:szCs w:val="24"/>
              </w:rPr>
              <w:t>Баллы</w:t>
            </w:r>
          </w:p>
        </w:tc>
        <w:tc>
          <w:tcPr>
            <w:tcW w:w="732" w:type="pct"/>
          </w:tcPr>
          <w:p w14:paraId="038A6FC0" w14:textId="77777777" w:rsidR="00B9106A" w:rsidRPr="00282940" w:rsidRDefault="00B9106A" w:rsidP="00E623CD">
            <w:pPr>
              <w:spacing w:after="0" w:line="240" w:lineRule="auto"/>
              <w:ind w:firstLine="0"/>
              <w:jc w:val="center"/>
              <w:rPr>
                <w:rFonts w:ascii="Times New Roman" w:hAnsi="Times New Roman"/>
                <w:sz w:val="24"/>
                <w:szCs w:val="24"/>
              </w:rPr>
            </w:pPr>
            <w:r w:rsidRPr="00282940">
              <w:rPr>
                <w:rFonts w:ascii="Times New Roman" w:hAnsi="Times New Roman"/>
                <w:sz w:val="24"/>
                <w:szCs w:val="24"/>
              </w:rPr>
              <w:t>Значимость</w:t>
            </w:r>
          </w:p>
        </w:tc>
      </w:tr>
      <w:tr w:rsidR="00B9106A" w:rsidRPr="00282940" w14:paraId="0346A190" w14:textId="77777777" w:rsidTr="0018088C">
        <w:tc>
          <w:tcPr>
            <w:tcW w:w="1168" w:type="pct"/>
          </w:tcPr>
          <w:p w14:paraId="6F89AA2D" w14:textId="77777777" w:rsidR="00B9106A" w:rsidRPr="00282940" w:rsidRDefault="00B9106A" w:rsidP="00E623CD">
            <w:pPr>
              <w:spacing w:after="0" w:line="240" w:lineRule="auto"/>
              <w:ind w:firstLine="0"/>
              <w:rPr>
                <w:rFonts w:ascii="Times New Roman" w:hAnsi="Times New Roman"/>
                <w:sz w:val="24"/>
                <w:szCs w:val="24"/>
              </w:rPr>
            </w:pPr>
            <w:r w:rsidRPr="00282940">
              <w:rPr>
                <w:rFonts w:ascii="Times New Roman" w:hAnsi="Times New Roman"/>
                <w:sz w:val="24"/>
                <w:szCs w:val="24"/>
              </w:rPr>
              <w:t>Атмосферный воздух</w:t>
            </w:r>
          </w:p>
        </w:tc>
        <w:tc>
          <w:tcPr>
            <w:tcW w:w="1031" w:type="pct"/>
          </w:tcPr>
          <w:p w14:paraId="0F527D1B" w14:textId="77777777" w:rsidR="00B9106A" w:rsidRPr="00282940" w:rsidRDefault="00E40A02" w:rsidP="00E623CD">
            <w:pPr>
              <w:spacing w:after="0" w:line="240" w:lineRule="auto"/>
              <w:ind w:firstLine="0"/>
              <w:jc w:val="center"/>
              <w:rPr>
                <w:rFonts w:ascii="Times New Roman" w:hAnsi="Times New Roman"/>
                <w:sz w:val="24"/>
                <w:szCs w:val="24"/>
              </w:rPr>
            </w:pPr>
            <w:r w:rsidRPr="00282940">
              <w:rPr>
                <w:rFonts w:ascii="Times New Roman" w:hAnsi="Times New Roman"/>
                <w:sz w:val="24"/>
                <w:szCs w:val="24"/>
              </w:rPr>
              <w:t>1</w:t>
            </w:r>
          </w:p>
        </w:tc>
        <w:tc>
          <w:tcPr>
            <w:tcW w:w="690" w:type="pct"/>
          </w:tcPr>
          <w:p w14:paraId="6A9638EB" w14:textId="77777777" w:rsidR="00B9106A" w:rsidRPr="00282940" w:rsidRDefault="00E40A02" w:rsidP="00E623CD">
            <w:pPr>
              <w:spacing w:after="0" w:line="240" w:lineRule="auto"/>
              <w:ind w:firstLine="0"/>
              <w:jc w:val="center"/>
              <w:rPr>
                <w:rFonts w:ascii="Times New Roman" w:hAnsi="Times New Roman"/>
                <w:sz w:val="24"/>
                <w:szCs w:val="24"/>
              </w:rPr>
            </w:pPr>
            <w:r w:rsidRPr="00282940">
              <w:rPr>
                <w:rFonts w:ascii="Times New Roman" w:hAnsi="Times New Roman"/>
                <w:sz w:val="24"/>
                <w:szCs w:val="24"/>
              </w:rPr>
              <w:t>1</w:t>
            </w:r>
          </w:p>
        </w:tc>
        <w:tc>
          <w:tcPr>
            <w:tcW w:w="914" w:type="pct"/>
          </w:tcPr>
          <w:p w14:paraId="20126D7C" w14:textId="77777777" w:rsidR="00B9106A" w:rsidRPr="00282940" w:rsidRDefault="00B9106A" w:rsidP="00E623CD">
            <w:pPr>
              <w:spacing w:after="0" w:line="240" w:lineRule="auto"/>
              <w:ind w:firstLine="0"/>
              <w:jc w:val="center"/>
              <w:rPr>
                <w:rFonts w:ascii="Times New Roman" w:hAnsi="Times New Roman"/>
                <w:sz w:val="24"/>
                <w:szCs w:val="24"/>
              </w:rPr>
            </w:pPr>
            <w:r w:rsidRPr="00282940">
              <w:rPr>
                <w:rFonts w:ascii="Times New Roman" w:hAnsi="Times New Roman"/>
                <w:sz w:val="24"/>
                <w:szCs w:val="24"/>
              </w:rPr>
              <w:t>2</w:t>
            </w:r>
          </w:p>
        </w:tc>
        <w:tc>
          <w:tcPr>
            <w:tcW w:w="465" w:type="pct"/>
          </w:tcPr>
          <w:p w14:paraId="7DFEE6EA" w14:textId="77777777" w:rsidR="00B9106A" w:rsidRPr="00282940" w:rsidRDefault="00E40A02" w:rsidP="00E623CD">
            <w:pPr>
              <w:spacing w:after="0" w:line="240" w:lineRule="auto"/>
              <w:ind w:firstLine="0"/>
              <w:jc w:val="center"/>
              <w:rPr>
                <w:rFonts w:ascii="Times New Roman" w:hAnsi="Times New Roman"/>
                <w:sz w:val="24"/>
                <w:szCs w:val="24"/>
              </w:rPr>
            </w:pPr>
            <w:r w:rsidRPr="00282940">
              <w:rPr>
                <w:rFonts w:ascii="Times New Roman" w:hAnsi="Times New Roman"/>
                <w:sz w:val="24"/>
                <w:szCs w:val="24"/>
              </w:rPr>
              <w:t>4</w:t>
            </w:r>
          </w:p>
        </w:tc>
        <w:tc>
          <w:tcPr>
            <w:tcW w:w="732" w:type="pct"/>
            <w:vMerge w:val="restart"/>
          </w:tcPr>
          <w:p w14:paraId="36ED9A0A" w14:textId="77777777" w:rsidR="00B9106A" w:rsidRPr="00282940" w:rsidRDefault="00B9106A" w:rsidP="00E623CD">
            <w:pPr>
              <w:spacing w:after="0" w:line="240" w:lineRule="auto"/>
              <w:ind w:firstLine="0"/>
              <w:jc w:val="center"/>
              <w:rPr>
                <w:rFonts w:ascii="Times New Roman" w:hAnsi="Times New Roman"/>
                <w:sz w:val="24"/>
                <w:szCs w:val="24"/>
              </w:rPr>
            </w:pPr>
            <w:r w:rsidRPr="00282940">
              <w:rPr>
                <w:rFonts w:ascii="Times New Roman" w:hAnsi="Times New Roman"/>
                <w:sz w:val="24"/>
                <w:szCs w:val="24"/>
              </w:rPr>
              <w:t xml:space="preserve">Итого: </w:t>
            </w:r>
            <w:r w:rsidR="00E40A02" w:rsidRPr="00282940">
              <w:rPr>
                <w:rFonts w:ascii="Times New Roman" w:hAnsi="Times New Roman"/>
                <w:sz w:val="24"/>
                <w:szCs w:val="24"/>
              </w:rPr>
              <w:t>14</w:t>
            </w:r>
            <w:r w:rsidRPr="00282940">
              <w:rPr>
                <w:rFonts w:ascii="Times New Roman" w:hAnsi="Times New Roman"/>
                <w:sz w:val="24"/>
                <w:szCs w:val="24"/>
              </w:rPr>
              <w:t xml:space="preserve"> баллов </w:t>
            </w:r>
          </w:p>
          <w:p w14:paraId="543B555D" w14:textId="77777777" w:rsidR="00B9106A" w:rsidRPr="00282940" w:rsidRDefault="00B9106A" w:rsidP="00E623CD">
            <w:pPr>
              <w:spacing w:after="0" w:line="240" w:lineRule="auto"/>
              <w:ind w:firstLine="0"/>
              <w:jc w:val="center"/>
              <w:rPr>
                <w:rFonts w:ascii="Times New Roman" w:hAnsi="Times New Roman"/>
                <w:sz w:val="24"/>
                <w:szCs w:val="24"/>
              </w:rPr>
            </w:pPr>
            <w:r w:rsidRPr="00282940">
              <w:rPr>
                <w:rFonts w:ascii="Times New Roman" w:hAnsi="Times New Roman"/>
                <w:sz w:val="24"/>
                <w:szCs w:val="24"/>
              </w:rPr>
              <w:t xml:space="preserve">Воздействие </w:t>
            </w:r>
            <w:r w:rsidR="00E40A02" w:rsidRPr="00282940">
              <w:rPr>
                <w:rFonts w:ascii="Times New Roman" w:hAnsi="Times New Roman"/>
                <w:sz w:val="24"/>
                <w:szCs w:val="24"/>
              </w:rPr>
              <w:t>низкой</w:t>
            </w:r>
            <w:r w:rsidRPr="00282940">
              <w:rPr>
                <w:rFonts w:ascii="Times New Roman" w:hAnsi="Times New Roman"/>
                <w:sz w:val="24"/>
                <w:szCs w:val="24"/>
              </w:rPr>
              <w:t xml:space="preserve"> значимости</w:t>
            </w:r>
          </w:p>
        </w:tc>
      </w:tr>
      <w:tr w:rsidR="00B9106A" w:rsidRPr="00282940" w14:paraId="55DD171E" w14:textId="77777777" w:rsidTr="0018088C">
        <w:tc>
          <w:tcPr>
            <w:tcW w:w="1168" w:type="pct"/>
          </w:tcPr>
          <w:p w14:paraId="47B0BD72" w14:textId="77777777" w:rsidR="00B9106A" w:rsidRPr="00282940" w:rsidRDefault="00B9106A" w:rsidP="00E623CD">
            <w:pPr>
              <w:spacing w:after="0" w:line="240" w:lineRule="auto"/>
              <w:ind w:firstLine="0"/>
              <w:rPr>
                <w:rFonts w:ascii="Times New Roman" w:hAnsi="Times New Roman"/>
                <w:sz w:val="24"/>
                <w:szCs w:val="24"/>
              </w:rPr>
            </w:pPr>
            <w:r w:rsidRPr="00282940">
              <w:rPr>
                <w:rFonts w:ascii="Times New Roman" w:hAnsi="Times New Roman"/>
                <w:sz w:val="24"/>
                <w:szCs w:val="24"/>
              </w:rPr>
              <w:t>Водные</w:t>
            </w:r>
            <w:r w:rsidR="003C3D51" w:rsidRPr="00282940">
              <w:rPr>
                <w:rFonts w:ascii="Times New Roman" w:hAnsi="Times New Roman"/>
                <w:sz w:val="24"/>
                <w:szCs w:val="24"/>
              </w:rPr>
              <w:t xml:space="preserve"> </w:t>
            </w:r>
            <w:r w:rsidRPr="00282940">
              <w:rPr>
                <w:rFonts w:ascii="Times New Roman" w:hAnsi="Times New Roman"/>
                <w:sz w:val="24"/>
                <w:szCs w:val="24"/>
              </w:rPr>
              <w:t>ресурсы</w:t>
            </w:r>
          </w:p>
        </w:tc>
        <w:tc>
          <w:tcPr>
            <w:tcW w:w="1031" w:type="pct"/>
          </w:tcPr>
          <w:p w14:paraId="626097BB" w14:textId="77777777" w:rsidR="00B9106A" w:rsidRPr="00282940" w:rsidRDefault="00B9106A" w:rsidP="00E623CD">
            <w:pPr>
              <w:spacing w:after="0" w:line="240" w:lineRule="auto"/>
              <w:ind w:firstLine="0"/>
              <w:jc w:val="center"/>
              <w:rPr>
                <w:rFonts w:ascii="Times New Roman" w:hAnsi="Times New Roman"/>
                <w:sz w:val="24"/>
                <w:szCs w:val="24"/>
              </w:rPr>
            </w:pPr>
            <w:r w:rsidRPr="00282940">
              <w:rPr>
                <w:rFonts w:ascii="Times New Roman" w:hAnsi="Times New Roman"/>
                <w:sz w:val="24"/>
                <w:szCs w:val="24"/>
              </w:rPr>
              <w:t>1</w:t>
            </w:r>
          </w:p>
        </w:tc>
        <w:tc>
          <w:tcPr>
            <w:tcW w:w="690" w:type="pct"/>
          </w:tcPr>
          <w:p w14:paraId="2EA9BF32" w14:textId="77777777" w:rsidR="00B9106A" w:rsidRPr="00282940" w:rsidRDefault="00E40A02" w:rsidP="00E623CD">
            <w:pPr>
              <w:spacing w:after="0" w:line="240" w:lineRule="auto"/>
              <w:ind w:firstLine="0"/>
              <w:jc w:val="center"/>
              <w:rPr>
                <w:rFonts w:ascii="Times New Roman" w:hAnsi="Times New Roman"/>
                <w:sz w:val="24"/>
                <w:szCs w:val="24"/>
              </w:rPr>
            </w:pPr>
            <w:r w:rsidRPr="00282940">
              <w:rPr>
                <w:rFonts w:ascii="Times New Roman" w:hAnsi="Times New Roman"/>
                <w:sz w:val="24"/>
                <w:szCs w:val="24"/>
              </w:rPr>
              <w:t>1</w:t>
            </w:r>
          </w:p>
        </w:tc>
        <w:tc>
          <w:tcPr>
            <w:tcW w:w="914" w:type="pct"/>
          </w:tcPr>
          <w:p w14:paraId="4118A7F9" w14:textId="77777777" w:rsidR="00B9106A" w:rsidRPr="00282940" w:rsidRDefault="00B9106A" w:rsidP="00E623CD">
            <w:pPr>
              <w:spacing w:after="0" w:line="240" w:lineRule="auto"/>
              <w:ind w:firstLine="0"/>
              <w:jc w:val="center"/>
              <w:rPr>
                <w:rFonts w:ascii="Times New Roman" w:hAnsi="Times New Roman"/>
                <w:sz w:val="24"/>
                <w:szCs w:val="24"/>
              </w:rPr>
            </w:pPr>
            <w:r w:rsidRPr="00282940">
              <w:rPr>
                <w:rFonts w:ascii="Times New Roman" w:hAnsi="Times New Roman"/>
                <w:sz w:val="24"/>
                <w:szCs w:val="24"/>
              </w:rPr>
              <w:t>1</w:t>
            </w:r>
          </w:p>
        </w:tc>
        <w:tc>
          <w:tcPr>
            <w:tcW w:w="465" w:type="pct"/>
          </w:tcPr>
          <w:p w14:paraId="69F0C7E2" w14:textId="77777777" w:rsidR="00B9106A" w:rsidRPr="00282940" w:rsidRDefault="00E40A02" w:rsidP="00E623CD">
            <w:pPr>
              <w:spacing w:after="0" w:line="240" w:lineRule="auto"/>
              <w:ind w:firstLine="0"/>
              <w:jc w:val="center"/>
              <w:rPr>
                <w:rFonts w:ascii="Times New Roman" w:hAnsi="Times New Roman"/>
                <w:sz w:val="24"/>
                <w:szCs w:val="24"/>
              </w:rPr>
            </w:pPr>
            <w:r w:rsidRPr="00282940">
              <w:rPr>
                <w:rFonts w:ascii="Times New Roman" w:hAnsi="Times New Roman"/>
                <w:sz w:val="24"/>
                <w:szCs w:val="24"/>
              </w:rPr>
              <w:t>3</w:t>
            </w:r>
          </w:p>
        </w:tc>
        <w:tc>
          <w:tcPr>
            <w:tcW w:w="732" w:type="pct"/>
            <w:vMerge/>
          </w:tcPr>
          <w:p w14:paraId="55310D6E" w14:textId="77777777" w:rsidR="00B9106A" w:rsidRPr="00282940" w:rsidRDefault="00B9106A" w:rsidP="00E623CD">
            <w:pPr>
              <w:spacing w:after="0" w:line="240" w:lineRule="auto"/>
              <w:ind w:firstLine="0"/>
              <w:jc w:val="center"/>
              <w:rPr>
                <w:rFonts w:ascii="Times New Roman" w:hAnsi="Times New Roman"/>
                <w:sz w:val="24"/>
                <w:szCs w:val="24"/>
              </w:rPr>
            </w:pPr>
          </w:p>
        </w:tc>
      </w:tr>
      <w:tr w:rsidR="00B9106A" w:rsidRPr="00282940" w14:paraId="407C8C79" w14:textId="77777777" w:rsidTr="0018088C">
        <w:tc>
          <w:tcPr>
            <w:tcW w:w="1168" w:type="pct"/>
          </w:tcPr>
          <w:p w14:paraId="1DCCB1CB" w14:textId="77777777" w:rsidR="00B9106A" w:rsidRPr="00282940" w:rsidRDefault="00B9106A" w:rsidP="00E623CD">
            <w:pPr>
              <w:spacing w:after="0" w:line="240" w:lineRule="auto"/>
              <w:ind w:firstLine="0"/>
              <w:rPr>
                <w:rFonts w:ascii="Times New Roman" w:hAnsi="Times New Roman"/>
                <w:sz w:val="24"/>
                <w:szCs w:val="24"/>
              </w:rPr>
            </w:pPr>
            <w:r w:rsidRPr="00282940">
              <w:rPr>
                <w:rFonts w:ascii="Times New Roman" w:hAnsi="Times New Roman"/>
                <w:sz w:val="24"/>
                <w:szCs w:val="24"/>
              </w:rPr>
              <w:t>Земельные ресурсы</w:t>
            </w:r>
          </w:p>
        </w:tc>
        <w:tc>
          <w:tcPr>
            <w:tcW w:w="1031" w:type="pct"/>
          </w:tcPr>
          <w:p w14:paraId="50CD6EB2" w14:textId="77777777" w:rsidR="00B9106A" w:rsidRPr="00282940" w:rsidRDefault="00E40A02" w:rsidP="00E623CD">
            <w:pPr>
              <w:spacing w:after="0" w:line="240" w:lineRule="auto"/>
              <w:ind w:firstLine="0"/>
              <w:jc w:val="center"/>
              <w:rPr>
                <w:rFonts w:ascii="Times New Roman" w:hAnsi="Times New Roman"/>
                <w:sz w:val="24"/>
                <w:szCs w:val="24"/>
              </w:rPr>
            </w:pPr>
            <w:r w:rsidRPr="00282940">
              <w:rPr>
                <w:rFonts w:ascii="Times New Roman" w:hAnsi="Times New Roman"/>
                <w:sz w:val="24"/>
                <w:szCs w:val="24"/>
              </w:rPr>
              <w:t>1</w:t>
            </w:r>
          </w:p>
        </w:tc>
        <w:tc>
          <w:tcPr>
            <w:tcW w:w="690" w:type="pct"/>
          </w:tcPr>
          <w:p w14:paraId="741C741C" w14:textId="77777777" w:rsidR="00B9106A" w:rsidRPr="00282940" w:rsidRDefault="00E40A02" w:rsidP="00E623CD">
            <w:pPr>
              <w:spacing w:after="0" w:line="240" w:lineRule="auto"/>
              <w:ind w:firstLine="0"/>
              <w:jc w:val="center"/>
              <w:rPr>
                <w:rFonts w:ascii="Times New Roman" w:hAnsi="Times New Roman"/>
                <w:sz w:val="24"/>
                <w:szCs w:val="24"/>
              </w:rPr>
            </w:pPr>
            <w:r w:rsidRPr="00282940">
              <w:rPr>
                <w:rFonts w:ascii="Times New Roman" w:hAnsi="Times New Roman"/>
                <w:sz w:val="24"/>
                <w:szCs w:val="24"/>
              </w:rPr>
              <w:t>1</w:t>
            </w:r>
          </w:p>
        </w:tc>
        <w:tc>
          <w:tcPr>
            <w:tcW w:w="914" w:type="pct"/>
          </w:tcPr>
          <w:p w14:paraId="029F4106" w14:textId="77777777" w:rsidR="00B9106A" w:rsidRPr="00282940" w:rsidRDefault="00E40A02" w:rsidP="00E623CD">
            <w:pPr>
              <w:spacing w:after="0" w:line="240" w:lineRule="auto"/>
              <w:ind w:firstLine="0"/>
              <w:jc w:val="center"/>
              <w:rPr>
                <w:rFonts w:ascii="Times New Roman" w:hAnsi="Times New Roman"/>
                <w:sz w:val="24"/>
                <w:szCs w:val="24"/>
              </w:rPr>
            </w:pPr>
            <w:r w:rsidRPr="00282940">
              <w:rPr>
                <w:rFonts w:ascii="Times New Roman" w:hAnsi="Times New Roman"/>
                <w:sz w:val="24"/>
                <w:szCs w:val="24"/>
              </w:rPr>
              <w:t>2</w:t>
            </w:r>
          </w:p>
        </w:tc>
        <w:tc>
          <w:tcPr>
            <w:tcW w:w="465" w:type="pct"/>
          </w:tcPr>
          <w:p w14:paraId="328E378E" w14:textId="77777777" w:rsidR="00B9106A" w:rsidRPr="00282940" w:rsidRDefault="00E40A02" w:rsidP="00E623CD">
            <w:pPr>
              <w:spacing w:after="0" w:line="240" w:lineRule="auto"/>
              <w:ind w:firstLine="0"/>
              <w:jc w:val="center"/>
              <w:rPr>
                <w:rFonts w:ascii="Times New Roman" w:hAnsi="Times New Roman"/>
                <w:sz w:val="24"/>
                <w:szCs w:val="24"/>
              </w:rPr>
            </w:pPr>
            <w:r w:rsidRPr="00282940">
              <w:rPr>
                <w:rFonts w:ascii="Times New Roman" w:hAnsi="Times New Roman"/>
                <w:sz w:val="24"/>
                <w:szCs w:val="24"/>
              </w:rPr>
              <w:t>4</w:t>
            </w:r>
          </w:p>
        </w:tc>
        <w:tc>
          <w:tcPr>
            <w:tcW w:w="732" w:type="pct"/>
            <w:vMerge/>
          </w:tcPr>
          <w:p w14:paraId="14F61B28" w14:textId="77777777" w:rsidR="00B9106A" w:rsidRPr="00282940" w:rsidRDefault="00B9106A" w:rsidP="00E623CD">
            <w:pPr>
              <w:spacing w:after="0" w:line="240" w:lineRule="auto"/>
              <w:ind w:firstLine="0"/>
              <w:jc w:val="center"/>
              <w:rPr>
                <w:rFonts w:ascii="Times New Roman" w:hAnsi="Times New Roman"/>
                <w:sz w:val="24"/>
                <w:szCs w:val="24"/>
              </w:rPr>
            </w:pPr>
          </w:p>
        </w:tc>
      </w:tr>
      <w:tr w:rsidR="00B9106A" w:rsidRPr="00282940" w14:paraId="3F54B9F4" w14:textId="77777777" w:rsidTr="0018088C">
        <w:tc>
          <w:tcPr>
            <w:tcW w:w="1168" w:type="pct"/>
          </w:tcPr>
          <w:p w14:paraId="0525C79E" w14:textId="77777777" w:rsidR="00B9106A" w:rsidRPr="00282940" w:rsidRDefault="00B9106A" w:rsidP="00E623CD">
            <w:pPr>
              <w:spacing w:after="0" w:line="240" w:lineRule="auto"/>
              <w:ind w:firstLine="0"/>
              <w:rPr>
                <w:rFonts w:ascii="Times New Roman" w:hAnsi="Times New Roman"/>
                <w:sz w:val="24"/>
                <w:szCs w:val="24"/>
              </w:rPr>
            </w:pPr>
            <w:r w:rsidRPr="00282940">
              <w:rPr>
                <w:rFonts w:ascii="Times New Roman" w:hAnsi="Times New Roman"/>
                <w:sz w:val="24"/>
                <w:szCs w:val="24"/>
              </w:rPr>
              <w:t>Растительный покров и животный мир</w:t>
            </w:r>
          </w:p>
        </w:tc>
        <w:tc>
          <w:tcPr>
            <w:tcW w:w="1031" w:type="pct"/>
          </w:tcPr>
          <w:p w14:paraId="15679AB8" w14:textId="77777777" w:rsidR="00B9106A" w:rsidRPr="00282940" w:rsidRDefault="00E40A02" w:rsidP="00E623CD">
            <w:pPr>
              <w:spacing w:after="0" w:line="240" w:lineRule="auto"/>
              <w:ind w:firstLine="0"/>
              <w:jc w:val="center"/>
              <w:rPr>
                <w:rFonts w:ascii="Times New Roman" w:hAnsi="Times New Roman"/>
                <w:sz w:val="24"/>
                <w:szCs w:val="24"/>
              </w:rPr>
            </w:pPr>
            <w:r w:rsidRPr="00282940">
              <w:rPr>
                <w:rFonts w:ascii="Times New Roman" w:hAnsi="Times New Roman"/>
                <w:sz w:val="24"/>
                <w:szCs w:val="24"/>
              </w:rPr>
              <w:t>1</w:t>
            </w:r>
          </w:p>
        </w:tc>
        <w:tc>
          <w:tcPr>
            <w:tcW w:w="690" w:type="pct"/>
          </w:tcPr>
          <w:p w14:paraId="42A73FAA" w14:textId="77777777" w:rsidR="00B9106A" w:rsidRPr="00282940" w:rsidRDefault="00E40A02" w:rsidP="00E623CD">
            <w:pPr>
              <w:spacing w:after="0" w:line="240" w:lineRule="auto"/>
              <w:ind w:firstLine="0"/>
              <w:jc w:val="center"/>
              <w:rPr>
                <w:rFonts w:ascii="Times New Roman" w:hAnsi="Times New Roman"/>
                <w:sz w:val="24"/>
                <w:szCs w:val="24"/>
              </w:rPr>
            </w:pPr>
            <w:r w:rsidRPr="00282940">
              <w:rPr>
                <w:rFonts w:ascii="Times New Roman" w:hAnsi="Times New Roman"/>
                <w:sz w:val="24"/>
                <w:szCs w:val="24"/>
              </w:rPr>
              <w:t>1</w:t>
            </w:r>
          </w:p>
        </w:tc>
        <w:tc>
          <w:tcPr>
            <w:tcW w:w="914" w:type="pct"/>
          </w:tcPr>
          <w:p w14:paraId="254226CA" w14:textId="77777777" w:rsidR="00B9106A" w:rsidRPr="00282940" w:rsidRDefault="00B9106A" w:rsidP="00E623CD">
            <w:pPr>
              <w:spacing w:after="0" w:line="240" w:lineRule="auto"/>
              <w:ind w:firstLine="0"/>
              <w:jc w:val="center"/>
              <w:rPr>
                <w:rFonts w:ascii="Times New Roman" w:hAnsi="Times New Roman"/>
                <w:sz w:val="24"/>
                <w:szCs w:val="24"/>
              </w:rPr>
            </w:pPr>
            <w:r w:rsidRPr="00282940">
              <w:rPr>
                <w:rFonts w:ascii="Times New Roman" w:hAnsi="Times New Roman"/>
                <w:sz w:val="24"/>
                <w:szCs w:val="24"/>
              </w:rPr>
              <w:t>1</w:t>
            </w:r>
          </w:p>
        </w:tc>
        <w:tc>
          <w:tcPr>
            <w:tcW w:w="465" w:type="pct"/>
          </w:tcPr>
          <w:p w14:paraId="75D6D88A" w14:textId="77777777" w:rsidR="00B9106A" w:rsidRPr="00282940" w:rsidRDefault="00E40A02" w:rsidP="00E623CD">
            <w:pPr>
              <w:spacing w:after="0" w:line="240" w:lineRule="auto"/>
              <w:ind w:firstLine="0"/>
              <w:jc w:val="center"/>
              <w:rPr>
                <w:rFonts w:ascii="Times New Roman" w:hAnsi="Times New Roman"/>
                <w:sz w:val="24"/>
                <w:szCs w:val="24"/>
              </w:rPr>
            </w:pPr>
            <w:r w:rsidRPr="00282940">
              <w:rPr>
                <w:rFonts w:ascii="Times New Roman" w:hAnsi="Times New Roman"/>
                <w:sz w:val="24"/>
                <w:szCs w:val="24"/>
              </w:rPr>
              <w:t>3</w:t>
            </w:r>
          </w:p>
        </w:tc>
        <w:tc>
          <w:tcPr>
            <w:tcW w:w="732" w:type="pct"/>
            <w:vMerge/>
          </w:tcPr>
          <w:p w14:paraId="4E3E1913" w14:textId="77777777" w:rsidR="00B9106A" w:rsidRPr="00282940" w:rsidRDefault="00B9106A" w:rsidP="00E623CD">
            <w:pPr>
              <w:spacing w:after="0" w:line="240" w:lineRule="auto"/>
              <w:ind w:firstLine="0"/>
              <w:jc w:val="center"/>
              <w:rPr>
                <w:rFonts w:ascii="Times New Roman" w:hAnsi="Times New Roman"/>
                <w:sz w:val="24"/>
                <w:szCs w:val="24"/>
              </w:rPr>
            </w:pPr>
          </w:p>
        </w:tc>
      </w:tr>
    </w:tbl>
    <w:p w14:paraId="306EAD7E" w14:textId="77777777" w:rsidR="00B9106A" w:rsidRPr="00282940" w:rsidRDefault="00B9106A" w:rsidP="00E623CD">
      <w:pPr>
        <w:spacing w:after="0" w:line="240" w:lineRule="auto"/>
        <w:jc w:val="center"/>
        <w:rPr>
          <w:rFonts w:ascii="Times New Roman" w:hAnsi="Times New Roman"/>
          <w:sz w:val="24"/>
          <w:szCs w:val="24"/>
        </w:rPr>
      </w:pPr>
    </w:p>
    <w:p w14:paraId="21028B2C" w14:textId="055E41E2" w:rsidR="00EF01ED" w:rsidRPr="00282940" w:rsidRDefault="00B9106A" w:rsidP="00EF01ED">
      <w:pPr>
        <w:spacing w:after="0" w:line="240" w:lineRule="auto"/>
        <w:rPr>
          <w:rFonts w:ascii="Times New Roman" w:hAnsi="Times New Roman"/>
          <w:sz w:val="24"/>
          <w:szCs w:val="24"/>
        </w:rPr>
      </w:pPr>
      <w:r w:rsidRPr="00282940">
        <w:rPr>
          <w:rFonts w:ascii="Times New Roman" w:hAnsi="Times New Roman"/>
          <w:sz w:val="24"/>
          <w:szCs w:val="24"/>
        </w:rPr>
        <w:t>Как видно из табл</w:t>
      </w:r>
      <w:r w:rsidR="00EF01ED" w:rsidRPr="00282940">
        <w:rPr>
          <w:rFonts w:ascii="Times New Roman" w:hAnsi="Times New Roman"/>
          <w:sz w:val="24"/>
          <w:szCs w:val="24"/>
        </w:rPr>
        <w:t xml:space="preserve">ицы </w:t>
      </w:r>
      <w:r w:rsidRPr="00282940">
        <w:rPr>
          <w:rFonts w:ascii="Times New Roman" w:hAnsi="Times New Roman"/>
          <w:sz w:val="24"/>
          <w:szCs w:val="24"/>
        </w:rPr>
        <w:t>суммарный балл значимости воздействия</w:t>
      </w:r>
      <w:r w:rsidR="003C3D51" w:rsidRPr="00282940">
        <w:rPr>
          <w:rFonts w:ascii="Times New Roman" w:hAnsi="Times New Roman"/>
          <w:sz w:val="24"/>
          <w:szCs w:val="24"/>
        </w:rPr>
        <w:t xml:space="preserve"> </w:t>
      </w:r>
      <w:r w:rsidRPr="00282940">
        <w:rPr>
          <w:rFonts w:ascii="Times New Roman" w:hAnsi="Times New Roman"/>
          <w:sz w:val="24"/>
          <w:szCs w:val="24"/>
        </w:rPr>
        <w:t xml:space="preserve">составил </w:t>
      </w:r>
      <w:r w:rsidR="00E40A02" w:rsidRPr="00282940">
        <w:rPr>
          <w:rFonts w:ascii="Times New Roman" w:hAnsi="Times New Roman"/>
          <w:sz w:val="24"/>
          <w:szCs w:val="24"/>
        </w:rPr>
        <w:t>14</w:t>
      </w:r>
      <w:r w:rsidRPr="00282940">
        <w:rPr>
          <w:rFonts w:ascii="Times New Roman" w:hAnsi="Times New Roman"/>
          <w:sz w:val="24"/>
          <w:szCs w:val="24"/>
        </w:rPr>
        <w:t xml:space="preserve"> баллов.</w:t>
      </w:r>
      <w:r w:rsidR="003C3D51" w:rsidRPr="00282940">
        <w:rPr>
          <w:rFonts w:ascii="Times New Roman" w:hAnsi="Times New Roman"/>
          <w:sz w:val="24"/>
          <w:szCs w:val="24"/>
        </w:rPr>
        <w:t xml:space="preserve"> </w:t>
      </w:r>
      <w:r w:rsidRPr="00282940">
        <w:rPr>
          <w:rFonts w:ascii="Times New Roman" w:hAnsi="Times New Roman"/>
          <w:sz w:val="24"/>
          <w:szCs w:val="24"/>
        </w:rPr>
        <w:t xml:space="preserve">Следовательно, на основании произведенной оценки, можно сделать заключение о том, что в процессе </w:t>
      </w:r>
      <w:r w:rsidR="00E40A02" w:rsidRPr="00282940">
        <w:rPr>
          <w:rFonts w:ascii="Times New Roman" w:hAnsi="Times New Roman"/>
          <w:sz w:val="24"/>
          <w:szCs w:val="24"/>
        </w:rPr>
        <w:t xml:space="preserve">проведения </w:t>
      </w:r>
      <w:r w:rsidR="00FB3CC1" w:rsidRPr="00282940">
        <w:rPr>
          <w:rFonts w:ascii="Times New Roman" w:hAnsi="Times New Roman"/>
          <w:sz w:val="24"/>
          <w:szCs w:val="24"/>
        </w:rPr>
        <w:t>добычных</w:t>
      </w:r>
      <w:r w:rsidR="00E40A02" w:rsidRPr="00282940">
        <w:rPr>
          <w:rFonts w:ascii="Times New Roman" w:hAnsi="Times New Roman"/>
          <w:sz w:val="24"/>
          <w:szCs w:val="24"/>
        </w:rPr>
        <w:t xml:space="preserve"> работ на </w:t>
      </w:r>
      <w:r w:rsidR="00FB3CC1" w:rsidRPr="00282940">
        <w:rPr>
          <w:rFonts w:ascii="Times New Roman" w:hAnsi="Times New Roman"/>
          <w:sz w:val="24"/>
          <w:szCs w:val="24"/>
        </w:rPr>
        <w:t>месторождении «</w:t>
      </w:r>
      <w:r w:rsidR="00723245">
        <w:rPr>
          <w:rFonts w:ascii="Times New Roman" w:hAnsi="Times New Roman"/>
          <w:sz w:val="24"/>
          <w:szCs w:val="24"/>
        </w:rPr>
        <w:t>Теректы</w:t>
      </w:r>
      <w:r w:rsidR="00FB3CC1" w:rsidRPr="00282940">
        <w:rPr>
          <w:rFonts w:ascii="Times New Roman" w:hAnsi="Times New Roman"/>
          <w:sz w:val="24"/>
          <w:szCs w:val="24"/>
        </w:rPr>
        <w:t>»</w:t>
      </w:r>
      <w:r w:rsidRPr="00282940">
        <w:rPr>
          <w:rFonts w:ascii="Times New Roman" w:hAnsi="Times New Roman"/>
          <w:sz w:val="24"/>
          <w:szCs w:val="24"/>
        </w:rPr>
        <w:t xml:space="preserve"> в оцениваемый период с 202</w:t>
      </w:r>
      <w:r w:rsidR="00FB3CC1" w:rsidRPr="00282940">
        <w:rPr>
          <w:rFonts w:ascii="Times New Roman" w:hAnsi="Times New Roman"/>
          <w:sz w:val="24"/>
          <w:szCs w:val="24"/>
        </w:rPr>
        <w:t>7</w:t>
      </w:r>
      <w:r w:rsidRPr="00282940">
        <w:rPr>
          <w:rFonts w:ascii="Times New Roman" w:hAnsi="Times New Roman"/>
          <w:sz w:val="24"/>
          <w:szCs w:val="24"/>
        </w:rPr>
        <w:t xml:space="preserve"> по 20</w:t>
      </w:r>
      <w:r w:rsidR="00D52DE4" w:rsidRPr="00282940">
        <w:rPr>
          <w:rFonts w:ascii="Times New Roman" w:hAnsi="Times New Roman"/>
          <w:sz w:val="24"/>
          <w:szCs w:val="24"/>
        </w:rPr>
        <w:t>3</w:t>
      </w:r>
      <w:r w:rsidR="00FB3CC1" w:rsidRPr="00282940">
        <w:rPr>
          <w:rFonts w:ascii="Times New Roman" w:hAnsi="Times New Roman"/>
          <w:sz w:val="24"/>
          <w:szCs w:val="24"/>
        </w:rPr>
        <w:t>6</w:t>
      </w:r>
      <w:r w:rsidRPr="00282940">
        <w:rPr>
          <w:rFonts w:ascii="Times New Roman" w:hAnsi="Times New Roman"/>
          <w:sz w:val="24"/>
          <w:szCs w:val="24"/>
        </w:rPr>
        <w:t xml:space="preserve"> г.г., на окружающую среду района размещения предприятия будет оказываться воздействие </w:t>
      </w:r>
      <w:r w:rsidR="00E40A02" w:rsidRPr="00282940">
        <w:rPr>
          <w:rFonts w:ascii="Times New Roman" w:hAnsi="Times New Roman"/>
          <w:sz w:val="24"/>
          <w:szCs w:val="24"/>
        </w:rPr>
        <w:t>низко</w:t>
      </w:r>
      <w:r w:rsidRPr="00282940">
        <w:rPr>
          <w:rFonts w:ascii="Times New Roman" w:hAnsi="Times New Roman"/>
          <w:sz w:val="24"/>
          <w:szCs w:val="24"/>
        </w:rPr>
        <w:t>й значимости.</w:t>
      </w:r>
    </w:p>
    <w:p w14:paraId="79A1ED00" w14:textId="77777777" w:rsidR="00EF01ED" w:rsidRPr="00282940" w:rsidRDefault="00EF01ED" w:rsidP="00EF01ED">
      <w:pPr>
        <w:spacing w:after="0" w:line="240" w:lineRule="auto"/>
        <w:rPr>
          <w:rFonts w:ascii="Times New Roman" w:hAnsi="Times New Roman"/>
          <w:sz w:val="24"/>
          <w:szCs w:val="24"/>
        </w:rPr>
      </w:pPr>
    </w:p>
    <w:p w14:paraId="540E06EB" w14:textId="77777777" w:rsidR="00B9106A" w:rsidRPr="00282940" w:rsidRDefault="00B9106A" w:rsidP="00FB3CC1">
      <w:pPr>
        <w:pageBreakBefore/>
        <w:widowControl w:val="0"/>
        <w:spacing w:after="0" w:line="240" w:lineRule="auto"/>
        <w:rPr>
          <w:rFonts w:ascii="Times New Roman" w:hAnsi="Times New Roman"/>
          <w:b/>
          <w:sz w:val="24"/>
          <w:szCs w:val="24"/>
          <w:lang w:eastAsia="ru-RU"/>
        </w:rPr>
      </w:pPr>
      <w:r w:rsidRPr="00282940">
        <w:rPr>
          <w:rFonts w:ascii="Times New Roman" w:hAnsi="Times New Roman"/>
          <w:caps/>
          <w:sz w:val="24"/>
          <w:szCs w:val="24"/>
          <w:lang w:eastAsia="ru-RU"/>
        </w:rPr>
        <w:lastRenderedPageBreak/>
        <w:t>11</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Описание</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предусматриваемых</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для</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периода</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строительства</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и эксплуатации объекта мер по предотвращению, сокращению, смягчению выявленных</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существенных</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воздействий</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намечаемой</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деятельности</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на окружающую</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среду,</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в</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том</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числе</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предлагаемых</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мероприятий</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по управлению отходами, а также при наличии неопределенности в оценке возможных</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существенных</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воздействий</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предполагаемых</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мер</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по мониторингу</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воздействий</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(включая</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необходимость</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проведения послепроектного</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анализа</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фактических</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воздействий</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в</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ходе</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реализации намечаемой</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деятельности</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в</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сравнении</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с</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информацией, приведенной</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в отчете о возможных воздействиях)</w:t>
      </w:r>
    </w:p>
    <w:p w14:paraId="392C5132" w14:textId="77777777" w:rsidR="00B9106A" w:rsidRPr="00282940" w:rsidRDefault="00B9106A" w:rsidP="00E623CD">
      <w:pPr>
        <w:spacing w:after="0" w:line="240" w:lineRule="auto"/>
        <w:rPr>
          <w:rFonts w:ascii="Times New Roman" w:hAnsi="Times New Roman"/>
          <w:b/>
          <w:sz w:val="24"/>
          <w:szCs w:val="24"/>
          <w:lang w:eastAsia="ru-RU"/>
        </w:rPr>
      </w:pPr>
    </w:p>
    <w:p w14:paraId="7433AD3F" w14:textId="77777777" w:rsidR="008218C3" w:rsidRPr="00282940" w:rsidRDefault="008218C3" w:rsidP="008218C3">
      <w:pPr>
        <w:autoSpaceDE w:val="0"/>
        <w:autoSpaceDN w:val="0"/>
        <w:adjustRightInd w:val="0"/>
        <w:spacing w:after="0" w:line="240" w:lineRule="auto"/>
        <w:rPr>
          <w:rFonts w:ascii="Times New Roman" w:hAnsi="Times New Roman"/>
          <w:sz w:val="24"/>
          <w:szCs w:val="24"/>
        </w:rPr>
      </w:pPr>
      <w:r w:rsidRPr="00282940">
        <w:rPr>
          <w:rFonts w:ascii="Times New Roman" w:hAnsi="Times New Roman"/>
          <w:sz w:val="24"/>
          <w:szCs w:val="24"/>
        </w:rPr>
        <w:t>Мероприятиями по охране окружающей среды является комплекс технологических, технических, организационных, социальных и экономических мер, направленных на охрану окружающей среды и улучшение ее качества.</w:t>
      </w:r>
    </w:p>
    <w:p w14:paraId="7D8A5207" w14:textId="77777777" w:rsidR="008218C3" w:rsidRPr="00282940" w:rsidRDefault="008218C3" w:rsidP="008218C3">
      <w:pPr>
        <w:autoSpaceDE w:val="0"/>
        <w:autoSpaceDN w:val="0"/>
        <w:adjustRightInd w:val="0"/>
        <w:spacing w:after="0" w:line="240" w:lineRule="auto"/>
        <w:rPr>
          <w:rFonts w:ascii="Times New Roman" w:hAnsi="Times New Roman"/>
          <w:sz w:val="24"/>
          <w:szCs w:val="24"/>
        </w:rPr>
      </w:pPr>
      <w:r w:rsidRPr="00282940">
        <w:rPr>
          <w:rFonts w:ascii="Times New Roman" w:hAnsi="Times New Roman"/>
          <w:sz w:val="24"/>
          <w:szCs w:val="24"/>
        </w:rPr>
        <w:t>К мероприятиям по охране окружающей среды относятся мероприятия:</w:t>
      </w:r>
    </w:p>
    <w:p w14:paraId="3E79D865" w14:textId="77777777" w:rsidR="008218C3" w:rsidRPr="00282940" w:rsidRDefault="008218C3" w:rsidP="008218C3">
      <w:pPr>
        <w:autoSpaceDE w:val="0"/>
        <w:autoSpaceDN w:val="0"/>
        <w:adjustRightInd w:val="0"/>
        <w:spacing w:after="0" w:line="240" w:lineRule="auto"/>
        <w:rPr>
          <w:rFonts w:ascii="Times New Roman" w:hAnsi="Times New Roman"/>
          <w:sz w:val="24"/>
          <w:szCs w:val="24"/>
        </w:rPr>
      </w:pPr>
      <w:r w:rsidRPr="00282940">
        <w:rPr>
          <w:rFonts w:ascii="Times New Roman" w:hAnsi="Times New Roman"/>
          <w:sz w:val="24"/>
          <w:szCs w:val="24"/>
        </w:rPr>
        <w:t>1) направленные на обеспечение экологической безопасности;</w:t>
      </w:r>
    </w:p>
    <w:p w14:paraId="636F6C49" w14:textId="77777777" w:rsidR="008218C3" w:rsidRPr="00282940" w:rsidRDefault="008218C3" w:rsidP="008218C3">
      <w:pPr>
        <w:autoSpaceDE w:val="0"/>
        <w:autoSpaceDN w:val="0"/>
        <w:adjustRightInd w:val="0"/>
        <w:spacing w:after="0" w:line="240" w:lineRule="auto"/>
        <w:rPr>
          <w:rFonts w:ascii="Times New Roman" w:hAnsi="Times New Roman"/>
          <w:sz w:val="24"/>
          <w:szCs w:val="24"/>
        </w:rPr>
      </w:pPr>
      <w:r w:rsidRPr="00282940">
        <w:rPr>
          <w:rFonts w:ascii="Times New Roman" w:hAnsi="Times New Roman"/>
          <w:sz w:val="24"/>
          <w:szCs w:val="24"/>
        </w:rPr>
        <w:t>2) улучшающие состояние компонентов окружающей среды посредством повышения качественных характеристик окружающей среды;</w:t>
      </w:r>
    </w:p>
    <w:p w14:paraId="449A254E" w14:textId="77777777" w:rsidR="008218C3" w:rsidRPr="00282940" w:rsidRDefault="008218C3" w:rsidP="008218C3">
      <w:pPr>
        <w:autoSpaceDE w:val="0"/>
        <w:autoSpaceDN w:val="0"/>
        <w:adjustRightInd w:val="0"/>
        <w:spacing w:after="0" w:line="240" w:lineRule="auto"/>
        <w:rPr>
          <w:rFonts w:ascii="Times New Roman" w:hAnsi="Times New Roman"/>
          <w:sz w:val="24"/>
          <w:szCs w:val="24"/>
        </w:rPr>
      </w:pPr>
      <w:r w:rsidRPr="00282940">
        <w:rPr>
          <w:rFonts w:ascii="Times New Roman" w:hAnsi="Times New Roman"/>
          <w:sz w:val="24"/>
          <w:szCs w:val="24"/>
        </w:rPr>
        <w:t>3) способствующие стабилизации и улучшению состояния экологических систем, сохранению биологического разнообразия, рациональному использованию и воспроизводству природных ресурсов;</w:t>
      </w:r>
    </w:p>
    <w:p w14:paraId="6895F3AE" w14:textId="77777777" w:rsidR="008218C3" w:rsidRPr="00282940" w:rsidRDefault="008218C3" w:rsidP="008218C3">
      <w:pPr>
        <w:autoSpaceDE w:val="0"/>
        <w:autoSpaceDN w:val="0"/>
        <w:adjustRightInd w:val="0"/>
        <w:spacing w:after="0" w:line="240" w:lineRule="auto"/>
        <w:rPr>
          <w:rFonts w:ascii="Times New Roman" w:hAnsi="Times New Roman"/>
          <w:sz w:val="24"/>
          <w:szCs w:val="24"/>
        </w:rPr>
      </w:pPr>
      <w:r w:rsidRPr="00282940">
        <w:rPr>
          <w:rFonts w:ascii="Times New Roman" w:hAnsi="Times New Roman"/>
          <w:sz w:val="24"/>
          <w:szCs w:val="24"/>
        </w:rPr>
        <w:t>4) предупреждающие и предотвращающие нанесение ущерба окружающей среде и здоровью населения;</w:t>
      </w:r>
    </w:p>
    <w:p w14:paraId="5BB24BF3" w14:textId="77777777" w:rsidR="008218C3" w:rsidRPr="00282940" w:rsidRDefault="008218C3" w:rsidP="008218C3">
      <w:pPr>
        <w:autoSpaceDE w:val="0"/>
        <w:autoSpaceDN w:val="0"/>
        <w:adjustRightInd w:val="0"/>
        <w:spacing w:after="0" w:line="240" w:lineRule="auto"/>
        <w:rPr>
          <w:rFonts w:ascii="Times New Roman" w:hAnsi="Times New Roman"/>
          <w:sz w:val="24"/>
          <w:szCs w:val="24"/>
        </w:rPr>
      </w:pPr>
      <w:r w:rsidRPr="00282940">
        <w:rPr>
          <w:rFonts w:ascii="Times New Roman" w:hAnsi="Times New Roman"/>
          <w:sz w:val="24"/>
          <w:szCs w:val="24"/>
        </w:rPr>
        <w:t>5) совершенствующие методы и технологии, направленные на охрану окружающей среды, рациональное природопользование и внедрение международных стандартов управления охраной окружающей среды.</w:t>
      </w:r>
    </w:p>
    <w:p w14:paraId="62189F23" w14:textId="77777777" w:rsidR="008218C3" w:rsidRPr="00282940" w:rsidRDefault="008218C3" w:rsidP="008218C3">
      <w:pPr>
        <w:autoSpaceDE w:val="0"/>
        <w:autoSpaceDN w:val="0"/>
        <w:adjustRightInd w:val="0"/>
        <w:spacing w:after="0" w:line="240" w:lineRule="auto"/>
        <w:rPr>
          <w:rFonts w:ascii="Times New Roman" w:hAnsi="Times New Roman"/>
          <w:sz w:val="24"/>
          <w:szCs w:val="24"/>
        </w:rPr>
      </w:pPr>
      <w:r w:rsidRPr="00282940">
        <w:rPr>
          <w:rFonts w:ascii="Times New Roman" w:hAnsi="Times New Roman"/>
          <w:sz w:val="24"/>
          <w:szCs w:val="24"/>
        </w:rPr>
        <w:t>Выбросы вредных веществ при осуществлении разведочных работ не относятся к классу токсичных веществ, поэтому не требуются специальные мероприятия по защите окружающей среды.</w:t>
      </w:r>
    </w:p>
    <w:p w14:paraId="659DF733" w14:textId="77777777" w:rsidR="008218C3" w:rsidRPr="00282940" w:rsidRDefault="008218C3" w:rsidP="008218C3">
      <w:pPr>
        <w:autoSpaceDE w:val="0"/>
        <w:autoSpaceDN w:val="0"/>
        <w:adjustRightInd w:val="0"/>
        <w:spacing w:after="0" w:line="240" w:lineRule="auto"/>
        <w:rPr>
          <w:rFonts w:ascii="Times New Roman" w:hAnsi="Times New Roman"/>
          <w:sz w:val="24"/>
          <w:szCs w:val="24"/>
        </w:rPr>
      </w:pPr>
      <w:r w:rsidRPr="00282940">
        <w:rPr>
          <w:rFonts w:ascii="Times New Roman" w:hAnsi="Times New Roman"/>
          <w:sz w:val="24"/>
          <w:szCs w:val="24"/>
        </w:rPr>
        <w:t>Как показали результаты расчета максимальных концентраций загрязняющих веществ в приземном слое атмосферы, при соблюдении технологии, не будет наблюдаться превышения расчетных максимальных приземных концентраций загрязняющих веществ над значениями ПДКм.р., установленными для воздуха населенных мест.</w:t>
      </w:r>
    </w:p>
    <w:p w14:paraId="78215889" w14:textId="77777777" w:rsidR="008218C3" w:rsidRPr="00282940" w:rsidRDefault="008218C3" w:rsidP="008218C3">
      <w:pPr>
        <w:autoSpaceDE w:val="0"/>
        <w:autoSpaceDN w:val="0"/>
        <w:adjustRightInd w:val="0"/>
        <w:spacing w:after="0" w:line="240" w:lineRule="auto"/>
        <w:rPr>
          <w:rFonts w:ascii="Times New Roman" w:hAnsi="Times New Roman"/>
          <w:sz w:val="24"/>
          <w:szCs w:val="24"/>
        </w:rPr>
      </w:pPr>
      <w:r w:rsidRPr="00282940">
        <w:rPr>
          <w:rFonts w:ascii="Times New Roman" w:hAnsi="Times New Roman"/>
          <w:sz w:val="24"/>
          <w:szCs w:val="24"/>
        </w:rPr>
        <w:t>Поэтому последствия загрязнения также носит незначительный характер, ввиду чего мероприятия по снижению отрицательного воздействия носят, в основном, организационно-технический характер и заключаются в следующем:</w:t>
      </w:r>
    </w:p>
    <w:p w14:paraId="324E6706" w14:textId="77777777" w:rsidR="008218C3" w:rsidRPr="00282940" w:rsidRDefault="008218C3" w:rsidP="00D06148">
      <w:pPr>
        <w:numPr>
          <w:ilvl w:val="0"/>
          <w:numId w:val="5"/>
        </w:numPr>
        <w:autoSpaceDE w:val="0"/>
        <w:autoSpaceDN w:val="0"/>
        <w:adjustRightInd w:val="0"/>
        <w:spacing w:after="0" w:line="240" w:lineRule="auto"/>
        <w:ind w:left="1134" w:hanging="720"/>
        <w:rPr>
          <w:rFonts w:ascii="Times New Roman" w:hAnsi="Times New Roman"/>
          <w:sz w:val="24"/>
          <w:szCs w:val="24"/>
        </w:rPr>
      </w:pPr>
      <w:r w:rsidRPr="00282940">
        <w:rPr>
          <w:rFonts w:ascii="Times New Roman" w:hAnsi="Times New Roman"/>
          <w:sz w:val="24"/>
          <w:szCs w:val="24"/>
        </w:rPr>
        <w:t>регулярно производить текущий ремонт и ревизию применяемого</w:t>
      </w:r>
    </w:p>
    <w:p w14:paraId="04D31059" w14:textId="77777777" w:rsidR="008218C3" w:rsidRPr="00282940" w:rsidRDefault="008218C3" w:rsidP="00D06148">
      <w:pPr>
        <w:numPr>
          <w:ilvl w:val="0"/>
          <w:numId w:val="5"/>
        </w:numPr>
        <w:autoSpaceDE w:val="0"/>
        <w:autoSpaceDN w:val="0"/>
        <w:adjustRightInd w:val="0"/>
        <w:spacing w:after="0" w:line="240" w:lineRule="auto"/>
        <w:ind w:left="1134" w:hanging="720"/>
        <w:rPr>
          <w:rFonts w:ascii="Times New Roman" w:hAnsi="Times New Roman"/>
          <w:sz w:val="24"/>
          <w:szCs w:val="24"/>
        </w:rPr>
      </w:pPr>
      <w:r w:rsidRPr="00282940">
        <w:rPr>
          <w:rFonts w:ascii="Times New Roman" w:hAnsi="Times New Roman"/>
          <w:sz w:val="24"/>
          <w:szCs w:val="24"/>
        </w:rPr>
        <w:t>технологического оборудования;</w:t>
      </w:r>
    </w:p>
    <w:p w14:paraId="3026DE88" w14:textId="77777777" w:rsidR="008218C3" w:rsidRPr="00282940" w:rsidRDefault="008218C3" w:rsidP="00D06148">
      <w:pPr>
        <w:numPr>
          <w:ilvl w:val="0"/>
          <w:numId w:val="5"/>
        </w:numPr>
        <w:autoSpaceDE w:val="0"/>
        <w:autoSpaceDN w:val="0"/>
        <w:adjustRightInd w:val="0"/>
        <w:spacing w:after="0" w:line="240" w:lineRule="auto"/>
        <w:ind w:left="1134" w:hanging="720"/>
        <w:rPr>
          <w:rFonts w:ascii="Times New Roman" w:hAnsi="Times New Roman"/>
          <w:sz w:val="24"/>
          <w:szCs w:val="24"/>
        </w:rPr>
      </w:pPr>
      <w:r w:rsidRPr="00282940">
        <w:rPr>
          <w:rFonts w:ascii="Times New Roman" w:hAnsi="Times New Roman"/>
          <w:sz w:val="24"/>
          <w:szCs w:val="24"/>
        </w:rPr>
        <w:t>строгое выполнение проектных решений для персонала предприятия;</w:t>
      </w:r>
    </w:p>
    <w:p w14:paraId="5E33C3B9" w14:textId="77777777" w:rsidR="008218C3" w:rsidRPr="00282940" w:rsidRDefault="008218C3" w:rsidP="00D06148">
      <w:pPr>
        <w:numPr>
          <w:ilvl w:val="0"/>
          <w:numId w:val="5"/>
        </w:numPr>
        <w:autoSpaceDE w:val="0"/>
        <w:autoSpaceDN w:val="0"/>
        <w:adjustRightInd w:val="0"/>
        <w:spacing w:after="0" w:line="240" w:lineRule="auto"/>
        <w:ind w:left="1134" w:hanging="720"/>
        <w:rPr>
          <w:rFonts w:ascii="Times New Roman" w:hAnsi="Times New Roman"/>
          <w:sz w:val="24"/>
          <w:szCs w:val="24"/>
        </w:rPr>
      </w:pPr>
      <w:r w:rsidRPr="00282940">
        <w:rPr>
          <w:rFonts w:ascii="Times New Roman" w:hAnsi="Times New Roman"/>
          <w:sz w:val="24"/>
          <w:szCs w:val="24"/>
        </w:rPr>
        <w:t>своевременное устранение неполадок и сбоев в работе оборудования;</w:t>
      </w:r>
    </w:p>
    <w:p w14:paraId="02E87284" w14:textId="77777777" w:rsidR="008218C3" w:rsidRPr="00282940" w:rsidRDefault="008218C3" w:rsidP="00D06148">
      <w:pPr>
        <w:numPr>
          <w:ilvl w:val="0"/>
          <w:numId w:val="5"/>
        </w:numPr>
        <w:autoSpaceDE w:val="0"/>
        <w:autoSpaceDN w:val="0"/>
        <w:adjustRightInd w:val="0"/>
        <w:spacing w:after="0" w:line="240" w:lineRule="auto"/>
        <w:ind w:left="1134" w:hanging="720"/>
        <w:rPr>
          <w:rFonts w:ascii="Times New Roman" w:hAnsi="Times New Roman"/>
          <w:sz w:val="24"/>
          <w:szCs w:val="24"/>
        </w:rPr>
      </w:pPr>
      <w:r w:rsidRPr="00282940">
        <w:rPr>
          <w:rFonts w:ascii="Times New Roman" w:hAnsi="Times New Roman"/>
          <w:sz w:val="24"/>
          <w:szCs w:val="24"/>
        </w:rPr>
        <w:t>все операции по ремонту оборудования проводить под контролем ответственного</w:t>
      </w:r>
    </w:p>
    <w:p w14:paraId="2A7DF16B" w14:textId="77777777" w:rsidR="008218C3" w:rsidRPr="00282940" w:rsidRDefault="008218C3" w:rsidP="00D06148">
      <w:pPr>
        <w:numPr>
          <w:ilvl w:val="0"/>
          <w:numId w:val="5"/>
        </w:numPr>
        <w:autoSpaceDE w:val="0"/>
        <w:autoSpaceDN w:val="0"/>
        <w:adjustRightInd w:val="0"/>
        <w:spacing w:after="0" w:line="240" w:lineRule="auto"/>
        <w:ind w:left="1134" w:hanging="720"/>
        <w:rPr>
          <w:rFonts w:ascii="Times New Roman" w:hAnsi="Times New Roman"/>
          <w:sz w:val="24"/>
          <w:szCs w:val="24"/>
        </w:rPr>
      </w:pPr>
      <w:r w:rsidRPr="00282940">
        <w:rPr>
          <w:rFonts w:ascii="Times New Roman" w:hAnsi="Times New Roman"/>
          <w:sz w:val="24"/>
          <w:szCs w:val="24"/>
        </w:rPr>
        <w:t>лица;</w:t>
      </w:r>
    </w:p>
    <w:p w14:paraId="3CA369F2" w14:textId="77777777" w:rsidR="008218C3" w:rsidRPr="00282940" w:rsidRDefault="008218C3" w:rsidP="00D06148">
      <w:pPr>
        <w:numPr>
          <w:ilvl w:val="0"/>
          <w:numId w:val="5"/>
        </w:numPr>
        <w:autoSpaceDE w:val="0"/>
        <w:autoSpaceDN w:val="0"/>
        <w:adjustRightInd w:val="0"/>
        <w:spacing w:after="0" w:line="240" w:lineRule="auto"/>
        <w:ind w:left="1134" w:hanging="720"/>
        <w:rPr>
          <w:rFonts w:ascii="Times New Roman" w:hAnsi="Times New Roman"/>
          <w:sz w:val="24"/>
          <w:szCs w:val="24"/>
        </w:rPr>
      </w:pPr>
      <w:r w:rsidRPr="00282940">
        <w:rPr>
          <w:rFonts w:ascii="Times New Roman" w:hAnsi="Times New Roman"/>
          <w:sz w:val="24"/>
          <w:szCs w:val="24"/>
        </w:rPr>
        <w:t>правильное хранение отходов производства и потребления.</w:t>
      </w:r>
    </w:p>
    <w:p w14:paraId="64242BC0" w14:textId="77777777" w:rsidR="00EF01ED" w:rsidRPr="00282940" w:rsidRDefault="008218C3" w:rsidP="00734530">
      <w:pPr>
        <w:autoSpaceDE w:val="0"/>
        <w:autoSpaceDN w:val="0"/>
        <w:adjustRightInd w:val="0"/>
        <w:spacing w:after="0" w:line="240" w:lineRule="auto"/>
        <w:ind w:left="1134" w:hanging="720"/>
        <w:rPr>
          <w:rFonts w:ascii="Times New Roman" w:hAnsi="Times New Roman"/>
          <w:sz w:val="24"/>
          <w:szCs w:val="24"/>
        </w:rPr>
      </w:pPr>
      <w:r w:rsidRPr="00282940">
        <w:rPr>
          <w:rFonts w:ascii="Times New Roman" w:hAnsi="Times New Roman"/>
          <w:sz w:val="24"/>
          <w:szCs w:val="24"/>
        </w:rPr>
        <w:t>Выполнение работ необходимо организовать согласно технологического регламента.</w:t>
      </w:r>
    </w:p>
    <w:p w14:paraId="5AAF3F7D" w14:textId="77777777" w:rsidR="00EF01ED" w:rsidRPr="00282940" w:rsidRDefault="00EF01ED" w:rsidP="00EF01ED">
      <w:pPr>
        <w:autoSpaceDE w:val="0"/>
        <w:autoSpaceDN w:val="0"/>
        <w:adjustRightInd w:val="0"/>
        <w:spacing w:after="0" w:line="240" w:lineRule="auto"/>
        <w:rPr>
          <w:rFonts w:ascii="Times New Roman" w:hAnsi="Times New Roman"/>
          <w:sz w:val="24"/>
          <w:szCs w:val="24"/>
        </w:rPr>
      </w:pPr>
    </w:p>
    <w:p w14:paraId="102376FB" w14:textId="77777777" w:rsidR="00B9106A" w:rsidRPr="00282940" w:rsidRDefault="00B9106A" w:rsidP="00FB3CC1">
      <w:pPr>
        <w:pageBreakBefore/>
        <w:widowControl w:val="0"/>
        <w:autoSpaceDE w:val="0"/>
        <w:autoSpaceDN w:val="0"/>
        <w:adjustRightInd w:val="0"/>
        <w:spacing w:after="0" w:line="240" w:lineRule="auto"/>
        <w:rPr>
          <w:rFonts w:ascii="Times New Roman" w:hAnsi="Times New Roman"/>
          <w:caps/>
          <w:sz w:val="24"/>
          <w:szCs w:val="24"/>
        </w:rPr>
      </w:pPr>
      <w:r w:rsidRPr="00282940">
        <w:rPr>
          <w:rFonts w:ascii="Times New Roman" w:hAnsi="Times New Roman"/>
          <w:caps/>
          <w:sz w:val="24"/>
          <w:szCs w:val="24"/>
        </w:rPr>
        <w:lastRenderedPageBreak/>
        <w:t xml:space="preserve">12 Меры </w:t>
      </w:r>
      <w:r w:rsidR="00B6201F" w:rsidRPr="00282940">
        <w:rPr>
          <w:rFonts w:ascii="Times New Roman" w:hAnsi="Times New Roman"/>
          <w:caps/>
          <w:sz w:val="24"/>
          <w:szCs w:val="24"/>
        </w:rPr>
        <w:t xml:space="preserve">ПО </w:t>
      </w:r>
      <w:r w:rsidRPr="00282940">
        <w:rPr>
          <w:rFonts w:ascii="Times New Roman" w:hAnsi="Times New Roman"/>
          <w:caps/>
          <w:sz w:val="24"/>
          <w:szCs w:val="24"/>
        </w:rPr>
        <w:t xml:space="preserve">сохранению и компенсации потери биоразнообразия, предусмотренных п. 2 ст. 240 и п. 2 ст. 241 Кодекса </w:t>
      </w:r>
    </w:p>
    <w:p w14:paraId="3B98231F" w14:textId="77777777" w:rsidR="00B9106A" w:rsidRPr="00282940" w:rsidRDefault="00B9106A" w:rsidP="00E623CD">
      <w:pPr>
        <w:spacing w:after="0" w:line="240" w:lineRule="auto"/>
        <w:rPr>
          <w:rFonts w:ascii="Times New Roman" w:hAnsi="Times New Roman"/>
          <w:b/>
          <w:sz w:val="24"/>
          <w:szCs w:val="24"/>
        </w:rPr>
      </w:pPr>
    </w:p>
    <w:p w14:paraId="56882EFB" w14:textId="77777777" w:rsidR="00FB3CC1" w:rsidRPr="00282940" w:rsidRDefault="00FB3CC1" w:rsidP="00FB3CC1">
      <w:pPr>
        <w:spacing w:after="0" w:line="240" w:lineRule="auto"/>
        <w:rPr>
          <w:rFonts w:ascii="Times New Roman" w:hAnsi="Times New Roman"/>
          <w:sz w:val="24"/>
          <w:szCs w:val="24"/>
        </w:rPr>
      </w:pPr>
      <w:r w:rsidRPr="00282940">
        <w:rPr>
          <w:rFonts w:ascii="Times New Roman" w:hAnsi="Times New Roman"/>
          <w:sz w:val="24"/>
          <w:szCs w:val="24"/>
        </w:rPr>
        <w:t>Как показали результаты расчетов максимальных приземных концентраций загрязняющих веществ, выбрасываемых в атмосферу источниками предприятия, на границе санитарно-защитной зоны месторождения  не отмечается превышения расчетных максимальных приземных концентраций загрязняющих веществ над значениями ПДК, установленными для воздуха населенных мест, ни по одному из выбрасываемых в атмосферу загрязняющих веществ.</w:t>
      </w:r>
    </w:p>
    <w:p w14:paraId="417F4167" w14:textId="30C5731C" w:rsidR="00FB3CC1" w:rsidRPr="00282940" w:rsidRDefault="00FB3CC1" w:rsidP="00FB3CC1">
      <w:pPr>
        <w:pStyle w:val="220"/>
        <w:ind w:firstLine="709"/>
        <w:rPr>
          <w:bCs/>
          <w:spacing w:val="-1"/>
          <w:szCs w:val="24"/>
        </w:rPr>
      </w:pPr>
      <w:r w:rsidRPr="00282940">
        <w:rPr>
          <w:bCs/>
          <w:spacing w:val="-1"/>
          <w:szCs w:val="24"/>
        </w:rPr>
        <w:t xml:space="preserve">Это позволяет сделать вывод о том, что  воздействие </w:t>
      </w:r>
      <w:r w:rsidRPr="00282940">
        <w:rPr>
          <w:szCs w:val="24"/>
        </w:rPr>
        <w:t xml:space="preserve">месторождения </w:t>
      </w:r>
      <w:r w:rsidR="003C3C04" w:rsidRPr="00282940">
        <w:rPr>
          <w:szCs w:val="24"/>
        </w:rPr>
        <w:t>«</w:t>
      </w:r>
      <w:r w:rsidR="00723245">
        <w:rPr>
          <w:szCs w:val="24"/>
        </w:rPr>
        <w:t>Теректы</w:t>
      </w:r>
      <w:r w:rsidR="003C3C04" w:rsidRPr="00282940">
        <w:rPr>
          <w:szCs w:val="24"/>
        </w:rPr>
        <w:t>»</w:t>
      </w:r>
      <w:r w:rsidRPr="00282940">
        <w:rPr>
          <w:bCs/>
          <w:spacing w:val="-1"/>
          <w:szCs w:val="24"/>
        </w:rPr>
        <w:t xml:space="preserve"> в оцениваемый десятилетний период с 202</w:t>
      </w:r>
      <w:r w:rsidR="003C3C04" w:rsidRPr="00282940">
        <w:rPr>
          <w:bCs/>
          <w:spacing w:val="-1"/>
          <w:szCs w:val="24"/>
          <w:lang w:val="ru-RU"/>
        </w:rPr>
        <w:t>7</w:t>
      </w:r>
      <w:r w:rsidRPr="00282940">
        <w:rPr>
          <w:bCs/>
          <w:spacing w:val="-1"/>
          <w:szCs w:val="24"/>
        </w:rPr>
        <w:t xml:space="preserve"> по 20</w:t>
      </w:r>
      <w:r w:rsidRPr="00282940">
        <w:rPr>
          <w:bCs/>
          <w:spacing w:val="-1"/>
          <w:szCs w:val="24"/>
          <w:lang w:val="ru-RU"/>
        </w:rPr>
        <w:t>3</w:t>
      </w:r>
      <w:r w:rsidR="003C3C04" w:rsidRPr="00282940">
        <w:rPr>
          <w:bCs/>
          <w:spacing w:val="-1"/>
          <w:szCs w:val="24"/>
          <w:lang w:val="ru-RU"/>
        </w:rPr>
        <w:t>6</w:t>
      </w:r>
      <w:r w:rsidRPr="00282940">
        <w:rPr>
          <w:bCs/>
          <w:spacing w:val="-1"/>
          <w:szCs w:val="24"/>
        </w:rPr>
        <w:t>гг.  на животный мир района  его расположения будет находиться на допустимом уровне.</w:t>
      </w:r>
    </w:p>
    <w:p w14:paraId="49FCEDAD" w14:textId="56456824" w:rsidR="00FB3CC1" w:rsidRPr="00282940" w:rsidRDefault="00FB3CC1" w:rsidP="00FB3CC1">
      <w:pPr>
        <w:tabs>
          <w:tab w:val="left" w:pos="567"/>
          <w:tab w:val="left" w:pos="851"/>
        </w:tabs>
        <w:spacing w:after="0" w:line="240" w:lineRule="auto"/>
        <w:rPr>
          <w:rFonts w:ascii="Times New Roman" w:hAnsi="Times New Roman"/>
          <w:sz w:val="24"/>
          <w:szCs w:val="24"/>
          <w:lang w:eastAsia="ru-RU"/>
        </w:rPr>
      </w:pPr>
      <w:r w:rsidRPr="00282940">
        <w:rPr>
          <w:rFonts w:ascii="Times New Roman" w:hAnsi="Times New Roman"/>
          <w:sz w:val="24"/>
          <w:szCs w:val="24"/>
          <w:lang w:eastAsia="ru-RU"/>
        </w:rPr>
        <w:t xml:space="preserve">Для снижения негативного влияния на животный и растительный мир района при осуществлении производственной деятельности </w:t>
      </w:r>
      <w:r w:rsidRPr="00282940">
        <w:rPr>
          <w:rFonts w:ascii="Times New Roman" w:hAnsi="Times New Roman"/>
          <w:sz w:val="24"/>
          <w:szCs w:val="24"/>
        </w:rPr>
        <w:t xml:space="preserve">месторождения </w:t>
      </w:r>
      <w:r w:rsidR="003C3C04" w:rsidRPr="00282940">
        <w:rPr>
          <w:rFonts w:ascii="Times New Roman" w:hAnsi="Times New Roman"/>
          <w:sz w:val="24"/>
          <w:szCs w:val="24"/>
        </w:rPr>
        <w:t>«</w:t>
      </w:r>
      <w:r w:rsidR="00723245">
        <w:rPr>
          <w:rFonts w:ascii="Times New Roman" w:hAnsi="Times New Roman"/>
          <w:sz w:val="24"/>
          <w:szCs w:val="24"/>
        </w:rPr>
        <w:t>Теректы</w:t>
      </w:r>
      <w:r w:rsidR="003C3C04" w:rsidRPr="00282940">
        <w:rPr>
          <w:rFonts w:ascii="Times New Roman" w:hAnsi="Times New Roman"/>
          <w:sz w:val="24"/>
          <w:szCs w:val="24"/>
        </w:rPr>
        <w:t>»</w:t>
      </w:r>
      <w:r w:rsidRPr="00282940">
        <w:rPr>
          <w:rFonts w:ascii="Times New Roman" w:hAnsi="Times New Roman"/>
          <w:sz w:val="24"/>
          <w:szCs w:val="24"/>
          <w:lang w:eastAsia="ru-RU"/>
        </w:rPr>
        <w:t xml:space="preserve"> необходимо выполнение следующих мероприятий: </w:t>
      </w:r>
    </w:p>
    <w:p w14:paraId="0736D6D9" w14:textId="77777777" w:rsidR="00FB3CC1" w:rsidRPr="00282940" w:rsidRDefault="00FB3CC1" w:rsidP="00FB3CC1">
      <w:pPr>
        <w:tabs>
          <w:tab w:val="left" w:pos="567"/>
          <w:tab w:val="left" w:pos="851"/>
        </w:tabs>
        <w:spacing w:after="0" w:line="240" w:lineRule="auto"/>
        <w:rPr>
          <w:rFonts w:ascii="Times New Roman" w:hAnsi="Times New Roman"/>
          <w:sz w:val="24"/>
          <w:szCs w:val="24"/>
          <w:lang w:eastAsia="x-none"/>
        </w:rPr>
      </w:pPr>
      <w:r w:rsidRPr="00282940">
        <w:rPr>
          <w:rFonts w:ascii="Times New Roman" w:hAnsi="Times New Roman"/>
          <w:sz w:val="24"/>
          <w:szCs w:val="24"/>
          <w:lang w:eastAsia="x-none"/>
        </w:rPr>
        <w:t xml:space="preserve">- </w:t>
      </w:r>
      <w:r w:rsidRPr="00282940">
        <w:rPr>
          <w:rFonts w:ascii="Times New Roman" w:hAnsi="Times New Roman"/>
          <w:sz w:val="24"/>
          <w:szCs w:val="24"/>
          <w:lang w:val="x-none" w:eastAsia="x-none"/>
        </w:rPr>
        <w:t>поддержание в чистоте территорий</w:t>
      </w:r>
      <w:r w:rsidRPr="00282940">
        <w:rPr>
          <w:rFonts w:ascii="Times New Roman" w:hAnsi="Times New Roman"/>
          <w:sz w:val="24"/>
          <w:szCs w:val="24"/>
          <w:lang w:eastAsia="x-none"/>
        </w:rPr>
        <w:t xml:space="preserve"> промплощадок</w:t>
      </w:r>
      <w:r w:rsidRPr="00282940">
        <w:rPr>
          <w:rFonts w:ascii="Times New Roman" w:hAnsi="Times New Roman"/>
          <w:sz w:val="24"/>
          <w:szCs w:val="24"/>
          <w:lang w:val="x-none" w:eastAsia="x-none"/>
        </w:rPr>
        <w:t>;</w:t>
      </w:r>
      <w:r w:rsidRPr="00282940">
        <w:rPr>
          <w:rFonts w:ascii="Times New Roman" w:hAnsi="Times New Roman"/>
          <w:sz w:val="24"/>
          <w:szCs w:val="24"/>
          <w:lang w:eastAsia="x-none"/>
        </w:rPr>
        <w:t xml:space="preserve"> </w:t>
      </w:r>
    </w:p>
    <w:p w14:paraId="5DDD03DE" w14:textId="77777777" w:rsidR="00FB3CC1" w:rsidRPr="00282940" w:rsidRDefault="00FB3CC1" w:rsidP="00FB3CC1">
      <w:pPr>
        <w:tabs>
          <w:tab w:val="left" w:pos="567"/>
          <w:tab w:val="left" w:pos="851"/>
        </w:tabs>
        <w:spacing w:after="0" w:line="240" w:lineRule="auto"/>
        <w:rPr>
          <w:rFonts w:ascii="Times New Roman" w:hAnsi="Times New Roman"/>
          <w:sz w:val="24"/>
          <w:szCs w:val="24"/>
          <w:lang w:eastAsia="x-none"/>
        </w:rPr>
      </w:pPr>
      <w:r w:rsidRPr="00282940">
        <w:rPr>
          <w:rFonts w:ascii="Times New Roman" w:hAnsi="Times New Roman"/>
          <w:sz w:val="24"/>
          <w:szCs w:val="24"/>
          <w:lang w:eastAsia="x-none"/>
        </w:rPr>
        <w:t xml:space="preserve">- </w:t>
      </w:r>
      <w:r w:rsidRPr="00282940">
        <w:rPr>
          <w:rFonts w:ascii="Times New Roman" w:hAnsi="Times New Roman"/>
          <w:sz w:val="24"/>
          <w:szCs w:val="24"/>
          <w:lang w:val="x-none" w:eastAsia="x-none"/>
        </w:rPr>
        <w:t>инструктаж персонала о недопустимости охоты на животных и разорении птичьих гнезд;</w:t>
      </w:r>
    </w:p>
    <w:p w14:paraId="02EA4EF8" w14:textId="77777777" w:rsidR="00FB3CC1" w:rsidRPr="00282940" w:rsidRDefault="00FB3CC1" w:rsidP="00FB3CC1">
      <w:pPr>
        <w:tabs>
          <w:tab w:val="left" w:pos="567"/>
          <w:tab w:val="left" w:pos="851"/>
        </w:tabs>
        <w:spacing w:after="0" w:line="240" w:lineRule="auto"/>
        <w:rPr>
          <w:rFonts w:ascii="Times New Roman" w:hAnsi="Times New Roman"/>
          <w:sz w:val="24"/>
          <w:szCs w:val="24"/>
          <w:lang w:eastAsia="x-none"/>
        </w:rPr>
      </w:pPr>
      <w:r w:rsidRPr="00282940">
        <w:rPr>
          <w:rFonts w:ascii="Times New Roman" w:hAnsi="Times New Roman"/>
          <w:sz w:val="24"/>
          <w:szCs w:val="24"/>
          <w:lang w:eastAsia="x-none"/>
        </w:rPr>
        <w:t xml:space="preserve">- </w:t>
      </w:r>
      <w:r w:rsidRPr="00282940">
        <w:rPr>
          <w:rFonts w:ascii="Times New Roman" w:hAnsi="Times New Roman"/>
          <w:sz w:val="24"/>
          <w:szCs w:val="24"/>
          <w:lang w:val="x-none" w:eastAsia="x-none"/>
        </w:rPr>
        <w:t>установка информационных табличек в местах гнездования птиц;</w:t>
      </w:r>
      <w:r w:rsidRPr="00282940">
        <w:rPr>
          <w:rFonts w:ascii="Times New Roman" w:hAnsi="Times New Roman"/>
          <w:sz w:val="24"/>
          <w:szCs w:val="24"/>
          <w:lang w:eastAsia="x-none"/>
        </w:rPr>
        <w:t xml:space="preserve"> </w:t>
      </w:r>
    </w:p>
    <w:p w14:paraId="71E4221C" w14:textId="77777777" w:rsidR="00FB3CC1" w:rsidRPr="00282940" w:rsidRDefault="00FB3CC1" w:rsidP="00FB3CC1">
      <w:pPr>
        <w:tabs>
          <w:tab w:val="left" w:pos="567"/>
          <w:tab w:val="left" w:pos="851"/>
        </w:tabs>
        <w:spacing w:after="0" w:line="240" w:lineRule="auto"/>
        <w:rPr>
          <w:rFonts w:ascii="Times New Roman" w:hAnsi="Times New Roman"/>
          <w:sz w:val="24"/>
          <w:szCs w:val="24"/>
          <w:lang w:eastAsia="x-none"/>
        </w:rPr>
      </w:pPr>
      <w:r w:rsidRPr="00282940">
        <w:rPr>
          <w:rFonts w:ascii="Times New Roman" w:hAnsi="Times New Roman"/>
          <w:sz w:val="24"/>
          <w:szCs w:val="24"/>
          <w:lang w:eastAsia="x-none"/>
        </w:rPr>
        <w:t xml:space="preserve">- </w:t>
      </w:r>
      <w:r w:rsidRPr="00282940">
        <w:rPr>
          <w:rFonts w:ascii="Times New Roman" w:hAnsi="Times New Roman"/>
          <w:sz w:val="24"/>
          <w:szCs w:val="24"/>
          <w:lang w:val="x-none" w:eastAsia="x-none"/>
        </w:rPr>
        <w:t>размещение пищевых и других отходов только в специальных контейнерах с последующим вывозом;</w:t>
      </w:r>
    </w:p>
    <w:p w14:paraId="57FD77D8" w14:textId="77777777" w:rsidR="00FB3CC1" w:rsidRPr="00282940" w:rsidRDefault="00FB3CC1" w:rsidP="00FB3CC1">
      <w:pPr>
        <w:tabs>
          <w:tab w:val="left" w:pos="567"/>
          <w:tab w:val="left" w:pos="851"/>
        </w:tabs>
        <w:spacing w:after="0" w:line="240" w:lineRule="auto"/>
        <w:rPr>
          <w:rFonts w:ascii="Times New Roman" w:hAnsi="Times New Roman"/>
          <w:sz w:val="24"/>
          <w:szCs w:val="24"/>
          <w:lang w:eastAsia="x-none"/>
        </w:rPr>
      </w:pPr>
      <w:r w:rsidRPr="00282940">
        <w:rPr>
          <w:rFonts w:ascii="Times New Roman" w:hAnsi="Times New Roman"/>
          <w:sz w:val="24"/>
          <w:szCs w:val="24"/>
          <w:lang w:eastAsia="x-none"/>
        </w:rPr>
        <w:t xml:space="preserve">- </w:t>
      </w:r>
      <w:r w:rsidRPr="00282940">
        <w:rPr>
          <w:rFonts w:ascii="Times New Roman" w:hAnsi="Times New Roman"/>
          <w:sz w:val="24"/>
          <w:szCs w:val="24"/>
          <w:lang w:val="x-none" w:eastAsia="x-none"/>
        </w:rPr>
        <w:t>ограничение скорости перемещения автотранспорта по территории</w:t>
      </w:r>
      <w:r w:rsidRPr="00282940">
        <w:rPr>
          <w:rFonts w:ascii="Times New Roman" w:hAnsi="Times New Roman"/>
          <w:sz w:val="24"/>
          <w:szCs w:val="24"/>
          <w:lang w:eastAsia="x-none"/>
        </w:rPr>
        <w:t xml:space="preserve">; </w:t>
      </w:r>
    </w:p>
    <w:p w14:paraId="31EB8AFC" w14:textId="77777777" w:rsidR="00FB3CC1" w:rsidRPr="00282940" w:rsidRDefault="00FB3CC1" w:rsidP="00FB3CC1">
      <w:pPr>
        <w:tabs>
          <w:tab w:val="left" w:pos="567"/>
          <w:tab w:val="left" w:pos="851"/>
        </w:tabs>
        <w:spacing w:after="0" w:line="240" w:lineRule="auto"/>
        <w:rPr>
          <w:rFonts w:ascii="Times New Roman" w:hAnsi="Times New Roman"/>
          <w:sz w:val="24"/>
          <w:szCs w:val="24"/>
        </w:rPr>
      </w:pPr>
      <w:r w:rsidRPr="00282940">
        <w:rPr>
          <w:rFonts w:ascii="Times New Roman" w:hAnsi="Times New Roman"/>
          <w:sz w:val="24"/>
          <w:szCs w:val="24"/>
        </w:rPr>
        <w:t>- снижение активности передвижения транспортных средств ночью.</w:t>
      </w:r>
    </w:p>
    <w:p w14:paraId="343FC681" w14:textId="382E7856" w:rsidR="00FB3CC1" w:rsidRPr="00282940" w:rsidRDefault="00FB3CC1" w:rsidP="00FB3CC1">
      <w:pPr>
        <w:spacing w:after="0" w:line="240" w:lineRule="auto"/>
        <w:rPr>
          <w:rFonts w:ascii="Times New Roman" w:eastAsia="Times New Roman" w:hAnsi="Times New Roman"/>
          <w:sz w:val="24"/>
          <w:szCs w:val="24"/>
          <w:lang w:eastAsia="ar-SA"/>
        </w:rPr>
      </w:pPr>
      <w:r w:rsidRPr="00282940">
        <w:rPr>
          <w:rFonts w:ascii="Times New Roman" w:eastAsia="Times New Roman" w:hAnsi="Times New Roman"/>
          <w:sz w:val="24"/>
          <w:szCs w:val="24"/>
          <w:lang w:eastAsia="ar-SA"/>
        </w:rPr>
        <w:t xml:space="preserve">Население млекопитающих наземных позвоночных животных в районе расположения </w:t>
      </w:r>
      <w:r w:rsidRPr="00282940">
        <w:rPr>
          <w:rFonts w:ascii="Times New Roman" w:hAnsi="Times New Roman"/>
          <w:sz w:val="24"/>
          <w:szCs w:val="24"/>
        </w:rPr>
        <w:t xml:space="preserve">месторождения </w:t>
      </w:r>
      <w:r w:rsidR="003C3C04" w:rsidRPr="00282940">
        <w:rPr>
          <w:rFonts w:ascii="Times New Roman" w:hAnsi="Times New Roman"/>
          <w:sz w:val="24"/>
          <w:szCs w:val="24"/>
        </w:rPr>
        <w:t>«</w:t>
      </w:r>
      <w:r w:rsidR="00723245">
        <w:rPr>
          <w:rFonts w:ascii="Times New Roman" w:hAnsi="Times New Roman"/>
          <w:sz w:val="24"/>
          <w:szCs w:val="24"/>
        </w:rPr>
        <w:t>Теректы</w:t>
      </w:r>
      <w:r w:rsidR="003C3C04" w:rsidRPr="00282940">
        <w:rPr>
          <w:rFonts w:ascii="Times New Roman" w:hAnsi="Times New Roman"/>
          <w:sz w:val="24"/>
          <w:szCs w:val="24"/>
        </w:rPr>
        <w:t>»</w:t>
      </w:r>
      <w:r w:rsidRPr="00282940">
        <w:rPr>
          <w:rFonts w:ascii="Times New Roman" w:eastAsia="Times New Roman" w:hAnsi="Times New Roman"/>
          <w:sz w:val="24"/>
          <w:szCs w:val="24"/>
          <w:lang w:eastAsia="ar-SA"/>
        </w:rPr>
        <w:t xml:space="preserve">  и прилежащих к нему ландшафтах в большую часть года (с ноября по апрель и в летний период с июля по сентябрь) представлено небольшим числом видов, а их численность незначительна.</w:t>
      </w:r>
    </w:p>
    <w:p w14:paraId="0DAF1E5B" w14:textId="77777777" w:rsidR="00FB3CC1" w:rsidRPr="00282940" w:rsidRDefault="00FB3CC1" w:rsidP="00FB3CC1">
      <w:pPr>
        <w:spacing w:after="0" w:line="240" w:lineRule="auto"/>
        <w:rPr>
          <w:rFonts w:ascii="Times New Roman" w:hAnsi="Times New Roman"/>
          <w:sz w:val="24"/>
          <w:szCs w:val="24"/>
        </w:rPr>
      </w:pPr>
      <w:r w:rsidRPr="00282940">
        <w:rPr>
          <w:rFonts w:ascii="Times New Roman" w:hAnsi="Times New Roman"/>
          <w:sz w:val="24"/>
          <w:szCs w:val="24"/>
        </w:rPr>
        <w:t>На данной территории постоянно живут, преимущественно, мелкие животные и птицы, легко приспосабливающиеся к присутствию человека и его деятельности. К новым условиям могут адаптироваться грызуны, мыши, полевки, птицы отряда воробьиных.</w:t>
      </w:r>
    </w:p>
    <w:p w14:paraId="122C3438" w14:textId="77777777" w:rsidR="00E2439C" w:rsidRDefault="00FB3CC1" w:rsidP="00E2439C">
      <w:pPr>
        <w:spacing w:after="0" w:line="240" w:lineRule="auto"/>
        <w:rPr>
          <w:rFonts w:ascii="Times New Roman" w:hAnsi="Times New Roman"/>
          <w:sz w:val="24"/>
          <w:szCs w:val="24"/>
        </w:rPr>
      </w:pPr>
      <w:r w:rsidRPr="00282940">
        <w:rPr>
          <w:rFonts w:ascii="Times New Roman" w:eastAsia="Times New Roman" w:hAnsi="Times New Roman"/>
          <w:sz w:val="24"/>
          <w:szCs w:val="24"/>
          <w:lang w:eastAsia="ar-SA"/>
        </w:rPr>
        <w:t xml:space="preserve"> </w:t>
      </w:r>
      <w:r w:rsidR="00E2439C">
        <w:rPr>
          <w:sz w:val="24"/>
          <w:szCs w:val="24"/>
        </w:rPr>
        <w:t>Так как рассматриваемая территория является является ареалом обитания и путями миграции горного барана (архара)</w:t>
      </w:r>
      <w:r w:rsidR="00B04AA8">
        <w:rPr>
          <w:sz w:val="24"/>
          <w:szCs w:val="24"/>
        </w:rPr>
        <w:t>,</w:t>
      </w:r>
      <w:r w:rsidR="00E2439C">
        <w:rPr>
          <w:sz w:val="24"/>
          <w:szCs w:val="24"/>
        </w:rPr>
        <w:t xml:space="preserve"> занесенного в Красную книгу Республики Казахста</w:t>
      </w:r>
      <w:r w:rsidR="00E2439C">
        <w:rPr>
          <w:bCs/>
          <w:color w:val="000000"/>
          <w:sz w:val="24"/>
          <w:szCs w:val="24"/>
        </w:rPr>
        <w:t>н</w:t>
      </w:r>
      <w:r w:rsidR="00E2439C">
        <w:rPr>
          <w:sz w:val="24"/>
          <w:szCs w:val="24"/>
        </w:rPr>
        <w:t xml:space="preserve">, </w:t>
      </w:r>
      <w:r w:rsidR="00B04AA8">
        <w:rPr>
          <w:sz w:val="24"/>
          <w:szCs w:val="24"/>
        </w:rPr>
        <w:t xml:space="preserve">то ниже приведены мероприятия, согласованные с </w:t>
      </w:r>
    </w:p>
    <w:p w14:paraId="44DC13CC" w14:textId="77777777" w:rsidR="00E2439C" w:rsidRPr="00282940" w:rsidRDefault="00E2439C" w:rsidP="00FB3CC1">
      <w:pPr>
        <w:spacing w:after="0" w:line="240" w:lineRule="auto"/>
        <w:rPr>
          <w:rFonts w:ascii="Times New Roman" w:eastAsia="Times New Roman" w:hAnsi="Times New Roman"/>
          <w:sz w:val="24"/>
          <w:szCs w:val="24"/>
          <w:lang w:eastAsia="ar-SA"/>
        </w:rPr>
      </w:pPr>
    </w:p>
    <w:p w14:paraId="49F04F94" w14:textId="77777777" w:rsidR="00FB3CC1" w:rsidRPr="00282940" w:rsidRDefault="00FB3CC1" w:rsidP="00FB3CC1">
      <w:pPr>
        <w:spacing w:after="0" w:line="240" w:lineRule="auto"/>
        <w:rPr>
          <w:rFonts w:ascii="Times New Roman" w:hAnsi="Times New Roman"/>
          <w:b/>
          <w:bCs/>
          <w:sz w:val="24"/>
          <w:szCs w:val="24"/>
          <w:u w:val="single"/>
        </w:rPr>
      </w:pPr>
      <w:r w:rsidRPr="00282940">
        <w:rPr>
          <w:rFonts w:ascii="Times New Roman" w:hAnsi="Times New Roman"/>
          <w:b/>
          <w:bCs/>
          <w:sz w:val="24"/>
          <w:szCs w:val="24"/>
          <w:u w:val="single"/>
        </w:rPr>
        <w:t>Мероприятия по предотвращению негативных воздействий на биоразнообразие, его минимизации, смягчению, оценка потерь биоразнообразия и мероприятия по их компенсации, а также по мониторингу проведения этих мероприятий и их эффективности</w:t>
      </w:r>
    </w:p>
    <w:p w14:paraId="2329ABC5" w14:textId="77777777" w:rsidR="00FB3CC1" w:rsidRPr="00282940" w:rsidRDefault="00FB3CC1" w:rsidP="00FB3CC1">
      <w:pPr>
        <w:spacing w:after="0" w:line="240" w:lineRule="auto"/>
        <w:rPr>
          <w:rFonts w:ascii="Times New Roman" w:hAnsi="Times New Roman"/>
          <w:sz w:val="24"/>
          <w:szCs w:val="24"/>
        </w:rPr>
      </w:pPr>
      <w:r w:rsidRPr="00282940">
        <w:rPr>
          <w:rFonts w:ascii="Times New Roman" w:hAnsi="Times New Roman"/>
          <w:sz w:val="24"/>
          <w:szCs w:val="24"/>
        </w:rPr>
        <w:t>С целью сохранения биоразнообразия района расположения месторождения  проектными решениями предусматриваются следующие мероприятия:</w:t>
      </w:r>
    </w:p>
    <w:p w14:paraId="10AF7797" w14:textId="77777777" w:rsidR="00FB3CC1" w:rsidRPr="00282940" w:rsidRDefault="00FB3CC1" w:rsidP="00FB3CC1">
      <w:pPr>
        <w:spacing w:after="0" w:line="240" w:lineRule="auto"/>
        <w:rPr>
          <w:rFonts w:ascii="Times New Roman" w:hAnsi="Times New Roman"/>
          <w:sz w:val="24"/>
          <w:szCs w:val="24"/>
        </w:rPr>
      </w:pPr>
      <w:r w:rsidRPr="00282940">
        <w:rPr>
          <w:rFonts w:ascii="Times New Roman" w:hAnsi="Times New Roman"/>
          <w:sz w:val="24"/>
          <w:szCs w:val="24"/>
        </w:rPr>
        <w:t>- основным мероприятием, предотвращающим негативные факторы воздействия на животный мир, является соблюдение границ отвода и строгое соблюдение технологии производства работ;</w:t>
      </w:r>
    </w:p>
    <w:p w14:paraId="368B9939" w14:textId="77777777" w:rsidR="00FB3CC1" w:rsidRPr="00282940" w:rsidRDefault="00FB3CC1" w:rsidP="00FB3CC1">
      <w:pPr>
        <w:spacing w:after="0" w:line="240" w:lineRule="auto"/>
        <w:rPr>
          <w:rFonts w:ascii="Times New Roman" w:hAnsi="Times New Roman"/>
          <w:sz w:val="24"/>
          <w:szCs w:val="24"/>
        </w:rPr>
      </w:pPr>
      <w:r w:rsidRPr="00282940">
        <w:rPr>
          <w:rFonts w:ascii="Times New Roman" w:hAnsi="Times New Roman"/>
          <w:sz w:val="24"/>
          <w:szCs w:val="24"/>
        </w:rPr>
        <w:t>- строгий контроль за состоянием строительных машин и механизмов, чтобы недопустить непреднамеренные утечки ГСМ, ненормированные выбросы от неисправных ДВС;</w:t>
      </w:r>
    </w:p>
    <w:p w14:paraId="2481F07B" w14:textId="77777777" w:rsidR="00FB3CC1" w:rsidRPr="00282940" w:rsidRDefault="00FB3CC1" w:rsidP="00FB3CC1">
      <w:pPr>
        <w:spacing w:after="0" w:line="240" w:lineRule="auto"/>
        <w:rPr>
          <w:rFonts w:ascii="Times New Roman" w:hAnsi="Times New Roman"/>
          <w:sz w:val="24"/>
          <w:szCs w:val="24"/>
        </w:rPr>
      </w:pPr>
      <w:r w:rsidRPr="00282940">
        <w:rPr>
          <w:rFonts w:ascii="Times New Roman" w:hAnsi="Times New Roman"/>
          <w:sz w:val="24"/>
          <w:szCs w:val="24"/>
        </w:rPr>
        <w:t>- проведение просветительской и разъяснительной работы с персоналом по сохранению животного мира, недопущению причинения вреда, жестокого обращения или уничтожения представителей животного мира;</w:t>
      </w:r>
    </w:p>
    <w:p w14:paraId="27F3712E" w14:textId="77777777" w:rsidR="00FB3CC1" w:rsidRPr="00282940" w:rsidRDefault="00FB3CC1" w:rsidP="00FB3CC1">
      <w:pPr>
        <w:spacing w:after="0" w:line="240" w:lineRule="auto"/>
        <w:rPr>
          <w:rFonts w:ascii="Times New Roman" w:hAnsi="Times New Roman"/>
          <w:sz w:val="24"/>
          <w:szCs w:val="24"/>
        </w:rPr>
      </w:pPr>
      <w:r w:rsidRPr="00282940">
        <w:rPr>
          <w:rFonts w:ascii="Times New Roman" w:hAnsi="Times New Roman"/>
          <w:sz w:val="24"/>
          <w:szCs w:val="24"/>
        </w:rPr>
        <w:t>- запрещение выжигания растительности, хранение и применение ядохимикатов, удобрений, химических реагентов, горюче-смазочных материалов и других опасных для растительного мира материалов, сырья и отходов производства без осуществления мер, гарантирующих предотвращение гибели и ухудшения мест обитания животных;</w:t>
      </w:r>
    </w:p>
    <w:p w14:paraId="4149CB07" w14:textId="77777777" w:rsidR="00FB3CC1" w:rsidRPr="00282940" w:rsidRDefault="00FB3CC1" w:rsidP="00FB3CC1">
      <w:pPr>
        <w:spacing w:after="0" w:line="240" w:lineRule="auto"/>
        <w:rPr>
          <w:rFonts w:ascii="Times New Roman" w:hAnsi="Times New Roman"/>
          <w:sz w:val="24"/>
          <w:szCs w:val="24"/>
        </w:rPr>
      </w:pPr>
      <w:r w:rsidRPr="00282940">
        <w:rPr>
          <w:rFonts w:ascii="Times New Roman" w:hAnsi="Times New Roman"/>
          <w:sz w:val="24"/>
          <w:szCs w:val="24"/>
        </w:rPr>
        <w:lastRenderedPageBreak/>
        <w:t>- ознакомление сотрудников с «краснокнижными», редкими, исчезающими и подлежащими особой охране видами животного мира, местобитание которых возможно на территории проведения работ (за границами земельного отвода) и на прилежащих территориях. На территории площадки временного размещения бытовых и административных помещений организовать информационный стенд;</w:t>
      </w:r>
    </w:p>
    <w:p w14:paraId="46FE92CD" w14:textId="77777777" w:rsidR="00FB3CC1" w:rsidRPr="00282940" w:rsidRDefault="00FB3CC1" w:rsidP="00FB3CC1">
      <w:pPr>
        <w:spacing w:after="0" w:line="240" w:lineRule="auto"/>
        <w:rPr>
          <w:rFonts w:ascii="Times New Roman" w:hAnsi="Times New Roman"/>
          <w:sz w:val="24"/>
          <w:szCs w:val="24"/>
        </w:rPr>
      </w:pPr>
      <w:r w:rsidRPr="00282940">
        <w:rPr>
          <w:rFonts w:ascii="Times New Roman" w:hAnsi="Times New Roman"/>
          <w:sz w:val="24"/>
          <w:szCs w:val="24"/>
        </w:rPr>
        <w:t>- производство работ строго на территории, отведенной под объекты перспективного строительства;</w:t>
      </w:r>
    </w:p>
    <w:p w14:paraId="2F529259" w14:textId="77777777" w:rsidR="00FB3CC1" w:rsidRPr="00282940" w:rsidRDefault="00FB3CC1" w:rsidP="00FB3CC1">
      <w:pPr>
        <w:spacing w:after="0" w:line="240" w:lineRule="auto"/>
        <w:rPr>
          <w:rFonts w:ascii="Times New Roman" w:hAnsi="Times New Roman"/>
          <w:sz w:val="24"/>
          <w:szCs w:val="24"/>
        </w:rPr>
      </w:pPr>
      <w:r w:rsidRPr="00282940">
        <w:rPr>
          <w:rFonts w:ascii="Times New Roman" w:hAnsi="Times New Roman"/>
          <w:sz w:val="24"/>
          <w:szCs w:val="24"/>
        </w:rPr>
        <w:t>- недопущение несанкционированных проездов техники за границами земельного отвода, использование существующих дорог;</w:t>
      </w:r>
    </w:p>
    <w:p w14:paraId="0DC52BF0" w14:textId="77777777" w:rsidR="00FB3CC1" w:rsidRPr="00282940" w:rsidRDefault="00FB3CC1" w:rsidP="00FB3CC1">
      <w:pPr>
        <w:spacing w:after="0" w:line="240" w:lineRule="auto"/>
        <w:rPr>
          <w:rFonts w:ascii="Times New Roman" w:hAnsi="Times New Roman"/>
          <w:sz w:val="24"/>
          <w:szCs w:val="24"/>
        </w:rPr>
      </w:pPr>
      <w:r w:rsidRPr="00282940">
        <w:rPr>
          <w:rFonts w:ascii="Times New Roman" w:hAnsi="Times New Roman"/>
          <w:sz w:val="24"/>
          <w:szCs w:val="24"/>
        </w:rPr>
        <w:t>- минимизация факторов физического беспокойства;</w:t>
      </w:r>
    </w:p>
    <w:p w14:paraId="6033543A" w14:textId="77777777" w:rsidR="00FB3CC1" w:rsidRPr="00282940" w:rsidRDefault="00FB3CC1" w:rsidP="00FB3CC1">
      <w:pPr>
        <w:spacing w:after="0" w:line="240" w:lineRule="auto"/>
        <w:rPr>
          <w:rFonts w:ascii="Times New Roman" w:hAnsi="Times New Roman"/>
          <w:sz w:val="24"/>
          <w:szCs w:val="24"/>
        </w:rPr>
      </w:pPr>
      <w:r w:rsidRPr="00282940">
        <w:rPr>
          <w:rFonts w:ascii="Times New Roman" w:hAnsi="Times New Roman"/>
          <w:sz w:val="24"/>
          <w:szCs w:val="24"/>
        </w:rPr>
        <w:t>- соблюдение мероприятий по безопасному обращению с отходами; соблюдение правил экологической безопасности при обращении с отходами производства и потребления;</w:t>
      </w:r>
    </w:p>
    <w:p w14:paraId="2C331E32" w14:textId="77777777" w:rsidR="00FB3CC1" w:rsidRPr="00282940" w:rsidRDefault="00FB3CC1" w:rsidP="00FB3CC1">
      <w:pPr>
        <w:spacing w:after="0" w:line="240" w:lineRule="auto"/>
        <w:rPr>
          <w:rFonts w:ascii="Times New Roman" w:hAnsi="Times New Roman"/>
          <w:sz w:val="24"/>
          <w:szCs w:val="24"/>
        </w:rPr>
      </w:pPr>
      <w:r w:rsidRPr="00282940">
        <w:rPr>
          <w:rFonts w:ascii="Times New Roman" w:hAnsi="Times New Roman"/>
          <w:sz w:val="24"/>
          <w:szCs w:val="24"/>
        </w:rPr>
        <w:t>- соблюдение правил пожарной безопасности;</w:t>
      </w:r>
    </w:p>
    <w:p w14:paraId="401A37EF" w14:textId="77777777" w:rsidR="00FB3CC1" w:rsidRPr="00282940" w:rsidRDefault="00FB3CC1" w:rsidP="00FB3CC1">
      <w:pPr>
        <w:spacing w:after="0" w:line="240" w:lineRule="auto"/>
        <w:rPr>
          <w:rFonts w:ascii="Times New Roman" w:hAnsi="Times New Roman"/>
          <w:sz w:val="24"/>
          <w:szCs w:val="24"/>
        </w:rPr>
      </w:pPr>
      <w:r w:rsidRPr="00282940">
        <w:rPr>
          <w:rFonts w:ascii="Times New Roman" w:hAnsi="Times New Roman"/>
          <w:sz w:val="24"/>
          <w:szCs w:val="24"/>
        </w:rPr>
        <w:t>- своевременная рекультивация нарушенных земель;</w:t>
      </w:r>
    </w:p>
    <w:p w14:paraId="48E0A883" w14:textId="77777777" w:rsidR="00FB3CC1" w:rsidRPr="00282940" w:rsidRDefault="00FB3CC1" w:rsidP="00FB3CC1">
      <w:pPr>
        <w:spacing w:after="0" w:line="240" w:lineRule="auto"/>
        <w:rPr>
          <w:rFonts w:ascii="Times New Roman" w:hAnsi="Times New Roman"/>
          <w:sz w:val="24"/>
          <w:szCs w:val="24"/>
        </w:rPr>
      </w:pPr>
      <w:r w:rsidRPr="00282940">
        <w:rPr>
          <w:rFonts w:ascii="Times New Roman" w:hAnsi="Times New Roman"/>
          <w:sz w:val="24"/>
          <w:szCs w:val="24"/>
        </w:rPr>
        <w:t>- мониторинг животного мира в рамках ПЭК с целью предотвращения риска их уничтожения и невозможности воспроизводства.</w:t>
      </w:r>
    </w:p>
    <w:p w14:paraId="6DAD7783" w14:textId="77777777" w:rsidR="00FB3CC1" w:rsidRPr="00282940" w:rsidRDefault="00FB3CC1" w:rsidP="00FB3CC1">
      <w:pPr>
        <w:spacing w:after="0" w:line="240" w:lineRule="auto"/>
        <w:rPr>
          <w:rFonts w:ascii="Times New Roman" w:hAnsi="Times New Roman"/>
          <w:b/>
          <w:i/>
          <w:sz w:val="24"/>
          <w:szCs w:val="24"/>
          <w:u w:val="single"/>
        </w:rPr>
      </w:pPr>
    </w:p>
    <w:p w14:paraId="32CED932" w14:textId="77777777" w:rsidR="00FB3CC1" w:rsidRPr="00282940" w:rsidRDefault="00FB3CC1" w:rsidP="00FB3CC1">
      <w:pPr>
        <w:spacing w:after="0" w:line="240" w:lineRule="auto"/>
        <w:rPr>
          <w:rFonts w:ascii="Times New Roman" w:eastAsia="Times New Roman,Bold" w:hAnsi="Times New Roman"/>
          <w:b/>
          <w:bCs/>
          <w:sz w:val="24"/>
          <w:szCs w:val="24"/>
          <w:u w:val="single"/>
        </w:rPr>
      </w:pPr>
      <w:r w:rsidRPr="00282940">
        <w:rPr>
          <w:rFonts w:ascii="Times New Roman" w:eastAsia="Times New Roman,Bold" w:hAnsi="Times New Roman"/>
          <w:b/>
          <w:bCs/>
          <w:sz w:val="24"/>
          <w:szCs w:val="24"/>
          <w:u w:val="single"/>
        </w:rPr>
        <w:t>Мероприятия по охране животного мира</w:t>
      </w:r>
    </w:p>
    <w:p w14:paraId="446F2FB3" w14:textId="77777777" w:rsidR="00FB3CC1" w:rsidRPr="00282940" w:rsidRDefault="00FB3CC1" w:rsidP="00FB3CC1">
      <w:pPr>
        <w:spacing w:after="0" w:line="240" w:lineRule="auto"/>
        <w:rPr>
          <w:rFonts w:ascii="Times New Roman" w:eastAsia="Times New Roman,Bold" w:hAnsi="Times New Roman"/>
          <w:sz w:val="24"/>
          <w:szCs w:val="24"/>
        </w:rPr>
      </w:pPr>
      <w:r w:rsidRPr="00282940">
        <w:rPr>
          <w:rFonts w:ascii="Times New Roman" w:eastAsia="Times New Roman,Bold" w:hAnsi="Times New Roman"/>
          <w:sz w:val="24"/>
          <w:szCs w:val="24"/>
        </w:rPr>
        <w:t xml:space="preserve">Мероприятия по сохранению животных предусматривают: </w:t>
      </w:r>
    </w:p>
    <w:p w14:paraId="7885CC60" w14:textId="77777777" w:rsidR="00FB3CC1" w:rsidRPr="00282940" w:rsidRDefault="00FB3CC1" w:rsidP="00FB3CC1">
      <w:pPr>
        <w:spacing w:after="0" w:line="240" w:lineRule="auto"/>
        <w:rPr>
          <w:rFonts w:ascii="Times New Roman" w:eastAsia="Times New Roman,Bold" w:hAnsi="Times New Roman"/>
          <w:sz w:val="24"/>
          <w:szCs w:val="24"/>
        </w:rPr>
      </w:pPr>
      <w:r w:rsidRPr="00282940">
        <w:rPr>
          <w:rFonts w:ascii="Times New Roman" w:eastAsia="Times New Roman,Bold" w:hAnsi="Times New Roman"/>
          <w:sz w:val="24"/>
          <w:szCs w:val="24"/>
        </w:rPr>
        <w:t xml:space="preserve">• строгое соблюдение разработанных транспортных схем и маршрутов движения транспорта; </w:t>
      </w:r>
    </w:p>
    <w:p w14:paraId="3FFE83B9" w14:textId="77777777" w:rsidR="00FB3CC1" w:rsidRPr="00282940" w:rsidRDefault="00FB3CC1" w:rsidP="00FB3CC1">
      <w:pPr>
        <w:spacing w:after="0" w:line="240" w:lineRule="auto"/>
        <w:rPr>
          <w:rFonts w:ascii="Times New Roman" w:eastAsia="Times New Roman,Bold" w:hAnsi="Times New Roman"/>
          <w:sz w:val="24"/>
          <w:szCs w:val="24"/>
        </w:rPr>
      </w:pPr>
      <w:r w:rsidRPr="00282940">
        <w:rPr>
          <w:rFonts w:ascii="Times New Roman" w:eastAsia="Times New Roman,Bold" w:hAnsi="Times New Roman"/>
          <w:sz w:val="24"/>
          <w:szCs w:val="24"/>
        </w:rPr>
        <w:t>• проведение противопожарных мероприятий;</w:t>
      </w:r>
    </w:p>
    <w:p w14:paraId="22102BFF" w14:textId="77777777" w:rsidR="00FB3CC1" w:rsidRPr="00282940" w:rsidRDefault="00FB3CC1" w:rsidP="00FB3CC1">
      <w:pPr>
        <w:spacing w:after="0" w:line="240" w:lineRule="auto"/>
        <w:rPr>
          <w:rFonts w:ascii="Times New Roman" w:eastAsia="Times New Roman,Bold" w:hAnsi="Times New Roman"/>
          <w:sz w:val="24"/>
          <w:szCs w:val="24"/>
        </w:rPr>
      </w:pPr>
      <w:r w:rsidRPr="00282940">
        <w:rPr>
          <w:rFonts w:ascii="Times New Roman" w:eastAsia="Times New Roman,Bold" w:hAnsi="Times New Roman"/>
          <w:sz w:val="24"/>
          <w:szCs w:val="24"/>
        </w:rPr>
        <w:t>• запрещается выжигание растительности, хранение и применение ядохимикатов и удобрений без соблюдения мер по охране животных;</w:t>
      </w:r>
    </w:p>
    <w:p w14:paraId="61749CAB" w14:textId="77777777" w:rsidR="00FB3CC1" w:rsidRPr="00282940" w:rsidRDefault="00FB3CC1" w:rsidP="00FB3CC1">
      <w:pPr>
        <w:spacing w:after="0" w:line="240" w:lineRule="auto"/>
        <w:rPr>
          <w:rFonts w:ascii="Times New Roman" w:eastAsia="Times New Roman,Bold" w:hAnsi="Times New Roman"/>
          <w:sz w:val="24"/>
          <w:szCs w:val="24"/>
        </w:rPr>
      </w:pPr>
      <w:r w:rsidRPr="00282940">
        <w:rPr>
          <w:rFonts w:ascii="Times New Roman" w:eastAsia="Times New Roman,Bold" w:hAnsi="Times New Roman"/>
          <w:sz w:val="24"/>
          <w:szCs w:val="24"/>
        </w:rPr>
        <w:t>• постоянная просветительская работа с персоналом на предмет охраны и сохранения животного мира;</w:t>
      </w:r>
    </w:p>
    <w:p w14:paraId="51AB2D74" w14:textId="77777777" w:rsidR="00FB3CC1" w:rsidRPr="00282940" w:rsidRDefault="00FB3CC1" w:rsidP="00FB3CC1">
      <w:pPr>
        <w:spacing w:after="0" w:line="240" w:lineRule="auto"/>
        <w:rPr>
          <w:rFonts w:ascii="Times New Roman" w:eastAsia="Times New Roman,Bold" w:hAnsi="Times New Roman"/>
          <w:sz w:val="24"/>
          <w:szCs w:val="24"/>
        </w:rPr>
      </w:pPr>
      <w:r w:rsidRPr="00282940">
        <w:rPr>
          <w:rFonts w:ascii="Times New Roman" w:eastAsia="Times New Roman,Bold" w:hAnsi="Times New Roman"/>
          <w:sz w:val="24"/>
          <w:szCs w:val="24"/>
        </w:rPr>
        <w:t>• установка специальных предупредительных знаков (аншлагов и т.д.) или ограждений на транспортных магистралях в местах концентрации животных;</w:t>
      </w:r>
    </w:p>
    <w:p w14:paraId="2EFB931C" w14:textId="77777777" w:rsidR="00FB3CC1" w:rsidRPr="00282940" w:rsidRDefault="00FB3CC1" w:rsidP="00FB3CC1">
      <w:pPr>
        <w:spacing w:after="0" w:line="240" w:lineRule="auto"/>
        <w:rPr>
          <w:rFonts w:ascii="Times New Roman" w:hAnsi="Times New Roman"/>
          <w:sz w:val="24"/>
          <w:szCs w:val="24"/>
        </w:rPr>
      </w:pPr>
      <w:r w:rsidRPr="00282940">
        <w:rPr>
          <w:rFonts w:ascii="Times New Roman" w:hAnsi="Times New Roman"/>
          <w:sz w:val="24"/>
          <w:szCs w:val="24"/>
        </w:rPr>
        <w:t>• не допускается применение технологий и механизмов, вызывающих массовую гибель животных;</w:t>
      </w:r>
    </w:p>
    <w:p w14:paraId="04475618" w14:textId="77777777" w:rsidR="00FB3CC1" w:rsidRPr="00282940" w:rsidRDefault="00FB3CC1" w:rsidP="00FB3CC1">
      <w:pPr>
        <w:spacing w:after="0" w:line="240" w:lineRule="auto"/>
        <w:rPr>
          <w:rFonts w:ascii="Times New Roman" w:hAnsi="Times New Roman"/>
          <w:sz w:val="24"/>
          <w:szCs w:val="24"/>
        </w:rPr>
      </w:pPr>
      <w:r w:rsidRPr="00282940">
        <w:rPr>
          <w:rFonts w:ascii="Times New Roman" w:hAnsi="Times New Roman"/>
          <w:sz w:val="24"/>
          <w:szCs w:val="24"/>
        </w:rPr>
        <w:t>• обязательное соблюдение границ территорий, отведенных в постоянное или временное пользование для осуществления работ;</w:t>
      </w:r>
    </w:p>
    <w:p w14:paraId="3FBE7DAF" w14:textId="77777777" w:rsidR="00FB3CC1" w:rsidRPr="00282940" w:rsidRDefault="00FB3CC1" w:rsidP="00FB3CC1">
      <w:pPr>
        <w:spacing w:after="0" w:line="240" w:lineRule="auto"/>
        <w:rPr>
          <w:rFonts w:ascii="Times New Roman" w:hAnsi="Times New Roman"/>
          <w:sz w:val="24"/>
          <w:szCs w:val="24"/>
        </w:rPr>
      </w:pPr>
      <w:r w:rsidRPr="00282940">
        <w:rPr>
          <w:rFonts w:ascii="Times New Roman" w:hAnsi="Times New Roman"/>
          <w:sz w:val="24"/>
          <w:szCs w:val="24"/>
        </w:rPr>
        <w:t>• охрану атмосферного воздуха и поверхностных вод;</w:t>
      </w:r>
    </w:p>
    <w:p w14:paraId="09E86770" w14:textId="77777777" w:rsidR="00FB3CC1" w:rsidRPr="00282940" w:rsidRDefault="00FB3CC1" w:rsidP="00FB3CC1">
      <w:pPr>
        <w:spacing w:after="0" w:line="240" w:lineRule="auto"/>
        <w:rPr>
          <w:rFonts w:ascii="Times New Roman" w:hAnsi="Times New Roman"/>
          <w:sz w:val="24"/>
          <w:szCs w:val="24"/>
        </w:rPr>
      </w:pPr>
      <w:r w:rsidRPr="00282940">
        <w:rPr>
          <w:rFonts w:ascii="Times New Roman" w:hAnsi="Times New Roman"/>
          <w:sz w:val="24"/>
          <w:szCs w:val="24"/>
        </w:rPr>
        <w:t>• защиту от шумового воздействия;</w:t>
      </w:r>
    </w:p>
    <w:p w14:paraId="33D4E464" w14:textId="77777777" w:rsidR="00FB3CC1" w:rsidRPr="00282940" w:rsidRDefault="00FB3CC1" w:rsidP="00FB3CC1">
      <w:pPr>
        <w:spacing w:after="0" w:line="240" w:lineRule="auto"/>
        <w:rPr>
          <w:rFonts w:ascii="Times New Roman" w:hAnsi="Times New Roman"/>
          <w:sz w:val="24"/>
          <w:szCs w:val="24"/>
        </w:rPr>
      </w:pPr>
      <w:r w:rsidRPr="00282940">
        <w:rPr>
          <w:rFonts w:ascii="Times New Roman" w:hAnsi="Times New Roman"/>
          <w:sz w:val="24"/>
          <w:szCs w:val="24"/>
        </w:rPr>
        <w:t>• освещение площадок и сооружений объектов;</w:t>
      </w:r>
    </w:p>
    <w:p w14:paraId="094AACB8" w14:textId="77777777" w:rsidR="00FB3CC1" w:rsidRPr="00282940" w:rsidRDefault="00FB3CC1" w:rsidP="00FB3CC1">
      <w:pPr>
        <w:spacing w:after="0" w:line="240" w:lineRule="auto"/>
        <w:rPr>
          <w:rFonts w:ascii="Times New Roman" w:hAnsi="Times New Roman"/>
          <w:sz w:val="24"/>
          <w:szCs w:val="24"/>
        </w:rPr>
      </w:pPr>
      <w:r w:rsidRPr="00282940">
        <w:rPr>
          <w:rFonts w:ascii="Times New Roman" w:hAnsi="Times New Roman"/>
          <w:sz w:val="24"/>
          <w:szCs w:val="24"/>
        </w:rPr>
        <w:t>• ограничением доступа людей и машин в места обитания животных;</w:t>
      </w:r>
    </w:p>
    <w:p w14:paraId="10D0C0E6" w14:textId="77777777" w:rsidR="00FB3CC1" w:rsidRPr="00282940" w:rsidRDefault="00FB3CC1" w:rsidP="00FB3CC1">
      <w:pPr>
        <w:spacing w:after="0" w:line="240" w:lineRule="auto"/>
        <w:rPr>
          <w:rFonts w:ascii="Times New Roman" w:hAnsi="Times New Roman"/>
          <w:sz w:val="24"/>
          <w:szCs w:val="24"/>
        </w:rPr>
      </w:pPr>
      <w:r w:rsidRPr="00282940">
        <w:rPr>
          <w:rFonts w:ascii="Times New Roman" w:hAnsi="Times New Roman"/>
          <w:sz w:val="24"/>
          <w:szCs w:val="24"/>
        </w:rPr>
        <w:t>• запрет на охоту;</w:t>
      </w:r>
    </w:p>
    <w:p w14:paraId="3384F7EB" w14:textId="77777777" w:rsidR="00FB3CC1" w:rsidRPr="00282940" w:rsidRDefault="00FB3CC1" w:rsidP="00FB3CC1">
      <w:pPr>
        <w:spacing w:after="0" w:line="240" w:lineRule="auto"/>
        <w:rPr>
          <w:rFonts w:ascii="Times New Roman" w:hAnsi="Times New Roman"/>
          <w:sz w:val="24"/>
          <w:szCs w:val="24"/>
        </w:rPr>
      </w:pPr>
      <w:r w:rsidRPr="00282940">
        <w:rPr>
          <w:rFonts w:ascii="Times New Roman" w:hAnsi="Times New Roman"/>
          <w:sz w:val="24"/>
          <w:szCs w:val="24"/>
        </w:rPr>
        <w:t>• запрет на разрушение гнезд, нор, логовищ и других местообитаний, сбор яиц.</w:t>
      </w:r>
    </w:p>
    <w:p w14:paraId="0F27CD56" w14:textId="77777777" w:rsidR="00FB3CC1" w:rsidRPr="00282940" w:rsidRDefault="00FB3CC1" w:rsidP="00FB3CC1">
      <w:pPr>
        <w:spacing w:after="0" w:line="240" w:lineRule="auto"/>
        <w:rPr>
          <w:rFonts w:ascii="Times New Roman" w:hAnsi="Times New Roman"/>
          <w:b/>
          <w:i/>
          <w:sz w:val="24"/>
          <w:szCs w:val="24"/>
          <w:u w:val="single"/>
        </w:rPr>
      </w:pPr>
    </w:p>
    <w:p w14:paraId="04FD235A" w14:textId="77777777" w:rsidR="00FB3CC1" w:rsidRPr="00282940" w:rsidRDefault="00FB3CC1" w:rsidP="00FB3CC1">
      <w:pPr>
        <w:spacing w:after="0" w:line="240" w:lineRule="auto"/>
        <w:rPr>
          <w:rFonts w:ascii="Times New Roman" w:hAnsi="Times New Roman"/>
          <w:b/>
          <w:sz w:val="24"/>
          <w:szCs w:val="24"/>
          <w:u w:val="single"/>
        </w:rPr>
      </w:pPr>
      <w:r w:rsidRPr="00282940">
        <w:rPr>
          <w:rFonts w:ascii="Times New Roman" w:hAnsi="Times New Roman"/>
          <w:b/>
          <w:sz w:val="24"/>
          <w:szCs w:val="24"/>
          <w:u w:val="single"/>
        </w:rPr>
        <w:t>Мероприятия, рекомендуемые в случае обнаружения на территории земельного отвода нор и гнезд «краснокнижных» видов животного мира</w:t>
      </w:r>
    </w:p>
    <w:p w14:paraId="7E41F5A1" w14:textId="77777777" w:rsidR="00FB3CC1" w:rsidRPr="00282940" w:rsidRDefault="00FB3CC1" w:rsidP="00FB3CC1">
      <w:pPr>
        <w:spacing w:after="0" w:line="240" w:lineRule="auto"/>
        <w:rPr>
          <w:rFonts w:ascii="Times New Roman" w:hAnsi="Times New Roman"/>
          <w:sz w:val="24"/>
          <w:szCs w:val="24"/>
        </w:rPr>
      </w:pPr>
      <w:r w:rsidRPr="00282940">
        <w:rPr>
          <w:rFonts w:ascii="Times New Roman" w:hAnsi="Times New Roman"/>
          <w:b/>
          <w:sz w:val="24"/>
          <w:szCs w:val="24"/>
        </w:rPr>
        <w:t>-</w:t>
      </w:r>
      <w:r w:rsidRPr="00282940">
        <w:rPr>
          <w:rFonts w:ascii="Times New Roman" w:hAnsi="Times New Roman"/>
          <w:sz w:val="24"/>
          <w:szCs w:val="24"/>
        </w:rPr>
        <w:t xml:space="preserve"> приостановка работы на участке обнаружения, уведомление уполномоченного органа об обнаружении гнезд или нор «краснокнижного» вида;</w:t>
      </w:r>
    </w:p>
    <w:p w14:paraId="43791BB2" w14:textId="77777777" w:rsidR="00FB3CC1" w:rsidRPr="00282940" w:rsidRDefault="00FB3CC1" w:rsidP="00FB3CC1">
      <w:pPr>
        <w:spacing w:after="0" w:line="240" w:lineRule="auto"/>
        <w:rPr>
          <w:rFonts w:ascii="Times New Roman" w:hAnsi="Times New Roman"/>
          <w:sz w:val="24"/>
          <w:szCs w:val="24"/>
        </w:rPr>
      </w:pPr>
      <w:r w:rsidRPr="00282940">
        <w:rPr>
          <w:rFonts w:ascii="Times New Roman" w:hAnsi="Times New Roman"/>
          <w:sz w:val="24"/>
          <w:szCs w:val="24"/>
        </w:rPr>
        <w:t>- установка табличек и знаков о том, что на данном участке произрастают редкие и охраняемые виды животных;</w:t>
      </w:r>
    </w:p>
    <w:p w14:paraId="18285F65" w14:textId="77777777" w:rsidR="00FB3CC1" w:rsidRPr="00282940" w:rsidRDefault="00FB3CC1" w:rsidP="00FB3CC1">
      <w:pPr>
        <w:spacing w:after="0" w:line="240" w:lineRule="auto"/>
        <w:rPr>
          <w:rFonts w:ascii="Times New Roman" w:hAnsi="Times New Roman"/>
          <w:sz w:val="24"/>
          <w:szCs w:val="24"/>
        </w:rPr>
      </w:pPr>
      <w:r w:rsidRPr="00282940">
        <w:rPr>
          <w:rFonts w:ascii="Times New Roman" w:hAnsi="Times New Roman"/>
          <w:sz w:val="24"/>
          <w:szCs w:val="24"/>
        </w:rPr>
        <w:t>- ограничение движения транспорта специально отведенными дорогами в специально отведенное время;</w:t>
      </w:r>
    </w:p>
    <w:p w14:paraId="5FE07676" w14:textId="77777777" w:rsidR="00FB3CC1" w:rsidRPr="00282940" w:rsidRDefault="00FB3CC1" w:rsidP="00FB3CC1">
      <w:pPr>
        <w:spacing w:after="0" w:line="240" w:lineRule="auto"/>
        <w:rPr>
          <w:rFonts w:ascii="Times New Roman" w:hAnsi="Times New Roman"/>
          <w:sz w:val="24"/>
          <w:szCs w:val="24"/>
        </w:rPr>
      </w:pPr>
      <w:r w:rsidRPr="00282940">
        <w:rPr>
          <w:rFonts w:ascii="Times New Roman" w:hAnsi="Times New Roman"/>
          <w:sz w:val="24"/>
          <w:szCs w:val="24"/>
        </w:rPr>
        <w:t>- мониторинг обнаруженных охраняемых и редких видов животных.</w:t>
      </w:r>
    </w:p>
    <w:p w14:paraId="412D85BA" w14:textId="77777777" w:rsidR="00FB3CC1" w:rsidRPr="00282940" w:rsidRDefault="00FB3CC1" w:rsidP="00FB3CC1">
      <w:pPr>
        <w:spacing w:after="0" w:line="240" w:lineRule="auto"/>
        <w:rPr>
          <w:rFonts w:ascii="Times New Roman" w:eastAsia="Times New Roman,Bold" w:hAnsi="Times New Roman"/>
          <w:b/>
          <w:bCs/>
          <w:sz w:val="24"/>
          <w:szCs w:val="24"/>
          <w:u w:val="single"/>
        </w:rPr>
      </w:pPr>
      <w:r w:rsidRPr="00282940">
        <w:rPr>
          <w:rFonts w:ascii="Times New Roman" w:eastAsia="Times New Roman,Bold" w:hAnsi="Times New Roman"/>
          <w:b/>
          <w:bCs/>
          <w:sz w:val="24"/>
          <w:szCs w:val="24"/>
          <w:u w:val="single"/>
        </w:rPr>
        <w:t>Рекомендации по мероприятиям для сохранения и воспроизводства животных снижению отрицательного воздействия проектных работ на фауну в районе ведения работ:</w:t>
      </w:r>
    </w:p>
    <w:p w14:paraId="0A7009E3" w14:textId="77777777" w:rsidR="00FB3CC1" w:rsidRPr="00282940" w:rsidRDefault="00FB3CC1" w:rsidP="00FB3CC1">
      <w:pPr>
        <w:spacing w:after="0" w:line="240" w:lineRule="auto"/>
        <w:rPr>
          <w:rFonts w:ascii="Times New Roman" w:hAnsi="Times New Roman"/>
          <w:sz w:val="24"/>
          <w:szCs w:val="24"/>
        </w:rPr>
      </w:pPr>
      <w:r w:rsidRPr="00282940">
        <w:rPr>
          <w:rFonts w:ascii="Times New Roman" w:hAnsi="Times New Roman"/>
          <w:sz w:val="24"/>
          <w:szCs w:val="24"/>
        </w:rPr>
        <w:lastRenderedPageBreak/>
        <w:t>- строгий контроль за соблюдением всех технологических норм и требований производственного процесса с целью сохранения биоценозов и минимизации вредного воздействия на представителей флоры и фауны прилегающих территорий;</w:t>
      </w:r>
    </w:p>
    <w:p w14:paraId="073810BA" w14:textId="77777777" w:rsidR="00FB3CC1" w:rsidRPr="00282940" w:rsidRDefault="00FB3CC1" w:rsidP="00FB3CC1">
      <w:pPr>
        <w:spacing w:after="0" w:line="240" w:lineRule="auto"/>
        <w:rPr>
          <w:rFonts w:ascii="Times New Roman" w:hAnsi="Times New Roman"/>
          <w:sz w:val="24"/>
          <w:szCs w:val="24"/>
        </w:rPr>
      </w:pPr>
      <w:r w:rsidRPr="00282940">
        <w:rPr>
          <w:rFonts w:ascii="Times New Roman" w:hAnsi="Times New Roman"/>
          <w:sz w:val="24"/>
          <w:szCs w:val="24"/>
        </w:rPr>
        <w:t>- постоянное проведение с персоналом работы просветительского и разъяснительного с персоналом по сохранению животного мира, недопущению разрушения и уничтожения в процессе производства работ;</w:t>
      </w:r>
    </w:p>
    <w:p w14:paraId="0CE65916" w14:textId="77777777" w:rsidR="00FB3CC1" w:rsidRPr="00282940" w:rsidRDefault="00FB3CC1" w:rsidP="00FB3CC1">
      <w:pPr>
        <w:spacing w:after="0" w:line="240" w:lineRule="auto"/>
        <w:rPr>
          <w:rFonts w:ascii="Times New Roman" w:hAnsi="Times New Roman"/>
          <w:sz w:val="24"/>
          <w:szCs w:val="24"/>
        </w:rPr>
      </w:pPr>
      <w:r w:rsidRPr="00282940">
        <w:rPr>
          <w:rFonts w:ascii="Times New Roman" w:hAnsi="Times New Roman"/>
          <w:sz w:val="24"/>
          <w:szCs w:val="24"/>
        </w:rPr>
        <w:t>- организация информационных стендов и буклетов с наглядным изображением «краснокнижных» видов животных, предположительно встречающихся на территории проведения работ и прилегающих территориях, а также алгоритма действий для персонала при обнаружении на участке проведения работ «краснокнижных» видов животных;</w:t>
      </w:r>
    </w:p>
    <w:p w14:paraId="7BF4463A" w14:textId="77777777" w:rsidR="00FB3CC1" w:rsidRPr="00282940" w:rsidRDefault="00FB3CC1" w:rsidP="00FB3CC1">
      <w:pPr>
        <w:spacing w:after="0" w:line="240" w:lineRule="auto"/>
        <w:rPr>
          <w:rFonts w:ascii="Times New Roman" w:hAnsi="Times New Roman"/>
          <w:sz w:val="24"/>
          <w:szCs w:val="24"/>
        </w:rPr>
      </w:pPr>
      <w:r w:rsidRPr="00282940">
        <w:rPr>
          <w:rFonts w:ascii="Times New Roman" w:hAnsi="Times New Roman"/>
          <w:sz w:val="24"/>
          <w:szCs w:val="24"/>
        </w:rPr>
        <w:t>- установка баннеров и табличек, предупреждающих о возможном присутствии «краснокнижных» животных, в местах предположительного их обитания (рис. 6);</w:t>
      </w:r>
    </w:p>
    <w:p w14:paraId="653729D6" w14:textId="77777777" w:rsidR="00FB3CC1" w:rsidRPr="00282940" w:rsidRDefault="00FB3CC1" w:rsidP="00FB3CC1">
      <w:pPr>
        <w:spacing w:after="0" w:line="240" w:lineRule="auto"/>
        <w:rPr>
          <w:rFonts w:ascii="Times New Roman" w:hAnsi="Times New Roman"/>
          <w:sz w:val="24"/>
          <w:szCs w:val="24"/>
        </w:rPr>
      </w:pPr>
      <w:r w:rsidRPr="00282940">
        <w:rPr>
          <w:rFonts w:ascii="Times New Roman" w:hAnsi="Times New Roman"/>
          <w:sz w:val="24"/>
          <w:szCs w:val="24"/>
        </w:rPr>
        <w:t>- установка баннеров, предупреждающих об уголовной ответственности за причинение вреда (сбор, уничтожение) животным, занесенным в Красную книгу и подлежащим особой охране;</w:t>
      </w:r>
    </w:p>
    <w:p w14:paraId="104CDFDF" w14:textId="77777777" w:rsidR="00FB3CC1" w:rsidRPr="00282940" w:rsidRDefault="00FB3CC1" w:rsidP="00FB3CC1">
      <w:pPr>
        <w:spacing w:after="0" w:line="240" w:lineRule="auto"/>
        <w:rPr>
          <w:rFonts w:ascii="Times New Roman" w:eastAsia="Times New Roman,BoldItalic" w:hAnsi="Times New Roman"/>
          <w:sz w:val="24"/>
          <w:szCs w:val="24"/>
        </w:rPr>
      </w:pPr>
      <w:r w:rsidRPr="00282940">
        <w:rPr>
          <w:rFonts w:ascii="Times New Roman" w:hAnsi="Times New Roman"/>
          <w:sz w:val="24"/>
          <w:szCs w:val="24"/>
        </w:rPr>
        <w:t xml:space="preserve">- </w:t>
      </w:r>
      <w:r w:rsidRPr="00282940">
        <w:rPr>
          <w:rFonts w:ascii="Times New Roman" w:eastAsia="Times New Roman,BoldItalic" w:hAnsi="Times New Roman"/>
          <w:sz w:val="24"/>
          <w:szCs w:val="24"/>
        </w:rPr>
        <w:t>с целью сохранения животного мира на участках, прилегающих к местам наибольшего скопления животных рекомендуется предусмотреть установку специальных знаков «Дикие животные».</w:t>
      </w:r>
    </w:p>
    <w:p w14:paraId="70351B6A" w14:textId="77777777" w:rsidR="00FB3CC1" w:rsidRPr="00282940" w:rsidRDefault="00FB3CC1" w:rsidP="00FB3CC1">
      <w:pPr>
        <w:spacing w:after="0" w:line="240" w:lineRule="auto"/>
        <w:jc w:val="left"/>
        <w:rPr>
          <w:rFonts w:ascii="Times New Roman" w:eastAsia="Times New Roman,BoldItalic" w:hAnsi="Times New Roman"/>
          <w:sz w:val="24"/>
          <w:szCs w:val="24"/>
        </w:rPr>
      </w:pPr>
    </w:p>
    <w:tbl>
      <w:tblPr>
        <w:tblW w:w="0" w:type="auto"/>
        <w:tblInd w:w="84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256"/>
        <w:gridCol w:w="4258"/>
      </w:tblGrid>
      <w:tr w:rsidR="00FB3CC1" w:rsidRPr="00282940" w14:paraId="5E0AE695" w14:textId="77777777" w:rsidTr="00C4426F">
        <w:trPr>
          <w:trHeight w:val="2597"/>
        </w:trPr>
        <w:tc>
          <w:tcPr>
            <w:tcW w:w="3822" w:type="dxa"/>
          </w:tcPr>
          <w:p w14:paraId="4069B48F" w14:textId="77777777" w:rsidR="00FB3CC1" w:rsidRPr="00282940" w:rsidRDefault="00FB3CC1" w:rsidP="00C4426F">
            <w:pPr>
              <w:widowControl w:val="0"/>
              <w:rPr>
                <w:noProof/>
              </w:rPr>
            </w:pPr>
          </w:p>
          <w:p w14:paraId="32409FF3" w14:textId="5BAA5CA1" w:rsidR="00FB3CC1" w:rsidRPr="00282940" w:rsidRDefault="0022204D" w:rsidP="00C4426F">
            <w:pPr>
              <w:widowControl w:val="0"/>
              <w:jc w:val="center"/>
              <w:rPr>
                <w:noProof/>
              </w:rPr>
            </w:pPr>
            <w:r w:rsidRPr="00282940">
              <w:rPr>
                <w:noProof/>
              </w:rPr>
              <w:drawing>
                <wp:inline distT="0" distB="0" distL="0" distR="0" wp14:anchorId="14BC5BA4" wp14:editId="5587F40C">
                  <wp:extent cx="2115185" cy="1542415"/>
                  <wp:effectExtent l="0" t="0" r="0" b="0"/>
                  <wp:docPr id="19" name="Рисунок 7"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over"/>
                          <pic:cNvPicPr>
                            <a:picLocks noChangeAspect="1" noChangeArrowheads="1"/>
                          </pic:cNvPicPr>
                        </pic:nvPicPr>
                        <pic:blipFill>
                          <a:blip r:embed="rId18" cstate="print">
                            <a:extLst>
                              <a:ext uri="{28A0092B-C50C-407E-A947-70E740481C1C}">
                                <a14:useLocalDpi xmlns:a14="http://schemas.microsoft.com/office/drawing/2010/main" val="0"/>
                              </a:ext>
                            </a:extLst>
                          </a:blip>
                          <a:srcRect l="11247" r="11809"/>
                          <a:stretch>
                            <a:fillRect/>
                          </a:stretch>
                        </pic:blipFill>
                        <pic:spPr bwMode="auto">
                          <a:xfrm>
                            <a:off x="0" y="0"/>
                            <a:ext cx="2115185" cy="1542415"/>
                          </a:xfrm>
                          <a:prstGeom prst="rect">
                            <a:avLst/>
                          </a:prstGeom>
                          <a:noFill/>
                          <a:ln>
                            <a:noFill/>
                          </a:ln>
                        </pic:spPr>
                      </pic:pic>
                    </a:graphicData>
                  </a:graphic>
                </wp:inline>
              </w:drawing>
            </w:r>
          </w:p>
        </w:tc>
        <w:tc>
          <w:tcPr>
            <w:tcW w:w="4258" w:type="dxa"/>
          </w:tcPr>
          <w:p w14:paraId="74450A7C" w14:textId="77777777" w:rsidR="00FB3CC1" w:rsidRPr="00282940" w:rsidRDefault="00FB3CC1" w:rsidP="00C4426F">
            <w:pPr>
              <w:rPr>
                <w:noProof/>
              </w:rPr>
            </w:pPr>
          </w:p>
          <w:p w14:paraId="17B035C1" w14:textId="4AD1FEF5" w:rsidR="00FB3CC1" w:rsidRPr="00282940" w:rsidRDefault="0022204D" w:rsidP="00C4426F">
            <w:pPr>
              <w:jc w:val="center"/>
              <w:rPr>
                <w:noProof/>
              </w:rPr>
            </w:pPr>
            <w:r w:rsidRPr="00282940">
              <w:rPr>
                <w:noProof/>
              </w:rPr>
              <w:drawing>
                <wp:inline distT="0" distB="0" distL="0" distR="0" wp14:anchorId="191466C4" wp14:editId="7D052E66">
                  <wp:extent cx="2115185" cy="1542415"/>
                  <wp:effectExtent l="0" t="0" r="0" b="0"/>
                  <wp:docPr id="20" name="Рисунок 105" descr="Журавль красавка птицы - картинки и фото pokno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Журавль красавка птицы - картинки и фото poknok.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5185" cy="1542415"/>
                          </a:xfrm>
                          <a:prstGeom prst="rect">
                            <a:avLst/>
                          </a:prstGeom>
                          <a:noFill/>
                          <a:ln>
                            <a:noFill/>
                          </a:ln>
                        </pic:spPr>
                      </pic:pic>
                    </a:graphicData>
                  </a:graphic>
                </wp:inline>
              </w:drawing>
            </w:r>
          </w:p>
        </w:tc>
      </w:tr>
      <w:tr w:rsidR="00FB3CC1" w:rsidRPr="00282940" w14:paraId="2DD875B0" w14:textId="77777777" w:rsidTr="00C4426F">
        <w:trPr>
          <w:trHeight w:val="1260"/>
        </w:trPr>
        <w:tc>
          <w:tcPr>
            <w:tcW w:w="8080" w:type="dxa"/>
            <w:gridSpan w:val="2"/>
          </w:tcPr>
          <w:p w14:paraId="633CC82E" w14:textId="77777777" w:rsidR="00FB3CC1" w:rsidRPr="00282940" w:rsidRDefault="00FB3CC1" w:rsidP="00C4426F">
            <w:pPr>
              <w:jc w:val="center"/>
              <w:rPr>
                <w:sz w:val="28"/>
                <w:szCs w:val="28"/>
              </w:rPr>
            </w:pPr>
            <w:r w:rsidRPr="00282940">
              <w:rPr>
                <w:b/>
                <w:i/>
                <w:szCs w:val="28"/>
              </w:rPr>
              <w:t>Незаконное добывание, приобретение, хранение, сбыт, ввоз, вывоз, пересылка, перевозка или уничтожение редких и находящихся под угрозой исчезновения видов животных и растений запрещено законодательством Республики Казахстан</w:t>
            </w:r>
          </w:p>
        </w:tc>
      </w:tr>
    </w:tbl>
    <w:p w14:paraId="6427A6C5" w14:textId="77777777" w:rsidR="003C3C04" w:rsidRDefault="00FB3CC1" w:rsidP="003C3C04">
      <w:pPr>
        <w:spacing w:after="0" w:line="240" w:lineRule="auto"/>
        <w:rPr>
          <w:rFonts w:ascii="Times New Roman" w:hAnsi="Times New Roman"/>
          <w:sz w:val="24"/>
          <w:szCs w:val="24"/>
        </w:rPr>
      </w:pPr>
      <w:r w:rsidRPr="00282940">
        <w:rPr>
          <w:rFonts w:ascii="Times New Roman" w:hAnsi="Times New Roman"/>
          <w:sz w:val="24"/>
          <w:szCs w:val="24"/>
        </w:rPr>
        <w:t>Рис. 6</w:t>
      </w:r>
      <w:r w:rsidRPr="00282940">
        <w:rPr>
          <w:rFonts w:ascii="Times New Roman" w:hAnsi="Times New Roman"/>
          <w:sz w:val="24"/>
          <w:szCs w:val="24"/>
          <w:lang w:val="kk-KZ"/>
        </w:rPr>
        <w:t>–</w:t>
      </w:r>
      <w:r w:rsidRPr="00282940">
        <w:rPr>
          <w:rFonts w:ascii="Times New Roman" w:hAnsi="Times New Roman"/>
          <w:sz w:val="24"/>
          <w:szCs w:val="24"/>
        </w:rPr>
        <w:t xml:space="preserve"> Пример информационных баннеров, предупреждающих об уголовной ответственности за причинение вреда (сбор, уничтожение) «краснокнижным» животным</w:t>
      </w:r>
    </w:p>
    <w:p w14:paraId="6035B87E" w14:textId="77777777" w:rsidR="00E2439C" w:rsidRDefault="00E2439C" w:rsidP="003C3C04">
      <w:pPr>
        <w:spacing w:after="0" w:line="240" w:lineRule="auto"/>
        <w:rPr>
          <w:rFonts w:ascii="Times New Roman" w:hAnsi="Times New Roman"/>
          <w:sz w:val="24"/>
          <w:szCs w:val="24"/>
        </w:rPr>
      </w:pPr>
    </w:p>
    <w:p w14:paraId="07F3AD51" w14:textId="77777777" w:rsidR="00E2439C" w:rsidRDefault="00E2439C" w:rsidP="003C3C04">
      <w:pPr>
        <w:spacing w:after="0" w:line="240" w:lineRule="auto"/>
        <w:rPr>
          <w:rFonts w:ascii="Times New Roman" w:hAnsi="Times New Roman"/>
          <w:sz w:val="24"/>
          <w:szCs w:val="24"/>
        </w:rPr>
      </w:pPr>
    </w:p>
    <w:p w14:paraId="2A4CB35A" w14:textId="77777777" w:rsidR="00E2439C" w:rsidRDefault="00E2439C" w:rsidP="003C3C04">
      <w:pPr>
        <w:spacing w:after="0" w:line="240" w:lineRule="auto"/>
        <w:rPr>
          <w:rFonts w:ascii="Times New Roman" w:hAnsi="Times New Roman"/>
          <w:sz w:val="24"/>
          <w:szCs w:val="24"/>
        </w:rPr>
        <w:sectPr w:rsidR="00E2439C" w:rsidSect="006C1A27">
          <w:headerReference w:type="default" r:id="rId20"/>
          <w:footerReference w:type="default" r:id="rId21"/>
          <w:pgSz w:w="11906" w:h="16838"/>
          <w:pgMar w:top="709" w:right="707" w:bottom="426" w:left="1134" w:header="709" w:footer="709" w:gutter="0"/>
          <w:cols w:space="708"/>
          <w:docGrid w:linePitch="360"/>
        </w:sectPr>
      </w:pPr>
    </w:p>
    <w:p w14:paraId="5B893CA4" w14:textId="4DF6BAD7" w:rsidR="00E2439C" w:rsidRPr="00E2439C" w:rsidRDefault="00E2439C" w:rsidP="00E2439C">
      <w:pPr>
        <w:jc w:val="right"/>
        <w:rPr>
          <w:rFonts w:ascii="Times New Roman" w:hAnsi="Times New Roman"/>
          <w:sz w:val="24"/>
          <w:szCs w:val="24"/>
        </w:rPr>
      </w:pPr>
    </w:p>
    <w:p w14:paraId="3AE83B37" w14:textId="77777777" w:rsidR="00E2439C" w:rsidRPr="00E2439C" w:rsidRDefault="00E2439C" w:rsidP="00DE405E">
      <w:pPr>
        <w:spacing w:before="79"/>
        <w:jc w:val="center"/>
        <w:rPr>
          <w:rFonts w:ascii="Times New Roman" w:hAnsi="Times New Roman"/>
          <w:sz w:val="24"/>
          <w:szCs w:val="24"/>
        </w:rPr>
      </w:pPr>
    </w:p>
    <w:p w14:paraId="7A348C70" w14:textId="38E7D42A" w:rsidR="00E2439C" w:rsidRPr="00E2439C" w:rsidRDefault="00E2439C" w:rsidP="00DE405E">
      <w:pPr>
        <w:pStyle w:val="af9"/>
        <w:ind w:left="3261" w:right="964" w:hanging="1701"/>
        <w:jc w:val="center"/>
        <w:rPr>
          <w:rFonts w:ascii="Times New Roman" w:hAnsi="Times New Roman"/>
          <w:sz w:val="24"/>
          <w:szCs w:val="24"/>
        </w:rPr>
      </w:pPr>
      <w:r w:rsidRPr="00E2439C">
        <w:rPr>
          <w:rFonts w:ascii="Times New Roman" w:hAnsi="Times New Roman"/>
          <w:sz w:val="24"/>
          <w:szCs w:val="24"/>
        </w:rPr>
        <w:t>План</w:t>
      </w:r>
      <w:r w:rsidRPr="00E2439C">
        <w:rPr>
          <w:rFonts w:ascii="Times New Roman" w:hAnsi="Times New Roman"/>
          <w:spacing w:val="-1"/>
          <w:sz w:val="24"/>
          <w:szCs w:val="24"/>
        </w:rPr>
        <w:t xml:space="preserve"> </w:t>
      </w:r>
      <w:r w:rsidRPr="00E2439C">
        <w:rPr>
          <w:rFonts w:ascii="Times New Roman" w:hAnsi="Times New Roman"/>
          <w:sz w:val="24"/>
          <w:szCs w:val="24"/>
        </w:rPr>
        <w:t>мероприятий</w:t>
      </w:r>
      <w:r w:rsidRPr="00E2439C">
        <w:rPr>
          <w:rFonts w:ascii="Times New Roman" w:hAnsi="Times New Roman"/>
          <w:spacing w:val="-5"/>
          <w:sz w:val="24"/>
          <w:szCs w:val="24"/>
        </w:rPr>
        <w:t xml:space="preserve"> </w:t>
      </w:r>
      <w:r w:rsidRPr="00E2439C">
        <w:rPr>
          <w:rFonts w:ascii="Times New Roman" w:hAnsi="Times New Roman"/>
          <w:sz w:val="24"/>
          <w:szCs w:val="24"/>
        </w:rPr>
        <w:t>по</w:t>
      </w:r>
      <w:r w:rsidRPr="00E2439C">
        <w:rPr>
          <w:rFonts w:ascii="Times New Roman" w:hAnsi="Times New Roman"/>
          <w:spacing w:val="-2"/>
          <w:sz w:val="24"/>
          <w:szCs w:val="24"/>
        </w:rPr>
        <w:t xml:space="preserve"> </w:t>
      </w:r>
      <w:r w:rsidRPr="00E2439C">
        <w:rPr>
          <w:rFonts w:ascii="Times New Roman" w:hAnsi="Times New Roman"/>
          <w:sz w:val="24"/>
          <w:szCs w:val="24"/>
        </w:rPr>
        <w:t>сохранению</w:t>
      </w:r>
      <w:r w:rsidRPr="00E2439C">
        <w:rPr>
          <w:rFonts w:ascii="Times New Roman" w:hAnsi="Times New Roman"/>
          <w:spacing w:val="-3"/>
          <w:sz w:val="24"/>
          <w:szCs w:val="24"/>
        </w:rPr>
        <w:t xml:space="preserve"> </w:t>
      </w:r>
      <w:r w:rsidRPr="00E2439C">
        <w:rPr>
          <w:rFonts w:ascii="Times New Roman" w:hAnsi="Times New Roman"/>
          <w:sz w:val="24"/>
          <w:szCs w:val="24"/>
        </w:rPr>
        <w:t>среды</w:t>
      </w:r>
      <w:r w:rsidRPr="00E2439C">
        <w:rPr>
          <w:rFonts w:ascii="Times New Roman" w:hAnsi="Times New Roman"/>
          <w:spacing w:val="-3"/>
          <w:sz w:val="24"/>
          <w:szCs w:val="24"/>
        </w:rPr>
        <w:t xml:space="preserve"> </w:t>
      </w:r>
      <w:r w:rsidRPr="00E2439C">
        <w:rPr>
          <w:rFonts w:ascii="Times New Roman" w:hAnsi="Times New Roman"/>
          <w:sz w:val="24"/>
          <w:szCs w:val="24"/>
        </w:rPr>
        <w:t>обитания</w:t>
      </w:r>
      <w:r w:rsidRPr="00E2439C">
        <w:rPr>
          <w:rFonts w:ascii="Times New Roman" w:hAnsi="Times New Roman"/>
          <w:spacing w:val="-6"/>
          <w:sz w:val="24"/>
          <w:szCs w:val="24"/>
        </w:rPr>
        <w:t xml:space="preserve"> </w:t>
      </w:r>
      <w:r w:rsidRPr="00E2439C">
        <w:rPr>
          <w:rFonts w:ascii="Times New Roman" w:hAnsi="Times New Roman"/>
          <w:sz w:val="24"/>
          <w:szCs w:val="24"/>
        </w:rPr>
        <w:t>и условий</w:t>
      </w:r>
      <w:r w:rsidRPr="00E2439C">
        <w:rPr>
          <w:rFonts w:ascii="Times New Roman" w:hAnsi="Times New Roman"/>
          <w:spacing w:val="-4"/>
          <w:sz w:val="24"/>
          <w:szCs w:val="24"/>
        </w:rPr>
        <w:t xml:space="preserve"> </w:t>
      </w:r>
      <w:r w:rsidRPr="00E2439C">
        <w:rPr>
          <w:rFonts w:ascii="Times New Roman" w:hAnsi="Times New Roman"/>
          <w:sz w:val="24"/>
          <w:szCs w:val="24"/>
        </w:rPr>
        <w:t>размножения</w:t>
      </w:r>
      <w:r w:rsidRPr="00E2439C">
        <w:rPr>
          <w:rFonts w:ascii="Times New Roman" w:hAnsi="Times New Roman"/>
          <w:spacing w:val="-6"/>
          <w:sz w:val="24"/>
          <w:szCs w:val="24"/>
        </w:rPr>
        <w:t xml:space="preserve"> </w:t>
      </w:r>
      <w:r w:rsidRPr="00E2439C">
        <w:rPr>
          <w:rFonts w:ascii="Times New Roman" w:hAnsi="Times New Roman"/>
          <w:sz w:val="24"/>
          <w:szCs w:val="24"/>
        </w:rPr>
        <w:t>объектов</w:t>
      </w:r>
      <w:r w:rsidRPr="00E2439C">
        <w:rPr>
          <w:rFonts w:ascii="Times New Roman" w:hAnsi="Times New Roman"/>
          <w:spacing w:val="-2"/>
          <w:sz w:val="24"/>
          <w:szCs w:val="24"/>
        </w:rPr>
        <w:t xml:space="preserve"> </w:t>
      </w:r>
      <w:r w:rsidRPr="00E2439C">
        <w:rPr>
          <w:rFonts w:ascii="Times New Roman" w:hAnsi="Times New Roman"/>
          <w:sz w:val="24"/>
          <w:szCs w:val="24"/>
        </w:rPr>
        <w:t>животного</w:t>
      </w:r>
      <w:r w:rsidRPr="00E2439C">
        <w:rPr>
          <w:rFonts w:ascii="Times New Roman" w:hAnsi="Times New Roman"/>
          <w:spacing w:val="-2"/>
          <w:sz w:val="24"/>
          <w:szCs w:val="24"/>
        </w:rPr>
        <w:t xml:space="preserve"> </w:t>
      </w:r>
      <w:r w:rsidRPr="00E2439C">
        <w:rPr>
          <w:rFonts w:ascii="Times New Roman" w:hAnsi="Times New Roman"/>
          <w:sz w:val="24"/>
          <w:szCs w:val="24"/>
        </w:rPr>
        <w:t>мира,</w:t>
      </w:r>
      <w:r w:rsidRPr="00E2439C">
        <w:rPr>
          <w:rFonts w:ascii="Times New Roman" w:hAnsi="Times New Roman"/>
          <w:spacing w:val="-4"/>
          <w:sz w:val="24"/>
          <w:szCs w:val="24"/>
        </w:rPr>
        <w:t xml:space="preserve"> </w:t>
      </w:r>
      <w:r w:rsidRPr="00E2439C">
        <w:rPr>
          <w:rFonts w:ascii="Times New Roman" w:hAnsi="Times New Roman"/>
          <w:sz w:val="24"/>
          <w:szCs w:val="24"/>
        </w:rPr>
        <w:t>путей</w:t>
      </w:r>
      <w:r w:rsidRPr="00E2439C">
        <w:rPr>
          <w:rFonts w:ascii="Times New Roman" w:hAnsi="Times New Roman"/>
          <w:spacing w:val="-5"/>
          <w:sz w:val="24"/>
          <w:szCs w:val="24"/>
        </w:rPr>
        <w:t xml:space="preserve"> </w:t>
      </w:r>
      <w:r w:rsidRPr="00E2439C">
        <w:rPr>
          <w:rFonts w:ascii="Times New Roman" w:hAnsi="Times New Roman"/>
          <w:sz w:val="24"/>
          <w:szCs w:val="24"/>
        </w:rPr>
        <w:t>миграции</w:t>
      </w:r>
      <w:r w:rsidRPr="00E2439C">
        <w:rPr>
          <w:rFonts w:ascii="Times New Roman" w:hAnsi="Times New Roman"/>
          <w:spacing w:val="-5"/>
          <w:sz w:val="24"/>
          <w:szCs w:val="24"/>
        </w:rPr>
        <w:t xml:space="preserve"> </w:t>
      </w:r>
      <w:r w:rsidRPr="00E2439C">
        <w:rPr>
          <w:rFonts w:ascii="Times New Roman" w:hAnsi="Times New Roman"/>
          <w:sz w:val="24"/>
          <w:szCs w:val="24"/>
        </w:rPr>
        <w:t>и</w:t>
      </w:r>
      <w:r w:rsidRPr="00E2439C">
        <w:rPr>
          <w:rFonts w:ascii="Times New Roman" w:hAnsi="Times New Roman"/>
          <w:spacing w:val="-2"/>
          <w:sz w:val="24"/>
          <w:szCs w:val="24"/>
        </w:rPr>
        <w:t xml:space="preserve"> </w:t>
      </w:r>
      <w:r w:rsidRPr="00E2439C">
        <w:rPr>
          <w:rFonts w:ascii="Times New Roman" w:hAnsi="Times New Roman"/>
          <w:sz w:val="24"/>
          <w:szCs w:val="24"/>
        </w:rPr>
        <w:t>мест концентрации животных на месторождении «</w:t>
      </w:r>
      <w:r w:rsidR="00723245">
        <w:rPr>
          <w:rFonts w:ascii="Times New Roman" w:hAnsi="Times New Roman"/>
          <w:sz w:val="24"/>
          <w:szCs w:val="24"/>
        </w:rPr>
        <w:t>Теректы</w:t>
      </w:r>
      <w:r w:rsidRPr="00E2439C">
        <w:rPr>
          <w:rFonts w:ascii="Times New Roman" w:hAnsi="Times New Roman"/>
          <w:sz w:val="24"/>
          <w:szCs w:val="24"/>
        </w:rPr>
        <w:t>»</w:t>
      </w:r>
    </w:p>
    <w:p w14:paraId="4CFC8E43" w14:textId="77777777" w:rsidR="00E2439C" w:rsidRPr="00E2439C" w:rsidRDefault="00E2439C" w:rsidP="00DE405E">
      <w:pPr>
        <w:spacing w:before="4"/>
        <w:jc w:val="center"/>
        <w:rPr>
          <w:rFonts w:ascii="Times New Roman" w:hAnsi="Times New Roman"/>
          <w:b/>
          <w:sz w:val="24"/>
          <w:szCs w:val="24"/>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5"/>
        <w:gridCol w:w="10918"/>
        <w:gridCol w:w="2838"/>
      </w:tblGrid>
      <w:tr w:rsidR="00E2439C" w:rsidRPr="001B3F3F" w14:paraId="40FCE79B" w14:textId="77777777" w:rsidTr="001B3F3F">
        <w:trPr>
          <w:trHeight w:val="642"/>
        </w:trPr>
        <w:tc>
          <w:tcPr>
            <w:tcW w:w="845" w:type="dxa"/>
          </w:tcPr>
          <w:p w14:paraId="0FEA77A2" w14:textId="77777777" w:rsidR="00E2439C" w:rsidRPr="001B3F3F" w:rsidRDefault="00E2439C" w:rsidP="00DE405E">
            <w:pPr>
              <w:pStyle w:val="TableParagraph"/>
              <w:autoSpaceDE w:val="0"/>
              <w:autoSpaceDN w:val="0"/>
              <w:spacing w:before="1"/>
              <w:ind w:left="14" w:right="3"/>
              <w:jc w:val="center"/>
              <w:rPr>
                <w:rFonts w:ascii="Times New Roman" w:hAnsi="Times New Roman"/>
                <w:sz w:val="24"/>
                <w:szCs w:val="24"/>
              </w:rPr>
            </w:pPr>
            <w:r w:rsidRPr="001B3F3F">
              <w:rPr>
                <w:rFonts w:ascii="Times New Roman" w:hAnsi="Times New Roman"/>
                <w:sz w:val="24"/>
                <w:szCs w:val="24"/>
              </w:rPr>
              <w:t>№</w:t>
            </w:r>
            <w:r w:rsidRPr="001B3F3F">
              <w:rPr>
                <w:rFonts w:ascii="Times New Roman" w:hAnsi="Times New Roman"/>
                <w:spacing w:val="3"/>
                <w:sz w:val="24"/>
                <w:szCs w:val="24"/>
              </w:rPr>
              <w:t xml:space="preserve"> </w:t>
            </w:r>
            <w:r w:rsidRPr="001B3F3F">
              <w:rPr>
                <w:rFonts w:ascii="Times New Roman" w:hAnsi="Times New Roman"/>
                <w:spacing w:val="-5"/>
                <w:sz w:val="24"/>
                <w:szCs w:val="24"/>
              </w:rPr>
              <w:t>п/п</w:t>
            </w:r>
          </w:p>
        </w:tc>
        <w:tc>
          <w:tcPr>
            <w:tcW w:w="10918" w:type="dxa"/>
          </w:tcPr>
          <w:p w14:paraId="30FC4CC8" w14:textId="77777777" w:rsidR="00E2439C" w:rsidRPr="001B3F3F" w:rsidRDefault="00E2439C" w:rsidP="00DE405E">
            <w:pPr>
              <w:pStyle w:val="TableParagraph"/>
              <w:autoSpaceDE w:val="0"/>
              <w:autoSpaceDN w:val="0"/>
              <w:spacing w:before="1"/>
              <w:ind w:left="10"/>
              <w:jc w:val="center"/>
              <w:rPr>
                <w:rFonts w:ascii="Times New Roman" w:hAnsi="Times New Roman"/>
                <w:sz w:val="24"/>
                <w:szCs w:val="24"/>
              </w:rPr>
            </w:pPr>
            <w:r w:rsidRPr="001B3F3F">
              <w:rPr>
                <w:rFonts w:ascii="Times New Roman" w:hAnsi="Times New Roman"/>
                <w:sz w:val="24"/>
                <w:szCs w:val="24"/>
              </w:rPr>
              <w:t>Наименование</w:t>
            </w:r>
            <w:r w:rsidRPr="001B3F3F">
              <w:rPr>
                <w:rFonts w:ascii="Times New Roman" w:hAnsi="Times New Roman"/>
                <w:spacing w:val="-7"/>
                <w:sz w:val="24"/>
                <w:szCs w:val="24"/>
              </w:rPr>
              <w:t xml:space="preserve"> </w:t>
            </w:r>
            <w:r w:rsidRPr="001B3F3F">
              <w:rPr>
                <w:rFonts w:ascii="Times New Roman" w:hAnsi="Times New Roman"/>
                <w:spacing w:val="-2"/>
                <w:sz w:val="24"/>
                <w:szCs w:val="24"/>
              </w:rPr>
              <w:t>мероприятия</w:t>
            </w:r>
          </w:p>
        </w:tc>
        <w:tc>
          <w:tcPr>
            <w:tcW w:w="2838" w:type="dxa"/>
          </w:tcPr>
          <w:p w14:paraId="5A1A60B5" w14:textId="77777777" w:rsidR="00E2439C" w:rsidRPr="001D2418" w:rsidRDefault="00E2439C" w:rsidP="00DE405E">
            <w:pPr>
              <w:pStyle w:val="TableParagraph"/>
              <w:autoSpaceDE w:val="0"/>
              <w:autoSpaceDN w:val="0"/>
              <w:spacing w:line="242" w:lineRule="auto"/>
              <w:ind w:left="412" w:hanging="207"/>
              <w:jc w:val="center"/>
              <w:rPr>
                <w:rFonts w:ascii="Times New Roman" w:hAnsi="Times New Roman"/>
                <w:sz w:val="24"/>
                <w:szCs w:val="24"/>
                <w:lang w:val="ru-RU"/>
              </w:rPr>
            </w:pPr>
            <w:r w:rsidRPr="001D2418">
              <w:rPr>
                <w:rFonts w:ascii="Times New Roman" w:hAnsi="Times New Roman"/>
                <w:sz w:val="24"/>
                <w:szCs w:val="24"/>
                <w:lang w:val="ru-RU"/>
              </w:rPr>
              <w:t>Затраты</w:t>
            </w:r>
            <w:r w:rsidRPr="001D2418">
              <w:rPr>
                <w:rFonts w:ascii="Times New Roman" w:hAnsi="Times New Roman"/>
                <w:spacing w:val="-15"/>
                <w:sz w:val="24"/>
                <w:szCs w:val="24"/>
                <w:lang w:val="ru-RU"/>
              </w:rPr>
              <w:t xml:space="preserve"> </w:t>
            </w:r>
            <w:r w:rsidRPr="001D2418">
              <w:rPr>
                <w:rFonts w:ascii="Times New Roman" w:hAnsi="Times New Roman"/>
                <w:sz w:val="24"/>
                <w:szCs w:val="24"/>
                <w:lang w:val="ru-RU"/>
              </w:rPr>
              <w:t>на</w:t>
            </w:r>
            <w:r w:rsidRPr="001D2418">
              <w:rPr>
                <w:rFonts w:ascii="Times New Roman" w:hAnsi="Times New Roman"/>
                <w:spacing w:val="-15"/>
                <w:sz w:val="24"/>
                <w:szCs w:val="24"/>
                <w:lang w:val="ru-RU"/>
              </w:rPr>
              <w:t xml:space="preserve"> </w:t>
            </w:r>
            <w:r w:rsidRPr="001D2418">
              <w:rPr>
                <w:rFonts w:ascii="Times New Roman" w:hAnsi="Times New Roman"/>
                <w:sz w:val="24"/>
                <w:szCs w:val="24"/>
                <w:lang w:val="ru-RU"/>
              </w:rPr>
              <w:t>выполнение мероприятий, тенге</w:t>
            </w:r>
          </w:p>
        </w:tc>
      </w:tr>
      <w:tr w:rsidR="00E2439C" w:rsidRPr="001B3F3F" w14:paraId="173FE63B" w14:textId="77777777" w:rsidTr="001B3F3F">
        <w:trPr>
          <w:trHeight w:val="551"/>
        </w:trPr>
        <w:tc>
          <w:tcPr>
            <w:tcW w:w="845" w:type="dxa"/>
          </w:tcPr>
          <w:p w14:paraId="414DF5B5" w14:textId="77777777" w:rsidR="00E2439C" w:rsidRPr="001B3F3F" w:rsidRDefault="00E2439C" w:rsidP="00DE405E">
            <w:pPr>
              <w:pStyle w:val="TableParagraph"/>
              <w:autoSpaceDE w:val="0"/>
              <w:autoSpaceDN w:val="0"/>
              <w:spacing w:line="273" w:lineRule="exact"/>
              <w:ind w:left="14"/>
              <w:jc w:val="center"/>
              <w:rPr>
                <w:rFonts w:ascii="Times New Roman" w:hAnsi="Times New Roman"/>
                <w:sz w:val="24"/>
                <w:szCs w:val="24"/>
              </w:rPr>
            </w:pPr>
            <w:r w:rsidRPr="001B3F3F">
              <w:rPr>
                <w:rFonts w:ascii="Times New Roman" w:hAnsi="Times New Roman"/>
                <w:spacing w:val="-10"/>
                <w:sz w:val="24"/>
                <w:szCs w:val="24"/>
              </w:rPr>
              <w:t>1</w:t>
            </w:r>
          </w:p>
        </w:tc>
        <w:tc>
          <w:tcPr>
            <w:tcW w:w="10918" w:type="dxa"/>
          </w:tcPr>
          <w:p w14:paraId="66D7F6C5" w14:textId="77777777" w:rsidR="00E2439C" w:rsidRPr="001D2418" w:rsidRDefault="00E2439C" w:rsidP="00DE405E">
            <w:pPr>
              <w:pStyle w:val="TableParagraph"/>
              <w:autoSpaceDE w:val="0"/>
              <w:autoSpaceDN w:val="0"/>
              <w:spacing w:line="273" w:lineRule="exact"/>
              <w:jc w:val="center"/>
              <w:rPr>
                <w:rFonts w:ascii="Times New Roman" w:hAnsi="Times New Roman"/>
                <w:sz w:val="24"/>
                <w:szCs w:val="24"/>
                <w:lang w:val="ru-RU"/>
              </w:rPr>
            </w:pPr>
            <w:r w:rsidRPr="001D2418">
              <w:rPr>
                <w:rFonts w:ascii="Times New Roman" w:hAnsi="Times New Roman"/>
                <w:sz w:val="24"/>
                <w:szCs w:val="24"/>
                <w:lang w:val="ru-RU"/>
              </w:rPr>
              <w:t>Установка</w:t>
            </w:r>
            <w:r w:rsidRPr="001D2418">
              <w:rPr>
                <w:rFonts w:ascii="Times New Roman" w:hAnsi="Times New Roman"/>
                <w:spacing w:val="62"/>
                <w:w w:val="150"/>
                <w:sz w:val="24"/>
                <w:szCs w:val="24"/>
                <w:lang w:val="ru-RU"/>
              </w:rPr>
              <w:t xml:space="preserve"> </w:t>
            </w:r>
            <w:r w:rsidRPr="001D2418">
              <w:rPr>
                <w:rFonts w:ascii="Times New Roman" w:hAnsi="Times New Roman"/>
                <w:sz w:val="24"/>
                <w:szCs w:val="24"/>
                <w:lang w:val="ru-RU"/>
              </w:rPr>
              <w:t>дорожных</w:t>
            </w:r>
            <w:r w:rsidRPr="001D2418">
              <w:rPr>
                <w:rFonts w:ascii="Times New Roman" w:hAnsi="Times New Roman"/>
                <w:spacing w:val="60"/>
                <w:w w:val="150"/>
                <w:sz w:val="24"/>
                <w:szCs w:val="24"/>
                <w:lang w:val="ru-RU"/>
              </w:rPr>
              <w:t xml:space="preserve"> </w:t>
            </w:r>
            <w:r w:rsidRPr="001D2418">
              <w:rPr>
                <w:rFonts w:ascii="Times New Roman" w:hAnsi="Times New Roman"/>
                <w:sz w:val="24"/>
                <w:szCs w:val="24"/>
                <w:lang w:val="ru-RU"/>
              </w:rPr>
              <w:t>знаков,</w:t>
            </w:r>
            <w:r w:rsidRPr="001D2418">
              <w:rPr>
                <w:rFonts w:ascii="Times New Roman" w:hAnsi="Times New Roman"/>
                <w:spacing w:val="61"/>
                <w:w w:val="150"/>
                <w:sz w:val="24"/>
                <w:szCs w:val="24"/>
                <w:lang w:val="ru-RU"/>
              </w:rPr>
              <w:t xml:space="preserve"> </w:t>
            </w:r>
            <w:r w:rsidRPr="001D2418">
              <w:rPr>
                <w:rFonts w:ascii="Times New Roman" w:hAnsi="Times New Roman"/>
                <w:sz w:val="24"/>
                <w:szCs w:val="24"/>
                <w:lang w:val="ru-RU"/>
              </w:rPr>
              <w:t>предупреждающих</w:t>
            </w:r>
            <w:r w:rsidRPr="001D2418">
              <w:rPr>
                <w:rFonts w:ascii="Times New Roman" w:hAnsi="Times New Roman"/>
                <w:spacing w:val="63"/>
                <w:w w:val="150"/>
                <w:sz w:val="24"/>
                <w:szCs w:val="24"/>
                <w:lang w:val="ru-RU"/>
              </w:rPr>
              <w:t xml:space="preserve"> </w:t>
            </w:r>
            <w:r w:rsidRPr="001D2418">
              <w:rPr>
                <w:rFonts w:ascii="Times New Roman" w:hAnsi="Times New Roman"/>
                <w:sz w:val="24"/>
                <w:szCs w:val="24"/>
                <w:lang w:val="ru-RU"/>
              </w:rPr>
              <w:t>о</w:t>
            </w:r>
            <w:r w:rsidRPr="001D2418">
              <w:rPr>
                <w:rFonts w:ascii="Times New Roman" w:hAnsi="Times New Roman"/>
                <w:spacing w:val="65"/>
                <w:w w:val="150"/>
                <w:sz w:val="24"/>
                <w:szCs w:val="24"/>
                <w:lang w:val="ru-RU"/>
              </w:rPr>
              <w:t xml:space="preserve"> </w:t>
            </w:r>
            <w:r w:rsidRPr="001D2418">
              <w:rPr>
                <w:rFonts w:ascii="Times New Roman" w:hAnsi="Times New Roman"/>
                <w:sz w:val="24"/>
                <w:szCs w:val="24"/>
                <w:lang w:val="ru-RU"/>
              </w:rPr>
              <w:t>вероятности</w:t>
            </w:r>
            <w:r w:rsidRPr="001D2418">
              <w:rPr>
                <w:rFonts w:ascii="Times New Roman" w:hAnsi="Times New Roman"/>
                <w:spacing w:val="62"/>
                <w:w w:val="150"/>
                <w:sz w:val="24"/>
                <w:szCs w:val="24"/>
                <w:lang w:val="ru-RU"/>
              </w:rPr>
              <w:t xml:space="preserve"> </w:t>
            </w:r>
            <w:r w:rsidRPr="001D2418">
              <w:rPr>
                <w:rFonts w:ascii="Times New Roman" w:hAnsi="Times New Roman"/>
                <w:sz w:val="24"/>
                <w:szCs w:val="24"/>
                <w:lang w:val="ru-RU"/>
              </w:rPr>
              <w:t>столкновения</w:t>
            </w:r>
            <w:r w:rsidRPr="001D2418">
              <w:rPr>
                <w:rFonts w:ascii="Times New Roman" w:hAnsi="Times New Roman"/>
                <w:spacing w:val="59"/>
                <w:w w:val="150"/>
                <w:sz w:val="24"/>
                <w:szCs w:val="24"/>
                <w:lang w:val="ru-RU"/>
              </w:rPr>
              <w:t xml:space="preserve"> </w:t>
            </w:r>
            <w:r w:rsidRPr="001D2418">
              <w:rPr>
                <w:rFonts w:ascii="Times New Roman" w:hAnsi="Times New Roman"/>
                <w:sz w:val="24"/>
                <w:szCs w:val="24"/>
                <w:lang w:val="ru-RU"/>
              </w:rPr>
              <w:t>с</w:t>
            </w:r>
            <w:r w:rsidRPr="001D2418">
              <w:rPr>
                <w:rFonts w:ascii="Times New Roman" w:hAnsi="Times New Roman"/>
                <w:spacing w:val="58"/>
                <w:w w:val="150"/>
                <w:sz w:val="24"/>
                <w:szCs w:val="24"/>
                <w:lang w:val="ru-RU"/>
              </w:rPr>
              <w:t xml:space="preserve"> </w:t>
            </w:r>
            <w:r w:rsidRPr="001D2418">
              <w:rPr>
                <w:rFonts w:ascii="Times New Roman" w:hAnsi="Times New Roman"/>
                <w:sz w:val="24"/>
                <w:szCs w:val="24"/>
                <w:lang w:val="ru-RU"/>
              </w:rPr>
              <w:t>животными,</w:t>
            </w:r>
            <w:r w:rsidRPr="001D2418">
              <w:rPr>
                <w:rFonts w:ascii="Times New Roman" w:hAnsi="Times New Roman"/>
                <w:spacing w:val="61"/>
                <w:w w:val="150"/>
                <w:sz w:val="24"/>
                <w:szCs w:val="24"/>
                <w:lang w:val="ru-RU"/>
              </w:rPr>
              <w:t xml:space="preserve"> </w:t>
            </w:r>
            <w:r w:rsidRPr="001D2418">
              <w:rPr>
                <w:rFonts w:ascii="Times New Roman" w:hAnsi="Times New Roman"/>
                <w:spacing w:val="-5"/>
                <w:sz w:val="24"/>
                <w:szCs w:val="24"/>
                <w:lang w:val="ru-RU"/>
              </w:rPr>
              <w:t>при</w:t>
            </w:r>
          </w:p>
          <w:p w14:paraId="0622D17D" w14:textId="77777777" w:rsidR="00E2439C" w:rsidRPr="001D2418" w:rsidRDefault="00E2439C" w:rsidP="00DE405E">
            <w:pPr>
              <w:pStyle w:val="TableParagraph"/>
              <w:autoSpaceDE w:val="0"/>
              <w:autoSpaceDN w:val="0"/>
              <w:spacing w:before="3" w:line="257" w:lineRule="exact"/>
              <w:jc w:val="center"/>
              <w:rPr>
                <w:rFonts w:ascii="Times New Roman" w:hAnsi="Times New Roman"/>
                <w:sz w:val="24"/>
                <w:szCs w:val="24"/>
                <w:lang w:val="ru-RU"/>
              </w:rPr>
            </w:pPr>
            <w:r w:rsidRPr="001D2418">
              <w:rPr>
                <w:rFonts w:ascii="Times New Roman" w:hAnsi="Times New Roman"/>
                <w:sz w:val="24"/>
                <w:szCs w:val="24"/>
                <w:lang w:val="ru-RU"/>
              </w:rPr>
              <w:t>движении</w:t>
            </w:r>
            <w:r w:rsidRPr="001D2418">
              <w:rPr>
                <w:rFonts w:ascii="Times New Roman" w:hAnsi="Times New Roman"/>
                <w:spacing w:val="-9"/>
                <w:sz w:val="24"/>
                <w:szCs w:val="24"/>
                <w:lang w:val="ru-RU"/>
              </w:rPr>
              <w:t xml:space="preserve"> </w:t>
            </w:r>
            <w:r w:rsidRPr="001D2418">
              <w:rPr>
                <w:rFonts w:ascii="Times New Roman" w:hAnsi="Times New Roman"/>
                <w:sz w:val="24"/>
                <w:szCs w:val="24"/>
                <w:lang w:val="ru-RU"/>
              </w:rPr>
              <w:t>автотранспорта</w:t>
            </w:r>
            <w:r w:rsidRPr="001D2418">
              <w:rPr>
                <w:rFonts w:ascii="Times New Roman" w:hAnsi="Times New Roman"/>
                <w:spacing w:val="-4"/>
                <w:sz w:val="24"/>
                <w:szCs w:val="24"/>
                <w:lang w:val="ru-RU"/>
              </w:rPr>
              <w:t xml:space="preserve"> </w:t>
            </w:r>
            <w:r w:rsidRPr="001D2418">
              <w:rPr>
                <w:rFonts w:ascii="Times New Roman" w:hAnsi="Times New Roman"/>
                <w:sz w:val="24"/>
                <w:szCs w:val="24"/>
                <w:lang w:val="ru-RU"/>
              </w:rPr>
              <w:t>для</w:t>
            </w:r>
            <w:r w:rsidRPr="001D2418">
              <w:rPr>
                <w:rFonts w:ascii="Times New Roman" w:hAnsi="Times New Roman"/>
                <w:spacing w:val="-3"/>
                <w:sz w:val="24"/>
                <w:szCs w:val="24"/>
                <w:lang w:val="ru-RU"/>
              </w:rPr>
              <w:t xml:space="preserve"> </w:t>
            </w:r>
            <w:r w:rsidRPr="001D2418">
              <w:rPr>
                <w:rFonts w:ascii="Times New Roman" w:hAnsi="Times New Roman"/>
                <w:sz w:val="24"/>
                <w:szCs w:val="24"/>
                <w:lang w:val="ru-RU"/>
              </w:rPr>
              <w:t>предупреждения</w:t>
            </w:r>
            <w:r w:rsidRPr="001D2418">
              <w:rPr>
                <w:rFonts w:ascii="Times New Roman" w:hAnsi="Times New Roman"/>
                <w:spacing w:val="-7"/>
                <w:sz w:val="24"/>
                <w:szCs w:val="24"/>
                <w:lang w:val="ru-RU"/>
              </w:rPr>
              <w:t xml:space="preserve"> </w:t>
            </w:r>
            <w:r w:rsidRPr="001D2418">
              <w:rPr>
                <w:rFonts w:ascii="Times New Roman" w:hAnsi="Times New Roman"/>
                <w:sz w:val="24"/>
                <w:szCs w:val="24"/>
                <w:lang w:val="ru-RU"/>
              </w:rPr>
              <w:t>гибели</w:t>
            </w:r>
            <w:r w:rsidRPr="001D2418">
              <w:rPr>
                <w:rFonts w:ascii="Times New Roman" w:hAnsi="Times New Roman"/>
                <w:spacing w:val="-6"/>
                <w:sz w:val="24"/>
                <w:szCs w:val="24"/>
                <w:lang w:val="ru-RU"/>
              </w:rPr>
              <w:t xml:space="preserve"> </w:t>
            </w:r>
            <w:r w:rsidRPr="001D2418">
              <w:rPr>
                <w:rFonts w:ascii="Times New Roman" w:hAnsi="Times New Roman"/>
                <w:spacing w:val="-2"/>
                <w:sz w:val="24"/>
                <w:szCs w:val="24"/>
                <w:lang w:val="ru-RU"/>
              </w:rPr>
              <w:t>последних</w:t>
            </w:r>
          </w:p>
        </w:tc>
        <w:tc>
          <w:tcPr>
            <w:tcW w:w="2838" w:type="dxa"/>
          </w:tcPr>
          <w:p w14:paraId="00CB6DCC" w14:textId="77777777" w:rsidR="00E2439C" w:rsidRPr="001B3F3F" w:rsidRDefault="00E2439C" w:rsidP="00DE405E">
            <w:pPr>
              <w:pStyle w:val="TableParagraph"/>
              <w:autoSpaceDE w:val="0"/>
              <w:autoSpaceDN w:val="0"/>
              <w:spacing w:before="131"/>
              <w:ind w:left="52"/>
              <w:jc w:val="center"/>
              <w:rPr>
                <w:rFonts w:ascii="Times New Roman" w:hAnsi="Times New Roman"/>
                <w:sz w:val="24"/>
                <w:szCs w:val="24"/>
              </w:rPr>
            </w:pPr>
            <w:r w:rsidRPr="001B3F3F">
              <w:rPr>
                <w:rFonts w:ascii="Times New Roman" w:hAnsi="Times New Roman"/>
                <w:sz w:val="24"/>
                <w:szCs w:val="24"/>
              </w:rPr>
              <w:t>120</w:t>
            </w:r>
            <w:r w:rsidRPr="001B3F3F">
              <w:rPr>
                <w:rFonts w:ascii="Times New Roman" w:hAnsi="Times New Roman"/>
                <w:spacing w:val="-12"/>
                <w:sz w:val="24"/>
                <w:szCs w:val="24"/>
              </w:rPr>
              <w:t xml:space="preserve"> </w:t>
            </w:r>
            <w:r w:rsidRPr="001B3F3F">
              <w:rPr>
                <w:rFonts w:ascii="Times New Roman" w:hAnsi="Times New Roman"/>
                <w:spacing w:val="-5"/>
                <w:sz w:val="24"/>
                <w:szCs w:val="24"/>
              </w:rPr>
              <w:t>000</w:t>
            </w:r>
          </w:p>
        </w:tc>
      </w:tr>
      <w:tr w:rsidR="00E2439C" w:rsidRPr="001B3F3F" w14:paraId="3DE7ED75" w14:textId="77777777" w:rsidTr="001B3F3F">
        <w:trPr>
          <w:trHeight w:val="830"/>
        </w:trPr>
        <w:tc>
          <w:tcPr>
            <w:tcW w:w="845" w:type="dxa"/>
          </w:tcPr>
          <w:p w14:paraId="097024FA" w14:textId="77777777" w:rsidR="00E2439C" w:rsidRPr="001B3F3F" w:rsidRDefault="00E2439C" w:rsidP="00DE405E">
            <w:pPr>
              <w:pStyle w:val="TableParagraph"/>
              <w:autoSpaceDE w:val="0"/>
              <w:autoSpaceDN w:val="0"/>
              <w:spacing w:line="273" w:lineRule="exact"/>
              <w:ind w:left="14"/>
              <w:jc w:val="center"/>
              <w:rPr>
                <w:rFonts w:ascii="Times New Roman" w:hAnsi="Times New Roman"/>
                <w:sz w:val="24"/>
                <w:szCs w:val="24"/>
              </w:rPr>
            </w:pPr>
            <w:r w:rsidRPr="001B3F3F">
              <w:rPr>
                <w:rFonts w:ascii="Times New Roman" w:hAnsi="Times New Roman"/>
                <w:spacing w:val="-10"/>
                <w:sz w:val="24"/>
                <w:szCs w:val="24"/>
              </w:rPr>
              <w:t>2</w:t>
            </w:r>
          </w:p>
        </w:tc>
        <w:tc>
          <w:tcPr>
            <w:tcW w:w="10918" w:type="dxa"/>
          </w:tcPr>
          <w:p w14:paraId="2E474AFF" w14:textId="77777777" w:rsidR="00E2439C" w:rsidRPr="001D2418" w:rsidRDefault="00E2439C" w:rsidP="00DE405E">
            <w:pPr>
              <w:pStyle w:val="TableParagraph"/>
              <w:autoSpaceDE w:val="0"/>
              <w:autoSpaceDN w:val="0"/>
              <w:spacing w:line="273" w:lineRule="exact"/>
              <w:jc w:val="center"/>
              <w:rPr>
                <w:rFonts w:ascii="Times New Roman" w:hAnsi="Times New Roman"/>
                <w:sz w:val="24"/>
                <w:szCs w:val="24"/>
                <w:lang w:val="ru-RU"/>
              </w:rPr>
            </w:pPr>
            <w:r w:rsidRPr="001D2418">
              <w:rPr>
                <w:rFonts w:ascii="Times New Roman" w:hAnsi="Times New Roman"/>
                <w:sz w:val="24"/>
                <w:szCs w:val="24"/>
                <w:lang w:val="ru-RU"/>
              </w:rPr>
              <w:t>Складирование</w:t>
            </w:r>
            <w:r w:rsidRPr="001D2418">
              <w:rPr>
                <w:rFonts w:ascii="Times New Roman" w:hAnsi="Times New Roman"/>
                <w:spacing w:val="30"/>
                <w:sz w:val="24"/>
                <w:szCs w:val="24"/>
                <w:lang w:val="ru-RU"/>
              </w:rPr>
              <w:t xml:space="preserve"> </w:t>
            </w:r>
            <w:r w:rsidRPr="001D2418">
              <w:rPr>
                <w:rFonts w:ascii="Times New Roman" w:hAnsi="Times New Roman"/>
                <w:sz w:val="24"/>
                <w:szCs w:val="24"/>
                <w:lang w:val="ru-RU"/>
              </w:rPr>
              <w:t>и</w:t>
            </w:r>
            <w:r w:rsidRPr="001D2418">
              <w:rPr>
                <w:rFonts w:ascii="Times New Roman" w:hAnsi="Times New Roman"/>
                <w:spacing w:val="28"/>
                <w:sz w:val="24"/>
                <w:szCs w:val="24"/>
                <w:lang w:val="ru-RU"/>
              </w:rPr>
              <w:t xml:space="preserve"> </w:t>
            </w:r>
            <w:r w:rsidRPr="001D2418">
              <w:rPr>
                <w:rFonts w:ascii="Times New Roman" w:hAnsi="Times New Roman"/>
                <w:sz w:val="24"/>
                <w:szCs w:val="24"/>
                <w:lang w:val="ru-RU"/>
              </w:rPr>
              <w:t>вывоз</w:t>
            </w:r>
            <w:r w:rsidRPr="001D2418">
              <w:rPr>
                <w:rFonts w:ascii="Times New Roman" w:hAnsi="Times New Roman"/>
                <w:spacing w:val="32"/>
                <w:sz w:val="24"/>
                <w:szCs w:val="24"/>
                <w:lang w:val="ru-RU"/>
              </w:rPr>
              <w:t xml:space="preserve"> </w:t>
            </w:r>
            <w:r w:rsidRPr="001D2418">
              <w:rPr>
                <w:rFonts w:ascii="Times New Roman" w:hAnsi="Times New Roman"/>
                <w:sz w:val="24"/>
                <w:szCs w:val="24"/>
                <w:lang w:val="ru-RU"/>
              </w:rPr>
              <w:t>отходов</w:t>
            </w:r>
            <w:r w:rsidRPr="001D2418">
              <w:rPr>
                <w:rFonts w:ascii="Times New Roman" w:hAnsi="Times New Roman"/>
                <w:spacing w:val="29"/>
                <w:sz w:val="24"/>
                <w:szCs w:val="24"/>
                <w:lang w:val="ru-RU"/>
              </w:rPr>
              <w:t xml:space="preserve"> </w:t>
            </w:r>
            <w:r w:rsidRPr="001D2418">
              <w:rPr>
                <w:rFonts w:ascii="Times New Roman" w:hAnsi="Times New Roman"/>
                <w:sz w:val="24"/>
                <w:szCs w:val="24"/>
                <w:lang w:val="ru-RU"/>
              </w:rPr>
              <w:t>производства</w:t>
            </w:r>
            <w:r w:rsidRPr="001D2418">
              <w:rPr>
                <w:rFonts w:ascii="Times New Roman" w:hAnsi="Times New Roman"/>
                <w:spacing w:val="26"/>
                <w:sz w:val="24"/>
                <w:szCs w:val="24"/>
                <w:lang w:val="ru-RU"/>
              </w:rPr>
              <w:t xml:space="preserve"> </w:t>
            </w:r>
            <w:r w:rsidRPr="001D2418">
              <w:rPr>
                <w:rFonts w:ascii="Times New Roman" w:hAnsi="Times New Roman"/>
                <w:sz w:val="24"/>
                <w:szCs w:val="24"/>
                <w:lang w:val="ru-RU"/>
              </w:rPr>
              <w:t>и</w:t>
            </w:r>
            <w:r w:rsidRPr="001D2418">
              <w:rPr>
                <w:rFonts w:ascii="Times New Roman" w:hAnsi="Times New Roman"/>
                <w:spacing w:val="29"/>
                <w:sz w:val="24"/>
                <w:szCs w:val="24"/>
                <w:lang w:val="ru-RU"/>
              </w:rPr>
              <w:t xml:space="preserve"> </w:t>
            </w:r>
            <w:r w:rsidRPr="001D2418">
              <w:rPr>
                <w:rFonts w:ascii="Times New Roman" w:hAnsi="Times New Roman"/>
                <w:sz w:val="24"/>
                <w:szCs w:val="24"/>
                <w:lang w:val="ru-RU"/>
              </w:rPr>
              <w:t>потребления</w:t>
            </w:r>
            <w:r w:rsidRPr="001D2418">
              <w:rPr>
                <w:rFonts w:ascii="Times New Roman" w:hAnsi="Times New Roman"/>
                <w:spacing w:val="27"/>
                <w:sz w:val="24"/>
                <w:szCs w:val="24"/>
                <w:lang w:val="ru-RU"/>
              </w:rPr>
              <w:t xml:space="preserve"> </w:t>
            </w:r>
            <w:r w:rsidRPr="001D2418">
              <w:rPr>
                <w:rFonts w:ascii="Times New Roman" w:hAnsi="Times New Roman"/>
                <w:sz w:val="24"/>
                <w:szCs w:val="24"/>
                <w:lang w:val="ru-RU"/>
              </w:rPr>
              <w:t>в</w:t>
            </w:r>
            <w:r w:rsidRPr="001D2418">
              <w:rPr>
                <w:rFonts w:ascii="Times New Roman" w:hAnsi="Times New Roman"/>
                <w:spacing w:val="28"/>
                <w:sz w:val="24"/>
                <w:szCs w:val="24"/>
                <w:lang w:val="ru-RU"/>
              </w:rPr>
              <w:t xml:space="preserve"> </w:t>
            </w:r>
            <w:r w:rsidRPr="001D2418">
              <w:rPr>
                <w:rFonts w:ascii="Times New Roman" w:hAnsi="Times New Roman"/>
                <w:sz w:val="24"/>
                <w:szCs w:val="24"/>
                <w:lang w:val="ru-RU"/>
              </w:rPr>
              <w:t>соответствии</w:t>
            </w:r>
            <w:r w:rsidRPr="001D2418">
              <w:rPr>
                <w:rFonts w:ascii="Times New Roman" w:hAnsi="Times New Roman"/>
                <w:spacing w:val="33"/>
                <w:sz w:val="24"/>
                <w:szCs w:val="24"/>
                <w:lang w:val="ru-RU"/>
              </w:rPr>
              <w:t xml:space="preserve"> </w:t>
            </w:r>
            <w:r w:rsidRPr="001D2418">
              <w:rPr>
                <w:rFonts w:ascii="Times New Roman" w:hAnsi="Times New Roman"/>
                <w:sz w:val="24"/>
                <w:szCs w:val="24"/>
                <w:lang w:val="ru-RU"/>
              </w:rPr>
              <w:t>с</w:t>
            </w:r>
            <w:r w:rsidRPr="001D2418">
              <w:rPr>
                <w:rFonts w:ascii="Times New Roman" w:hAnsi="Times New Roman"/>
                <w:spacing w:val="26"/>
                <w:sz w:val="24"/>
                <w:szCs w:val="24"/>
                <w:lang w:val="ru-RU"/>
              </w:rPr>
              <w:t xml:space="preserve"> </w:t>
            </w:r>
            <w:r w:rsidRPr="001D2418">
              <w:rPr>
                <w:rFonts w:ascii="Times New Roman" w:hAnsi="Times New Roman"/>
                <w:sz w:val="24"/>
                <w:szCs w:val="24"/>
                <w:lang w:val="ru-RU"/>
              </w:rPr>
              <w:t>принятыми</w:t>
            </w:r>
            <w:r w:rsidRPr="001D2418">
              <w:rPr>
                <w:rFonts w:ascii="Times New Roman" w:hAnsi="Times New Roman"/>
                <w:spacing w:val="24"/>
                <w:sz w:val="24"/>
                <w:szCs w:val="24"/>
                <w:lang w:val="ru-RU"/>
              </w:rPr>
              <w:t xml:space="preserve"> </w:t>
            </w:r>
            <w:r w:rsidRPr="001D2418">
              <w:rPr>
                <w:rFonts w:ascii="Times New Roman" w:hAnsi="Times New Roman"/>
                <w:sz w:val="24"/>
                <w:szCs w:val="24"/>
                <w:lang w:val="ru-RU"/>
              </w:rPr>
              <w:t>в</w:t>
            </w:r>
            <w:r w:rsidRPr="001D2418">
              <w:rPr>
                <w:rFonts w:ascii="Times New Roman" w:hAnsi="Times New Roman"/>
                <w:spacing w:val="34"/>
                <w:sz w:val="24"/>
                <w:szCs w:val="24"/>
                <w:lang w:val="ru-RU"/>
              </w:rPr>
              <w:t xml:space="preserve"> </w:t>
            </w:r>
            <w:r w:rsidRPr="001D2418">
              <w:rPr>
                <w:rFonts w:ascii="Times New Roman" w:hAnsi="Times New Roman"/>
                <w:spacing w:val="-2"/>
                <w:sz w:val="24"/>
                <w:szCs w:val="24"/>
                <w:lang w:val="ru-RU"/>
              </w:rPr>
              <w:t>проекте</w:t>
            </w:r>
          </w:p>
          <w:p w14:paraId="0014F55D" w14:textId="77777777" w:rsidR="00E2439C" w:rsidRPr="001D2418" w:rsidRDefault="00E2439C" w:rsidP="00DE405E">
            <w:pPr>
              <w:pStyle w:val="TableParagraph"/>
              <w:autoSpaceDE w:val="0"/>
              <w:autoSpaceDN w:val="0"/>
              <w:spacing w:line="274" w:lineRule="exact"/>
              <w:jc w:val="center"/>
              <w:rPr>
                <w:rFonts w:ascii="Times New Roman" w:hAnsi="Times New Roman"/>
                <w:sz w:val="24"/>
                <w:szCs w:val="24"/>
                <w:lang w:val="ru-RU"/>
              </w:rPr>
            </w:pPr>
            <w:r w:rsidRPr="001D2418">
              <w:rPr>
                <w:rFonts w:ascii="Times New Roman" w:hAnsi="Times New Roman"/>
                <w:sz w:val="24"/>
                <w:szCs w:val="24"/>
                <w:lang w:val="ru-RU"/>
              </w:rPr>
              <w:t>решениями,</w:t>
            </w:r>
            <w:r w:rsidRPr="001D2418">
              <w:rPr>
                <w:rFonts w:ascii="Times New Roman" w:hAnsi="Times New Roman"/>
                <w:spacing w:val="80"/>
                <w:sz w:val="24"/>
                <w:szCs w:val="24"/>
                <w:lang w:val="ru-RU"/>
              </w:rPr>
              <w:t xml:space="preserve"> </w:t>
            </w:r>
            <w:r w:rsidRPr="001D2418">
              <w:rPr>
                <w:rFonts w:ascii="Times New Roman" w:hAnsi="Times New Roman"/>
                <w:sz w:val="24"/>
                <w:szCs w:val="24"/>
                <w:lang w:val="ru-RU"/>
              </w:rPr>
              <w:t>что</w:t>
            </w:r>
            <w:r w:rsidRPr="001D2418">
              <w:rPr>
                <w:rFonts w:ascii="Times New Roman" w:hAnsi="Times New Roman"/>
                <w:spacing w:val="80"/>
                <w:sz w:val="24"/>
                <w:szCs w:val="24"/>
                <w:lang w:val="ru-RU"/>
              </w:rPr>
              <w:t xml:space="preserve"> </w:t>
            </w:r>
            <w:r w:rsidRPr="001D2418">
              <w:rPr>
                <w:rFonts w:ascii="Times New Roman" w:hAnsi="Times New Roman"/>
                <w:sz w:val="24"/>
                <w:szCs w:val="24"/>
                <w:lang w:val="ru-RU"/>
              </w:rPr>
              <w:t>позволит</w:t>
            </w:r>
            <w:r w:rsidRPr="001D2418">
              <w:rPr>
                <w:rFonts w:ascii="Times New Roman" w:hAnsi="Times New Roman"/>
                <w:spacing w:val="80"/>
                <w:sz w:val="24"/>
                <w:szCs w:val="24"/>
                <w:lang w:val="ru-RU"/>
              </w:rPr>
              <w:t xml:space="preserve"> </w:t>
            </w:r>
            <w:r w:rsidRPr="001D2418">
              <w:rPr>
                <w:rFonts w:ascii="Times New Roman" w:hAnsi="Times New Roman"/>
                <w:sz w:val="24"/>
                <w:szCs w:val="24"/>
                <w:lang w:val="ru-RU"/>
              </w:rPr>
              <w:t>избежать</w:t>
            </w:r>
            <w:r w:rsidRPr="001D2418">
              <w:rPr>
                <w:rFonts w:ascii="Times New Roman" w:hAnsi="Times New Roman"/>
                <w:spacing w:val="80"/>
                <w:sz w:val="24"/>
                <w:szCs w:val="24"/>
                <w:lang w:val="ru-RU"/>
              </w:rPr>
              <w:t xml:space="preserve"> </w:t>
            </w:r>
            <w:r w:rsidRPr="001D2418">
              <w:rPr>
                <w:rFonts w:ascii="Times New Roman" w:hAnsi="Times New Roman"/>
                <w:sz w:val="24"/>
                <w:szCs w:val="24"/>
                <w:lang w:val="ru-RU"/>
              </w:rPr>
              <w:t>образования</w:t>
            </w:r>
            <w:r w:rsidRPr="001D2418">
              <w:rPr>
                <w:rFonts w:ascii="Times New Roman" w:hAnsi="Times New Roman"/>
                <w:spacing w:val="80"/>
                <w:sz w:val="24"/>
                <w:szCs w:val="24"/>
                <w:lang w:val="ru-RU"/>
              </w:rPr>
              <w:t xml:space="preserve"> </w:t>
            </w:r>
            <w:r w:rsidRPr="001D2418">
              <w:rPr>
                <w:rFonts w:ascii="Times New Roman" w:hAnsi="Times New Roman"/>
                <w:sz w:val="24"/>
                <w:szCs w:val="24"/>
                <w:lang w:val="ru-RU"/>
              </w:rPr>
              <w:t>неорганизованных</w:t>
            </w:r>
            <w:r w:rsidRPr="001D2418">
              <w:rPr>
                <w:rFonts w:ascii="Times New Roman" w:hAnsi="Times New Roman"/>
                <w:spacing w:val="80"/>
                <w:sz w:val="24"/>
                <w:szCs w:val="24"/>
                <w:lang w:val="ru-RU"/>
              </w:rPr>
              <w:t xml:space="preserve"> </w:t>
            </w:r>
            <w:r w:rsidRPr="001D2418">
              <w:rPr>
                <w:rFonts w:ascii="Times New Roman" w:hAnsi="Times New Roman"/>
                <w:sz w:val="24"/>
                <w:szCs w:val="24"/>
                <w:lang w:val="ru-RU"/>
              </w:rPr>
              <w:t>свалок,</w:t>
            </w:r>
            <w:r w:rsidRPr="001D2418">
              <w:rPr>
                <w:rFonts w:ascii="Times New Roman" w:hAnsi="Times New Roman"/>
                <w:spacing w:val="80"/>
                <w:sz w:val="24"/>
                <w:szCs w:val="24"/>
                <w:lang w:val="ru-RU"/>
              </w:rPr>
              <w:t xml:space="preserve"> </w:t>
            </w:r>
            <w:r w:rsidRPr="001D2418">
              <w:rPr>
                <w:rFonts w:ascii="Times New Roman" w:hAnsi="Times New Roman"/>
                <w:sz w:val="24"/>
                <w:szCs w:val="24"/>
                <w:lang w:val="ru-RU"/>
              </w:rPr>
              <w:t>которые</w:t>
            </w:r>
            <w:r w:rsidRPr="001D2418">
              <w:rPr>
                <w:rFonts w:ascii="Times New Roman" w:hAnsi="Times New Roman"/>
                <w:spacing w:val="80"/>
                <w:sz w:val="24"/>
                <w:szCs w:val="24"/>
                <w:lang w:val="ru-RU"/>
              </w:rPr>
              <w:t xml:space="preserve"> </w:t>
            </w:r>
            <w:r w:rsidRPr="001D2418">
              <w:rPr>
                <w:rFonts w:ascii="Times New Roman" w:hAnsi="Times New Roman"/>
                <w:sz w:val="24"/>
                <w:szCs w:val="24"/>
                <w:lang w:val="ru-RU"/>
              </w:rPr>
              <w:t>могут</w:t>
            </w:r>
            <w:r w:rsidRPr="001D2418">
              <w:rPr>
                <w:rFonts w:ascii="Times New Roman" w:hAnsi="Times New Roman"/>
                <w:spacing w:val="80"/>
                <w:sz w:val="24"/>
                <w:szCs w:val="24"/>
                <w:lang w:val="ru-RU"/>
              </w:rPr>
              <w:t xml:space="preserve"> </w:t>
            </w:r>
            <w:r w:rsidRPr="001D2418">
              <w:rPr>
                <w:rFonts w:ascii="Times New Roman" w:hAnsi="Times New Roman"/>
                <w:sz w:val="24"/>
                <w:szCs w:val="24"/>
                <w:lang w:val="ru-RU"/>
              </w:rPr>
              <w:t>стать причинами ранений или болезней животных, а также возникновения пожаров</w:t>
            </w:r>
          </w:p>
        </w:tc>
        <w:tc>
          <w:tcPr>
            <w:tcW w:w="2838" w:type="dxa"/>
          </w:tcPr>
          <w:p w14:paraId="3F15AF03" w14:textId="77777777" w:rsidR="00E2439C" w:rsidRPr="001B3F3F" w:rsidRDefault="00E2439C" w:rsidP="00DE405E">
            <w:pPr>
              <w:pStyle w:val="TableParagraph"/>
              <w:autoSpaceDE w:val="0"/>
              <w:autoSpaceDN w:val="0"/>
              <w:spacing w:line="273" w:lineRule="exact"/>
              <w:ind w:left="52" w:right="34"/>
              <w:jc w:val="center"/>
              <w:rPr>
                <w:rFonts w:ascii="Times New Roman" w:hAnsi="Times New Roman"/>
                <w:sz w:val="24"/>
                <w:szCs w:val="24"/>
              </w:rPr>
            </w:pPr>
            <w:r w:rsidRPr="001B3F3F">
              <w:rPr>
                <w:rFonts w:ascii="Times New Roman" w:hAnsi="Times New Roman"/>
                <w:sz w:val="24"/>
                <w:szCs w:val="24"/>
              </w:rPr>
              <w:t>120</w:t>
            </w:r>
            <w:r w:rsidRPr="001B3F3F">
              <w:rPr>
                <w:rFonts w:ascii="Times New Roman" w:hAnsi="Times New Roman"/>
                <w:spacing w:val="2"/>
                <w:sz w:val="24"/>
                <w:szCs w:val="24"/>
              </w:rPr>
              <w:t xml:space="preserve"> </w:t>
            </w:r>
            <w:r w:rsidRPr="001B3F3F">
              <w:rPr>
                <w:rFonts w:ascii="Times New Roman" w:hAnsi="Times New Roman"/>
                <w:spacing w:val="-5"/>
                <w:sz w:val="24"/>
                <w:szCs w:val="24"/>
              </w:rPr>
              <w:t>000</w:t>
            </w:r>
          </w:p>
        </w:tc>
      </w:tr>
      <w:tr w:rsidR="00E2439C" w:rsidRPr="001B3F3F" w14:paraId="00C9E91E" w14:textId="77777777" w:rsidTr="001B3F3F">
        <w:trPr>
          <w:trHeight w:val="552"/>
        </w:trPr>
        <w:tc>
          <w:tcPr>
            <w:tcW w:w="845" w:type="dxa"/>
          </w:tcPr>
          <w:p w14:paraId="058D6578" w14:textId="77777777" w:rsidR="00E2439C" w:rsidRPr="001B3F3F" w:rsidRDefault="00E2439C" w:rsidP="00DE405E">
            <w:pPr>
              <w:pStyle w:val="TableParagraph"/>
              <w:autoSpaceDE w:val="0"/>
              <w:autoSpaceDN w:val="0"/>
              <w:spacing w:line="273" w:lineRule="exact"/>
              <w:ind w:left="14"/>
              <w:jc w:val="center"/>
              <w:rPr>
                <w:rFonts w:ascii="Times New Roman" w:hAnsi="Times New Roman"/>
                <w:sz w:val="24"/>
                <w:szCs w:val="24"/>
              </w:rPr>
            </w:pPr>
            <w:r w:rsidRPr="001B3F3F">
              <w:rPr>
                <w:rFonts w:ascii="Times New Roman" w:hAnsi="Times New Roman"/>
                <w:spacing w:val="-10"/>
                <w:sz w:val="24"/>
                <w:szCs w:val="24"/>
              </w:rPr>
              <w:t>3</w:t>
            </w:r>
          </w:p>
        </w:tc>
        <w:tc>
          <w:tcPr>
            <w:tcW w:w="10918" w:type="dxa"/>
          </w:tcPr>
          <w:p w14:paraId="1C7A5668" w14:textId="77777777" w:rsidR="00E2439C" w:rsidRPr="001D2418" w:rsidRDefault="00E2439C" w:rsidP="00DE405E">
            <w:pPr>
              <w:pStyle w:val="TableParagraph"/>
              <w:tabs>
                <w:tab w:val="left" w:pos="1755"/>
                <w:tab w:val="left" w:pos="2814"/>
                <w:tab w:val="left" w:pos="3726"/>
                <w:tab w:val="left" w:pos="4066"/>
                <w:tab w:val="left" w:pos="5218"/>
                <w:tab w:val="left" w:pos="6628"/>
                <w:tab w:val="left" w:pos="8307"/>
                <w:tab w:val="left" w:pos="10676"/>
              </w:tabs>
              <w:autoSpaceDE w:val="0"/>
              <w:autoSpaceDN w:val="0"/>
              <w:spacing w:line="274" w:lineRule="exact"/>
              <w:ind w:right="100"/>
              <w:jc w:val="center"/>
              <w:rPr>
                <w:rFonts w:ascii="Times New Roman" w:hAnsi="Times New Roman"/>
                <w:sz w:val="24"/>
                <w:szCs w:val="24"/>
                <w:lang w:val="ru-RU"/>
              </w:rPr>
            </w:pPr>
            <w:r w:rsidRPr="001D2418">
              <w:rPr>
                <w:rFonts w:ascii="Times New Roman" w:hAnsi="Times New Roman"/>
                <w:spacing w:val="-2"/>
                <w:sz w:val="24"/>
                <w:szCs w:val="24"/>
                <w:lang w:val="ru-RU"/>
              </w:rPr>
              <w:t>Перемещение</w:t>
            </w:r>
            <w:r w:rsidRPr="001D2418">
              <w:rPr>
                <w:rFonts w:ascii="Times New Roman" w:hAnsi="Times New Roman"/>
                <w:sz w:val="24"/>
                <w:szCs w:val="24"/>
                <w:lang w:val="ru-RU"/>
              </w:rPr>
              <w:tab/>
            </w:r>
            <w:r w:rsidRPr="001D2418">
              <w:rPr>
                <w:rFonts w:ascii="Times New Roman" w:hAnsi="Times New Roman"/>
                <w:spacing w:val="-2"/>
                <w:sz w:val="24"/>
                <w:szCs w:val="24"/>
                <w:lang w:val="ru-RU"/>
              </w:rPr>
              <w:t>техники</w:t>
            </w:r>
            <w:r w:rsidRPr="001D2418">
              <w:rPr>
                <w:rFonts w:ascii="Times New Roman" w:hAnsi="Times New Roman"/>
                <w:sz w:val="24"/>
                <w:szCs w:val="24"/>
                <w:lang w:val="ru-RU"/>
              </w:rPr>
              <w:tab/>
            </w:r>
            <w:r w:rsidRPr="001D2418">
              <w:rPr>
                <w:rFonts w:ascii="Times New Roman" w:hAnsi="Times New Roman"/>
                <w:spacing w:val="-2"/>
                <w:sz w:val="24"/>
                <w:szCs w:val="24"/>
                <w:lang w:val="ru-RU"/>
              </w:rPr>
              <w:t>только</w:t>
            </w:r>
            <w:r w:rsidRPr="001D2418">
              <w:rPr>
                <w:rFonts w:ascii="Times New Roman" w:hAnsi="Times New Roman"/>
                <w:sz w:val="24"/>
                <w:szCs w:val="24"/>
                <w:lang w:val="ru-RU"/>
              </w:rPr>
              <w:tab/>
            </w:r>
            <w:r w:rsidRPr="001D2418">
              <w:rPr>
                <w:rFonts w:ascii="Times New Roman" w:hAnsi="Times New Roman"/>
                <w:spacing w:val="-10"/>
                <w:sz w:val="24"/>
                <w:szCs w:val="24"/>
                <w:lang w:val="ru-RU"/>
              </w:rPr>
              <w:t>в</w:t>
            </w:r>
            <w:r w:rsidRPr="001D2418">
              <w:rPr>
                <w:rFonts w:ascii="Times New Roman" w:hAnsi="Times New Roman"/>
                <w:sz w:val="24"/>
                <w:szCs w:val="24"/>
                <w:lang w:val="ru-RU"/>
              </w:rPr>
              <w:tab/>
            </w:r>
            <w:r w:rsidRPr="001D2418">
              <w:rPr>
                <w:rFonts w:ascii="Times New Roman" w:hAnsi="Times New Roman"/>
                <w:spacing w:val="-2"/>
                <w:sz w:val="24"/>
                <w:szCs w:val="24"/>
                <w:lang w:val="ru-RU"/>
              </w:rPr>
              <w:t>пределах</w:t>
            </w:r>
            <w:r w:rsidRPr="001D2418">
              <w:rPr>
                <w:rFonts w:ascii="Times New Roman" w:hAnsi="Times New Roman"/>
                <w:sz w:val="24"/>
                <w:szCs w:val="24"/>
                <w:lang w:val="ru-RU"/>
              </w:rPr>
              <w:tab/>
            </w:r>
            <w:r w:rsidRPr="001D2418">
              <w:rPr>
                <w:rFonts w:ascii="Times New Roman" w:hAnsi="Times New Roman"/>
                <w:spacing w:val="-2"/>
                <w:sz w:val="24"/>
                <w:szCs w:val="24"/>
                <w:lang w:val="ru-RU"/>
              </w:rPr>
              <w:t>специально</w:t>
            </w:r>
            <w:r w:rsidRPr="001D2418">
              <w:rPr>
                <w:rFonts w:ascii="Times New Roman" w:hAnsi="Times New Roman"/>
                <w:sz w:val="24"/>
                <w:szCs w:val="24"/>
                <w:lang w:val="ru-RU"/>
              </w:rPr>
              <w:tab/>
            </w:r>
            <w:r w:rsidRPr="001D2418">
              <w:rPr>
                <w:rFonts w:ascii="Times New Roman" w:hAnsi="Times New Roman"/>
                <w:spacing w:val="-2"/>
                <w:sz w:val="24"/>
                <w:szCs w:val="24"/>
                <w:lang w:val="ru-RU"/>
              </w:rPr>
              <w:t>обустроенных</w:t>
            </w:r>
            <w:r w:rsidRPr="001D2418">
              <w:rPr>
                <w:rFonts w:ascii="Times New Roman" w:hAnsi="Times New Roman"/>
                <w:sz w:val="24"/>
                <w:szCs w:val="24"/>
                <w:lang w:val="ru-RU"/>
              </w:rPr>
              <w:tab/>
            </w:r>
            <w:r w:rsidRPr="001D2418">
              <w:rPr>
                <w:rFonts w:ascii="Times New Roman" w:hAnsi="Times New Roman"/>
                <w:spacing w:val="-2"/>
                <w:sz w:val="24"/>
                <w:szCs w:val="24"/>
                <w:lang w:val="ru-RU"/>
              </w:rPr>
              <w:t>внутриплощадочных</w:t>
            </w:r>
            <w:r w:rsidRPr="001D2418">
              <w:rPr>
                <w:rFonts w:ascii="Times New Roman" w:hAnsi="Times New Roman"/>
                <w:sz w:val="24"/>
                <w:szCs w:val="24"/>
                <w:lang w:val="ru-RU"/>
              </w:rPr>
              <w:tab/>
            </w:r>
            <w:r w:rsidRPr="001D2418">
              <w:rPr>
                <w:rFonts w:ascii="Times New Roman" w:hAnsi="Times New Roman"/>
                <w:spacing w:val="-10"/>
                <w:sz w:val="24"/>
                <w:szCs w:val="24"/>
                <w:lang w:val="ru-RU"/>
              </w:rPr>
              <w:t xml:space="preserve">и </w:t>
            </w:r>
            <w:r w:rsidRPr="001D2418">
              <w:rPr>
                <w:rFonts w:ascii="Times New Roman" w:hAnsi="Times New Roman"/>
                <w:sz w:val="24"/>
                <w:szCs w:val="24"/>
                <w:lang w:val="ru-RU"/>
              </w:rPr>
              <w:t>межплощадочных дорог</w:t>
            </w:r>
          </w:p>
        </w:tc>
        <w:tc>
          <w:tcPr>
            <w:tcW w:w="2838" w:type="dxa"/>
          </w:tcPr>
          <w:p w14:paraId="1C5194E5" w14:textId="77777777" w:rsidR="00E2439C" w:rsidRPr="001B3F3F" w:rsidRDefault="00E2439C" w:rsidP="00DE405E">
            <w:pPr>
              <w:pStyle w:val="TableParagraph"/>
              <w:autoSpaceDE w:val="0"/>
              <w:autoSpaceDN w:val="0"/>
              <w:spacing w:line="273" w:lineRule="exact"/>
              <w:ind w:left="52" w:right="43"/>
              <w:jc w:val="center"/>
              <w:rPr>
                <w:rFonts w:ascii="Times New Roman" w:hAnsi="Times New Roman"/>
                <w:sz w:val="24"/>
                <w:szCs w:val="24"/>
              </w:rPr>
            </w:pPr>
            <w:r w:rsidRPr="001B3F3F">
              <w:rPr>
                <w:rFonts w:ascii="Times New Roman" w:hAnsi="Times New Roman"/>
                <w:sz w:val="24"/>
                <w:szCs w:val="24"/>
              </w:rPr>
              <w:t>90</w:t>
            </w:r>
            <w:r w:rsidRPr="001B3F3F">
              <w:rPr>
                <w:rFonts w:ascii="Times New Roman" w:hAnsi="Times New Roman"/>
                <w:spacing w:val="-12"/>
                <w:sz w:val="24"/>
                <w:szCs w:val="24"/>
              </w:rPr>
              <w:t xml:space="preserve"> </w:t>
            </w:r>
            <w:r w:rsidRPr="001B3F3F">
              <w:rPr>
                <w:rFonts w:ascii="Times New Roman" w:hAnsi="Times New Roman"/>
                <w:spacing w:val="-5"/>
                <w:sz w:val="24"/>
                <w:szCs w:val="24"/>
              </w:rPr>
              <w:t>000</w:t>
            </w:r>
          </w:p>
        </w:tc>
      </w:tr>
      <w:tr w:rsidR="00E2439C" w:rsidRPr="001B3F3F" w14:paraId="1F72024C" w14:textId="77777777" w:rsidTr="001B3F3F">
        <w:trPr>
          <w:trHeight w:val="273"/>
        </w:trPr>
        <w:tc>
          <w:tcPr>
            <w:tcW w:w="845" w:type="dxa"/>
          </w:tcPr>
          <w:p w14:paraId="5D00C1CB" w14:textId="77777777" w:rsidR="00E2439C" w:rsidRPr="001B3F3F" w:rsidRDefault="00E2439C" w:rsidP="00DE405E">
            <w:pPr>
              <w:pStyle w:val="TableParagraph"/>
              <w:autoSpaceDE w:val="0"/>
              <w:autoSpaceDN w:val="0"/>
              <w:spacing w:line="253" w:lineRule="exact"/>
              <w:ind w:left="14"/>
              <w:jc w:val="center"/>
              <w:rPr>
                <w:rFonts w:ascii="Times New Roman" w:hAnsi="Times New Roman"/>
                <w:sz w:val="24"/>
                <w:szCs w:val="24"/>
              </w:rPr>
            </w:pPr>
            <w:r w:rsidRPr="001B3F3F">
              <w:rPr>
                <w:rFonts w:ascii="Times New Roman" w:hAnsi="Times New Roman"/>
                <w:spacing w:val="-10"/>
                <w:sz w:val="24"/>
                <w:szCs w:val="24"/>
              </w:rPr>
              <w:t>4</w:t>
            </w:r>
          </w:p>
        </w:tc>
        <w:tc>
          <w:tcPr>
            <w:tcW w:w="10918" w:type="dxa"/>
          </w:tcPr>
          <w:p w14:paraId="011774CC" w14:textId="77777777" w:rsidR="00E2439C" w:rsidRPr="001D2418" w:rsidRDefault="00E2439C" w:rsidP="00DE405E">
            <w:pPr>
              <w:pStyle w:val="TableParagraph"/>
              <w:autoSpaceDE w:val="0"/>
              <w:autoSpaceDN w:val="0"/>
              <w:spacing w:line="253" w:lineRule="exact"/>
              <w:jc w:val="center"/>
              <w:rPr>
                <w:rFonts w:ascii="Times New Roman" w:hAnsi="Times New Roman"/>
                <w:sz w:val="24"/>
                <w:szCs w:val="24"/>
                <w:lang w:val="ru-RU"/>
              </w:rPr>
            </w:pPr>
            <w:r w:rsidRPr="001D2418">
              <w:rPr>
                <w:rFonts w:ascii="Times New Roman" w:hAnsi="Times New Roman"/>
                <w:sz w:val="24"/>
                <w:szCs w:val="24"/>
                <w:lang w:val="ru-RU"/>
              </w:rPr>
              <w:t>Установка</w:t>
            </w:r>
            <w:r w:rsidRPr="001D2418">
              <w:rPr>
                <w:rFonts w:ascii="Times New Roman" w:hAnsi="Times New Roman"/>
                <w:spacing w:val="-6"/>
                <w:sz w:val="24"/>
                <w:szCs w:val="24"/>
                <w:lang w:val="ru-RU"/>
              </w:rPr>
              <w:t xml:space="preserve"> </w:t>
            </w:r>
            <w:r w:rsidRPr="001D2418">
              <w:rPr>
                <w:rFonts w:ascii="Times New Roman" w:hAnsi="Times New Roman"/>
                <w:sz w:val="24"/>
                <w:szCs w:val="24"/>
                <w:lang w:val="ru-RU"/>
              </w:rPr>
              <w:t>информационных</w:t>
            </w:r>
            <w:r w:rsidRPr="001D2418">
              <w:rPr>
                <w:rFonts w:ascii="Times New Roman" w:hAnsi="Times New Roman"/>
                <w:spacing w:val="-2"/>
                <w:sz w:val="24"/>
                <w:szCs w:val="24"/>
                <w:lang w:val="ru-RU"/>
              </w:rPr>
              <w:t xml:space="preserve"> </w:t>
            </w:r>
            <w:r w:rsidRPr="001D2418">
              <w:rPr>
                <w:rFonts w:ascii="Times New Roman" w:hAnsi="Times New Roman"/>
                <w:sz w:val="24"/>
                <w:szCs w:val="24"/>
                <w:lang w:val="ru-RU"/>
              </w:rPr>
              <w:t>табличек</w:t>
            </w:r>
            <w:r w:rsidRPr="001D2418">
              <w:rPr>
                <w:rFonts w:ascii="Times New Roman" w:hAnsi="Times New Roman"/>
                <w:spacing w:val="-4"/>
                <w:sz w:val="24"/>
                <w:szCs w:val="24"/>
                <w:lang w:val="ru-RU"/>
              </w:rPr>
              <w:t xml:space="preserve"> </w:t>
            </w:r>
            <w:r w:rsidRPr="001D2418">
              <w:rPr>
                <w:rFonts w:ascii="Times New Roman" w:hAnsi="Times New Roman"/>
                <w:sz w:val="24"/>
                <w:szCs w:val="24"/>
                <w:lang w:val="ru-RU"/>
              </w:rPr>
              <w:t>в</w:t>
            </w:r>
            <w:r w:rsidRPr="001D2418">
              <w:rPr>
                <w:rFonts w:ascii="Times New Roman" w:hAnsi="Times New Roman"/>
                <w:spacing w:val="-5"/>
                <w:sz w:val="24"/>
                <w:szCs w:val="24"/>
                <w:lang w:val="ru-RU"/>
              </w:rPr>
              <w:t xml:space="preserve"> </w:t>
            </w:r>
            <w:r w:rsidRPr="001D2418">
              <w:rPr>
                <w:rFonts w:ascii="Times New Roman" w:hAnsi="Times New Roman"/>
                <w:sz w:val="24"/>
                <w:szCs w:val="24"/>
                <w:lang w:val="ru-RU"/>
              </w:rPr>
              <w:t>местах</w:t>
            </w:r>
            <w:r w:rsidRPr="001D2418">
              <w:rPr>
                <w:rFonts w:ascii="Times New Roman" w:hAnsi="Times New Roman"/>
                <w:spacing w:val="-7"/>
                <w:sz w:val="24"/>
                <w:szCs w:val="24"/>
                <w:lang w:val="ru-RU"/>
              </w:rPr>
              <w:t xml:space="preserve"> </w:t>
            </w:r>
            <w:r w:rsidRPr="001D2418">
              <w:rPr>
                <w:rFonts w:ascii="Times New Roman" w:hAnsi="Times New Roman"/>
                <w:sz w:val="24"/>
                <w:szCs w:val="24"/>
                <w:lang w:val="ru-RU"/>
              </w:rPr>
              <w:t>ареалов</w:t>
            </w:r>
            <w:r w:rsidRPr="001D2418">
              <w:rPr>
                <w:rFonts w:ascii="Times New Roman" w:hAnsi="Times New Roman"/>
                <w:spacing w:val="-1"/>
                <w:sz w:val="24"/>
                <w:szCs w:val="24"/>
                <w:lang w:val="ru-RU"/>
              </w:rPr>
              <w:t xml:space="preserve"> </w:t>
            </w:r>
            <w:r w:rsidRPr="001D2418">
              <w:rPr>
                <w:rFonts w:ascii="Times New Roman" w:hAnsi="Times New Roman"/>
                <w:sz w:val="24"/>
                <w:szCs w:val="24"/>
                <w:lang w:val="ru-RU"/>
              </w:rPr>
              <w:t>обитания</w:t>
            </w:r>
            <w:r w:rsidRPr="001D2418">
              <w:rPr>
                <w:rFonts w:ascii="Times New Roman" w:hAnsi="Times New Roman"/>
                <w:spacing w:val="-6"/>
                <w:sz w:val="24"/>
                <w:szCs w:val="24"/>
                <w:lang w:val="ru-RU"/>
              </w:rPr>
              <w:t xml:space="preserve"> </w:t>
            </w:r>
            <w:r w:rsidRPr="001D2418">
              <w:rPr>
                <w:rFonts w:ascii="Times New Roman" w:hAnsi="Times New Roman"/>
                <w:spacing w:val="-2"/>
                <w:sz w:val="24"/>
                <w:szCs w:val="24"/>
                <w:lang w:val="ru-RU"/>
              </w:rPr>
              <w:t>животных</w:t>
            </w:r>
          </w:p>
        </w:tc>
        <w:tc>
          <w:tcPr>
            <w:tcW w:w="2838" w:type="dxa"/>
          </w:tcPr>
          <w:p w14:paraId="7BE87233" w14:textId="77777777" w:rsidR="00E2439C" w:rsidRPr="001B3F3F" w:rsidRDefault="00E2439C" w:rsidP="00DE405E">
            <w:pPr>
              <w:pStyle w:val="TableParagraph"/>
              <w:autoSpaceDE w:val="0"/>
              <w:autoSpaceDN w:val="0"/>
              <w:spacing w:line="253" w:lineRule="exact"/>
              <w:ind w:left="52" w:right="34"/>
              <w:jc w:val="center"/>
              <w:rPr>
                <w:rFonts w:ascii="Times New Roman" w:hAnsi="Times New Roman"/>
                <w:sz w:val="24"/>
                <w:szCs w:val="24"/>
              </w:rPr>
            </w:pPr>
            <w:r w:rsidRPr="001B3F3F">
              <w:rPr>
                <w:rFonts w:ascii="Times New Roman" w:hAnsi="Times New Roman"/>
                <w:sz w:val="24"/>
                <w:szCs w:val="24"/>
              </w:rPr>
              <w:t>135</w:t>
            </w:r>
            <w:r w:rsidRPr="001B3F3F">
              <w:rPr>
                <w:rFonts w:ascii="Times New Roman" w:hAnsi="Times New Roman"/>
                <w:spacing w:val="2"/>
                <w:sz w:val="24"/>
                <w:szCs w:val="24"/>
              </w:rPr>
              <w:t xml:space="preserve"> </w:t>
            </w:r>
            <w:r w:rsidRPr="001B3F3F">
              <w:rPr>
                <w:rFonts w:ascii="Times New Roman" w:hAnsi="Times New Roman"/>
                <w:spacing w:val="-5"/>
                <w:sz w:val="24"/>
                <w:szCs w:val="24"/>
              </w:rPr>
              <w:t>000</w:t>
            </w:r>
          </w:p>
        </w:tc>
      </w:tr>
      <w:tr w:rsidR="00E2439C" w:rsidRPr="001B3F3F" w14:paraId="202E3A49" w14:textId="77777777" w:rsidTr="001B3F3F">
        <w:trPr>
          <w:trHeight w:val="278"/>
        </w:trPr>
        <w:tc>
          <w:tcPr>
            <w:tcW w:w="845" w:type="dxa"/>
          </w:tcPr>
          <w:p w14:paraId="73CECEAF" w14:textId="77777777" w:rsidR="00E2439C" w:rsidRPr="001B3F3F" w:rsidRDefault="00E2439C" w:rsidP="00DE405E">
            <w:pPr>
              <w:pStyle w:val="TableParagraph"/>
              <w:autoSpaceDE w:val="0"/>
              <w:autoSpaceDN w:val="0"/>
              <w:ind w:left="14"/>
              <w:jc w:val="center"/>
              <w:rPr>
                <w:rFonts w:ascii="Times New Roman" w:hAnsi="Times New Roman"/>
                <w:sz w:val="24"/>
                <w:szCs w:val="24"/>
              </w:rPr>
            </w:pPr>
            <w:r w:rsidRPr="001B3F3F">
              <w:rPr>
                <w:rFonts w:ascii="Times New Roman" w:hAnsi="Times New Roman"/>
                <w:spacing w:val="-10"/>
                <w:sz w:val="24"/>
                <w:szCs w:val="24"/>
              </w:rPr>
              <w:t>5</w:t>
            </w:r>
          </w:p>
        </w:tc>
        <w:tc>
          <w:tcPr>
            <w:tcW w:w="10918" w:type="dxa"/>
          </w:tcPr>
          <w:p w14:paraId="5FDC0ECD" w14:textId="77777777" w:rsidR="00E2439C" w:rsidRPr="001B3F3F" w:rsidRDefault="00E2439C" w:rsidP="00DE405E">
            <w:pPr>
              <w:pStyle w:val="TableParagraph"/>
              <w:autoSpaceDE w:val="0"/>
              <w:autoSpaceDN w:val="0"/>
              <w:jc w:val="center"/>
              <w:rPr>
                <w:rFonts w:ascii="Times New Roman" w:hAnsi="Times New Roman"/>
                <w:sz w:val="24"/>
                <w:szCs w:val="24"/>
              </w:rPr>
            </w:pPr>
            <w:r w:rsidRPr="001B3F3F">
              <w:rPr>
                <w:rFonts w:ascii="Times New Roman" w:hAnsi="Times New Roman"/>
                <w:sz w:val="24"/>
                <w:szCs w:val="24"/>
              </w:rPr>
              <w:t>Ограждение</w:t>
            </w:r>
            <w:r w:rsidRPr="001B3F3F">
              <w:rPr>
                <w:rFonts w:ascii="Times New Roman" w:hAnsi="Times New Roman"/>
                <w:spacing w:val="-6"/>
                <w:sz w:val="24"/>
                <w:szCs w:val="24"/>
              </w:rPr>
              <w:t xml:space="preserve"> </w:t>
            </w:r>
            <w:r w:rsidRPr="001B3F3F">
              <w:rPr>
                <w:rFonts w:ascii="Times New Roman" w:hAnsi="Times New Roman"/>
                <w:sz w:val="24"/>
                <w:szCs w:val="24"/>
              </w:rPr>
              <w:t>территории</w:t>
            </w:r>
            <w:r w:rsidRPr="001B3F3F">
              <w:rPr>
                <w:rFonts w:ascii="Times New Roman" w:hAnsi="Times New Roman"/>
                <w:spacing w:val="-2"/>
                <w:sz w:val="24"/>
                <w:szCs w:val="24"/>
              </w:rPr>
              <w:t xml:space="preserve"> </w:t>
            </w:r>
            <w:r w:rsidRPr="001B3F3F">
              <w:rPr>
                <w:rFonts w:ascii="Times New Roman" w:hAnsi="Times New Roman"/>
                <w:sz w:val="24"/>
                <w:szCs w:val="24"/>
              </w:rPr>
              <w:t>участка работ</w:t>
            </w:r>
          </w:p>
        </w:tc>
        <w:tc>
          <w:tcPr>
            <w:tcW w:w="2838" w:type="dxa"/>
          </w:tcPr>
          <w:p w14:paraId="1830B8CC" w14:textId="77777777" w:rsidR="00E2439C" w:rsidRPr="001B3F3F" w:rsidRDefault="00E2439C" w:rsidP="00DE405E">
            <w:pPr>
              <w:pStyle w:val="TableParagraph"/>
              <w:autoSpaceDE w:val="0"/>
              <w:autoSpaceDN w:val="0"/>
              <w:ind w:left="52" w:right="34"/>
              <w:jc w:val="center"/>
              <w:rPr>
                <w:rFonts w:ascii="Times New Roman" w:hAnsi="Times New Roman"/>
                <w:sz w:val="24"/>
                <w:szCs w:val="24"/>
              </w:rPr>
            </w:pPr>
            <w:r w:rsidRPr="001B3F3F">
              <w:rPr>
                <w:rFonts w:ascii="Times New Roman" w:hAnsi="Times New Roman"/>
                <w:sz w:val="24"/>
                <w:szCs w:val="24"/>
              </w:rPr>
              <w:t>330</w:t>
            </w:r>
            <w:r w:rsidRPr="001B3F3F">
              <w:rPr>
                <w:rFonts w:ascii="Times New Roman" w:hAnsi="Times New Roman"/>
                <w:spacing w:val="2"/>
                <w:sz w:val="24"/>
                <w:szCs w:val="24"/>
              </w:rPr>
              <w:t xml:space="preserve"> </w:t>
            </w:r>
            <w:r w:rsidRPr="001B3F3F">
              <w:rPr>
                <w:rFonts w:ascii="Times New Roman" w:hAnsi="Times New Roman"/>
                <w:spacing w:val="-5"/>
                <w:sz w:val="24"/>
                <w:szCs w:val="24"/>
              </w:rPr>
              <w:t>000</w:t>
            </w:r>
          </w:p>
        </w:tc>
      </w:tr>
      <w:tr w:rsidR="00E2439C" w:rsidRPr="001B3F3F" w14:paraId="6C44067B" w14:textId="77777777" w:rsidTr="001B3F3F">
        <w:trPr>
          <w:trHeight w:val="278"/>
        </w:trPr>
        <w:tc>
          <w:tcPr>
            <w:tcW w:w="845" w:type="dxa"/>
          </w:tcPr>
          <w:p w14:paraId="287EC3A2" w14:textId="77777777" w:rsidR="00E2439C" w:rsidRPr="001B3F3F" w:rsidRDefault="00E2439C" w:rsidP="00DE405E">
            <w:pPr>
              <w:pStyle w:val="TableParagraph"/>
              <w:autoSpaceDE w:val="0"/>
              <w:autoSpaceDN w:val="0"/>
              <w:ind w:left="14"/>
              <w:jc w:val="center"/>
              <w:rPr>
                <w:rFonts w:ascii="Times New Roman" w:hAnsi="Times New Roman"/>
                <w:sz w:val="24"/>
                <w:szCs w:val="24"/>
              </w:rPr>
            </w:pPr>
            <w:r w:rsidRPr="001B3F3F">
              <w:rPr>
                <w:rFonts w:ascii="Times New Roman" w:hAnsi="Times New Roman"/>
                <w:spacing w:val="-10"/>
                <w:sz w:val="24"/>
                <w:szCs w:val="24"/>
              </w:rPr>
              <w:t>6</w:t>
            </w:r>
          </w:p>
        </w:tc>
        <w:tc>
          <w:tcPr>
            <w:tcW w:w="10918" w:type="dxa"/>
          </w:tcPr>
          <w:p w14:paraId="2223F1C6" w14:textId="77777777" w:rsidR="00E2439C" w:rsidRPr="001D2418" w:rsidRDefault="00E2439C" w:rsidP="00DE405E">
            <w:pPr>
              <w:pStyle w:val="TableParagraph"/>
              <w:autoSpaceDE w:val="0"/>
              <w:autoSpaceDN w:val="0"/>
              <w:jc w:val="center"/>
              <w:rPr>
                <w:rFonts w:ascii="Times New Roman" w:hAnsi="Times New Roman"/>
                <w:sz w:val="24"/>
                <w:szCs w:val="24"/>
                <w:lang w:val="ru-RU"/>
              </w:rPr>
            </w:pPr>
            <w:r w:rsidRPr="001D2418">
              <w:rPr>
                <w:rFonts w:ascii="Times New Roman" w:hAnsi="Times New Roman"/>
                <w:sz w:val="24"/>
                <w:szCs w:val="24"/>
                <w:lang w:val="ru-RU"/>
              </w:rPr>
              <w:t>Организация</w:t>
            </w:r>
            <w:r w:rsidRPr="001D2418">
              <w:rPr>
                <w:rFonts w:ascii="Times New Roman" w:hAnsi="Times New Roman"/>
                <w:spacing w:val="-9"/>
                <w:sz w:val="24"/>
                <w:szCs w:val="24"/>
                <w:lang w:val="ru-RU"/>
              </w:rPr>
              <w:t xml:space="preserve"> </w:t>
            </w:r>
            <w:r w:rsidRPr="001D2418">
              <w:rPr>
                <w:rFonts w:ascii="Times New Roman" w:hAnsi="Times New Roman"/>
                <w:sz w:val="24"/>
                <w:szCs w:val="24"/>
                <w:lang w:val="ru-RU"/>
              </w:rPr>
              <w:t>производственного</w:t>
            </w:r>
            <w:r w:rsidRPr="001D2418">
              <w:rPr>
                <w:rFonts w:ascii="Times New Roman" w:hAnsi="Times New Roman"/>
                <w:spacing w:val="-6"/>
                <w:sz w:val="24"/>
                <w:szCs w:val="24"/>
                <w:lang w:val="ru-RU"/>
              </w:rPr>
              <w:t xml:space="preserve"> </w:t>
            </w:r>
            <w:r w:rsidRPr="001D2418">
              <w:rPr>
                <w:rFonts w:ascii="Times New Roman" w:hAnsi="Times New Roman"/>
                <w:sz w:val="24"/>
                <w:szCs w:val="24"/>
                <w:lang w:val="ru-RU"/>
              </w:rPr>
              <w:t>экологического</w:t>
            </w:r>
            <w:r w:rsidRPr="001D2418">
              <w:rPr>
                <w:rFonts w:ascii="Times New Roman" w:hAnsi="Times New Roman"/>
                <w:spacing w:val="-6"/>
                <w:sz w:val="24"/>
                <w:szCs w:val="24"/>
                <w:lang w:val="ru-RU"/>
              </w:rPr>
              <w:t xml:space="preserve"> </w:t>
            </w:r>
            <w:r w:rsidRPr="001D2418">
              <w:rPr>
                <w:rFonts w:ascii="Times New Roman" w:hAnsi="Times New Roman"/>
                <w:sz w:val="24"/>
                <w:szCs w:val="24"/>
                <w:lang w:val="ru-RU"/>
              </w:rPr>
              <w:t>контроля</w:t>
            </w:r>
            <w:r w:rsidRPr="001D2418">
              <w:rPr>
                <w:rFonts w:ascii="Times New Roman" w:hAnsi="Times New Roman"/>
                <w:spacing w:val="-6"/>
                <w:sz w:val="24"/>
                <w:szCs w:val="24"/>
                <w:lang w:val="ru-RU"/>
              </w:rPr>
              <w:t xml:space="preserve"> </w:t>
            </w:r>
            <w:r w:rsidRPr="001D2418">
              <w:rPr>
                <w:rFonts w:ascii="Times New Roman" w:hAnsi="Times New Roman"/>
                <w:sz w:val="24"/>
                <w:szCs w:val="24"/>
                <w:lang w:val="ru-RU"/>
              </w:rPr>
              <w:t>согласно</w:t>
            </w:r>
            <w:r w:rsidRPr="001D2418">
              <w:rPr>
                <w:rFonts w:ascii="Times New Roman" w:hAnsi="Times New Roman"/>
                <w:spacing w:val="-6"/>
                <w:sz w:val="24"/>
                <w:szCs w:val="24"/>
                <w:lang w:val="ru-RU"/>
              </w:rPr>
              <w:t xml:space="preserve"> </w:t>
            </w:r>
            <w:r w:rsidRPr="001D2418">
              <w:rPr>
                <w:rFonts w:ascii="Times New Roman" w:hAnsi="Times New Roman"/>
                <w:sz w:val="24"/>
                <w:szCs w:val="24"/>
                <w:lang w:val="ru-RU"/>
              </w:rPr>
              <w:t>утвержденной</w:t>
            </w:r>
            <w:r w:rsidRPr="001D2418">
              <w:rPr>
                <w:rFonts w:ascii="Times New Roman" w:hAnsi="Times New Roman"/>
                <w:spacing w:val="-9"/>
                <w:sz w:val="24"/>
                <w:szCs w:val="24"/>
                <w:lang w:val="ru-RU"/>
              </w:rPr>
              <w:t xml:space="preserve"> </w:t>
            </w:r>
            <w:r w:rsidRPr="001D2418">
              <w:rPr>
                <w:rFonts w:ascii="Times New Roman" w:hAnsi="Times New Roman"/>
                <w:sz w:val="24"/>
                <w:szCs w:val="24"/>
                <w:lang w:val="ru-RU"/>
              </w:rPr>
              <w:t>программе</w:t>
            </w:r>
            <w:r w:rsidRPr="001D2418">
              <w:rPr>
                <w:rFonts w:ascii="Times New Roman" w:hAnsi="Times New Roman"/>
                <w:spacing w:val="-11"/>
                <w:sz w:val="24"/>
                <w:szCs w:val="24"/>
                <w:lang w:val="ru-RU"/>
              </w:rPr>
              <w:t xml:space="preserve"> </w:t>
            </w:r>
            <w:r w:rsidRPr="001D2418">
              <w:rPr>
                <w:rFonts w:ascii="Times New Roman" w:hAnsi="Times New Roman"/>
                <w:spacing w:val="-5"/>
                <w:sz w:val="24"/>
                <w:szCs w:val="24"/>
                <w:lang w:val="ru-RU"/>
              </w:rPr>
              <w:t>ПЭК</w:t>
            </w:r>
          </w:p>
        </w:tc>
        <w:tc>
          <w:tcPr>
            <w:tcW w:w="2838" w:type="dxa"/>
          </w:tcPr>
          <w:p w14:paraId="57FEFD30" w14:textId="77777777" w:rsidR="00E2439C" w:rsidRPr="001B3F3F" w:rsidRDefault="00E2439C" w:rsidP="00DE405E">
            <w:pPr>
              <w:pStyle w:val="TableParagraph"/>
              <w:autoSpaceDE w:val="0"/>
              <w:autoSpaceDN w:val="0"/>
              <w:ind w:left="52" w:right="34"/>
              <w:jc w:val="center"/>
              <w:rPr>
                <w:rFonts w:ascii="Times New Roman" w:hAnsi="Times New Roman"/>
                <w:sz w:val="24"/>
                <w:szCs w:val="24"/>
              </w:rPr>
            </w:pPr>
            <w:r w:rsidRPr="001B3F3F">
              <w:rPr>
                <w:rFonts w:ascii="Times New Roman" w:hAnsi="Times New Roman"/>
                <w:sz w:val="24"/>
                <w:szCs w:val="24"/>
              </w:rPr>
              <w:t>120</w:t>
            </w:r>
            <w:r w:rsidRPr="001B3F3F">
              <w:rPr>
                <w:rFonts w:ascii="Times New Roman" w:hAnsi="Times New Roman"/>
                <w:spacing w:val="2"/>
                <w:sz w:val="24"/>
                <w:szCs w:val="24"/>
              </w:rPr>
              <w:t xml:space="preserve"> </w:t>
            </w:r>
            <w:r w:rsidRPr="001B3F3F">
              <w:rPr>
                <w:rFonts w:ascii="Times New Roman" w:hAnsi="Times New Roman"/>
                <w:spacing w:val="-5"/>
                <w:sz w:val="24"/>
                <w:szCs w:val="24"/>
              </w:rPr>
              <w:t>000</w:t>
            </w:r>
          </w:p>
        </w:tc>
      </w:tr>
      <w:tr w:rsidR="00E2439C" w:rsidRPr="001B3F3F" w14:paraId="56507A21" w14:textId="77777777" w:rsidTr="001B3F3F">
        <w:trPr>
          <w:trHeight w:val="278"/>
        </w:trPr>
        <w:tc>
          <w:tcPr>
            <w:tcW w:w="11763" w:type="dxa"/>
            <w:gridSpan w:val="2"/>
          </w:tcPr>
          <w:p w14:paraId="08B99A0B" w14:textId="77777777" w:rsidR="00E2439C" w:rsidRPr="001B3F3F" w:rsidRDefault="00E2439C" w:rsidP="00DE405E">
            <w:pPr>
              <w:pStyle w:val="TableParagraph"/>
              <w:autoSpaceDE w:val="0"/>
              <w:autoSpaceDN w:val="0"/>
              <w:ind w:left="11"/>
              <w:jc w:val="center"/>
              <w:rPr>
                <w:rFonts w:ascii="Times New Roman" w:hAnsi="Times New Roman"/>
                <w:b/>
                <w:sz w:val="24"/>
                <w:szCs w:val="24"/>
              </w:rPr>
            </w:pPr>
            <w:r w:rsidRPr="001B3F3F">
              <w:rPr>
                <w:rFonts w:ascii="Times New Roman" w:hAnsi="Times New Roman"/>
                <w:b/>
                <w:spacing w:val="-2"/>
                <w:sz w:val="24"/>
                <w:szCs w:val="24"/>
              </w:rPr>
              <w:t>ИТОГО:</w:t>
            </w:r>
          </w:p>
        </w:tc>
        <w:tc>
          <w:tcPr>
            <w:tcW w:w="2838" w:type="dxa"/>
          </w:tcPr>
          <w:p w14:paraId="53574720" w14:textId="77777777" w:rsidR="00E2439C" w:rsidRPr="001B3F3F" w:rsidRDefault="00E2439C" w:rsidP="00DE405E">
            <w:pPr>
              <w:pStyle w:val="TableParagraph"/>
              <w:autoSpaceDE w:val="0"/>
              <w:autoSpaceDN w:val="0"/>
              <w:ind w:left="52" w:right="43"/>
              <w:jc w:val="center"/>
              <w:rPr>
                <w:rFonts w:ascii="Times New Roman" w:hAnsi="Times New Roman"/>
                <w:sz w:val="24"/>
                <w:szCs w:val="24"/>
              </w:rPr>
            </w:pPr>
            <w:r w:rsidRPr="001B3F3F">
              <w:rPr>
                <w:rFonts w:ascii="Times New Roman" w:hAnsi="Times New Roman"/>
                <w:sz w:val="24"/>
                <w:szCs w:val="24"/>
              </w:rPr>
              <w:t>915</w:t>
            </w:r>
            <w:r w:rsidRPr="001B3F3F">
              <w:rPr>
                <w:rFonts w:ascii="Times New Roman" w:hAnsi="Times New Roman"/>
                <w:spacing w:val="-12"/>
                <w:sz w:val="24"/>
                <w:szCs w:val="24"/>
              </w:rPr>
              <w:t xml:space="preserve"> </w:t>
            </w:r>
            <w:r w:rsidRPr="001B3F3F">
              <w:rPr>
                <w:rFonts w:ascii="Times New Roman" w:hAnsi="Times New Roman"/>
                <w:spacing w:val="-5"/>
                <w:sz w:val="24"/>
                <w:szCs w:val="24"/>
              </w:rPr>
              <w:t>000</w:t>
            </w:r>
          </w:p>
        </w:tc>
      </w:tr>
    </w:tbl>
    <w:p w14:paraId="686A2638" w14:textId="77777777" w:rsidR="00E2439C" w:rsidRDefault="00E2439C" w:rsidP="003C3C04">
      <w:pPr>
        <w:spacing w:after="0" w:line="240" w:lineRule="auto"/>
        <w:rPr>
          <w:rFonts w:ascii="Times New Roman" w:hAnsi="Times New Roman"/>
          <w:sz w:val="24"/>
          <w:szCs w:val="24"/>
        </w:rPr>
        <w:sectPr w:rsidR="00E2439C" w:rsidSect="00E2439C">
          <w:pgSz w:w="16838" w:h="11906" w:orient="landscape"/>
          <w:pgMar w:top="1134" w:right="709" w:bottom="707" w:left="426" w:header="709" w:footer="709" w:gutter="0"/>
          <w:cols w:space="708"/>
          <w:docGrid w:linePitch="360"/>
        </w:sectPr>
      </w:pPr>
    </w:p>
    <w:p w14:paraId="4B491134" w14:textId="77777777" w:rsidR="00B9106A" w:rsidRPr="00282940" w:rsidRDefault="00B9106A" w:rsidP="00E623CD">
      <w:pPr>
        <w:pageBreakBefore/>
        <w:spacing w:after="0" w:line="240" w:lineRule="auto"/>
        <w:rPr>
          <w:rFonts w:ascii="Times New Roman" w:hAnsi="Times New Roman"/>
          <w:caps/>
          <w:sz w:val="24"/>
          <w:szCs w:val="24"/>
          <w:lang w:eastAsia="ru-RU"/>
        </w:rPr>
      </w:pPr>
      <w:r w:rsidRPr="00282940">
        <w:rPr>
          <w:rFonts w:ascii="Times New Roman" w:hAnsi="Times New Roman"/>
          <w:caps/>
          <w:sz w:val="24"/>
          <w:szCs w:val="24"/>
          <w:lang w:eastAsia="ru-RU"/>
        </w:rPr>
        <w:lastRenderedPageBreak/>
        <w:t>13 Оценка</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возможных</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необратимых</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воздействий</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на окружающую</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среду</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и</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обоснование</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необходимости</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выполнения операций,</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влекущих</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такие</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воздействия,</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в</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том</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числе</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сравнительный анализ</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потерь</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от</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необратимых</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воздействий</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и</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выгоды от</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операций, вызывающих</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эти</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потери,</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в</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экологическом,</w:t>
      </w:r>
      <w:r w:rsidR="003C3D51" w:rsidRPr="00282940">
        <w:rPr>
          <w:rFonts w:ascii="Times New Roman" w:hAnsi="Times New Roman"/>
          <w:caps/>
          <w:sz w:val="24"/>
          <w:szCs w:val="24"/>
          <w:lang w:eastAsia="ru-RU"/>
        </w:rPr>
        <w:t xml:space="preserve"> </w:t>
      </w:r>
      <w:r w:rsidRPr="00282940">
        <w:rPr>
          <w:rFonts w:ascii="Times New Roman" w:hAnsi="Times New Roman"/>
          <w:caps/>
          <w:sz w:val="24"/>
          <w:szCs w:val="24"/>
          <w:lang w:eastAsia="ru-RU"/>
        </w:rPr>
        <w:t>культурном, экономическом и социальном контекстах</w:t>
      </w:r>
      <w:r w:rsidR="003C3D51" w:rsidRPr="00282940">
        <w:rPr>
          <w:rFonts w:ascii="Times New Roman" w:hAnsi="Times New Roman"/>
          <w:caps/>
          <w:sz w:val="24"/>
          <w:szCs w:val="24"/>
          <w:lang w:eastAsia="ru-RU"/>
        </w:rPr>
        <w:t xml:space="preserve"> </w:t>
      </w:r>
    </w:p>
    <w:p w14:paraId="4D25D015" w14:textId="77777777" w:rsidR="00B9106A" w:rsidRPr="00282940" w:rsidRDefault="00B9106A" w:rsidP="001B65AE">
      <w:pPr>
        <w:spacing w:after="0" w:line="240" w:lineRule="auto"/>
        <w:rPr>
          <w:rFonts w:ascii="Times New Roman" w:hAnsi="Times New Roman"/>
          <w:b/>
          <w:sz w:val="24"/>
          <w:szCs w:val="24"/>
          <w:lang w:eastAsia="ru-RU"/>
        </w:rPr>
      </w:pPr>
      <w:r w:rsidRPr="00282940">
        <w:rPr>
          <w:rFonts w:ascii="Times New Roman" w:hAnsi="Times New Roman"/>
          <w:b/>
          <w:sz w:val="24"/>
          <w:szCs w:val="24"/>
          <w:lang w:eastAsia="ru-RU"/>
        </w:rPr>
        <w:t xml:space="preserve"> </w:t>
      </w:r>
    </w:p>
    <w:p w14:paraId="3EAC8773" w14:textId="77777777" w:rsidR="00B9106A" w:rsidRPr="00282940" w:rsidRDefault="00B9106A" w:rsidP="00C85879">
      <w:pPr>
        <w:spacing w:after="0" w:line="240" w:lineRule="auto"/>
        <w:rPr>
          <w:rFonts w:ascii="Times New Roman" w:hAnsi="Times New Roman"/>
          <w:sz w:val="24"/>
          <w:szCs w:val="24"/>
          <w:lang w:eastAsia="ru-RU"/>
        </w:rPr>
      </w:pPr>
      <w:r w:rsidRPr="00282940">
        <w:rPr>
          <w:rFonts w:ascii="Times New Roman" w:hAnsi="Times New Roman"/>
          <w:sz w:val="24"/>
          <w:szCs w:val="24"/>
          <w:lang w:eastAsia="ru-RU"/>
        </w:rPr>
        <w:t>13.1</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Сравнительный</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анализ</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потерь</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от</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необратимых</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воздействий</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и выгоды</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от</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операций,</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вызывающих</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эти</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потери</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в</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 xml:space="preserve">экологическом, культурном и социальном контекстах </w:t>
      </w:r>
    </w:p>
    <w:p w14:paraId="7BD52E1A" w14:textId="77777777" w:rsidR="00B9106A" w:rsidRPr="00282940" w:rsidRDefault="00B9106A" w:rsidP="00C85879">
      <w:pPr>
        <w:spacing w:after="0" w:line="240" w:lineRule="auto"/>
        <w:rPr>
          <w:rFonts w:ascii="Times New Roman" w:hAnsi="Times New Roman"/>
          <w:sz w:val="24"/>
          <w:szCs w:val="24"/>
          <w:lang w:eastAsia="ru-RU"/>
        </w:rPr>
      </w:pPr>
    </w:p>
    <w:p w14:paraId="3C5687CB" w14:textId="77777777" w:rsidR="00B9106A" w:rsidRPr="00282940" w:rsidRDefault="00B9106A" w:rsidP="00C85879">
      <w:pPr>
        <w:spacing w:after="0" w:line="240" w:lineRule="auto"/>
        <w:rPr>
          <w:rFonts w:ascii="Times New Roman" w:hAnsi="Times New Roman"/>
          <w:sz w:val="24"/>
          <w:szCs w:val="24"/>
          <w:lang w:eastAsia="ru-RU"/>
        </w:rPr>
      </w:pPr>
      <w:r w:rsidRPr="00282940">
        <w:rPr>
          <w:rFonts w:ascii="Times New Roman" w:hAnsi="Times New Roman"/>
          <w:sz w:val="24"/>
          <w:szCs w:val="24"/>
          <w:lang w:eastAsia="ru-RU"/>
        </w:rPr>
        <w:t>Характеристика</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возможных</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форм</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негативного</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воздействия</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 xml:space="preserve">на окружающую среду: </w:t>
      </w:r>
    </w:p>
    <w:p w14:paraId="5EA44365" w14:textId="77777777" w:rsidR="00B9106A" w:rsidRPr="00282940" w:rsidRDefault="00B9106A" w:rsidP="00C85879">
      <w:pPr>
        <w:spacing w:after="0" w:line="240" w:lineRule="auto"/>
        <w:rPr>
          <w:rFonts w:ascii="Times New Roman" w:hAnsi="Times New Roman"/>
          <w:sz w:val="24"/>
          <w:szCs w:val="24"/>
          <w:lang w:eastAsia="ru-RU"/>
        </w:rPr>
      </w:pPr>
    </w:p>
    <w:p w14:paraId="5EBA72ED" w14:textId="77777777" w:rsidR="00B9106A" w:rsidRPr="00282940" w:rsidRDefault="00B9106A" w:rsidP="00C85879">
      <w:pPr>
        <w:spacing w:after="0" w:line="240" w:lineRule="auto"/>
        <w:rPr>
          <w:rFonts w:ascii="Times New Roman" w:hAnsi="Times New Roman"/>
          <w:sz w:val="24"/>
          <w:szCs w:val="24"/>
          <w:lang w:eastAsia="ru-RU"/>
        </w:rPr>
      </w:pPr>
      <w:r w:rsidRPr="00282940">
        <w:rPr>
          <w:rFonts w:ascii="Times New Roman" w:hAnsi="Times New Roman"/>
          <w:sz w:val="24"/>
          <w:szCs w:val="24"/>
          <w:lang w:eastAsia="ru-RU"/>
        </w:rPr>
        <w:t xml:space="preserve">13.1.1 </w:t>
      </w:r>
      <w:r w:rsidR="008218C3" w:rsidRPr="00282940">
        <w:rPr>
          <w:rFonts w:ascii="Times New Roman" w:hAnsi="Times New Roman"/>
          <w:sz w:val="24"/>
          <w:szCs w:val="24"/>
          <w:lang w:eastAsia="ru-RU"/>
        </w:rPr>
        <w:t>Воздействие на состояние воздушного бассейна в период проведения работ может происходить путем поступления загрязняющих веществ, образующихся при проведении земляных работ. Масштаб воздействия – в пределах границ установленной санитарно-защитной зоны (1000м).</w:t>
      </w:r>
    </w:p>
    <w:p w14:paraId="31D7C3E4" w14:textId="77777777" w:rsidR="00B9106A" w:rsidRPr="00282940" w:rsidRDefault="00B9106A" w:rsidP="00C85879">
      <w:pPr>
        <w:spacing w:after="0" w:line="240" w:lineRule="auto"/>
        <w:rPr>
          <w:rFonts w:ascii="Times New Roman" w:hAnsi="Times New Roman"/>
          <w:sz w:val="24"/>
          <w:szCs w:val="24"/>
          <w:lang w:eastAsia="ru-RU"/>
        </w:rPr>
      </w:pPr>
    </w:p>
    <w:p w14:paraId="3D82DAD8" w14:textId="77777777" w:rsidR="00B9106A" w:rsidRPr="00282940" w:rsidRDefault="00B9106A" w:rsidP="00C85879">
      <w:pPr>
        <w:spacing w:after="0" w:line="240" w:lineRule="auto"/>
        <w:rPr>
          <w:rFonts w:ascii="Times New Roman" w:hAnsi="Times New Roman"/>
          <w:sz w:val="24"/>
          <w:szCs w:val="24"/>
          <w:lang w:eastAsia="ru-RU"/>
        </w:rPr>
      </w:pPr>
      <w:r w:rsidRPr="00282940">
        <w:rPr>
          <w:rFonts w:ascii="Times New Roman" w:hAnsi="Times New Roman"/>
          <w:sz w:val="24"/>
          <w:szCs w:val="24"/>
          <w:lang w:eastAsia="ru-RU"/>
        </w:rPr>
        <w:t>13.1.2</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Физические</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факторы</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воздействия. Источником</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шумового</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воздействия является</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шум,</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создаваемый</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при</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работе</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используемой</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техники</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и оборудования. Возникающий при работе техники шум, по характеру спектра относится</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к</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широкополосному</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шуму,</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уровень</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звука</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которого</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непрерывно изменяется</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во</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времени</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и</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является</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эпизодическим</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процессом.</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Масштаб воздействия</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в</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пределах</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границ</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установленной</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санитарно-защитной</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зоны (</w:t>
      </w:r>
      <w:r w:rsidR="00282940" w:rsidRPr="00282940">
        <w:rPr>
          <w:rFonts w:ascii="Times New Roman" w:hAnsi="Times New Roman"/>
          <w:sz w:val="24"/>
          <w:szCs w:val="24"/>
          <w:lang w:eastAsia="ru-RU"/>
        </w:rPr>
        <w:t>10</w:t>
      </w:r>
      <w:r w:rsidR="00907B55" w:rsidRPr="00282940">
        <w:rPr>
          <w:rFonts w:ascii="Times New Roman" w:hAnsi="Times New Roman"/>
          <w:sz w:val="24"/>
          <w:szCs w:val="24"/>
          <w:lang w:eastAsia="ru-RU"/>
        </w:rPr>
        <w:t>0</w:t>
      </w:r>
      <w:r w:rsidRPr="00282940">
        <w:rPr>
          <w:rFonts w:ascii="Times New Roman" w:hAnsi="Times New Roman"/>
          <w:sz w:val="24"/>
          <w:szCs w:val="24"/>
          <w:lang w:eastAsia="ru-RU"/>
        </w:rPr>
        <w:t xml:space="preserve">0 м). </w:t>
      </w:r>
    </w:p>
    <w:p w14:paraId="60126237" w14:textId="77777777" w:rsidR="00B9106A" w:rsidRPr="00282940" w:rsidRDefault="00B9106A" w:rsidP="00C85879">
      <w:pPr>
        <w:spacing w:after="0" w:line="240" w:lineRule="auto"/>
        <w:rPr>
          <w:rFonts w:ascii="Times New Roman" w:hAnsi="Times New Roman"/>
          <w:sz w:val="24"/>
          <w:szCs w:val="24"/>
          <w:lang w:eastAsia="ru-RU"/>
        </w:rPr>
      </w:pPr>
    </w:p>
    <w:p w14:paraId="3C4EB857" w14:textId="77777777" w:rsidR="00B9106A" w:rsidRPr="00282940" w:rsidRDefault="00B9106A" w:rsidP="00C85879">
      <w:pPr>
        <w:spacing w:after="0" w:line="240" w:lineRule="auto"/>
        <w:rPr>
          <w:rFonts w:ascii="Times New Roman" w:hAnsi="Times New Roman"/>
          <w:sz w:val="24"/>
          <w:szCs w:val="24"/>
          <w:lang w:eastAsia="ru-RU"/>
        </w:rPr>
      </w:pPr>
      <w:r w:rsidRPr="00282940">
        <w:rPr>
          <w:rFonts w:ascii="Times New Roman" w:hAnsi="Times New Roman"/>
          <w:sz w:val="24"/>
          <w:szCs w:val="24"/>
          <w:lang w:eastAsia="ru-RU"/>
        </w:rPr>
        <w:t>13.1.3</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Воздействие</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на</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земельные</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ресурсы</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и</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почвенно-растительный</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 xml:space="preserve">покров. </w:t>
      </w:r>
      <w:r w:rsidR="008218C3" w:rsidRPr="00282940">
        <w:rPr>
          <w:rFonts w:ascii="Times New Roman" w:hAnsi="Times New Roman"/>
          <w:sz w:val="24"/>
          <w:szCs w:val="24"/>
          <w:lang w:eastAsia="ru-RU"/>
        </w:rPr>
        <w:t>Воздействие на земельные ресурсы осуществляться не будет, ввиду отсутствия изъятия земель. Масштаб воздействия – в пределах существующего земельного отвода.</w:t>
      </w:r>
    </w:p>
    <w:p w14:paraId="3302ABB6" w14:textId="77777777" w:rsidR="00DC68C8" w:rsidRPr="00282940" w:rsidRDefault="00DC68C8" w:rsidP="00C85879">
      <w:pPr>
        <w:spacing w:after="0" w:line="240" w:lineRule="auto"/>
        <w:rPr>
          <w:rFonts w:ascii="Times New Roman" w:hAnsi="Times New Roman"/>
          <w:sz w:val="24"/>
          <w:szCs w:val="24"/>
          <w:lang w:eastAsia="ru-RU"/>
        </w:rPr>
      </w:pPr>
    </w:p>
    <w:p w14:paraId="0882313F" w14:textId="77777777" w:rsidR="00B9106A" w:rsidRPr="00282940" w:rsidRDefault="00B9106A" w:rsidP="00C85879">
      <w:pPr>
        <w:spacing w:after="0" w:line="240" w:lineRule="auto"/>
        <w:rPr>
          <w:rFonts w:ascii="Times New Roman" w:hAnsi="Times New Roman"/>
          <w:sz w:val="24"/>
          <w:szCs w:val="24"/>
          <w:lang w:eastAsia="ru-RU"/>
        </w:rPr>
      </w:pPr>
      <w:r w:rsidRPr="00282940">
        <w:rPr>
          <w:rFonts w:ascii="Times New Roman" w:hAnsi="Times New Roman"/>
          <w:sz w:val="24"/>
          <w:szCs w:val="24"/>
          <w:lang w:eastAsia="ru-RU"/>
        </w:rPr>
        <w:t>13.1.4</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Воздействие</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на</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животный</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мир.</w:t>
      </w:r>
      <w:r w:rsidR="003C3D51" w:rsidRPr="00282940">
        <w:rPr>
          <w:rFonts w:ascii="Times New Roman" w:hAnsi="Times New Roman"/>
          <w:sz w:val="24"/>
          <w:szCs w:val="24"/>
          <w:lang w:eastAsia="ru-RU"/>
        </w:rPr>
        <w:t xml:space="preserve"> </w:t>
      </w:r>
      <w:r w:rsidR="00DC68C8" w:rsidRPr="00282940">
        <w:rPr>
          <w:rFonts w:ascii="Times New Roman" w:hAnsi="Times New Roman"/>
          <w:sz w:val="24"/>
          <w:szCs w:val="24"/>
          <w:lang w:eastAsia="ru-RU"/>
        </w:rPr>
        <w:t>Ввиду исторически сложившегося фактора беспокойства, животный мир не подвержен видовому изменению, соответственно воздействие на животный мир не происходит. Масштаб воздействия – временной, на период проведения работ.</w:t>
      </w:r>
    </w:p>
    <w:p w14:paraId="05A80659" w14:textId="77777777" w:rsidR="00B9106A" w:rsidRPr="00282940" w:rsidRDefault="00B9106A" w:rsidP="00C85879">
      <w:pPr>
        <w:spacing w:after="0" w:line="240" w:lineRule="auto"/>
        <w:rPr>
          <w:rFonts w:ascii="Times New Roman" w:hAnsi="Times New Roman"/>
          <w:b/>
          <w:i/>
          <w:sz w:val="24"/>
          <w:szCs w:val="24"/>
          <w:lang w:eastAsia="ru-RU"/>
        </w:rPr>
      </w:pPr>
    </w:p>
    <w:p w14:paraId="1A082A40" w14:textId="77777777" w:rsidR="00B9106A" w:rsidRPr="00282940" w:rsidRDefault="00B9106A" w:rsidP="00C85879">
      <w:pPr>
        <w:spacing w:after="0" w:line="240" w:lineRule="auto"/>
        <w:rPr>
          <w:rFonts w:ascii="Times New Roman" w:hAnsi="Times New Roman"/>
          <w:sz w:val="24"/>
          <w:szCs w:val="24"/>
          <w:lang w:eastAsia="ru-RU"/>
        </w:rPr>
      </w:pPr>
      <w:r w:rsidRPr="00282940">
        <w:rPr>
          <w:rFonts w:ascii="Times New Roman" w:hAnsi="Times New Roman"/>
          <w:sz w:val="24"/>
          <w:szCs w:val="24"/>
          <w:lang w:eastAsia="ru-RU"/>
        </w:rPr>
        <w:t>13.1.5</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Воздействие</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отходов</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на</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окружающую</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среду.</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Система управления отходами</w:t>
      </w:r>
      <w:r w:rsidR="00DC68C8" w:rsidRPr="00282940">
        <w:rPr>
          <w:rFonts w:ascii="Times New Roman" w:hAnsi="Times New Roman"/>
          <w:sz w:val="24"/>
          <w:szCs w:val="24"/>
          <w:lang w:eastAsia="ru-RU"/>
        </w:rPr>
        <w:t xml:space="preserve"> постороена так</w:t>
      </w:r>
      <w:r w:rsidRPr="00282940">
        <w:rPr>
          <w:rFonts w:ascii="Times New Roman" w:hAnsi="Times New Roman"/>
          <w:sz w:val="24"/>
          <w:szCs w:val="24"/>
          <w:lang w:eastAsia="ru-RU"/>
        </w:rPr>
        <w:t>,</w:t>
      </w:r>
      <w:r w:rsidR="00DC68C8" w:rsidRPr="00282940">
        <w:rPr>
          <w:rFonts w:ascii="Times New Roman" w:hAnsi="Times New Roman"/>
          <w:sz w:val="24"/>
          <w:szCs w:val="24"/>
          <w:lang w:eastAsia="ru-RU"/>
        </w:rPr>
        <w:t xml:space="preserve"> что</w:t>
      </w:r>
      <w:r w:rsidRPr="00282940">
        <w:rPr>
          <w:rFonts w:ascii="Times New Roman" w:hAnsi="Times New Roman"/>
          <w:sz w:val="24"/>
          <w:szCs w:val="24"/>
          <w:lang w:eastAsia="ru-RU"/>
        </w:rPr>
        <w:t xml:space="preserve"> все</w:t>
      </w:r>
      <w:r w:rsidR="003C3D51" w:rsidRPr="00282940">
        <w:rPr>
          <w:rFonts w:ascii="Times New Roman" w:hAnsi="Times New Roman"/>
          <w:sz w:val="24"/>
          <w:szCs w:val="24"/>
          <w:lang w:eastAsia="ru-RU"/>
        </w:rPr>
        <w:t xml:space="preserve"> </w:t>
      </w:r>
      <w:r w:rsidR="00DC68C8" w:rsidRPr="00282940">
        <w:rPr>
          <w:rFonts w:ascii="Times New Roman" w:hAnsi="Times New Roman"/>
          <w:sz w:val="24"/>
          <w:szCs w:val="24"/>
          <w:lang w:eastAsia="ru-RU"/>
        </w:rPr>
        <w:t xml:space="preserve">три </w:t>
      </w:r>
      <w:r w:rsidRPr="00282940">
        <w:rPr>
          <w:rFonts w:ascii="Times New Roman" w:hAnsi="Times New Roman"/>
          <w:sz w:val="24"/>
          <w:szCs w:val="24"/>
          <w:lang w:eastAsia="ru-RU"/>
        </w:rPr>
        <w:t>вид</w:t>
      </w:r>
      <w:r w:rsidR="00DC68C8" w:rsidRPr="00282940">
        <w:rPr>
          <w:rFonts w:ascii="Times New Roman" w:hAnsi="Times New Roman"/>
          <w:sz w:val="24"/>
          <w:szCs w:val="24"/>
          <w:lang w:eastAsia="ru-RU"/>
        </w:rPr>
        <w:t>а</w:t>
      </w:r>
      <w:r w:rsidRPr="00282940">
        <w:rPr>
          <w:rFonts w:ascii="Times New Roman" w:hAnsi="Times New Roman"/>
          <w:sz w:val="24"/>
          <w:szCs w:val="24"/>
          <w:lang w:eastAsia="ru-RU"/>
        </w:rPr>
        <w:t xml:space="preserve"> отходов</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будут передаваться</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специализированным</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организациям</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на</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договорной</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 xml:space="preserve">основе. </w:t>
      </w:r>
    </w:p>
    <w:p w14:paraId="46498947" w14:textId="77777777" w:rsidR="00B9106A" w:rsidRPr="00282940" w:rsidRDefault="00B9106A" w:rsidP="00C85879">
      <w:pPr>
        <w:spacing w:after="0" w:line="240" w:lineRule="auto"/>
        <w:rPr>
          <w:rFonts w:ascii="Times New Roman" w:hAnsi="Times New Roman"/>
          <w:sz w:val="24"/>
          <w:szCs w:val="24"/>
          <w:lang w:eastAsia="ru-RU"/>
        </w:rPr>
      </w:pPr>
      <w:r w:rsidRPr="00282940">
        <w:rPr>
          <w:rFonts w:ascii="Times New Roman" w:hAnsi="Times New Roman"/>
          <w:sz w:val="24"/>
          <w:szCs w:val="24"/>
          <w:lang w:eastAsia="ru-RU"/>
        </w:rPr>
        <w:t xml:space="preserve">Положительные формы воздействия, представлены следующими видами: </w:t>
      </w:r>
    </w:p>
    <w:p w14:paraId="0E245332" w14:textId="77777777" w:rsidR="00924031" w:rsidRPr="00282940" w:rsidRDefault="00924031" w:rsidP="00C85879">
      <w:pPr>
        <w:spacing w:after="0" w:line="240" w:lineRule="auto"/>
        <w:rPr>
          <w:rFonts w:ascii="Times New Roman" w:hAnsi="Times New Roman"/>
          <w:sz w:val="24"/>
          <w:szCs w:val="24"/>
          <w:lang w:eastAsia="ru-RU"/>
        </w:rPr>
      </w:pPr>
      <w:r w:rsidRPr="00282940">
        <w:rPr>
          <w:rFonts w:ascii="Times New Roman" w:hAnsi="Times New Roman"/>
          <w:sz w:val="24"/>
          <w:szCs w:val="24"/>
          <w:lang w:eastAsia="ru-RU"/>
        </w:rPr>
        <w:t>1. Изучение и оценка целесообразности проведения в последующем горных работ.</w:t>
      </w:r>
    </w:p>
    <w:p w14:paraId="229855F2" w14:textId="77777777" w:rsidR="00B9106A" w:rsidRPr="00282940" w:rsidRDefault="00924031" w:rsidP="00C85879">
      <w:pPr>
        <w:spacing w:after="0" w:line="240" w:lineRule="auto"/>
        <w:rPr>
          <w:rFonts w:ascii="Times New Roman" w:hAnsi="Times New Roman"/>
          <w:sz w:val="24"/>
          <w:szCs w:val="24"/>
          <w:lang w:eastAsia="ru-RU"/>
        </w:rPr>
      </w:pPr>
      <w:r w:rsidRPr="00282940">
        <w:rPr>
          <w:rFonts w:ascii="Times New Roman" w:hAnsi="Times New Roman"/>
          <w:sz w:val="24"/>
          <w:szCs w:val="24"/>
          <w:lang w:eastAsia="ru-RU"/>
        </w:rPr>
        <w:t>2</w:t>
      </w:r>
      <w:r w:rsidR="00B9106A" w:rsidRPr="00282940">
        <w:rPr>
          <w:rFonts w:ascii="Times New Roman" w:hAnsi="Times New Roman"/>
          <w:sz w:val="24"/>
          <w:szCs w:val="24"/>
          <w:lang w:eastAsia="ru-RU"/>
        </w:rPr>
        <w:t>.</w:t>
      </w:r>
      <w:r w:rsidR="003C3D51" w:rsidRPr="00282940">
        <w:rPr>
          <w:rFonts w:ascii="Times New Roman" w:hAnsi="Times New Roman"/>
          <w:sz w:val="24"/>
          <w:szCs w:val="24"/>
          <w:lang w:eastAsia="ru-RU"/>
        </w:rPr>
        <w:t xml:space="preserve"> </w:t>
      </w:r>
      <w:r w:rsidR="00B9106A" w:rsidRPr="00282940">
        <w:rPr>
          <w:rFonts w:ascii="Times New Roman" w:hAnsi="Times New Roman"/>
          <w:sz w:val="24"/>
          <w:szCs w:val="24"/>
          <w:lang w:eastAsia="ru-RU"/>
        </w:rPr>
        <w:t>Создание</w:t>
      </w:r>
      <w:r w:rsidR="003C3D51" w:rsidRPr="00282940">
        <w:rPr>
          <w:rFonts w:ascii="Times New Roman" w:hAnsi="Times New Roman"/>
          <w:sz w:val="24"/>
          <w:szCs w:val="24"/>
          <w:lang w:eastAsia="ru-RU"/>
        </w:rPr>
        <w:t xml:space="preserve"> </w:t>
      </w:r>
      <w:r w:rsidR="00B9106A" w:rsidRPr="00282940">
        <w:rPr>
          <w:rFonts w:ascii="Times New Roman" w:hAnsi="Times New Roman"/>
          <w:sz w:val="24"/>
          <w:szCs w:val="24"/>
          <w:lang w:eastAsia="ru-RU"/>
        </w:rPr>
        <w:t>рабочих</w:t>
      </w:r>
      <w:r w:rsidR="003C3D51" w:rsidRPr="00282940">
        <w:rPr>
          <w:rFonts w:ascii="Times New Roman" w:hAnsi="Times New Roman"/>
          <w:sz w:val="24"/>
          <w:szCs w:val="24"/>
          <w:lang w:eastAsia="ru-RU"/>
        </w:rPr>
        <w:t xml:space="preserve"> </w:t>
      </w:r>
      <w:r w:rsidR="00B9106A" w:rsidRPr="00282940">
        <w:rPr>
          <w:rFonts w:ascii="Times New Roman" w:hAnsi="Times New Roman"/>
          <w:sz w:val="24"/>
          <w:szCs w:val="24"/>
          <w:lang w:eastAsia="ru-RU"/>
        </w:rPr>
        <w:t>мест</w:t>
      </w:r>
      <w:r w:rsidR="003C3D51" w:rsidRPr="00282940">
        <w:rPr>
          <w:rFonts w:ascii="Times New Roman" w:hAnsi="Times New Roman"/>
          <w:sz w:val="24"/>
          <w:szCs w:val="24"/>
          <w:lang w:eastAsia="ru-RU"/>
        </w:rPr>
        <w:t xml:space="preserve"> </w:t>
      </w:r>
      <w:r w:rsidR="00B9106A" w:rsidRPr="00282940">
        <w:rPr>
          <w:rFonts w:ascii="Times New Roman" w:hAnsi="Times New Roman"/>
          <w:sz w:val="24"/>
          <w:szCs w:val="24"/>
          <w:lang w:eastAsia="ru-RU"/>
        </w:rPr>
        <w:t>(занятость</w:t>
      </w:r>
      <w:r w:rsidR="003C3D51" w:rsidRPr="00282940">
        <w:rPr>
          <w:rFonts w:ascii="Times New Roman" w:hAnsi="Times New Roman"/>
          <w:sz w:val="24"/>
          <w:szCs w:val="24"/>
          <w:lang w:eastAsia="ru-RU"/>
        </w:rPr>
        <w:t xml:space="preserve"> </w:t>
      </w:r>
      <w:r w:rsidR="00B9106A" w:rsidRPr="00282940">
        <w:rPr>
          <w:rFonts w:ascii="Times New Roman" w:hAnsi="Times New Roman"/>
          <w:sz w:val="24"/>
          <w:szCs w:val="24"/>
          <w:lang w:eastAsia="ru-RU"/>
        </w:rPr>
        <w:t>населения).</w:t>
      </w:r>
      <w:r w:rsidR="003C3D51" w:rsidRPr="00282940">
        <w:rPr>
          <w:rFonts w:ascii="Times New Roman" w:hAnsi="Times New Roman"/>
          <w:sz w:val="24"/>
          <w:szCs w:val="24"/>
          <w:lang w:eastAsia="ru-RU"/>
        </w:rPr>
        <w:t xml:space="preserve"> </w:t>
      </w:r>
      <w:r w:rsidR="00B9106A" w:rsidRPr="00282940">
        <w:rPr>
          <w:rFonts w:ascii="Times New Roman" w:hAnsi="Times New Roman"/>
          <w:sz w:val="24"/>
          <w:szCs w:val="24"/>
          <w:lang w:eastAsia="ru-RU"/>
        </w:rPr>
        <w:t>Создание рабочих мест - основа основ социально-экономического развития, при этом положительный</w:t>
      </w:r>
      <w:r w:rsidR="003C3D51" w:rsidRPr="00282940">
        <w:rPr>
          <w:rFonts w:ascii="Times New Roman" w:hAnsi="Times New Roman"/>
          <w:sz w:val="24"/>
          <w:szCs w:val="24"/>
          <w:lang w:eastAsia="ru-RU"/>
        </w:rPr>
        <w:t xml:space="preserve"> </w:t>
      </w:r>
      <w:r w:rsidR="00B9106A" w:rsidRPr="00282940">
        <w:rPr>
          <w:rFonts w:ascii="Times New Roman" w:hAnsi="Times New Roman"/>
          <w:sz w:val="24"/>
          <w:szCs w:val="24"/>
          <w:lang w:eastAsia="ru-RU"/>
        </w:rPr>
        <w:t>эффект</w:t>
      </w:r>
      <w:r w:rsidR="003C3D51" w:rsidRPr="00282940">
        <w:rPr>
          <w:rFonts w:ascii="Times New Roman" w:hAnsi="Times New Roman"/>
          <w:sz w:val="24"/>
          <w:szCs w:val="24"/>
          <w:lang w:eastAsia="ru-RU"/>
        </w:rPr>
        <w:t xml:space="preserve"> </w:t>
      </w:r>
      <w:r w:rsidR="00B9106A" w:rsidRPr="00282940">
        <w:rPr>
          <w:rFonts w:ascii="Times New Roman" w:hAnsi="Times New Roman"/>
          <w:sz w:val="24"/>
          <w:szCs w:val="24"/>
          <w:lang w:eastAsia="ru-RU"/>
        </w:rPr>
        <w:t>от</w:t>
      </w:r>
      <w:r w:rsidR="003C3D51" w:rsidRPr="00282940">
        <w:rPr>
          <w:rFonts w:ascii="Times New Roman" w:hAnsi="Times New Roman"/>
          <w:sz w:val="24"/>
          <w:szCs w:val="24"/>
          <w:lang w:eastAsia="ru-RU"/>
        </w:rPr>
        <w:t xml:space="preserve"> </w:t>
      </w:r>
      <w:r w:rsidR="00B9106A" w:rsidRPr="00282940">
        <w:rPr>
          <w:rFonts w:ascii="Times New Roman" w:hAnsi="Times New Roman"/>
          <w:sz w:val="24"/>
          <w:szCs w:val="24"/>
          <w:lang w:eastAsia="ru-RU"/>
        </w:rPr>
        <w:t>их</w:t>
      </w:r>
      <w:r w:rsidR="003C3D51" w:rsidRPr="00282940">
        <w:rPr>
          <w:rFonts w:ascii="Times New Roman" w:hAnsi="Times New Roman"/>
          <w:sz w:val="24"/>
          <w:szCs w:val="24"/>
          <w:lang w:eastAsia="ru-RU"/>
        </w:rPr>
        <w:t xml:space="preserve"> </w:t>
      </w:r>
      <w:r w:rsidR="00B9106A" w:rsidRPr="00282940">
        <w:rPr>
          <w:rFonts w:ascii="Times New Roman" w:hAnsi="Times New Roman"/>
          <w:sz w:val="24"/>
          <w:szCs w:val="24"/>
          <w:lang w:eastAsia="ru-RU"/>
        </w:rPr>
        <w:t>создания</w:t>
      </w:r>
      <w:r w:rsidR="003C3D51" w:rsidRPr="00282940">
        <w:rPr>
          <w:rFonts w:ascii="Times New Roman" w:hAnsi="Times New Roman"/>
          <w:sz w:val="24"/>
          <w:szCs w:val="24"/>
          <w:lang w:eastAsia="ru-RU"/>
        </w:rPr>
        <w:t xml:space="preserve"> </w:t>
      </w:r>
      <w:r w:rsidR="00B9106A" w:rsidRPr="00282940">
        <w:rPr>
          <w:rFonts w:ascii="Times New Roman" w:hAnsi="Times New Roman"/>
          <w:sz w:val="24"/>
          <w:szCs w:val="24"/>
          <w:lang w:eastAsia="ru-RU"/>
        </w:rPr>
        <w:t>измеряется</w:t>
      </w:r>
      <w:r w:rsidR="003C3D51" w:rsidRPr="00282940">
        <w:rPr>
          <w:rFonts w:ascii="Times New Roman" w:hAnsi="Times New Roman"/>
          <w:sz w:val="24"/>
          <w:szCs w:val="24"/>
          <w:lang w:eastAsia="ru-RU"/>
        </w:rPr>
        <w:t xml:space="preserve"> </w:t>
      </w:r>
      <w:r w:rsidR="00B9106A" w:rsidRPr="00282940">
        <w:rPr>
          <w:rFonts w:ascii="Times New Roman" w:hAnsi="Times New Roman"/>
          <w:sz w:val="24"/>
          <w:szCs w:val="24"/>
          <w:lang w:eastAsia="ru-RU"/>
        </w:rPr>
        <w:t>далеко</w:t>
      </w:r>
      <w:r w:rsidR="003C3D51" w:rsidRPr="00282940">
        <w:rPr>
          <w:rFonts w:ascii="Times New Roman" w:hAnsi="Times New Roman"/>
          <w:sz w:val="24"/>
          <w:szCs w:val="24"/>
          <w:lang w:eastAsia="ru-RU"/>
        </w:rPr>
        <w:t xml:space="preserve"> </w:t>
      </w:r>
      <w:r w:rsidR="00B9106A" w:rsidRPr="00282940">
        <w:rPr>
          <w:rFonts w:ascii="Times New Roman" w:hAnsi="Times New Roman"/>
          <w:sz w:val="24"/>
          <w:szCs w:val="24"/>
          <w:lang w:eastAsia="ru-RU"/>
        </w:rPr>
        <w:t>не</w:t>
      </w:r>
      <w:r w:rsidR="003C3D51" w:rsidRPr="00282940">
        <w:rPr>
          <w:rFonts w:ascii="Times New Roman" w:hAnsi="Times New Roman"/>
          <w:sz w:val="24"/>
          <w:szCs w:val="24"/>
          <w:lang w:eastAsia="ru-RU"/>
        </w:rPr>
        <w:t xml:space="preserve"> </w:t>
      </w:r>
      <w:r w:rsidR="00B9106A" w:rsidRPr="00282940">
        <w:rPr>
          <w:rFonts w:ascii="Times New Roman" w:hAnsi="Times New Roman"/>
          <w:sz w:val="24"/>
          <w:szCs w:val="24"/>
          <w:lang w:eastAsia="ru-RU"/>
        </w:rPr>
        <w:t>только заработной платой. Рабочие места – это также сокращение уровня бедности, нормальное функционирование городов, а кроме того - создание перспектив развития.</w:t>
      </w:r>
      <w:r w:rsidR="003C3D51" w:rsidRPr="00282940">
        <w:rPr>
          <w:rFonts w:ascii="Times New Roman" w:hAnsi="Times New Roman"/>
          <w:sz w:val="24"/>
          <w:szCs w:val="24"/>
          <w:lang w:eastAsia="ru-RU"/>
        </w:rPr>
        <w:t xml:space="preserve"> </w:t>
      </w:r>
      <w:r w:rsidR="00B9106A" w:rsidRPr="00282940">
        <w:rPr>
          <w:rFonts w:ascii="Times New Roman" w:hAnsi="Times New Roman"/>
          <w:sz w:val="24"/>
          <w:szCs w:val="24"/>
          <w:lang w:eastAsia="ru-RU"/>
        </w:rPr>
        <w:t>По</w:t>
      </w:r>
      <w:r w:rsidR="003C3D51" w:rsidRPr="00282940">
        <w:rPr>
          <w:rFonts w:ascii="Times New Roman" w:hAnsi="Times New Roman"/>
          <w:sz w:val="24"/>
          <w:szCs w:val="24"/>
          <w:lang w:eastAsia="ru-RU"/>
        </w:rPr>
        <w:t xml:space="preserve"> </w:t>
      </w:r>
      <w:r w:rsidR="00B9106A" w:rsidRPr="00282940">
        <w:rPr>
          <w:rFonts w:ascii="Times New Roman" w:hAnsi="Times New Roman"/>
          <w:sz w:val="24"/>
          <w:szCs w:val="24"/>
          <w:lang w:eastAsia="ru-RU"/>
        </w:rPr>
        <w:t>мере</w:t>
      </w:r>
      <w:r w:rsidR="003C3D51" w:rsidRPr="00282940">
        <w:rPr>
          <w:rFonts w:ascii="Times New Roman" w:hAnsi="Times New Roman"/>
          <w:sz w:val="24"/>
          <w:szCs w:val="24"/>
          <w:lang w:eastAsia="ru-RU"/>
        </w:rPr>
        <w:t xml:space="preserve"> </w:t>
      </w:r>
      <w:r w:rsidR="00B9106A" w:rsidRPr="00282940">
        <w:rPr>
          <w:rFonts w:ascii="Times New Roman" w:hAnsi="Times New Roman"/>
          <w:sz w:val="24"/>
          <w:szCs w:val="24"/>
          <w:lang w:eastAsia="ru-RU"/>
        </w:rPr>
        <w:t>создания</w:t>
      </w:r>
      <w:r w:rsidR="003C3D51" w:rsidRPr="00282940">
        <w:rPr>
          <w:rFonts w:ascii="Times New Roman" w:hAnsi="Times New Roman"/>
          <w:sz w:val="24"/>
          <w:szCs w:val="24"/>
          <w:lang w:eastAsia="ru-RU"/>
        </w:rPr>
        <w:t xml:space="preserve"> </w:t>
      </w:r>
      <w:r w:rsidR="00B9106A" w:rsidRPr="00282940">
        <w:rPr>
          <w:rFonts w:ascii="Times New Roman" w:hAnsi="Times New Roman"/>
          <w:sz w:val="24"/>
          <w:szCs w:val="24"/>
          <w:lang w:eastAsia="ru-RU"/>
        </w:rPr>
        <w:t>новых</w:t>
      </w:r>
      <w:r w:rsidR="003C3D51" w:rsidRPr="00282940">
        <w:rPr>
          <w:rFonts w:ascii="Times New Roman" w:hAnsi="Times New Roman"/>
          <w:sz w:val="24"/>
          <w:szCs w:val="24"/>
          <w:lang w:eastAsia="ru-RU"/>
        </w:rPr>
        <w:t xml:space="preserve"> </w:t>
      </w:r>
      <w:r w:rsidR="00B9106A" w:rsidRPr="00282940">
        <w:rPr>
          <w:rFonts w:ascii="Times New Roman" w:hAnsi="Times New Roman"/>
          <w:sz w:val="24"/>
          <w:szCs w:val="24"/>
          <w:lang w:eastAsia="ru-RU"/>
        </w:rPr>
        <w:t>рабочих</w:t>
      </w:r>
      <w:r w:rsidR="003C3D51" w:rsidRPr="00282940">
        <w:rPr>
          <w:rFonts w:ascii="Times New Roman" w:hAnsi="Times New Roman"/>
          <w:sz w:val="24"/>
          <w:szCs w:val="24"/>
          <w:lang w:eastAsia="ru-RU"/>
        </w:rPr>
        <w:t xml:space="preserve"> </w:t>
      </w:r>
      <w:r w:rsidR="00B9106A" w:rsidRPr="00282940">
        <w:rPr>
          <w:rFonts w:ascii="Times New Roman" w:hAnsi="Times New Roman"/>
          <w:sz w:val="24"/>
          <w:szCs w:val="24"/>
          <w:lang w:eastAsia="ru-RU"/>
        </w:rPr>
        <w:t>мест,</w:t>
      </w:r>
      <w:r w:rsidR="003C3D51" w:rsidRPr="00282940">
        <w:rPr>
          <w:rFonts w:ascii="Times New Roman" w:hAnsi="Times New Roman"/>
          <w:sz w:val="24"/>
          <w:szCs w:val="24"/>
          <w:lang w:eastAsia="ru-RU"/>
        </w:rPr>
        <w:t xml:space="preserve"> </w:t>
      </w:r>
      <w:r w:rsidR="00B9106A" w:rsidRPr="00282940">
        <w:rPr>
          <w:rFonts w:ascii="Times New Roman" w:hAnsi="Times New Roman"/>
          <w:sz w:val="24"/>
          <w:szCs w:val="24"/>
          <w:lang w:eastAsia="ru-RU"/>
        </w:rPr>
        <w:t>общество</w:t>
      </w:r>
      <w:r w:rsidR="003C3D51" w:rsidRPr="00282940">
        <w:rPr>
          <w:rFonts w:ascii="Times New Roman" w:hAnsi="Times New Roman"/>
          <w:sz w:val="24"/>
          <w:szCs w:val="24"/>
          <w:lang w:eastAsia="ru-RU"/>
        </w:rPr>
        <w:t xml:space="preserve"> </w:t>
      </w:r>
      <w:r w:rsidR="00B9106A" w:rsidRPr="00282940">
        <w:rPr>
          <w:rFonts w:ascii="Times New Roman" w:hAnsi="Times New Roman"/>
          <w:sz w:val="24"/>
          <w:szCs w:val="24"/>
          <w:lang w:eastAsia="ru-RU"/>
        </w:rPr>
        <w:t>процветает, поскольку</w:t>
      </w:r>
      <w:r w:rsidR="003C3D51" w:rsidRPr="00282940">
        <w:rPr>
          <w:rFonts w:ascii="Times New Roman" w:hAnsi="Times New Roman"/>
          <w:sz w:val="24"/>
          <w:szCs w:val="24"/>
          <w:lang w:eastAsia="ru-RU"/>
        </w:rPr>
        <w:t xml:space="preserve"> </w:t>
      </w:r>
      <w:r w:rsidR="00B9106A" w:rsidRPr="00282940">
        <w:rPr>
          <w:rFonts w:ascii="Times New Roman" w:hAnsi="Times New Roman"/>
          <w:sz w:val="24"/>
          <w:szCs w:val="24"/>
          <w:lang w:eastAsia="ru-RU"/>
        </w:rPr>
        <w:t>создаются</w:t>
      </w:r>
      <w:r w:rsidR="003C3D51" w:rsidRPr="00282940">
        <w:rPr>
          <w:rFonts w:ascii="Times New Roman" w:hAnsi="Times New Roman"/>
          <w:sz w:val="24"/>
          <w:szCs w:val="24"/>
          <w:lang w:eastAsia="ru-RU"/>
        </w:rPr>
        <w:t xml:space="preserve"> </w:t>
      </w:r>
      <w:r w:rsidR="00B9106A" w:rsidRPr="00282940">
        <w:rPr>
          <w:rFonts w:ascii="Times New Roman" w:hAnsi="Times New Roman"/>
          <w:sz w:val="24"/>
          <w:szCs w:val="24"/>
          <w:lang w:eastAsia="ru-RU"/>
        </w:rPr>
        <w:t>благоприятные</w:t>
      </w:r>
      <w:r w:rsidR="003C3D51" w:rsidRPr="00282940">
        <w:rPr>
          <w:rFonts w:ascii="Times New Roman" w:hAnsi="Times New Roman"/>
          <w:sz w:val="24"/>
          <w:szCs w:val="24"/>
          <w:lang w:eastAsia="ru-RU"/>
        </w:rPr>
        <w:t xml:space="preserve"> </w:t>
      </w:r>
      <w:r w:rsidR="00B9106A" w:rsidRPr="00282940">
        <w:rPr>
          <w:rFonts w:ascii="Times New Roman" w:hAnsi="Times New Roman"/>
          <w:sz w:val="24"/>
          <w:szCs w:val="24"/>
          <w:lang w:eastAsia="ru-RU"/>
        </w:rPr>
        <w:t>условия</w:t>
      </w:r>
      <w:r w:rsidR="003C3D51" w:rsidRPr="00282940">
        <w:rPr>
          <w:rFonts w:ascii="Times New Roman" w:hAnsi="Times New Roman"/>
          <w:sz w:val="24"/>
          <w:szCs w:val="24"/>
          <w:lang w:eastAsia="ru-RU"/>
        </w:rPr>
        <w:t xml:space="preserve"> </w:t>
      </w:r>
      <w:r w:rsidR="00B9106A" w:rsidRPr="00282940">
        <w:rPr>
          <w:rFonts w:ascii="Times New Roman" w:hAnsi="Times New Roman"/>
          <w:sz w:val="24"/>
          <w:szCs w:val="24"/>
          <w:lang w:eastAsia="ru-RU"/>
        </w:rPr>
        <w:t>для</w:t>
      </w:r>
      <w:r w:rsidR="003C3D51" w:rsidRPr="00282940">
        <w:rPr>
          <w:rFonts w:ascii="Times New Roman" w:hAnsi="Times New Roman"/>
          <w:sz w:val="24"/>
          <w:szCs w:val="24"/>
          <w:lang w:eastAsia="ru-RU"/>
        </w:rPr>
        <w:t xml:space="preserve"> </w:t>
      </w:r>
      <w:r w:rsidR="00B9106A" w:rsidRPr="00282940">
        <w:rPr>
          <w:rFonts w:ascii="Times New Roman" w:hAnsi="Times New Roman"/>
          <w:sz w:val="24"/>
          <w:szCs w:val="24"/>
          <w:lang w:eastAsia="ru-RU"/>
        </w:rPr>
        <w:t>всестороннего</w:t>
      </w:r>
      <w:r w:rsidR="003C3D51" w:rsidRPr="00282940">
        <w:rPr>
          <w:rFonts w:ascii="Times New Roman" w:hAnsi="Times New Roman"/>
          <w:sz w:val="24"/>
          <w:szCs w:val="24"/>
          <w:lang w:eastAsia="ru-RU"/>
        </w:rPr>
        <w:t xml:space="preserve"> </w:t>
      </w:r>
      <w:r w:rsidR="00B9106A" w:rsidRPr="00282940">
        <w:rPr>
          <w:rFonts w:ascii="Times New Roman" w:hAnsi="Times New Roman"/>
          <w:sz w:val="24"/>
          <w:szCs w:val="24"/>
          <w:lang w:eastAsia="ru-RU"/>
        </w:rPr>
        <w:t>развития всех</w:t>
      </w:r>
      <w:r w:rsidR="003C3D51" w:rsidRPr="00282940">
        <w:rPr>
          <w:rFonts w:ascii="Times New Roman" w:hAnsi="Times New Roman"/>
          <w:sz w:val="24"/>
          <w:szCs w:val="24"/>
          <w:lang w:eastAsia="ru-RU"/>
        </w:rPr>
        <w:t xml:space="preserve"> </w:t>
      </w:r>
      <w:r w:rsidR="00B9106A" w:rsidRPr="00282940">
        <w:rPr>
          <w:rFonts w:ascii="Times New Roman" w:hAnsi="Times New Roman"/>
          <w:sz w:val="24"/>
          <w:szCs w:val="24"/>
          <w:lang w:eastAsia="ru-RU"/>
        </w:rPr>
        <w:t>членов</w:t>
      </w:r>
      <w:r w:rsidR="003C3D51" w:rsidRPr="00282940">
        <w:rPr>
          <w:rFonts w:ascii="Times New Roman" w:hAnsi="Times New Roman"/>
          <w:sz w:val="24"/>
          <w:szCs w:val="24"/>
          <w:lang w:eastAsia="ru-RU"/>
        </w:rPr>
        <w:t xml:space="preserve"> </w:t>
      </w:r>
      <w:r w:rsidR="00B9106A" w:rsidRPr="00282940">
        <w:rPr>
          <w:rFonts w:ascii="Times New Roman" w:hAnsi="Times New Roman"/>
          <w:sz w:val="24"/>
          <w:szCs w:val="24"/>
          <w:lang w:eastAsia="ru-RU"/>
        </w:rPr>
        <w:t>общества,</w:t>
      </w:r>
      <w:r w:rsidR="003C3D51" w:rsidRPr="00282940">
        <w:rPr>
          <w:rFonts w:ascii="Times New Roman" w:hAnsi="Times New Roman"/>
          <w:sz w:val="24"/>
          <w:szCs w:val="24"/>
          <w:lang w:eastAsia="ru-RU"/>
        </w:rPr>
        <w:t xml:space="preserve"> </w:t>
      </w:r>
      <w:r w:rsidR="00B9106A" w:rsidRPr="00282940">
        <w:rPr>
          <w:rFonts w:ascii="Times New Roman" w:hAnsi="Times New Roman"/>
          <w:sz w:val="24"/>
          <w:szCs w:val="24"/>
          <w:lang w:eastAsia="ru-RU"/>
        </w:rPr>
        <w:t>что</w:t>
      </w:r>
      <w:r w:rsidR="003C3D51" w:rsidRPr="00282940">
        <w:rPr>
          <w:rFonts w:ascii="Times New Roman" w:hAnsi="Times New Roman"/>
          <w:sz w:val="24"/>
          <w:szCs w:val="24"/>
          <w:lang w:eastAsia="ru-RU"/>
        </w:rPr>
        <w:t xml:space="preserve"> </w:t>
      </w:r>
      <w:r w:rsidR="00B9106A" w:rsidRPr="00282940">
        <w:rPr>
          <w:rFonts w:ascii="Times New Roman" w:hAnsi="Times New Roman"/>
          <w:sz w:val="24"/>
          <w:szCs w:val="24"/>
          <w:lang w:eastAsia="ru-RU"/>
        </w:rPr>
        <w:t>в</w:t>
      </w:r>
      <w:r w:rsidR="003C3D51" w:rsidRPr="00282940">
        <w:rPr>
          <w:rFonts w:ascii="Times New Roman" w:hAnsi="Times New Roman"/>
          <w:sz w:val="24"/>
          <w:szCs w:val="24"/>
          <w:lang w:eastAsia="ru-RU"/>
        </w:rPr>
        <w:t xml:space="preserve"> </w:t>
      </w:r>
      <w:r w:rsidR="00B9106A" w:rsidRPr="00282940">
        <w:rPr>
          <w:rFonts w:ascii="Times New Roman" w:hAnsi="Times New Roman"/>
          <w:sz w:val="24"/>
          <w:szCs w:val="24"/>
          <w:lang w:eastAsia="ru-RU"/>
        </w:rPr>
        <w:t>свою</w:t>
      </w:r>
      <w:r w:rsidR="003C3D51" w:rsidRPr="00282940">
        <w:rPr>
          <w:rFonts w:ascii="Times New Roman" w:hAnsi="Times New Roman"/>
          <w:sz w:val="24"/>
          <w:szCs w:val="24"/>
          <w:lang w:eastAsia="ru-RU"/>
        </w:rPr>
        <w:t xml:space="preserve"> </w:t>
      </w:r>
      <w:r w:rsidR="00B9106A" w:rsidRPr="00282940">
        <w:rPr>
          <w:rFonts w:ascii="Times New Roman" w:hAnsi="Times New Roman"/>
          <w:sz w:val="24"/>
          <w:szCs w:val="24"/>
          <w:lang w:eastAsia="ru-RU"/>
        </w:rPr>
        <w:t>очередь,</w:t>
      </w:r>
      <w:r w:rsidR="003C3D51" w:rsidRPr="00282940">
        <w:rPr>
          <w:rFonts w:ascii="Times New Roman" w:hAnsi="Times New Roman"/>
          <w:sz w:val="24"/>
          <w:szCs w:val="24"/>
          <w:lang w:eastAsia="ru-RU"/>
        </w:rPr>
        <w:t xml:space="preserve"> </w:t>
      </w:r>
      <w:r w:rsidR="00B9106A" w:rsidRPr="00282940">
        <w:rPr>
          <w:rFonts w:ascii="Times New Roman" w:hAnsi="Times New Roman"/>
          <w:sz w:val="24"/>
          <w:szCs w:val="24"/>
          <w:lang w:eastAsia="ru-RU"/>
        </w:rPr>
        <w:t>снижает</w:t>
      </w:r>
      <w:r w:rsidR="003C3D51" w:rsidRPr="00282940">
        <w:rPr>
          <w:rFonts w:ascii="Times New Roman" w:hAnsi="Times New Roman"/>
          <w:sz w:val="24"/>
          <w:szCs w:val="24"/>
          <w:lang w:eastAsia="ru-RU"/>
        </w:rPr>
        <w:t xml:space="preserve"> </w:t>
      </w:r>
      <w:r w:rsidR="00B9106A" w:rsidRPr="00282940">
        <w:rPr>
          <w:rFonts w:ascii="Times New Roman" w:hAnsi="Times New Roman"/>
          <w:sz w:val="24"/>
          <w:szCs w:val="24"/>
          <w:lang w:eastAsia="ru-RU"/>
        </w:rPr>
        <w:t>социальную напряженность. Политика в области охраны окружающей среды не должна стать препятствием для создания рабочих мест.</w:t>
      </w:r>
      <w:r w:rsidR="003C3D51" w:rsidRPr="00282940">
        <w:rPr>
          <w:rFonts w:ascii="Times New Roman" w:hAnsi="Times New Roman"/>
          <w:sz w:val="24"/>
          <w:szCs w:val="24"/>
          <w:lang w:eastAsia="ru-RU"/>
        </w:rPr>
        <w:t xml:space="preserve"> </w:t>
      </w:r>
    </w:p>
    <w:p w14:paraId="4925E1E8" w14:textId="77777777" w:rsidR="00B9106A" w:rsidRPr="00282940" w:rsidRDefault="00B9106A" w:rsidP="00C85879">
      <w:pPr>
        <w:spacing w:after="0" w:line="240" w:lineRule="auto"/>
        <w:rPr>
          <w:rFonts w:ascii="Times New Roman" w:hAnsi="Times New Roman"/>
          <w:sz w:val="24"/>
          <w:szCs w:val="24"/>
          <w:lang w:eastAsia="ru-RU"/>
        </w:rPr>
      </w:pPr>
      <w:r w:rsidRPr="00282940">
        <w:rPr>
          <w:rFonts w:ascii="Times New Roman" w:hAnsi="Times New Roman"/>
          <w:sz w:val="24"/>
          <w:szCs w:val="24"/>
          <w:lang w:eastAsia="ru-RU"/>
        </w:rPr>
        <w:t>3.</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Поступление</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налоговых</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платежей</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в</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региональный</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бюджет.</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Налоговые платежи являются важной составляющей в формировании государственного бюджета, за счет которого формируется большая часть доходов от населения, приобретаются</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крупные</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объемы</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продукции,</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создаются</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госрезервы. Стабильное</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поступление</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налоговых</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платежей</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для</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формирования</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 xml:space="preserve">бюджета имеют особую важность для всех сфер экономической жизни. </w:t>
      </w:r>
    </w:p>
    <w:p w14:paraId="4D585593" w14:textId="77777777" w:rsidR="00B9106A" w:rsidRPr="00282940" w:rsidRDefault="00B9106A" w:rsidP="00C85879">
      <w:pPr>
        <w:spacing w:after="0" w:line="240" w:lineRule="auto"/>
        <w:rPr>
          <w:rFonts w:ascii="Times New Roman" w:hAnsi="Times New Roman"/>
          <w:sz w:val="24"/>
          <w:szCs w:val="24"/>
          <w:lang w:eastAsia="ru-RU"/>
        </w:rPr>
      </w:pPr>
      <w:r w:rsidRPr="00282940">
        <w:rPr>
          <w:rFonts w:ascii="Times New Roman" w:hAnsi="Times New Roman"/>
          <w:sz w:val="24"/>
          <w:szCs w:val="24"/>
          <w:lang w:eastAsia="ru-RU"/>
        </w:rPr>
        <w:lastRenderedPageBreak/>
        <w:t>4.</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Территория</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проведения</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работ</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находится</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за</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пределами</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земель государственного</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лесного</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фонда</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и</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особо</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охраняемых</w:t>
      </w:r>
      <w:r w:rsidR="003C3D51" w:rsidRPr="00282940">
        <w:rPr>
          <w:rFonts w:ascii="Times New Roman" w:hAnsi="Times New Roman"/>
          <w:sz w:val="24"/>
          <w:szCs w:val="24"/>
          <w:lang w:eastAsia="ru-RU"/>
        </w:rPr>
        <w:t xml:space="preserve"> </w:t>
      </w:r>
      <w:r w:rsidRPr="00282940">
        <w:rPr>
          <w:rFonts w:ascii="Times New Roman" w:hAnsi="Times New Roman"/>
          <w:sz w:val="24"/>
          <w:szCs w:val="24"/>
          <w:lang w:eastAsia="ru-RU"/>
        </w:rPr>
        <w:t>природных территорий.</w:t>
      </w:r>
    </w:p>
    <w:p w14:paraId="50D7CF81" w14:textId="77777777" w:rsidR="00F06357" w:rsidRPr="00282940" w:rsidRDefault="00924031" w:rsidP="00C85879">
      <w:pPr>
        <w:spacing w:after="0" w:line="240" w:lineRule="auto"/>
        <w:rPr>
          <w:rFonts w:ascii="Times New Roman" w:hAnsi="Times New Roman"/>
          <w:sz w:val="24"/>
          <w:szCs w:val="24"/>
          <w:lang w:eastAsia="ru-RU"/>
        </w:rPr>
      </w:pPr>
      <w:r w:rsidRPr="00282940">
        <w:rPr>
          <w:rFonts w:ascii="Times New Roman" w:hAnsi="Times New Roman"/>
          <w:sz w:val="24"/>
          <w:szCs w:val="24"/>
          <w:lang w:eastAsia="ru-RU"/>
        </w:rPr>
        <w:t>5. Площадка располагается на значительном расстоянии от поверхностных водотоков, вне водоохранных зон. Сброс стоков на водосборные площади и в природные водные объекты исключен.</w:t>
      </w:r>
    </w:p>
    <w:p w14:paraId="02405F4F" w14:textId="77777777" w:rsidR="00F06357" w:rsidRPr="00282940" w:rsidRDefault="00F06357" w:rsidP="00C85879">
      <w:pPr>
        <w:spacing w:after="0" w:line="240" w:lineRule="auto"/>
        <w:rPr>
          <w:rFonts w:ascii="Times New Roman" w:hAnsi="Times New Roman"/>
          <w:sz w:val="24"/>
          <w:szCs w:val="24"/>
          <w:lang w:eastAsia="ru-RU"/>
        </w:rPr>
      </w:pPr>
    </w:p>
    <w:p w14:paraId="7A950C33" w14:textId="77777777" w:rsidR="00B9106A" w:rsidRPr="00282940" w:rsidRDefault="00B9106A" w:rsidP="003C3C04">
      <w:pPr>
        <w:pageBreakBefore/>
        <w:widowControl w:val="0"/>
        <w:spacing w:after="0" w:line="240" w:lineRule="auto"/>
        <w:rPr>
          <w:rFonts w:ascii="Times New Roman" w:eastAsia="Times New Roman" w:hAnsi="Times New Roman"/>
          <w:bCs/>
          <w:caps/>
          <w:sz w:val="24"/>
          <w:szCs w:val="24"/>
        </w:rPr>
      </w:pPr>
      <w:r w:rsidRPr="00282940">
        <w:rPr>
          <w:rFonts w:ascii="Times New Roman" w:eastAsia="Times New Roman" w:hAnsi="Times New Roman"/>
          <w:bCs/>
          <w:caps/>
          <w:sz w:val="24"/>
          <w:szCs w:val="24"/>
        </w:rPr>
        <w:lastRenderedPageBreak/>
        <w:t>14 Цели,</w:t>
      </w:r>
      <w:r w:rsidR="003C3D51" w:rsidRPr="00282940">
        <w:rPr>
          <w:rFonts w:ascii="Times New Roman" w:eastAsia="Times New Roman" w:hAnsi="Times New Roman"/>
          <w:bCs/>
          <w:caps/>
          <w:sz w:val="24"/>
          <w:szCs w:val="24"/>
        </w:rPr>
        <w:t xml:space="preserve"> </w:t>
      </w:r>
      <w:r w:rsidRPr="00282940">
        <w:rPr>
          <w:rFonts w:ascii="Times New Roman" w:eastAsia="Times New Roman" w:hAnsi="Times New Roman"/>
          <w:bCs/>
          <w:caps/>
          <w:sz w:val="24"/>
          <w:szCs w:val="24"/>
        </w:rPr>
        <w:t>масштабы</w:t>
      </w:r>
      <w:r w:rsidR="003C3D51" w:rsidRPr="00282940">
        <w:rPr>
          <w:rFonts w:ascii="Times New Roman" w:eastAsia="Times New Roman" w:hAnsi="Times New Roman"/>
          <w:bCs/>
          <w:caps/>
          <w:sz w:val="24"/>
          <w:szCs w:val="24"/>
        </w:rPr>
        <w:t xml:space="preserve"> </w:t>
      </w:r>
      <w:r w:rsidRPr="00282940">
        <w:rPr>
          <w:rFonts w:ascii="Times New Roman" w:eastAsia="Times New Roman" w:hAnsi="Times New Roman"/>
          <w:bCs/>
          <w:caps/>
          <w:sz w:val="24"/>
          <w:szCs w:val="24"/>
        </w:rPr>
        <w:t>и</w:t>
      </w:r>
      <w:r w:rsidR="003C3D51" w:rsidRPr="00282940">
        <w:rPr>
          <w:rFonts w:ascii="Times New Roman" w:eastAsia="Times New Roman" w:hAnsi="Times New Roman"/>
          <w:bCs/>
          <w:caps/>
          <w:sz w:val="24"/>
          <w:szCs w:val="24"/>
        </w:rPr>
        <w:t xml:space="preserve"> </w:t>
      </w:r>
      <w:r w:rsidRPr="00282940">
        <w:rPr>
          <w:rFonts w:ascii="Times New Roman" w:eastAsia="Times New Roman" w:hAnsi="Times New Roman"/>
          <w:bCs/>
          <w:caps/>
          <w:sz w:val="24"/>
          <w:szCs w:val="24"/>
        </w:rPr>
        <w:t>сроки</w:t>
      </w:r>
      <w:r w:rsidR="003C3D51" w:rsidRPr="00282940">
        <w:rPr>
          <w:rFonts w:ascii="Times New Roman" w:eastAsia="Times New Roman" w:hAnsi="Times New Roman"/>
          <w:bCs/>
          <w:caps/>
          <w:sz w:val="24"/>
          <w:szCs w:val="24"/>
        </w:rPr>
        <w:t xml:space="preserve"> </w:t>
      </w:r>
      <w:r w:rsidRPr="00282940">
        <w:rPr>
          <w:rFonts w:ascii="Times New Roman" w:eastAsia="Times New Roman" w:hAnsi="Times New Roman"/>
          <w:bCs/>
          <w:caps/>
          <w:sz w:val="24"/>
          <w:szCs w:val="24"/>
        </w:rPr>
        <w:t>проведения</w:t>
      </w:r>
      <w:r w:rsidR="003C3D51" w:rsidRPr="00282940">
        <w:rPr>
          <w:rFonts w:ascii="Times New Roman" w:eastAsia="Times New Roman" w:hAnsi="Times New Roman"/>
          <w:bCs/>
          <w:caps/>
          <w:sz w:val="24"/>
          <w:szCs w:val="24"/>
        </w:rPr>
        <w:t xml:space="preserve"> </w:t>
      </w:r>
      <w:r w:rsidRPr="00282940">
        <w:rPr>
          <w:rFonts w:ascii="Times New Roman" w:eastAsia="Times New Roman" w:hAnsi="Times New Roman"/>
          <w:bCs/>
          <w:caps/>
          <w:sz w:val="24"/>
          <w:szCs w:val="24"/>
        </w:rPr>
        <w:t xml:space="preserve">послепроектного анализа, требования к его содержанию, сроки представления отчетов о послепроектном анализе уполномоченному органу </w:t>
      </w:r>
    </w:p>
    <w:p w14:paraId="4301EAB4" w14:textId="77777777" w:rsidR="00B9106A" w:rsidRPr="00282940" w:rsidRDefault="00B9106A" w:rsidP="00E623CD">
      <w:pPr>
        <w:spacing w:after="0" w:line="240" w:lineRule="auto"/>
        <w:rPr>
          <w:rFonts w:ascii="Times New Roman" w:eastAsia="Times New Roman" w:hAnsi="Times New Roman"/>
          <w:bCs/>
          <w:caps/>
          <w:sz w:val="24"/>
          <w:szCs w:val="24"/>
        </w:rPr>
      </w:pPr>
    </w:p>
    <w:p w14:paraId="3B95D4A1" w14:textId="77777777" w:rsidR="00B9106A" w:rsidRPr="00282940" w:rsidRDefault="00B9106A" w:rsidP="00E623CD">
      <w:pPr>
        <w:spacing w:after="0" w:line="240" w:lineRule="auto"/>
        <w:rPr>
          <w:rFonts w:ascii="Times New Roman" w:eastAsia="Times New Roman" w:hAnsi="Times New Roman"/>
          <w:bCs/>
          <w:sz w:val="24"/>
          <w:szCs w:val="24"/>
        </w:rPr>
      </w:pPr>
      <w:r w:rsidRPr="00282940">
        <w:rPr>
          <w:rFonts w:ascii="Times New Roman" w:eastAsia="Times New Roman" w:hAnsi="Times New Roman"/>
          <w:bCs/>
          <w:sz w:val="24"/>
          <w:szCs w:val="24"/>
        </w:rPr>
        <w:t>На</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основании</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ст.</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78</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Экологического</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кодекса</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РК</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от</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02.01.2021</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г. послепроектный</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анализ</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фактических</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воздействий</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при</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реализации намечаемой</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деятельности</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(далее</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послепроектный</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анализ)</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проводится составителем</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отчета</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о</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возможных</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воздействиях</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в</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целях</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 xml:space="preserve">подтверждения соответствия реализованной намечаемой деятельности отчету о возможных воздействиях и заключению по результатам проведения оценки воздействия на окружающую среду. </w:t>
      </w:r>
    </w:p>
    <w:p w14:paraId="7E0B0B23" w14:textId="77777777" w:rsidR="00B9106A" w:rsidRPr="00282940" w:rsidRDefault="00B9106A" w:rsidP="00E623CD">
      <w:pPr>
        <w:spacing w:after="0" w:line="240" w:lineRule="auto"/>
        <w:rPr>
          <w:rFonts w:ascii="Times New Roman" w:eastAsia="Times New Roman" w:hAnsi="Times New Roman"/>
          <w:bCs/>
          <w:sz w:val="24"/>
          <w:szCs w:val="24"/>
        </w:rPr>
      </w:pPr>
      <w:r w:rsidRPr="00282940">
        <w:rPr>
          <w:rFonts w:ascii="Times New Roman" w:eastAsia="Times New Roman" w:hAnsi="Times New Roman"/>
          <w:bCs/>
          <w:sz w:val="24"/>
          <w:szCs w:val="24"/>
        </w:rPr>
        <w:t>Послепроектный</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анализ</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должен</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быть</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начат</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не</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ранее</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чем</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через двенадцать месяцев и завершен не позднее чем через восемнадцать месяцев после</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начала</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эксплуатации</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соответствующего</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объекта,</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 xml:space="preserve">оказывающего негативное воздействие на окружающую среду. </w:t>
      </w:r>
    </w:p>
    <w:p w14:paraId="08B73814" w14:textId="77777777" w:rsidR="00B9106A" w:rsidRPr="00282940" w:rsidRDefault="00B9106A" w:rsidP="00E623CD">
      <w:pPr>
        <w:spacing w:after="0" w:line="240" w:lineRule="auto"/>
        <w:rPr>
          <w:rFonts w:ascii="Times New Roman" w:eastAsia="Times New Roman" w:hAnsi="Times New Roman"/>
          <w:bCs/>
          <w:sz w:val="24"/>
          <w:szCs w:val="24"/>
        </w:rPr>
      </w:pPr>
      <w:r w:rsidRPr="00282940">
        <w:rPr>
          <w:rFonts w:ascii="Times New Roman" w:eastAsia="Times New Roman" w:hAnsi="Times New Roman"/>
          <w:bCs/>
          <w:sz w:val="24"/>
          <w:szCs w:val="24"/>
        </w:rPr>
        <w:t>Порядок проведения послепроектного анализа и форма заключения по результатам</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послепроектного</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анализа</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определяются</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и</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 xml:space="preserve">утверждаются уполномоченным органом в области охраны окружающей среды. </w:t>
      </w:r>
    </w:p>
    <w:p w14:paraId="77EEFC34" w14:textId="77777777" w:rsidR="00B9106A" w:rsidRPr="00282940" w:rsidRDefault="00B9106A" w:rsidP="00E623CD">
      <w:pPr>
        <w:spacing w:after="0" w:line="240" w:lineRule="auto"/>
        <w:rPr>
          <w:rFonts w:ascii="Times New Roman" w:eastAsia="Times New Roman" w:hAnsi="Times New Roman"/>
          <w:bCs/>
          <w:sz w:val="24"/>
          <w:szCs w:val="24"/>
        </w:rPr>
      </w:pPr>
      <w:r w:rsidRPr="00282940">
        <w:rPr>
          <w:rFonts w:ascii="Times New Roman" w:eastAsia="Times New Roman" w:hAnsi="Times New Roman"/>
          <w:bCs/>
          <w:sz w:val="24"/>
          <w:szCs w:val="24"/>
        </w:rPr>
        <w:t>Согласно</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характеристике</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возможных</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форм</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воздействия</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на окружающую</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среду,</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их</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характеру</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и</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ожидаемых</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масштабах</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для</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оценки экологических</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последствий</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намечаемой</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деятельности,</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был</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использован</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матричный</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анализ.</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На</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основе «Методических указаний по проведению оценки воздействия хозяйственной деятельности на окружающую среду» (Приказ МООС РК №270-О от 29.10.10 года)</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предложена</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унифицированная</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шкала</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оценки</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воздействия</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на окружающую</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среду</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с</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использованием</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трех</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основных</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показателей: пространственный масштаб воздействия, временной масштаб воздействия и величины (степени интенсивности). Результаты расчета комплексной оценки и</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значительности</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воздействия</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на</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природную</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среду</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говорят</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о</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том,</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что комплексная</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(интегральная)</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оценка</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воздействия</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составляет</w:t>
      </w:r>
      <w:r w:rsidR="003C3D51" w:rsidRPr="00282940">
        <w:rPr>
          <w:rFonts w:ascii="Times New Roman" w:eastAsia="Times New Roman" w:hAnsi="Times New Roman"/>
          <w:bCs/>
          <w:sz w:val="24"/>
          <w:szCs w:val="24"/>
        </w:rPr>
        <w:t xml:space="preserve"> </w:t>
      </w:r>
      <w:r w:rsidR="00E40A02" w:rsidRPr="00282940">
        <w:rPr>
          <w:rFonts w:ascii="Times New Roman" w:eastAsia="Times New Roman" w:hAnsi="Times New Roman"/>
          <w:bCs/>
          <w:sz w:val="24"/>
          <w:szCs w:val="24"/>
        </w:rPr>
        <w:t>14</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баллов, соответственно</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по</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показателям</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матрицы</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оценки</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воздействия,</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 xml:space="preserve">категория значимости объекта намечаемой деятельности определяется, как воздействие средней значимости (см. раздел 10.2). </w:t>
      </w:r>
    </w:p>
    <w:p w14:paraId="264E45C9" w14:textId="77777777" w:rsidR="00BA6227" w:rsidRPr="00282940" w:rsidRDefault="00B9106A" w:rsidP="00BA6227">
      <w:pPr>
        <w:spacing w:after="0" w:line="240" w:lineRule="auto"/>
        <w:rPr>
          <w:rFonts w:ascii="Times New Roman" w:eastAsia="Times New Roman" w:hAnsi="Times New Roman"/>
          <w:bCs/>
          <w:sz w:val="24"/>
          <w:szCs w:val="24"/>
        </w:rPr>
      </w:pPr>
      <w:r w:rsidRPr="00282940">
        <w:rPr>
          <w:rFonts w:ascii="Times New Roman" w:eastAsia="Times New Roman" w:hAnsi="Times New Roman"/>
          <w:bCs/>
          <w:sz w:val="24"/>
          <w:szCs w:val="24"/>
        </w:rPr>
        <w:t xml:space="preserve"> Таким</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образом,</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проведение</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послепроектного</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анализа</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фактических воздействий при реализации намечаемой деятельности не требуется.</w:t>
      </w:r>
    </w:p>
    <w:p w14:paraId="23D80344" w14:textId="77777777" w:rsidR="00BA6227" w:rsidRPr="00282940" w:rsidRDefault="00BA6227" w:rsidP="00BA6227">
      <w:pPr>
        <w:spacing w:after="0" w:line="240" w:lineRule="auto"/>
        <w:rPr>
          <w:rFonts w:ascii="Times New Roman" w:eastAsia="Times New Roman" w:hAnsi="Times New Roman"/>
          <w:bCs/>
          <w:sz w:val="24"/>
          <w:szCs w:val="24"/>
        </w:rPr>
      </w:pPr>
    </w:p>
    <w:p w14:paraId="310219FA" w14:textId="77777777" w:rsidR="00B9106A" w:rsidRPr="00282940" w:rsidRDefault="00B9106A" w:rsidP="003C3C04">
      <w:pPr>
        <w:pageBreakBefore/>
        <w:widowControl w:val="0"/>
        <w:spacing w:after="0" w:line="240" w:lineRule="auto"/>
        <w:rPr>
          <w:rFonts w:ascii="Times New Roman" w:eastAsia="Times New Roman" w:hAnsi="Times New Roman"/>
          <w:bCs/>
          <w:caps/>
          <w:sz w:val="24"/>
          <w:szCs w:val="24"/>
        </w:rPr>
      </w:pPr>
      <w:r w:rsidRPr="00282940">
        <w:rPr>
          <w:rFonts w:ascii="Times New Roman" w:eastAsia="Times New Roman" w:hAnsi="Times New Roman"/>
          <w:bCs/>
          <w:caps/>
          <w:sz w:val="24"/>
          <w:szCs w:val="24"/>
        </w:rPr>
        <w:lastRenderedPageBreak/>
        <w:t>15 Способы</w:t>
      </w:r>
      <w:r w:rsidR="003C3D51" w:rsidRPr="00282940">
        <w:rPr>
          <w:rFonts w:ascii="Times New Roman" w:eastAsia="Times New Roman" w:hAnsi="Times New Roman"/>
          <w:bCs/>
          <w:caps/>
          <w:sz w:val="24"/>
          <w:szCs w:val="24"/>
        </w:rPr>
        <w:t xml:space="preserve"> </w:t>
      </w:r>
      <w:r w:rsidRPr="00282940">
        <w:rPr>
          <w:rFonts w:ascii="Times New Roman" w:eastAsia="Times New Roman" w:hAnsi="Times New Roman"/>
          <w:bCs/>
          <w:caps/>
          <w:sz w:val="24"/>
          <w:szCs w:val="24"/>
        </w:rPr>
        <w:t>и</w:t>
      </w:r>
      <w:r w:rsidR="003C3D51" w:rsidRPr="00282940">
        <w:rPr>
          <w:rFonts w:ascii="Times New Roman" w:eastAsia="Times New Roman" w:hAnsi="Times New Roman"/>
          <w:bCs/>
          <w:caps/>
          <w:sz w:val="24"/>
          <w:szCs w:val="24"/>
        </w:rPr>
        <w:t xml:space="preserve"> </w:t>
      </w:r>
      <w:r w:rsidRPr="00282940">
        <w:rPr>
          <w:rFonts w:ascii="Times New Roman" w:eastAsia="Times New Roman" w:hAnsi="Times New Roman"/>
          <w:bCs/>
          <w:caps/>
          <w:sz w:val="24"/>
          <w:szCs w:val="24"/>
        </w:rPr>
        <w:t>меры</w:t>
      </w:r>
      <w:r w:rsidR="003C3D51" w:rsidRPr="00282940">
        <w:rPr>
          <w:rFonts w:ascii="Times New Roman" w:eastAsia="Times New Roman" w:hAnsi="Times New Roman"/>
          <w:bCs/>
          <w:caps/>
          <w:sz w:val="24"/>
          <w:szCs w:val="24"/>
        </w:rPr>
        <w:t xml:space="preserve"> </w:t>
      </w:r>
      <w:r w:rsidRPr="00282940">
        <w:rPr>
          <w:rFonts w:ascii="Times New Roman" w:eastAsia="Times New Roman" w:hAnsi="Times New Roman"/>
          <w:bCs/>
          <w:caps/>
          <w:sz w:val="24"/>
          <w:szCs w:val="24"/>
        </w:rPr>
        <w:t>восстановления</w:t>
      </w:r>
      <w:r w:rsidR="003C3D51" w:rsidRPr="00282940">
        <w:rPr>
          <w:rFonts w:ascii="Times New Roman" w:eastAsia="Times New Roman" w:hAnsi="Times New Roman"/>
          <w:bCs/>
          <w:caps/>
          <w:sz w:val="24"/>
          <w:szCs w:val="24"/>
        </w:rPr>
        <w:t xml:space="preserve"> </w:t>
      </w:r>
      <w:r w:rsidRPr="00282940">
        <w:rPr>
          <w:rFonts w:ascii="Times New Roman" w:eastAsia="Times New Roman" w:hAnsi="Times New Roman"/>
          <w:bCs/>
          <w:caps/>
          <w:sz w:val="24"/>
          <w:szCs w:val="24"/>
        </w:rPr>
        <w:t>окружающей</w:t>
      </w:r>
      <w:r w:rsidR="003C3D51" w:rsidRPr="00282940">
        <w:rPr>
          <w:rFonts w:ascii="Times New Roman" w:eastAsia="Times New Roman" w:hAnsi="Times New Roman"/>
          <w:bCs/>
          <w:caps/>
          <w:sz w:val="24"/>
          <w:szCs w:val="24"/>
        </w:rPr>
        <w:t xml:space="preserve"> </w:t>
      </w:r>
      <w:r w:rsidRPr="00282940">
        <w:rPr>
          <w:rFonts w:ascii="Times New Roman" w:eastAsia="Times New Roman" w:hAnsi="Times New Roman"/>
          <w:bCs/>
          <w:caps/>
          <w:sz w:val="24"/>
          <w:szCs w:val="24"/>
        </w:rPr>
        <w:t>среды</w:t>
      </w:r>
      <w:r w:rsidR="003C3D51" w:rsidRPr="00282940">
        <w:rPr>
          <w:rFonts w:ascii="Times New Roman" w:eastAsia="Times New Roman" w:hAnsi="Times New Roman"/>
          <w:bCs/>
          <w:caps/>
          <w:sz w:val="24"/>
          <w:szCs w:val="24"/>
        </w:rPr>
        <w:t xml:space="preserve"> </w:t>
      </w:r>
      <w:r w:rsidRPr="00282940">
        <w:rPr>
          <w:rFonts w:ascii="Times New Roman" w:eastAsia="Times New Roman" w:hAnsi="Times New Roman"/>
          <w:bCs/>
          <w:caps/>
          <w:sz w:val="24"/>
          <w:szCs w:val="24"/>
        </w:rPr>
        <w:t>на случаи</w:t>
      </w:r>
      <w:r w:rsidR="003C3D51" w:rsidRPr="00282940">
        <w:rPr>
          <w:rFonts w:ascii="Times New Roman" w:eastAsia="Times New Roman" w:hAnsi="Times New Roman"/>
          <w:bCs/>
          <w:caps/>
          <w:sz w:val="24"/>
          <w:szCs w:val="24"/>
        </w:rPr>
        <w:t xml:space="preserve"> </w:t>
      </w:r>
      <w:r w:rsidRPr="00282940">
        <w:rPr>
          <w:rFonts w:ascii="Times New Roman" w:eastAsia="Times New Roman" w:hAnsi="Times New Roman"/>
          <w:bCs/>
          <w:caps/>
          <w:sz w:val="24"/>
          <w:szCs w:val="24"/>
        </w:rPr>
        <w:t>прекращения</w:t>
      </w:r>
      <w:r w:rsidR="003C3D51" w:rsidRPr="00282940">
        <w:rPr>
          <w:rFonts w:ascii="Times New Roman" w:eastAsia="Times New Roman" w:hAnsi="Times New Roman"/>
          <w:bCs/>
          <w:caps/>
          <w:sz w:val="24"/>
          <w:szCs w:val="24"/>
        </w:rPr>
        <w:t xml:space="preserve"> </w:t>
      </w:r>
      <w:r w:rsidRPr="00282940">
        <w:rPr>
          <w:rFonts w:ascii="Times New Roman" w:eastAsia="Times New Roman" w:hAnsi="Times New Roman"/>
          <w:bCs/>
          <w:caps/>
          <w:sz w:val="24"/>
          <w:szCs w:val="24"/>
        </w:rPr>
        <w:t>намечаемой</w:t>
      </w:r>
      <w:r w:rsidR="003C3D51" w:rsidRPr="00282940">
        <w:rPr>
          <w:rFonts w:ascii="Times New Roman" w:eastAsia="Times New Roman" w:hAnsi="Times New Roman"/>
          <w:bCs/>
          <w:caps/>
          <w:sz w:val="24"/>
          <w:szCs w:val="24"/>
        </w:rPr>
        <w:t xml:space="preserve"> </w:t>
      </w:r>
      <w:r w:rsidRPr="00282940">
        <w:rPr>
          <w:rFonts w:ascii="Times New Roman" w:eastAsia="Times New Roman" w:hAnsi="Times New Roman"/>
          <w:bCs/>
          <w:caps/>
          <w:sz w:val="24"/>
          <w:szCs w:val="24"/>
        </w:rPr>
        <w:t>деятельности,</w:t>
      </w:r>
      <w:r w:rsidR="003C3D51" w:rsidRPr="00282940">
        <w:rPr>
          <w:rFonts w:ascii="Times New Roman" w:eastAsia="Times New Roman" w:hAnsi="Times New Roman"/>
          <w:bCs/>
          <w:caps/>
          <w:sz w:val="24"/>
          <w:szCs w:val="24"/>
        </w:rPr>
        <w:t xml:space="preserve"> </w:t>
      </w:r>
      <w:r w:rsidRPr="00282940">
        <w:rPr>
          <w:rFonts w:ascii="Times New Roman" w:eastAsia="Times New Roman" w:hAnsi="Times New Roman"/>
          <w:bCs/>
          <w:caps/>
          <w:sz w:val="24"/>
          <w:szCs w:val="24"/>
        </w:rPr>
        <w:t>определенные</w:t>
      </w:r>
      <w:r w:rsidR="003C3D51" w:rsidRPr="00282940">
        <w:rPr>
          <w:rFonts w:ascii="Times New Roman" w:eastAsia="Times New Roman" w:hAnsi="Times New Roman"/>
          <w:bCs/>
          <w:caps/>
          <w:sz w:val="24"/>
          <w:szCs w:val="24"/>
        </w:rPr>
        <w:t xml:space="preserve"> </w:t>
      </w:r>
      <w:r w:rsidRPr="00282940">
        <w:rPr>
          <w:rFonts w:ascii="Times New Roman" w:eastAsia="Times New Roman" w:hAnsi="Times New Roman"/>
          <w:bCs/>
          <w:caps/>
          <w:sz w:val="24"/>
          <w:szCs w:val="24"/>
        </w:rPr>
        <w:t xml:space="preserve">на начальной стадии ее осуществления </w:t>
      </w:r>
    </w:p>
    <w:p w14:paraId="38AB503B" w14:textId="77777777" w:rsidR="00B9106A" w:rsidRPr="00282940" w:rsidRDefault="00B9106A" w:rsidP="00E623CD">
      <w:pPr>
        <w:spacing w:after="0" w:line="240" w:lineRule="auto"/>
        <w:rPr>
          <w:rFonts w:ascii="Times New Roman" w:eastAsia="Times New Roman" w:hAnsi="Times New Roman"/>
          <w:b/>
          <w:bCs/>
          <w:sz w:val="24"/>
          <w:szCs w:val="24"/>
        </w:rPr>
      </w:pPr>
    </w:p>
    <w:p w14:paraId="1F31BB0E" w14:textId="47775380" w:rsidR="003C3C04" w:rsidRPr="00282940" w:rsidRDefault="003C3C04" w:rsidP="003C3C04">
      <w:pPr>
        <w:pStyle w:val="Default"/>
        <w:spacing w:after="0" w:line="240" w:lineRule="auto"/>
        <w:rPr>
          <w:bCs/>
          <w:iCs/>
        </w:rPr>
      </w:pPr>
      <w:r w:rsidRPr="00282940">
        <w:rPr>
          <w:rFonts w:eastAsia="Times New Roman"/>
          <w:bCs/>
        </w:rPr>
        <w:t xml:space="preserve">ТОО «РУДПРОЕКТ» в 2025 г. разработан </w:t>
      </w:r>
      <w:r w:rsidRPr="00282940">
        <w:rPr>
          <w:bCs/>
        </w:rPr>
        <w:t>«План ликвидации последствий операций по добыче на месторождении «</w:t>
      </w:r>
      <w:r w:rsidR="00723245">
        <w:rPr>
          <w:bCs/>
        </w:rPr>
        <w:t>Теректы</w:t>
      </w:r>
      <w:r w:rsidRPr="00282940">
        <w:rPr>
          <w:bCs/>
        </w:rPr>
        <w:t>»</w:t>
      </w:r>
      <w:r w:rsidRPr="00282940">
        <w:rPr>
          <w:b/>
          <w:bCs/>
          <w:sz w:val="28"/>
          <w:szCs w:val="28"/>
        </w:rPr>
        <w:t xml:space="preserve"> </w:t>
      </w:r>
      <w:r w:rsidRPr="00282940">
        <w:t>на основании Кодекса Республики Казахстан «О недрах и недропользовании» от 27.12.2017 г. № 125-VI  и результатов проведенных исследований для получение данных к вопросам, связанных с экологическими рисками, выработкой вариантов ликвидации, выбором мероприятий по ликвидации и критериев, с учетом мнения заинтересованных сторон.</w:t>
      </w:r>
    </w:p>
    <w:p w14:paraId="51E1D6D6" w14:textId="77777777" w:rsidR="003C3C04" w:rsidRPr="00282940" w:rsidRDefault="003C3C04" w:rsidP="003C3C04">
      <w:pPr>
        <w:spacing w:after="0" w:line="240" w:lineRule="auto"/>
        <w:rPr>
          <w:rFonts w:ascii="Times New Roman" w:hAnsi="Times New Roman"/>
          <w:sz w:val="24"/>
          <w:szCs w:val="24"/>
        </w:rPr>
      </w:pPr>
      <w:r w:rsidRPr="00282940">
        <w:rPr>
          <w:rFonts w:ascii="Times New Roman" w:hAnsi="Times New Roman"/>
          <w:sz w:val="24"/>
          <w:szCs w:val="24"/>
        </w:rPr>
        <w:t>Проектными решениями предусматриваются мероприятия по прогрессивной ликвидации действующего горного предприятия, на 2037 г.</w:t>
      </w:r>
    </w:p>
    <w:p w14:paraId="5FFBA5E8" w14:textId="77777777" w:rsidR="003C3C04" w:rsidRPr="00282940" w:rsidRDefault="003C3C04" w:rsidP="003C3C04">
      <w:pPr>
        <w:spacing w:after="0" w:line="240" w:lineRule="auto"/>
        <w:rPr>
          <w:rFonts w:ascii="Times New Roman" w:hAnsi="Times New Roman"/>
          <w:sz w:val="24"/>
          <w:szCs w:val="24"/>
        </w:rPr>
      </w:pPr>
      <w:r w:rsidRPr="00282940">
        <w:rPr>
          <w:rFonts w:ascii="Times New Roman" w:hAnsi="Times New Roman"/>
          <w:sz w:val="24"/>
          <w:szCs w:val="24"/>
        </w:rPr>
        <w:t>При планировании мероприятий по ликвидации месторождения  рассматриваются основные критерии:</w:t>
      </w:r>
    </w:p>
    <w:p w14:paraId="5418B123" w14:textId="77777777" w:rsidR="003C3C04" w:rsidRPr="00282940" w:rsidRDefault="003C3C04" w:rsidP="003C3C04">
      <w:pPr>
        <w:spacing w:after="0" w:line="240" w:lineRule="auto"/>
        <w:rPr>
          <w:rFonts w:ascii="Times New Roman" w:hAnsi="Times New Roman"/>
          <w:sz w:val="24"/>
          <w:szCs w:val="24"/>
        </w:rPr>
      </w:pPr>
      <w:r w:rsidRPr="00282940">
        <w:rPr>
          <w:rFonts w:ascii="Times New Roman" w:hAnsi="Times New Roman"/>
          <w:sz w:val="24"/>
          <w:szCs w:val="24"/>
        </w:rPr>
        <w:t>- приведение нарушенного участка в состояние, безопасное для населения и животного мира;</w:t>
      </w:r>
    </w:p>
    <w:p w14:paraId="52506F38" w14:textId="77777777" w:rsidR="003C3C04" w:rsidRPr="00282940" w:rsidRDefault="003C3C04" w:rsidP="003C3C04">
      <w:pPr>
        <w:spacing w:after="0" w:line="240" w:lineRule="auto"/>
        <w:rPr>
          <w:rFonts w:ascii="Times New Roman" w:hAnsi="Times New Roman"/>
          <w:sz w:val="24"/>
          <w:szCs w:val="24"/>
        </w:rPr>
      </w:pPr>
      <w:r w:rsidRPr="00282940">
        <w:rPr>
          <w:rFonts w:ascii="Times New Roman" w:hAnsi="Times New Roman"/>
          <w:sz w:val="24"/>
          <w:szCs w:val="24"/>
        </w:rPr>
        <w:t>- приведение земель в состояние, пригодное для восстановления почвенно-растительного покрова естественным путем;</w:t>
      </w:r>
    </w:p>
    <w:p w14:paraId="72C79992" w14:textId="77777777" w:rsidR="003C3C04" w:rsidRPr="00282940" w:rsidRDefault="003C3C04" w:rsidP="003C3C04">
      <w:pPr>
        <w:spacing w:after="0" w:line="240" w:lineRule="auto"/>
        <w:rPr>
          <w:rFonts w:ascii="Times New Roman" w:hAnsi="Times New Roman"/>
          <w:sz w:val="24"/>
          <w:szCs w:val="24"/>
        </w:rPr>
      </w:pPr>
      <w:r w:rsidRPr="00282940">
        <w:rPr>
          <w:rFonts w:ascii="Times New Roman" w:hAnsi="Times New Roman"/>
          <w:sz w:val="24"/>
          <w:szCs w:val="24"/>
        </w:rPr>
        <w:t>- улучшение микроклимата на восстановленной территории;</w:t>
      </w:r>
    </w:p>
    <w:p w14:paraId="6E5B7B42" w14:textId="77777777" w:rsidR="003C3C04" w:rsidRPr="00282940" w:rsidRDefault="003C3C04" w:rsidP="003C3C04">
      <w:pPr>
        <w:spacing w:after="0" w:line="240" w:lineRule="auto"/>
        <w:rPr>
          <w:rFonts w:ascii="Times New Roman" w:hAnsi="Times New Roman"/>
          <w:sz w:val="24"/>
          <w:szCs w:val="24"/>
        </w:rPr>
      </w:pPr>
      <w:r w:rsidRPr="00282940">
        <w:rPr>
          <w:rFonts w:ascii="Times New Roman" w:hAnsi="Times New Roman"/>
          <w:sz w:val="24"/>
          <w:szCs w:val="24"/>
        </w:rPr>
        <w:t>- нейтрализация отрицательного воздействия нарушенной территории на окружающую среду и здоровье человека.</w:t>
      </w:r>
    </w:p>
    <w:p w14:paraId="469491AE" w14:textId="77777777" w:rsidR="003C3C04" w:rsidRPr="00282940" w:rsidRDefault="003C3C04" w:rsidP="003C3C04">
      <w:pPr>
        <w:spacing w:after="0" w:line="240" w:lineRule="auto"/>
        <w:rPr>
          <w:rFonts w:ascii="Times New Roman" w:hAnsi="Times New Roman"/>
          <w:sz w:val="24"/>
          <w:szCs w:val="24"/>
        </w:rPr>
      </w:pPr>
      <w:r w:rsidRPr="00282940">
        <w:rPr>
          <w:rFonts w:ascii="Times New Roman" w:hAnsi="Times New Roman"/>
          <w:sz w:val="24"/>
          <w:szCs w:val="24"/>
        </w:rPr>
        <w:t>Далее,  после  ликвидации  будет  разработан  проект  рекультивации нарушенных  земель  согласно  «Инструкции  по  разработке  проектов рекультивации  нарушенных  земель»,  утвержденной  приказом  Министра национальной экономики РК №346 от 17.04.2015 г.</w:t>
      </w:r>
    </w:p>
    <w:p w14:paraId="4CA5A00B" w14:textId="77777777" w:rsidR="003C3C04" w:rsidRPr="00282940" w:rsidRDefault="003C3C04" w:rsidP="003C3C04">
      <w:pPr>
        <w:spacing w:after="0" w:line="240" w:lineRule="auto"/>
        <w:rPr>
          <w:rFonts w:ascii="Times New Roman" w:hAnsi="Times New Roman"/>
          <w:sz w:val="24"/>
          <w:szCs w:val="24"/>
        </w:rPr>
      </w:pPr>
      <w:r w:rsidRPr="00282940">
        <w:rPr>
          <w:rFonts w:ascii="Times New Roman" w:hAnsi="Times New Roman"/>
          <w:sz w:val="24"/>
          <w:szCs w:val="24"/>
        </w:rPr>
        <w:t>По  завершению  комплекса  рекультивационных  работ  осуществляется сдача рекультивированного участка.</w:t>
      </w:r>
    </w:p>
    <w:p w14:paraId="08F9AC0D" w14:textId="77777777" w:rsidR="004B74B3" w:rsidRPr="00282940" w:rsidRDefault="004B74B3" w:rsidP="004B74B3">
      <w:pPr>
        <w:spacing w:after="0" w:line="240" w:lineRule="auto"/>
        <w:rPr>
          <w:rFonts w:ascii="Times New Roman" w:hAnsi="Times New Roman"/>
          <w:color w:val="000000"/>
          <w:sz w:val="24"/>
          <w:szCs w:val="24"/>
        </w:rPr>
      </w:pPr>
    </w:p>
    <w:p w14:paraId="6D4A3155" w14:textId="77777777" w:rsidR="00B9106A" w:rsidRPr="00282940" w:rsidRDefault="00B9106A" w:rsidP="003C3C04">
      <w:pPr>
        <w:pageBreakBefore/>
        <w:widowControl w:val="0"/>
        <w:spacing w:after="0" w:line="240" w:lineRule="auto"/>
        <w:rPr>
          <w:rFonts w:ascii="Times New Roman" w:eastAsia="Times New Roman" w:hAnsi="Times New Roman"/>
          <w:bCs/>
          <w:caps/>
          <w:sz w:val="24"/>
          <w:szCs w:val="24"/>
        </w:rPr>
      </w:pPr>
      <w:r w:rsidRPr="00282940">
        <w:rPr>
          <w:rFonts w:ascii="Times New Roman" w:eastAsia="Times New Roman" w:hAnsi="Times New Roman"/>
          <w:bCs/>
          <w:caps/>
          <w:sz w:val="24"/>
          <w:szCs w:val="24"/>
        </w:rPr>
        <w:lastRenderedPageBreak/>
        <w:t>16 Описание</w:t>
      </w:r>
      <w:r w:rsidR="003C3D51" w:rsidRPr="00282940">
        <w:rPr>
          <w:rFonts w:ascii="Times New Roman" w:eastAsia="Times New Roman" w:hAnsi="Times New Roman"/>
          <w:bCs/>
          <w:caps/>
          <w:sz w:val="24"/>
          <w:szCs w:val="24"/>
        </w:rPr>
        <w:t xml:space="preserve"> </w:t>
      </w:r>
      <w:r w:rsidRPr="00282940">
        <w:rPr>
          <w:rFonts w:ascii="Times New Roman" w:eastAsia="Times New Roman" w:hAnsi="Times New Roman"/>
          <w:bCs/>
          <w:caps/>
          <w:sz w:val="24"/>
          <w:szCs w:val="24"/>
        </w:rPr>
        <w:t>методологии</w:t>
      </w:r>
      <w:r w:rsidR="003C3D51" w:rsidRPr="00282940">
        <w:rPr>
          <w:rFonts w:ascii="Times New Roman" w:eastAsia="Times New Roman" w:hAnsi="Times New Roman"/>
          <w:bCs/>
          <w:caps/>
          <w:sz w:val="24"/>
          <w:szCs w:val="24"/>
        </w:rPr>
        <w:t xml:space="preserve"> </w:t>
      </w:r>
      <w:r w:rsidRPr="00282940">
        <w:rPr>
          <w:rFonts w:ascii="Times New Roman" w:eastAsia="Times New Roman" w:hAnsi="Times New Roman"/>
          <w:bCs/>
          <w:caps/>
          <w:sz w:val="24"/>
          <w:szCs w:val="24"/>
        </w:rPr>
        <w:t>исследований</w:t>
      </w:r>
      <w:r w:rsidR="003C3D51" w:rsidRPr="00282940">
        <w:rPr>
          <w:rFonts w:ascii="Times New Roman" w:eastAsia="Times New Roman" w:hAnsi="Times New Roman"/>
          <w:bCs/>
          <w:caps/>
          <w:sz w:val="24"/>
          <w:szCs w:val="24"/>
        </w:rPr>
        <w:t xml:space="preserve"> </w:t>
      </w:r>
      <w:r w:rsidRPr="00282940">
        <w:rPr>
          <w:rFonts w:ascii="Times New Roman" w:eastAsia="Times New Roman" w:hAnsi="Times New Roman"/>
          <w:bCs/>
          <w:caps/>
          <w:sz w:val="24"/>
          <w:szCs w:val="24"/>
        </w:rPr>
        <w:t>и</w:t>
      </w:r>
      <w:r w:rsidR="003C3D51" w:rsidRPr="00282940">
        <w:rPr>
          <w:rFonts w:ascii="Times New Roman" w:eastAsia="Times New Roman" w:hAnsi="Times New Roman"/>
          <w:bCs/>
          <w:caps/>
          <w:sz w:val="24"/>
          <w:szCs w:val="24"/>
        </w:rPr>
        <w:t xml:space="preserve"> </w:t>
      </w:r>
      <w:r w:rsidRPr="00282940">
        <w:rPr>
          <w:rFonts w:ascii="Times New Roman" w:eastAsia="Times New Roman" w:hAnsi="Times New Roman"/>
          <w:bCs/>
          <w:caps/>
          <w:sz w:val="24"/>
          <w:szCs w:val="24"/>
        </w:rPr>
        <w:t>сведения</w:t>
      </w:r>
      <w:r w:rsidR="003C3D51" w:rsidRPr="00282940">
        <w:rPr>
          <w:rFonts w:ascii="Times New Roman" w:eastAsia="Times New Roman" w:hAnsi="Times New Roman"/>
          <w:bCs/>
          <w:caps/>
          <w:sz w:val="24"/>
          <w:szCs w:val="24"/>
        </w:rPr>
        <w:t xml:space="preserve"> </w:t>
      </w:r>
      <w:r w:rsidRPr="00282940">
        <w:rPr>
          <w:rFonts w:ascii="Times New Roman" w:eastAsia="Times New Roman" w:hAnsi="Times New Roman"/>
          <w:bCs/>
          <w:caps/>
          <w:sz w:val="24"/>
          <w:szCs w:val="24"/>
        </w:rPr>
        <w:t>об источниках</w:t>
      </w:r>
      <w:r w:rsidR="003C3D51" w:rsidRPr="00282940">
        <w:rPr>
          <w:rFonts w:ascii="Times New Roman" w:eastAsia="Times New Roman" w:hAnsi="Times New Roman"/>
          <w:bCs/>
          <w:caps/>
          <w:sz w:val="24"/>
          <w:szCs w:val="24"/>
        </w:rPr>
        <w:t xml:space="preserve"> </w:t>
      </w:r>
      <w:r w:rsidRPr="00282940">
        <w:rPr>
          <w:rFonts w:ascii="Times New Roman" w:eastAsia="Times New Roman" w:hAnsi="Times New Roman"/>
          <w:bCs/>
          <w:caps/>
          <w:sz w:val="24"/>
          <w:szCs w:val="24"/>
        </w:rPr>
        <w:t>экологической</w:t>
      </w:r>
      <w:r w:rsidR="003C3D51" w:rsidRPr="00282940">
        <w:rPr>
          <w:rFonts w:ascii="Times New Roman" w:eastAsia="Times New Roman" w:hAnsi="Times New Roman"/>
          <w:bCs/>
          <w:caps/>
          <w:sz w:val="24"/>
          <w:szCs w:val="24"/>
        </w:rPr>
        <w:t xml:space="preserve"> </w:t>
      </w:r>
      <w:r w:rsidRPr="00282940">
        <w:rPr>
          <w:rFonts w:ascii="Times New Roman" w:eastAsia="Times New Roman" w:hAnsi="Times New Roman"/>
          <w:bCs/>
          <w:caps/>
          <w:sz w:val="24"/>
          <w:szCs w:val="24"/>
        </w:rPr>
        <w:t>информации,</w:t>
      </w:r>
      <w:r w:rsidR="003C3D51" w:rsidRPr="00282940">
        <w:rPr>
          <w:rFonts w:ascii="Times New Roman" w:eastAsia="Times New Roman" w:hAnsi="Times New Roman"/>
          <w:bCs/>
          <w:caps/>
          <w:sz w:val="24"/>
          <w:szCs w:val="24"/>
        </w:rPr>
        <w:t xml:space="preserve"> </w:t>
      </w:r>
      <w:r w:rsidRPr="00282940">
        <w:rPr>
          <w:rFonts w:ascii="Times New Roman" w:eastAsia="Times New Roman" w:hAnsi="Times New Roman"/>
          <w:bCs/>
          <w:caps/>
          <w:sz w:val="24"/>
          <w:szCs w:val="24"/>
        </w:rPr>
        <w:t>использованной</w:t>
      </w:r>
      <w:r w:rsidR="003C3D51" w:rsidRPr="00282940">
        <w:rPr>
          <w:rFonts w:ascii="Times New Roman" w:eastAsia="Times New Roman" w:hAnsi="Times New Roman"/>
          <w:bCs/>
          <w:caps/>
          <w:sz w:val="24"/>
          <w:szCs w:val="24"/>
        </w:rPr>
        <w:t xml:space="preserve"> </w:t>
      </w:r>
      <w:r w:rsidRPr="00282940">
        <w:rPr>
          <w:rFonts w:ascii="Times New Roman" w:eastAsia="Times New Roman" w:hAnsi="Times New Roman"/>
          <w:bCs/>
          <w:caps/>
          <w:sz w:val="24"/>
          <w:szCs w:val="24"/>
        </w:rPr>
        <w:t>при составлении отчета о возможных воздействиях</w:t>
      </w:r>
      <w:r w:rsidR="003C3D51" w:rsidRPr="00282940">
        <w:rPr>
          <w:rFonts w:ascii="Times New Roman" w:eastAsia="Times New Roman" w:hAnsi="Times New Roman"/>
          <w:bCs/>
          <w:caps/>
          <w:sz w:val="24"/>
          <w:szCs w:val="24"/>
        </w:rPr>
        <w:t xml:space="preserve"> </w:t>
      </w:r>
    </w:p>
    <w:p w14:paraId="52537613" w14:textId="77777777" w:rsidR="00B9106A" w:rsidRPr="00282940" w:rsidRDefault="00B9106A" w:rsidP="00E623CD">
      <w:pPr>
        <w:spacing w:after="0" w:line="240" w:lineRule="auto"/>
        <w:rPr>
          <w:rFonts w:ascii="Times New Roman" w:eastAsia="Times New Roman" w:hAnsi="Times New Roman"/>
          <w:bCs/>
          <w:sz w:val="24"/>
          <w:szCs w:val="24"/>
        </w:rPr>
      </w:pPr>
      <w:r w:rsidRPr="00282940">
        <w:rPr>
          <w:rFonts w:ascii="Times New Roman" w:eastAsia="Times New Roman" w:hAnsi="Times New Roman"/>
          <w:bCs/>
          <w:sz w:val="24"/>
          <w:szCs w:val="24"/>
        </w:rPr>
        <w:t xml:space="preserve"> </w:t>
      </w:r>
    </w:p>
    <w:p w14:paraId="66E59BD4" w14:textId="77777777" w:rsidR="005B0089" w:rsidRPr="00282940" w:rsidRDefault="00B9106A" w:rsidP="00AA7A9E">
      <w:pPr>
        <w:autoSpaceDE w:val="0"/>
        <w:autoSpaceDN w:val="0"/>
        <w:adjustRightInd w:val="0"/>
        <w:spacing w:after="0" w:line="240" w:lineRule="auto"/>
        <w:rPr>
          <w:rFonts w:ascii="Times New Roman" w:hAnsi="Times New Roman"/>
          <w:sz w:val="24"/>
          <w:szCs w:val="24"/>
        </w:rPr>
      </w:pPr>
      <w:r w:rsidRPr="00282940">
        <w:rPr>
          <w:rFonts w:ascii="Times New Roman" w:hAnsi="Times New Roman"/>
          <w:sz w:val="24"/>
          <w:szCs w:val="24"/>
        </w:rPr>
        <w:t xml:space="preserve">Отчет разработан </w:t>
      </w:r>
      <w:r w:rsidR="00AA7A9E" w:rsidRPr="00282940">
        <w:rPr>
          <w:rFonts w:ascii="Times New Roman" w:hAnsi="Times New Roman"/>
          <w:sz w:val="24"/>
          <w:szCs w:val="24"/>
        </w:rPr>
        <w:t>ТОО «</w:t>
      </w:r>
      <w:r w:rsidR="001D2755" w:rsidRPr="00282940">
        <w:rPr>
          <w:rFonts w:ascii="Times New Roman" w:hAnsi="Times New Roman"/>
          <w:sz w:val="24"/>
          <w:szCs w:val="24"/>
        </w:rPr>
        <w:t>РУДПРОЕКТ</w:t>
      </w:r>
      <w:r w:rsidR="00AA7A9E" w:rsidRPr="00282940">
        <w:rPr>
          <w:rFonts w:ascii="Times New Roman" w:hAnsi="Times New Roman"/>
          <w:sz w:val="24"/>
          <w:szCs w:val="24"/>
        </w:rPr>
        <w:t xml:space="preserve">» Оразбеков Е.Б., правом на выполнение работ и оказание услуг в области охраны окружающей среды является лицензия № </w:t>
      </w:r>
      <w:r w:rsidR="001D2755" w:rsidRPr="00282940">
        <w:rPr>
          <w:rFonts w:ascii="Times New Roman" w:hAnsi="Times New Roman"/>
          <w:sz w:val="24"/>
          <w:szCs w:val="24"/>
        </w:rPr>
        <w:t>02974</w:t>
      </w:r>
      <w:r w:rsidR="00AA7A9E" w:rsidRPr="00282940">
        <w:rPr>
          <w:rFonts w:ascii="Times New Roman" w:hAnsi="Times New Roman"/>
          <w:sz w:val="24"/>
          <w:szCs w:val="24"/>
        </w:rPr>
        <w:t xml:space="preserve">Р от </w:t>
      </w:r>
      <w:r w:rsidR="001D2755" w:rsidRPr="00282940">
        <w:rPr>
          <w:rFonts w:ascii="Times New Roman" w:hAnsi="Times New Roman"/>
          <w:sz w:val="24"/>
          <w:szCs w:val="24"/>
        </w:rPr>
        <w:t>31</w:t>
      </w:r>
      <w:r w:rsidR="00AA7A9E" w:rsidRPr="00282940">
        <w:rPr>
          <w:rFonts w:ascii="Times New Roman" w:hAnsi="Times New Roman"/>
          <w:sz w:val="24"/>
          <w:szCs w:val="24"/>
        </w:rPr>
        <w:t>.</w:t>
      </w:r>
      <w:r w:rsidR="001D2755" w:rsidRPr="00282940">
        <w:rPr>
          <w:rFonts w:ascii="Times New Roman" w:hAnsi="Times New Roman"/>
          <w:sz w:val="24"/>
          <w:szCs w:val="24"/>
        </w:rPr>
        <w:t>10</w:t>
      </w:r>
      <w:r w:rsidR="00AA7A9E" w:rsidRPr="00282940">
        <w:rPr>
          <w:rFonts w:ascii="Times New Roman" w:hAnsi="Times New Roman"/>
          <w:sz w:val="24"/>
          <w:szCs w:val="24"/>
        </w:rPr>
        <w:t>.20</w:t>
      </w:r>
      <w:r w:rsidR="001D2755" w:rsidRPr="00282940">
        <w:rPr>
          <w:rFonts w:ascii="Times New Roman" w:hAnsi="Times New Roman"/>
          <w:sz w:val="24"/>
          <w:szCs w:val="24"/>
        </w:rPr>
        <w:t>25</w:t>
      </w:r>
      <w:r w:rsidR="00AA7A9E" w:rsidRPr="00282940">
        <w:rPr>
          <w:rFonts w:ascii="Times New Roman" w:hAnsi="Times New Roman"/>
          <w:sz w:val="24"/>
          <w:szCs w:val="24"/>
        </w:rPr>
        <w:t xml:space="preserve"> г., выданная Комитетом экологического регулирования и контроля Министерства охраны окружающей среды Республики Казахстан (см. приложение 1).</w:t>
      </w:r>
    </w:p>
    <w:p w14:paraId="1198078F" w14:textId="77777777" w:rsidR="00B9106A" w:rsidRPr="00282940" w:rsidRDefault="00B9106A" w:rsidP="00AA7A9E">
      <w:pPr>
        <w:spacing w:after="0" w:line="240" w:lineRule="auto"/>
        <w:rPr>
          <w:rFonts w:ascii="Times New Roman" w:hAnsi="Times New Roman"/>
          <w:sz w:val="24"/>
          <w:szCs w:val="24"/>
        </w:rPr>
      </w:pPr>
      <w:r w:rsidRPr="00282940">
        <w:rPr>
          <w:rFonts w:ascii="Times New Roman" w:hAnsi="Times New Roman"/>
          <w:sz w:val="24"/>
          <w:szCs w:val="24"/>
        </w:rPr>
        <w:t>Целью составления настоящего Отчета является</w:t>
      </w:r>
      <w:r w:rsidR="003C3D51" w:rsidRPr="00282940">
        <w:rPr>
          <w:rFonts w:ascii="Times New Roman" w:hAnsi="Times New Roman"/>
          <w:sz w:val="24"/>
          <w:szCs w:val="24"/>
        </w:rPr>
        <w:t xml:space="preserve"> </w:t>
      </w:r>
      <w:r w:rsidRPr="00282940">
        <w:rPr>
          <w:rFonts w:ascii="Times New Roman" w:hAnsi="Times New Roman"/>
          <w:sz w:val="24"/>
          <w:szCs w:val="24"/>
        </w:rPr>
        <w:t>определение</w:t>
      </w:r>
      <w:r w:rsidR="003C3D51" w:rsidRPr="00282940">
        <w:rPr>
          <w:rFonts w:ascii="Times New Roman" w:hAnsi="Times New Roman"/>
          <w:sz w:val="24"/>
          <w:szCs w:val="24"/>
        </w:rPr>
        <w:t xml:space="preserve"> </w:t>
      </w:r>
      <w:r w:rsidRPr="00282940">
        <w:rPr>
          <w:rFonts w:ascii="Times New Roman" w:hAnsi="Times New Roman"/>
          <w:sz w:val="24"/>
          <w:szCs w:val="24"/>
        </w:rPr>
        <w:t>экологических</w:t>
      </w:r>
      <w:r w:rsidR="003C3D51" w:rsidRPr="00282940">
        <w:rPr>
          <w:rFonts w:ascii="Times New Roman" w:hAnsi="Times New Roman"/>
          <w:sz w:val="24"/>
          <w:szCs w:val="24"/>
        </w:rPr>
        <w:t xml:space="preserve"> </w:t>
      </w:r>
      <w:r w:rsidRPr="00282940">
        <w:rPr>
          <w:rFonts w:ascii="Times New Roman" w:hAnsi="Times New Roman"/>
          <w:sz w:val="24"/>
          <w:szCs w:val="24"/>
        </w:rPr>
        <w:t>и</w:t>
      </w:r>
      <w:r w:rsidR="003C3D51" w:rsidRPr="00282940">
        <w:rPr>
          <w:rFonts w:ascii="Times New Roman" w:hAnsi="Times New Roman"/>
          <w:sz w:val="24"/>
          <w:szCs w:val="24"/>
        </w:rPr>
        <w:t xml:space="preserve"> </w:t>
      </w:r>
      <w:r w:rsidRPr="00282940">
        <w:rPr>
          <w:rFonts w:ascii="Times New Roman" w:hAnsi="Times New Roman"/>
          <w:sz w:val="24"/>
          <w:szCs w:val="24"/>
        </w:rPr>
        <w:t>иных последствий</w:t>
      </w:r>
      <w:r w:rsidR="003C3D51" w:rsidRPr="00282940">
        <w:rPr>
          <w:rFonts w:ascii="Times New Roman" w:hAnsi="Times New Roman"/>
          <w:sz w:val="24"/>
          <w:szCs w:val="24"/>
        </w:rPr>
        <w:t xml:space="preserve"> </w:t>
      </w:r>
      <w:r w:rsidRPr="00282940">
        <w:rPr>
          <w:rFonts w:ascii="Times New Roman" w:hAnsi="Times New Roman"/>
          <w:sz w:val="24"/>
          <w:szCs w:val="24"/>
        </w:rPr>
        <w:t>вариантов,</w:t>
      </w:r>
      <w:r w:rsidR="003C3D51" w:rsidRPr="00282940">
        <w:rPr>
          <w:rFonts w:ascii="Times New Roman" w:hAnsi="Times New Roman"/>
          <w:sz w:val="24"/>
          <w:szCs w:val="24"/>
        </w:rPr>
        <w:t xml:space="preserve"> </w:t>
      </w:r>
      <w:r w:rsidRPr="00282940">
        <w:rPr>
          <w:rFonts w:ascii="Times New Roman" w:hAnsi="Times New Roman"/>
          <w:sz w:val="24"/>
          <w:szCs w:val="24"/>
        </w:rPr>
        <w:t>принимаемых</w:t>
      </w:r>
      <w:r w:rsidR="003C3D51" w:rsidRPr="00282940">
        <w:rPr>
          <w:rFonts w:ascii="Times New Roman" w:hAnsi="Times New Roman"/>
          <w:sz w:val="24"/>
          <w:szCs w:val="24"/>
        </w:rPr>
        <w:t xml:space="preserve"> </w:t>
      </w:r>
      <w:r w:rsidRPr="00282940">
        <w:rPr>
          <w:rFonts w:ascii="Times New Roman" w:hAnsi="Times New Roman"/>
          <w:sz w:val="24"/>
          <w:szCs w:val="24"/>
        </w:rPr>
        <w:t>управленческих</w:t>
      </w:r>
      <w:r w:rsidR="003C3D51" w:rsidRPr="00282940">
        <w:rPr>
          <w:rFonts w:ascii="Times New Roman" w:hAnsi="Times New Roman"/>
          <w:sz w:val="24"/>
          <w:szCs w:val="24"/>
        </w:rPr>
        <w:t xml:space="preserve"> </w:t>
      </w:r>
      <w:r w:rsidRPr="00282940">
        <w:rPr>
          <w:rFonts w:ascii="Times New Roman" w:hAnsi="Times New Roman"/>
          <w:sz w:val="24"/>
          <w:szCs w:val="24"/>
        </w:rPr>
        <w:t>и</w:t>
      </w:r>
      <w:r w:rsidR="003C3D51" w:rsidRPr="00282940">
        <w:rPr>
          <w:rFonts w:ascii="Times New Roman" w:hAnsi="Times New Roman"/>
          <w:sz w:val="24"/>
          <w:szCs w:val="24"/>
        </w:rPr>
        <w:t xml:space="preserve"> </w:t>
      </w:r>
      <w:r w:rsidRPr="00282940">
        <w:rPr>
          <w:rFonts w:ascii="Times New Roman" w:hAnsi="Times New Roman"/>
          <w:sz w:val="24"/>
          <w:szCs w:val="24"/>
        </w:rPr>
        <w:t>хозяйственных</w:t>
      </w:r>
      <w:r w:rsidR="003C3D51" w:rsidRPr="00282940">
        <w:rPr>
          <w:rFonts w:ascii="Times New Roman" w:hAnsi="Times New Roman"/>
          <w:sz w:val="24"/>
          <w:szCs w:val="24"/>
        </w:rPr>
        <w:t xml:space="preserve"> </w:t>
      </w:r>
      <w:r w:rsidRPr="00282940">
        <w:rPr>
          <w:rFonts w:ascii="Times New Roman" w:hAnsi="Times New Roman"/>
          <w:sz w:val="24"/>
          <w:szCs w:val="24"/>
        </w:rPr>
        <w:t>решений, разработки</w:t>
      </w:r>
      <w:r w:rsidR="003C3D51" w:rsidRPr="00282940">
        <w:rPr>
          <w:rFonts w:ascii="Times New Roman" w:hAnsi="Times New Roman"/>
          <w:sz w:val="24"/>
          <w:szCs w:val="24"/>
        </w:rPr>
        <w:t xml:space="preserve"> </w:t>
      </w:r>
      <w:r w:rsidRPr="00282940">
        <w:rPr>
          <w:rFonts w:ascii="Times New Roman" w:hAnsi="Times New Roman"/>
          <w:sz w:val="24"/>
          <w:szCs w:val="24"/>
        </w:rPr>
        <w:t>рекомендаций</w:t>
      </w:r>
      <w:r w:rsidR="003C3D51" w:rsidRPr="00282940">
        <w:rPr>
          <w:rFonts w:ascii="Times New Roman" w:hAnsi="Times New Roman"/>
          <w:sz w:val="24"/>
          <w:szCs w:val="24"/>
        </w:rPr>
        <w:t xml:space="preserve"> </w:t>
      </w:r>
      <w:r w:rsidRPr="00282940">
        <w:rPr>
          <w:rFonts w:ascii="Times New Roman" w:hAnsi="Times New Roman"/>
          <w:sz w:val="24"/>
          <w:szCs w:val="24"/>
        </w:rPr>
        <w:t>по</w:t>
      </w:r>
      <w:r w:rsidR="003C3D51" w:rsidRPr="00282940">
        <w:rPr>
          <w:rFonts w:ascii="Times New Roman" w:hAnsi="Times New Roman"/>
          <w:sz w:val="24"/>
          <w:szCs w:val="24"/>
        </w:rPr>
        <w:t xml:space="preserve"> </w:t>
      </w:r>
      <w:r w:rsidRPr="00282940">
        <w:rPr>
          <w:rFonts w:ascii="Times New Roman" w:hAnsi="Times New Roman"/>
          <w:sz w:val="24"/>
          <w:szCs w:val="24"/>
        </w:rPr>
        <w:t>оздоровлению</w:t>
      </w:r>
      <w:r w:rsidR="003C3D51" w:rsidRPr="00282940">
        <w:rPr>
          <w:rFonts w:ascii="Times New Roman" w:hAnsi="Times New Roman"/>
          <w:sz w:val="24"/>
          <w:szCs w:val="24"/>
        </w:rPr>
        <w:t xml:space="preserve"> </w:t>
      </w:r>
      <w:r w:rsidRPr="00282940">
        <w:rPr>
          <w:rFonts w:ascii="Times New Roman" w:hAnsi="Times New Roman"/>
          <w:sz w:val="24"/>
          <w:szCs w:val="24"/>
        </w:rPr>
        <w:t>окружающей</w:t>
      </w:r>
      <w:r w:rsidR="003C3D51" w:rsidRPr="00282940">
        <w:rPr>
          <w:rFonts w:ascii="Times New Roman" w:hAnsi="Times New Roman"/>
          <w:sz w:val="24"/>
          <w:szCs w:val="24"/>
        </w:rPr>
        <w:t xml:space="preserve"> </w:t>
      </w:r>
      <w:r w:rsidRPr="00282940">
        <w:rPr>
          <w:rFonts w:ascii="Times New Roman" w:hAnsi="Times New Roman"/>
          <w:sz w:val="24"/>
          <w:szCs w:val="24"/>
        </w:rPr>
        <w:t>среды,</w:t>
      </w:r>
      <w:r w:rsidR="003C3D51" w:rsidRPr="00282940">
        <w:rPr>
          <w:rFonts w:ascii="Times New Roman" w:hAnsi="Times New Roman"/>
          <w:sz w:val="24"/>
          <w:szCs w:val="24"/>
        </w:rPr>
        <w:t xml:space="preserve"> </w:t>
      </w:r>
      <w:r w:rsidRPr="00282940">
        <w:rPr>
          <w:rFonts w:ascii="Times New Roman" w:hAnsi="Times New Roman"/>
          <w:sz w:val="24"/>
          <w:szCs w:val="24"/>
        </w:rPr>
        <w:t>предотвращению уничтожения,</w:t>
      </w:r>
      <w:r w:rsidR="003C3D51" w:rsidRPr="00282940">
        <w:rPr>
          <w:rFonts w:ascii="Times New Roman" w:hAnsi="Times New Roman"/>
          <w:sz w:val="24"/>
          <w:szCs w:val="24"/>
        </w:rPr>
        <w:t xml:space="preserve"> </w:t>
      </w:r>
      <w:r w:rsidRPr="00282940">
        <w:rPr>
          <w:rFonts w:ascii="Times New Roman" w:hAnsi="Times New Roman"/>
          <w:sz w:val="24"/>
          <w:szCs w:val="24"/>
        </w:rPr>
        <w:t>деградации,</w:t>
      </w:r>
      <w:r w:rsidR="003C3D51" w:rsidRPr="00282940">
        <w:rPr>
          <w:rFonts w:ascii="Times New Roman" w:hAnsi="Times New Roman"/>
          <w:sz w:val="24"/>
          <w:szCs w:val="24"/>
        </w:rPr>
        <w:t xml:space="preserve"> </w:t>
      </w:r>
      <w:r w:rsidRPr="00282940">
        <w:rPr>
          <w:rFonts w:ascii="Times New Roman" w:hAnsi="Times New Roman"/>
          <w:sz w:val="24"/>
          <w:szCs w:val="24"/>
        </w:rPr>
        <w:t>повреждения</w:t>
      </w:r>
      <w:r w:rsidR="003C3D51" w:rsidRPr="00282940">
        <w:rPr>
          <w:rFonts w:ascii="Times New Roman" w:hAnsi="Times New Roman"/>
          <w:sz w:val="24"/>
          <w:szCs w:val="24"/>
        </w:rPr>
        <w:t xml:space="preserve"> </w:t>
      </w:r>
      <w:r w:rsidRPr="00282940">
        <w:rPr>
          <w:rFonts w:ascii="Times New Roman" w:hAnsi="Times New Roman"/>
          <w:sz w:val="24"/>
          <w:szCs w:val="24"/>
        </w:rPr>
        <w:t>и истощения</w:t>
      </w:r>
      <w:r w:rsidR="003C3D51" w:rsidRPr="00282940">
        <w:rPr>
          <w:rFonts w:ascii="Times New Roman" w:hAnsi="Times New Roman"/>
          <w:sz w:val="24"/>
          <w:szCs w:val="24"/>
        </w:rPr>
        <w:t xml:space="preserve"> </w:t>
      </w:r>
      <w:r w:rsidRPr="00282940">
        <w:rPr>
          <w:rFonts w:ascii="Times New Roman" w:hAnsi="Times New Roman"/>
          <w:sz w:val="24"/>
          <w:szCs w:val="24"/>
        </w:rPr>
        <w:t>естественных</w:t>
      </w:r>
      <w:r w:rsidR="003C3D51" w:rsidRPr="00282940">
        <w:rPr>
          <w:rFonts w:ascii="Times New Roman" w:hAnsi="Times New Roman"/>
          <w:sz w:val="24"/>
          <w:szCs w:val="24"/>
        </w:rPr>
        <w:t xml:space="preserve"> </w:t>
      </w:r>
      <w:r w:rsidRPr="00282940">
        <w:rPr>
          <w:rFonts w:ascii="Times New Roman" w:hAnsi="Times New Roman"/>
          <w:sz w:val="24"/>
          <w:szCs w:val="24"/>
        </w:rPr>
        <w:t>экологических</w:t>
      </w:r>
      <w:r w:rsidR="003C3D51" w:rsidRPr="00282940">
        <w:rPr>
          <w:rFonts w:ascii="Times New Roman" w:hAnsi="Times New Roman"/>
          <w:sz w:val="24"/>
          <w:szCs w:val="24"/>
        </w:rPr>
        <w:t xml:space="preserve"> </w:t>
      </w:r>
      <w:r w:rsidRPr="00282940">
        <w:rPr>
          <w:rFonts w:ascii="Times New Roman" w:hAnsi="Times New Roman"/>
          <w:sz w:val="24"/>
          <w:szCs w:val="24"/>
        </w:rPr>
        <w:t>систем и природных</w:t>
      </w:r>
      <w:r w:rsidR="003C3D51" w:rsidRPr="00282940">
        <w:rPr>
          <w:rFonts w:ascii="Times New Roman" w:hAnsi="Times New Roman"/>
          <w:sz w:val="24"/>
          <w:szCs w:val="24"/>
        </w:rPr>
        <w:t xml:space="preserve"> </w:t>
      </w:r>
      <w:r w:rsidRPr="00282940">
        <w:rPr>
          <w:rFonts w:ascii="Times New Roman" w:hAnsi="Times New Roman"/>
          <w:sz w:val="24"/>
          <w:szCs w:val="24"/>
        </w:rPr>
        <w:t>ресурсов.</w:t>
      </w:r>
    </w:p>
    <w:p w14:paraId="1066AFE0" w14:textId="77777777" w:rsidR="00B9106A" w:rsidRPr="00282940" w:rsidRDefault="00B9106A" w:rsidP="00E623CD">
      <w:pPr>
        <w:spacing w:after="0" w:line="240" w:lineRule="auto"/>
        <w:rPr>
          <w:rFonts w:ascii="Times New Roman" w:hAnsi="Times New Roman"/>
          <w:sz w:val="24"/>
          <w:szCs w:val="24"/>
        </w:rPr>
      </w:pPr>
      <w:r w:rsidRPr="00282940">
        <w:rPr>
          <w:rFonts w:ascii="Times New Roman" w:hAnsi="Times New Roman"/>
          <w:sz w:val="24"/>
          <w:szCs w:val="24"/>
        </w:rPr>
        <w:t>Отчет оформлен в соответствии</w:t>
      </w:r>
      <w:r w:rsidR="003C3D51" w:rsidRPr="00282940">
        <w:rPr>
          <w:rFonts w:ascii="Times New Roman" w:hAnsi="Times New Roman"/>
          <w:sz w:val="24"/>
          <w:szCs w:val="24"/>
        </w:rPr>
        <w:t xml:space="preserve"> </w:t>
      </w:r>
      <w:r w:rsidRPr="00282940">
        <w:rPr>
          <w:rFonts w:ascii="Times New Roman" w:hAnsi="Times New Roman"/>
          <w:sz w:val="24"/>
          <w:szCs w:val="24"/>
        </w:rPr>
        <w:t>с приложением 2 к «Инструкции</w:t>
      </w:r>
      <w:r w:rsidR="003C3D51" w:rsidRPr="00282940">
        <w:rPr>
          <w:rFonts w:ascii="Times New Roman" w:hAnsi="Times New Roman"/>
          <w:sz w:val="24"/>
          <w:szCs w:val="24"/>
        </w:rPr>
        <w:t xml:space="preserve"> </w:t>
      </w:r>
      <w:r w:rsidRPr="00282940">
        <w:rPr>
          <w:rFonts w:ascii="Times New Roman" w:hAnsi="Times New Roman"/>
          <w:sz w:val="24"/>
          <w:szCs w:val="24"/>
        </w:rPr>
        <w:t>по организации и</w:t>
      </w:r>
      <w:r w:rsidR="003C3D51" w:rsidRPr="00282940">
        <w:rPr>
          <w:rFonts w:ascii="Times New Roman" w:hAnsi="Times New Roman"/>
          <w:sz w:val="24"/>
          <w:szCs w:val="24"/>
        </w:rPr>
        <w:t xml:space="preserve"> </w:t>
      </w:r>
      <w:r w:rsidRPr="00282940">
        <w:rPr>
          <w:rFonts w:ascii="Times New Roman" w:hAnsi="Times New Roman"/>
          <w:sz w:val="24"/>
          <w:szCs w:val="24"/>
        </w:rPr>
        <w:t>проведению</w:t>
      </w:r>
      <w:r w:rsidR="003C3D51" w:rsidRPr="00282940">
        <w:rPr>
          <w:rFonts w:ascii="Times New Roman" w:hAnsi="Times New Roman"/>
          <w:sz w:val="24"/>
          <w:szCs w:val="24"/>
        </w:rPr>
        <w:t xml:space="preserve"> </w:t>
      </w:r>
      <w:r w:rsidRPr="00282940">
        <w:rPr>
          <w:rFonts w:ascii="Times New Roman" w:hAnsi="Times New Roman"/>
          <w:sz w:val="24"/>
          <w:szCs w:val="24"/>
        </w:rPr>
        <w:t>экологической</w:t>
      </w:r>
      <w:r w:rsidR="003C3D51" w:rsidRPr="00282940">
        <w:rPr>
          <w:rFonts w:ascii="Times New Roman" w:hAnsi="Times New Roman"/>
          <w:sz w:val="24"/>
          <w:szCs w:val="24"/>
        </w:rPr>
        <w:t xml:space="preserve"> </w:t>
      </w:r>
      <w:r w:rsidRPr="00282940">
        <w:rPr>
          <w:rFonts w:ascii="Times New Roman" w:hAnsi="Times New Roman"/>
          <w:sz w:val="24"/>
          <w:szCs w:val="24"/>
        </w:rPr>
        <w:t>оценки»,</w:t>
      </w:r>
      <w:r w:rsidR="003C3D51" w:rsidRPr="00282940">
        <w:rPr>
          <w:rFonts w:ascii="Times New Roman" w:hAnsi="Times New Roman"/>
          <w:sz w:val="24"/>
          <w:szCs w:val="24"/>
        </w:rPr>
        <w:t xml:space="preserve"> </w:t>
      </w:r>
      <w:r w:rsidRPr="00282940">
        <w:rPr>
          <w:rFonts w:ascii="Times New Roman" w:hAnsi="Times New Roman"/>
          <w:sz w:val="24"/>
          <w:szCs w:val="24"/>
        </w:rPr>
        <w:t>утвержденной</w:t>
      </w:r>
      <w:r w:rsidR="003C3D51" w:rsidRPr="00282940">
        <w:rPr>
          <w:rFonts w:ascii="Times New Roman" w:hAnsi="Times New Roman"/>
          <w:sz w:val="24"/>
          <w:szCs w:val="24"/>
        </w:rPr>
        <w:t xml:space="preserve"> </w:t>
      </w:r>
      <w:r w:rsidRPr="00282940">
        <w:rPr>
          <w:rFonts w:ascii="Times New Roman" w:hAnsi="Times New Roman"/>
          <w:sz w:val="24"/>
          <w:szCs w:val="24"/>
        </w:rPr>
        <w:t>приказом</w:t>
      </w:r>
      <w:r w:rsidR="003C3D51" w:rsidRPr="00282940">
        <w:rPr>
          <w:rFonts w:ascii="Times New Roman" w:hAnsi="Times New Roman"/>
          <w:sz w:val="24"/>
          <w:szCs w:val="24"/>
        </w:rPr>
        <w:t xml:space="preserve"> </w:t>
      </w:r>
      <w:r w:rsidRPr="00282940">
        <w:rPr>
          <w:rFonts w:ascii="Times New Roman" w:hAnsi="Times New Roman"/>
          <w:sz w:val="24"/>
          <w:szCs w:val="24"/>
        </w:rPr>
        <w:t>Министра</w:t>
      </w:r>
      <w:r w:rsidR="003C3D51" w:rsidRPr="00282940">
        <w:rPr>
          <w:rFonts w:ascii="Times New Roman" w:hAnsi="Times New Roman"/>
          <w:sz w:val="24"/>
          <w:szCs w:val="24"/>
        </w:rPr>
        <w:t xml:space="preserve"> </w:t>
      </w:r>
      <w:r w:rsidRPr="00282940">
        <w:rPr>
          <w:rFonts w:ascii="Times New Roman" w:hAnsi="Times New Roman"/>
          <w:sz w:val="24"/>
          <w:szCs w:val="24"/>
        </w:rPr>
        <w:t>экологии, геологии</w:t>
      </w:r>
      <w:r w:rsidR="003C3D51" w:rsidRPr="00282940">
        <w:rPr>
          <w:rFonts w:ascii="Times New Roman" w:hAnsi="Times New Roman"/>
          <w:sz w:val="24"/>
          <w:szCs w:val="24"/>
        </w:rPr>
        <w:t xml:space="preserve"> </w:t>
      </w:r>
      <w:r w:rsidRPr="00282940">
        <w:rPr>
          <w:rFonts w:ascii="Times New Roman" w:hAnsi="Times New Roman"/>
          <w:sz w:val="24"/>
          <w:szCs w:val="24"/>
        </w:rPr>
        <w:t>и</w:t>
      </w:r>
      <w:r w:rsidR="003C3D51" w:rsidRPr="00282940">
        <w:rPr>
          <w:rFonts w:ascii="Times New Roman" w:hAnsi="Times New Roman"/>
          <w:sz w:val="24"/>
          <w:szCs w:val="24"/>
        </w:rPr>
        <w:t xml:space="preserve"> </w:t>
      </w:r>
      <w:r w:rsidRPr="00282940">
        <w:rPr>
          <w:rFonts w:ascii="Times New Roman" w:hAnsi="Times New Roman"/>
          <w:sz w:val="24"/>
          <w:szCs w:val="24"/>
        </w:rPr>
        <w:t>природных</w:t>
      </w:r>
      <w:r w:rsidR="003C3D51" w:rsidRPr="00282940">
        <w:rPr>
          <w:rFonts w:ascii="Times New Roman" w:hAnsi="Times New Roman"/>
          <w:sz w:val="24"/>
          <w:szCs w:val="24"/>
        </w:rPr>
        <w:t xml:space="preserve"> </w:t>
      </w:r>
      <w:r w:rsidRPr="00282940">
        <w:rPr>
          <w:rFonts w:ascii="Times New Roman" w:hAnsi="Times New Roman"/>
          <w:sz w:val="24"/>
          <w:szCs w:val="24"/>
        </w:rPr>
        <w:t>ресурсов</w:t>
      </w:r>
      <w:r w:rsidR="003C3D51" w:rsidRPr="00282940">
        <w:rPr>
          <w:rFonts w:ascii="Times New Roman" w:hAnsi="Times New Roman"/>
          <w:sz w:val="24"/>
          <w:szCs w:val="24"/>
        </w:rPr>
        <w:t xml:space="preserve"> </w:t>
      </w:r>
      <w:r w:rsidRPr="00282940">
        <w:rPr>
          <w:rFonts w:ascii="Times New Roman" w:hAnsi="Times New Roman"/>
          <w:sz w:val="24"/>
          <w:szCs w:val="24"/>
        </w:rPr>
        <w:t>Республики</w:t>
      </w:r>
      <w:r w:rsidR="003C3D51" w:rsidRPr="00282940">
        <w:rPr>
          <w:rFonts w:ascii="Times New Roman" w:hAnsi="Times New Roman"/>
          <w:sz w:val="24"/>
          <w:szCs w:val="24"/>
        </w:rPr>
        <w:t xml:space="preserve"> </w:t>
      </w:r>
      <w:r w:rsidRPr="00282940">
        <w:rPr>
          <w:rFonts w:ascii="Times New Roman" w:hAnsi="Times New Roman"/>
          <w:sz w:val="24"/>
          <w:szCs w:val="24"/>
        </w:rPr>
        <w:t>Казахстан</w:t>
      </w:r>
      <w:r w:rsidR="003C3D51" w:rsidRPr="00282940">
        <w:rPr>
          <w:rFonts w:ascii="Times New Roman" w:hAnsi="Times New Roman"/>
          <w:sz w:val="24"/>
          <w:szCs w:val="24"/>
        </w:rPr>
        <w:t xml:space="preserve"> </w:t>
      </w:r>
      <w:r w:rsidRPr="00282940">
        <w:rPr>
          <w:rFonts w:ascii="Times New Roman" w:hAnsi="Times New Roman"/>
          <w:sz w:val="24"/>
          <w:szCs w:val="24"/>
        </w:rPr>
        <w:t>от 30 июля</w:t>
      </w:r>
      <w:r w:rsidR="003C3D51" w:rsidRPr="00282940">
        <w:rPr>
          <w:rFonts w:ascii="Times New Roman" w:hAnsi="Times New Roman"/>
          <w:sz w:val="24"/>
          <w:szCs w:val="24"/>
        </w:rPr>
        <w:t xml:space="preserve"> </w:t>
      </w:r>
      <w:r w:rsidRPr="00282940">
        <w:rPr>
          <w:rFonts w:ascii="Times New Roman" w:hAnsi="Times New Roman"/>
          <w:sz w:val="24"/>
          <w:szCs w:val="24"/>
        </w:rPr>
        <w:t>2021 года №</w:t>
      </w:r>
      <w:r w:rsidR="003C3D51" w:rsidRPr="00282940">
        <w:rPr>
          <w:rFonts w:ascii="Times New Roman" w:hAnsi="Times New Roman"/>
          <w:sz w:val="24"/>
          <w:szCs w:val="24"/>
        </w:rPr>
        <w:t xml:space="preserve"> </w:t>
      </w:r>
      <w:r w:rsidRPr="00282940">
        <w:rPr>
          <w:rFonts w:ascii="Times New Roman" w:hAnsi="Times New Roman"/>
          <w:sz w:val="24"/>
          <w:szCs w:val="24"/>
        </w:rPr>
        <w:t>280 и представлен</w:t>
      </w:r>
      <w:r w:rsidR="003C3D51" w:rsidRPr="00282940">
        <w:rPr>
          <w:rFonts w:ascii="Times New Roman" w:hAnsi="Times New Roman"/>
          <w:sz w:val="24"/>
          <w:szCs w:val="24"/>
        </w:rPr>
        <w:t xml:space="preserve"> </w:t>
      </w:r>
      <w:r w:rsidRPr="00282940">
        <w:rPr>
          <w:rFonts w:ascii="Times New Roman" w:hAnsi="Times New Roman"/>
          <w:sz w:val="24"/>
          <w:szCs w:val="24"/>
        </w:rPr>
        <w:t>процедурой</w:t>
      </w:r>
      <w:r w:rsidR="003C3D51" w:rsidRPr="00282940">
        <w:rPr>
          <w:rFonts w:ascii="Times New Roman" w:hAnsi="Times New Roman"/>
          <w:sz w:val="24"/>
          <w:szCs w:val="24"/>
        </w:rPr>
        <w:t xml:space="preserve"> </w:t>
      </w:r>
      <w:r w:rsidRPr="00282940">
        <w:rPr>
          <w:rFonts w:ascii="Times New Roman" w:hAnsi="Times New Roman"/>
          <w:sz w:val="24"/>
          <w:szCs w:val="24"/>
        </w:rPr>
        <w:t>оценки</w:t>
      </w:r>
      <w:r w:rsidR="003C3D51" w:rsidRPr="00282940">
        <w:rPr>
          <w:rFonts w:ascii="Times New Roman" w:hAnsi="Times New Roman"/>
          <w:sz w:val="24"/>
          <w:szCs w:val="24"/>
        </w:rPr>
        <w:t xml:space="preserve"> </w:t>
      </w:r>
      <w:r w:rsidRPr="00282940">
        <w:rPr>
          <w:rFonts w:ascii="Times New Roman" w:hAnsi="Times New Roman"/>
          <w:sz w:val="24"/>
          <w:szCs w:val="24"/>
        </w:rPr>
        <w:t>воздействия на</w:t>
      </w:r>
      <w:r w:rsidR="003C3D51" w:rsidRPr="00282940">
        <w:rPr>
          <w:rFonts w:ascii="Times New Roman" w:hAnsi="Times New Roman"/>
          <w:sz w:val="24"/>
          <w:szCs w:val="24"/>
        </w:rPr>
        <w:t xml:space="preserve"> </w:t>
      </w:r>
      <w:r w:rsidRPr="00282940">
        <w:rPr>
          <w:rFonts w:ascii="Times New Roman" w:hAnsi="Times New Roman"/>
          <w:sz w:val="24"/>
          <w:szCs w:val="24"/>
        </w:rPr>
        <w:t>окружающую</w:t>
      </w:r>
      <w:r w:rsidR="003C3D51" w:rsidRPr="00282940">
        <w:rPr>
          <w:rFonts w:ascii="Times New Roman" w:hAnsi="Times New Roman"/>
          <w:sz w:val="24"/>
          <w:szCs w:val="24"/>
        </w:rPr>
        <w:t xml:space="preserve"> </w:t>
      </w:r>
      <w:r w:rsidRPr="00282940">
        <w:rPr>
          <w:rFonts w:ascii="Times New Roman" w:hAnsi="Times New Roman"/>
          <w:sz w:val="24"/>
          <w:szCs w:val="24"/>
        </w:rPr>
        <w:t>среду,</w:t>
      </w:r>
      <w:r w:rsidR="003C3D51" w:rsidRPr="00282940">
        <w:rPr>
          <w:rFonts w:ascii="Times New Roman" w:hAnsi="Times New Roman"/>
          <w:sz w:val="24"/>
          <w:szCs w:val="24"/>
        </w:rPr>
        <w:t xml:space="preserve"> </w:t>
      </w:r>
      <w:r w:rsidRPr="00282940">
        <w:rPr>
          <w:rFonts w:ascii="Times New Roman" w:hAnsi="Times New Roman"/>
          <w:sz w:val="24"/>
          <w:szCs w:val="24"/>
        </w:rPr>
        <w:t>соответствующей первой стадии разработки</w:t>
      </w:r>
      <w:r w:rsidR="003C3D51" w:rsidRPr="00282940">
        <w:rPr>
          <w:rFonts w:ascii="Times New Roman" w:hAnsi="Times New Roman"/>
          <w:sz w:val="24"/>
          <w:szCs w:val="24"/>
        </w:rPr>
        <w:t xml:space="preserve"> </w:t>
      </w:r>
      <w:r w:rsidRPr="00282940">
        <w:rPr>
          <w:rFonts w:ascii="Times New Roman" w:hAnsi="Times New Roman"/>
          <w:sz w:val="24"/>
          <w:szCs w:val="24"/>
        </w:rPr>
        <w:t xml:space="preserve">материалов. </w:t>
      </w:r>
    </w:p>
    <w:p w14:paraId="4E75DD52" w14:textId="77777777" w:rsidR="00B9106A" w:rsidRPr="00282940" w:rsidRDefault="00B9106A" w:rsidP="00E623CD">
      <w:pPr>
        <w:spacing w:after="0" w:line="240" w:lineRule="auto"/>
        <w:rPr>
          <w:rFonts w:ascii="Times New Roman" w:hAnsi="Times New Roman"/>
          <w:sz w:val="24"/>
          <w:szCs w:val="24"/>
        </w:rPr>
      </w:pPr>
      <w:r w:rsidRPr="00282940">
        <w:rPr>
          <w:rFonts w:ascii="Times New Roman" w:hAnsi="Times New Roman"/>
          <w:sz w:val="24"/>
          <w:szCs w:val="24"/>
        </w:rPr>
        <w:t>При разработке настоящего Отчета были использованы следующие нормативные и методологические документы:</w:t>
      </w:r>
    </w:p>
    <w:p w14:paraId="1AB86E6E" w14:textId="77777777" w:rsidR="00B9106A" w:rsidRPr="00282940" w:rsidRDefault="00B9106A" w:rsidP="00E623CD">
      <w:pPr>
        <w:spacing w:after="0" w:line="240" w:lineRule="auto"/>
        <w:rPr>
          <w:rFonts w:ascii="Times New Roman" w:hAnsi="Times New Roman"/>
          <w:sz w:val="24"/>
          <w:szCs w:val="24"/>
        </w:rPr>
      </w:pPr>
      <w:r w:rsidRPr="00282940">
        <w:rPr>
          <w:rFonts w:ascii="Times New Roman" w:hAnsi="Times New Roman"/>
          <w:sz w:val="24"/>
          <w:szCs w:val="24"/>
        </w:rPr>
        <w:t>1. Экологический кодекс Республики Казахстан, утв. Указом Президента №400-YI от 02.01.2021г.;</w:t>
      </w:r>
    </w:p>
    <w:p w14:paraId="30712B0F" w14:textId="77777777" w:rsidR="00B9106A" w:rsidRPr="00282940" w:rsidRDefault="00B9106A" w:rsidP="00E623CD">
      <w:pPr>
        <w:spacing w:after="0" w:line="240" w:lineRule="auto"/>
        <w:rPr>
          <w:rFonts w:ascii="Times New Roman" w:hAnsi="Times New Roman"/>
          <w:sz w:val="24"/>
          <w:szCs w:val="24"/>
        </w:rPr>
      </w:pPr>
      <w:r w:rsidRPr="00282940">
        <w:rPr>
          <w:rFonts w:ascii="Times New Roman" w:hAnsi="Times New Roman"/>
          <w:sz w:val="24"/>
          <w:szCs w:val="24"/>
        </w:rPr>
        <w:t xml:space="preserve">2. Земельный кодекс от 20.06.2003г. №442-II; </w:t>
      </w:r>
    </w:p>
    <w:p w14:paraId="008DA1AA" w14:textId="77777777" w:rsidR="00B9106A" w:rsidRPr="00282940" w:rsidRDefault="00B9106A" w:rsidP="00E623CD">
      <w:pPr>
        <w:spacing w:after="0" w:line="240" w:lineRule="auto"/>
        <w:rPr>
          <w:rFonts w:ascii="Times New Roman" w:hAnsi="Times New Roman"/>
          <w:sz w:val="24"/>
          <w:szCs w:val="24"/>
        </w:rPr>
      </w:pPr>
      <w:r w:rsidRPr="00282940">
        <w:rPr>
          <w:rFonts w:ascii="Times New Roman" w:hAnsi="Times New Roman"/>
          <w:sz w:val="24"/>
          <w:szCs w:val="24"/>
        </w:rPr>
        <w:t>3. Кодекс Республики Казахстан «О недрах и недропользовании» №125-VI ЗРК от 27.12.2017г;</w:t>
      </w:r>
    </w:p>
    <w:p w14:paraId="547FA79C" w14:textId="77777777" w:rsidR="00B9106A" w:rsidRPr="00282940" w:rsidRDefault="00B9106A" w:rsidP="00E623CD">
      <w:pPr>
        <w:spacing w:after="0" w:line="240" w:lineRule="auto"/>
        <w:rPr>
          <w:rFonts w:ascii="Times New Roman" w:hAnsi="Times New Roman"/>
          <w:sz w:val="24"/>
          <w:szCs w:val="24"/>
        </w:rPr>
      </w:pPr>
      <w:r w:rsidRPr="00282940">
        <w:rPr>
          <w:rFonts w:ascii="Times New Roman" w:hAnsi="Times New Roman"/>
          <w:sz w:val="24"/>
          <w:szCs w:val="24"/>
        </w:rPr>
        <w:t>4. Инструкции по организации и проведению экологической оценки, утвержденной</w:t>
      </w:r>
      <w:r w:rsidR="003C3D51" w:rsidRPr="00282940">
        <w:rPr>
          <w:rFonts w:ascii="Times New Roman" w:hAnsi="Times New Roman"/>
          <w:sz w:val="24"/>
          <w:szCs w:val="24"/>
        </w:rPr>
        <w:t xml:space="preserve"> </w:t>
      </w:r>
      <w:r w:rsidRPr="00282940">
        <w:rPr>
          <w:rFonts w:ascii="Times New Roman" w:hAnsi="Times New Roman"/>
          <w:sz w:val="24"/>
          <w:szCs w:val="24"/>
        </w:rPr>
        <w:t>приказом Министра экологии, геологии и природных ресурсов Республики Казахстан от 30 июля 2021 года № 280;</w:t>
      </w:r>
    </w:p>
    <w:p w14:paraId="404DF5FF" w14:textId="77777777" w:rsidR="00B9106A" w:rsidRPr="00282940" w:rsidRDefault="00B9106A" w:rsidP="00E623CD">
      <w:pPr>
        <w:spacing w:after="0" w:line="240" w:lineRule="auto"/>
        <w:rPr>
          <w:rFonts w:ascii="Times New Roman" w:hAnsi="Times New Roman"/>
          <w:sz w:val="24"/>
          <w:szCs w:val="24"/>
        </w:rPr>
      </w:pPr>
      <w:r w:rsidRPr="00282940">
        <w:rPr>
          <w:rFonts w:ascii="Times New Roman" w:hAnsi="Times New Roman"/>
          <w:sz w:val="24"/>
          <w:szCs w:val="24"/>
        </w:rPr>
        <w:t>5. ГОСТ 17.2.3.02-2014 «Охрана природы. Атмосфера. Правила установления допусти</w:t>
      </w:r>
      <w:r w:rsidRPr="00282940">
        <w:rPr>
          <w:rFonts w:ascii="Times New Roman" w:hAnsi="Times New Roman"/>
          <w:sz w:val="24"/>
          <w:szCs w:val="24"/>
        </w:rPr>
        <w:softHyphen/>
        <w:t>мых выбросов вредных веществ промышленными предприятиями»;</w:t>
      </w:r>
    </w:p>
    <w:p w14:paraId="09E31347" w14:textId="77777777" w:rsidR="00B9106A" w:rsidRPr="00282940" w:rsidRDefault="00B9106A" w:rsidP="00E623CD">
      <w:pPr>
        <w:spacing w:after="0" w:line="240" w:lineRule="auto"/>
        <w:rPr>
          <w:rFonts w:ascii="Times New Roman" w:hAnsi="Times New Roman"/>
          <w:sz w:val="24"/>
          <w:szCs w:val="24"/>
        </w:rPr>
      </w:pPr>
      <w:r w:rsidRPr="00282940">
        <w:rPr>
          <w:rFonts w:ascii="Times New Roman" w:hAnsi="Times New Roman"/>
          <w:sz w:val="24"/>
          <w:szCs w:val="24"/>
        </w:rPr>
        <w:t>6. ГОСТ 17.2.1.03-84 «Охрана природы. Атмосфера. Термины и определения кон</w:t>
      </w:r>
      <w:r w:rsidRPr="00282940">
        <w:rPr>
          <w:rFonts w:ascii="Times New Roman" w:hAnsi="Times New Roman"/>
          <w:sz w:val="24"/>
          <w:szCs w:val="24"/>
        </w:rPr>
        <w:softHyphen/>
        <w:t>троля загрязнения»;</w:t>
      </w:r>
    </w:p>
    <w:p w14:paraId="676743E3" w14:textId="77777777" w:rsidR="00B9106A" w:rsidRPr="00282940" w:rsidRDefault="00B9106A" w:rsidP="00E623CD">
      <w:pPr>
        <w:spacing w:after="0" w:line="240" w:lineRule="auto"/>
        <w:rPr>
          <w:rFonts w:ascii="Times New Roman" w:hAnsi="Times New Roman"/>
          <w:sz w:val="24"/>
          <w:szCs w:val="24"/>
        </w:rPr>
      </w:pPr>
      <w:r w:rsidRPr="00282940">
        <w:rPr>
          <w:rFonts w:ascii="Times New Roman" w:hAnsi="Times New Roman"/>
          <w:sz w:val="24"/>
          <w:szCs w:val="24"/>
        </w:rPr>
        <w:t>7. ГОСТ 12.1.003-2014 «ССБТ. Шум. Общие требования безопасности»;</w:t>
      </w:r>
    </w:p>
    <w:p w14:paraId="7FA44509" w14:textId="77777777" w:rsidR="00B9106A" w:rsidRPr="00282940" w:rsidRDefault="00B9106A" w:rsidP="00E623CD">
      <w:pPr>
        <w:autoSpaceDE w:val="0"/>
        <w:autoSpaceDN w:val="0"/>
        <w:adjustRightInd w:val="0"/>
        <w:spacing w:after="0" w:line="240" w:lineRule="auto"/>
        <w:rPr>
          <w:rFonts w:ascii="Times New Roman" w:hAnsi="Times New Roman"/>
          <w:sz w:val="24"/>
          <w:szCs w:val="24"/>
        </w:rPr>
      </w:pPr>
      <w:r w:rsidRPr="00282940">
        <w:rPr>
          <w:rFonts w:ascii="Times New Roman" w:hAnsi="Times New Roman"/>
          <w:sz w:val="24"/>
          <w:szCs w:val="24"/>
        </w:rPr>
        <w:t>8. Санитарные правила</w:t>
      </w:r>
      <w:r w:rsidR="003C3D51" w:rsidRPr="00282940">
        <w:rPr>
          <w:rFonts w:ascii="Times New Roman" w:hAnsi="Times New Roman"/>
          <w:sz w:val="24"/>
          <w:szCs w:val="24"/>
        </w:rPr>
        <w:t xml:space="preserve"> </w:t>
      </w:r>
      <w:r w:rsidRPr="00282940">
        <w:rPr>
          <w:rFonts w:ascii="Times New Roman" w:hAnsi="Times New Roman"/>
          <w:sz w:val="24"/>
          <w:szCs w:val="24"/>
        </w:rPr>
        <w:t>«Санитарно-эпидемиологические требования к санитарно-защитным зонам объектов, являющихся объектами воздействия на среду обитания и здоровье человека»</w:t>
      </w:r>
      <w:r w:rsidR="003C3D51" w:rsidRPr="00282940">
        <w:rPr>
          <w:rFonts w:ascii="Times New Roman" w:hAnsi="Times New Roman"/>
          <w:sz w:val="24"/>
          <w:szCs w:val="24"/>
        </w:rPr>
        <w:t xml:space="preserve"> </w:t>
      </w:r>
      <w:r w:rsidRPr="00282940">
        <w:rPr>
          <w:rFonts w:ascii="Times New Roman" w:hAnsi="Times New Roman"/>
          <w:sz w:val="24"/>
          <w:szCs w:val="24"/>
        </w:rPr>
        <w:t>(утверждены</w:t>
      </w:r>
      <w:r w:rsidR="003C3D51" w:rsidRPr="00282940">
        <w:rPr>
          <w:rFonts w:ascii="Times New Roman" w:hAnsi="Times New Roman"/>
          <w:sz w:val="24"/>
          <w:szCs w:val="24"/>
        </w:rPr>
        <w:t xml:space="preserve"> </w:t>
      </w:r>
      <w:r w:rsidRPr="00282940">
        <w:rPr>
          <w:rFonts w:ascii="Times New Roman" w:hAnsi="Times New Roman"/>
          <w:sz w:val="24"/>
          <w:szCs w:val="24"/>
        </w:rPr>
        <w:t>приказом и.о. Министра здравоохранения Республики Казахстан от 11 января 2022 года № ҚР ДСМ-2);</w:t>
      </w:r>
    </w:p>
    <w:p w14:paraId="5BF967D9" w14:textId="77777777" w:rsidR="00B9106A" w:rsidRPr="00282940" w:rsidRDefault="00B9106A" w:rsidP="00E623CD">
      <w:pPr>
        <w:spacing w:after="0" w:line="240" w:lineRule="auto"/>
        <w:rPr>
          <w:rFonts w:ascii="Times New Roman" w:hAnsi="Times New Roman"/>
          <w:sz w:val="24"/>
          <w:szCs w:val="24"/>
        </w:rPr>
      </w:pPr>
      <w:r w:rsidRPr="00282940">
        <w:rPr>
          <w:rFonts w:ascii="Times New Roman" w:hAnsi="Times New Roman"/>
          <w:sz w:val="24"/>
          <w:szCs w:val="24"/>
        </w:rPr>
        <w:t>9. ГН 2.1.6.695-98 «Предельно допустимые концентрации (ПДК) загрязняющих ве</w:t>
      </w:r>
      <w:r w:rsidRPr="00282940">
        <w:rPr>
          <w:rFonts w:ascii="Times New Roman" w:hAnsi="Times New Roman"/>
          <w:sz w:val="24"/>
          <w:szCs w:val="24"/>
        </w:rPr>
        <w:softHyphen/>
        <w:t>ществ в атмосферном воздухе населенных мест»;</w:t>
      </w:r>
    </w:p>
    <w:p w14:paraId="0A11DA29" w14:textId="77777777" w:rsidR="00B9106A" w:rsidRPr="00282940" w:rsidRDefault="00B9106A" w:rsidP="00E623CD">
      <w:pPr>
        <w:spacing w:after="0" w:line="240" w:lineRule="auto"/>
        <w:rPr>
          <w:rFonts w:ascii="Times New Roman" w:hAnsi="Times New Roman"/>
          <w:sz w:val="24"/>
          <w:szCs w:val="24"/>
        </w:rPr>
      </w:pPr>
      <w:r w:rsidRPr="00282940">
        <w:rPr>
          <w:rFonts w:ascii="Times New Roman" w:hAnsi="Times New Roman"/>
          <w:sz w:val="24"/>
          <w:szCs w:val="24"/>
        </w:rPr>
        <w:t>10. РНД 03.1.0.3.01-96 «Порядок нормирования объемов образования и размещения отходов производства». Утвержден приказом министерства экологии и биоресурсов РК от 29.08.97 г. Включен в Перечень действующих нормативных правовых актов в области охраны окружающей среды, приказ МООС № 324-п от 27 октября 2006 г.</w:t>
      </w:r>
    </w:p>
    <w:p w14:paraId="69EB00B4" w14:textId="77777777" w:rsidR="00B9106A" w:rsidRPr="00282940" w:rsidRDefault="00B9106A" w:rsidP="00E623CD">
      <w:pPr>
        <w:spacing w:after="0" w:line="240" w:lineRule="auto"/>
        <w:rPr>
          <w:rFonts w:ascii="Times New Roman" w:hAnsi="Times New Roman"/>
          <w:sz w:val="24"/>
          <w:szCs w:val="24"/>
        </w:rPr>
      </w:pPr>
      <w:r w:rsidRPr="00282940">
        <w:rPr>
          <w:rFonts w:ascii="Times New Roman" w:hAnsi="Times New Roman"/>
          <w:sz w:val="24"/>
          <w:szCs w:val="24"/>
        </w:rPr>
        <w:t>11. РД 52.04.186-89 «Руководство по контролю источников загрязнения атмо</w:t>
      </w:r>
      <w:r w:rsidRPr="00282940">
        <w:rPr>
          <w:rFonts w:ascii="Times New Roman" w:hAnsi="Times New Roman"/>
          <w:sz w:val="24"/>
          <w:szCs w:val="24"/>
        </w:rPr>
        <w:softHyphen/>
        <w:t>сферы»;</w:t>
      </w:r>
    </w:p>
    <w:p w14:paraId="7786E0DD" w14:textId="77777777" w:rsidR="00B9106A" w:rsidRPr="00282940" w:rsidRDefault="00B9106A" w:rsidP="00E623CD">
      <w:pPr>
        <w:spacing w:after="0" w:line="240" w:lineRule="auto"/>
        <w:rPr>
          <w:rFonts w:ascii="Times New Roman" w:hAnsi="Times New Roman"/>
          <w:sz w:val="24"/>
          <w:szCs w:val="24"/>
        </w:rPr>
      </w:pPr>
      <w:r w:rsidRPr="00282940">
        <w:rPr>
          <w:rFonts w:ascii="Times New Roman" w:hAnsi="Times New Roman"/>
          <w:sz w:val="24"/>
          <w:szCs w:val="24"/>
        </w:rPr>
        <w:t>12. ОНД-86, Госкомгидромет «Методика расчета концентраций в атмосферном воз</w:t>
      </w:r>
      <w:r w:rsidRPr="00282940">
        <w:rPr>
          <w:rFonts w:ascii="Times New Roman" w:hAnsi="Times New Roman"/>
          <w:sz w:val="24"/>
          <w:szCs w:val="24"/>
        </w:rPr>
        <w:softHyphen/>
        <w:t>духе вредных веществ, содержащихся в выбросах предприятий», Ленинград, 1987 г., пе</w:t>
      </w:r>
      <w:r w:rsidRPr="00282940">
        <w:rPr>
          <w:rFonts w:ascii="Times New Roman" w:hAnsi="Times New Roman"/>
          <w:sz w:val="24"/>
          <w:szCs w:val="24"/>
        </w:rPr>
        <w:softHyphen/>
        <w:t>реутвержденная постановлением Правительства РК №64 от 14.01.97 г., с целью унифика</w:t>
      </w:r>
      <w:r w:rsidRPr="00282940">
        <w:rPr>
          <w:rFonts w:ascii="Times New Roman" w:hAnsi="Times New Roman"/>
          <w:sz w:val="24"/>
          <w:szCs w:val="24"/>
        </w:rPr>
        <w:softHyphen/>
        <w:t>ции работ по разработке проектов нормативов ПДВ, их ускорению и упрощению;</w:t>
      </w:r>
    </w:p>
    <w:p w14:paraId="0C6D7892" w14:textId="77777777" w:rsidR="00B9106A" w:rsidRPr="00282940" w:rsidRDefault="00B9106A" w:rsidP="00E623CD">
      <w:pPr>
        <w:spacing w:after="0" w:line="240" w:lineRule="auto"/>
        <w:rPr>
          <w:rFonts w:ascii="Times New Roman" w:hAnsi="Times New Roman"/>
          <w:sz w:val="24"/>
          <w:szCs w:val="24"/>
        </w:rPr>
      </w:pPr>
      <w:r w:rsidRPr="00282940">
        <w:rPr>
          <w:rFonts w:ascii="Times New Roman" w:hAnsi="Times New Roman"/>
          <w:sz w:val="24"/>
          <w:szCs w:val="24"/>
        </w:rPr>
        <w:t>13. Рекомендации по делению</w:t>
      </w:r>
      <w:r w:rsidR="003C3D51" w:rsidRPr="00282940">
        <w:rPr>
          <w:rFonts w:ascii="Times New Roman" w:hAnsi="Times New Roman"/>
          <w:sz w:val="24"/>
          <w:szCs w:val="24"/>
        </w:rPr>
        <w:t xml:space="preserve"> </w:t>
      </w:r>
      <w:r w:rsidRPr="00282940">
        <w:rPr>
          <w:rFonts w:ascii="Times New Roman" w:hAnsi="Times New Roman"/>
          <w:sz w:val="24"/>
          <w:szCs w:val="24"/>
        </w:rPr>
        <w:t>предприятий на категории в зависимости от массы и видового состава, выбрасываемых в атмосферу загрязняющих веществ, Алматы, 1991 г.;</w:t>
      </w:r>
    </w:p>
    <w:p w14:paraId="5EB73D4C" w14:textId="77777777" w:rsidR="00B9106A" w:rsidRPr="00282940" w:rsidRDefault="00B9106A" w:rsidP="00E623CD">
      <w:pPr>
        <w:spacing w:after="0" w:line="240" w:lineRule="auto"/>
        <w:rPr>
          <w:rFonts w:ascii="Times New Roman" w:hAnsi="Times New Roman"/>
          <w:sz w:val="24"/>
          <w:szCs w:val="24"/>
        </w:rPr>
      </w:pPr>
      <w:r w:rsidRPr="00282940">
        <w:rPr>
          <w:rFonts w:ascii="Times New Roman" w:hAnsi="Times New Roman"/>
          <w:sz w:val="24"/>
          <w:szCs w:val="24"/>
        </w:rPr>
        <w:lastRenderedPageBreak/>
        <w:t>14. Классификатор отходов, утвержден приказом и.о. Министра экологии, геологии и природных ресурсов РК от 6 августа 2021 года №314;</w:t>
      </w:r>
    </w:p>
    <w:p w14:paraId="36B778A8" w14:textId="77777777" w:rsidR="00B9106A" w:rsidRPr="00282940" w:rsidRDefault="00B9106A" w:rsidP="00E623CD">
      <w:pPr>
        <w:spacing w:after="0" w:line="240" w:lineRule="auto"/>
        <w:rPr>
          <w:rFonts w:ascii="Times New Roman" w:hAnsi="Times New Roman"/>
          <w:sz w:val="24"/>
          <w:szCs w:val="24"/>
        </w:rPr>
      </w:pPr>
      <w:r w:rsidRPr="00282940">
        <w:rPr>
          <w:rFonts w:ascii="Times New Roman" w:hAnsi="Times New Roman"/>
          <w:sz w:val="24"/>
          <w:szCs w:val="24"/>
        </w:rPr>
        <w:t>15. Методика расчета лимитов накопления отходов и лимитов захоронения отходов, утверждена приказом Министра экологии, геологии и природных ресурсов РК от 22 июня 2021г. №206;</w:t>
      </w:r>
    </w:p>
    <w:p w14:paraId="379C9C06" w14:textId="77777777" w:rsidR="00B9106A" w:rsidRPr="00282940" w:rsidRDefault="00B9106A" w:rsidP="00E623CD">
      <w:pPr>
        <w:spacing w:after="0" w:line="240" w:lineRule="auto"/>
        <w:rPr>
          <w:szCs w:val="24"/>
        </w:rPr>
      </w:pPr>
      <w:r w:rsidRPr="00282940">
        <w:rPr>
          <w:rFonts w:ascii="Times New Roman" w:hAnsi="Times New Roman"/>
          <w:sz w:val="24"/>
          <w:szCs w:val="24"/>
        </w:rPr>
        <w:t>16.</w:t>
      </w:r>
      <w:r w:rsidR="003C3D51" w:rsidRPr="00282940">
        <w:rPr>
          <w:rFonts w:ascii="Times New Roman" w:hAnsi="Times New Roman"/>
          <w:sz w:val="24"/>
          <w:szCs w:val="24"/>
        </w:rPr>
        <w:t xml:space="preserve"> </w:t>
      </w:r>
      <w:r w:rsidRPr="00282940">
        <w:rPr>
          <w:rFonts w:ascii="Times New Roman" w:hAnsi="Times New Roman"/>
          <w:sz w:val="24"/>
          <w:szCs w:val="24"/>
        </w:rPr>
        <w:t>Методика определения нормативов эмиссий в окружающую среду, утверждена приказом Министра экологии, геологии и природных ресурсов РК от 10 марта 2021г. №63</w:t>
      </w:r>
      <w:r w:rsidR="008A2EFE" w:rsidRPr="00282940">
        <w:rPr>
          <w:rFonts w:ascii="Times New Roman" w:hAnsi="Times New Roman"/>
          <w:sz w:val="24"/>
          <w:szCs w:val="24"/>
        </w:rPr>
        <w:t>.</w:t>
      </w:r>
    </w:p>
    <w:p w14:paraId="0E1A679A" w14:textId="77777777" w:rsidR="004B74B3" w:rsidRPr="00282940" w:rsidRDefault="00B9106A" w:rsidP="004B74B3">
      <w:pPr>
        <w:spacing w:after="0" w:line="240" w:lineRule="auto"/>
        <w:rPr>
          <w:rFonts w:ascii="Times New Roman" w:hAnsi="Times New Roman"/>
          <w:color w:val="000000"/>
          <w:sz w:val="24"/>
          <w:szCs w:val="24"/>
        </w:rPr>
      </w:pPr>
      <w:r w:rsidRPr="00282940">
        <w:rPr>
          <w:rFonts w:ascii="Times New Roman" w:hAnsi="Times New Roman"/>
          <w:color w:val="000000"/>
          <w:sz w:val="24"/>
          <w:szCs w:val="24"/>
        </w:rPr>
        <w:t>Расчет рассеивания загрязняющих веществ в приземном слое атмосферы выполнен с помощью программного комплекса «ЭРА»</w:t>
      </w:r>
      <w:r w:rsidR="00D87F94" w:rsidRPr="00282940">
        <w:rPr>
          <w:rFonts w:ascii="Times New Roman" w:hAnsi="Times New Roman"/>
          <w:color w:val="000000"/>
          <w:sz w:val="24"/>
          <w:szCs w:val="24"/>
        </w:rPr>
        <w:t xml:space="preserve"> фирмы НПП "Логос-Плюс", Новосибирск.</w:t>
      </w:r>
    </w:p>
    <w:p w14:paraId="2605351F" w14:textId="77777777" w:rsidR="004B74B3" w:rsidRPr="00282940" w:rsidRDefault="004B74B3" w:rsidP="004B74B3">
      <w:pPr>
        <w:spacing w:after="0" w:line="240" w:lineRule="auto"/>
        <w:rPr>
          <w:rFonts w:ascii="Times New Roman" w:hAnsi="Times New Roman"/>
          <w:color w:val="000000"/>
          <w:sz w:val="24"/>
          <w:szCs w:val="24"/>
        </w:rPr>
      </w:pPr>
    </w:p>
    <w:p w14:paraId="30D3A640" w14:textId="77777777" w:rsidR="00B9106A" w:rsidRPr="00282940" w:rsidRDefault="00B9106A" w:rsidP="003C3C04">
      <w:pPr>
        <w:pageBreakBefore/>
        <w:widowControl w:val="0"/>
        <w:spacing w:after="0" w:line="240" w:lineRule="auto"/>
        <w:rPr>
          <w:rFonts w:ascii="Times New Roman" w:eastAsia="Times New Roman" w:hAnsi="Times New Roman"/>
          <w:bCs/>
          <w:caps/>
          <w:sz w:val="24"/>
          <w:szCs w:val="24"/>
        </w:rPr>
      </w:pPr>
      <w:r w:rsidRPr="00282940">
        <w:rPr>
          <w:rFonts w:ascii="Times New Roman" w:eastAsia="Times New Roman" w:hAnsi="Times New Roman"/>
          <w:bCs/>
          <w:caps/>
          <w:sz w:val="24"/>
          <w:szCs w:val="24"/>
        </w:rPr>
        <w:lastRenderedPageBreak/>
        <w:t>17 Описание трудностей, возникших при проведении исследований и связанных с отсутствием технических возможностей и недостаточным уровнем современных научных знаний</w:t>
      </w:r>
    </w:p>
    <w:p w14:paraId="429DC3BC" w14:textId="77777777" w:rsidR="00B9106A" w:rsidRPr="00282940" w:rsidRDefault="00B9106A" w:rsidP="003C3D51">
      <w:pPr>
        <w:spacing w:after="0" w:line="240" w:lineRule="auto"/>
        <w:ind w:firstLine="0"/>
        <w:rPr>
          <w:rFonts w:ascii="Times New Roman" w:eastAsia="Times New Roman" w:hAnsi="Times New Roman"/>
          <w:b/>
          <w:bCs/>
          <w:sz w:val="24"/>
          <w:szCs w:val="24"/>
        </w:rPr>
      </w:pPr>
    </w:p>
    <w:p w14:paraId="396ADF03" w14:textId="77777777" w:rsidR="004B74B3" w:rsidRPr="00282940" w:rsidRDefault="00B9106A" w:rsidP="004B74B3">
      <w:pPr>
        <w:spacing w:after="0" w:line="240" w:lineRule="auto"/>
        <w:rPr>
          <w:rFonts w:ascii="Times New Roman" w:eastAsia="Times New Roman" w:hAnsi="Times New Roman"/>
          <w:bCs/>
          <w:sz w:val="24"/>
          <w:szCs w:val="24"/>
        </w:rPr>
      </w:pPr>
      <w:r w:rsidRPr="00282940">
        <w:rPr>
          <w:rFonts w:ascii="Times New Roman" w:eastAsia="Times New Roman" w:hAnsi="Times New Roman"/>
          <w:bCs/>
          <w:sz w:val="24"/>
          <w:szCs w:val="24"/>
        </w:rPr>
        <w:t>Трудности,</w:t>
      </w:r>
      <w:r w:rsidR="003C3D51" w:rsidRPr="00282940">
        <w:rPr>
          <w:rFonts w:ascii="Times New Roman" w:eastAsia="Times New Roman" w:hAnsi="Times New Roman"/>
          <w:bCs/>
          <w:sz w:val="24"/>
          <w:szCs w:val="24"/>
        </w:rPr>
        <w:t xml:space="preserve"> </w:t>
      </w:r>
      <w:r w:rsidRPr="00282940">
        <w:rPr>
          <w:rFonts w:ascii="Times New Roman" w:eastAsia="Times New Roman" w:hAnsi="Times New Roman"/>
          <w:bCs/>
          <w:sz w:val="24"/>
          <w:szCs w:val="24"/>
        </w:rPr>
        <w:t>связанные с отсутствием технических возможностей и недостаточным уровнем современных научных знаний при проектировании намечаемой деятельности отсутствуют.</w:t>
      </w:r>
      <w:r w:rsidR="003C3D51" w:rsidRPr="00282940">
        <w:rPr>
          <w:rFonts w:ascii="Times New Roman" w:eastAsia="Times New Roman" w:hAnsi="Times New Roman"/>
          <w:bCs/>
          <w:sz w:val="24"/>
          <w:szCs w:val="24"/>
        </w:rPr>
        <w:t xml:space="preserve"> </w:t>
      </w:r>
    </w:p>
    <w:p w14:paraId="53FA3627" w14:textId="77777777" w:rsidR="004B74B3" w:rsidRPr="00282940" w:rsidRDefault="004B74B3" w:rsidP="004B74B3">
      <w:pPr>
        <w:spacing w:after="0" w:line="240" w:lineRule="auto"/>
        <w:rPr>
          <w:rFonts w:ascii="Times New Roman" w:eastAsia="Times New Roman" w:hAnsi="Times New Roman"/>
          <w:bCs/>
          <w:sz w:val="24"/>
          <w:szCs w:val="24"/>
        </w:rPr>
      </w:pPr>
    </w:p>
    <w:p w14:paraId="40FC5B9F" w14:textId="77777777" w:rsidR="00B9106A" w:rsidRPr="00282940" w:rsidRDefault="00B9106A" w:rsidP="003C3C04">
      <w:pPr>
        <w:pageBreakBefore/>
        <w:widowControl w:val="0"/>
        <w:spacing w:after="0" w:line="240" w:lineRule="auto"/>
        <w:rPr>
          <w:rFonts w:ascii="Times New Roman" w:eastAsia="Times New Roman" w:hAnsi="Times New Roman"/>
          <w:bCs/>
          <w:caps/>
          <w:sz w:val="24"/>
          <w:szCs w:val="24"/>
        </w:rPr>
      </w:pPr>
      <w:bookmarkStart w:id="71" w:name="_Hlk219389957"/>
      <w:r w:rsidRPr="00282940">
        <w:rPr>
          <w:rFonts w:ascii="Times New Roman" w:eastAsia="Times New Roman" w:hAnsi="Times New Roman"/>
          <w:bCs/>
          <w:caps/>
          <w:sz w:val="24"/>
          <w:szCs w:val="24"/>
        </w:rPr>
        <w:lastRenderedPageBreak/>
        <w:t>18 Краткое нетехническо резюме с обобщением информации, указанной в разделах 1-17, в целях информирования заинтересованной общественности связи с ее участием в оценке воздействия на окружающую среду</w:t>
      </w:r>
    </w:p>
    <w:p w14:paraId="2C53BA5B" w14:textId="77777777" w:rsidR="00B9106A" w:rsidRPr="00282940" w:rsidRDefault="00B9106A" w:rsidP="00E623CD">
      <w:pPr>
        <w:pStyle w:val="2"/>
        <w:ind w:firstLine="709"/>
        <w:jc w:val="both"/>
        <w:rPr>
          <w:szCs w:val="24"/>
          <w:lang w:val="ru-RU"/>
        </w:rPr>
      </w:pPr>
    </w:p>
    <w:p w14:paraId="2320F580" w14:textId="77777777" w:rsidR="00C80F9C" w:rsidRPr="00282940" w:rsidRDefault="00C80F9C" w:rsidP="00C80F9C">
      <w:pPr>
        <w:autoSpaceDE w:val="0"/>
        <w:autoSpaceDN w:val="0"/>
        <w:adjustRightInd w:val="0"/>
        <w:spacing w:after="0" w:line="240" w:lineRule="auto"/>
        <w:rPr>
          <w:rFonts w:ascii="Times New Roman" w:hAnsi="Times New Roman"/>
          <w:sz w:val="24"/>
          <w:szCs w:val="24"/>
        </w:rPr>
      </w:pPr>
      <w:r w:rsidRPr="00282940">
        <w:rPr>
          <w:rFonts w:ascii="Times New Roman" w:hAnsi="Times New Roman"/>
          <w:sz w:val="24"/>
          <w:szCs w:val="24"/>
        </w:rPr>
        <w:t>Отчет разработан ТО</w:t>
      </w:r>
      <w:r w:rsidR="003C3D51" w:rsidRPr="00282940">
        <w:rPr>
          <w:rFonts w:ascii="Times New Roman" w:hAnsi="Times New Roman"/>
          <w:sz w:val="24"/>
          <w:szCs w:val="24"/>
        </w:rPr>
        <w:t>О</w:t>
      </w:r>
      <w:r w:rsidRPr="00282940">
        <w:rPr>
          <w:rFonts w:ascii="Times New Roman" w:hAnsi="Times New Roman"/>
          <w:sz w:val="24"/>
          <w:szCs w:val="24"/>
        </w:rPr>
        <w:t xml:space="preserve"> «</w:t>
      </w:r>
      <w:r w:rsidR="00BE2B51" w:rsidRPr="00282940">
        <w:rPr>
          <w:rFonts w:ascii="Times New Roman" w:hAnsi="Times New Roman"/>
          <w:sz w:val="24"/>
          <w:szCs w:val="24"/>
        </w:rPr>
        <w:t>РУДПРОЕКТ</w:t>
      </w:r>
      <w:r w:rsidRPr="00282940">
        <w:rPr>
          <w:rFonts w:ascii="Times New Roman" w:hAnsi="Times New Roman"/>
          <w:sz w:val="24"/>
          <w:szCs w:val="24"/>
        </w:rPr>
        <w:t xml:space="preserve">» Оразбеков Е.Б., правом на выполнение работ и оказание услуг в области охраны окружающей среды является лицензия № </w:t>
      </w:r>
      <w:r w:rsidR="00BE2B51" w:rsidRPr="00282940">
        <w:rPr>
          <w:rFonts w:ascii="Times New Roman" w:hAnsi="Times New Roman"/>
          <w:sz w:val="24"/>
          <w:szCs w:val="24"/>
        </w:rPr>
        <w:t>02974P</w:t>
      </w:r>
      <w:r w:rsidRPr="00282940">
        <w:rPr>
          <w:rFonts w:ascii="Times New Roman" w:hAnsi="Times New Roman"/>
          <w:sz w:val="24"/>
          <w:szCs w:val="24"/>
        </w:rPr>
        <w:t xml:space="preserve"> от </w:t>
      </w:r>
      <w:r w:rsidR="00BE2B51" w:rsidRPr="00282940">
        <w:rPr>
          <w:rFonts w:ascii="Times New Roman" w:hAnsi="Times New Roman"/>
          <w:sz w:val="24"/>
          <w:szCs w:val="24"/>
        </w:rPr>
        <w:t>31</w:t>
      </w:r>
      <w:r w:rsidRPr="00282940">
        <w:rPr>
          <w:rFonts w:ascii="Times New Roman" w:hAnsi="Times New Roman"/>
          <w:sz w:val="24"/>
          <w:szCs w:val="24"/>
        </w:rPr>
        <w:t>.</w:t>
      </w:r>
      <w:r w:rsidR="00BE2B51" w:rsidRPr="00282940">
        <w:rPr>
          <w:rFonts w:ascii="Times New Roman" w:hAnsi="Times New Roman"/>
          <w:sz w:val="24"/>
          <w:szCs w:val="24"/>
        </w:rPr>
        <w:t>10</w:t>
      </w:r>
      <w:r w:rsidRPr="00282940">
        <w:rPr>
          <w:rFonts w:ascii="Times New Roman" w:hAnsi="Times New Roman"/>
          <w:sz w:val="24"/>
          <w:szCs w:val="24"/>
        </w:rPr>
        <w:t>.20</w:t>
      </w:r>
      <w:r w:rsidR="00BE2B51" w:rsidRPr="00282940">
        <w:rPr>
          <w:rFonts w:ascii="Times New Roman" w:hAnsi="Times New Roman"/>
          <w:sz w:val="24"/>
          <w:szCs w:val="24"/>
        </w:rPr>
        <w:t>25</w:t>
      </w:r>
      <w:r w:rsidRPr="00282940">
        <w:rPr>
          <w:rFonts w:ascii="Times New Roman" w:hAnsi="Times New Roman"/>
          <w:sz w:val="24"/>
          <w:szCs w:val="24"/>
        </w:rPr>
        <w:t xml:space="preserve"> г., выданная Комитетом экологического регулирования и контроля Министерства охраны окружающей среды Республики Казахстан (</w:t>
      </w:r>
      <w:r w:rsidR="00D85AD4" w:rsidRPr="00282940">
        <w:rPr>
          <w:rFonts w:ascii="Times New Roman" w:hAnsi="Times New Roman"/>
          <w:sz w:val="24"/>
          <w:szCs w:val="24"/>
        </w:rPr>
        <w:t>П</w:t>
      </w:r>
      <w:r w:rsidRPr="00282940">
        <w:rPr>
          <w:rFonts w:ascii="Times New Roman" w:hAnsi="Times New Roman"/>
          <w:sz w:val="24"/>
          <w:szCs w:val="24"/>
        </w:rPr>
        <w:t>риложение 1).</w:t>
      </w:r>
    </w:p>
    <w:p w14:paraId="4276EB11" w14:textId="77777777" w:rsidR="00B9106A" w:rsidRPr="00282940" w:rsidRDefault="00B9106A" w:rsidP="00E623CD">
      <w:pPr>
        <w:spacing w:after="0" w:line="240" w:lineRule="auto"/>
        <w:rPr>
          <w:rFonts w:ascii="Times New Roman" w:hAnsi="Times New Roman"/>
          <w:sz w:val="24"/>
          <w:szCs w:val="24"/>
        </w:rPr>
      </w:pPr>
      <w:r w:rsidRPr="00282940">
        <w:rPr>
          <w:rFonts w:ascii="Times New Roman" w:hAnsi="Times New Roman"/>
          <w:sz w:val="24"/>
          <w:szCs w:val="24"/>
        </w:rPr>
        <w:t>Целью составления настоящего Отчета является</w:t>
      </w:r>
      <w:r w:rsidR="003C3D51" w:rsidRPr="00282940">
        <w:rPr>
          <w:rFonts w:ascii="Times New Roman" w:hAnsi="Times New Roman"/>
          <w:sz w:val="24"/>
          <w:szCs w:val="24"/>
        </w:rPr>
        <w:t xml:space="preserve"> </w:t>
      </w:r>
      <w:r w:rsidRPr="00282940">
        <w:rPr>
          <w:rFonts w:ascii="Times New Roman" w:hAnsi="Times New Roman"/>
          <w:sz w:val="24"/>
          <w:szCs w:val="24"/>
        </w:rPr>
        <w:t>определение</w:t>
      </w:r>
      <w:r w:rsidR="003C3D51" w:rsidRPr="00282940">
        <w:rPr>
          <w:rFonts w:ascii="Times New Roman" w:hAnsi="Times New Roman"/>
          <w:sz w:val="24"/>
          <w:szCs w:val="24"/>
        </w:rPr>
        <w:t xml:space="preserve"> </w:t>
      </w:r>
      <w:r w:rsidRPr="00282940">
        <w:rPr>
          <w:rFonts w:ascii="Times New Roman" w:hAnsi="Times New Roman"/>
          <w:sz w:val="24"/>
          <w:szCs w:val="24"/>
        </w:rPr>
        <w:t>экологических</w:t>
      </w:r>
      <w:r w:rsidR="003C3D51" w:rsidRPr="00282940">
        <w:rPr>
          <w:rFonts w:ascii="Times New Roman" w:hAnsi="Times New Roman"/>
          <w:sz w:val="24"/>
          <w:szCs w:val="24"/>
        </w:rPr>
        <w:t xml:space="preserve"> </w:t>
      </w:r>
      <w:r w:rsidRPr="00282940">
        <w:rPr>
          <w:rFonts w:ascii="Times New Roman" w:hAnsi="Times New Roman"/>
          <w:sz w:val="24"/>
          <w:szCs w:val="24"/>
        </w:rPr>
        <w:t>и</w:t>
      </w:r>
      <w:r w:rsidR="003C3D51" w:rsidRPr="00282940">
        <w:rPr>
          <w:rFonts w:ascii="Times New Roman" w:hAnsi="Times New Roman"/>
          <w:sz w:val="24"/>
          <w:szCs w:val="24"/>
        </w:rPr>
        <w:t xml:space="preserve"> </w:t>
      </w:r>
      <w:r w:rsidRPr="00282940">
        <w:rPr>
          <w:rFonts w:ascii="Times New Roman" w:hAnsi="Times New Roman"/>
          <w:sz w:val="24"/>
          <w:szCs w:val="24"/>
        </w:rPr>
        <w:t>иных последствий</w:t>
      </w:r>
      <w:r w:rsidR="003C3D51" w:rsidRPr="00282940">
        <w:rPr>
          <w:rFonts w:ascii="Times New Roman" w:hAnsi="Times New Roman"/>
          <w:sz w:val="24"/>
          <w:szCs w:val="24"/>
        </w:rPr>
        <w:t xml:space="preserve"> </w:t>
      </w:r>
      <w:r w:rsidRPr="00282940">
        <w:rPr>
          <w:rFonts w:ascii="Times New Roman" w:hAnsi="Times New Roman"/>
          <w:sz w:val="24"/>
          <w:szCs w:val="24"/>
        </w:rPr>
        <w:t>вариантов,</w:t>
      </w:r>
      <w:r w:rsidR="003C3D51" w:rsidRPr="00282940">
        <w:rPr>
          <w:rFonts w:ascii="Times New Roman" w:hAnsi="Times New Roman"/>
          <w:sz w:val="24"/>
          <w:szCs w:val="24"/>
        </w:rPr>
        <w:t xml:space="preserve"> </w:t>
      </w:r>
      <w:r w:rsidRPr="00282940">
        <w:rPr>
          <w:rFonts w:ascii="Times New Roman" w:hAnsi="Times New Roman"/>
          <w:sz w:val="24"/>
          <w:szCs w:val="24"/>
        </w:rPr>
        <w:t>принимаемых</w:t>
      </w:r>
      <w:r w:rsidR="003C3D51" w:rsidRPr="00282940">
        <w:rPr>
          <w:rFonts w:ascii="Times New Roman" w:hAnsi="Times New Roman"/>
          <w:sz w:val="24"/>
          <w:szCs w:val="24"/>
        </w:rPr>
        <w:t xml:space="preserve"> </w:t>
      </w:r>
      <w:r w:rsidRPr="00282940">
        <w:rPr>
          <w:rFonts w:ascii="Times New Roman" w:hAnsi="Times New Roman"/>
          <w:sz w:val="24"/>
          <w:szCs w:val="24"/>
        </w:rPr>
        <w:t>управленческих</w:t>
      </w:r>
      <w:r w:rsidR="003C3D51" w:rsidRPr="00282940">
        <w:rPr>
          <w:rFonts w:ascii="Times New Roman" w:hAnsi="Times New Roman"/>
          <w:sz w:val="24"/>
          <w:szCs w:val="24"/>
        </w:rPr>
        <w:t xml:space="preserve"> </w:t>
      </w:r>
      <w:r w:rsidRPr="00282940">
        <w:rPr>
          <w:rFonts w:ascii="Times New Roman" w:hAnsi="Times New Roman"/>
          <w:sz w:val="24"/>
          <w:szCs w:val="24"/>
        </w:rPr>
        <w:t>и</w:t>
      </w:r>
      <w:r w:rsidR="003C3D51" w:rsidRPr="00282940">
        <w:rPr>
          <w:rFonts w:ascii="Times New Roman" w:hAnsi="Times New Roman"/>
          <w:sz w:val="24"/>
          <w:szCs w:val="24"/>
        </w:rPr>
        <w:t xml:space="preserve"> </w:t>
      </w:r>
      <w:r w:rsidRPr="00282940">
        <w:rPr>
          <w:rFonts w:ascii="Times New Roman" w:hAnsi="Times New Roman"/>
          <w:sz w:val="24"/>
          <w:szCs w:val="24"/>
        </w:rPr>
        <w:t>хозяйственных</w:t>
      </w:r>
      <w:r w:rsidR="003C3D51" w:rsidRPr="00282940">
        <w:rPr>
          <w:rFonts w:ascii="Times New Roman" w:hAnsi="Times New Roman"/>
          <w:sz w:val="24"/>
          <w:szCs w:val="24"/>
        </w:rPr>
        <w:t xml:space="preserve"> </w:t>
      </w:r>
      <w:r w:rsidRPr="00282940">
        <w:rPr>
          <w:rFonts w:ascii="Times New Roman" w:hAnsi="Times New Roman"/>
          <w:sz w:val="24"/>
          <w:szCs w:val="24"/>
        </w:rPr>
        <w:t>решений, разработки</w:t>
      </w:r>
      <w:r w:rsidR="003C3D51" w:rsidRPr="00282940">
        <w:rPr>
          <w:rFonts w:ascii="Times New Roman" w:hAnsi="Times New Roman"/>
          <w:sz w:val="24"/>
          <w:szCs w:val="24"/>
        </w:rPr>
        <w:t xml:space="preserve"> </w:t>
      </w:r>
      <w:r w:rsidRPr="00282940">
        <w:rPr>
          <w:rFonts w:ascii="Times New Roman" w:hAnsi="Times New Roman"/>
          <w:sz w:val="24"/>
          <w:szCs w:val="24"/>
        </w:rPr>
        <w:t>рекомендаций</w:t>
      </w:r>
      <w:r w:rsidR="003C3D51" w:rsidRPr="00282940">
        <w:rPr>
          <w:rFonts w:ascii="Times New Roman" w:hAnsi="Times New Roman"/>
          <w:sz w:val="24"/>
          <w:szCs w:val="24"/>
        </w:rPr>
        <w:t xml:space="preserve"> </w:t>
      </w:r>
      <w:r w:rsidRPr="00282940">
        <w:rPr>
          <w:rFonts w:ascii="Times New Roman" w:hAnsi="Times New Roman"/>
          <w:sz w:val="24"/>
          <w:szCs w:val="24"/>
        </w:rPr>
        <w:t>по</w:t>
      </w:r>
      <w:r w:rsidR="003C3D51" w:rsidRPr="00282940">
        <w:rPr>
          <w:rFonts w:ascii="Times New Roman" w:hAnsi="Times New Roman"/>
          <w:sz w:val="24"/>
          <w:szCs w:val="24"/>
        </w:rPr>
        <w:t xml:space="preserve"> </w:t>
      </w:r>
      <w:r w:rsidRPr="00282940">
        <w:rPr>
          <w:rFonts w:ascii="Times New Roman" w:hAnsi="Times New Roman"/>
          <w:sz w:val="24"/>
          <w:szCs w:val="24"/>
        </w:rPr>
        <w:t>оздоровлению</w:t>
      </w:r>
      <w:r w:rsidR="003C3D51" w:rsidRPr="00282940">
        <w:rPr>
          <w:rFonts w:ascii="Times New Roman" w:hAnsi="Times New Roman"/>
          <w:sz w:val="24"/>
          <w:szCs w:val="24"/>
        </w:rPr>
        <w:t xml:space="preserve"> </w:t>
      </w:r>
      <w:r w:rsidRPr="00282940">
        <w:rPr>
          <w:rFonts w:ascii="Times New Roman" w:hAnsi="Times New Roman"/>
          <w:sz w:val="24"/>
          <w:szCs w:val="24"/>
        </w:rPr>
        <w:t>окружающей</w:t>
      </w:r>
      <w:r w:rsidR="003C3D51" w:rsidRPr="00282940">
        <w:rPr>
          <w:rFonts w:ascii="Times New Roman" w:hAnsi="Times New Roman"/>
          <w:sz w:val="24"/>
          <w:szCs w:val="24"/>
        </w:rPr>
        <w:t xml:space="preserve"> </w:t>
      </w:r>
      <w:r w:rsidRPr="00282940">
        <w:rPr>
          <w:rFonts w:ascii="Times New Roman" w:hAnsi="Times New Roman"/>
          <w:sz w:val="24"/>
          <w:szCs w:val="24"/>
        </w:rPr>
        <w:t>среды,</w:t>
      </w:r>
      <w:r w:rsidR="003C3D51" w:rsidRPr="00282940">
        <w:rPr>
          <w:rFonts w:ascii="Times New Roman" w:hAnsi="Times New Roman"/>
          <w:sz w:val="24"/>
          <w:szCs w:val="24"/>
        </w:rPr>
        <w:t xml:space="preserve"> </w:t>
      </w:r>
      <w:r w:rsidRPr="00282940">
        <w:rPr>
          <w:rFonts w:ascii="Times New Roman" w:hAnsi="Times New Roman"/>
          <w:sz w:val="24"/>
          <w:szCs w:val="24"/>
        </w:rPr>
        <w:t>предотвращению уничтожения,</w:t>
      </w:r>
      <w:r w:rsidR="003C3D51" w:rsidRPr="00282940">
        <w:rPr>
          <w:rFonts w:ascii="Times New Roman" w:hAnsi="Times New Roman"/>
          <w:sz w:val="24"/>
          <w:szCs w:val="24"/>
        </w:rPr>
        <w:t xml:space="preserve"> </w:t>
      </w:r>
      <w:r w:rsidRPr="00282940">
        <w:rPr>
          <w:rFonts w:ascii="Times New Roman" w:hAnsi="Times New Roman"/>
          <w:sz w:val="24"/>
          <w:szCs w:val="24"/>
        </w:rPr>
        <w:t>деградации,</w:t>
      </w:r>
      <w:r w:rsidR="003C3D51" w:rsidRPr="00282940">
        <w:rPr>
          <w:rFonts w:ascii="Times New Roman" w:hAnsi="Times New Roman"/>
          <w:sz w:val="24"/>
          <w:szCs w:val="24"/>
        </w:rPr>
        <w:t xml:space="preserve"> </w:t>
      </w:r>
      <w:r w:rsidRPr="00282940">
        <w:rPr>
          <w:rFonts w:ascii="Times New Roman" w:hAnsi="Times New Roman"/>
          <w:sz w:val="24"/>
          <w:szCs w:val="24"/>
        </w:rPr>
        <w:t>повреждения</w:t>
      </w:r>
      <w:r w:rsidR="003C3D51" w:rsidRPr="00282940">
        <w:rPr>
          <w:rFonts w:ascii="Times New Roman" w:hAnsi="Times New Roman"/>
          <w:sz w:val="24"/>
          <w:szCs w:val="24"/>
        </w:rPr>
        <w:t xml:space="preserve"> </w:t>
      </w:r>
      <w:r w:rsidRPr="00282940">
        <w:rPr>
          <w:rFonts w:ascii="Times New Roman" w:hAnsi="Times New Roman"/>
          <w:sz w:val="24"/>
          <w:szCs w:val="24"/>
        </w:rPr>
        <w:t>и истощения</w:t>
      </w:r>
      <w:r w:rsidR="003C3D51" w:rsidRPr="00282940">
        <w:rPr>
          <w:rFonts w:ascii="Times New Roman" w:hAnsi="Times New Roman"/>
          <w:sz w:val="24"/>
          <w:szCs w:val="24"/>
        </w:rPr>
        <w:t xml:space="preserve"> </w:t>
      </w:r>
      <w:r w:rsidRPr="00282940">
        <w:rPr>
          <w:rFonts w:ascii="Times New Roman" w:hAnsi="Times New Roman"/>
          <w:sz w:val="24"/>
          <w:szCs w:val="24"/>
        </w:rPr>
        <w:t>естественных</w:t>
      </w:r>
      <w:r w:rsidR="003C3D51" w:rsidRPr="00282940">
        <w:rPr>
          <w:rFonts w:ascii="Times New Roman" w:hAnsi="Times New Roman"/>
          <w:sz w:val="24"/>
          <w:szCs w:val="24"/>
        </w:rPr>
        <w:t xml:space="preserve"> </w:t>
      </w:r>
      <w:r w:rsidRPr="00282940">
        <w:rPr>
          <w:rFonts w:ascii="Times New Roman" w:hAnsi="Times New Roman"/>
          <w:sz w:val="24"/>
          <w:szCs w:val="24"/>
        </w:rPr>
        <w:t>экологических</w:t>
      </w:r>
      <w:r w:rsidR="003C3D51" w:rsidRPr="00282940">
        <w:rPr>
          <w:rFonts w:ascii="Times New Roman" w:hAnsi="Times New Roman"/>
          <w:sz w:val="24"/>
          <w:szCs w:val="24"/>
        </w:rPr>
        <w:t xml:space="preserve"> </w:t>
      </w:r>
      <w:r w:rsidRPr="00282940">
        <w:rPr>
          <w:rFonts w:ascii="Times New Roman" w:hAnsi="Times New Roman"/>
          <w:sz w:val="24"/>
          <w:szCs w:val="24"/>
        </w:rPr>
        <w:t>систем и природных</w:t>
      </w:r>
      <w:r w:rsidR="003C3D51" w:rsidRPr="00282940">
        <w:rPr>
          <w:rFonts w:ascii="Times New Roman" w:hAnsi="Times New Roman"/>
          <w:sz w:val="24"/>
          <w:szCs w:val="24"/>
        </w:rPr>
        <w:t xml:space="preserve"> </w:t>
      </w:r>
      <w:r w:rsidRPr="00282940">
        <w:rPr>
          <w:rFonts w:ascii="Times New Roman" w:hAnsi="Times New Roman"/>
          <w:sz w:val="24"/>
          <w:szCs w:val="24"/>
        </w:rPr>
        <w:t>ресурсов.</w:t>
      </w:r>
    </w:p>
    <w:p w14:paraId="6724D486" w14:textId="77777777" w:rsidR="00B9106A" w:rsidRPr="00282940" w:rsidRDefault="00B9106A" w:rsidP="00E623CD">
      <w:pPr>
        <w:spacing w:after="0" w:line="240" w:lineRule="auto"/>
        <w:rPr>
          <w:rFonts w:ascii="Times New Roman" w:hAnsi="Times New Roman"/>
          <w:sz w:val="24"/>
          <w:szCs w:val="24"/>
        </w:rPr>
      </w:pPr>
      <w:r w:rsidRPr="00282940">
        <w:rPr>
          <w:rFonts w:ascii="Times New Roman" w:hAnsi="Times New Roman"/>
          <w:sz w:val="24"/>
          <w:szCs w:val="24"/>
        </w:rPr>
        <w:t>Оценкой воздействия рассматривается период с 202</w:t>
      </w:r>
      <w:r w:rsidR="003C3C04" w:rsidRPr="00282940">
        <w:rPr>
          <w:rFonts w:ascii="Times New Roman" w:hAnsi="Times New Roman"/>
          <w:sz w:val="24"/>
          <w:szCs w:val="24"/>
        </w:rPr>
        <w:t>7</w:t>
      </w:r>
      <w:r w:rsidR="00374685" w:rsidRPr="00282940">
        <w:rPr>
          <w:rFonts w:ascii="Times New Roman" w:hAnsi="Times New Roman"/>
          <w:sz w:val="24"/>
          <w:szCs w:val="24"/>
        </w:rPr>
        <w:t xml:space="preserve"> по 20</w:t>
      </w:r>
      <w:r w:rsidR="000F4E54" w:rsidRPr="00282940">
        <w:rPr>
          <w:rFonts w:ascii="Times New Roman" w:hAnsi="Times New Roman"/>
          <w:sz w:val="24"/>
          <w:szCs w:val="24"/>
        </w:rPr>
        <w:t>3</w:t>
      </w:r>
      <w:r w:rsidR="003C3C04" w:rsidRPr="00282940">
        <w:rPr>
          <w:rFonts w:ascii="Times New Roman" w:hAnsi="Times New Roman"/>
          <w:sz w:val="24"/>
          <w:szCs w:val="24"/>
        </w:rPr>
        <w:t>6</w:t>
      </w:r>
      <w:r w:rsidRPr="00282940">
        <w:rPr>
          <w:rFonts w:ascii="Times New Roman" w:hAnsi="Times New Roman"/>
          <w:sz w:val="24"/>
          <w:szCs w:val="24"/>
        </w:rPr>
        <w:t xml:space="preserve">гг., включительно. </w:t>
      </w:r>
    </w:p>
    <w:p w14:paraId="3412D062" w14:textId="1E40D81D" w:rsidR="003C3C04" w:rsidRPr="00A35D3F" w:rsidRDefault="00B9106A" w:rsidP="00723245">
      <w:pPr>
        <w:spacing w:after="0" w:line="240" w:lineRule="auto"/>
        <w:rPr>
          <w:rFonts w:ascii="Times New Roman" w:hAnsi="Times New Roman"/>
          <w:sz w:val="24"/>
          <w:szCs w:val="24"/>
        </w:rPr>
      </w:pPr>
      <w:r w:rsidRPr="00282940">
        <w:rPr>
          <w:rFonts w:ascii="Times New Roman" w:hAnsi="Times New Roman"/>
          <w:b/>
          <w:sz w:val="24"/>
          <w:szCs w:val="24"/>
        </w:rPr>
        <w:t xml:space="preserve">Общие сведения о предприятии. </w:t>
      </w:r>
      <w:r w:rsidR="003C3C04" w:rsidRPr="00282940">
        <w:rPr>
          <w:rFonts w:ascii="Times New Roman" w:hAnsi="Times New Roman"/>
          <w:sz w:val="24"/>
          <w:szCs w:val="24"/>
        </w:rPr>
        <w:t xml:space="preserve">Оператор: </w:t>
      </w:r>
      <w:r w:rsidR="003C3C04" w:rsidRPr="00282940">
        <w:rPr>
          <w:rFonts w:ascii="Times New Roman" w:hAnsi="Times New Roman"/>
          <w:color w:val="000000"/>
          <w:sz w:val="24"/>
          <w:szCs w:val="24"/>
        </w:rPr>
        <w:t xml:space="preserve">ТОО </w:t>
      </w:r>
      <w:r w:rsidR="003C3C04" w:rsidRPr="00282940">
        <w:rPr>
          <w:rFonts w:ascii="Times New Roman" w:hAnsi="Times New Roman"/>
          <w:sz w:val="24"/>
          <w:szCs w:val="24"/>
        </w:rPr>
        <w:t>«</w:t>
      </w:r>
      <w:r w:rsidR="00723245" w:rsidRPr="00723245">
        <w:rPr>
          <w:rFonts w:ascii="Times New Roman" w:hAnsi="Times New Roman"/>
          <w:sz w:val="24"/>
          <w:szCs w:val="24"/>
        </w:rPr>
        <w:t>SRNB KAZAKHSTAN</w:t>
      </w:r>
      <w:r w:rsidR="00723245" w:rsidRPr="00282940">
        <w:rPr>
          <w:rFonts w:ascii="Times New Roman" w:hAnsi="Times New Roman"/>
          <w:sz w:val="24"/>
          <w:szCs w:val="24"/>
        </w:rPr>
        <w:t>»</w:t>
      </w:r>
      <w:r w:rsidR="00723245" w:rsidRPr="00723245">
        <w:rPr>
          <w:rFonts w:ascii="Times New Roman" w:hAnsi="Times New Roman"/>
          <w:sz w:val="24"/>
          <w:szCs w:val="24"/>
        </w:rPr>
        <w:t>. РК, г.Алматы, ул.Достык 105/1,кв. 46. БИН: 190840007677</w:t>
      </w:r>
      <w:r w:rsidR="00723245" w:rsidRPr="00A35D3F">
        <w:rPr>
          <w:rFonts w:ascii="Times New Roman" w:hAnsi="Times New Roman"/>
          <w:sz w:val="24"/>
          <w:szCs w:val="24"/>
        </w:rPr>
        <w:t xml:space="preserve">. </w:t>
      </w:r>
      <w:r w:rsidR="00723245" w:rsidRPr="00723245">
        <w:rPr>
          <w:rFonts w:ascii="Times New Roman" w:hAnsi="Times New Roman"/>
          <w:sz w:val="24"/>
          <w:szCs w:val="24"/>
        </w:rPr>
        <w:t>тел. +7 778 930 7227</w:t>
      </w:r>
    </w:p>
    <w:p w14:paraId="50D10EA6" w14:textId="2C37AF4F" w:rsidR="003C3C04" w:rsidRPr="00282940" w:rsidRDefault="003C3C04" w:rsidP="003C3C04">
      <w:pPr>
        <w:spacing w:after="0" w:line="240" w:lineRule="auto"/>
        <w:rPr>
          <w:rFonts w:ascii="Times New Roman" w:hAnsi="Times New Roman"/>
          <w:sz w:val="24"/>
          <w:szCs w:val="24"/>
        </w:rPr>
      </w:pPr>
      <w:r w:rsidRPr="00723245">
        <w:rPr>
          <w:rFonts w:ascii="Times New Roman" w:hAnsi="Times New Roman"/>
          <w:color w:val="000000"/>
          <w:sz w:val="24"/>
          <w:szCs w:val="24"/>
        </w:rPr>
        <w:t xml:space="preserve">ТОО </w:t>
      </w:r>
      <w:r w:rsidRPr="00723245">
        <w:rPr>
          <w:rFonts w:ascii="Times New Roman" w:hAnsi="Times New Roman"/>
          <w:sz w:val="24"/>
          <w:szCs w:val="24"/>
        </w:rPr>
        <w:t>«</w:t>
      </w:r>
      <w:r w:rsidR="00723245" w:rsidRPr="00723245">
        <w:rPr>
          <w:rFonts w:ascii="Times New Roman" w:hAnsi="Times New Roman"/>
          <w:sz w:val="24"/>
          <w:szCs w:val="24"/>
        </w:rPr>
        <w:t>SRNB KAZAKHSTAN</w:t>
      </w:r>
      <w:r w:rsidRPr="00723245">
        <w:rPr>
          <w:rFonts w:ascii="Times New Roman" w:hAnsi="Times New Roman"/>
          <w:sz w:val="24"/>
          <w:szCs w:val="24"/>
        </w:rPr>
        <w:t>»</w:t>
      </w:r>
      <w:r w:rsidRPr="00282940">
        <w:rPr>
          <w:rFonts w:ascii="Times New Roman" w:hAnsi="Times New Roman"/>
          <w:sz w:val="24"/>
          <w:szCs w:val="24"/>
        </w:rPr>
        <w:t xml:space="preserve"> предусматривает освоение запасов месторождения открытым способом в пределах</w:t>
      </w:r>
      <w:r w:rsidRPr="00282940">
        <w:rPr>
          <w:rFonts w:ascii="Times New Roman" w:hAnsi="Times New Roman"/>
          <w:spacing w:val="1"/>
          <w:sz w:val="24"/>
          <w:szCs w:val="24"/>
        </w:rPr>
        <w:t xml:space="preserve"> </w:t>
      </w:r>
      <w:r w:rsidRPr="00282940">
        <w:rPr>
          <w:rFonts w:ascii="Times New Roman" w:hAnsi="Times New Roman"/>
          <w:sz w:val="24"/>
          <w:szCs w:val="24"/>
        </w:rPr>
        <w:t>территории</w:t>
      </w:r>
      <w:r w:rsidRPr="00282940">
        <w:rPr>
          <w:rFonts w:ascii="Times New Roman" w:hAnsi="Times New Roman"/>
          <w:spacing w:val="1"/>
          <w:sz w:val="24"/>
          <w:szCs w:val="24"/>
        </w:rPr>
        <w:t xml:space="preserve"> </w:t>
      </w:r>
      <w:r w:rsidRPr="00282940">
        <w:rPr>
          <w:rFonts w:ascii="Times New Roman" w:hAnsi="Times New Roman"/>
          <w:sz w:val="24"/>
          <w:szCs w:val="24"/>
        </w:rPr>
        <w:t>месторождения «</w:t>
      </w:r>
      <w:r w:rsidR="00723245">
        <w:rPr>
          <w:rFonts w:ascii="Times New Roman" w:hAnsi="Times New Roman"/>
          <w:sz w:val="24"/>
          <w:szCs w:val="24"/>
        </w:rPr>
        <w:t>Теректы</w:t>
      </w:r>
      <w:r w:rsidRPr="00282940">
        <w:rPr>
          <w:rFonts w:ascii="Times New Roman" w:hAnsi="Times New Roman"/>
          <w:sz w:val="24"/>
          <w:szCs w:val="24"/>
        </w:rPr>
        <w:t>» в</w:t>
      </w:r>
      <w:r w:rsidRPr="00282940">
        <w:rPr>
          <w:rFonts w:ascii="Times New Roman" w:hAnsi="Times New Roman"/>
          <w:b/>
          <w:bCs/>
          <w:sz w:val="24"/>
          <w:szCs w:val="24"/>
        </w:rPr>
        <w:t xml:space="preserve"> </w:t>
      </w:r>
      <w:r w:rsidRPr="00282940">
        <w:rPr>
          <w:rFonts w:ascii="Times New Roman" w:hAnsi="Times New Roman"/>
          <w:sz w:val="24"/>
          <w:szCs w:val="24"/>
        </w:rPr>
        <w:t>области Абай. Общая площадь месторождения: 0,520161 км</w:t>
      </w:r>
      <w:r w:rsidRPr="00282940">
        <w:rPr>
          <w:rFonts w:ascii="Times New Roman" w:hAnsi="Times New Roman"/>
          <w:sz w:val="24"/>
          <w:szCs w:val="24"/>
          <w:vertAlign w:val="superscript"/>
        </w:rPr>
        <w:t>2</w:t>
      </w:r>
      <w:r w:rsidRPr="00282940">
        <w:rPr>
          <w:rFonts w:ascii="Times New Roman" w:hAnsi="Times New Roman"/>
          <w:sz w:val="24"/>
          <w:szCs w:val="24"/>
        </w:rPr>
        <w:t>.</w:t>
      </w:r>
    </w:p>
    <w:p w14:paraId="7F2BE858" w14:textId="77777777" w:rsidR="003C3C04" w:rsidRPr="00282940" w:rsidRDefault="003C3C04" w:rsidP="003C3C04">
      <w:pPr>
        <w:shd w:val="clear" w:color="auto" w:fill="FFFFFF"/>
        <w:spacing w:after="0" w:line="240" w:lineRule="auto"/>
        <w:rPr>
          <w:rFonts w:ascii="Times New Roman" w:hAnsi="Times New Roman"/>
          <w:sz w:val="24"/>
          <w:szCs w:val="24"/>
        </w:rPr>
      </w:pPr>
      <w:r w:rsidRPr="00282940">
        <w:rPr>
          <w:rFonts w:ascii="Times New Roman" w:hAnsi="Times New Roman"/>
          <w:sz w:val="24"/>
          <w:szCs w:val="24"/>
        </w:rPr>
        <w:t>Срок выполнения работ: 2026 год – подготовительные работы, 2027-2036 гг. – горные работы, 2037 год -ликвидационные работы.</w:t>
      </w:r>
    </w:p>
    <w:p w14:paraId="527D6357" w14:textId="0144A0E5" w:rsidR="003C3C04" w:rsidRPr="00282940" w:rsidRDefault="003C3C04" w:rsidP="003C3C04">
      <w:pPr>
        <w:spacing w:after="0" w:line="240" w:lineRule="auto"/>
        <w:rPr>
          <w:rFonts w:ascii="Times New Roman" w:hAnsi="Times New Roman"/>
          <w:sz w:val="24"/>
          <w:szCs w:val="24"/>
        </w:rPr>
      </w:pPr>
      <w:r w:rsidRPr="00282940">
        <w:rPr>
          <w:rFonts w:ascii="Times New Roman" w:hAnsi="Times New Roman"/>
          <w:sz w:val="24"/>
          <w:szCs w:val="24"/>
        </w:rPr>
        <w:t>Золоторудное месторождение «</w:t>
      </w:r>
      <w:r w:rsidR="00723245">
        <w:rPr>
          <w:rFonts w:ascii="Times New Roman" w:hAnsi="Times New Roman"/>
          <w:sz w:val="24"/>
          <w:szCs w:val="24"/>
        </w:rPr>
        <w:t>Теректы</w:t>
      </w:r>
      <w:r w:rsidRPr="00282940">
        <w:rPr>
          <w:rFonts w:ascii="Times New Roman" w:hAnsi="Times New Roman"/>
          <w:sz w:val="24"/>
          <w:szCs w:val="24"/>
        </w:rPr>
        <w:t>» в административном отношении расположено на территории Кокпектинского района области Абай Республики Казахстан, в 28,3 км на юг от районного центра с. Кокпекты. Ближайшие населенные пункты: 17,8 км с. Толагай, 28,3 км – село Кокпекты, 20,1 км - с. Карабулак.</w:t>
      </w:r>
    </w:p>
    <w:p w14:paraId="2F58E5AF" w14:textId="77777777" w:rsidR="003C3C04" w:rsidRPr="00282940" w:rsidRDefault="003C3C04" w:rsidP="003C3C04">
      <w:pPr>
        <w:spacing w:after="0" w:line="240" w:lineRule="auto"/>
        <w:rPr>
          <w:rFonts w:ascii="Times New Roman" w:hAnsi="Times New Roman"/>
          <w:b/>
          <w:sz w:val="24"/>
          <w:szCs w:val="24"/>
          <w:u w:val="single"/>
        </w:rPr>
      </w:pPr>
      <w:r w:rsidRPr="00282940">
        <w:rPr>
          <w:rFonts w:ascii="Times New Roman" w:eastAsia="Times New Roman" w:hAnsi="Times New Roman"/>
          <w:sz w:val="24"/>
          <w:szCs w:val="24"/>
          <w:lang w:eastAsia="x-none"/>
        </w:rPr>
        <w:t xml:space="preserve">Организация горных работ проводится на базе предприятия и в полевых условиях. На горном участке ведутся только горные работы по подготовке к выемке, непосредственно добыче и ее отгрузке к пункту дальнейшей переработки, перевалке и (или) складированию вскрышных пород, при их наличии. Планом горных работ предусмотрено применить систему разработки добычными уступами с применением буровзрывных работ, транспортную, сплошную с транспортировкой добытого полезного ископаемого к пункту дальнейшей переработки, а вскрышные породы, при их наличии складируются во внутренний отвал и в дальнейшем используются для засыпки отработанного очистного пространства. Расчистка и подготовка поверхности участка под бурение взрывных скважин, формирование отвала, выемка взорванной горной массы и другие работы будут производиться экскаватором SDLG Е6500F. Горная масса перемещается и подгребается бульдозером, грузится экскаватором в самосвалы и перевозится последними к месту переработки и непосредственно на место отгрузки, в случае реализации без переработки. По физико-механическим свойствам золотосодержащие руды на месторождении относятся к крепким породам, месторождение полезного ископаемого представляет собой монолитный скальный массив, и для промышленной добычи руды в достаточном объеме, при рациональных затратах материальных, трудовых, финансовых и др. ресурсов, необходимо разрушение и разрыхление скального массива путем применения буровзрывных работ. Выполнение буровзрывных работ предусматривается подрядной организацией, имеющей в наличии соответствующие лицензии с составлением типового проекта организации работ, утверждённого приказом технического руководителя. Освоение запасов месторождения открытым способом предусматривает последовательную очередность их отработки добычными уступами сверху вниз по всей площади карьера с юго-западного угла горного отвода вдоль западной границы в северном направлении. Новый горизонт после проходки временного съезда подготавливается разрезной траншеей, ориентированной по юго-западной границе участка. По мере проходки разрезной траншеи на достаточное расстояние, начинается ее расширение. </w:t>
      </w:r>
      <w:r w:rsidRPr="00282940">
        <w:rPr>
          <w:rFonts w:ascii="Times New Roman" w:eastAsia="Times New Roman" w:hAnsi="Times New Roman"/>
          <w:sz w:val="24"/>
          <w:szCs w:val="24"/>
          <w:lang w:eastAsia="x-none"/>
        </w:rPr>
        <w:lastRenderedPageBreak/>
        <w:t>Экскаватор работает продольными, поперечными или диагональными заходками, расположенными преимущественно параллельно простиранию рудной зоны. Горная масса загружается в средства автотранспорта и перемещается вдоль фронта работ. Вскрытие карьера осуществляется внутренними наклонными съездами. Выезд из карьера на промплощадку рудника заложен на юго-западной части горного отвода. Вскрытие рабочих горизонтов осуществляется проходкой вскрывающей траншеи на всю глубину горизонта. Вскрышные породы будут складироваться в отвал,на северо-востоке месторождения(286 651 м2). Добытая руда будет складироваться на рудных складах 1,2 с последующей ее продажей или возможной переработкой, при этом будет вестись рудный контроль, с составлением технологической карты. Создание рудного склада предусматривается в объеме не более пятимесячной производительности предприятия. Общая площадь рудных складов - 54 814 м2. Руд склад №1: 20 907 м2; руд склад №2:33 907 м2. Горная масса загружается в средства автотранспорта и перемещается вдоль фронта работ. Далее по выездным траншеям горная масса направляется на пункты дальнейшей переработки.</w:t>
      </w:r>
      <w:r w:rsidRPr="00282940">
        <w:rPr>
          <w:rFonts w:ascii="Times New Roman" w:hAnsi="Times New Roman"/>
          <w:b/>
          <w:sz w:val="24"/>
          <w:szCs w:val="24"/>
          <w:u w:val="single"/>
        </w:rPr>
        <w:t xml:space="preserve"> </w:t>
      </w:r>
    </w:p>
    <w:p w14:paraId="007045B1" w14:textId="77777777" w:rsidR="00124F2B" w:rsidRPr="00282940" w:rsidRDefault="00124F2B" w:rsidP="00124F2B">
      <w:pPr>
        <w:tabs>
          <w:tab w:val="left" w:pos="6960"/>
        </w:tabs>
        <w:spacing w:after="0" w:line="240" w:lineRule="auto"/>
        <w:ind w:firstLine="567"/>
        <w:rPr>
          <w:rFonts w:ascii="Times New Roman" w:hAnsi="Times New Roman"/>
          <w:sz w:val="24"/>
          <w:szCs w:val="24"/>
          <w:vertAlign w:val="superscript"/>
          <w:lang w:eastAsia="x-none"/>
        </w:rPr>
      </w:pPr>
    </w:p>
    <w:p w14:paraId="6E2E45FB" w14:textId="77777777" w:rsidR="00B9106A" w:rsidRPr="00282940" w:rsidRDefault="00B9106A" w:rsidP="003025C9">
      <w:pPr>
        <w:spacing w:after="0" w:line="240" w:lineRule="auto"/>
        <w:rPr>
          <w:rFonts w:ascii="Times New Roman" w:hAnsi="Times New Roman"/>
          <w:b/>
          <w:sz w:val="24"/>
          <w:szCs w:val="24"/>
        </w:rPr>
      </w:pPr>
      <w:r w:rsidRPr="00282940">
        <w:rPr>
          <w:rFonts w:ascii="Times New Roman" w:hAnsi="Times New Roman"/>
          <w:b/>
          <w:sz w:val="24"/>
          <w:szCs w:val="24"/>
        </w:rPr>
        <w:t>Информация о возможных негативных воздействиях.</w:t>
      </w:r>
    </w:p>
    <w:p w14:paraId="355391A3" w14:textId="77777777" w:rsidR="00DE405E" w:rsidRPr="00DE405E" w:rsidRDefault="00DE405E" w:rsidP="00DE405E">
      <w:pPr>
        <w:spacing w:after="0" w:line="240" w:lineRule="auto"/>
        <w:rPr>
          <w:rFonts w:ascii="Times New Roman" w:hAnsi="Times New Roman"/>
          <w:b/>
          <w:bCs/>
          <w:i/>
          <w:sz w:val="24"/>
          <w:szCs w:val="24"/>
          <w:lang w:val="ru-KZ"/>
        </w:rPr>
      </w:pPr>
      <w:r w:rsidRPr="00DE405E">
        <w:rPr>
          <w:rFonts w:ascii="Times New Roman" w:hAnsi="Times New Roman"/>
          <w:b/>
          <w:bCs/>
          <w:i/>
          <w:sz w:val="24"/>
          <w:szCs w:val="24"/>
          <w:lang w:val="ru-KZ"/>
        </w:rPr>
        <w:t>Краткое нетехническое резюме</w:t>
      </w:r>
    </w:p>
    <w:p w14:paraId="6206DAA7" w14:textId="77777777" w:rsidR="00DE405E" w:rsidRPr="00DE405E" w:rsidRDefault="00DE405E" w:rsidP="00DE405E">
      <w:pPr>
        <w:spacing w:after="0" w:line="240" w:lineRule="auto"/>
        <w:rPr>
          <w:rFonts w:ascii="Times New Roman" w:hAnsi="Times New Roman"/>
          <w:bCs/>
          <w:iCs/>
          <w:sz w:val="24"/>
          <w:szCs w:val="24"/>
          <w:lang w:val="ru-KZ"/>
        </w:rPr>
      </w:pPr>
      <w:r w:rsidRPr="00DE405E">
        <w:rPr>
          <w:rFonts w:ascii="Times New Roman" w:hAnsi="Times New Roman"/>
          <w:bCs/>
          <w:iCs/>
          <w:sz w:val="24"/>
          <w:szCs w:val="24"/>
          <w:lang w:val="ru-KZ"/>
        </w:rPr>
        <w:t>Краткое нетехническое резюме подготовлено с целью информирования заинтересованной общественности о намечаемой деятельности по проекту «План горных работ месторождения „Теректы“», предусматривающему разработку россыпного месторождения золота с получением экологического разрешения на воздействие.</w:t>
      </w:r>
    </w:p>
    <w:p w14:paraId="3BFF1A9A" w14:textId="77777777" w:rsidR="00DE405E" w:rsidRPr="00DE405E" w:rsidRDefault="00DE405E" w:rsidP="00DE405E">
      <w:pPr>
        <w:spacing w:after="0" w:line="240" w:lineRule="auto"/>
        <w:rPr>
          <w:rFonts w:ascii="Times New Roman" w:hAnsi="Times New Roman"/>
          <w:bCs/>
          <w:iCs/>
          <w:sz w:val="24"/>
          <w:szCs w:val="24"/>
          <w:lang w:val="ru-KZ"/>
        </w:rPr>
      </w:pPr>
      <w:r w:rsidRPr="00DE405E">
        <w:rPr>
          <w:rFonts w:ascii="Times New Roman" w:hAnsi="Times New Roman"/>
          <w:bCs/>
          <w:iCs/>
          <w:sz w:val="24"/>
          <w:szCs w:val="24"/>
          <w:lang w:val="ru-KZ"/>
        </w:rPr>
        <w:t>Инициатором намечаемой деятельности является ТОО «SRNB Kazakhstan». Участок работ расположен в Маркольском районе Восточно-Казахстанской области, вблизи села Маркаколь. Общая площадь месторождения составляет около 44 га и включает четыре промышленные площадки. Территория удалена от крупных населённых пунктов, что ограничивает влияние на жилую застройку.</w:t>
      </w:r>
    </w:p>
    <w:p w14:paraId="44AC48EE" w14:textId="77777777" w:rsidR="00DE405E" w:rsidRPr="00DE405E" w:rsidRDefault="00DE405E" w:rsidP="00DE405E">
      <w:pPr>
        <w:spacing w:after="0" w:line="240" w:lineRule="auto"/>
        <w:rPr>
          <w:rFonts w:ascii="Times New Roman" w:hAnsi="Times New Roman"/>
          <w:bCs/>
          <w:iCs/>
          <w:sz w:val="24"/>
          <w:szCs w:val="24"/>
          <w:lang w:val="ru-KZ"/>
        </w:rPr>
      </w:pPr>
      <w:r w:rsidRPr="00DE405E">
        <w:rPr>
          <w:rFonts w:ascii="Times New Roman" w:hAnsi="Times New Roman"/>
          <w:bCs/>
          <w:iCs/>
          <w:sz w:val="24"/>
          <w:szCs w:val="24"/>
          <w:lang w:val="ru-KZ"/>
        </w:rPr>
        <w:t>Сроки реализации проекта охватывают период с 2026 по 2029 годы, включая подготовительный этап, добычные работы и рекультивацию. Основной этап добычи планируется в 2027–2029 годах.</w:t>
      </w:r>
    </w:p>
    <w:p w14:paraId="2076BB23" w14:textId="77777777" w:rsidR="00DE405E" w:rsidRPr="00DE405E" w:rsidRDefault="00DE405E" w:rsidP="00DE405E">
      <w:pPr>
        <w:spacing w:after="0" w:line="240" w:lineRule="auto"/>
        <w:rPr>
          <w:rFonts w:ascii="Times New Roman" w:hAnsi="Times New Roman"/>
          <w:bCs/>
          <w:iCs/>
          <w:sz w:val="24"/>
          <w:szCs w:val="24"/>
          <w:lang w:val="ru-KZ"/>
        </w:rPr>
      </w:pPr>
      <w:r w:rsidRPr="00DE405E">
        <w:rPr>
          <w:rFonts w:ascii="Times New Roman" w:hAnsi="Times New Roman"/>
          <w:bCs/>
          <w:iCs/>
          <w:sz w:val="24"/>
          <w:szCs w:val="24"/>
          <w:lang w:val="ru-KZ"/>
        </w:rPr>
        <w:t>Проектом предусматривается разработка месторождения открытым способом с применением блочной технологии. Технологический процесс включает снятие и сохранение плодородного слоя почвы, вскрышные работы, добычу золотосодержащих песков, их транспортировку и переработку на промывочном комплексе. Извлечение золота осуществляется гравитационным методом. Отходы переработки размещаются в выработанном пространстве карьера и используются для восстановления нарушенных участков.</w:t>
      </w:r>
    </w:p>
    <w:p w14:paraId="05F5FE0B" w14:textId="77777777" w:rsidR="00DE405E" w:rsidRPr="00DE405E" w:rsidRDefault="00DE405E" w:rsidP="00DE405E">
      <w:pPr>
        <w:spacing w:after="0" w:line="240" w:lineRule="auto"/>
        <w:rPr>
          <w:rFonts w:ascii="Times New Roman" w:hAnsi="Times New Roman"/>
          <w:bCs/>
          <w:iCs/>
          <w:sz w:val="24"/>
          <w:szCs w:val="24"/>
          <w:lang w:val="ru-KZ"/>
        </w:rPr>
      </w:pPr>
      <w:r w:rsidRPr="00DE405E">
        <w:rPr>
          <w:rFonts w:ascii="Times New Roman" w:hAnsi="Times New Roman"/>
          <w:bCs/>
          <w:iCs/>
          <w:sz w:val="24"/>
          <w:szCs w:val="24"/>
          <w:lang w:val="ru-KZ"/>
        </w:rPr>
        <w:t>Водоснабжение технологического процесса организовано по замкнутой системе: вода после использования поступает в отстойники, очищается и возвращается в производственный цикл. Сброс сточных вод в окружающую среду не предусмотрен. Водоснабжение для хозяйственно-питьевых нужд осуществляется за счёт привозной воды. Численность персонала составляет порядка 80 человек.</w:t>
      </w:r>
    </w:p>
    <w:p w14:paraId="491F94AF" w14:textId="77777777" w:rsidR="00DE405E" w:rsidRPr="00DE405E" w:rsidRDefault="00DE405E" w:rsidP="00DE405E">
      <w:pPr>
        <w:spacing w:after="0" w:line="240" w:lineRule="auto"/>
        <w:rPr>
          <w:rFonts w:ascii="Times New Roman" w:hAnsi="Times New Roman"/>
          <w:bCs/>
          <w:iCs/>
          <w:sz w:val="24"/>
          <w:szCs w:val="24"/>
          <w:lang w:val="ru-KZ"/>
        </w:rPr>
      </w:pPr>
      <w:r w:rsidRPr="00DE405E">
        <w:rPr>
          <w:rFonts w:ascii="Times New Roman" w:hAnsi="Times New Roman"/>
          <w:bCs/>
          <w:iCs/>
          <w:sz w:val="24"/>
          <w:szCs w:val="24"/>
          <w:lang w:val="ru-KZ"/>
        </w:rPr>
        <w:t>Воздействие на атмосферный воздух</w:t>
      </w:r>
    </w:p>
    <w:p w14:paraId="5B97C940" w14:textId="77777777" w:rsidR="00DE405E" w:rsidRPr="00DE405E" w:rsidRDefault="00DE405E" w:rsidP="00DE405E">
      <w:pPr>
        <w:spacing w:after="0" w:line="240" w:lineRule="auto"/>
        <w:rPr>
          <w:rFonts w:ascii="Times New Roman" w:hAnsi="Times New Roman"/>
          <w:bCs/>
          <w:iCs/>
          <w:sz w:val="24"/>
          <w:szCs w:val="24"/>
          <w:lang w:val="ru-KZ"/>
        </w:rPr>
      </w:pPr>
      <w:r w:rsidRPr="00DE405E">
        <w:rPr>
          <w:rFonts w:ascii="Times New Roman" w:hAnsi="Times New Roman"/>
          <w:bCs/>
          <w:iCs/>
          <w:sz w:val="24"/>
          <w:szCs w:val="24"/>
          <w:lang w:val="ru-KZ"/>
        </w:rPr>
        <w:t>Основное воздействие на атмосферный воздух связано с пылеобразованием при ведении горных работ, перемещении горной массы и работе техники. Перечень выбрасываемых загрязняющих веществ включает оксиды азота, оксид углерода, диоксид серы, углерод (сажу), формальдегид, бенз(а)пирен и углеводороды.</w:t>
      </w:r>
    </w:p>
    <w:p w14:paraId="6910879F" w14:textId="77777777" w:rsidR="00DE405E" w:rsidRPr="00DE405E" w:rsidRDefault="00DE405E" w:rsidP="00DE405E">
      <w:pPr>
        <w:spacing w:after="0" w:line="240" w:lineRule="auto"/>
        <w:rPr>
          <w:rFonts w:ascii="Times New Roman" w:hAnsi="Times New Roman"/>
          <w:bCs/>
          <w:iCs/>
          <w:sz w:val="24"/>
          <w:szCs w:val="24"/>
          <w:lang w:val="ru-KZ"/>
        </w:rPr>
      </w:pPr>
      <w:r w:rsidRPr="00DE405E">
        <w:rPr>
          <w:rFonts w:ascii="Times New Roman" w:hAnsi="Times New Roman"/>
          <w:bCs/>
          <w:iCs/>
          <w:sz w:val="24"/>
          <w:szCs w:val="24"/>
          <w:lang w:val="ru-KZ"/>
        </w:rPr>
        <w:t>Наибольший вклад в общий объём выбросов составляет неорганическая пыль, объём которой достигает порядка 32,2 т/год. Выбросы остальных загрязняющих веществ незначительны и составляют доли тонн в год. Общий объём выбросов оценивается на уровне около 32,22 т/год.</w:t>
      </w:r>
    </w:p>
    <w:p w14:paraId="3A2FC3C4" w14:textId="77777777" w:rsidR="00DE405E" w:rsidRPr="00DE405E" w:rsidRDefault="00DE405E" w:rsidP="00DE405E">
      <w:pPr>
        <w:spacing w:after="0" w:line="240" w:lineRule="auto"/>
        <w:rPr>
          <w:rFonts w:ascii="Times New Roman" w:hAnsi="Times New Roman"/>
          <w:bCs/>
          <w:iCs/>
          <w:sz w:val="24"/>
          <w:szCs w:val="24"/>
          <w:lang w:val="ru-KZ"/>
        </w:rPr>
      </w:pPr>
      <w:r w:rsidRPr="00DE405E">
        <w:rPr>
          <w:rFonts w:ascii="Times New Roman" w:hAnsi="Times New Roman"/>
          <w:bCs/>
          <w:iCs/>
          <w:sz w:val="24"/>
          <w:szCs w:val="24"/>
          <w:lang w:val="ru-KZ"/>
        </w:rPr>
        <w:lastRenderedPageBreak/>
        <w:t>Воздействие на атмосферный воздух носит локальный характер, однако требует обязательной реализации мероприятий по пылеподавлению, включая полив технологических дорог и контроль за состоянием рабочих площадок.</w:t>
      </w:r>
    </w:p>
    <w:p w14:paraId="55760A59" w14:textId="77777777" w:rsidR="00DE405E" w:rsidRPr="00DE405E" w:rsidRDefault="00DE405E" w:rsidP="00DE405E">
      <w:pPr>
        <w:spacing w:after="0" w:line="240" w:lineRule="auto"/>
        <w:rPr>
          <w:rFonts w:ascii="Times New Roman" w:hAnsi="Times New Roman"/>
          <w:bCs/>
          <w:iCs/>
          <w:sz w:val="24"/>
          <w:szCs w:val="24"/>
          <w:lang w:val="ru-KZ"/>
        </w:rPr>
      </w:pPr>
      <w:r w:rsidRPr="00DE405E">
        <w:rPr>
          <w:rFonts w:ascii="Times New Roman" w:hAnsi="Times New Roman"/>
          <w:bCs/>
          <w:iCs/>
          <w:sz w:val="24"/>
          <w:szCs w:val="24"/>
          <w:lang w:val="ru-KZ"/>
        </w:rPr>
        <w:t>Водные ресурсы и сбросы</w:t>
      </w:r>
    </w:p>
    <w:p w14:paraId="2C77D180" w14:textId="77777777" w:rsidR="00DE405E" w:rsidRPr="00DE405E" w:rsidRDefault="00DE405E" w:rsidP="00DE405E">
      <w:pPr>
        <w:spacing w:after="0" w:line="240" w:lineRule="auto"/>
        <w:rPr>
          <w:rFonts w:ascii="Times New Roman" w:hAnsi="Times New Roman"/>
          <w:bCs/>
          <w:iCs/>
          <w:sz w:val="24"/>
          <w:szCs w:val="24"/>
          <w:lang w:val="ru-KZ"/>
        </w:rPr>
      </w:pPr>
      <w:r w:rsidRPr="00DE405E">
        <w:rPr>
          <w:rFonts w:ascii="Times New Roman" w:hAnsi="Times New Roman"/>
          <w:bCs/>
          <w:iCs/>
          <w:sz w:val="24"/>
          <w:szCs w:val="24"/>
          <w:lang w:val="ru-KZ"/>
        </w:rPr>
        <w:t>Проектом не предусмотрены сбросы загрязнённых сточных вод на рельеф местности или в водные объекты. Технологическая схема предусматривает оборотное водоснабжение, при котором использованная вода очищается и повторно используется.</w:t>
      </w:r>
    </w:p>
    <w:p w14:paraId="0BACD4D3" w14:textId="77777777" w:rsidR="00DE405E" w:rsidRPr="00DE405E" w:rsidRDefault="00DE405E" w:rsidP="00DE405E">
      <w:pPr>
        <w:spacing w:after="0" w:line="240" w:lineRule="auto"/>
        <w:rPr>
          <w:rFonts w:ascii="Times New Roman" w:hAnsi="Times New Roman"/>
          <w:bCs/>
          <w:iCs/>
          <w:sz w:val="24"/>
          <w:szCs w:val="24"/>
          <w:lang w:val="ru-KZ"/>
        </w:rPr>
      </w:pPr>
      <w:r w:rsidRPr="00DE405E">
        <w:rPr>
          <w:rFonts w:ascii="Times New Roman" w:hAnsi="Times New Roman"/>
          <w:bCs/>
          <w:iCs/>
          <w:sz w:val="24"/>
          <w:szCs w:val="24"/>
          <w:lang w:val="ru-KZ"/>
        </w:rPr>
        <w:t>Поступление свежей воды осуществляется только для компенсации технологических потерь. Таким образом, воздействие на поверхностные и подземные воды оценивается как минимальное.</w:t>
      </w:r>
    </w:p>
    <w:p w14:paraId="006D5469" w14:textId="77777777" w:rsidR="00DE405E" w:rsidRPr="00DE405E" w:rsidRDefault="00DE405E" w:rsidP="00DE405E">
      <w:pPr>
        <w:spacing w:after="0" w:line="240" w:lineRule="auto"/>
        <w:rPr>
          <w:rFonts w:ascii="Times New Roman" w:hAnsi="Times New Roman"/>
          <w:bCs/>
          <w:iCs/>
          <w:sz w:val="24"/>
          <w:szCs w:val="24"/>
          <w:lang w:val="ru-KZ"/>
        </w:rPr>
      </w:pPr>
      <w:r w:rsidRPr="00DE405E">
        <w:rPr>
          <w:rFonts w:ascii="Times New Roman" w:hAnsi="Times New Roman"/>
          <w:bCs/>
          <w:iCs/>
          <w:sz w:val="24"/>
          <w:szCs w:val="24"/>
          <w:lang w:val="ru-KZ"/>
        </w:rPr>
        <w:t>Отходы производства и потребления</w:t>
      </w:r>
    </w:p>
    <w:p w14:paraId="7D4BE4A2" w14:textId="77777777" w:rsidR="00DE405E" w:rsidRPr="00DE405E" w:rsidRDefault="00DE405E" w:rsidP="00DE405E">
      <w:pPr>
        <w:spacing w:after="0" w:line="240" w:lineRule="auto"/>
        <w:rPr>
          <w:rFonts w:ascii="Times New Roman" w:hAnsi="Times New Roman"/>
          <w:bCs/>
          <w:iCs/>
          <w:sz w:val="24"/>
          <w:szCs w:val="24"/>
          <w:lang w:val="ru-KZ"/>
        </w:rPr>
      </w:pPr>
      <w:r w:rsidRPr="00DE405E">
        <w:rPr>
          <w:rFonts w:ascii="Times New Roman" w:hAnsi="Times New Roman"/>
          <w:bCs/>
          <w:iCs/>
          <w:sz w:val="24"/>
          <w:szCs w:val="24"/>
          <w:lang w:val="ru-KZ"/>
        </w:rPr>
        <w:t>В процессе реализации проекта образуются отходы, преимущественно относящиеся к неопасным. Основные виды и объёмы отходов включают:</w:t>
      </w:r>
    </w:p>
    <w:p w14:paraId="638F064C" w14:textId="77777777" w:rsidR="00DE405E" w:rsidRPr="00DE405E" w:rsidRDefault="00DE405E" w:rsidP="00DE405E">
      <w:pPr>
        <w:numPr>
          <w:ilvl w:val="0"/>
          <w:numId w:val="29"/>
        </w:numPr>
        <w:spacing w:after="0" w:line="240" w:lineRule="auto"/>
        <w:rPr>
          <w:rFonts w:ascii="Times New Roman" w:hAnsi="Times New Roman"/>
          <w:bCs/>
          <w:iCs/>
          <w:sz w:val="24"/>
          <w:szCs w:val="24"/>
          <w:lang w:val="ru-KZ"/>
        </w:rPr>
      </w:pPr>
      <w:r w:rsidRPr="00DE405E">
        <w:rPr>
          <w:rFonts w:ascii="Times New Roman" w:hAnsi="Times New Roman"/>
          <w:bCs/>
          <w:iCs/>
          <w:sz w:val="24"/>
          <w:szCs w:val="24"/>
          <w:lang w:val="ru-KZ"/>
        </w:rPr>
        <w:t xml:space="preserve">твёрдые бытовые отходы — около 6 т/год; </w:t>
      </w:r>
    </w:p>
    <w:p w14:paraId="00F18920" w14:textId="77777777" w:rsidR="00DE405E" w:rsidRPr="00DE405E" w:rsidRDefault="00DE405E" w:rsidP="00DE405E">
      <w:pPr>
        <w:numPr>
          <w:ilvl w:val="0"/>
          <w:numId w:val="29"/>
        </w:numPr>
        <w:spacing w:after="0" w:line="240" w:lineRule="auto"/>
        <w:rPr>
          <w:rFonts w:ascii="Times New Roman" w:hAnsi="Times New Roman"/>
          <w:bCs/>
          <w:iCs/>
          <w:sz w:val="24"/>
          <w:szCs w:val="24"/>
          <w:lang w:val="ru-KZ"/>
        </w:rPr>
      </w:pPr>
      <w:r w:rsidRPr="00DE405E">
        <w:rPr>
          <w:rFonts w:ascii="Times New Roman" w:hAnsi="Times New Roman"/>
          <w:bCs/>
          <w:iCs/>
          <w:sz w:val="24"/>
          <w:szCs w:val="24"/>
          <w:lang w:val="ru-KZ"/>
        </w:rPr>
        <w:t xml:space="preserve">металлический лом — около 0,76 т/год; </w:t>
      </w:r>
    </w:p>
    <w:p w14:paraId="4D26393C" w14:textId="77777777" w:rsidR="00DE405E" w:rsidRPr="00DE405E" w:rsidRDefault="00DE405E" w:rsidP="00DE405E">
      <w:pPr>
        <w:numPr>
          <w:ilvl w:val="0"/>
          <w:numId w:val="29"/>
        </w:numPr>
        <w:spacing w:after="0" w:line="240" w:lineRule="auto"/>
        <w:rPr>
          <w:rFonts w:ascii="Times New Roman" w:hAnsi="Times New Roman"/>
          <w:bCs/>
          <w:iCs/>
          <w:sz w:val="24"/>
          <w:szCs w:val="24"/>
          <w:lang w:val="ru-KZ"/>
        </w:rPr>
      </w:pPr>
      <w:r w:rsidRPr="00DE405E">
        <w:rPr>
          <w:rFonts w:ascii="Times New Roman" w:hAnsi="Times New Roman"/>
          <w:bCs/>
          <w:iCs/>
          <w:sz w:val="24"/>
          <w:szCs w:val="24"/>
          <w:lang w:val="ru-KZ"/>
        </w:rPr>
        <w:t xml:space="preserve">промасленная ветошь — около 0,38 т/год; </w:t>
      </w:r>
    </w:p>
    <w:p w14:paraId="4E6E9DDF" w14:textId="77777777" w:rsidR="00DE405E" w:rsidRPr="00DE405E" w:rsidRDefault="00DE405E" w:rsidP="00DE405E">
      <w:pPr>
        <w:numPr>
          <w:ilvl w:val="0"/>
          <w:numId w:val="29"/>
        </w:numPr>
        <w:spacing w:after="0" w:line="240" w:lineRule="auto"/>
        <w:rPr>
          <w:rFonts w:ascii="Times New Roman" w:hAnsi="Times New Roman"/>
          <w:bCs/>
          <w:iCs/>
          <w:sz w:val="24"/>
          <w:szCs w:val="24"/>
          <w:lang w:val="ru-KZ"/>
        </w:rPr>
      </w:pPr>
      <w:r w:rsidRPr="00DE405E">
        <w:rPr>
          <w:rFonts w:ascii="Times New Roman" w:hAnsi="Times New Roman"/>
          <w:bCs/>
          <w:iCs/>
          <w:sz w:val="24"/>
          <w:szCs w:val="24"/>
          <w:lang w:val="ru-KZ"/>
        </w:rPr>
        <w:t xml:space="preserve">вскрышные породы — порядка 141,5 т/год. </w:t>
      </w:r>
    </w:p>
    <w:p w14:paraId="04AB489C" w14:textId="77777777" w:rsidR="00DE405E" w:rsidRPr="00DE405E" w:rsidRDefault="00DE405E" w:rsidP="00DE405E">
      <w:pPr>
        <w:spacing w:after="0" w:line="240" w:lineRule="auto"/>
        <w:rPr>
          <w:rFonts w:ascii="Times New Roman" w:hAnsi="Times New Roman"/>
          <w:bCs/>
          <w:iCs/>
          <w:sz w:val="24"/>
          <w:szCs w:val="24"/>
          <w:lang w:val="ru-KZ"/>
        </w:rPr>
      </w:pPr>
      <w:r w:rsidRPr="00DE405E">
        <w:rPr>
          <w:rFonts w:ascii="Times New Roman" w:hAnsi="Times New Roman"/>
          <w:bCs/>
          <w:iCs/>
          <w:sz w:val="24"/>
          <w:szCs w:val="24"/>
          <w:lang w:val="ru-KZ"/>
        </w:rPr>
        <w:t>Общий объём образования отходов составляет около 148,6 т/год.</w:t>
      </w:r>
    </w:p>
    <w:p w14:paraId="3A0D3EEC" w14:textId="77777777" w:rsidR="00DE405E" w:rsidRPr="00DE405E" w:rsidRDefault="00DE405E" w:rsidP="00DE405E">
      <w:pPr>
        <w:spacing w:after="0" w:line="240" w:lineRule="auto"/>
        <w:rPr>
          <w:rFonts w:ascii="Times New Roman" w:hAnsi="Times New Roman"/>
          <w:bCs/>
          <w:iCs/>
          <w:sz w:val="24"/>
          <w:szCs w:val="24"/>
          <w:lang w:val="ru-KZ"/>
        </w:rPr>
      </w:pPr>
      <w:r w:rsidRPr="00DE405E">
        <w:rPr>
          <w:rFonts w:ascii="Times New Roman" w:hAnsi="Times New Roman"/>
          <w:bCs/>
          <w:iCs/>
          <w:sz w:val="24"/>
          <w:szCs w:val="24"/>
          <w:lang w:val="ru-KZ"/>
        </w:rPr>
        <w:t>Вскрышные породы и отходы переработки в основном используются для засыпки выработанных пространств и проведения рекультивации, что снижает необходимость их внешнего размещения. Остальные отходы временно накапливаются на специально оборудованных площадках с соблюдением требований раздельного хранения и передаются специализированным организациям по договорам.</w:t>
      </w:r>
    </w:p>
    <w:p w14:paraId="2933AAB1" w14:textId="77777777" w:rsidR="00DE405E" w:rsidRPr="00DE405E" w:rsidRDefault="00DE405E" w:rsidP="00DE405E">
      <w:pPr>
        <w:spacing w:after="0" w:line="240" w:lineRule="auto"/>
        <w:rPr>
          <w:rFonts w:ascii="Times New Roman" w:hAnsi="Times New Roman"/>
          <w:bCs/>
          <w:iCs/>
          <w:sz w:val="24"/>
          <w:szCs w:val="24"/>
          <w:lang w:val="ru-KZ"/>
        </w:rPr>
      </w:pPr>
      <w:r w:rsidRPr="00DE405E">
        <w:rPr>
          <w:rFonts w:ascii="Times New Roman" w:hAnsi="Times New Roman"/>
          <w:bCs/>
          <w:iCs/>
          <w:sz w:val="24"/>
          <w:szCs w:val="24"/>
          <w:lang w:val="ru-KZ"/>
        </w:rPr>
        <w:t>Воздействие на почвы, растительный и животный мир</w:t>
      </w:r>
    </w:p>
    <w:p w14:paraId="3E2822AA" w14:textId="77777777" w:rsidR="00DE405E" w:rsidRPr="00DE405E" w:rsidRDefault="00DE405E" w:rsidP="00DE405E">
      <w:pPr>
        <w:spacing w:after="0" w:line="240" w:lineRule="auto"/>
        <w:rPr>
          <w:rFonts w:ascii="Times New Roman" w:hAnsi="Times New Roman"/>
          <w:bCs/>
          <w:iCs/>
          <w:sz w:val="24"/>
          <w:szCs w:val="24"/>
          <w:lang w:val="ru-KZ"/>
        </w:rPr>
      </w:pPr>
      <w:r w:rsidRPr="00DE405E">
        <w:rPr>
          <w:rFonts w:ascii="Times New Roman" w:hAnsi="Times New Roman"/>
          <w:bCs/>
          <w:iCs/>
          <w:sz w:val="24"/>
          <w:szCs w:val="24"/>
          <w:lang w:val="ru-KZ"/>
        </w:rPr>
        <w:t>Воздействие на почвенно-растительный покров связано с нарушением земель в пределах горного отвода. Проектом предусмотрено обязательное снятие и сохранение плодородного слоя почвы с последующим его использованием при рекультивации.</w:t>
      </w:r>
    </w:p>
    <w:p w14:paraId="24C6AFD9" w14:textId="77777777" w:rsidR="00DE405E" w:rsidRPr="00DE405E" w:rsidRDefault="00DE405E" w:rsidP="00DE405E">
      <w:pPr>
        <w:spacing w:after="0" w:line="240" w:lineRule="auto"/>
        <w:rPr>
          <w:rFonts w:ascii="Times New Roman" w:hAnsi="Times New Roman"/>
          <w:bCs/>
          <w:iCs/>
          <w:sz w:val="24"/>
          <w:szCs w:val="24"/>
          <w:lang w:val="ru-KZ"/>
        </w:rPr>
      </w:pPr>
      <w:r w:rsidRPr="00DE405E">
        <w:rPr>
          <w:rFonts w:ascii="Times New Roman" w:hAnsi="Times New Roman"/>
          <w:bCs/>
          <w:iCs/>
          <w:sz w:val="24"/>
          <w:szCs w:val="24"/>
          <w:lang w:val="ru-KZ"/>
        </w:rPr>
        <w:t>По мере завершения работ производится восстановление рельефа, засыпка выработанных участков, нанесение плодородного слоя и озеленение территории.</w:t>
      </w:r>
    </w:p>
    <w:p w14:paraId="7554D45F" w14:textId="77777777" w:rsidR="00DE405E" w:rsidRPr="00DE405E" w:rsidRDefault="00DE405E" w:rsidP="00DE405E">
      <w:pPr>
        <w:spacing w:after="0" w:line="240" w:lineRule="auto"/>
        <w:rPr>
          <w:rFonts w:ascii="Times New Roman" w:hAnsi="Times New Roman"/>
          <w:bCs/>
          <w:iCs/>
          <w:sz w:val="24"/>
          <w:szCs w:val="24"/>
          <w:lang w:val="ru-KZ"/>
        </w:rPr>
      </w:pPr>
      <w:r w:rsidRPr="00DE405E">
        <w:rPr>
          <w:rFonts w:ascii="Times New Roman" w:hAnsi="Times New Roman"/>
          <w:bCs/>
          <w:iCs/>
          <w:sz w:val="24"/>
          <w:szCs w:val="24"/>
          <w:lang w:val="ru-KZ"/>
        </w:rPr>
        <w:t>Воздействие на животный мир носит локальный характер и выражается преимущественно во временном вытеснении животных за пределы зоны работ. Проектом предусмотрены мероприятия по сохранению среды обитания и соблюдению требований природоохранного законодательства.</w:t>
      </w:r>
    </w:p>
    <w:p w14:paraId="526437B9" w14:textId="77777777" w:rsidR="00DE405E" w:rsidRPr="00DE405E" w:rsidRDefault="00DE405E" w:rsidP="00DE405E">
      <w:pPr>
        <w:spacing w:after="0" w:line="240" w:lineRule="auto"/>
        <w:rPr>
          <w:rFonts w:ascii="Times New Roman" w:hAnsi="Times New Roman"/>
          <w:bCs/>
          <w:iCs/>
          <w:sz w:val="24"/>
          <w:szCs w:val="24"/>
          <w:lang w:val="ru-KZ"/>
        </w:rPr>
      </w:pPr>
      <w:r w:rsidRPr="00DE405E">
        <w:rPr>
          <w:rFonts w:ascii="Times New Roman" w:hAnsi="Times New Roman"/>
          <w:bCs/>
          <w:iCs/>
          <w:sz w:val="24"/>
          <w:szCs w:val="24"/>
          <w:lang w:val="ru-KZ"/>
        </w:rPr>
        <w:t>Социально-экономические аспекты</w:t>
      </w:r>
    </w:p>
    <w:p w14:paraId="69BA8DBE" w14:textId="77777777" w:rsidR="00DE405E" w:rsidRPr="00DE405E" w:rsidRDefault="00DE405E" w:rsidP="00DE405E">
      <w:pPr>
        <w:spacing w:after="0" w:line="240" w:lineRule="auto"/>
        <w:rPr>
          <w:rFonts w:ascii="Times New Roman" w:hAnsi="Times New Roman"/>
          <w:bCs/>
          <w:iCs/>
          <w:sz w:val="24"/>
          <w:szCs w:val="24"/>
          <w:lang w:val="ru-KZ"/>
        </w:rPr>
      </w:pPr>
      <w:r w:rsidRPr="00DE405E">
        <w:rPr>
          <w:rFonts w:ascii="Times New Roman" w:hAnsi="Times New Roman"/>
          <w:bCs/>
          <w:iCs/>
          <w:sz w:val="24"/>
          <w:szCs w:val="24"/>
          <w:lang w:val="ru-KZ"/>
        </w:rPr>
        <w:t>Реализация проекта не приведёт к значительной нагрузке на инфраструктуру региона. Ожидается создание рабочих мест, что оказывает умеренно положительное влияние на занятость населения.</w:t>
      </w:r>
    </w:p>
    <w:p w14:paraId="34DCB48D" w14:textId="77777777" w:rsidR="00DE405E" w:rsidRPr="00DE405E" w:rsidRDefault="00DE405E" w:rsidP="00DE405E">
      <w:pPr>
        <w:spacing w:after="0" w:line="240" w:lineRule="auto"/>
        <w:rPr>
          <w:rFonts w:ascii="Times New Roman" w:hAnsi="Times New Roman"/>
          <w:bCs/>
          <w:iCs/>
          <w:sz w:val="24"/>
          <w:szCs w:val="24"/>
          <w:lang w:val="ru-KZ"/>
        </w:rPr>
      </w:pPr>
      <w:r w:rsidRPr="00DE405E">
        <w:rPr>
          <w:rFonts w:ascii="Times New Roman" w:hAnsi="Times New Roman"/>
          <w:bCs/>
          <w:iCs/>
          <w:sz w:val="24"/>
          <w:szCs w:val="24"/>
          <w:lang w:val="ru-KZ"/>
        </w:rPr>
        <w:t>Замечания уполномоченного органа</w:t>
      </w:r>
    </w:p>
    <w:p w14:paraId="120748BC" w14:textId="77777777" w:rsidR="00DE405E" w:rsidRPr="00DE405E" w:rsidRDefault="00DE405E" w:rsidP="00DE405E">
      <w:pPr>
        <w:spacing w:after="0" w:line="240" w:lineRule="auto"/>
        <w:rPr>
          <w:rFonts w:ascii="Times New Roman" w:hAnsi="Times New Roman"/>
          <w:bCs/>
          <w:iCs/>
          <w:sz w:val="24"/>
          <w:szCs w:val="24"/>
          <w:lang w:val="ru-KZ"/>
        </w:rPr>
      </w:pPr>
      <w:r w:rsidRPr="00DE405E">
        <w:rPr>
          <w:rFonts w:ascii="Times New Roman" w:hAnsi="Times New Roman"/>
          <w:bCs/>
          <w:iCs/>
          <w:sz w:val="24"/>
          <w:szCs w:val="24"/>
          <w:lang w:val="ru-KZ"/>
        </w:rPr>
        <w:t>В ходе рассмотрения материалов отмечена необходимость дополнительной проработки отдельных вопросов, включая уточнение расположения объекта относительно водных объектов и жилых зон, определение санитарно-защитной зоны, подтверждение отсутствия подземных вод питьевого качества, а также детализацию мероприятий по обращению с отходами, пылеподавлению и сохранению биоразнообразия.</w:t>
      </w:r>
    </w:p>
    <w:p w14:paraId="3C7E2106" w14:textId="77777777" w:rsidR="00DE405E" w:rsidRPr="00DE405E" w:rsidRDefault="00DE405E" w:rsidP="00DE405E">
      <w:pPr>
        <w:spacing w:after="0" w:line="240" w:lineRule="auto"/>
        <w:rPr>
          <w:rFonts w:ascii="Times New Roman" w:hAnsi="Times New Roman"/>
          <w:bCs/>
          <w:iCs/>
          <w:sz w:val="24"/>
          <w:szCs w:val="24"/>
          <w:lang w:val="ru-KZ"/>
        </w:rPr>
      </w:pPr>
      <w:r w:rsidRPr="00DE405E">
        <w:rPr>
          <w:rFonts w:ascii="Times New Roman" w:hAnsi="Times New Roman"/>
          <w:bCs/>
          <w:iCs/>
          <w:sz w:val="24"/>
          <w:szCs w:val="24"/>
          <w:lang w:val="ru-KZ"/>
        </w:rPr>
        <w:t>Общий вывод</w:t>
      </w:r>
    </w:p>
    <w:p w14:paraId="4DC5BD05" w14:textId="77777777" w:rsidR="00DE405E" w:rsidRPr="00DE405E" w:rsidRDefault="00DE405E" w:rsidP="00DE405E">
      <w:pPr>
        <w:spacing w:after="0" w:line="240" w:lineRule="auto"/>
        <w:rPr>
          <w:rFonts w:ascii="Times New Roman" w:hAnsi="Times New Roman"/>
          <w:bCs/>
          <w:iCs/>
          <w:sz w:val="24"/>
          <w:szCs w:val="24"/>
          <w:lang w:val="ru-KZ"/>
        </w:rPr>
      </w:pPr>
      <w:r w:rsidRPr="00DE405E">
        <w:rPr>
          <w:rFonts w:ascii="Times New Roman" w:hAnsi="Times New Roman"/>
          <w:bCs/>
          <w:iCs/>
          <w:sz w:val="24"/>
          <w:szCs w:val="24"/>
          <w:lang w:val="ru-KZ"/>
        </w:rPr>
        <w:t>Намечаемая деятельность относится к объектам, для которых проведение оценки воздействия на окружающую среду является обязательным. Проект предусматривает поэтапную разработку месторождения с одновременной рекультивацией нарушенных земель и применением оборотного водоснабжения.</w:t>
      </w:r>
    </w:p>
    <w:p w14:paraId="025DA6CE" w14:textId="7425172B" w:rsidR="00DE405E" w:rsidRPr="00DE405E" w:rsidRDefault="00DE405E" w:rsidP="00DE405E">
      <w:pPr>
        <w:spacing w:after="0" w:line="240" w:lineRule="auto"/>
        <w:rPr>
          <w:rFonts w:ascii="Times New Roman" w:hAnsi="Times New Roman"/>
          <w:bCs/>
          <w:iCs/>
          <w:sz w:val="24"/>
          <w:szCs w:val="24"/>
          <w:lang w:val="ru-KZ"/>
        </w:rPr>
      </w:pPr>
      <w:r w:rsidRPr="00DE405E">
        <w:rPr>
          <w:rFonts w:ascii="Times New Roman" w:hAnsi="Times New Roman"/>
          <w:bCs/>
          <w:iCs/>
          <w:sz w:val="24"/>
          <w:szCs w:val="24"/>
          <w:lang w:val="ru-KZ"/>
        </w:rPr>
        <w:t xml:space="preserve">При условии соблюдения требований экологического законодательства Республики Казахстан и реализации предусмотренных природоохранных мероприятий воздействие на </w:t>
      </w:r>
      <w:r w:rsidRPr="00DE405E">
        <w:rPr>
          <w:rFonts w:ascii="Times New Roman" w:hAnsi="Times New Roman"/>
          <w:bCs/>
          <w:iCs/>
          <w:sz w:val="24"/>
          <w:szCs w:val="24"/>
          <w:lang w:val="ru-KZ"/>
        </w:rPr>
        <w:lastRenderedPageBreak/>
        <w:t>окружающую среду будет носить локальный и контролируемый характер и не приведёт к значительным негативным последствиям.</w:t>
      </w:r>
    </w:p>
    <w:p w14:paraId="505EF596" w14:textId="77777777" w:rsidR="00B9106A" w:rsidRPr="00282940" w:rsidRDefault="00B9106A" w:rsidP="002F3F90">
      <w:pPr>
        <w:spacing w:after="0" w:line="240" w:lineRule="auto"/>
        <w:rPr>
          <w:rFonts w:ascii="Times New Roman" w:hAnsi="Times New Roman"/>
          <w:sz w:val="24"/>
          <w:szCs w:val="24"/>
        </w:rPr>
      </w:pPr>
      <w:r w:rsidRPr="00282940">
        <w:rPr>
          <w:rFonts w:ascii="Times New Roman" w:hAnsi="Times New Roman"/>
          <w:b/>
          <w:i/>
          <w:sz w:val="24"/>
          <w:szCs w:val="24"/>
        </w:rPr>
        <w:t>Физические воздействия</w:t>
      </w:r>
      <w:r w:rsidRPr="00282940">
        <w:rPr>
          <w:rFonts w:ascii="Times New Roman" w:hAnsi="Times New Roman"/>
          <w:i/>
          <w:sz w:val="24"/>
          <w:szCs w:val="24"/>
        </w:rPr>
        <w:t>.</w:t>
      </w:r>
      <w:r w:rsidRPr="00282940">
        <w:rPr>
          <w:rFonts w:ascii="Times New Roman" w:hAnsi="Times New Roman"/>
          <w:sz w:val="24"/>
          <w:szCs w:val="24"/>
        </w:rPr>
        <w:t xml:space="preserve"> Согласно Гигиеническим нормативам уровней шума на рабочих местах, допустимый эквивалентный уровень шума для территории предприятия с постоянными рабочими местами составляет 80 дБ, а максимальный эквивалентный уровень 95 дБ.</w:t>
      </w:r>
      <w:r w:rsidR="003C3D51" w:rsidRPr="00282940">
        <w:rPr>
          <w:rFonts w:ascii="Times New Roman" w:hAnsi="Times New Roman"/>
          <w:sz w:val="24"/>
          <w:szCs w:val="24"/>
        </w:rPr>
        <w:t xml:space="preserve"> </w:t>
      </w:r>
      <w:r w:rsidRPr="00282940">
        <w:rPr>
          <w:rFonts w:ascii="Times New Roman" w:hAnsi="Times New Roman"/>
          <w:sz w:val="24"/>
          <w:szCs w:val="24"/>
        </w:rPr>
        <w:t>Проектом применено горно</w:t>
      </w:r>
      <w:r w:rsidR="00084BF4" w:rsidRPr="00282940">
        <w:rPr>
          <w:rFonts w:ascii="Times New Roman" w:hAnsi="Times New Roman"/>
          <w:sz w:val="24"/>
          <w:szCs w:val="24"/>
        </w:rPr>
        <w:t xml:space="preserve"> – </w:t>
      </w:r>
      <w:r w:rsidRPr="00282940">
        <w:rPr>
          <w:rFonts w:ascii="Times New Roman" w:hAnsi="Times New Roman"/>
          <w:sz w:val="24"/>
          <w:szCs w:val="24"/>
        </w:rPr>
        <w:t>транспортное</w:t>
      </w:r>
      <w:r w:rsidR="00084BF4" w:rsidRPr="00282940">
        <w:rPr>
          <w:rFonts w:ascii="Times New Roman" w:hAnsi="Times New Roman"/>
          <w:sz w:val="24"/>
          <w:szCs w:val="24"/>
        </w:rPr>
        <w:t xml:space="preserve"> </w:t>
      </w:r>
      <w:r w:rsidRPr="00282940">
        <w:rPr>
          <w:rFonts w:ascii="Times New Roman" w:hAnsi="Times New Roman"/>
          <w:sz w:val="24"/>
          <w:szCs w:val="24"/>
        </w:rPr>
        <w:t>оборудование</w:t>
      </w:r>
      <w:r w:rsidR="00084BF4" w:rsidRPr="00282940">
        <w:rPr>
          <w:rFonts w:ascii="Times New Roman" w:hAnsi="Times New Roman"/>
          <w:sz w:val="24"/>
          <w:szCs w:val="24"/>
        </w:rPr>
        <w:t>,</w:t>
      </w:r>
      <w:r w:rsidRPr="00282940">
        <w:rPr>
          <w:rFonts w:ascii="Times New Roman" w:hAnsi="Times New Roman"/>
          <w:sz w:val="24"/>
          <w:szCs w:val="24"/>
        </w:rPr>
        <w:t xml:space="preserve"> обеспечивающее уровень звука на рабочих местах, не превышающий 95 дБ. При удалении от источника шума на расстояние до 200 метров происходит быстрое затухание шума.</w:t>
      </w:r>
    </w:p>
    <w:bookmarkEnd w:id="71"/>
    <w:p w14:paraId="66005541" w14:textId="77777777" w:rsidR="00B9106A" w:rsidRPr="00282940" w:rsidRDefault="00B9106A" w:rsidP="00E623CD">
      <w:pPr>
        <w:pStyle w:val="2"/>
        <w:ind w:firstLine="709"/>
        <w:jc w:val="both"/>
        <w:rPr>
          <w:szCs w:val="24"/>
        </w:rPr>
      </w:pPr>
    </w:p>
    <w:p w14:paraId="35D38FAE" w14:textId="77777777" w:rsidR="00B9106A" w:rsidRPr="00282940" w:rsidRDefault="00B9106A" w:rsidP="00E623CD">
      <w:pPr>
        <w:pStyle w:val="2"/>
        <w:ind w:firstLine="709"/>
        <w:jc w:val="both"/>
        <w:rPr>
          <w:szCs w:val="24"/>
        </w:rPr>
      </w:pPr>
    </w:p>
    <w:p w14:paraId="103BE3BA" w14:textId="77777777" w:rsidR="00B9106A" w:rsidRPr="00282940" w:rsidRDefault="00B9106A" w:rsidP="00E623CD">
      <w:pPr>
        <w:spacing w:after="0" w:line="240" w:lineRule="auto"/>
        <w:rPr>
          <w:rFonts w:ascii="Times New Roman" w:hAnsi="Times New Roman"/>
          <w:sz w:val="24"/>
          <w:szCs w:val="24"/>
        </w:rPr>
      </w:pPr>
    </w:p>
    <w:p w14:paraId="649BFE0E" w14:textId="77777777" w:rsidR="00C877D2" w:rsidRPr="00282940" w:rsidRDefault="00C877D2" w:rsidP="00E623CD">
      <w:pPr>
        <w:spacing w:after="0" w:line="240" w:lineRule="auto"/>
        <w:rPr>
          <w:rFonts w:ascii="Times New Roman" w:hAnsi="Times New Roman"/>
          <w:sz w:val="24"/>
          <w:szCs w:val="24"/>
        </w:rPr>
      </w:pPr>
    </w:p>
    <w:p w14:paraId="4F6E54B9" w14:textId="77777777" w:rsidR="00C877D2" w:rsidRPr="00282940" w:rsidRDefault="00C877D2" w:rsidP="00E623CD">
      <w:pPr>
        <w:spacing w:after="0" w:line="240" w:lineRule="auto"/>
        <w:rPr>
          <w:rFonts w:ascii="Times New Roman" w:hAnsi="Times New Roman"/>
          <w:sz w:val="24"/>
          <w:szCs w:val="24"/>
        </w:rPr>
      </w:pPr>
    </w:p>
    <w:p w14:paraId="56B51DCA" w14:textId="77777777" w:rsidR="00C877D2" w:rsidRPr="00282940" w:rsidRDefault="00C877D2" w:rsidP="00E623CD">
      <w:pPr>
        <w:spacing w:after="0" w:line="240" w:lineRule="auto"/>
        <w:rPr>
          <w:rFonts w:ascii="Times New Roman" w:hAnsi="Times New Roman"/>
          <w:sz w:val="24"/>
          <w:szCs w:val="24"/>
        </w:rPr>
      </w:pPr>
    </w:p>
    <w:p w14:paraId="7D44AD63" w14:textId="77777777" w:rsidR="00C877D2" w:rsidRPr="00282940" w:rsidRDefault="00C877D2" w:rsidP="00E623CD">
      <w:pPr>
        <w:spacing w:after="0" w:line="240" w:lineRule="auto"/>
        <w:rPr>
          <w:rFonts w:ascii="Times New Roman" w:hAnsi="Times New Roman"/>
          <w:sz w:val="24"/>
          <w:szCs w:val="24"/>
        </w:rPr>
      </w:pPr>
    </w:p>
    <w:p w14:paraId="4EBCBB74" w14:textId="77777777" w:rsidR="00C877D2" w:rsidRPr="00282940" w:rsidRDefault="00C877D2" w:rsidP="00E623CD">
      <w:pPr>
        <w:spacing w:after="0" w:line="240" w:lineRule="auto"/>
        <w:rPr>
          <w:rFonts w:ascii="Times New Roman" w:hAnsi="Times New Roman"/>
          <w:sz w:val="24"/>
          <w:szCs w:val="24"/>
        </w:rPr>
      </w:pPr>
    </w:p>
    <w:p w14:paraId="39704129" w14:textId="77777777" w:rsidR="00C877D2" w:rsidRPr="00282940" w:rsidRDefault="00C877D2" w:rsidP="00E623CD">
      <w:pPr>
        <w:spacing w:after="0" w:line="240" w:lineRule="auto"/>
        <w:rPr>
          <w:rFonts w:ascii="Times New Roman" w:hAnsi="Times New Roman"/>
          <w:sz w:val="24"/>
          <w:szCs w:val="24"/>
        </w:rPr>
      </w:pPr>
    </w:p>
    <w:p w14:paraId="22808A94" w14:textId="77777777" w:rsidR="00C877D2" w:rsidRPr="00282940" w:rsidRDefault="00C877D2" w:rsidP="00E623CD">
      <w:pPr>
        <w:spacing w:after="0" w:line="240" w:lineRule="auto"/>
        <w:rPr>
          <w:rFonts w:ascii="Times New Roman" w:hAnsi="Times New Roman"/>
          <w:sz w:val="24"/>
          <w:szCs w:val="24"/>
        </w:rPr>
      </w:pPr>
    </w:p>
    <w:p w14:paraId="38510A96" w14:textId="77777777" w:rsidR="00C877D2" w:rsidRPr="00282940" w:rsidRDefault="00C877D2" w:rsidP="00E623CD">
      <w:pPr>
        <w:spacing w:after="0" w:line="240" w:lineRule="auto"/>
        <w:rPr>
          <w:rFonts w:ascii="Times New Roman" w:hAnsi="Times New Roman"/>
          <w:sz w:val="24"/>
          <w:szCs w:val="24"/>
        </w:rPr>
      </w:pPr>
    </w:p>
    <w:p w14:paraId="180FE686" w14:textId="77777777" w:rsidR="00C877D2" w:rsidRPr="00282940" w:rsidRDefault="00C877D2" w:rsidP="00E623CD">
      <w:pPr>
        <w:spacing w:after="0" w:line="240" w:lineRule="auto"/>
        <w:rPr>
          <w:rFonts w:ascii="Times New Roman" w:hAnsi="Times New Roman"/>
          <w:sz w:val="24"/>
          <w:szCs w:val="24"/>
        </w:rPr>
      </w:pPr>
    </w:p>
    <w:p w14:paraId="350B67D7" w14:textId="77777777" w:rsidR="00C877D2" w:rsidRPr="00282940" w:rsidRDefault="00C877D2" w:rsidP="00E623CD">
      <w:pPr>
        <w:spacing w:after="0" w:line="240" w:lineRule="auto"/>
        <w:rPr>
          <w:rFonts w:ascii="Times New Roman" w:hAnsi="Times New Roman"/>
          <w:sz w:val="24"/>
          <w:szCs w:val="24"/>
        </w:rPr>
      </w:pPr>
    </w:p>
    <w:p w14:paraId="119B6FAF" w14:textId="77777777" w:rsidR="00C877D2" w:rsidRPr="00282940" w:rsidRDefault="00C877D2" w:rsidP="00E623CD">
      <w:pPr>
        <w:spacing w:after="0" w:line="240" w:lineRule="auto"/>
        <w:rPr>
          <w:rFonts w:ascii="Times New Roman" w:hAnsi="Times New Roman"/>
          <w:sz w:val="24"/>
          <w:szCs w:val="24"/>
        </w:rPr>
      </w:pPr>
    </w:p>
    <w:p w14:paraId="1318587B" w14:textId="77777777" w:rsidR="00C877D2" w:rsidRPr="00282940" w:rsidRDefault="00C877D2" w:rsidP="00E623CD">
      <w:pPr>
        <w:spacing w:after="0" w:line="240" w:lineRule="auto"/>
        <w:rPr>
          <w:rFonts w:ascii="Times New Roman" w:hAnsi="Times New Roman"/>
          <w:sz w:val="24"/>
          <w:szCs w:val="24"/>
        </w:rPr>
      </w:pPr>
    </w:p>
    <w:p w14:paraId="28071A3C" w14:textId="77777777" w:rsidR="00C877D2" w:rsidRPr="00282940" w:rsidRDefault="00C877D2" w:rsidP="00E623CD">
      <w:pPr>
        <w:spacing w:after="0" w:line="240" w:lineRule="auto"/>
        <w:rPr>
          <w:rFonts w:ascii="Times New Roman" w:hAnsi="Times New Roman"/>
          <w:sz w:val="24"/>
          <w:szCs w:val="24"/>
        </w:rPr>
      </w:pPr>
    </w:p>
    <w:p w14:paraId="33864870" w14:textId="77777777" w:rsidR="00C877D2" w:rsidRPr="00282940" w:rsidRDefault="00C877D2" w:rsidP="00E623CD">
      <w:pPr>
        <w:spacing w:after="0" w:line="240" w:lineRule="auto"/>
        <w:rPr>
          <w:rFonts w:ascii="Times New Roman" w:hAnsi="Times New Roman"/>
          <w:sz w:val="24"/>
          <w:szCs w:val="24"/>
        </w:rPr>
      </w:pPr>
    </w:p>
    <w:p w14:paraId="4195C5F5" w14:textId="77777777" w:rsidR="00937A31" w:rsidRPr="00282940" w:rsidRDefault="00937A31" w:rsidP="00E623CD">
      <w:pPr>
        <w:spacing w:after="0" w:line="240" w:lineRule="auto"/>
        <w:jc w:val="center"/>
        <w:rPr>
          <w:rFonts w:ascii="Times New Roman" w:hAnsi="Times New Roman"/>
          <w:b/>
          <w:sz w:val="24"/>
          <w:szCs w:val="24"/>
        </w:rPr>
      </w:pPr>
    </w:p>
    <w:p w14:paraId="29D8169B" w14:textId="77777777" w:rsidR="00720BD2" w:rsidRPr="00282940" w:rsidRDefault="00720BD2" w:rsidP="00E623CD">
      <w:pPr>
        <w:spacing w:after="0" w:line="240" w:lineRule="auto"/>
        <w:jc w:val="center"/>
        <w:rPr>
          <w:rFonts w:ascii="Times New Roman" w:hAnsi="Times New Roman"/>
          <w:b/>
          <w:sz w:val="24"/>
          <w:szCs w:val="24"/>
        </w:rPr>
      </w:pPr>
    </w:p>
    <w:p w14:paraId="61E8008A" w14:textId="77777777" w:rsidR="00720BD2" w:rsidRPr="00282940" w:rsidRDefault="00720BD2" w:rsidP="00E623CD">
      <w:pPr>
        <w:spacing w:after="0" w:line="240" w:lineRule="auto"/>
        <w:jc w:val="center"/>
        <w:rPr>
          <w:rFonts w:ascii="Times New Roman" w:hAnsi="Times New Roman"/>
          <w:b/>
          <w:sz w:val="24"/>
          <w:szCs w:val="24"/>
        </w:rPr>
      </w:pPr>
    </w:p>
    <w:p w14:paraId="1C698BDF" w14:textId="77777777" w:rsidR="00720BD2" w:rsidRPr="00282940" w:rsidRDefault="00720BD2" w:rsidP="00E623CD">
      <w:pPr>
        <w:spacing w:after="0" w:line="240" w:lineRule="auto"/>
        <w:jc w:val="center"/>
        <w:rPr>
          <w:rFonts w:ascii="Times New Roman" w:hAnsi="Times New Roman"/>
          <w:b/>
          <w:sz w:val="24"/>
          <w:szCs w:val="24"/>
        </w:rPr>
      </w:pPr>
    </w:p>
    <w:p w14:paraId="1827A668" w14:textId="77777777" w:rsidR="00720BD2" w:rsidRPr="00282940" w:rsidRDefault="00720BD2" w:rsidP="00E623CD">
      <w:pPr>
        <w:spacing w:after="0" w:line="240" w:lineRule="auto"/>
        <w:jc w:val="center"/>
        <w:rPr>
          <w:rFonts w:ascii="Times New Roman" w:hAnsi="Times New Roman"/>
          <w:b/>
          <w:sz w:val="24"/>
          <w:szCs w:val="24"/>
        </w:rPr>
      </w:pPr>
    </w:p>
    <w:p w14:paraId="4427A6B1" w14:textId="77777777" w:rsidR="00720BD2" w:rsidRPr="00282940" w:rsidRDefault="00720BD2" w:rsidP="00E623CD">
      <w:pPr>
        <w:spacing w:after="0" w:line="240" w:lineRule="auto"/>
        <w:jc w:val="center"/>
        <w:rPr>
          <w:rFonts w:ascii="Times New Roman" w:hAnsi="Times New Roman"/>
          <w:b/>
          <w:sz w:val="24"/>
          <w:szCs w:val="24"/>
        </w:rPr>
      </w:pPr>
    </w:p>
    <w:p w14:paraId="4032B602" w14:textId="77777777" w:rsidR="00720BD2" w:rsidRPr="00282940" w:rsidRDefault="00720BD2" w:rsidP="00E623CD">
      <w:pPr>
        <w:spacing w:after="0" w:line="240" w:lineRule="auto"/>
        <w:jc w:val="center"/>
        <w:rPr>
          <w:rFonts w:ascii="Times New Roman" w:hAnsi="Times New Roman"/>
          <w:b/>
          <w:sz w:val="24"/>
          <w:szCs w:val="24"/>
        </w:rPr>
      </w:pPr>
    </w:p>
    <w:p w14:paraId="747D3F2B" w14:textId="77777777" w:rsidR="00720BD2" w:rsidRPr="00282940" w:rsidRDefault="00720BD2" w:rsidP="00E623CD">
      <w:pPr>
        <w:spacing w:after="0" w:line="240" w:lineRule="auto"/>
        <w:jc w:val="center"/>
        <w:rPr>
          <w:rFonts w:ascii="Times New Roman" w:hAnsi="Times New Roman"/>
          <w:b/>
          <w:sz w:val="24"/>
          <w:szCs w:val="24"/>
        </w:rPr>
      </w:pPr>
    </w:p>
    <w:p w14:paraId="03ED49AA" w14:textId="77777777" w:rsidR="00720BD2" w:rsidRPr="00282940" w:rsidRDefault="00720BD2" w:rsidP="00E623CD">
      <w:pPr>
        <w:spacing w:after="0" w:line="240" w:lineRule="auto"/>
        <w:jc w:val="center"/>
        <w:rPr>
          <w:rFonts w:ascii="Times New Roman" w:hAnsi="Times New Roman"/>
          <w:b/>
          <w:sz w:val="24"/>
          <w:szCs w:val="24"/>
        </w:rPr>
      </w:pPr>
    </w:p>
    <w:p w14:paraId="412FA7BE" w14:textId="77777777" w:rsidR="00720BD2" w:rsidRPr="00282940" w:rsidRDefault="00720BD2" w:rsidP="00E623CD">
      <w:pPr>
        <w:spacing w:after="0" w:line="240" w:lineRule="auto"/>
        <w:jc w:val="center"/>
        <w:rPr>
          <w:rFonts w:ascii="Times New Roman" w:hAnsi="Times New Roman"/>
          <w:b/>
          <w:sz w:val="24"/>
          <w:szCs w:val="24"/>
        </w:rPr>
      </w:pPr>
    </w:p>
    <w:p w14:paraId="5C430B93" w14:textId="77777777" w:rsidR="007F3588" w:rsidRPr="00282940" w:rsidRDefault="007F3588" w:rsidP="00937A31">
      <w:pPr>
        <w:spacing w:after="0" w:line="240" w:lineRule="auto"/>
        <w:jc w:val="center"/>
        <w:rPr>
          <w:rFonts w:ascii="Times New Roman" w:hAnsi="Times New Roman"/>
          <w:b/>
          <w:sz w:val="44"/>
          <w:szCs w:val="44"/>
        </w:rPr>
      </w:pPr>
    </w:p>
    <w:p w14:paraId="131FE14B" w14:textId="77777777" w:rsidR="007F3588" w:rsidRPr="00282940" w:rsidRDefault="007F3588" w:rsidP="00937A31">
      <w:pPr>
        <w:spacing w:after="0" w:line="240" w:lineRule="auto"/>
        <w:jc w:val="center"/>
        <w:rPr>
          <w:rFonts w:ascii="Times New Roman" w:hAnsi="Times New Roman"/>
          <w:b/>
          <w:sz w:val="44"/>
          <w:szCs w:val="44"/>
        </w:rPr>
      </w:pPr>
    </w:p>
    <w:p w14:paraId="4912BA62" w14:textId="77777777" w:rsidR="007F3588" w:rsidRPr="00282940" w:rsidRDefault="007F3588" w:rsidP="00937A31">
      <w:pPr>
        <w:spacing w:after="0" w:line="240" w:lineRule="auto"/>
        <w:jc w:val="center"/>
        <w:rPr>
          <w:rFonts w:ascii="Times New Roman" w:hAnsi="Times New Roman"/>
          <w:b/>
          <w:sz w:val="44"/>
          <w:szCs w:val="44"/>
        </w:rPr>
      </w:pPr>
    </w:p>
    <w:p w14:paraId="6E852E05" w14:textId="77777777" w:rsidR="0015169A" w:rsidRPr="00282940" w:rsidRDefault="0015169A" w:rsidP="00937A31">
      <w:pPr>
        <w:spacing w:after="0" w:line="240" w:lineRule="auto"/>
        <w:jc w:val="center"/>
        <w:rPr>
          <w:rFonts w:ascii="Times New Roman" w:hAnsi="Times New Roman"/>
          <w:b/>
          <w:sz w:val="44"/>
          <w:szCs w:val="44"/>
        </w:rPr>
      </w:pPr>
    </w:p>
    <w:p w14:paraId="06436FA7" w14:textId="77777777" w:rsidR="0015169A" w:rsidRPr="00282940" w:rsidRDefault="0015169A" w:rsidP="00937A31">
      <w:pPr>
        <w:spacing w:after="0" w:line="240" w:lineRule="auto"/>
        <w:jc w:val="center"/>
        <w:rPr>
          <w:rFonts w:ascii="Times New Roman" w:hAnsi="Times New Roman"/>
          <w:b/>
          <w:sz w:val="44"/>
          <w:szCs w:val="44"/>
        </w:rPr>
      </w:pPr>
    </w:p>
    <w:p w14:paraId="641F1AA1" w14:textId="77777777" w:rsidR="0015169A" w:rsidRPr="00282940" w:rsidRDefault="0015169A" w:rsidP="00937A31">
      <w:pPr>
        <w:spacing w:after="0" w:line="240" w:lineRule="auto"/>
        <w:jc w:val="center"/>
        <w:rPr>
          <w:rFonts w:ascii="Times New Roman" w:hAnsi="Times New Roman"/>
          <w:b/>
          <w:sz w:val="44"/>
          <w:szCs w:val="44"/>
        </w:rPr>
      </w:pPr>
    </w:p>
    <w:p w14:paraId="184D7ED6" w14:textId="77777777" w:rsidR="007F3588" w:rsidRPr="00282940" w:rsidRDefault="007F3588" w:rsidP="00937A31">
      <w:pPr>
        <w:spacing w:after="0" w:line="240" w:lineRule="auto"/>
        <w:jc w:val="center"/>
        <w:rPr>
          <w:rFonts w:ascii="Times New Roman" w:hAnsi="Times New Roman"/>
          <w:b/>
          <w:sz w:val="44"/>
          <w:szCs w:val="44"/>
        </w:rPr>
      </w:pPr>
    </w:p>
    <w:p w14:paraId="7007A43E" w14:textId="77777777" w:rsidR="0015169A" w:rsidRPr="00282940" w:rsidRDefault="0015169A" w:rsidP="00937A31">
      <w:pPr>
        <w:spacing w:after="0" w:line="240" w:lineRule="auto"/>
        <w:jc w:val="center"/>
        <w:rPr>
          <w:rFonts w:ascii="Times New Roman" w:hAnsi="Times New Roman"/>
          <w:b/>
          <w:sz w:val="44"/>
          <w:szCs w:val="44"/>
        </w:rPr>
      </w:pPr>
    </w:p>
    <w:p w14:paraId="7034C9D1" w14:textId="77777777" w:rsidR="0015169A" w:rsidRPr="00282940" w:rsidRDefault="0015169A" w:rsidP="00937A31">
      <w:pPr>
        <w:spacing w:after="0" w:line="240" w:lineRule="auto"/>
        <w:jc w:val="center"/>
        <w:rPr>
          <w:rFonts w:ascii="Times New Roman" w:hAnsi="Times New Roman"/>
          <w:b/>
          <w:sz w:val="44"/>
          <w:szCs w:val="44"/>
        </w:rPr>
      </w:pPr>
    </w:p>
    <w:p w14:paraId="342F5B53" w14:textId="77777777" w:rsidR="00B9106A" w:rsidRPr="00282940" w:rsidRDefault="00C877D2" w:rsidP="00937A31">
      <w:pPr>
        <w:spacing w:after="0" w:line="240" w:lineRule="auto"/>
        <w:jc w:val="center"/>
        <w:rPr>
          <w:rFonts w:ascii="Times New Roman" w:hAnsi="Times New Roman"/>
          <w:b/>
          <w:sz w:val="44"/>
          <w:szCs w:val="44"/>
        </w:rPr>
      </w:pPr>
      <w:r w:rsidRPr="00282940">
        <w:rPr>
          <w:rFonts w:ascii="Times New Roman" w:hAnsi="Times New Roman"/>
          <w:b/>
          <w:sz w:val="44"/>
          <w:szCs w:val="44"/>
        </w:rPr>
        <w:t>П Р И Л О Ж Е Н И Я</w:t>
      </w:r>
    </w:p>
    <w:p w14:paraId="17CF577F" w14:textId="77777777" w:rsidR="00C877D2" w:rsidRPr="00282940" w:rsidRDefault="00C877D2" w:rsidP="00937A31">
      <w:pPr>
        <w:spacing w:after="0" w:line="240" w:lineRule="auto"/>
        <w:jc w:val="center"/>
        <w:rPr>
          <w:rFonts w:ascii="Times New Roman" w:hAnsi="Times New Roman"/>
          <w:b/>
          <w:sz w:val="44"/>
          <w:szCs w:val="44"/>
        </w:rPr>
      </w:pPr>
    </w:p>
    <w:p w14:paraId="085C5C89" w14:textId="77777777" w:rsidR="00C877D2" w:rsidRPr="00282940" w:rsidRDefault="00C877D2" w:rsidP="00E623CD">
      <w:pPr>
        <w:spacing w:after="0" w:line="240" w:lineRule="auto"/>
        <w:jc w:val="center"/>
        <w:rPr>
          <w:rFonts w:ascii="Times New Roman" w:hAnsi="Times New Roman"/>
          <w:b/>
          <w:sz w:val="24"/>
          <w:szCs w:val="24"/>
        </w:rPr>
      </w:pPr>
    </w:p>
    <w:p w14:paraId="5A56AC7D" w14:textId="77777777" w:rsidR="00C877D2" w:rsidRPr="00282940" w:rsidRDefault="00C877D2" w:rsidP="00E623CD">
      <w:pPr>
        <w:spacing w:after="0" w:line="240" w:lineRule="auto"/>
        <w:jc w:val="center"/>
        <w:rPr>
          <w:rFonts w:ascii="Times New Roman" w:hAnsi="Times New Roman"/>
          <w:b/>
          <w:sz w:val="24"/>
          <w:szCs w:val="24"/>
        </w:rPr>
      </w:pPr>
    </w:p>
    <w:p w14:paraId="4A242481" w14:textId="77777777" w:rsidR="00C877D2" w:rsidRPr="00282940" w:rsidRDefault="00C877D2" w:rsidP="00E623CD">
      <w:pPr>
        <w:spacing w:after="0" w:line="240" w:lineRule="auto"/>
        <w:jc w:val="center"/>
        <w:rPr>
          <w:rFonts w:ascii="Times New Roman" w:hAnsi="Times New Roman"/>
          <w:b/>
          <w:sz w:val="24"/>
          <w:szCs w:val="24"/>
        </w:rPr>
      </w:pPr>
    </w:p>
    <w:p w14:paraId="679954AF" w14:textId="77777777" w:rsidR="00C877D2" w:rsidRPr="00282940" w:rsidRDefault="00C877D2" w:rsidP="00E623CD">
      <w:pPr>
        <w:spacing w:after="0" w:line="240" w:lineRule="auto"/>
        <w:jc w:val="center"/>
        <w:rPr>
          <w:rFonts w:ascii="Times New Roman" w:hAnsi="Times New Roman"/>
          <w:b/>
          <w:sz w:val="24"/>
          <w:szCs w:val="24"/>
        </w:rPr>
      </w:pPr>
    </w:p>
    <w:p w14:paraId="0052A607" w14:textId="77777777" w:rsidR="00C877D2" w:rsidRPr="00282940" w:rsidRDefault="00C877D2" w:rsidP="00E623CD">
      <w:pPr>
        <w:spacing w:after="0" w:line="240" w:lineRule="auto"/>
        <w:jc w:val="center"/>
        <w:rPr>
          <w:rFonts w:ascii="Times New Roman" w:hAnsi="Times New Roman"/>
          <w:b/>
          <w:sz w:val="24"/>
          <w:szCs w:val="24"/>
        </w:rPr>
      </w:pPr>
    </w:p>
    <w:p w14:paraId="7DB815F5" w14:textId="77777777" w:rsidR="00C877D2" w:rsidRPr="00282940" w:rsidRDefault="00C877D2" w:rsidP="00E623CD">
      <w:pPr>
        <w:spacing w:after="0" w:line="240" w:lineRule="auto"/>
        <w:jc w:val="center"/>
        <w:rPr>
          <w:rFonts w:ascii="Times New Roman" w:hAnsi="Times New Roman"/>
          <w:b/>
          <w:sz w:val="24"/>
          <w:szCs w:val="24"/>
        </w:rPr>
      </w:pPr>
    </w:p>
    <w:p w14:paraId="1A2F59C9" w14:textId="77777777" w:rsidR="00C877D2" w:rsidRPr="00282940" w:rsidRDefault="00C877D2" w:rsidP="00E623CD">
      <w:pPr>
        <w:spacing w:after="0" w:line="240" w:lineRule="auto"/>
        <w:jc w:val="center"/>
        <w:rPr>
          <w:rFonts w:ascii="Times New Roman" w:hAnsi="Times New Roman"/>
          <w:b/>
          <w:sz w:val="24"/>
          <w:szCs w:val="24"/>
        </w:rPr>
      </w:pPr>
    </w:p>
    <w:p w14:paraId="25942699" w14:textId="77777777" w:rsidR="00C877D2" w:rsidRPr="00282940" w:rsidRDefault="00C877D2" w:rsidP="00E623CD">
      <w:pPr>
        <w:spacing w:after="0" w:line="240" w:lineRule="auto"/>
        <w:jc w:val="center"/>
        <w:rPr>
          <w:rFonts w:ascii="Times New Roman" w:hAnsi="Times New Roman"/>
          <w:b/>
          <w:sz w:val="24"/>
          <w:szCs w:val="24"/>
        </w:rPr>
      </w:pPr>
    </w:p>
    <w:p w14:paraId="3F99865C" w14:textId="77777777" w:rsidR="00C877D2" w:rsidRPr="00282940" w:rsidRDefault="00C877D2" w:rsidP="00E623CD">
      <w:pPr>
        <w:spacing w:after="0" w:line="240" w:lineRule="auto"/>
        <w:jc w:val="center"/>
        <w:rPr>
          <w:rFonts w:ascii="Times New Roman" w:hAnsi="Times New Roman"/>
          <w:b/>
          <w:sz w:val="24"/>
          <w:szCs w:val="24"/>
        </w:rPr>
      </w:pPr>
    </w:p>
    <w:p w14:paraId="7FC45BE6" w14:textId="77777777" w:rsidR="00C877D2" w:rsidRPr="00282940" w:rsidRDefault="00C877D2" w:rsidP="00E623CD">
      <w:pPr>
        <w:spacing w:after="0" w:line="240" w:lineRule="auto"/>
        <w:jc w:val="center"/>
        <w:rPr>
          <w:rFonts w:ascii="Times New Roman" w:hAnsi="Times New Roman"/>
          <w:b/>
          <w:sz w:val="24"/>
          <w:szCs w:val="24"/>
        </w:rPr>
      </w:pPr>
    </w:p>
    <w:p w14:paraId="2B0676A6" w14:textId="77777777" w:rsidR="00C877D2" w:rsidRPr="00282940" w:rsidRDefault="00C877D2" w:rsidP="00E623CD">
      <w:pPr>
        <w:spacing w:after="0" w:line="240" w:lineRule="auto"/>
        <w:jc w:val="center"/>
        <w:rPr>
          <w:rFonts w:ascii="Times New Roman" w:hAnsi="Times New Roman"/>
          <w:b/>
          <w:sz w:val="24"/>
          <w:szCs w:val="24"/>
        </w:rPr>
      </w:pPr>
    </w:p>
    <w:p w14:paraId="32028DF4" w14:textId="77777777" w:rsidR="00C877D2" w:rsidRPr="00282940" w:rsidRDefault="00C877D2" w:rsidP="00E623CD">
      <w:pPr>
        <w:spacing w:after="0" w:line="240" w:lineRule="auto"/>
        <w:jc w:val="center"/>
        <w:rPr>
          <w:rFonts w:ascii="Times New Roman" w:hAnsi="Times New Roman"/>
          <w:b/>
          <w:sz w:val="24"/>
          <w:szCs w:val="24"/>
        </w:rPr>
      </w:pPr>
    </w:p>
    <w:p w14:paraId="270CA6B4" w14:textId="77777777" w:rsidR="00C877D2" w:rsidRPr="00282940" w:rsidRDefault="00C877D2" w:rsidP="00E623CD">
      <w:pPr>
        <w:spacing w:after="0" w:line="240" w:lineRule="auto"/>
        <w:jc w:val="center"/>
        <w:rPr>
          <w:rFonts w:ascii="Times New Roman" w:hAnsi="Times New Roman"/>
          <w:b/>
          <w:sz w:val="24"/>
          <w:szCs w:val="24"/>
        </w:rPr>
      </w:pPr>
    </w:p>
    <w:p w14:paraId="2B6411CC" w14:textId="77777777" w:rsidR="00C877D2" w:rsidRPr="00282940" w:rsidRDefault="00C877D2" w:rsidP="00E623CD">
      <w:pPr>
        <w:spacing w:after="0" w:line="240" w:lineRule="auto"/>
        <w:jc w:val="center"/>
        <w:rPr>
          <w:rFonts w:ascii="Times New Roman" w:hAnsi="Times New Roman"/>
          <w:b/>
          <w:sz w:val="24"/>
          <w:szCs w:val="24"/>
        </w:rPr>
      </w:pPr>
    </w:p>
    <w:p w14:paraId="390B80BF" w14:textId="77777777" w:rsidR="00C877D2" w:rsidRPr="00282940" w:rsidRDefault="00C877D2" w:rsidP="00E623CD">
      <w:pPr>
        <w:spacing w:after="0" w:line="240" w:lineRule="auto"/>
        <w:jc w:val="center"/>
        <w:rPr>
          <w:rFonts w:ascii="Times New Roman" w:hAnsi="Times New Roman"/>
          <w:b/>
          <w:sz w:val="24"/>
          <w:szCs w:val="24"/>
        </w:rPr>
      </w:pPr>
    </w:p>
    <w:p w14:paraId="0956FDBA" w14:textId="77777777" w:rsidR="00C877D2" w:rsidRPr="00282940" w:rsidRDefault="00C877D2" w:rsidP="00E623CD">
      <w:pPr>
        <w:spacing w:after="0" w:line="240" w:lineRule="auto"/>
        <w:jc w:val="center"/>
        <w:rPr>
          <w:rFonts w:ascii="Times New Roman" w:hAnsi="Times New Roman"/>
          <w:b/>
          <w:sz w:val="24"/>
          <w:szCs w:val="24"/>
        </w:rPr>
      </w:pPr>
    </w:p>
    <w:p w14:paraId="69506FFB" w14:textId="77777777" w:rsidR="00C877D2" w:rsidRPr="00282940" w:rsidRDefault="00C877D2" w:rsidP="00E623CD">
      <w:pPr>
        <w:spacing w:after="0" w:line="240" w:lineRule="auto"/>
        <w:jc w:val="center"/>
        <w:rPr>
          <w:rFonts w:ascii="Times New Roman" w:hAnsi="Times New Roman"/>
          <w:b/>
          <w:sz w:val="24"/>
          <w:szCs w:val="24"/>
        </w:rPr>
      </w:pPr>
    </w:p>
    <w:p w14:paraId="4DE4DEDA" w14:textId="77777777" w:rsidR="00C877D2" w:rsidRPr="00282940" w:rsidRDefault="00C877D2" w:rsidP="00E623CD">
      <w:pPr>
        <w:spacing w:after="0" w:line="240" w:lineRule="auto"/>
        <w:jc w:val="center"/>
        <w:rPr>
          <w:rFonts w:ascii="Times New Roman" w:hAnsi="Times New Roman"/>
          <w:b/>
          <w:sz w:val="24"/>
          <w:szCs w:val="24"/>
        </w:rPr>
      </w:pPr>
    </w:p>
    <w:p w14:paraId="008E9731" w14:textId="77777777" w:rsidR="00C877D2" w:rsidRPr="00282940" w:rsidRDefault="00C877D2" w:rsidP="00E623CD">
      <w:pPr>
        <w:spacing w:after="0" w:line="240" w:lineRule="auto"/>
        <w:jc w:val="center"/>
        <w:rPr>
          <w:rFonts w:ascii="Times New Roman" w:hAnsi="Times New Roman"/>
          <w:b/>
          <w:sz w:val="24"/>
          <w:szCs w:val="24"/>
        </w:rPr>
      </w:pPr>
    </w:p>
    <w:p w14:paraId="794AF615" w14:textId="77777777" w:rsidR="00C877D2" w:rsidRPr="00282940" w:rsidRDefault="00C877D2" w:rsidP="00E623CD">
      <w:pPr>
        <w:spacing w:after="0" w:line="240" w:lineRule="auto"/>
        <w:jc w:val="center"/>
        <w:rPr>
          <w:rFonts w:ascii="Times New Roman" w:hAnsi="Times New Roman"/>
          <w:b/>
          <w:sz w:val="24"/>
          <w:szCs w:val="24"/>
        </w:rPr>
      </w:pPr>
    </w:p>
    <w:p w14:paraId="4BCF882E" w14:textId="77777777" w:rsidR="00937A31" w:rsidRPr="00282940" w:rsidRDefault="00937A31" w:rsidP="00937A31">
      <w:pPr>
        <w:spacing w:after="0" w:line="240" w:lineRule="auto"/>
        <w:jc w:val="right"/>
        <w:rPr>
          <w:rFonts w:ascii="Times New Roman" w:hAnsi="Times New Roman"/>
          <w:bCs/>
          <w:i/>
          <w:iCs/>
          <w:sz w:val="18"/>
          <w:szCs w:val="18"/>
        </w:rPr>
      </w:pPr>
    </w:p>
    <w:p w14:paraId="73A81829" w14:textId="77777777" w:rsidR="00937A31" w:rsidRPr="00282940" w:rsidRDefault="00937A31" w:rsidP="00937A31">
      <w:pPr>
        <w:spacing w:after="0" w:line="240" w:lineRule="auto"/>
        <w:jc w:val="right"/>
        <w:rPr>
          <w:rFonts w:ascii="Times New Roman" w:hAnsi="Times New Roman"/>
          <w:bCs/>
          <w:i/>
          <w:iCs/>
          <w:sz w:val="18"/>
          <w:szCs w:val="18"/>
        </w:rPr>
      </w:pPr>
    </w:p>
    <w:p w14:paraId="12B3D9BA" w14:textId="77777777" w:rsidR="00937A31" w:rsidRPr="00282940" w:rsidRDefault="00937A31" w:rsidP="00937A31">
      <w:pPr>
        <w:spacing w:after="0" w:line="240" w:lineRule="auto"/>
        <w:jc w:val="right"/>
        <w:rPr>
          <w:rFonts w:ascii="Times New Roman" w:hAnsi="Times New Roman"/>
          <w:bCs/>
          <w:i/>
          <w:iCs/>
          <w:sz w:val="18"/>
          <w:szCs w:val="18"/>
        </w:rPr>
      </w:pPr>
    </w:p>
    <w:p w14:paraId="18B47FBA" w14:textId="77777777" w:rsidR="00937A31" w:rsidRPr="00282940" w:rsidRDefault="00937A31" w:rsidP="00937A31">
      <w:pPr>
        <w:spacing w:after="0" w:line="240" w:lineRule="auto"/>
        <w:jc w:val="right"/>
        <w:rPr>
          <w:rFonts w:ascii="Times New Roman" w:hAnsi="Times New Roman"/>
          <w:bCs/>
          <w:i/>
          <w:iCs/>
          <w:sz w:val="18"/>
          <w:szCs w:val="18"/>
        </w:rPr>
      </w:pPr>
    </w:p>
    <w:p w14:paraId="5F94BD2A" w14:textId="77777777" w:rsidR="00937A31" w:rsidRPr="00282940" w:rsidRDefault="00937A31" w:rsidP="00937A31">
      <w:pPr>
        <w:spacing w:after="0" w:line="240" w:lineRule="auto"/>
        <w:jc w:val="right"/>
        <w:rPr>
          <w:rFonts w:ascii="Times New Roman" w:hAnsi="Times New Roman"/>
          <w:bCs/>
          <w:i/>
          <w:iCs/>
          <w:sz w:val="18"/>
          <w:szCs w:val="18"/>
        </w:rPr>
      </w:pPr>
    </w:p>
    <w:p w14:paraId="6829CFBE" w14:textId="77777777" w:rsidR="00937A31" w:rsidRPr="00282940" w:rsidRDefault="00937A31" w:rsidP="00937A31">
      <w:pPr>
        <w:spacing w:after="0" w:line="240" w:lineRule="auto"/>
        <w:jc w:val="right"/>
        <w:rPr>
          <w:rFonts w:ascii="Times New Roman" w:hAnsi="Times New Roman"/>
          <w:bCs/>
          <w:i/>
          <w:iCs/>
          <w:sz w:val="18"/>
          <w:szCs w:val="18"/>
        </w:rPr>
      </w:pPr>
    </w:p>
    <w:p w14:paraId="2713A3E9" w14:textId="77777777" w:rsidR="00937A31" w:rsidRPr="00282940" w:rsidRDefault="00937A31" w:rsidP="00937A31">
      <w:pPr>
        <w:spacing w:after="0" w:line="240" w:lineRule="auto"/>
        <w:jc w:val="right"/>
        <w:rPr>
          <w:rFonts w:ascii="Times New Roman" w:hAnsi="Times New Roman"/>
          <w:bCs/>
          <w:i/>
          <w:iCs/>
          <w:sz w:val="18"/>
          <w:szCs w:val="18"/>
        </w:rPr>
      </w:pPr>
    </w:p>
    <w:p w14:paraId="3783ED19" w14:textId="77777777" w:rsidR="00937A31" w:rsidRPr="00282940" w:rsidRDefault="00937A31" w:rsidP="00937A31">
      <w:pPr>
        <w:spacing w:after="0" w:line="240" w:lineRule="auto"/>
        <w:jc w:val="right"/>
        <w:rPr>
          <w:rFonts w:ascii="Times New Roman" w:hAnsi="Times New Roman"/>
          <w:bCs/>
          <w:i/>
          <w:iCs/>
          <w:sz w:val="18"/>
          <w:szCs w:val="18"/>
        </w:rPr>
      </w:pPr>
    </w:p>
    <w:p w14:paraId="5B2BAE8C" w14:textId="77777777" w:rsidR="00937A31" w:rsidRPr="00282940" w:rsidRDefault="00937A31" w:rsidP="00937A31">
      <w:pPr>
        <w:spacing w:after="0" w:line="240" w:lineRule="auto"/>
        <w:jc w:val="right"/>
        <w:rPr>
          <w:rFonts w:ascii="Times New Roman" w:hAnsi="Times New Roman"/>
          <w:bCs/>
          <w:i/>
          <w:iCs/>
          <w:sz w:val="18"/>
          <w:szCs w:val="18"/>
        </w:rPr>
      </w:pPr>
    </w:p>
    <w:p w14:paraId="35D4223A" w14:textId="77777777" w:rsidR="00937A31" w:rsidRPr="00282940" w:rsidRDefault="00937A31" w:rsidP="00937A31">
      <w:pPr>
        <w:spacing w:after="0" w:line="240" w:lineRule="auto"/>
        <w:jc w:val="right"/>
        <w:rPr>
          <w:rFonts w:ascii="Times New Roman" w:hAnsi="Times New Roman"/>
          <w:bCs/>
          <w:i/>
          <w:iCs/>
          <w:sz w:val="18"/>
          <w:szCs w:val="18"/>
        </w:rPr>
      </w:pPr>
    </w:p>
    <w:p w14:paraId="2631DE18" w14:textId="77777777" w:rsidR="00937A31" w:rsidRPr="00282940" w:rsidRDefault="00937A31" w:rsidP="00937A31">
      <w:pPr>
        <w:rPr>
          <w:rFonts w:ascii="Times New Roman" w:hAnsi="Times New Roman"/>
          <w:sz w:val="18"/>
          <w:szCs w:val="18"/>
        </w:rPr>
      </w:pPr>
    </w:p>
    <w:p w14:paraId="6221FC15" w14:textId="77777777" w:rsidR="002F3F90" w:rsidRDefault="002F3F90" w:rsidP="00937A31">
      <w:pPr>
        <w:rPr>
          <w:rFonts w:ascii="Times New Roman" w:hAnsi="Times New Roman"/>
          <w:sz w:val="18"/>
          <w:szCs w:val="18"/>
        </w:rPr>
      </w:pPr>
    </w:p>
    <w:p w14:paraId="4D5B4046" w14:textId="77777777" w:rsidR="00DE405E" w:rsidRDefault="00DE405E" w:rsidP="00937A31">
      <w:pPr>
        <w:rPr>
          <w:rFonts w:ascii="Times New Roman" w:hAnsi="Times New Roman"/>
          <w:sz w:val="18"/>
          <w:szCs w:val="18"/>
        </w:rPr>
      </w:pPr>
    </w:p>
    <w:p w14:paraId="4674CBD0" w14:textId="77777777" w:rsidR="00DE405E" w:rsidRPr="00282940" w:rsidRDefault="00DE405E" w:rsidP="00937A31">
      <w:pPr>
        <w:rPr>
          <w:rFonts w:ascii="Times New Roman" w:hAnsi="Times New Roman"/>
          <w:sz w:val="18"/>
          <w:szCs w:val="18"/>
        </w:rPr>
      </w:pPr>
    </w:p>
    <w:p w14:paraId="4CD0A8C4" w14:textId="77777777" w:rsidR="00363194" w:rsidRPr="00282940" w:rsidRDefault="00363194" w:rsidP="00937A31">
      <w:pPr>
        <w:rPr>
          <w:rFonts w:ascii="Times New Roman" w:hAnsi="Times New Roman"/>
          <w:sz w:val="24"/>
          <w:szCs w:val="24"/>
        </w:rPr>
      </w:pPr>
      <w:r w:rsidRPr="00282940">
        <w:rPr>
          <w:rFonts w:ascii="Times New Roman" w:hAnsi="Times New Roman"/>
          <w:sz w:val="24"/>
          <w:szCs w:val="24"/>
        </w:rPr>
        <w:t>Приложение 1</w:t>
      </w:r>
    </w:p>
    <w:p w14:paraId="7BE739B2" w14:textId="5F4E20EA" w:rsidR="00E771A0" w:rsidRPr="00282940" w:rsidRDefault="0022204D" w:rsidP="00363194">
      <w:pPr>
        <w:widowControl w:val="0"/>
        <w:spacing w:after="0" w:line="240" w:lineRule="auto"/>
        <w:ind w:firstLine="0"/>
        <w:jc w:val="center"/>
        <w:rPr>
          <w:rFonts w:ascii="Times New Roman" w:hAnsi="Times New Roman"/>
          <w:b/>
          <w:sz w:val="24"/>
          <w:szCs w:val="24"/>
        </w:rPr>
      </w:pPr>
      <w:r w:rsidRPr="00282940">
        <w:rPr>
          <w:rFonts w:ascii="Times New Roman" w:hAnsi="Times New Roman"/>
          <w:b/>
          <w:noProof/>
          <w:sz w:val="44"/>
          <w:szCs w:val="44"/>
        </w:rPr>
        <w:lastRenderedPageBreak/>
        <w:drawing>
          <wp:inline distT="0" distB="0" distL="0" distR="0" wp14:anchorId="33B468F3" wp14:editId="1C2C01CF">
            <wp:extent cx="5841365" cy="8297545"/>
            <wp:effectExtent l="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1365" cy="8297545"/>
                    </a:xfrm>
                    <a:prstGeom prst="rect">
                      <a:avLst/>
                    </a:prstGeom>
                    <a:noFill/>
                    <a:ln>
                      <a:noFill/>
                    </a:ln>
                  </pic:spPr>
                </pic:pic>
              </a:graphicData>
            </a:graphic>
          </wp:inline>
        </w:drawing>
      </w:r>
      <w:r w:rsidR="00F650E6" w:rsidRPr="00282940">
        <w:rPr>
          <w:rFonts w:ascii="Times New Roman" w:hAnsi="Times New Roman"/>
          <w:b/>
          <w:noProof/>
          <w:sz w:val="44"/>
          <w:szCs w:val="44"/>
        </w:rPr>
        <w:t xml:space="preserve"> </w:t>
      </w:r>
      <w:r w:rsidRPr="00282940">
        <w:rPr>
          <w:rFonts w:ascii="Times New Roman" w:hAnsi="Times New Roman"/>
          <w:b/>
          <w:noProof/>
          <w:sz w:val="44"/>
          <w:szCs w:val="44"/>
        </w:rPr>
        <w:lastRenderedPageBreak/>
        <w:drawing>
          <wp:inline distT="0" distB="0" distL="0" distR="0" wp14:anchorId="2B2B0320" wp14:editId="5265BF7A">
            <wp:extent cx="5923280" cy="8242935"/>
            <wp:effectExtent l="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3280" cy="8242935"/>
                    </a:xfrm>
                    <a:prstGeom prst="rect">
                      <a:avLst/>
                    </a:prstGeom>
                    <a:noFill/>
                    <a:ln>
                      <a:noFill/>
                    </a:ln>
                  </pic:spPr>
                </pic:pic>
              </a:graphicData>
            </a:graphic>
          </wp:inline>
        </w:drawing>
      </w:r>
    </w:p>
    <w:p w14:paraId="709D6157" w14:textId="77777777" w:rsidR="007634AE" w:rsidRPr="00282940" w:rsidRDefault="007634AE" w:rsidP="00E623CD">
      <w:pPr>
        <w:spacing w:after="0" w:line="240" w:lineRule="auto"/>
        <w:ind w:firstLine="0"/>
        <w:jc w:val="center"/>
        <w:rPr>
          <w:rFonts w:ascii="Times New Roman" w:hAnsi="Times New Roman"/>
          <w:b/>
          <w:sz w:val="24"/>
          <w:szCs w:val="24"/>
        </w:rPr>
      </w:pPr>
    </w:p>
    <w:p w14:paraId="60AC3439" w14:textId="77777777" w:rsidR="00500872" w:rsidRPr="00282940" w:rsidRDefault="00500872" w:rsidP="00E623CD">
      <w:pPr>
        <w:spacing w:after="0" w:line="240" w:lineRule="auto"/>
        <w:ind w:firstLine="0"/>
        <w:jc w:val="center"/>
        <w:rPr>
          <w:rFonts w:ascii="Times New Roman" w:hAnsi="Times New Roman"/>
          <w:b/>
          <w:sz w:val="24"/>
          <w:szCs w:val="24"/>
        </w:rPr>
      </w:pPr>
    </w:p>
    <w:p w14:paraId="495C6505" w14:textId="77777777" w:rsidR="00500872" w:rsidRPr="00282940" w:rsidRDefault="00500872" w:rsidP="00E623CD">
      <w:pPr>
        <w:spacing w:after="0" w:line="240" w:lineRule="auto"/>
        <w:ind w:firstLine="0"/>
        <w:jc w:val="center"/>
        <w:rPr>
          <w:rFonts w:ascii="Times New Roman" w:hAnsi="Times New Roman"/>
          <w:b/>
          <w:sz w:val="24"/>
          <w:szCs w:val="24"/>
        </w:rPr>
      </w:pPr>
    </w:p>
    <w:p w14:paraId="789C4362" w14:textId="77777777" w:rsidR="00500872" w:rsidRPr="00282940" w:rsidRDefault="00500872" w:rsidP="00E623CD">
      <w:pPr>
        <w:spacing w:after="0" w:line="240" w:lineRule="auto"/>
        <w:ind w:firstLine="0"/>
        <w:jc w:val="center"/>
        <w:rPr>
          <w:rFonts w:ascii="Times New Roman" w:hAnsi="Times New Roman"/>
          <w:b/>
          <w:sz w:val="24"/>
          <w:szCs w:val="24"/>
        </w:rPr>
      </w:pPr>
    </w:p>
    <w:p w14:paraId="1DD20D40" w14:textId="77777777" w:rsidR="00500872" w:rsidRPr="00282940" w:rsidRDefault="00500872" w:rsidP="00F650E6">
      <w:pPr>
        <w:spacing w:after="0" w:line="240" w:lineRule="auto"/>
        <w:ind w:firstLine="0"/>
        <w:rPr>
          <w:rFonts w:ascii="Times New Roman" w:hAnsi="Times New Roman"/>
          <w:b/>
          <w:sz w:val="24"/>
          <w:szCs w:val="24"/>
        </w:rPr>
      </w:pPr>
    </w:p>
    <w:p w14:paraId="1E531377" w14:textId="7687003E" w:rsidR="00500872" w:rsidRPr="00282940" w:rsidRDefault="0022204D" w:rsidP="00E623CD">
      <w:pPr>
        <w:spacing w:after="0" w:line="240" w:lineRule="auto"/>
        <w:ind w:firstLine="0"/>
        <w:jc w:val="center"/>
        <w:rPr>
          <w:rFonts w:ascii="Times New Roman" w:hAnsi="Times New Roman"/>
          <w:b/>
          <w:sz w:val="24"/>
          <w:szCs w:val="24"/>
        </w:rPr>
      </w:pPr>
      <w:r w:rsidRPr="00282940">
        <w:rPr>
          <w:rFonts w:ascii="Times New Roman" w:hAnsi="Times New Roman"/>
          <w:b/>
          <w:noProof/>
          <w:sz w:val="24"/>
          <w:szCs w:val="24"/>
        </w:rPr>
        <w:drawing>
          <wp:inline distT="0" distB="0" distL="0" distR="0" wp14:anchorId="2C23BC17" wp14:editId="7F9AF3C6">
            <wp:extent cx="5950585" cy="8352155"/>
            <wp:effectExtent l="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0585" cy="8352155"/>
                    </a:xfrm>
                    <a:prstGeom prst="rect">
                      <a:avLst/>
                    </a:prstGeom>
                    <a:noFill/>
                    <a:ln>
                      <a:noFill/>
                    </a:ln>
                  </pic:spPr>
                </pic:pic>
              </a:graphicData>
            </a:graphic>
          </wp:inline>
        </w:drawing>
      </w:r>
    </w:p>
    <w:p w14:paraId="741E6D15" w14:textId="77777777" w:rsidR="00500872" w:rsidRPr="00282940" w:rsidRDefault="00500872" w:rsidP="00E623CD">
      <w:pPr>
        <w:spacing w:after="0" w:line="240" w:lineRule="auto"/>
        <w:ind w:firstLine="0"/>
        <w:jc w:val="center"/>
        <w:rPr>
          <w:rFonts w:ascii="Times New Roman" w:hAnsi="Times New Roman"/>
          <w:b/>
          <w:sz w:val="24"/>
          <w:szCs w:val="24"/>
        </w:rPr>
      </w:pPr>
    </w:p>
    <w:p w14:paraId="4E4BA8F4" w14:textId="77777777" w:rsidR="00500872" w:rsidRPr="00282940" w:rsidRDefault="00500872" w:rsidP="00F650E6">
      <w:pPr>
        <w:spacing w:after="0" w:line="240" w:lineRule="auto"/>
        <w:ind w:firstLine="0"/>
        <w:rPr>
          <w:rFonts w:ascii="Times New Roman" w:hAnsi="Times New Roman"/>
          <w:b/>
          <w:sz w:val="24"/>
          <w:szCs w:val="24"/>
        </w:rPr>
      </w:pPr>
    </w:p>
    <w:p w14:paraId="479D68E4" w14:textId="30C52108" w:rsidR="00500872" w:rsidRPr="00282940" w:rsidRDefault="0022204D" w:rsidP="00E623CD">
      <w:pPr>
        <w:spacing w:after="0" w:line="240" w:lineRule="auto"/>
        <w:ind w:firstLine="0"/>
        <w:jc w:val="center"/>
        <w:rPr>
          <w:rFonts w:ascii="Times New Roman" w:hAnsi="Times New Roman"/>
          <w:b/>
          <w:sz w:val="24"/>
          <w:szCs w:val="24"/>
        </w:rPr>
      </w:pPr>
      <w:r w:rsidRPr="00282940">
        <w:rPr>
          <w:rFonts w:ascii="Times New Roman" w:hAnsi="Times New Roman"/>
          <w:b/>
          <w:noProof/>
          <w:sz w:val="24"/>
          <w:szCs w:val="24"/>
        </w:rPr>
        <w:drawing>
          <wp:inline distT="0" distB="0" distL="0" distR="0" wp14:anchorId="71F3938C" wp14:editId="094ED81A">
            <wp:extent cx="5923280" cy="8420735"/>
            <wp:effectExtent l="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3280" cy="8420735"/>
                    </a:xfrm>
                    <a:prstGeom prst="rect">
                      <a:avLst/>
                    </a:prstGeom>
                    <a:noFill/>
                    <a:ln>
                      <a:noFill/>
                    </a:ln>
                  </pic:spPr>
                </pic:pic>
              </a:graphicData>
            </a:graphic>
          </wp:inline>
        </w:drawing>
      </w:r>
    </w:p>
    <w:p w14:paraId="7CCDBAE8" w14:textId="77777777" w:rsidR="00842C8E" w:rsidRPr="00282940" w:rsidRDefault="0066732C" w:rsidP="005871B4">
      <w:pPr>
        <w:spacing w:after="0" w:line="240" w:lineRule="auto"/>
        <w:ind w:firstLine="0"/>
        <w:rPr>
          <w:rFonts w:ascii="Times New Roman" w:hAnsi="Times New Roman"/>
          <w:bCs/>
          <w:sz w:val="24"/>
          <w:szCs w:val="24"/>
        </w:rPr>
      </w:pPr>
      <w:r w:rsidRPr="00282940">
        <w:rPr>
          <w:rFonts w:ascii="Times New Roman" w:hAnsi="Times New Roman"/>
          <w:bCs/>
          <w:sz w:val="24"/>
          <w:szCs w:val="24"/>
        </w:rPr>
        <w:lastRenderedPageBreak/>
        <w:t>Приложение 2</w:t>
      </w:r>
    </w:p>
    <w:p w14:paraId="48565AA5" w14:textId="77777777" w:rsidR="00530453" w:rsidRPr="00282940" w:rsidRDefault="00530453" w:rsidP="00530453">
      <w:pPr>
        <w:spacing w:after="0" w:line="240" w:lineRule="auto"/>
        <w:ind w:firstLine="0"/>
        <w:rPr>
          <w:b/>
          <w:i/>
          <w:color w:val="000000"/>
        </w:rPr>
      </w:pPr>
    </w:p>
    <w:p w14:paraId="33E041E3" w14:textId="77777777" w:rsidR="00530453" w:rsidRPr="00282940" w:rsidRDefault="00530453" w:rsidP="00530453">
      <w:pPr>
        <w:spacing w:after="0" w:line="240" w:lineRule="auto"/>
        <w:ind w:firstLine="0"/>
        <w:jc w:val="center"/>
        <w:rPr>
          <w:b/>
          <w:color w:val="000000"/>
          <w:sz w:val="28"/>
        </w:rPr>
      </w:pPr>
      <w:r w:rsidRPr="00282940">
        <w:rPr>
          <w:b/>
          <w:color w:val="000000"/>
          <w:sz w:val="28"/>
        </w:rPr>
        <w:t xml:space="preserve">               РАСЧЕТ ВАЛОВЫХ ВЫБРОСОВ</w:t>
      </w:r>
    </w:p>
    <w:p w14:paraId="3D4C620E" w14:textId="77777777" w:rsidR="00530453" w:rsidRPr="00282940" w:rsidRDefault="00530453" w:rsidP="00530453">
      <w:pPr>
        <w:spacing w:after="0" w:line="240" w:lineRule="auto"/>
        <w:ind w:firstLine="0"/>
        <w:jc w:val="center"/>
        <w:rPr>
          <w:b/>
          <w:color w:val="000000"/>
          <w:sz w:val="28"/>
        </w:rPr>
      </w:pPr>
    </w:p>
    <w:p w14:paraId="7F17274C"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p>
    <w:p w14:paraId="364B9A94"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Дата:15.02.26 Время:09:48:12</w:t>
      </w:r>
    </w:p>
    <w:p w14:paraId="0D75F603"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016B8731"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
          <w:bCs/>
          <w:sz w:val="24"/>
          <w:szCs w:val="24"/>
        </w:rPr>
        <w:t xml:space="preserve">               РАСЧЕТ ВАЛОВЫХ ВЫБРОСОВ</w:t>
      </w:r>
    </w:p>
    <w:p w14:paraId="152E1BD3"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p>
    <w:p w14:paraId="24EE29E6"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Город  N 016,ВКО - Теректы</w:t>
      </w:r>
    </w:p>
    <w:p w14:paraId="5FCA1D07"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67C88E23"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Объект N 0001,Вариант 1 Теректы ПГР</w:t>
      </w:r>
    </w:p>
    <w:p w14:paraId="1401CF27"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2474B701"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Источник загрязнения N 0001</w:t>
      </w:r>
    </w:p>
    <w:p w14:paraId="2C9D5ECE"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Источник выделения N 001,ДЭС полевого лагеря</w:t>
      </w:r>
    </w:p>
    <w:p w14:paraId="2C4ADC94"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4EFCE824"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______________________________________________________________________</w:t>
      </w:r>
    </w:p>
    <w:p w14:paraId="576286C4"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Список литературы:</w:t>
      </w:r>
    </w:p>
    <w:p w14:paraId="79D8F74C"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1."Методика расчета выбросов загрязняющих веществ в атмосферу от стационарных дизельных установок. РНД 211.2.02.04-2004". Астана, 2004 г.</w:t>
      </w:r>
    </w:p>
    <w:p w14:paraId="1394269B"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w:t>
      </w:r>
    </w:p>
    <w:p w14:paraId="3599D5DC"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69AE32AF"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Исходные данные:</w:t>
      </w:r>
    </w:p>
    <w:p w14:paraId="5ADB54A4"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 xml:space="preserve">Производитель стационарной дизельной установки (СДУ): отечественный </w:t>
      </w:r>
    </w:p>
    <w:p w14:paraId="2B4AF517"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 xml:space="preserve">Расход топлива стационарной дизельной установки за год </w:t>
      </w:r>
      <w:r w:rsidRPr="00DE405E">
        <w:rPr>
          <w:rFonts w:ascii="Times New Roman" w:hAnsi="Times New Roman"/>
          <w:b/>
          <w:bCs/>
          <w:i/>
          <w:sz w:val="24"/>
          <w:szCs w:val="24"/>
        </w:rPr>
        <w:t>B</w:t>
      </w:r>
      <w:r w:rsidRPr="00DE405E">
        <w:rPr>
          <w:rFonts w:ascii="Times New Roman" w:hAnsi="Times New Roman"/>
          <w:b/>
          <w:bCs/>
          <w:i/>
          <w:sz w:val="24"/>
          <w:szCs w:val="24"/>
          <w:vertAlign w:val="subscript"/>
        </w:rPr>
        <w:t>год</w:t>
      </w:r>
      <w:r w:rsidRPr="00DE405E">
        <w:rPr>
          <w:rFonts w:ascii="Times New Roman" w:hAnsi="Times New Roman"/>
          <w:b/>
          <w:bCs/>
          <w:i/>
          <w:sz w:val="24"/>
          <w:szCs w:val="24"/>
        </w:rPr>
        <w:t xml:space="preserve"> </w:t>
      </w:r>
      <w:r w:rsidRPr="00DE405E">
        <w:rPr>
          <w:rFonts w:ascii="Times New Roman" w:hAnsi="Times New Roman"/>
          <w:bCs/>
          <w:sz w:val="24"/>
          <w:szCs w:val="24"/>
        </w:rPr>
        <w:t>, т, 0.026</w:t>
      </w:r>
    </w:p>
    <w:p w14:paraId="75A94134"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 xml:space="preserve">Эксплуатационная мощность стационарной дизельной установки </w:t>
      </w:r>
      <w:r w:rsidRPr="00DE405E">
        <w:rPr>
          <w:rFonts w:ascii="Times New Roman" w:hAnsi="Times New Roman"/>
          <w:b/>
          <w:bCs/>
          <w:i/>
          <w:sz w:val="24"/>
          <w:szCs w:val="24"/>
        </w:rPr>
        <w:t>P</w:t>
      </w:r>
      <w:r w:rsidRPr="00DE405E">
        <w:rPr>
          <w:rFonts w:ascii="Times New Roman" w:hAnsi="Times New Roman"/>
          <w:b/>
          <w:bCs/>
          <w:i/>
          <w:sz w:val="24"/>
          <w:szCs w:val="24"/>
          <w:vertAlign w:val="subscript"/>
        </w:rPr>
        <w:t>э</w:t>
      </w:r>
      <w:r w:rsidRPr="00DE405E">
        <w:rPr>
          <w:rFonts w:ascii="Times New Roman" w:hAnsi="Times New Roman"/>
          <w:b/>
          <w:bCs/>
          <w:i/>
          <w:sz w:val="24"/>
          <w:szCs w:val="24"/>
        </w:rPr>
        <w:t xml:space="preserve"> </w:t>
      </w:r>
      <w:r w:rsidRPr="00DE405E">
        <w:rPr>
          <w:rFonts w:ascii="Times New Roman" w:hAnsi="Times New Roman"/>
          <w:bCs/>
          <w:sz w:val="24"/>
          <w:szCs w:val="24"/>
        </w:rPr>
        <w:t>, кВт, 150</w:t>
      </w:r>
    </w:p>
    <w:p w14:paraId="79375D86"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 xml:space="preserve">Удельный расход топлива на экспл./номин. режиме работы двигателя </w:t>
      </w:r>
      <w:r w:rsidRPr="00DE405E">
        <w:rPr>
          <w:rFonts w:ascii="Times New Roman" w:hAnsi="Times New Roman"/>
          <w:b/>
          <w:bCs/>
          <w:i/>
          <w:sz w:val="24"/>
          <w:szCs w:val="24"/>
        </w:rPr>
        <w:t>b</w:t>
      </w:r>
      <w:r w:rsidRPr="00DE405E">
        <w:rPr>
          <w:rFonts w:ascii="Times New Roman" w:hAnsi="Times New Roman"/>
          <w:b/>
          <w:bCs/>
          <w:i/>
          <w:sz w:val="24"/>
          <w:szCs w:val="24"/>
          <w:vertAlign w:val="subscript"/>
        </w:rPr>
        <w:t>э</w:t>
      </w:r>
      <w:r w:rsidRPr="00DE405E">
        <w:rPr>
          <w:rFonts w:ascii="Times New Roman" w:hAnsi="Times New Roman"/>
          <w:b/>
          <w:bCs/>
          <w:i/>
          <w:sz w:val="24"/>
          <w:szCs w:val="24"/>
        </w:rPr>
        <w:t xml:space="preserve"> </w:t>
      </w:r>
      <w:r w:rsidRPr="00DE405E">
        <w:rPr>
          <w:rFonts w:ascii="Times New Roman" w:hAnsi="Times New Roman"/>
          <w:bCs/>
          <w:sz w:val="24"/>
          <w:szCs w:val="24"/>
        </w:rPr>
        <w:t>, г/кВт*ч, 0.186</w:t>
      </w:r>
    </w:p>
    <w:p w14:paraId="5C0BE4C6"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 xml:space="preserve">Температура отработавших газов </w:t>
      </w:r>
      <w:r w:rsidRPr="00DE405E">
        <w:rPr>
          <w:rFonts w:ascii="Times New Roman" w:hAnsi="Times New Roman"/>
          <w:b/>
          <w:bCs/>
          <w:i/>
          <w:sz w:val="24"/>
          <w:szCs w:val="24"/>
        </w:rPr>
        <w:t>T</w:t>
      </w:r>
      <w:r w:rsidRPr="00DE405E">
        <w:rPr>
          <w:rFonts w:ascii="Times New Roman" w:hAnsi="Times New Roman"/>
          <w:b/>
          <w:bCs/>
          <w:i/>
          <w:sz w:val="24"/>
          <w:szCs w:val="24"/>
          <w:vertAlign w:val="subscript"/>
        </w:rPr>
        <w:t>ог</w:t>
      </w:r>
      <w:r w:rsidRPr="00DE405E">
        <w:rPr>
          <w:rFonts w:ascii="Times New Roman" w:hAnsi="Times New Roman"/>
          <w:b/>
          <w:bCs/>
          <w:i/>
          <w:sz w:val="24"/>
          <w:szCs w:val="24"/>
        </w:rPr>
        <w:t xml:space="preserve"> </w:t>
      </w:r>
      <w:r w:rsidRPr="00DE405E">
        <w:rPr>
          <w:rFonts w:ascii="Times New Roman" w:hAnsi="Times New Roman"/>
          <w:bCs/>
          <w:sz w:val="24"/>
          <w:szCs w:val="24"/>
        </w:rPr>
        <w:t>, K, 274</w:t>
      </w:r>
    </w:p>
    <w:p w14:paraId="4F546CF3"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Используемая природоохранная технология: процент очистки указан самостоятельно</w:t>
      </w:r>
    </w:p>
    <w:p w14:paraId="74E48B21"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7EBA5D8E"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1.Оценка расхода и температуры отработавших газов</w:t>
      </w:r>
    </w:p>
    <w:p w14:paraId="4EA4186E"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 xml:space="preserve">Расход отработавших газов </w:t>
      </w:r>
      <w:r w:rsidRPr="00DE405E">
        <w:rPr>
          <w:rFonts w:ascii="Times New Roman" w:hAnsi="Times New Roman"/>
          <w:b/>
          <w:bCs/>
          <w:i/>
          <w:sz w:val="24"/>
          <w:szCs w:val="24"/>
        </w:rPr>
        <w:t>G</w:t>
      </w:r>
      <w:r w:rsidRPr="00DE405E">
        <w:rPr>
          <w:rFonts w:ascii="Times New Roman" w:hAnsi="Times New Roman"/>
          <w:b/>
          <w:bCs/>
          <w:i/>
          <w:sz w:val="24"/>
          <w:szCs w:val="24"/>
          <w:vertAlign w:val="subscript"/>
        </w:rPr>
        <w:t>ог</w:t>
      </w:r>
      <w:r w:rsidRPr="00DE405E">
        <w:rPr>
          <w:rFonts w:ascii="Times New Roman" w:hAnsi="Times New Roman"/>
          <w:b/>
          <w:bCs/>
          <w:i/>
          <w:sz w:val="24"/>
          <w:szCs w:val="24"/>
        </w:rPr>
        <w:t xml:space="preserve"> </w:t>
      </w:r>
      <w:r w:rsidRPr="00DE405E">
        <w:rPr>
          <w:rFonts w:ascii="Times New Roman" w:hAnsi="Times New Roman"/>
          <w:bCs/>
          <w:sz w:val="24"/>
          <w:szCs w:val="24"/>
        </w:rPr>
        <w:t>, кг/с:</w:t>
      </w:r>
    </w:p>
    <w:p w14:paraId="084A19F1"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
          <w:bCs/>
          <w:i/>
          <w:sz w:val="24"/>
          <w:szCs w:val="24"/>
        </w:rPr>
        <w:t>G</w:t>
      </w:r>
      <w:r w:rsidRPr="00DE405E">
        <w:rPr>
          <w:rFonts w:ascii="Times New Roman" w:hAnsi="Times New Roman"/>
          <w:b/>
          <w:bCs/>
          <w:i/>
          <w:sz w:val="24"/>
          <w:szCs w:val="24"/>
          <w:vertAlign w:val="subscript"/>
        </w:rPr>
        <w:t>ог</w:t>
      </w:r>
      <w:r w:rsidRPr="00DE405E">
        <w:rPr>
          <w:rFonts w:ascii="Times New Roman" w:hAnsi="Times New Roman"/>
          <w:b/>
          <w:bCs/>
          <w:i/>
          <w:sz w:val="24"/>
          <w:szCs w:val="24"/>
        </w:rPr>
        <w:t xml:space="preserve"> = 8.72 * 10</w:t>
      </w:r>
      <w:r w:rsidRPr="00DE405E">
        <w:rPr>
          <w:rFonts w:ascii="Times New Roman" w:hAnsi="Times New Roman"/>
          <w:b/>
          <w:bCs/>
          <w:i/>
          <w:sz w:val="24"/>
          <w:szCs w:val="24"/>
          <w:vertAlign w:val="superscript"/>
        </w:rPr>
        <w:t>-6</w:t>
      </w:r>
      <w:r w:rsidRPr="00DE405E">
        <w:rPr>
          <w:rFonts w:ascii="Times New Roman" w:hAnsi="Times New Roman"/>
          <w:b/>
          <w:bCs/>
          <w:i/>
          <w:sz w:val="24"/>
          <w:szCs w:val="24"/>
        </w:rPr>
        <w:t xml:space="preserve"> * b</w:t>
      </w:r>
      <w:r w:rsidRPr="00DE405E">
        <w:rPr>
          <w:rFonts w:ascii="Times New Roman" w:hAnsi="Times New Roman"/>
          <w:b/>
          <w:bCs/>
          <w:i/>
          <w:sz w:val="24"/>
          <w:szCs w:val="24"/>
          <w:vertAlign w:val="subscript"/>
        </w:rPr>
        <w:t>э</w:t>
      </w:r>
      <w:r w:rsidRPr="00DE405E">
        <w:rPr>
          <w:rFonts w:ascii="Times New Roman" w:hAnsi="Times New Roman"/>
          <w:b/>
          <w:bCs/>
          <w:i/>
          <w:sz w:val="24"/>
          <w:szCs w:val="24"/>
        </w:rPr>
        <w:t xml:space="preserve"> * P</w:t>
      </w:r>
      <w:r w:rsidRPr="00DE405E">
        <w:rPr>
          <w:rFonts w:ascii="Times New Roman" w:hAnsi="Times New Roman"/>
          <w:b/>
          <w:bCs/>
          <w:i/>
          <w:sz w:val="24"/>
          <w:szCs w:val="24"/>
          <w:vertAlign w:val="subscript"/>
        </w:rPr>
        <w:t>э</w:t>
      </w:r>
      <w:r w:rsidRPr="00DE405E">
        <w:rPr>
          <w:rFonts w:ascii="Times New Roman" w:hAnsi="Times New Roman"/>
          <w:b/>
          <w:bCs/>
          <w:i/>
          <w:sz w:val="24"/>
          <w:szCs w:val="24"/>
        </w:rPr>
        <w:t xml:space="preserve"> = </w:t>
      </w:r>
      <w:r w:rsidRPr="00DE405E">
        <w:rPr>
          <w:rFonts w:ascii="Times New Roman" w:hAnsi="Times New Roman"/>
          <w:b/>
          <w:bCs/>
          <w:sz w:val="24"/>
          <w:szCs w:val="24"/>
        </w:rPr>
        <w:t>8.72 * 10</w:t>
      </w:r>
      <w:r w:rsidRPr="00DE405E">
        <w:rPr>
          <w:rFonts w:ascii="Times New Roman" w:hAnsi="Times New Roman"/>
          <w:b/>
          <w:bCs/>
          <w:sz w:val="24"/>
          <w:szCs w:val="24"/>
          <w:vertAlign w:val="superscript"/>
        </w:rPr>
        <w:t>-6</w:t>
      </w:r>
      <w:r w:rsidRPr="00DE405E">
        <w:rPr>
          <w:rFonts w:ascii="Times New Roman" w:hAnsi="Times New Roman"/>
          <w:b/>
          <w:bCs/>
          <w:sz w:val="24"/>
          <w:szCs w:val="24"/>
        </w:rPr>
        <w:t xml:space="preserve"> * 0.186 * 150 = 0.000243288</w:t>
      </w:r>
      <w:r w:rsidRPr="00DE405E">
        <w:rPr>
          <w:rFonts w:ascii="Times New Roman" w:hAnsi="Times New Roman"/>
          <w:bCs/>
          <w:sz w:val="24"/>
          <w:szCs w:val="24"/>
        </w:rPr>
        <w:t xml:space="preserve">    (А.3)</w:t>
      </w:r>
    </w:p>
    <w:p w14:paraId="1DD1EE32"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19ABBE1F"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 xml:space="preserve">Удельный вес отработавших газов </w:t>
      </w:r>
      <w:r w:rsidRPr="00DE405E">
        <w:rPr>
          <w:rFonts w:ascii="Times New Roman" w:hAnsi="Times New Roman"/>
          <w:b/>
          <w:bCs/>
          <w:i/>
          <w:sz w:val="24"/>
          <w:szCs w:val="24"/>
        </w:rPr>
        <w:sym w:font="Symbol" w:char="F067"/>
      </w:r>
      <w:r w:rsidRPr="00DE405E">
        <w:rPr>
          <w:rFonts w:ascii="Times New Roman" w:hAnsi="Times New Roman"/>
          <w:b/>
          <w:bCs/>
          <w:i/>
          <w:sz w:val="24"/>
          <w:szCs w:val="24"/>
          <w:vertAlign w:val="subscript"/>
        </w:rPr>
        <w:t>ог</w:t>
      </w:r>
      <w:r w:rsidRPr="00DE405E">
        <w:rPr>
          <w:rFonts w:ascii="Times New Roman" w:hAnsi="Times New Roman"/>
          <w:b/>
          <w:bCs/>
          <w:i/>
          <w:sz w:val="24"/>
          <w:szCs w:val="24"/>
        </w:rPr>
        <w:t xml:space="preserve"> </w:t>
      </w:r>
      <w:r w:rsidRPr="00DE405E">
        <w:rPr>
          <w:rFonts w:ascii="Times New Roman" w:hAnsi="Times New Roman"/>
          <w:bCs/>
          <w:sz w:val="24"/>
          <w:szCs w:val="24"/>
        </w:rPr>
        <w:t>, кг/м</w:t>
      </w:r>
      <w:r w:rsidRPr="00DE405E">
        <w:rPr>
          <w:rFonts w:ascii="Times New Roman" w:hAnsi="Times New Roman"/>
          <w:bCs/>
          <w:sz w:val="24"/>
          <w:szCs w:val="24"/>
          <w:vertAlign w:val="superscript"/>
        </w:rPr>
        <w:t>3</w:t>
      </w:r>
      <w:r w:rsidRPr="00DE405E">
        <w:rPr>
          <w:rFonts w:ascii="Times New Roman" w:hAnsi="Times New Roman"/>
          <w:bCs/>
          <w:sz w:val="24"/>
          <w:szCs w:val="24"/>
        </w:rPr>
        <w:t>:</w:t>
      </w:r>
    </w:p>
    <w:p w14:paraId="6CA96973"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
          <w:bCs/>
          <w:i/>
          <w:sz w:val="24"/>
          <w:szCs w:val="24"/>
        </w:rPr>
        <w:sym w:font="Symbol" w:char="F067"/>
      </w:r>
      <w:r w:rsidRPr="00DE405E">
        <w:rPr>
          <w:rFonts w:ascii="Times New Roman" w:hAnsi="Times New Roman"/>
          <w:b/>
          <w:bCs/>
          <w:i/>
          <w:sz w:val="24"/>
          <w:szCs w:val="24"/>
          <w:vertAlign w:val="subscript"/>
        </w:rPr>
        <w:t>ог</w:t>
      </w:r>
      <w:r w:rsidRPr="00DE405E">
        <w:rPr>
          <w:rFonts w:ascii="Times New Roman" w:hAnsi="Times New Roman"/>
          <w:b/>
          <w:bCs/>
          <w:i/>
          <w:sz w:val="24"/>
          <w:szCs w:val="24"/>
        </w:rPr>
        <w:t xml:space="preserve"> = 1.31 / (1 + T</w:t>
      </w:r>
      <w:r w:rsidRPr="00DE405E">
        <w:rPr>
          <w:rFonts w:ascii="Times New Roman" w:hAnsi="Times New Roman"/>
          <w:b/>
          <w:bCs/>
          <w:i/>
          <w:sz w:val="24"/>
          <w:szCs w:val="24"/>
          <w:vertAlign w:val="subscript"/>
        </w:rPr>
        <w:t>ог</w:t>
      </w:r>
      <w:r w:rsidRPr="00DE405E">
        <w:rPr>
          <w:rFonts w:ascii="Times New Roman" w:hAnsi="Times New Roman"/>
          <w:b/>
          <w:bCs/>
          <w:i/>
          <w:sz w:val="24"/>
          <w:szCs w:val="24"/>
        </w:rPr>
        <w:t xml:space="preserve"> / 273) = </w:t>
      </w:r>
      <w:r w:rsidRPr="00DE405E">
        <w:rPr>
          <w:rFonts w:ascii="Times New Roman" w:hAnsi="Times New Roman"/>
          <w:b/>
          <w:bCs/>
          <w:sz w:val="24"/>
          <w:szCs w:val="24"/>
        </w:rPr>
        <w:t>1.31 / (1 + 274 / 273) = 0.653802559</w:t>
      </w:r>
      <w:r w:rsidRPr="00DE405E">
        <w:rPr>
          <w:rFonts w:ascii="Times New Roman" w:hAnsi="Times New Roman"/>
          <w:bCs/>
          <w:sz w:val="24"/>
          <w:szCs w:val="24"/>
        </w:rPr>
        <w:t xml:space="preserve">    (А.5)</w:t>
      </w:r>
    </w:p>
    <w:p w14:paraId="3A3F57D7"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где 1.31 - удельный вес отработавших газов при температуре, равной 0 гр.C, кг/м</w:t>
      </w:r>
      <w:r w:rsidRPr="00DE405E">
        <w:rPr>
          <w:rFonts w:ascii="Times New Roman" w:hAnsi="Times New Roman"/>
          <w:bCs/>
          <w:sz w:val="24"/>
          <w:szCs w:val="24"/>
          <w:vertAlign w:val="superscript"/>
        </w:rPr>
        <w:t>3</w:t>
      </w:r>
      <w:r w:rsidRPr="00DE405E">
        <w:rPr>
          <w:rFonts w:ascii="Times New Roman" w:hAnsi="Times New Roman"/>
          <w:bCs/>
          <w:sz w:val="24"/>
          <w:szCs w:val="24"/>
        </w:rPr>
        <w:t>;</w:t>
      </w:r>
    </w:p>
    <w:p w14:paraId="2B199EB6"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10EA6A29"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 xml:space="preserve">Объемный расход отработавших газов </w:t>
      </w:r>
      <w:r w:rsidRPr="00DE405E">
        <w:rPr>
          <w:rFonts w:ascii="Times New Roman" w:hAnsi="Times New Roman"/>
          <w:b/>
          <w:bCs/>
          <w:i/>
          <w:sz w:val="24"/>
          <w:szCs w:val="24"/>
        </w:rPr>
        <w:t>Q</w:t>
      </w:r>
      <w:r w:rsidRPr="00DE405E">
        <w:rPr>
          <w:rFonts w:ascii="Times New Roman" w:hAnsi="Times New Roman"/>
          <w:b/>
          <w:bCs/>
          <w:i/>
          <w:sz w:val="24"/>
          <w:szCs w:val="24"/>
          <w:vertAlign w:val="subscript"/>
        </w:rPr>
        <w:t>ог</w:t>
      </w:r>
      <w:r w:rsidRPr="00DE405E">
        <w:rPr>
          <w:rFonts w:ascii="Times New Roman" w:hAnsi="Times New Roman"/>
          <w:b/>
          <w:bCs/>
          <w:i/>
          <w:sz w:val="24"/>
          <w:szCs w:val="24"/>
        </w:rPr>
        <w:t xml:space="preserve"> </w:t>
      </w:r>
      <w:r w:rsidRPr="00DE405E">
        <w:rPr>
          <w:rFonts w:ascii="Times New Roman" w:hAnsi="Times New Roman"/>
          <w:bCs/>
          <w:sz w:val="24"/>
          <w:szCs w:val="24"/>
        </w:rPr>
        <w:t>, м</w:t>
      </w:r>
      <w:r w:rsidRPr="00DE405E">
        <w:rPr>
          <w:rFonts w:ascii="Times New Roman" w:hAnsi="Times New Roman"/>
          <w:bCs/>
          <w:sz w:val="24"/>
          <w:szCs w:val="24"/>
          <w:vertAlign w:val="superscript"/>
        </w:rPr>
        <w:t>3</w:t>
      </w:r>
      <w:r w:rsidRPr="00DE405E">
        <w:rPr>
          <w:rFonts w:ascii="Times New Roman" w:hAnsi="Times New Roman"/>
          <w:bCs/>
          <w:sz w:val="24"/>
          <w:szCs w:val="24"/>
        </w:rPr>
        <w:t>/с:</w:t>
      </w:r>
    </w:p>
    <w:p w14:paraId="0BF769A9"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
          <w:bCs/>
          <w:i/>
          <w:sz w:val="24"/>
          <w:szCs w:val="24"/>
        </w:rPr>
        <w:t>Q</w:t>
      </w:r>
      <w:r w:rsidRPr="00DE405E">
        <w:rPr>
          <w:rFonts w:ascii="Times New Roman" w:hAnsi="Times New Roman"/>
          <w:b/>
          <w:bCs/>
          <w:i/>
          <w:sz w:val="24"/>
          <w:szCs w:val="24"/>
          <w:vertAlign w:val="subscript"/>
        </w:rPr>
        <w:t>ог</w:t>
      </w:r>
      <w:r w:rsidRPr="00DE405E">
        <w:rPr>
          <w:rFonts w:ascii="Times New Roman" w:hAnsi="Times New Roman"/>
          <w:b/>
          <w:bCs/>
          <w:i/>
          <w:sz w:val="24"/>
          <w:szCs w:val="24"/>
        </w:rPr>
        <w:t xml:space="preserve"> = G</w:t>
      </w:r>
      <w:r w:rsidRPr="00DE405E">
        <w:rPr>
          <w:rFonts w:ascii="Times New Roman" w:hAnsi="Times New Roman"/>
          <w:b/>
          <w:bCs/>
          <w:i/>
          <w:sz w:val="24"/>
          <w:szCs w:val="24"/>
          <w:vertAlign w:val="subscript"/>
        </w:rPr>
        <w:t>ог</w:t>
      </w:r>
      <w:r w:rsidRPr="00DE405E">
        <w:rPr>
          <w:rFonts w:ascii="Times New Roman" w:hAnsi="Times New Roman"/>
          <w:b/>
          <w:bCs/>
          <w:i/>
          <w:sz w:val="24"/>
          <w:szCs w:val="24"/>
        </w:rPr>
        <w:t xml:space="preserve"> / </w:t>
      </w:r>
      <w:r w:rsidRPr="00DE405E">
        <w:rPr>
          <w:rFonts w:ascii="Times New Roman" w:hAnsi="Times New Roman"/>
          <w:b/>
          <w:bCs/>
          <w:i/>
          <w:sz w:val="24"/>
          <w:szCs w:val="24"/>
        </w:rPr>
        <w:sym w:font="Symbol" w:char="F067"/>
      </w:r>
      <w:r w:rsidRPr="00DE405E">
        <w:rPr>
          <w:rFonts w:ascii="Times New Roman" w:hAnsi="Times New Roman"/>
          <w:b/>
          <w:bCs/>
          <w:i/>
          <w:sz w:val="24"/>
          <w:szCs w:val="24"/>
          <w:vertAlign w:val="subscript"/>
        </w:rPr>
        <w:t>ог</w:t>
      </w:r>
      <w:r w:rsidRPr="00DE405E">
        <w:rPr>
          <w:rFonts w:ascii="Times New Roman" w:hAnsi="Times New Roman"/>
          <w:b/>
          <w:bCs/>
          <w:i/>
          <w:sz w:val="24"/>
          <w:szCs w:val="24"/>
        </w:rPr>
        <w:t xml:space="preserve"> = </w:t>
      </w:r>
      <w:r w:rsidRPr="00DE405E">
        <w:rPr>
          <w:rFonts w:ascii="Times New Roman" w:hAnsi="Times New Roman"/>
          <w:b/>
          <w:bCs/>
          <w:sz w:val="24"/>
          <w:szCs w:val="24"/>
        </w:rPr>
        <w:t>0.000243288 / 0.653802559 = 0.000372112</w:t>
      </w:r>
      <w:r w:rsidRPr="00DE405E">
        <w:rPr>
          <w:rFonts w:ascii="Times New Roman" w:hAnsi="Times New Roman"/>
          <w:bCs/>
          <w:sz w:val="24"/>
          <w:szCs w:val="24"/>
        </w:rPr>
        <w:t xml:space="preserve">    (А.4)</w:t>
      </w:r>
    </w:p>
    <w:p w14:paraId="2D9D25CD"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00C0062A"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2.Расчет максимального из разовых и валового выбросов</w:t>
      </w:r>
    </w:p>
    <w:p w14:paraId="61B920D1"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162CEE89"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 xml:space="preserve">Таблица значений выбросов </w:t>
      </w:r>
      <w:r w:rsidRPr="00DE405E">
        <w:rPr>
          <w:rFonts w:ascii="Times New Roman" w:hAnsi="Times New Roman"/>
          <w:b/>
          <w:bCs/>
          <w:i/>
          <w:sz w:val="24"/>
          <w:szCs w:val="24"/>
        </w:rPr>
        <w:t>e</w:t>
      </w:r>
      <w:r w:rsidRPr="00DE405E">
        <w:rPr>
          <w:rFonts w:ascii="Times New Roman" w:hAnsi="Times New Roman"/>
          <w:b/>
          <w:bCs/>
          <w:i/>
          <w:sz w:val="24"/>
          <w:szCs w:val="24"/>
          <w:vertAlign w:val="subscript"/>
        </w:rPr>
        <w:t>мi</w:t>
      </w:r>
      <w:r w:rsidRPr="00DE405E">
        <w:rPr>
          <w:rFonts w:ascii="Times New Roman" w:hAnsi="Times New Roman"/>
          <w:b/>
          <w:bCs/>
          <w:i/>
          <w:sz w:val="24"/>
          <w:szCs w:val="24"/>
        </w:rPr>
        <w:t xml:space="preserve"> </w:t>
      </w:r>
      <w:r w:rsidRPr="00DE405E">
        <w:rPr>
          <w:rFonts w:ascii="Times New Roman" w:hAnsi="Times New Roman"/>
          <w:bCs/>
          <w:sz w:val="24"/>
          <w:szCs w:val="24"/>
        </w:rPr>
        <w:t xml:space="preserve"> г/кВт*ч стационарной дизельной установки до капитального ремонта</w:t>
      </w:r>
    </w:p>
    <w:tbl>
      <w:tblPr>
        <w:tblW w:w="9240" w:type="dxa"/>
        <w:tblLayout w:type="fixed"/>
        <w:tblCellMar>
          <w:left w:w="28" w:type="dxa"/>
          <w:right w:w="28" w:type="dxa"/>
        </w:tblCellMar>
        <w:tblLook w:val="04A0" w:firstRow="1" w:lastRow="0" w:firstColumn="1" w:lastColumn="0" w:noHBand="0" w:noVBand="1"/>
      </w:tblPr>
      <w:tblGrid>
        <w:gridCol w:w="1716"/>
        <w:gridCol w:w="1056"/>
        <w:gridCol w:w="1056"/>
        <w:gridCol w:w="1056"/>
        <w:gridCol w:w="1056"/>
        <w:gridCol w:w="1056"/>
        <w:gridCol w:w="1056"/>
        <w:gridCol w:w="1188"/>
      </w:tblGrid>
      <w:tr w:rsidR="00DE405E" w:rsidRPr="00DE405E" w14:paraId="649A773D" w14:textId="77777777">
        <w:tc>
          <w:tcPr>
            <w:tcW w:w="1716" w:type="dxa"/>
            <w:tcBorders>
              <w:top w:val="single" w:sz="4" w:space="0" w:color="auto"/>
              <w:left w:val="single" w:sz="4" w:space="0" w:color="auto"/>
              <w:bottom w:val="single" w:sz="4" w:space="0" w:color="auto"/>
              <w:right w:val="single" w:sz="4" w:space="0" w:color="auto"/>
            </w:tcBorders>
            <w:vAlign w:val="center"/>
            <w:hideMark/>
          </w:tcPr>
          <w:p w14:paraId="54C7BF55"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Группа</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E03F740"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CO</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930FDC8"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NOx</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784CFF3"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CH</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D2A8581"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C</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35072D1"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SO2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051844E"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CH2O</w:t>
            </w:r>
          </w:p>
        </w:tc>
        <w:tc>
          <w:tcPr>
            <w:tcW w:w="1188" w:type="dxa"/>
            <w:tcBorders>
              <w:top w:val="single" w:sz="4" w:space="0" w:color="auto"/>
              <w:left w:val="single" w:sz="4" w:space="0" w:color="auto"/>
              <w:bottom w:val="single" w:sz="4" w:space="0" w:color="auto"/>
              <w:right w:val="single" w:sz="4" w:space="0" w:color="auto"/>
            </w:tcBorders>
            <w:vAlign w:val="center"/>
            <w:hideMark/>
          </w:tcPr>
          <w:p w14:paraId="324D9002"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БП</w:t>
            </w:r>
          </w:p>
        </w:tc>
      </w:tr>
      <w:tr w:rsidR="00DE405E" w:rsidRPr="00DE405E" w14:paraId="14A861A1" w14:textId="77777777">
        <w:tc>
          <w:tcPr>
            <w:tcW w:w="1716" w:type="dxa"/>
            <w:tcBorders>
              <w:top w:val="single" w:sz="4" w:space="0" w:color="auto"/>
              <w:left w:val="single" w:sz="4" w:space="0" w:color="auto"/>
              <w:bottom w:val="single" w:sz="4" w:space="0" w:color="auto"/>
              <w:right w:val="single" w:sz="4" w:space="0" w:color="auto"/>
            </w:tcBorders>
            <w:hideMark/>
          </w:tcPr>
          <w:p w14:paraId="14DD4930"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Б</w:t>
            </w:r>
          </w:p>
        </w:tc>
        <w:tc>
          <w:tcPr>
            <w:tcW w:w="1056" w:type="dxa"/>
            <w:tcBorders>
              <w:top w:val="single" w:sz="4" w:space="0" w:color="auto"/>
              <w:left w:val="single" w:sz="4" w:space="0" w:color="auto"/>
              <w:bottom w:val="single" w:sz="4" w:space="0" w:color="auto"/>
              <w:right w:val="single" w:sz="4" w:space="0" w:color="auto"/>
            </w:tcBorders>
            <w:hideMark/>
          </w:tcPr>
          <w:p w14:paraId="084D6ABE"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6.2</w:t>
            </w:r>
          </w:p>
        </w:tc>
        <w:tc>
          <w:tcPr>
            <w:tcW w:w="1056" w:type="dxa"/>
            <w:tcBorders>
              <w:top w:val="single" w:sz="4" w:space="0" w:color="auto"/>
              <w:left w:val="single" w:sz="4" w:space="0" w:color="auto"/>
              <w:bottom w:val="single" w:sz="4" w:space="0" w:color="auto"/>
              <w:right w:val="single" w:sz="4" w:space="0" w:color="auto"/>
            </w:tcBorders>
            <w:hideMark/>
          </w:tcPr>
          <w:p w14:paraId="1D04A642"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9.6</w:t>
            </w:r>
          </w:p>
        </w:tc>
        <w:tc>
          <w:tcPr>
            <w:tcW w:w="1056" w:type="dxa"/>
            <w:tcBorders>
              <w:top w:val="single" w:sz="4" w:space="0" w:color="auto"/>
              <w:left w:val="single" w:sz="4" w:space="0" w:color="auto"/>
              <w:bottom w:val="single" w:sz="4" w:space="0" w:color="auto"/>
              <w:right w:val="single" w:sz="4" w:space="0" w:color="auto"/>
            </w:tcBorders>
            <w:hideMark/>
          </w:tcPr>
          <w:p w14:paraId="566B0466"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2.9</w:t>
            </w:r>
          </w:p>
        </w:tc>
        <w:tc>
          <w:tcPr>
            <w:tcW w:w="1056" w:type="dxa"/>
            <w:tcBorders>
              <w:top w:val="single" w:sz="4" w:space="0" w:color="auto"/>
              <w:left w:val="single" w:sz="4" w:space="0" w:color="auto"/>
              <w:bottom w:val="single" w:sz="4" w:space="0" w:color="auto"/>
              <w:right w:val="single" w:sz="4" w:space="0" w:color="auto"/>
            </w:tcBorders>
            <w:hideMark/>
          </w:tcPr>
          <w:p w14:paraId="62948F66"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0.5</w:t>
            </w:r>
          </w:p>
        </w:tc>
        <w:tc>
          <w:tcPr>
            <w:tcW w:w="1056" w:type="dxa"/>
            <w:tcBorders>
              <w:top w:val="single" w:sz="4" w:space="0" w:color="auto"/>
              <w:left w:val="single" w:sz="4" w:space="0" w:color="auto"/>
              <w:bottom w:val="single" w:sz="4" w:space="0" w:color="auto"/>
              <w:right w:val="single" w:sz="4" w:space="0" w:color="auto"/>
            </w:tcBorders>
            <w:hideMark/>
          </w:tcPr>
          <w:p w14:paraId="784E2DCB"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1.2</w:t>
            </w:r>
          </w:p>
        </w:tc>
        <w:tc>
          <w:tcPr>
            <w:tcW w:w="1056" w:type="dxa"/>
            <w:tcBorders>
              <w:top w:val="single" w:sz="4" w:space="0" w:color="auto"/>
              <w:left w:val="single" w:sz="4" w:space="0" w:color="auto"/>
              <w:bottom w:val="single" w:sz="4" w:space="0" w:color="auto"/>
              <w:right w:val="single" w:sz="4" w:space="0" w:color="auto"/>
            </w:tcBorders>
            <w:hideMark/>
          </w:tcPr>
          <w:p w14:paraId="6A3FBA9B"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0.12</w:t>
            </w:r>
          </w:p>
        </w:tc>
        <w:tc>
          <w:tcPr>
            <w:tcW w:w="1188" w:type="dxa"/>
            <w:tcBorders>
              <w:top w:val="single" w:sz="4" w:space="0" w:color="auto"/>
              <w:left w:val="single" w:sz="4" w:space="0" w:color="auto"/>
              <w:bottom w:val="single" w:sz="4" w:space="0" w:color="auto"/>
              <w:right w:val="single" w:sz="4" w:space="0" w:color="auto"/>
            </w:tcBorders>
            <w:hideMark/>
          </w:tcPr>
          <w:p w14:paraId="29E6C1DF"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1.2E-5</w:t>
            </w:r>
          </w:p>
        </w:tc>
      </w:tr>
    </w:tbl>
    <w:p w14:paraId="1AB61A42"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571A155D"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1EB28441"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lastRenderedPageBreak/>
        <w:t xml:space="preserve">Таблица значений выбросов </w:t>
      </w:r>
      <w:r w:rsidRPr="00DE405E">
        <w:rPr>
          <w:rFonts w:ascii="Times New Roman" w:hAnsi="Times New Roman"/>
          <w:b/>
          <w:bCs/>
          <w:i/>
          <w:sz w:val="24"/>
          <w:szCs w:val="24"/>
        </w:rPr>
        <w:t>q</w:t>
      </w:r>
      <w:r w:rsidRPr="00DE405E">
        <w:rPr>
          <w:rFonts w:ascii="Times New Roman" w:hAnsi="Times New Roman"/>
          <w:b/>
          <w:bCs/>
          <w:i/>
          <w:sz w:val="24"/>
          <w:szCs w:val="24"/>
          <w:vertAlign w:val="subscript"/>
        </w:rPr>
        <w:t>эi</w:t>
      </w:r>
      <w:r w:rsidRPr="00DE405E">
        <w:rPr>
          <w:rFonts w:ascii="Times New Roman" w:hAnsi="Times New Roman"/>
          <w:b/>
          <w:bCs/>
          <w:i/>
          <w:sz w:val="24"/>
          <w:szCs w:val="24"/>
        </w:rPr>
        <w:t xml:space="preserve"> </w:t>
      </w:r>
      <w:r w:rsidRPr="00DE405E">
        <w:rPr>
          <w:rFonts w:ascii="Times New Roman" w:hAnsi="Times New Roman"/>
          <w:bCs/>
          <w:sz w:val="24"/>
          <w:szCs w:val="24"/>
        </w:rPr>
        <w:t xml:space="preserve"> г/кг.топл. стационарной дизельной установки до капитального ремонта</w:t>
      </w:r>
    </w:p>
    <w:tbl>
      <w:tblPr>
        <w:tblW w:w="9240" w:type="dxa"/>
        <w:tblLayout w:type="fixed"/>
        <w:tblCellMar>
          <w:left w:w="28" w:type="dxa"/>
          <w:right w:w="28" w:type="dxa"/>
        </w:tblCellMar>
        <w:tblLook w:val="04A0" w:firstRow="1" w:lastRow="0" w:firstColumn="1" w:lastColumn="0" w:noHBand="0" w:noVBand="1"/>
      </w:tblPr>
      <w:tblGrid>
        <w:gridCol w:w="1716"/>
        <w:gridCol w:w="1056"/>
        <w:gridCol w:w="1056"/>
        <w:gridCol w:w="1056"/>
        <w:gridCol w:w="1056"/>
        <w:gridCol w:w="1056"/>
        <w:gridCol w:w="1056"/>
        <w:gridCol w:w="1188"/>
      </w:tblGrid>
      <w:tr w:rsidR="00DE405E" w:rsidRPr="00DE405E" w14:paraId="2F144F22" w14:textId="77777777">
        <w:tc>
          <w:tcPr>
            <w:tcW w:w="1716" w:type="dxa"/>
            <w:tcBorders>
              <w:top w:val="single" w:sz="4" w:space="0" w:color="auto"/>
              <w:left w:val="single" w:sz="4" w:space="0" w:color="auto"/>
              <w:bottom w:val="single" w:sz="4" w:space="0" w:color="auto"/>
              <w:right w:val="single" w:sz="4" w:space="0" w:color="auto"/>
            </w:tcBorders>
            <w:vAlign w:val="center"/>
            <w:hideMark/>
          </w:tcPr>
          <w:p w14:paraId="41886191"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Группа</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813DB1B"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CO</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CC97613"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NOx</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7C37384"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CH</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0338D22"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C</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4BA26B1"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SO2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46B503C"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CH2O</w:t>
            </w:r>
          </w:p>
        </w:tc>
        <w:tc>
          <w:tcPr>
            <w:tcW w:w="1188" w:type="dxa"/>
            <w:tcBorders>
              <w:top w:val="single" w:sz="4" w:space="0" w:color="auto"/>
              <w:left w:val="single" w:sz="4" w:space="0" w:color="auto"/>
              <w:bottom w:val="single" w:sz="4" w:space="0" w:color="auto"/>
              <w:right w:val="single" w:sz="4" w:space="0" w:color="auto"/>
            </w:tcBorders>
            <w:vAlign w:val="center"/>
            <w:hideMark/>
          </w:tcPr>
          <w:p w14:paraId="43F1D20E"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БП</w:t>
            </w:r>
          </w:p>
        </w:tc>
      </w:tr>
      <w:tr w:rsidR="00DE405E" w:rsidRPr="00DE405E" w14:paraId="0E93A57B" w14:textId="77777777">
        <w:tc>
          <w:tcPr>
            <w:tcW w:w="1716" w:type="dxa"/>
            <w:tcBorders>
              <w:top w:val="single" w:sz="4" w:space="0" w:color="auto"/>
              <w:left w:val="single" w:sz="4" w:space="0" w:color="auto"/>
              <w:bottom w:val="single" w:sz="4" w:space="0" w:color="auto"/>
              <w:right w:val="single" w:sz="4" w:space="0" w:color="auto"/>
            </w:tcBorders>
            <w:hideMark/>
          </w:tcPr>
          <w:p w14:paraId="392CA258"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Б</w:t>
            </w:r>
          </w:p>
        </w:tc>
        <w:tc>
          <w:tcPr>
            <w:tcW w:w="1056" w:type="dxa"/>
            <w:tcBorders>
              <w:top w:val="single" w:sz="4" w:space="0" w:color="auto"/>
              <w:left w:val="single" w:sz="4" w:space="0" w:color="auto"/>
              <w:bottom w:val="single" w:sz="4" w:space="0" w:color="auto"/>
              <w:right w:val="single" w:sz="4" w:space="0" w:color="auto"/>
            </w:tcBorders>
            <w:hideMark/>
          </w:tcPr>
          <w:p w14:paraId="005CDF64"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26</w:t>
            </w:r>
          </w:p>
        </w:tc>
        <w:tc>
          <w:tcPr>
            <w:tcW w:w="1056" w:type="dxa"/>
            <w:tcBorders>
              <w:top w:val="single" w:sz="4" w:space="0" w:color="auto"/>
              <w:left w:val="single" w:sz="4" w:space="0" w:color="auto"/>
              <w:bottom w:val="single" w:sz="4" w:space="0" w:color="auto"/>
              <w:right w:val="single" w:sz="4" w:space="0" w:color="auto"/>
            </w:tcBorders>
            <w:hideMark/>
          </w:tcPr>
          <w:p w14:paraId="05F2B581"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40</w:t>
            </w:r>
          </w:p>
        </w:tc>
        <w:tc>
          <w:tcPr>
            <w:tcW w:w="1056" w:type="dxa"/>
            <w:tcBorders>
              <w:top w:val="single" w:sz="4" w:space="0" w:color="auto"/>
              <w:left w:val="single" w:sz="4" w:space="0" w:color="auto"/>
              <w:bottom w:val="single" w:sz="4" w:space="0" w:color="auto"/>
              <w:right w:val="single" w:sz="4" w:space="0" w:color="auto"/>
            </w:tcBorders>
            <w:hideMark/>
          </w:tcPr>
          <w:p w14:paraId="4B29D5DA"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12</w:t>
            </w:r>
          </w:p>
        </w:tc>
        <w:tc>
          <w:tcPr>
            <w:tcW w:w="1056" w:type="dxa"/>
            <w:tcBorders>
              <w:top w:val="single" w:sz="4" w:space="0" w:color="auto"/>
              <w:left w:val="single" w:sz="4" w:space="0" w:color="auto"/>
              <w:bottom w:val="single" w:sz="4" w:space="0" w:color="auto"/>
              <w:right w:val="single" w:sz="4" w:space="0" w:color="auto"/>
            </w:tcBorders>
            <w:hideMark/>
          </w:tcPr>
          <w:p w14:paraId="1EFDF90E"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2</w:t>
            </w:r>
          </w:p>
        </w:tc>
        <w:tc>
          <w:tcPr>
            <w:tcW w:w="1056" w:type="dxa"/>
            <w:tcBorders>
              <w:top w:val="single" w:sz="4" w:space="0" w:color="auto"/>
              <w:left w:val="single" w:sz="4" w:space="0" w:color="auto"/>
              <w:bottom w:val="single" w:sz="4" w:space="0" w:color="auto"/>
              <w:right w:val="single" w:sz="4" w:space="0" w:color="auto"/>
            </w:tcBorders>
            <w:hideMark/>
          </w:tcPr>
          <w:p w14:paraId="10484E27"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5</w:t>
            </w:r>
          </w:p>
        </w:tc>
        <w:tc>
          <w:tcPr>
            <w:tcW w:w="1056" w:type="dxa"/>
            <w:tcBorders>
              <w:top w:val="single" w:sz="4" w:space="0" w:color="auto"/>
              <w:left w:val="single" w:sz="4" w:space="0" w:color="auto"/>
              <w:bottom w:val="single" w:sz="4" w:space="0" w:color="auto"/>
              <w:right w:val="single" w:sz="4" w:space="0" w:color="auto"/>
            </w:tcBorders>
            <w:hideMark/>
          </w:tcPr>
          <w:p w14:paraId="40EAED42"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0.5</w:t>
            </w:r>
          </w:p>
        </w:tc>
        <w:tc>
          <w:tcPr>
            <w:tcW w:w="1188" w:type="dxa"/>
            <w:tcBorders>
              <w:top w:val="single" w:sz="4" w:space="0" w:color="auto"/>
              <w:left w:val="single" w:sz="4" w:space="0" w:color="auto"/>
              <w:bottom w:val="single" w:sz="4" w:space="0" w:color="auto"/>
              <w:right w:val="single" w:sz="4" w:space="0" w:color="auto"/>
            </w:tcBorders>
            <w:hideMark/>
          </w:tcPr>
          <w:p w14:paraId="0F9CD492"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5.5E-5</w:t>
            </w:r>
          </w:p>
        </w:tc>
      </w:tr>
    </w:tbl>
    <w:p w14:paraId="51401B40"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23624F9A"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0D948943"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 xml:space="preserve">Расчет максимального из разовых выброса </w:t>
      </w:r>
      <w:r w:rsidRPr="00DE405E">
        <w:rPr>
          <w:rFonts w:ascii="Times New Roman" w:hAnsi="Times New Roman"/>
          <w:b/>
          <w:bCs/>
          <w:i/>
          <w:sz w:val="24"/>
          <w:szCs w:val="24"/>
        </w:rPr>
        <w:t>M</w:t>
      </w:r>
      <w:r w:rsidRPr="00DE405E">
        <w:rPr>
          <w:rFonts w:ascii="Times New Roman" w:hAnsi="Times New Roman"/>
          <w:b/>
          <w:bCs/>
          <w:i/>
          <w:sz w:val="24"/>
          <w:szCs w:val="24"/>
          <w:vertAlign w:val="subscript"/>
        </w:rPr>
        <w:t>i</w:t>
      </w:r>
      <w:r w:rsidRPr="00DE405E">
        <w:rPr>
          <w:rFonts w:ascii="Times New Roman" w:hAnsi="Times New Roman"/>
          <w:b/>
          <w:bCs/>
          <w:i/>
          <w:sz w:val="24"/>
          <w:szCs w:val="24"/>
        </w:rPr>
        <w:t xml:space="preserve"> </w:t>
      </w:r>
      <w:r w:rsidRPr="00DE405E">
        <w:rPr>
          <w:rFonts w:ascii="Times New Roman" w:hAnsi="Times New Roman"/>
          <w:bCs/>
          <w:sz w:val="24"/>
          <w:szCs w:val="24"/>
        </w:rPr>
        <w:t>, г/с:</w:t>
      </w:r>
    </w:p>
    <w:p w14:paraId="1662794D"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
          <w:bCs/>
          <w:i/>
          <w:sz w:val="24"/>
          <w:szCs w:val="24"/>
        </w:rPr>
        <w:t>M</w:t>
      </w:r>
      <w:r w:rsidRPr="00DE405E">
        <w:rPr>
          <w:rFonts w:ascii="Times New Roman" w:hAnsi="Times New Roman"/>
          <w:b/>
          <w:bCs/>
          <w:i/>
          <w:sz w:val="24"/>
          <w:szCs w:val="24"/>
          <w:vertAlign w:val="subscript"/>
        </w:rPr>
        <w:t>i</w:t>
      </w:r>
      <w:r w:rsidRPr="00DE405E">
        <w:rPr>
          <w:rFonts w:ascii="Times New Roman" w:hAnsi="Times New Roman"/>
          <w:b/>
          <w:bCs/>
          <w:i/>
          <w:sz w:val="24"/>
          <w:szCs w:val="24"/>
        </w:rPr>
        <w:t xml:space="preserve"> = e</w:t>
      </w:r>
      <w:r w:rsidRPr="00DE405E">
        <w:rPr>
          <w:rFonts w:ascii="Times New Roman" w:hAnsi="Times New Roman"/>
          <w:b/>
          <w:bCs/>
          <w:i/>
          <w:sz w:val="24"/>
          <w:szCs w:val="24"/>
          <w:vertAlign w:val="subscript"/>
        </w:rPr>
        <w:t>мi</w:t>
      </w:r>
      <w:r w:rsidRPr="00DE405E">
        <w:rPr>
          <w:rFonts w:ascii="Times New Roman" w:hAnsi="Times New Roman"/>
          <w:b/>
          <w:bCs/>
          <w:i/>
          <w:sz w:val="24"/>
          <w:szCs w:val="24"/>
        </w:rPr>
        <w:t xml:space="preserve"> * P</w:t>
      </w:r>
      <w:r w:rsidRPr="00DE405E">
        <w:rPr>
          <w:rFonts w:ascii="Times New Roman" w:hAnsi="Times New Roman"/>
          <w:b/>
          <w:bCs/>
          <w:i/>
          <w:sz w:val="24"/>
          <w:szCs w:val="24"/>
          <w:vertAlign w:val="subscript"/>
        </w:rPr>
        <w:t>э</w:t>
      </w:r>
      <w:r w:rsidRPr="00DE405E">
        <w:rPr>
          <w:rFonts w:ascii="Times New Roman" w:hAnsi="Times New Roman"/>
          <w:b/>
          <w:bCs/>
          <w:i/>
          <w:sz w:val="24"/>
          <w:szCs w:val="24"/>
        </w:rPr>
        <w:t xml:space="preserve"> / 3600</w:t>
      </w:r>
      <w:r w:rsidRPr="00DE405E">
        <w:rPr>
          <w:rFonts w:ascii="Times New Roman" w:hAnsi="Times New Roman"/>
          <w:bCs/>
          <w:sz w:val="24"/>
          <w:szCs w:val="24"/>
        </w:rPr>
        <w:t xml:space="preserve">    (1)</w:t>
      </w:r>
    </w:p>
    <w:p w14:paraId="5AD44E05"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 xml:space="preserve">Расчет валового выброса </w:t>
      </w:r>
      <w:r w:rsidRPr="00DE405E">
        <w:rPr>
          <w:rFonts w:ascii="Times New Roman" w:hAnsi="Times New Roman"/>
          <w:b/>
          <w:bCs/>
          <w:i/>
          <w:sz w:val="24"/>
          <w:szCs w:val="24"/>
        </w:rPr>
        <w:t>W</w:t>
      </w:r>
      <w:r w:rsidRPr="00DE405E">
        <w:rPr>
          <w:rFonts w:ascii="Times New Roman" w:hAnsi="Times New Roman"/>
          <w:b/>
          <w:bCs/>
          <w:i/>
          <w:sz w:val="24"/>
          <w:szCs w:val="24"/>
          <w:vertAlign w:val="subscript"/>
        </w:rPr>
        <w:t>i</w:t>
      </w:r>
      <w:r w:rsidRPr="00DE405E">
        <w:rPr>
          <w:rFonts w:ascii="Times New Roman" w:hAnsi="Times New Roman"/>
          <w:b/>
          <w:bCs/>
          <w:i/>
          <w:sz w:val="24"/>
          <w:szCs w:val="24"/>
        </w:rPr>
        <w:t xml:space="preserve"> </w:t>
      </w:r>
      <w:r w:rsidRPr="00DE405E">
        <w:rPr>
          <w:rFonts w:ascii="Times New Roman" w:hAnsi="Times New Roman"/>
          <w:bCs/>
          <w:sz w:val="24"/>
          <w:szCs w:val="24"/>
        </w:rPr>
        <w:t>, т/год:</w:t>
      </w:r>
    </w:p>
    <w:p w14:paraId="1DC207DC"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
          <w:bCs/>
          <w:i/>
          <w:sz w:val="24"/>
          <w:szCs w:val="24"/>
        </w:rPr>
        <w:t>W</w:t>
      </w:r>
      <w:r w:rsidRPr="00DE405E">
        <w:rPr>
          <w:rFonts w:ascii="Times New Roman" w:hAnsi="Times New Roman"/>
          <w:b/>
          <w:bCs/>
          <w:i/>
          <w:sz w:val="24"/>
          <w:szCs w:val="24"/>
          <w:vertAlign w:val="subscript"/>
        </w:rPr>
        <w:t>i</w:t>
      </w:r>
      <w:r w:rsidRPr="00DE405E">
        <w:rPr>
          <w:rFonts w:ascii="Times New Roman" w:hAnsi="Times New Roman"/>
          <w:b/>
          <w:bCs/>
          <w:i/>
          <w:sz w:val="24"/>
          <w:szCs w:val="24"/>
        </w:rPr>
        <w:t xml:space="preserve"> = q</w:t>
      </w:r>
      <w:r w:rsidRPr="00DE405E">
        <w:rPr>
          <w:rFonts w:ascii="Times New Roman" w:hAnsi="Times New Roman"/>
          <w:b/>
          <w:bCs/>
          <w:i/>
          <w:sz w:val="24"/>
          <w:szCs w:val="24"/>
          <w:vertAlign w:val="subscript"/>
        </w:rPr>
        <w:t>эi</w:t>
      </w:r>
      <w:r w:rsidRPr="00DE405E">
        <w:rPr>
          <w:rFonts w:ascii="Times New Roman" w:hAnsi="Times New Roman"/>
          <w:b/>
          <w:bCs/>
          <w:i/>
          <w:sz w:val="24"/>
          <w:szCs w:val="24"/>
        </w:rPr>
        <w:t xml:space="preserve"> * B</w:t>
      </w:r>
      <w:r w:rsidRPr="00DE405E">
        <w:rPr>
          <w:rFonts w:ascii="Times New Roman" w:hAnsi="Times New Roman"/>
          <w:b/>
          <w:bCs/>
          <w:i/>
          <w:sz w:val="24"/>
          <w:szCs w:val="24"/>
          <w:vertAlign w:val="subscript"/>
        </w:rPr>
        <w:t>год</w:t>
      </w:r>
      <w:r w:rsidRPr="00DE405E">
        <w:rPr>
          <w:rFonts w:ascii="Times New Roman" w:hAnsi="Times New Roman"/>
          <w:b/>
          <w:bCs/>
          <w:i/>
          <w:sz w:val="24"/>
          <w:szCs w:val="24"/>
        </w:rPr>
        <w:t xml:space="preserve"> / 1000</w:t>
      </w:r>
      <w:r w:rsidRPr="00DE405E">
        <w:rPr>
          <w:rFonts w:ascii="Times New Roman" w:hAnsi="Times New Roman"/>
          <w:bCs/>
          <w:sz w:val="24"/>
          <w:szCs w:val="24"/>
        </w:rPr>
        <w:t xml:space="preserve">    (2)</w:t>
      </w:r>
    </w:p>
    <w:p w14:paraId="37B447EF"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1A385A78"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Коэффициенты трансформации приняты на уровне максимально установленных значений, т.е. 0.8 - для NO</w:t>
      </w:r>
      <w:r w:rsidRPr="00DE405E">
        <w:rPr>
          <w:rFonts w:ascii="Times New Roman" w:hAnsi="Times New Roman"/>
          <w:bCs/>
          <w:sz w:val="24"/>
          <w:szCs w:val="24"/>
          <w:vertAlign w:val="subscript"/>
        </w:rPr>
        <w:t>2</w:t>
      </w:r>
      <w:r w:rsidRPr="00DE405E">
        <w:rPr>
          <w:rFonts w:ascii="Times New Roman" w:hAnsi="Times New Roman"/>
          <w:bCs/>
          <w:sz w:val="24"/>
          <w:szCs w:val="24"/>
        </w:rPr>
        <w:t xml:space="preserve"> и 0.13 - для NO</w:t>
      </w:r>
      <w:r w:rsidRPr="00DE405E">
        <w:rPr>
          <w:rFonts w:ascii="Times New Roman" w:hAnsi="Times New Roman"/>
          <w:b/>
          <w:bCs/>
          <w:i/>
          <w:sz w:val="24"/>
          <w:szCs w:val="24"/>
        </w:rPr>
        <w:t xml:space="preserve"> </w:t>
      </w:r>
    </w:p>
    <w:p w14:paraId="7EF35B5F"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59054B0A"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Примесь:0337 Углерод оксид (Окись углерода, Угарный газ) (584)</w:t>
      </w:r>
    </w:p>
    <w:p w14:paraId="3B1C9E77"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
          <w:bCs/>
          <w:i/>
          <w:sz w:val="24"/>
          <w:szCs w:val="24"/>
        </w:rPr>
        <w:t>M</w:t>
      </w:r>
      <w:r w:rsidRPr="00DE405E">
        <w:rPr>
          <w:rFonts w:ascii="Times New Roman" w:hAnsi="Times New Roman"/>
          <w:b/>
          <w:bCs/>
          <w:i/>
          <w:sz w:val="24"/>
          <w:szCs w:val="24"/>
          <w:vertAlign w:val="subscript"/>
        </w:rPr>
        <w:t>i</w:t>
      </w:r>
      <w:r w:rsidRPr="00DE405E">
        <w:rPr>
          <w:rFonts w:ascii="Times New Roman" w:hAnsi="Times New Roman"/>
          <w:b/>
          <w:bCs/>
          <w:i/>
          <w:sz w:val="24"/>
          <w:szCs w:val="24"/>
        </w:rPr>
        <w:t xml:space="preserve"> = e</w:t>
      </w:r>
      <w:r w:rsidRPr="00DE405E">
        <w:rPr>
          <w:rFonts w:ascii="Times New Roman" w:hAnsi="Times New Roman"/>
          <w:b/>
          <w:bCs/>
          <w:i/>
          <w:sz w:val="24"/>
          <w:szCs w:val="24"/>
          <w:vertAlign w:val="subscript"/>
        </w:rPr>
        <w:t>мi</w:t>
      </w:r>
      <w:r w:rsidRPr="00DE405E">
        <w:rPr>
          <w:rFonts w:ascii="Times New Roman" w:hAnsi="Times New Roman"/>
          <w:b/>
          <w:bCs/>
          <w:i/>
          <w:sz w:val="24"/>
          <w:szCs w:val="24"/>
        </w:rPr>
        <w:t xml:space="preserve"> * P</w:t>
      </w:r>
      <w:r w:rsidRPr="00DE405E">
        <w:rPr>
          <w:rFonts w:ascii="Times New Roman" w:hAnsi="Times New Roman"/>
          <w:b/>
          <w:bCs/>
          <w:i/>
          <w:sz w:val="24"/>
          <w:szCs w:val="24"/>
          <w:vertAlign w:val="subscript"/>
        </w:rPr>
        <w:t>э</w:t>
      </w:r>
      <w:r w:rsidRPr="00DE405E">
        <w:rPr>
          <w:rFonts w:ascii="Times New Roman" w:hAnsi="Times New Roman"/>
          <w:b/>
          <w:bCs/>
          <w:i/>
          <w:sz w:val="24"/>
          <w:szCs w:val="24"/>
        </w:rPr>
        <w:t xml:space="preserve"> / 3600 = </w:t>
      </w:r>
      <w:r w:rsidRPr="00DE405E">
        <w:rPr>
          <w:rFonts w:ascii="Times New Roman" w:hAnsi="Times New Roman"/>
          <w:b/>
          <w:bCs/>
          <w:sz w:val="24"/>
          <w:szCs w:val="24"/>
        </w:rPr>
        <w:t>6.2 * 150 / 3600 = 0.258333333</w:t>
      </w:r>
    </w:p>
    <w:p w14:paraId="53F82148"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
          <w:bCs/>
          <w:i/>
          <w:sz w:val="24"/>
          <w:szCs w:val="24"/>
        </w:rPr>
        <w:t>W</w:t>
      </w:r>
      <w:r w:rsidRPr="00DE405E">
        <w:rPr>
          <w:rFonts w:ascii="Times New Roman" w:hAnsi="Times New Roman"/>
          <w:b/>
          <w:bCs/>
          <w:i/>
          <w:sz w:val="24"/>
          <w:szCs w:val="24"/>
          <w:vertAlign w:val="subscript"/>
        </w:rPr>
        <w:t>i</w:t>
      </w:r>
      <w:r w:rsidRPr="00DE405E">
        <w:rPr>
          <w:rFonts w:ascii="Times New Roman" w:hAnsi="Times New Roman"/>
          <w:b/>
          <w:bCs/>
          <w:i/>
          <w:sz w:val="24"/>
          <w:szCs w:val="24"/>
        </w:rPr>
        <w:t xml:space="preserve"> = q</w:t>
      </w:r>
      <w:r w:rsidRPr="00DE405E">
        <w:rPr>
          <w:rFonts w:ascii="Times New Roman" w:hAnsi="Times New Roman"/>
          <w:b/>
          <w:bCs/>
          <w:i/>
          <w:sz w:val="24"/>
          <w:szCs w:val="24"/>
          <w:vertAlign w:val="subscript"/>
        </w:rPr>
        <w:t>мi</w:t>
      </w:r>
      <w:r w:rsidRPr="00DE405E">
        <w:rPr>
          <w:rFonts w:ascii="Times New Roman" w:hAnsi="Times New Roman"/>
          <w:b/>
          <w:bCs/>
          <w:i/>
          <w:sz w:val="24"/>
          <w:szCs w:val="24"/>
        </w:rPr>
        <w:t xml:space="preserve"> * B</w:t>
      </w:r>
      <w:r w:rsidRPr="00DE405E">
        <w:rPr>
          <w:rFonts w:ascii="Times New Roman" w:hAnsi="Times New Roman"/>
          <w:b/>
          <w:bCs/>
          <w:i/>
          <w:sz w:val="24"/>
          <w:szCs w:val="24"/>
          <w:vertAlign w:val="subscript"/>
        </w:rPr>
        <w:t>год</w:t>
      </w:r>
      <w:r w:rsidRPr="00DE405E">
        <w:rPr>
          <w:rFonts w:ascii="Times New Roman" w:hAnsi="Times New Roman"/>
          <w:b/>
          <w:bCs/>
          <w:i/>
          <w:sz w:val="24"/>
          <w:szCs w:val="24"/>
        </w:rPr>
        <w:t xml:space="preserve"> = </w:t>
      </w:r>
      <w:r w:rsidRPr="00DE405E">
        <w:rPr>
          <w:rFonts w:ascii="Times New Roman" w:hAnsi="Times New Roman"/>
          <w:b/>
          <w:bCs/>
          <w:sz w:val="24"/>
          <w:szCs w:val="24"/>
        </w:rPr>
        <w:t>26 * 0.026 / 1000 = 0.000676</w:t>
      </w:r>
    </w:p>
    <w:p w14:paraId="7121B021"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p>
    <w:p w14:paraId="346ECE30"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Примесь:0301 Азота (IV) диоксид (Азота диоксид) (4)</w:t>
      </w:r>
    </w:p>
    <w:p w14:paraId="19E8C601"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
          <w:bCs/>
          <w:i/>
          <w:sz w:val="24"/>
          <w:szCs w:val="24"/>
        </w:rPr>
        <w:t>M</w:t>
      </w:r>
      <w:r w:rsidRPr="00DE405E">
        <w:rPr>
          <w:rFonts w:ascii="Times New Roman" w:hAnsi="Times New Roman"/>
          <w:b/>
          <w:bCs/>
          <w:i/>
          <w:sz w:val="24"/>
          <w:szCs w:val="24"/>
          <w:vertAlign w:val="subscript"/>
        </w:rPr>
        <w:t>i</w:t>
      </w:r>
      <w:r w:rsidRPr="00DE405E">
        <w:rPr>
          <w:rFonts w:ascii="Times New Roman" w:hAnsi="Times New Roman"/>
          <w:b/>
          <w:bCs/>
          <w:i/>
          <w:sz w:val="24"/>
          <w:szCs w:val="24"/>
        </w:rPr>
        <w:t xml:space="preserve"> = (e</w:t>
      </w:r>
      <w:r w:rsidRPr="00DE405E">
        <w:rPr>
          <w:rFonts w:ascii="Times New Roman" w:hAnsi="Times New Roman"/>
          <w:b/>
          <w:bCs/>
          <w:i/>
          <w:sz w:val="24"/>
          <w:szCs w:val="24"/>
          <w:vertAlign w:val="subscript"/>
        </w:rPr>
        <w:t>мi</w:t>
      </w:r>
      <w:r w:rsidRPr="00DE405E">
        <w:rPr>
          <w:rFonts w:ascii="Times New Roman" w:hAnsi="Times New Roman"/>
          <w:b/>
          <w:bCs/>
          <w:i/>
          <w:sz w:val="24"/>
          <w:szCs w:val="24"/>
        </w:rPr>
        <w:t xml:space="preserve"> * P</w:t>
      </w:r>
      <w:r w:rsidRPr="00DE405E">
        <w:rPr>
          <w:rFonts w:ascii="Times New Roman" w:hAnsi="Times New Roman"/>
          <w:b/>
          <w:bCs/>
          <w:i/>
          <w:sz w:val="24"/>
          <w:szCs w:val="24"/>
          <w:vertAlign w:val="subscript"/>
        </w:rPr>
        <w:t>э</w:t>
      </w:r>
      <w:r w:rsidRPr="00DE405E">
        <w:rPr>
          <w:rFonts w:ascii="Times New Roman" w:hAnsi="Times New Roman"/>
          <w:b/>
          <w:bCs/>
          <w:i/>
          <w:sz w:val="24"/>
          <w:szCs w:val="24"/>
        </w:rPr>
        <w:t xml:space="preserve"> / 3600) * 0.8 = </w:t>
      </w:r>
      <w:r w:rsidRPr="00DE405E">
        <w:rPr>
          <w:rFonts w:ascii="Times New Roman" w:hAnsi="Times New Roman"/>
          <w:b/>
          <w:bCs/>
          <w:sz w:val="24"/>
          <w:szCs w:val="24"/>
        </w:rPr>
        <w:t>(9.6 * 150 / 3600) * 0.8 = 0.32</w:t>
      </w:r>
    </w:p>
    <w:p w14:paraId="1200E18B"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
          <w:bCs/>
          <w:i/>
          <w:sz w:val="24"/>
          <w:szCs w:val="24"/>
        </w:rPr>
        <w:t>W</w:t>
      </w:r>
      <w:r w:rsidRPr="00DE405E">
        <w:rPr>
          <w:rFonts w:ascii="Times New Roman" w:hAnsi="Times New Roman"/>
          <w:b/>
          <w:bCs/>
          <w:i/>
          <w:sz w:val="24"/>
          <w:szCs w:val="24"/>
          <w:vertAlign w:val="subscript"/>
        </w:rPr>
        <w:t>i</w:t>
      </w:r>
      <w:r w:rsidRPr="00DE405E">
        <w:rPr>
          <w:rFonts w:ascii="Times New Roman" w:hAnsi="Times New Roman"/>
          <w:b/>
          <w:bCs/>
          <w:i/>
          <w:sz w:val="24"/>
          <w:szCs w:val="24"/>
        </w:rPr>
        <w:t xml:space="preserve"> = (q</w:t>
      </w:r>
      <w:r w:rsidRPr="00DE405E">
        <w:rPr>
          <w:rFonts w:ascii="Times New Roman" w:hAnsi="Times New Roman"/>
          <w:b/>
          <w:bCs/>
          <w:i/>
          <w:sz w:val="24"/>
          <w:szCs w:val="24"/>
          <w:vertAlign w:val="subscript"/>
        </w:rPr>
        <w:t>мi</w:t>
      </w:r>
      <w:r w:rsidRPr="00DE405E">
        <w:rPr>
          <w:rFonts w:ascii="Times New Roman" w:hAnsi="Times New Roman"/>
          <w:b/>
          <w:bCs/>
          <w:i/>
          <w:sz w:val="24"/>
          <w:szCs w:val="24"/>
        </w:rPr>
        <w:t xml:space="preserve"> * B</w:t>
      </w:r>
      <w:r w:rsidRPr="00DE405E">
        <w:rPr>
          <w:rFonts w:ascii="Times New Roman" w:hAnsi="Times New Roman"/>
          <w:b/>
          <w:bCs/>
          <w:i/>
          <w:sz w:val="24"/>
          <w:szCs w:val="24"/>
          <w:vertAlign w:val="subscript"/>
        </w:rPr>
        <w:t>год</w:t>
      </w:r>
      <w:r w:rsidRPr="00DE405E">
        <w:rPr>
          <w:rFonts w:ascii="Times New Roman" w:hAnsi="Times New Roman"/>
          <w:b/>
          <w:bCs/>
          <w:i/>
          <w:sz w:val="24"/>
          <w:szCs w:val="24"/>
        </w:rPr>
        <w:t xml:space="preserve"> / 1000) * 0.8 = </w:t>
      </w:r>
      <w:r w:rsidRPr="00DE405E">
        <w:rPr>
          <w:rFonts w:ascii="Times New Roman" w:hAnsi="Times New Roman"/>
          <w:b/>
          <w:bCs/>
          <w:sz w:val="24"/>
          <w:szCs w:val="24"/>
        </w:rPr>
        <w:t>(40 * 0.026 / 1000) * 0.8 = 0.000832</w:t>
      </w:r>
    </w:p>
    <w:p w14:paraId="46D9486B"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p>
    <w:p w14:paraId="18BC102F"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Примесь:2754 Алканы С12-19 /в пересчете на С/ (Углеводороды предельные С12-С19 (в пересчете на С); Растворитель РПК-265П) (10)</w:t>
      </w:r>
    </w:p>
    <w:p w14:paraId="01C5905A"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
          <w:bCs/>
          <w:i/>
          <w:sz w:val="24"/>
          <w:szCs w:val="24"/>
        </w:rPr>
        <w:t>M</w:t>
      </w:r>
      <w:r w:rsidRPr="00DE405E">
        <w:rPr>
          <w:rFonts w:ascii="Times New Roman" w:hAnsi="Times New Roman"/>
          <w:b/>
          <w:bCs/>
          <w:i/>
          <w:sz w:val="24"/>
          <w:szCs w:val="24"/>
          <w:vertAlign w:val="subscript"/>
        </w:rPr>
        <w:t>i</w:t>
      </w:r>
      <w:r w:rsidRPr="00DE405E">
        <w:rPr>
          <w:rFonts w:ascii="Times New Roman" w:hAnsi="Times New Roman"/>
          <w:b/>
          <w:bCs/>
          <w:i/>
          <w:sz w:val="24"/>
          <w:szCs w:val="24"/>
        </w:rPr>
        <w:t xml:space="preserve"> = e</w:t>
      </w:r>
      <w:r w:rsidRPr="00DE405E">
        <w:rPr>
          <w:rFonts w:ascii="Times New Roman" w:hAnsi="Times New Roman"/>
          <w:b/>
          <w:bCs/>
          <w:i/>
          <w:sz w:val="24"/>
          <w:szCs w:val="24"/>
          <w:vertAlign w:val="subscript"/>
        </w:rPr>
        <w:t>мi</w:t>
      </w:r>
      <w:r w:rsidRPr="00DE405E">
        <w:rPr>
          <w:rFonts w:ascii="Times New Roman" w:hAnsi="Times New Roman"/>
          <w:b/>
          <w:bCs/>
          <w:i/>
          <w:sz w:val="24"/>
          <w:szCs w:val="24"/>
        </w:rPr>
        <w:t xml:space="preserve"> * P</w:t>
      </w:r>
      <w:r w:rsidRPr="00DE405E">
        <w:rPr>
          <w:rFonts w:ascii="Times New Roman" w:hAnsi="Times New Roman"/>
          <w:b/>
          <w:bCs/>
          <w:i/>
          <w:sz w:val="24"/>
          <w:szCs w:val="24"/>
          <w:vertAlign w:val="subscript"/>
        </w:rPr>
        <w:t>э</w:t>
      </w:r>
      <w:r w:rsidRPr="00DE405E">
        <w:rPr>
          <w:rFonts w:ascii="Times New Roman" w:hAnsi="Times New Roman"/>
          <w:b/>
          <w:bCs/>
          <w:i/>
          <w:sz w:val="24"/>
          <w:szCs w:val="24"/>
        </w:rPr>
        <w:t xml:space="preserve"> / 3600 = </w:t>
      </w:r>
      <w:r w:rsidRPr="00DE405E">
        <w:rPr>
          <w:rFonts w:ascii="Times New Roman" w:hAnsi="Times New Roman"/>
          <w:b/>
          <w:bCs/>
          <w:sz w:val="24"/>
          <w:szCs w:val="24"/>
        </w:rPr>
        <w:t>2.9 * 150 / 3600 = 0.120833333</w:t>
      </w:r>
    </w:p>
    <w:p w14:paraId="133F85CB"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
          <w:bCs/>
          <w:i/>
          <w:sz w:val="24"/>
          <w:szCs w:val="24"/>
        </w:rPr>
        <w:t>W</w:t>
      </w:r>
      <w:r w:rsidRPr="00DE405E">
        <w:rPr>
          <w:rFonts w:ascii="Times New Roman" w:hAnsi="Times New Roman"/>
          <w:b/>
          <w:bCs/>
          <w:i/>
          <w:sz w:val="24"/>
          <w:szCs w:val="24"/>
          <w:vertAlign w:val="subscript"/>
        </w:rPr>
        <w:t>i</w:t>
      </w:r>
      <w:r w:rsidRPr="00DE405E">
        <w:rPr>
          <w:rFonts w:ascii="Times New Roman" w:hAnsi="Times New Roman"/>
          <w:b/>
          <w:bCs/>
          <w:i/>
          <w:sz w:val="24"/>
          <w:szCs w:val="24"/>
        </w:rPr>
        <w:t xml:space="preserve"> = q</w:t>
      </w:r>
      <w:r w:rsidRPr="00DE405E">
        <w:rPr>
          <w:rFonts w:ascii="Times New Roman" w:hAnsi="Times New Roman"/>
          <w:b/>
          <w:bCs/>
          <w:i/>
          <w:sz w:val="24"/>
          <w:szCs w:val="24"/>
          <w:vertAlign w:val="subscript"/>
        </w:rPr>
        <w:t>мi</w:t>
      </w:r>
      <w:r w:rsidRPr="00DE405E">
        <w:rPr>
          <w:rFonts w:ascii="Times New Roman" w:hAnsi="Times New Roman"/>
          <w:b/>
          <w:bCs/>
          <w:i/>
          <w:sz w:val="24"/>
          <w:szCs w:val="24"/>
        </w:rPr>
        <w:t xml:space="preserve"> * B</w:t>
      </w:r>
      <w:r w:rsidRPr="00DE405E">
        <w:rPr>
          <w:rFonts w:ascii="Times New Roman" w:hAnsi="Times New Roman"/>
          <w:b/>
          <w:bCs/>
          <w:i/>
          <w:sz w:val="24"/>
          <w:szCs w:val="24"/>
          <w:vertAlign w:val="subscript"/>
        </w:rPr>
        <w:t>год</w:t>
      </w:r>
      <w:r w:rsidRPr="00DE405E">
        <w:rPr>
          <w:rFonts w:ascii="Times New Roman" w:hAnsi="Times New Roman"/>
          <w:b/>
          <w:bCs/>
          <w:i/>
          <w:sz w:val="24"/>
          <w:szCs w:val="24"/>
        </w:rPr>
        <w:t xml:space="preserve"> / 1000 = </w:t>
      </w:r>
      <w:r w:rsidRPr="00DE405E">
        <w:rPr>
          <w:rFonts w:ascii="Times New Roman" w:hAnsi="Times New Roman"/>
          <w:b/>
          <w:bCs/>
          <w:sz w:val="24"/>
          <w:szCs w:val="24"/>
        </w:rPr>
        <w:t>12 * 0.026 / 1000 = 0.000312</w:t>
      </w:r>
    </w:p>
    <w:p w14:paraId="06FC7FF7"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p>
    <w:p w14:paraId="1FC5C83A"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Примесь:0328 Углерод (Сажа, Углерод черный) (583)</w:t>
      </w:r>
    </w:p>
    <w:p w14:paraId="019F13F8"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
          <w:bCs/>
          <w:i/>
          <w:sz w:val="24"/>
          <w:szCs w:val="24"/>
        </w:rPr>
        <w:t>M</w:t>
      </w:r>
      <w:r w:rsidRPr="00DE405E">
        <w:rPr>
          <w:rFonts w:ascii="Times New Roman" w:hAnsi="Times New Roman"/>
          <w:b/>
          <w:bCs/>
          <w:i/>
          <w:sz w:val="24"/>
          <w:szCs w:val="24"/>
          <w:vertAlign w:val="subscript"/>
        </w:rPr>
        <w:t>i</w:t>
      </w:r>
      <w:r w:rsidRPr="00DE405E">
        <w:rPr>
          <w:rFonts w:ascii="Times New Roman" w:hAnsi="Times New Roman"/>
          <w:b/>
          <w:bCs/>
          <w:i/>
          <w:sz w:val="24"/>
          <w:szCs w:val="24"/>
        </w:rPr>
        <w:t xml:space="preserve"> = e</w:t>
      </w:r>
      <w:r w:rsidRPr="00DE405E">
        <w:rPr>
          <w:rFonts w:ascii="Times New Roman" w:hAnsi="Times New Roman"/>
          <w:b/>
          <w:bCs/>
          <w:i/>
          <w:sz w:val="24"/>
          <w:szCs w:val="24"/>
          <w:vertAlign w:val="subscript"/>
        </w:rPr>
        <w:t>мi</w:t>
      </w:r>
      <w:r w:rsidRPr="00DE405E">
        <w:rPr>
          <w:rFonts w:ascii="Times New Roman" w:hAnsi="Times New Roman"/>
          <w:b/>
          <w:bCs/>
          <w:i/>
          <w:sz w:val="24"/>
          <w:szCs w:val="24"/>
        </w:rPr>
        <w:t xml:space="preserve"> * P</w:t>
      </w:r>
      <w:r w:rsidRPr="00DE405E">
        <w:rPr>
          <w:rFonts w:ascii="Times New Roman" w:hAnsi="Times New Roman"/>
          <w:b/>
          <w:bCs/>
          <w:i/>
          <w:sz w:val="24"/>
          <w:szCs w:val="24"/>
          <w:vertAlign w:val="subscript"/>
        </w:rPr>
        <w:t>э</w:t>
      </w:r>
      <w:r w:rsidRPr="00DE405E">
        <w:rPr>
          <w:rFonts w:ascii="Times New Roman" w:hAnsi="Times New Roman"/>
          <w:b/>
          <w:bCs/>
          <w:i/>
          <w:sz w:val="24"/>
          <w:szCs w:val="24"/>
        </w:rPr>
        <w:t xml:space="preserve"> / 3600 = </w:t>
      </w:r>
      <w:r w:rsidRPr="00DE405E">
        <w:rPr>
          <w:rFonts w:ascii="Times New Roman" w:hAnsi="Times New Roman"/>
          <w:b/>
          <w:bCs/>
          <w:sz w:val="24"/>
          <w:szCs w:val="24"/>
        </w:rPr>
        <w:t>0.5 * 150 / 3600 = 0.020833333</w:t>
      </w:r>
    </w:p>
    <w:p w14:paraId="4ECDBBBA"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
          <w:bCs/>
          <w:i/>
          <w:sz w:val="24"/>
          <w:szCs w:val="24"/>
        </w:rPr>
        <w:t>W</w:t>
      </w:r>
      <w:r w:rsidRPr="00DE405E">
        <w:rPr>
          <w:rFonts w:ascii="Times New Roman" w:hAnsi="Times New Roman"/>
          <w:b/>
          <w:bCs/>
          <w:i/>
          <w:sz w:val="24"/>
          <w:szCs w:val="24"/>
          <w:vertAlign w:val="subscript"/>
        </w:rPr>
        <w:t>i</w:t>
      </w:r>
      <w:r w:rsidRPr="00DE405E">
        <w:rPr>
          <w:rFonts w:ascii="Times New Roman" w:hAnsi="Times New Roman"/>
          <w:b/>
          <w:bCs/>
          <w:i/>
          <w:sz w:val="24"/>
          <w:szCs w:val="24"/>
        </w:rPr>
        <w:t xml:space="preserve"> = q</w:t>
      </w:r>
      <w:r w:rsidRPr="00DE405E">
        <w:rPr>
          <w:rFonts w:ascii="Times New Roman" w:hAnsi="Times New Roman"/>
          <w:b/>
          <w:bCs/>
          <w:i/>
          <w:sz w:val="24"/>
          <w:szCs w:val="24"/>
          <w:vertAlign w:val="subscript"/>
        </w:rPr>
        <w:t>мi</w:t>
      </w:r>
      <w:r w:rsidRPr="00DE405E">
        <w:rPr>
          <w:rFonts w:ascii="Times New Roman" w:hAnsi="Times New Roman"/>
          <w:b/>
          <w:bCs/>
          <w:i/>
          <w:sz w:val="24"/>
          <w:szCs w:val="24"/>
        </w:rPr>
        <w:t xml:space="preserve"> * B</w:t>
      </w:r>
      <w:r w:rsidRPr="00DE405E">
        <w:rPr>
          <w:rFonts w:ascii="Times New Roman" w:hAnsi="Times New Roman"/>
          <w:b/>
          <w:bCs/>
          <w:i/>
          <w:sz w:val="24"/>
          <w:szCs w:val="24"/>
          <w:vertAlign w:val="subscript"/>
        </w:rPr>
        <w:t>год</w:t>
      </w:r>
      <w:r w:rsidRPr="00DE405E">
        <w:rPr>
          <w:rFonts w:ascii="Times New Roman" w:hAnsi="Times New Roman"/>
          <w:b/>
          <w:bCs/>
          <w:i/>
          <w:sz w:val="24"/>
          <w:szCs w:val="24"/>
        </w:rPr>
        <w:t xml:space="preserve"> / 1000 = </w:t>
      </w:r>
      <w:r w:rsidRPr="00DE405E">
        <w:rPr>
          <w:rFonts w:ascii="Times New Roman" w:hAnsi="Times New Roman"/>
          <w:b/>
          <w:bCs/>
          <w:sz w:val="24"/>
          <w:szCs w:val="24"/>
        </w:rPr>
        <w:t>2 * 0.026 / 1000 = 0.000052</w:t>
      </w:r>
    </w:p>
    <w:p w14:paraId="45A7B5F9"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p>
    <w:p w14:paraId="4DFCE9DF"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Примесь:0330 Сера диоксид (Ангидрид сернистый, Сернистый газ, Сера (IV) оксид) (516)</w:t>
      </w:r>
    </w:p>
    <w:p w14:paraId="7AA4F6BC"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
          <w:bCs/>
          <w:i/>
          <w:sz w:val="24"/>
          <w:szCs w:val="24"/>
        </w:rPr>
        <w:t>M</w:t>
      </w:r>
      <w:r w:rsidRPr="00DE405E">
        <w:rPr>
          <w:rFonts w:ascii="Times New Roman" w:hAnsi="Times New Roman"/>
          <w:b/>
          <w:bCs/>
          <w:i/>
          <w:sz w:val="24"/>
          <w:szCs w:val="24"/>
          <w:vertAlign w:val="subscript"/>
        </w:rPr>
        <w:t>i</w:t>
      </w:r>
      <w:r w:rsidRPr="00DE405E">
        <w:rPr>
          <w:rFonts w:ascii="Times New Roman" w:hAnsi="Times New Roman"/>
          <w:b/>
          <w:bCs/>
          <w:i/>
          <w:sz w:val="24"/>
          <w:szCs w:val="24"/>
        </w:rPr>
        <w:t xml:space="preserve"> = e</w:t>
      </w:r>
      <w:r w:rsidRPr="00DE405E">
        <w:rPr>
          <w:rFonts w:ascii="Times New Roman" w:hAnsi="Times New Roman"/>
          <w:b/>
          <w:bCs/>
          <w:i/>
          <w:sz w:val="24"/>
          <w:szCs w:val="24"/>
          <w:vertAlign w:val="subscript"/>
        </w:rPr>
        <w:t>мi</w:t>
      </w:r>
      <w:r w:rsidRPr="00DE405E">
        <w:rPr>
          <w:rFonts w:ascii="Times New Roman" w:hAnsi="Times New Roman"/>
          <w:b/>
          <w:bCs/>
          <w:i/>
          <w:sz w:val="24"/>
          <w:szCs w:val="24"/>
        </w:rPr>
        <w:t xml:space="preserve"> * P</w:t>
      </w:r>
      <w:r w:rsidRPr="00DE405E">
        <w:rPr>
          <w:rFonts w:ascii="Times New Roman" w:hAnsi="Times New Roman"/>
          <w:b/>
          <w:bCs/>
          <w:i/>
          <w:sz w:val="24"/>
          <w:szCs w:val="24"/>
          <w:vertAlign w:val="subscript"/>
        </w:rPr>
        <w:t>э</w:t>
      </w:r>
      <w:r w:rsidRPr="00DE405E">
        <w:rPr>
          <w:rFonts w:ascii="Times New Roman" w:hAnsi="Times New Roman"/>
          <w:b/>
          <w:bCs/>
          <w:i/>
          <w:sz w:val="24"/>
          <w:szCs w:val="24"/>
        </w:rPr>
        <w:t xml:space="preserve"> / 3600 = </w:t>
      </w:r>
      <w:r w:rsidRPr="00DE405E">
        <w:rPr>
          <w:rFonts w:ascii="Times New Roman" w:hAnsi="Times New Roman"/>
          <w:b/>
          <w:bCs/>
          <w:sz w:val="24"/>
          <w:szCs w:val="24"/>
        </w:rPr>
        <w:t>1.2 * 150 / 3600 = 0.05</w:t>
      </w:r>
    </w:p>
    <w:p w14:paraId="259A8BA0"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
          <w:bCs/>
          <w:i/>
          <w:sz w:val="24"/>
          <w:szCs w:val="24"/>
        </w:rPr>
        <w:t>W</w:t>
      </w:r>
      <w:r w:rsidRPr="00DE405E">
        <w:rPr>
          <w:rFonts w:ascii="Times New Roman" w:hAnsi="Times New Roman"/>
          <w:b/>
          <w:bCs/>
          <w:i/>
          <w:sz w:val="24"/>
          <w:szCs w:val="24"/>
          <w:vertAlign w:val="subscript"/>
        </w:rPr>
        <w:t>i</w:t>
      </w:r>
      <w:r w:rsidRPr="00DE405E">
        <w:rPr>
          <w:rFonts w:ascii="Times New Roman" w:hAnsi="Times New Roman"/>
          <w:b/>
          <w:bCs/>
          <w:i/>
          <w:sz w:val="24"/>
          <w:szCs w:val="24"/>
        </w:rPr>
        <w:t xml:space="preserve"> = q</w:t>
      </w:r>
      <w:r w:rsidRPr="00DE405E">
        <w:rPr>
          <w:rFonts w:ascii="Times New Roman" w:hAnsi="Times New Roman"/>
          <w:b/>
          <w:bCs/>
          <w:i/>
          <w:sz w:val="24"/>
          <w:szCs w:val="24"/>
          <w:vertAlign w:val="subscript"/>
        </w:rPr>
        <w:t>мi</w:t>
      </w:r>
      <w:r w:rsidRPr="00DE405E">
        <w:rPr>
          <w:rFonts w:ascii="Times New Roman" w:hAnsi="Times New Roman"/>
          <w:b/>
          <w:bCs/>
          <w:i/>
          <w:sz w:val="24"/>
          <w:szCs w:val="24"/>
        </w:rPr>
        <w:t xml:space="preserve"> * B</w:t>
      </w:r>
      <w:r w:rsidRPr="00DE405E">
        <w:rPr>
          <w:rFonts w:ascii="Times New Roman" w:hAnsi="Times New Roman"/>
          <w:b/>
          <w:bCs/>
          <w:i/>
          <w:sz w:val="24"/>
          <w:szCs w:val="24"/>
          <w:vertAlign w:val="subscript"/>
        </w:rPr>
        <w:t>год</w:t>
      </w:r>
      <w:r w:rsidRPr="00DE405E">
        <w:rPr>
          <w:rFonts w:ascii="Times New Roman" w:hAnsi="Times New Roman"/>
          <w:b/>
          <w:bCs/>
          <w:i/>
          <w:sz w:val="24"/>
          <w:szCs w:val="24"/>
        </w:rPr>
        <w:t xml:space="preserve"> / 1000 = </w:t>
      </w:r>
      <w:r w:rsidRPr="00DE405E">
        <w:rPr>
          <w:rFonts w:ascii="Times New Roman" w:hAnsi="Times New Roman"/>
          <w:b/>
          <w:bCs/>
          <w:sz w:val="24"/>
          <w:szCs w:val="24"/>
        </w:rPr>
        <w:t>5 * 0.026 / 1000 = 0.00013</w:t>
      </w:r>
    </w:p>
    <w:p w14:paraId="34EB4062"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p>
    <w:p w14:paraId="4011BF7A"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Примесь:1325 Формальдегид (Метаналь) (609)</w:t>
      </w:r>
    </w:p>
    <w:p w14:paraId="03EB76ED"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
          <w:bCs/>
          <w:i/>
          <w:sz w:val="24"/>
          <w:szCs w:val="24"/>
        </w:rPr>
        <w:t>M</w:t>
      </w:r>
      <w:r w:rsidRPr="00DE405E">
        <w:rPr>
          <w:rFonts w:ascii="Times New Roman" w:hAnsi="Times New Roman"/>
          <w:b/>
          <w:bCs/>
          <w:i/>
          <w:sz w:val="24"/>
          <w:szCs w:val="24"/>
          <w:vertAlign w:val="subscript"/>
        </w:rPr>
        <w:t>i</w:t>
      </w:r>
      <w:r w:rsidRPr="00DE405E">
        <w:rPr>
          <w:rFonts w:ascii="Times New Roman" w:hAnsi="Times New Roman"/>
          <w:b/>
          <w:bCs/>
          <w:i/>
          <w:sz w:val="24"/>
          <w:szCs w:val="24"/>
        </w:rPr>
        <w:t xml:space="preserve"> = e</w:t>
      </w:r>
      <w:r w:rsidRPr="00DE405E">
        <w:rPr>
          <w:rFonts w:ascii="Times New Roman" w:hAnsi="Times New Roman"/>
          <w:b/>
          <w:bCs/>
          <w:i/>
          <w:sz w:val="24"/>
          <w:szCs w:val="24"/>
          <w:vertAlign w:val="subscript"/>
        </w:rPr>
        <w:t>мi</w:t>
      </w:r>
      <w:r w:rsidRPr="00DE405E">
        <w:rPr>
          <w:rFonts w:ascii="Times New Roman" w:hAnsi="Times New Roman"/>
          <w:b/>
          <w:bCs/>
          <w:i/>
          <w:sz w:val="24"/>
          <w:szCs w:val="24"/>
        </w:rPr>
        <w:t xml:space="preserve"> * P</w:t>
      </w:r>
      <w:r w:rsidRPr="00DE405E">
        <w:rPr>
          <w:rFonts w:ascii="Times New Roman" w:hAnsi="Times New Roman"/>
          <w:b/>
          <w:bCs/>
          <w:i/>
          <w:sz w:val="24"/>
          <w:szCs w:val="24"/>
          <w:vertAlign w:val="subscript"/>
        </w:rPr>
        <w:t>э</w:t>
      </w:r>
      <w:r w:rsidRPr="00DE405E">
        <w:rPr>
          <w:rFonts w:ascii="Times New Roman" w:hAnsi="Times New Roman"/>
          <w:b/>
          <w:bCs/>
          <w:i/>
          <w:sz w:val="24"/>
          <w:szCs w:val="24"/>
        </w:rPr>
        <w:t xml:space="preserve"> / 3600 = </w:t>
      </w:r>
      <w:r w:rsidRPr="00DE405E">
        <w:rPr>
          <w:rFonts w:ascii="Times New Roman" w:hAnsi="Times New Roman"/>
          <w:b/>
          <w:bCs/>
          <w:sz w:val="24"/>
          <w:szCs w:val="24"/>
        </w:rPr>
        <w:t>0.12 * 150 / 3600 = 0.005</w:t>
      </w:r>
    </w:p>
    <w:p w14:paraId="7B3E2023"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
          <w:bCs/>
          <w:i/>
          <w:sz w:val="24"/>
          <w:szCs w:val="24"/>
        </w:rPr>
        <w:t>W</w:t>
      </w:r>
      <w:r w:rsidRPr="00DE405E">
        <w:rPr>
          <w:rFonts w:ascii="Times New Roman" w:hAnsi="Times New Roman"/>
          <w:b/>
          <w:bCs/>
          <w:i/>
          <w:sz w:val="24"/>
          <w:szCs w:val="24"/>
          <w:vertAlign w:val="subscript"/>
        </w:rPr>
        <w:t>i</w:t>
      </w:r>
      <w:r w:rsidRPr="00DE405E">
        <w:rPr>
          <w:rFonts w:ascii="Times New Roman" w:hAnsi="Times New Roman"/>
          <w:b/>
          <w:bCs/>
          <w:i/>
          <w:sz w:val="24"/>
          <w:szCs w:val="24"/>
        </w:rPr>
        <w:t xml:space="preserve"> = q</w:t>
      </w:r>
      <w:r w:rsidRPr="00DE405E">
        <w:rPr>
          <w:rFonts w:ascii="Times New Roman" w:hAnsi="Times New Roman"/>
          <w:b/>
          <w:bCs/>
          <w:i/>
          <w:sz w:val="24"/>
          <w:szCs w:val="24"/>
          <w:vertAlign w:val="subscript"/>
        </w:rPr>
        <w:t>мi</w:t>
      </w:r>
      <w:r w:rsidRPr="00DE405E">
        <w:rPr>
          <w:rFonts w:ascii="Times New Roman" w:hAnsi="Times New Roman"/>
          <w:b/>
          <w:bCs/>
          <w:i/>
          <w:sz w:val="24"/>
          <w:szCs w:val="24"/>
        </w:rPr>
        <w:t xml:space="preserve"> * B</w:t>
      </w:r>
      <w:r w:rsidRPr="00DE405E">
        <w:rPr>
          <w:rFonts w:ascii="Times New Roman" w:hAnsi="Times New Roman"/>
          <w:b/>
          <w:bCs/>
          <w:i/>
          <w:sz w:val="24"/>
          <w:szCs w:val="24"/>
          <w:vertAlign w:val="subscript"/>
        </w:rPr>
        <w:t>год</w:t>
      </w:r>
      <w:r w:rsidRPr="00DE405E">
        <w:rPr>
          <w:rFonts w:ascii="Times New Roman" w:hAnsi="Times New Roman"/>
          <w:b/>
          <w:bCs/>
          <w:i/>
          <w:sz w:val="24"/>
          <w:szCs w:val="24"/>
        </w:rPr>
        <w:t xml:space="preserve"> = </w:t>
      </w:r>
      <w:r w:rsidRPr="00DE405E">
        <w:rPr>
          <w:rFonts w:ascii="Times New Roman" w:hAnsi="Times New Roman"/>
          <w:b/>
          <w:bCs/>
          <w:sz w:val="24"/>
          <w:szCs w:val="24"/>
        </w:rPr>
        <w:t>0.5 * 0.026 / 1000 = 0.000013</w:t>
      </w:r>
    </w:p>
    <w:p w14:paraId="1963C7D8"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p>
    <w:p w14:paraId="23F656F4"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Примесь:0703 Бенз/а/пирен (3,4-Бензпирен) (54)</w:t>
      </w:r>
    </w:p>
    <w:p w14:paraId="3C728BEF"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
          <w:bCs/>
          <w:i/>
          <w:sz w:val="24"/>
          <w:szCs w:val="24"/>
        </w:rPr>
        <w:t>M</w:t>
      </w:r>
      <w:r w:rsidRPr="00DE405E">
        <w:rPr>
          <w:rFonts w:ascii="Times New Roman" w:hAnsi="Times New Roman"/>
          <w:b/>
          <w:bCs/>
          <w:i/>
          <w:sz w:val="24"/>
          <w:szCs w:val="24"/>
          <w:vertAlign w:val="subscript"/>
        </w:rPr>
        <w:t>i</w:t>
      </w:r>
      <w:r w:rsidRPr="00DE405E">
        <w:rPr>
          <w:rFonts w:ascii="Times New Roman" w:hAnsi="Times New Roman"/>
          <w:b/>
          <w:bCs/>
          <w:i/>
          <w:sz w:val="24"/>
          <w:szCs w:val="24"/>
        </w:rPr>
        <w:t xml:space="preserve"> = e</w:t>
      </w:r>
      <w:r w:rsidRPr="00DE405E">
        <w:rPr>
          <w:rFonts w:ascii="Times New Roman" w:hAnsi="Times New Roman"/>
          <w:b/>
          <w:bCs/>
          <w:i/>
          <w:sz w:val="24"/>
          <w:szCs w:val="24"/>
          <w:vertAlign w:val="subscript"/>
        </w:rPr>
        <w:t>мi</w:t>
      </w:r>
      <w:r w:rsidRPr="00DE405E">
        <w:rPr>
          <w:rFonts w:ascii="Times New Roman" w:hAnsi="Times New Roman"/>
          <w:b/>
          <w:bCs/>
          <w:i/>
          <w:sz w:val="24"/>
          <w:szCs w:val="24"/>
        </w:rPr>
        <w:t xml:space="preserve"> * P</w:t>
      </w:r>
      <w:r w:rsidRPr="00DE405E">
        <w:rPr>
          <w:rFonts w:ascii="Times New Roman" w:hAnsi="Times New Roman"/>
          <w:b/>
          <w:bCs/>
          <w:i/>
          <w:sz w:val="24"/>
          <w:szCs w:val="24"/>
          <w:vertAlign w:val="subscript"/>
        </w:rPr>
        <w:t>э</w:t>
      </w:r>
      <w:r w:rsidRPr="00DE405E">
        <w:rPr>
          <w:rFonts w:ascii="Times New Roman" w:hAnsi="Times New Roman"/>
          <w:b/>
          <w:bCs/>
          <w:i/>
          <w:sz w:val="24"/>
          <w:szCs w:val="24"/>
        </w:rPr>
        <w:t xml:space="preserve"> / 3600 = </w:t>
      </w:r>
      <w:r w:rsidRPr="00DE405E">
        <w:rPr>
          <w:rFonts w:ascii="Times New Roman" w:hAnsi="Times New Roman"/>
          <w:b/>
          <w:bCs/>
          <w:sz w:val="24"/>
          <w:szCs w:val="24"/>
        </w:rPr>
        <w:t>0.000012 * 150 / 3600 = 0.0000005</w:t>
      </w:r>
    </w:p>
    <w:p w14:paraId="116F19A2"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
          <w:bCs/>
          <w:i/>
          <w:sz w:val="24"/>
          <w:szCs w:val="24"/>
        </w:rPr>
        <w:t>W</w:t>
      </w:r>
      <w:r w:rsidRPr="00DE405E">
        <w:rPr>
          <w:rFonts w:ascii="Times New Roman" w:hAnsi="Times New Roman"/>
          <w:b/>
          <w:bCs/>
          <w:i/>
          <w:sz w:val="24"/>
          <w:szCs w:val="24"/>
          <w:vertAlign w:val="subscript"/>
        </w:rPr>
        <w:t>i</w:t>
      </w:r>
      <w:r w:rsidRPr="00DE405E">
        <w:rPr>
          <w:rFonts w:ascii="Times New Roman" w:hAnsi="Times New Roman"/>
          <w:b/>
          <w:bCs/>
          <w:i/>
          <w:sz w:val="24"/>
          <w:szCs w:val="24"/>
        </w:rPr>
        <w:t xml:space="preserve"> = q</w:t>
      </w:r>
      <w:r w:rsidRPr="00DE405E">
        <w:rPr>
          <w:rFonts w:ascii="Times New Roman" w:hAnsi="Times New Roman"/>
          <w:b/>
          <w:bCs/>
          <w:i/>
          <w:sz w:val="24"/>
          <w:szCs w:val="24"/>
          <w:vertAlign w:val="subscript"/>
        </w:rPr>
        <w:t>мi</w:t>
      </w:r>
      <w:r w:rsidRPr="00DE405E">
        <w:rPr>
          <w:rFonts w:ascii="Times New Roman" w:hAnsi="Times New Roman"/>
          <w:b/>
          <w:bCs/>
          <w:i/>
          <w:sz w:val="24"/>
          <w:szCs w:val="24"/>
        </w:rPr>
        <w:t xml:space="preserve"> * B</w:t>
      </w:r>
      <w:r w:rsidRPr="00DE405E">
        <w:rPr>
          <w:rFonts w:ascii="Times New Roman" w:hAnsi="Times New Roman"/>
          <w:b/>
          <w:bCs/>
          <w:i/>
          <w:sz w:val="24"/>
          <w:szCs w:val="24"/>
          <w:vertAlign w:val="subscript"/>
        </w:rPr>
        <w:t>год</w:t>
      </w:r>
      <w:r w:rsidRPr="00DE405E">
        <w:rPr>
          <w:rFonts w:ascii="Times New Roman" w:hAnsi="Times New Roman"/>
          <w:b/>
          <w:bCs/>
          <w:i/>
          <w:sz w:val="24"/>
          <w:szCs w:val="24"/>
        </w:rPr>
        <w:t xml:space="preserve"> = </w:t>
      </w:r>
      <w:r w:rsidRPr="00DE405E">
        <w:rPr>
          <w:rFonts w:ascii="Times New Roman" w:hAnsi="Times New Roman"/>
          <w:b/>
          <w:bCs/>
          <w:sz w:val="24"/>
          <w:szCs w:val="24"/>
        </w:rPr>
        <w:t>0.000055 * 0.026 / 1000 = 0.000000001</w:t>
      </w:r>
    </w:p>
    <w:p w14:paraId="6E370C1A"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p>
    <w:p w14:paraId="50D840BF"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Примесь:0304 Азот (II) оксид (Азота оксид) (6)</w:t>
      </w:r>
    </w:p>
    <w:p w14:paraId="1338D09B"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
          <w:bCs/>
          <w:i/>
          <w:sz w:val="24"/>
          <w:szCs w:val="24"/>
        </w:rPr>
        <w:t>M</w:t>
      </w:r>
      <w:r w:rsidRPr="00DE405E">
        <w:rPr>
          <w:rFonts w:ascii="Times New Roman" w:hAnsi="Times New Roman"/>
          <w:b/>
          <w:bCs/>
          <w:i/>
          <w:sz w:val="24"/>
          <w:szCs w:val="24"/>
          <w:vertAlign w:val="subscript"/>
        </w:rPr>
        <w:t>i</w:t>
      </w:r>
      <w:r w:rsidRPr="00DE405E">
        <w:rPr>
          <w:rFonts w:ascii="Times New Roman" w:hAnsi="Times New Roman"/>
          <w:b/>
          <w:bCs/>
          <w:i/>
          <w:sz w:val="24"/>
          <w:szCs w:val="24"/>
        </w:rPr>
        <w:t xml:space="preserve"> = (e</w:t>
      </w:r>
      <w:r w:rsidRPr="00DE405E">
        <w:rPr>
          <w:rFonts w:ascii="Times New Roman" w:hAnsi="Times New Roman"/>
          <w:b/>
          <w:bCs/>
          <w:i/>
          <w:sz w:val="24"/>
          <w:szCs w:val="24"/>
          <w:vertAlign w:val="subscript"/>
        </w:rPr>
        <w:t>мi</w:t>
      </w:r>
      <w:r w:rsidRPr="00DE405E">
        <w:rPr>
          <w:rFonts w:ascii="Times New Roman" w:hAnsi="Times New Roman"/>
          <w:b/>
          <w:bCs/>
          <w:i/>
          <w:sz w:val="24"/>
          <w:szCs w:val="24"/>
        </w:rPr>
        <w:t xml:space="preserve"> * P</w:t>
      </w:r>
      <w:r w:rsidRPr="00DE405E">
        <w:rPr>
          <w:rFonts w:ascii="Times New Roman" w:hAnsi="Times New Roman"/>
          <w:b/>
          <w:bCs/>
          <w:i/>
          <w:sz w:val="24"/>
          <w:szCs w:val="24"/>
          <w:vertAlign w:val="subscript"/>
        </w:rPr>
        <w:t>э</w:t>
      </w:r>
      <w:r w:rsidRPr="00DE405E">
        <w:rPr>
          <w:rFonts w:ascii="Times New Roman" w:hAnsi="Times New Roman"/>
          <w:b/>
          <w:bCs/>
          <w:i/>
          <w:sz w:val="24"/>
          <w:szCs w:val="24"/>
        </w:rPr>
        <w:t xml:space="preserve"> / 3600) * 0.13 = </w:t>
      </w:r>
      <w:r w:rsidRPr="00DE405E">
        <w:rPr>
          <w:rFonts w:ascii="Times New Roman" w:hAnsi="Times New Roman"/>
          <w:b/>
          <w:bCs/>
          <w:sz w:val="24"/>
          <w:szCs w:val="24"/>
        </w:rPr>
        <w:t>(9.6 * 150 / 3600) * 0.13 = 0.052</w:t>
      </w:r>
    </w:p>
    <w:p w14:paraId="05A78F65"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
          <w:bCs/>
          <w:i/>
          <w:sz w:val="24"/>
          <w:szCs w:val="24"/>
        </w:rPr>
        <w:t>W</w:t>
      </w:r>
      <w:r w:rsidRPr="00DE405E">
        <w:rPr>
          <w:rFonts w:ascii="Times New Roman" w:hAnsi="Times New Roman"/>
          <w:b/>
          <w:bCs/>
          <w:i/>
          <w:sz w:val="24"/>
          <w:szCs w:val="24"/>
          <w:vertAlign w:val="subscript"/>
        </w:rPr>
        <w:t>i</w:t>
      </w:r>
      <w:r w:rsidRPr="00DE405E">
        <w:rPr>
          <w:rFonts w:ascii="Times New Roman" w:hAnsi="Times New Roman"/>
          <w:b/>
          <w:bCs/>
          <w:i/>
          <w:sz w:val="24"/>
          <w:szCs w:val="24"/>
        </w:rPr>
        <w:t xml:space="preserve"> = (q</w:t>
      </w:r>
      <w:r w:rsidRPr="00DE405E">
        <w:rPr>
          <w:rFonts w:ascii="Times New Roman" w:hAnsi="Times New Roman"/>
          <w:b/>
          <w:bCs/>
          <w:i/>
          <w:sz w:val="24"/>
          <w:szCs w:val="24"/>
          <w:vertAlign w:val="subscript"/>
        </w:rPr>
        <w:t>мi</w:t>
      </w:r>
      <w:r w:rsidRPr="00DE405E">
        <w:rPr>
          <w:rFonts w:ascii="Times New Roman" w:hAnsi="Times New Roman"/>
          <w:b/>
          <w:bCs/>
          <w:i/>
          <w:sz w:val="24"/>
          <w:szCs w:val="24"/>
        </w:rPr>
        <w:t xml:space="preserve"> * B</w:t>
      </w:r>
      <w:r w:rsidRPr="00DE405E">
        <w:rPr>
          <w:rFonts w:ascii="Times New Roman" w:hAnsi="Times New Roman"/>
          <w:b/>
          <w:bCs/>
          <w:i/>
          <w:sz w:val="24"/>
          <w:szCs w:val="24"/>
          <w:vertAlign w:val="subscript"/>
        </w:rPr>
        <w:t>год</w:t>
      </w:r>
      <w:r w:rsidRPr="00DE405E">
        <w:rPr>
          <w:rFonts w:ascii="Times New Roman" w:hAnsi="Times New Roman"/>
          <w:b/>
          <w:bCs/>
          <w:i/>
          <w:sz w:val="24"/>
          <w:szCs w:val="24"/>
        </w:rPr>
        <w:t xml:space="preserve"> / 1000) * 0.13 = </w:t>
      </w:r>
      <w:r w:rsidRPr="00DE405E">
        <w:rPr>
          <w:rFonts w:ascii="Times New Roman" w:hAnsi="Times New Roman"/>
          <w:b/>
          <w:bCs/>
          <w:sz w:val="24"/>
          <w:szCs w:val="24"/>
        </w:rPr>
        <w:t>(40 * 0.026 / 1000) * 0.13 = 0.0001352</w:t>
      </w:r>
    </w:p>
    <w:p w14:paraId="0834DB4E"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p>
    <w:p w14:paraId="6ECDE8FE"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Итого выбросы по веществам:</w:t>
      </w:r>
    </w:p>
    <w:tbl>
      <w:tblPr>
        <w:tblW w:w="5000" w:type="pct"/>
        <w:tblCellMar>
          <w:left w:w="28" w:type="dxa"/>
          <w:right w:w="28" w:type="dxa"/>
        </w:tblCellMar>
        <w:tblLook w:val="04A0" w:firstRow="1" w:lastRow="0" w:firstColumn="1" w:lastColumn="0" w:noHBand="0" w:noVBand="1"/>
      </w:tblPr>
      <w:tblGrid>
        <w:gridCol w:w="719"/>
        <w:gridCol w:w="2299"/>
        <w:gridCol w:w="1436"/>
        <w:gridCol w:w="1436"/>
        <w:gridCol w:w="1148"/>
        <w:gridCol w:w="1436"/>
        <w:gridCol w:w="1581"/>
      </w:tblGrid>
      <w:tr w:rsidR="00DE405E" w:rsidRPr="00DE405E" w14:paraId="59D2CA93" w14:textId="77777777">
        <w:tc>
          <w:tcPr>
            <w:tcW w:w="357" w:type="pct"/>
            <w:tcBorders>
              <w:top w:val="single" w:sz="4" w:space="0" w:color="auto"/>
              <w:left w:val="single" w:sz="4" w:space="0" w:color="auto"/>
              <w:bottom w:val="single" w:sz="4" w:space="0" w:color="auto"/>
              <w:right w:val="single" w:sz="4" w:space="0" w:color="auto"/>
            </w:tcBorders>
            <w:vAlign w:val="center"/>
          </w:tcPr>
          <w:p w14:paraId="6C70582C"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Код</w:t>
            </w:r>
          </w:p>
          <w:p w14:paraId="2CF39296"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p>
          <w:p w14:paraId="174B4F0C"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p>
        </w:tc>
        <w:tc>
          <w:tcPr>
            <w:tcW w:w="1143" w:type="pct"/>
            <w:tcBorders>
              <w:top w:val="single" w:sz="4" w:space="0" w:color="auto"/>
              <w:left w:val="single" w:sz="4" w:space="0" w:color="auto"/>
              <w:bottom w:val="single" w:sz="4" w:space="0" w:color="auto"/>
              <w:right w:val="single" w:sz="4" w:space="0" w:color="auto"/>
            </w:tcBorders>
            <w:vAlign w:val="center"/>
          </w:tcPr>
          <w:p w14:paraId="3F244EEF"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lastRenderedPageBreak/>
              <w:t>Примесь</w:t>
            </w:r>
          </w:p>
          <w:p w14:paraId="6EF4FCEA"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p>
          <w:p w14:paraId="479791E5"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p>
        </w:tc>
        <w:tc>
          <w:tcPr>
            <w:tcW w:w="714" w:type="pct"/>
            <w:tcBorders>
              <w:top w:val="single" w:sz="4" w:space="0" w:color="auto"/>
              <w:left w:val="single" w:sz="4" w:space="0" w:color="auto"/>
              <w:bottom w:val="single" w:sz="4" w:space="0" w:color="auto"/>
              <w:right w:val="single" w:sz="4" w:space="0" w:color="auto"/>
            </w:tcBorders>
            <w:vAlign w:val="center"/>
            <w:hideMark/>
          </w:tcPr>
          <w:p w14:paraId="1CC4E5D2"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lastRenderedPageBreak/>
              <w:t>г/сек</w:t>
            </w:r>
          </w:p>
          <w:p w14:paraId="48B164C8"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без</w:t>
            </w:r>
          </w:p>
          <w:p w14:paraId="58742F09"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lastRenderedPageBreak/>
              <w:t>очистки</w:t>
            </w:r>
          </w:p>
        </w:tc>
        <w:tc>
          <w:tcPr>
            <w:tcW w:w="714" w:type="pct"/>
            <w:tcBorders>
              <w:top w:val="single" w:sz="4" w:space="0" w:color="auto"/>
              <w:left w:val="single" w:sz="4" w:space="0" w:color="auto"/>
              <w:bottom w:val="single" w:sz="4" w:space="0" w:color="auto"/>
              <w:right w:val="single" w:sz="4" w:space="0" w:color="auto"/>
            </w:tcBorders>
            <w:vAlign w:val="center"/>
            <w:hideMark/>
          </w:tcPr>
          <w:p w14:paraId="7C3D5910"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lastRenderedPageBreak/>
              <w:t>т/год</w:t>
            </w:r>
          </w:p>
          <w:p w14:paraId="588EB120"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без</w:t>
            </w:r>
          </w:p>
          <w:p w14:paraId="752DEB45"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lastRenderedPageBreak/>
              <w:t>очистки</w:t>
            </w:r>
          </w:p>
        </w:tc>
        <w:tc>
          <w:tcPr>
            <w:tcW w:w="571" w:type="pct"/>
            <w:tcBorders>
              <w:top w:val="single" w:sz="4" w:space="0" w:color="auto"/>
              <w:left w:val="single" w:sz="4" w:space="0" w:color="auto"/>
              <w:bottom w:val="single" w:sz="4" w:space="0" w:color="auto"/>
              <w:right w:val="single" w:sz="4" w:space="0" w:color="auto"/>
            </w:tcBorders>
            <w:vAlign w:val="center"/>
          </w:tcPr>
          <w:p w14:paraId="7DA79D50"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lastRenderedPageBreak/>
              <w:t>%</w:t>
            </w:r>
          </w:p>
          <w:p w14:paraId="224B11F5"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очистки</w:t>
            </w:r>
          </w:p>
          <w:p w14:paraId="34FC9C47"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p>
        </w:tc>
        <w:tc>
          <w:tcPr>
            <w:tcW w:w="714" w:type="pct"/>
            <w:tcBorders>
              <w:top w:val="single" w:sz="4" w:space="0" w:color="auto"/>
              <w:left w:val="single" w:sz="4" w:space="0" w:color="auto"/>
              <w:bottom w:val="single" w:sz="4" w:space="0" w:color="auto"/>
              <w:right w:val="single" w:sz="4" w:space="0" w:color="auto"/>
            </w:tcBorders>
            <w:vAlign w:val="center"/>
            <w:hideMark/>
          </w:tcPr>
          <w:p w14:paraId="5A041314"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lastRenderedPageBreak/>
              <w:t>г/сек</w:t>
            </w:r>
          </w:p>
          <w:p w14:paraId="695CC473"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c</w:t>
            </w:r>
          </w:p>
          <w:p w14:paraId="26E955FB"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lastRenderedPageBreak/>
              <w:t>очисткой</w:t>
            </w:r>
          </w:p>
        </w:tc>
        <w:tc>
          <w:tcPr>
            <w:tcW w:w="786" w:type="pct"/>
            <w:tcBorders>
              <w:top w:val="single" w:sz="4" w:space="0" w:color="auto"/>
              <w:left w:val="single" w:sz="4" w:space="0" w:color="auto"/>
              <w:bottom w:val="single" w:sz="4" w:space="0" w:color="auto"/>
              <w:right w:val="single" w:sz="4" w:space="0" w:color="auto"/>
            </w:tcBorders>
            <w:vAlign w:val="center"/>
            <w:hideMark/>
          </w:tcPr>
          <w:p w14:paraId="60944EBB"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lastRenderedPageBreak/>
              <w:t>т/год</w:t>
            </w:r>
          </w:p>
          <w:p w14:paraId="349D3FE4"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c</w:t>
            </w:r>
          </w:p>
          <w:p w14:paraId="0FA8CD25"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lastRenderedPageBreak/>
              <w:t>очисткой</w:t>
            </w:r>
          </w:p>
        </w:tc>
      </w:tr>
      <w:tr w:rsidR="00DE405E" w:rsidRPr="00DE405E" w14:paraId="556E123F" w14:textId="77777777">
        <w:tc>
          <w:tcPr>
            <w:tcW w:w="357" w:type="pct"/>
            <w:tcBorders>
              <w:top w:val="single" w:sz="4" w:space="0" w:color="auto"/>
              <w:left w:val="single" w:sz="4" w:space="0" w:color="auto"/>
              <w:bottom w:val="single" w:sz="4" w:space="0" w:color="auto"/>
              <w:right w:val="single" w:sz="4" w:space="0" w:color="auto"/>
            </w:tcBorders>
            <w:hideMark/>
          </w:tcPr>
          <w:p w14:paraId="06B243D8"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0301</w:t>
            </w:r>
          </w:p>
        </w:tc>
        <w:tc>
          <w:tcPr>
            <w:tcW w:w="1143" w:type="pct"/>
            <w:tcBorders>
              <w:top w:val="single" w:sz="4" w:space="0" w:color="auto"/>
              <w:left w:val="single" w:sz="4" w:space="0" w:color="auto"/>
              <w:bottom w:val="single" w:sz="4" w:space="0" w:color="auto"/>
              <w:right w:val="single" w:sz="4" w:space="0" w:color="auto"/>
            </w:tcBorders>
            <w:hideMark/>
          </w:tcPr>
          <w:p w14:paraId="7FE17228"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Азота (IV) диоксид (Азота диоксид) (4)</w:t>
            </w:r>
          </w:p>
        </w:tc>
        <w:tc>
          <w:tcPr>
            <w:tcW w:w="714" w:type="pct"/>
            <w:tcBorders>
              <w:top w:val="single" w:sz="4" w:space="0" w:color="auto"/>
              <w:left w:val="single" w:sz="4" w:space="0" w:color="auto"/>
              <w:bottom w:val="single" w:sz="4" w:space="0" w:color="auto"/>
              <w:right w:val="single" w:sz="4" w:space="0" w:color="auto"/>
            </w:tcBorders>
            <w:hideMark/>
          </w:tcPr>
          <w:p w14:paraId="06E56DAF"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0.32</w:t>
            </w:r>
          </w:p>
        </w:tc>
        <w:tc>
          <w:tcPr>
            <w:tcW w:w="714" w:type="pct"/>
            <w:tcBorders>
              <w:top w:val="single" w:sz="4" w:space="0" w:color="auto"/>
              <w:left w:val="single" w:sz="4" w:space="0" w:color="auto"/>
              <w:bottom w:val="single" w:sz="4" w:space="0" w:color="auto"/>
              <w:right w:val="single" w:sz="4" w:space="0" w:color="auto"/>
            </w:tcBorders>
            <w:hideMark/>
          </w:tcPr>
          <w:p w14:paraId="2AAD7D82"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0.000832</w:t>
            </w:r>
          </w:p>
        </w:tc>
        <w:tc>
          <w:tcPr>
            <w:tcW w:w="571" w:type="pct"/>
            <w:tcBorders>
              <w:top w:val="single" w:sz="4" w:space="0" w:color="auto"/>
              <w:left w:val="single" w:sz="4" w:space="0" w:color="auto"/>
              <w:bottom w:val="single" w:sz="4" w:space="0" w:color="auto"/>
              <w:right w:val="single" w:sz="4" w:space="0" w:color="auto"/>
            </w:tcBorders>
            <w:hideMark/>
          </w:tcPr>
          <w:p w14:paraId="5CB4C123"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w:t>
            </w:r>
          </w:p>
        </w:tc>
        <w:tc>
          <w:tcPr>
            <w:tcW w:w="714" w:type="pct"/>
            <w:tcBorders>
              <w:top w:val="single" w:sz="4" w:space="0" w:color="auto"/>
              <w:left w:val="single" w:sz="4" w:space="0" w:color="auto"/>
              <w:bottom w:val="single" w:sz="4" w:space="0" w:color="auto"/>
              <w:right w:val="single" w:sz="4" w:space="0" w:color="auto"/>
            </w:tcBorders>
            <w:hideMark/>
          </w:tcPr>
          <w:p w14:paraId="1D623E8C"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0.32</w:t>
            </w:r>
          </w:p>
        </w:tc>
        <w:tc>
          <w:tcPr>
            <w:tcW w:w="786" w:type="pct"/>
            <w:tcBorders>
              <w:top w:val="single" w:sz="4" w:space="0" w:color="auto"/>
              <w:left w:val="single" w:sz="4" w:space="0" w:color="auto"/>
              <w:bottom w:val="single" w:sz="4" w:space="0" w:color="auto"/>
              <w:right w:val="single" w:sz="4" w:space="0" w:color="auto"/>
            </w:tcBorders>
            <w:hideMark/>
          </w:tcPr>
          <w:p w14:paraId="5D064ABD"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0.000832</w:t>
            </w:r>
          </w:p>
        </w:tc>
      </w:tr>
      <w:tr w:rsidR="00DE405E" w:rsidRPr="00DE405E" w14:paraId="1CFB8006" w14:textId="77777777">
        <w:tc>
          <w:tcPr>
            <w:tcW w:w="357" w:type="pct"/>
            <w:tcBorders>
              <w:top w:val="single" w:sz="4" w:space="0" w:color="auto"/>
              <w:left w:val="single" w:sz="4" w:space="0" w:color="auto"/>
              <w:bottom w:val="single" w:sz="4" w:space="0" w:color="auto"/>
              <w:right w:val="single" w:sz="4" w:space="0" w:color="auto"/>
            </w:tcBorders>
            <w:hideMark/>
          </w:tcPr>
          <w:p w14:paraId="7ABECFB4"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0304</w:t>
            </w:r>
          </w:p>
        </w:tc>
        <w:tc>
          <w:tcPr>
            <w:tcW w:w="1143" w:type="pct"/>
            <w:tcBorders>
              <w:top w:val="single" w:sz="4" w:space="0" w:color="auto"/>
              <w:left w:val="single" w:sz="4" w:space="0" w:color="auto"/>
              <w:bottom w:val="single" w:sz="4" w:space="0" w:color="auto"/>
              <w:right w:val="single" w:sz="4" w:space="0" w:color="auto"/>
            </w:tcBorders>
            <w:hideMark/>
          </w:tcPr>
          <w:p w14:paraId="05331DE9"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Азот (II) оксид (Азота оксид) (6)</w:t>
            </w:r>
          </w:p>
        </w:tc>
        <w:tc>
          <w:tcPr>
            <w:tcW w:w="714" w:type="pct"/>
            <w:tcBorders>
              <w:top w:val="single" w:sz="4" w:space="0" w:color="auto"/>
              <w:left w:val="single" w:sz="4" w:space="0" w:color="auto"/>
              <w:bottom w:val="single" w:sz="4" w:space="0" w:color="auto"/>
              <w:right w:val="single" w:sz="4" w:space="0" w:color="auto"/>
            </w:tcBorders>
            <w:hideMark/>
          </w:tcPr>
          <w:p w14:paraId="150F2E51"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0.052</w:t>
            </w:r>
          </w:p>
        </w:tc>
        <w:tc>
          <w:tcPr>
            <w:tcW w:w="714" w:type="pct"/>
            <w:tcBorders>
              <w:top w:val="single" w:sz="4" w:space="0" w:color="auto"/>
              <w:left w:val="single" w:sz="4" w:space="0" w:color="auto"/>
              <w:bottom w:val="single" w:sz="4" w:space="0" w:color="auto"/>
              <w:right w:val="single" w:sz="4" w:space="0" w:color="auto"/>
            </w:tcBorders>
            <w:hideMark/>
          </w:tcPr>
          <w:p w14:paraId="02709586"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0.0001352</w:t>
            </w:r>
          </w:p>
        </w:tc>
        <w:tc>
          <w:tcPr>
            <w:tcW w:w="571" w:type="pct"/>
            <w:tcBorders>
              <w:top w:val="single" w:sz="4" w:space="0" w:color="auto"/>
              <w:left w:val="single" w:sz="4" w:space="0" w:color="auto"/>
              <w:bottom w:val="single" w:sz="4" w:space="0" w:color="auto"/>
              <w:right w:val="single" w:sz="4" w:space="0" w:color="auto"/>
            </w:tcBorders>
            <w:hideMark/>
          </w:tcPr>
          <w:p w14:paraId="3424DCB8"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w:t>
            </w:r>
          </w:p>
        </w:tc>
        <w:tc>
          <w:tcPr>
            <w:tcW w:w="714" w:type="pct"/>
            <w:tcBorders>
              <w:top w:val="single" w:sz="4" w:space="0" w:color="auto"/>
              <w:left w:val="single" w:sz="4" w:space="0" w:color="auto"/>
              <w:bottom w:val="single" w:sz="4" w:space="0" w:color="auto"/>
              <w:right w:val="single" w:sz="4" w:space="0" w:color="auto"/>
            </w:tcBorders>
            <w:hideMark/>
          </w:tcPr>
          <w:p w14:paraId="05344AAD"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0.052</w:t>
            </w:r>
          </w:p>
        </w:tc>
        <w:tc>
          <w:tcPr>
            <w:tcW w:w="786" w:type="pct"/>
            <w:tcBorders>
              <w:top w:val="single" w:sz="4" w:space="0" w:color="auto"/>
              <w:left w:val="single" w:sz="4" w:space="0" w:color="auto"/>
              <w:bottom w:val="single" w:sz="4" w:space="0" w:color="auto"/>
              <w:right w:val="single" w:sz="4" w:space="0" w:color="auto"/>
            </w:tcBorders>
            <w:hideMark/>
          </w:tcPr>
          <w:p w14:paraId="4221926F"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0.0001352</w:t>
            </w:r>
          </w:p>
        </w:tc>
      </w:tr>
      <w:tr w:rsidR="00DE405E" w:rsidRPr="00DE405E" w14:paraId="16AC47D4" w14:textId="77777777">
        <w:tc>
          <w:tcPr>
            <w:tcW w:w="357" w:type="pct"/>
            <w:tcBorders>
              <w:top w:val="single" w:sz="4" w:space="0" w:color="auto"/>
              <w:left w:val="single" w:sz="4" w:space="0" w:color="auto"/>
              <w:bottom w:val="single" w:sz="4" w:space="0" w:color="auto"/>
              <w:right w:val="single" w:sz="4" w:space="0" w:color="auto"/>
            </w:tcBorders>
            <w:hideMark/>
          </w:tcPr>
          <w:p w14:paraId="776B1588"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0328</w:t>
            </w:r>
          </w:p>
        </w:tc>
        <w:tc>
          <w:tcPr>
            <w:tcW w:w="1143" w:type="pct"/>
            <w:tcBorders>
              <w:top w:val="single" w:sz="4" w:space="0" w:color="auto"/>
              <w:left w:val="single" w:sz="4" w:space="0" w:color="auto"/>
              <w:bottom w:val="single" w:sz="4" w:space="0" w:color="auto"/>
              <w:right w:val="single" w:sz="4" w:space="0" w:color="auto"/>
            </w:tcBorders>
            <w:hideMark/>
          </w:tcPr>
          <w:p w14:paraId="6225FAD0"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Углерод (Сажа, Углерод черный) (583)</w:t>
            </w:r>
          </w:p>
        </w:tc>
        <w:tc>
          <w:tcPr>
            <w:tcW w:w="714" w:type="pct"/>
            <w:tcBorders>
              <w:top w:val="single" w:sz="4" w:space="0" w:color="auto"/>
              <w:left w:val="single" w:sz="4" w:space="0" w:color="auto"/>
              <w:bottom w:val="single" w:sz="4" w:space="0" w:color="auto"/>
              <w:right w:val="single" w:sz="4" w:space="0" w:color="auto"/>
            </w:tcBorders>
            <w:hideMark/>
          </w:tcPr>
          <w:p w14:paraId="6613F9DE"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0.020833333</w:t>
            </w:r>
          </w:p>
        </w:tc>
        <w:tc>
          <w:tcPr>
            <w:tcW w:w="714" w:type="pct"/>
            <w:tcBorders>
              <w:top w:val="single" w:sz="4" w:space="0" w:color="auto"/>
              <w:left w:val="single" w:sz="4" w:space="0" w:color="auto"/>
              <w:bottom w:val="single" w:sz="4" w:space="0" w:color="auto"/>
              <w:right w:val="single" w:sz="4" w:space="0" w:color="auto"/>
            </w:tcBorders>
            <w:hideMark/>
          </w:tcPr>
          <w:p w14:paraId="2765A09A"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0.000052</w:t>
            </w:r>
          </w:p>
        </w:tc>
        <w:tc>
          <w:tcPr>
            <w:tcW w:w="571" w:type="pct"/>
            <w:tcBorders>
              <w:top w:val="single" w:sz="4" w:space="0" w:color="auto"/>
              <w:left w:val="single" w:sz="4" w:space="0" w:color="auto"/>
              <w:bottom w:val="single" w:sz="4" w:space="0" w:color="auto"/>
              <w:right w:val="single" w:sz="4" w:space="0" w:color="auto"/>
            </w:tcBorders>
            <w:hideMark/>
          </w:tcPr>
          <w:p w14:paraId="00CEFD74"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w:t>
            </w:r>
          </w:p>
        </w:tc>
        <w:tc>
          <w:tcPr>
            <w:tcW w:w="714" w:type="pct"/>
            <w:tcBorders>
              <w:top w:val="single" w:sz="4" w:space="0" w:color="auto"/>
              <w:left w:val="single" w:sz="4" w:space="0" w:color="auto"/>
              <w:bottom w:val="single" w:sz="4" w:space="0" w:color="auto"/>
              <w:right w:val="single" w:sz="4" w:space="0" w:color="auto"/>
            </w:tcBorders>
            <w:hideMark/>
          </w:tcPr>
          <w:p w14:paraId="1FDE05E3"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0.020833333</w:t>
            </w:r>
          </w:p>
        </w:tc>
        <w:tc>
          <w:tcPr>
            <w:tcW w:w="786" w:type="pct"/>
            <w:tcBorders>
              <w:top w:val="single" w:sz="4" w:space="0" w:color="auto"/>
              <w:left w:val="single" w:sz="4" w:space="0" w:color="auto"/>
              <w:bottom w:val="single" w:sz="4" w:space="0" w:color="auto"/>
              <w:right w:val="single" w:sz="4" w:space="0" w:color="auto"/>
            </w:tcBorders>
            <w:hideMark/>
          </w:tcPr>
          <w:p w14:paraId="23949887"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0.000052</w:t>
            </w:r>
          </w:p>
        </w:tc>
      </w:tr>
      <w:tr w:rsidR="00DE405E" w:rsidRPr="00DE405E" w14:paraId="192615C1" w14:textId="77777777">
        <w:tc>
          <w:tcPr>
            <w:tcW w:w="357" w:type="pct"/>
            <w:tcBorders>
              <w:top w:val="single" w:sz="4" w:space="0" w:color="auto"/>
              <w:left w:val="single" w:sz="4" w:space="0" w:color="auto"/>
              <w:bottom w:val="single" w:sz="4" w:space="0" w:color="auto"/>
              <w:right w:val="single" w:sz="4" w:space="0" w:color="auto"/>
            </w:tcBorders>
            <w:hideMark/>
          </w:tcPr>
          <w:p w14:paraId="6A4C4480"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0330</w:t>
            </w:r>
          </w:p>
        </w:tc>
        <w:tc>
          <w:tcPr>
            <w:tcW w:w="1143" w:type="pct"/>
            <w:tcBorders>
              <w:top w:val="single" w:sz="4" w:space="0" w:color="auto"/>
              <w:left w:val="single" w:sz="4" w:space="0" w:color="auto"/>
              <w:bottom w:val="single" w:sz="4" w:space="0" w:color="auto"/>
              <w:right w:val="single" w:sz="4" w:space="0" w:color="auto"/>
            </w:tcBorders>
            <w:hideMark/>
          </w:tcPr>
          <w:p w14:paraId="0AECD8B4"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Сера диоксид (Ангидрид сернистый, Сернистый газ, Сера (IV) оксид) (516)</w:t>
            </w:r>
          </w:p>
        </w:tc>
        <w:tc>
          <w:tcPr>
            <w:tcW w:w="714" w:type="pct"/>
            <w:tcBorders>
              <w:top w:val="single" w:sz="4" w:space="0" w:color="auto"/>
              <w:left w:val="single" w:sz="4" w:space="0" w:color="auto"/>
              <w:bottom w:val="single" w:sz="4" w:space="0" w:color="auto"/>
              <w:right w:val="single" w:sz="4" w:space="0" w:color="auto"/>
            </w:tcBorders>
            <w:hideMark/>
          </w:tcPr>
          <w:p w14:paraId="3B42264A"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0.05</w:t>
            </w:r>
          </w:p>
        </w:tc>
        <w:tc>
          <w:tcPr>
            <w:tcW w:w="714" w:type="pct"/>
            <w:tcBorders>
              <w:top w:val="single" w:sz="4" w:space="0" w:color="auto"/>
              <w:left w:val="single" w:sz="4" w:space="0" w:color="auto"/>
              <w:bottom w:val="single" w:sz="4" w:space="0" w:color="auto"/>
              <w:right w:val="single" w:sz="4" w:space="0" w:color="auto"/>
            </w:tcBorders>
            <w:hideMark/>
          </w:tcPr>
          <w:p w14:paraId="73C3C7DC"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0.00013</w:t>
            </w:r>
          </w:p>
        </w:tc>
        <w:tc>
          <w:tcPr>
            <w:tcW w:w="571" w:type="pct"/>
            <w:tcBorders>
              <w:top w:val="single" w:sz="4" w:space="0" w:color="auto"/>
              <w:left w:val="single" w:sz="4" w:space="0" w:color="auto"/>
              <w:bottom w:val="single" w:sz="4" w:space="0" w:color="auto"/>
              <w:right w:val="single" w:sz="4" w:space="0" w:color="auto"/>
            </w:tcBorders>
            <w:hideMark/>
          </w:tcPr>
          <w:p w14:paraId="38D7411A"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w:t>
            </w:r>
          </w:p>
        </w:tc>
        <w:tc>
          <w:tcPr>
            <w:tcW w:w="714" w:type="pct"/>
            <w:tcBorders>
              <w:top w:val="single" w:sz="4" w:space="0" w:color="auto"/>
              <w:left w:val="single" w:sz="4" w:space="0" w:color="auto"/>
              <w:bottom w:val="single" w:sz="4" w:space="0" w:color="auto"/>
              <w:right w:val="single" w:sz="4" w:space="0" w:color="auto"/>
            </w:tcBorders>
            <w:hideMark/>
          </w:tcPr>
          <w:p w14:paraId="34E957CA"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0.05</w:t>
            </w:r>
          </w:p>
        </w:tc>
        <w:tc>
          <w:tcPr>
            <w:tcW w:w="786" w:type="pct"/>
            <w:tcBorders>
              <w:top w:val="single" w:sz="4" w:space="0" w:color="auto"/>
              <w:left w:val="single" w:sz="4" w:space="0" w:color="auto"/>
              <w:bottom w:val="single" w:sz="4" w:space="0" w:color="auto"/>
              <w:right w:val="single" w:sz="4" w:space="0" w:color="auto"/>
            </w:tcBorders>
            <w:hideMark/>
          </w:tcPr>
          <w:p w14:paraId="76D9B5F3"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0.00013</w:t>
            </w:r>
          </w:p>
        </w:tc>
      </w:tr>
      <w:tr w:rsidR="00DE405E" w:rsidRPr="00DE405E" w14:paraId="2EF0A07B" w14:textId="77777777">
        <w:tc>
          <w:tcPr>
            <w:tcW w:w="357" w:type="pct"/>
            <w:tcBorders>
              <w:top w:val="single" w:sz="4" w:space="0" w:color="auto"/>
              <w:left w:val="single" w:sz="4" w:space="0" w:color="auto"/>
              <w:bottom w:val="single" w:sz="4" w:space="0" w:color="auto"/>
              <w:right w:val="single" w:sz="4" w:space="0" w:color="auto"/>
            </w:tcBorders>
            <w:hideMark/>
          </w:tcPr>
          <w:p w14:paraId="651D44EF"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0337</w:t>
            </w:r>
          </w:p>
        </w:tc>
        <w:tc>
          <w:tcPr>
            <w:tcW w:w="1143" w:type="pct"/>
            <w:tcBorders>
              <w:top w:val="single" w:sz="4" w:space="0" w:color="auto"/>
              <w:left w:val="single" w:sz="4" w:space="0" w:color="auto"/>
              <w:bottom w:val="single" w:sz="4" w:space="0" w:color="auto"/>
              <w:right w:val="single" w:sz="4" w:space="0" w:color="auto"/>
            </w:tcBorders>
            <w:hideMark/>
          </w:tcPr>
          <w:p w14:paraId="2EEA6B07"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Углерод оксид (Окись углерода, Угарный газ) (584)</w:t>
            </w:r>
          </w:p>
        </w:tc>
        <w:tc>
          <w:tcPr>
            <w:tcW w:w="714" w:type="pct"/>
            <w:tcBorders>
              <w:top w:val="single" w:sz="4" w:space="0" w:color="auto"/>
              <w:left w:val="single" w:sz="4" w:space="0" w:color="auto"/>
              <w:bottom w:val="single" w:sz="4" w:space="0" w:color="auto"/>
              <w:right w:val="single" w:sz="4" w:space="0" w:color="auto"/>
            </w:tcBorders>
            <w:hideMark/>
          </w:tcPr>
          <w:p w14:paraId="7218BC17"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0.258333333</w:t>
            </w:r>
          </w:p>
        </w:tc>
        <w:tc>
          <w:tcPr>
            <w:tcW w:w="714" w:type="pct"/>
            <w:tcBorders>
              <w:top w:val="single" w:sz="4" w:space="0" w:color="auto"/>
              <w:left w:val="single" w:sz="4" w:space="0" w:color="auto"/>
              <w:bottom w:val="single" w:sz="4" w:space="0" w:color="auto"/>
              <w:right w:val="single" w:sz="4" w:space="0" w:color="auto"/>
            </w:tcBorders>
            <w:hideMark/>
          </w:tcPr>
          <w:p w14:paraId="39F4A24F"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0.000676</w:t>
            </w:r>
          </w:p>
        </w:tc>
        <w:tc>
          <w:tcPr>
            <w:tcW w:w="571" w:type="pct"/>
            <w:tcBorders>
              <w:top w:val="single" w:sz="4" w:space="0" w:color="auto"/>
              <w:left w:val="single" w:sz="4" w:space="0" w:color="auto"/>
              <w:bottom w:val="single" w:sz="4" w:space="0" w:color="auto"/>
              <w:right w:val="single" w:sz="4" w:space="0" w:color="auto"/>
            </w:tcBorders>
            <w:hideMark/>
          </w:tcPr>
          <w:p w14:paraId="79039686"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w:t>
            </w:r>
          </w:p>
        </w:tc>
        <w:tc>
          <w:tcPr>
            <w:tcW w:w="714" w:type="pct"/>
            <w:tcBorders>
              <w:top w:val="single" w:sz="4" w:space="0" w:color="auto"/>
              <w:left w:val="single" w:sz="4" w:space="0" w:color="auto"/>
              <w:bottom w:val="single" w:sz="4" w:space="0" w:color="auto"/>
              <w:right w:val="single" w:sz="4" w:space="0" w:color="auto"/>
            </w:tcBorders>
            <w:hideMark/>
          </w:tcPr>
          <w:p w14:paraId="19B28D1D"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0.258333333</w:t>
            </w:r>
          </w:p>
        </w:tc>
        <w:tc>
          <w:tcPr>
            <w:tcW w:w="786" w:type="pct"/>
            <w:tcBorders>
              <w:top w:val="single" w:sz="4" w:space="0" w:color="auto"/>
              <w:left w:val="single" w:sz="4" w:space="0" w:color="auto"/>
              <w:bottom w:val="single" w:sz="4" w:space="0" w:color="auto"/>
              <w:right w:val="single" w:sz="4" w:space="0" w:color="auto"/>
            </w:tcBorders>
            <w:hideMark/>
          </w:tcPr>
          <w:p w14:paraId="71DC63E1"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0.000676</w:t>
            </w:r>
          </w:p>
        </w:tc>
      </w:tr>
      <w:tr w:rsidR="00DE405E" w:rsidRPr="00DE405E" w14:paraId="46841460" w14:textId="77777777">
        <w:tc>
          <w:tcPr>
            <w:tcW w:w="357" w:type="pct"/>
            <w:tcBorders>
              <w:top w:val="single" w:sz="4" w:space="0" w:color="auto"/>
              <w:left w:val="single" w:sz="4" w:space="0" w:color="auto"/>
              <w:bottom w:val="single" w:sz="4" w:space="0" w:color="auto"/>
              <w:right w:val="single" w:sz="4" w:space="0" w:color="auto"/>
            </w:tcBorders>
            <w:hideMark/>
          </w:tcPr>
          <w:p w14:paraId="60495E55"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0703</w:t>
            </w:r>
          </w:p>
        </w:tc>
        <w:tc>
          <w:tcPr>
            <w:tcW w:w="1143" w:type="pct"/>
            <w:tcBorders>
              <w:top w:val="single" w:sz="4" w:space="0" w:color="auto"/>
              <w:left w:val="single" w:sz="4" w:space="0" w:color="auto"/>
              <w:bottom w:val="single" w:sz="4" w:space="0" w:color="auto"/>
              <w:right w:val="single" w:sz="4" w:space="0" w:color="auto"/>
            </w:tcBorders>
            <w:hideMark/>
          </w:tcPr>
          <w:p w14:paraId="79B4BFF0"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Бенз/а/пирен (3,4-Бензпирен) (54)</w:t>
            </w:r>
          </w:p>
        </w:tc>
        <w:tc>
          <w:tcPr>
            <w:tcW w:w="714" w:type="pct"/>
            <w:tcBorders>
              <w:top w:val="single" w:sz="4" w:space="0" w:color="auto"/>
              <w:left w:val="single" w:sz="4" w:space="0" w:color="auto"/>
              <w:bottom w:val="single" w:sz="4" w:space="0" w:color="auto"/>
              <w:right w:val="single" w:sz="4" w:space="0" w:color="auto"/>
            </w:tcBorders>
            <w:hideMark/>
          </w:tcPr>
          <w:p w14:paraId="26344AF5"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0.0000005</w:t>
            </w:r>
          </w:p>
        </w:tc>
        <w:tc>
          <w:tcPr>
            <w:tcW w:w="714" w:type="pct"/>
            <w:tcBorders>
              <w:top w:val="single" w:sz="4" w:space="0" w:color="auto"/>
              <w:left w:val="single" w:sz="4" w:space="0" w:color="auto"/>
              <w:bottom w:val="single" w:sz="4" w:space="0" w:color="auto"/>
              <w:right w:val="single" w:sz="4" w:space="0" w:color="auto"/>
            </w:tcBorders>
            <w:hideMark/>
          </w:tcPr>
          <w:p w14:paraId="3F2C5AB7"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0.000000001</w:t>
            </w:r>
          </w:p>
        </w:tc>
        <w:tc>
          <w:tcPr>
            <w:tcW w:w="571" w:type="pct"/>
            <w:tcBorders>
              <w:top w:val="single" w:sz="4" w:space="0" w:color="auto"/>
              <w:left w:val="single" w:sz="4" w:space="0" w:color="auto"/>
              <w:bottom w:val="single" w:sz="4" w:space="0" w:color="auto"/>
              <w:right w:val="single" w:sz="4" w:space="0" w:color="auto"/>
            </w:tcBorders>
            <w:hideMark/>
          </w:tcPr>
          <w:p w14:paraId="23A103C9"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w:t>
            </w:r>
          </w:p>
        </w:tc>
        <w:tc>
          <w:tcPr>
            <w:tcW w:w="714" w:type="pct"/>
            <w:tcBorders>
              <w:top w:val="single" w:sz="4" w:space="0" w:color="auto"/>
              <w:left w:val="single" w:sz="4" w:space="0" w:color="auto"/>
              <w:bottom w:val="single" w:sz="4" w:space="0" w:color="auto"/>
              <w:right w:val="single" w:sz="4" w:space="0" w:color="auto"/>
            </w:tcBorders>
            <w:hideMark/>
          </w:tcPr>
          <w:p w14:paraId="731AFFAC"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0.0000005</w:t>
            </w:r>
          </w:p>
        </w:tc>
        <w:tc>
          <w:tcPr>
            <w:tcW w:w="786" w:type="pct"/>
            <w:tcBorders>
              <w:top w:val="single" w:sz="4" w:space="0" w:color="auto"/>
              <w:left w:val="single" w:sz="4" w:space="0" w:color="auto"/>
              <w:bottom w:val="single" w:sz="4" w:space="0" w:color="auto"/>
              <w:right w:val="single" w:sz="4" w:space="0" w:color="auto"/>
            </w:tcBorders>
            <w:hideMark/>
          </w:tcPr>
          <w:p w14:paraId="6DCF5887"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0.000000001</w:t>
            </w:r>
          </w:p>
        </w:tc>
      </w:tr>
      <w:tr w:rsidR="00DE405E" w:rsidRPr="00DE405E" w14:paraId="59E0FF56" w14:textId="77777777">
        <w:tc>
          <w:tcPr>
            <w:tcW w:w="357" w:type="pct"/>
            <w:tcBorders>
              <w:top w:val="single" w:sz="4" w:space="0" w:color="auto"/>
              <w:left w:val="single" w:sz="4" w:space="0" w:color="auto"/>
              <w:bottom w:val="single" w:sz="4" w:space="0" w:color="auto"/>
              <w:right w:val="single" w:sz="4" w:space="0" w:color="auto"/>
            </w:tcBorders>
            <w:hideMark/>
          </w:tcPr>
          <w:p w14:paraId="540E7EEA"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1325</w:t>
            </w:r>
          </w:p>
        </w:tc>
        <w:tc>
          <w:tcPr>
            <w:tcW w:w="1143" w:type="pct"/>
            <w:tcBorders>
              <w:top w:val="single" w:sz="4" w:space="0" w:color="auto"/>
              <w:left w:val="single" w:sz="4" w:space="0" w:color="auto"/>
              <w:bottom w:val="single" w:sz="4" w:space="0" w:color="auto"/>
              <w:right w:val="single" w:sz="4" w:space="0" w:color="auto"/>
            </w:tcBorders>
            <w:hideMark/>
          </w:tcPr>
          <w:p w14:paraId="4B27C141"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Формальдегид (Метаналь) (609)</w:t>
            </w:r>
          </w:p>
        </w:tc>
        <w:tc>
          <w:tcPr>
            <w:tcW w:w="714" w:type="pct"/>
            <w:tcBorders>
              <w:top w:val="single" w:sz="4" w:space="0" w:color="auto"/>
              <w:left w:val="single" w:sz="4" w:space="0" w:color="auto"/>
              <w:bottom w:val="single" w:sz="4" w:space="0" w:color="auto"/>
              <w:right w:val="single" w:sz="4" w:space="0" w:color="auto"/>
            </w:tcBorders>
            <w:hideMark/>
          </w:tcPr>
          <w:p w14:paraId="4F2DCA2E"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0.005</w:t>
            </w:r>
          </w:p>
        </w:tc>
        <w:tc>
          <w:tcPr>
            <w:tcW w:w="714" w:type="pct"/>
            <w:tcBorders>
              <w:top w:val="single" w:sz="4" w:space="0" w:color="auto"/>
              <w:left w:val="single" w:sz="4" w:space="0" w:color="auto"/>
              <w:bottom w:val="single" w:sz="4" w:space="0" w:color="auto"/>
              <w:right w:val="single" w:sz="4" w:space="0" w:color="auto"/>
            </w:tcBorders>
            <w:hideMark/>
          </w:tcPr>
          <w:p w14:paraId="2AB2324F"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0.000013</w:t>
            </w:r>
          </w:p>
        </w:tc>
        <w:tc>
          <w:tcPr>
            <w:tcW w:w="571" w:type="pct"/>
            <w:tcBorders>
              <w:top w:val="single" w:sz="4" w:space="0" w:color="auto"/>
              <w:left w:val="single" w:sz="4" w:space="0" w:color="auto"/>
              <w:bottom w:val="single" w:sz="4" w:space="0" w:color="auto"/>
              <w:right w:val="single" w:sz="4" w:space="0" w:color="auto"/>
            </w:tcBorders>
            <w:hideMark/>
          </w:tcPr>
          <w:p w14:paraId="1140D43F"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w:t>
            </w:r>
          </w:p>
        </w:tc>
        <w:tc>
          <w:tcPr>
            <w:tcW w:w="714" w:type="pct"/>
            <w:tcBorders>
              <w:top w:val="single" w:sz="4" w:space="0" w:color="auto"/>
              <w:left w:val="single" w:sz="4" w:space="0" w:color="auto"/>
              <w:bottom w:val="single" w:sz="4" w:space="0" w:color="auto"/>
              <w:right w:val="single" w:sz="4" w:space="0" w:color="auto"/>
            </w:tcBorders>
            <w:hideMark/>
          </w:tcPr>
          <w:p w14:paraId="7F1B3CAA"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0.005</w:t>
            </w:r>
          </w:p>
        </w:tc>
        <w:tc>
          <w:tcPr>
            <w:tcW w:w="786" w:type="pct"/>
            <w:tcBorders>
              <w:top w:val="single" w:sz="4" w:space="0" w:color="auto"/>
              <w:left w:val="single" w:sz="4" w:space="0" w:color="auto"/>
              <w:bottom w:val="single" w:sz="4" w:space="0" w:color="auto"/>
              <w:right w:val="single" w:sz="4" w:space="0" w:color="auto"/>
            </w:tcBorders>
            <w:hideMark/>
          </w:tcPr>
          <w:p w14:paraId="52F34669"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0.000013</w:t>
            </w:r>
          </w:p>
        </w:tc>
      </w:tr>
      <w:tr w:rsidR="00DE405E" w:rsidRPr="00DE405E" w14:paraId="500A1E50" w14:textId="77777777">
        <w:tc>
          <w:tcPr>
            <w:tcW w:w="357" w:type="pct"/>
            <w:tcBorders>
              <w:top w:val="single" w:sz="4" w:space="0" w:color="auto"/>
              <w:left w:val="single" w:sz="4" w:space="0" w:color="auto"/>
              <w:bottom w:val="single" w:sz="4" w:space="0" w:color="auto"/>
              <w:right w:val="single" w:sz="4" w:space="0" w:color="auto"/>
            </w:tcBorders>
            <w:hideMark/>
          </w:tcPr>
          <w:p w14:paraId="27B0743D"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2754</w:t>
            </w:r>
          </w:p>
        </w:tc>
        <w:tc>
          <w:tcPr>
            <w:tcW w:w="1143" w:type="pct"/>
            <w:tcBorders>
              <w:top w:val="single" w:sz="4" w:space="0" w:color="auto"/>
              <w:left w:val="single" w:sz="4" w:space="0" w:color="auto"/>
              <w:bottom w:val="single" w:sz="4" w:space="0" w:color="auto"/>
              <w:right w:val="single" w:sz="4" w:space="0" w:color="auto"/>
            </w:tcBorders>
            <w:hideMark/>
          </w:tcPr>
          <w:p w14:paraId="37681483"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Алканы С12-19 /в пересчете на С/ (Углеводороды предельные С12-С19 (в пересчете на С); Растворитель РПК-265П) (10)</w:t>
            </w:r>
          </w:p>
        </w:tc>
        <w:tc>
          <w:tcPr>
            <w:tcW w:w="714" w:type="pct"/>
            <w:tcBorders>
              <w:top w:val="single" w:sz="4" w:space="0" w:color="auto"/>
              <w:left w:val="single" w:sz="4" w:space="0" w:color="auto"/>
              <w:bottom w:val="single" w:sz="4" w:space="0" w:color="auto"/>
              <w:right w:val="single" w:sz="4" w:space="0" w:color="auto"/>
            </w:tcBorders>
            <w:hideMark/>
          </w:tcPr>
          <w:p w14:paraId="2EE7C2F4"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0.120833333</w:t>
            </w:r>
          </w:p>
        </w:tc>
        <w:tc>
          <w:tcPr>
            <w:tcW w:w="714" w:type="pct"/>
            <w:tcBorders>
              <w:top w:val="single" w:sz="4" w:space="0" w:color="auto"/>
              <w:left w:val="single" w:sz="4" w:space="0" w:color="auto"/>
              <w:bottom w:val="single" w:sz="4" w:space="0" w:color="auto"/>
              <w:right w:val="single" w:sz="4" w:space="0" w:color="auto"/>
            </w:tcBorders>
            <w:hideMark/>
          </w:tcPr>
          <w:p w14:paraId="0C2ECA8F"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0.000312</w:t>
            </w:r>
          </w:p>
        </w:tc>
        <w:tc>
          <w:tcPr>
            <w:tcW w:w="571" w:type="pct"/>
            <w:tcBorders>
              <w:top w:val="single" w:sz="4" w:space="0" w:color="auto"/>
              <w:left w:val="single" w:sz="4" w:space="0" w:color="auto"/>
              <w:bottom w:val="single" w:sz="4" w:space="0" w:color="auto"/>
              <w:right w:val="single" w:sz="4" w:space="0" w:color="auto"/>
            </w:tcBorders>
            <w:hideMark/>
          </w:tcPr>
          <w:p w14:paraId="7A1D8119"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w:t>
            </w:r>
          </w:p>
        </w:tc>
        <w:tc>
          <w:tcPr>
            <w:tcW w:w="714" w:type="pct"/>
            <w:tcBorders>
              <w:top w:val="single" w:sz="4" w:space="0" w:color="auto"/>
              <w:left w:val="single" w:sz="4" w:space="0" w:color="auto"/>
              <w:bottom w:val="single" w:sz="4" w:space="0" w:color="auto"/>
              <w:right w:val="single" w:sz="4" w:space="0" w:color="auto"/>
            </w:tcBorders>
            <w:hideMark/>
          </w:tcPr>
          <w:p w14:paraId="58EEA247"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0.120833333</w:t>
            </w:r>
          </w:p>
        </w:tc>
        <w:tc>
          <w:tcPr>
            <w:tcW w:w="786" w:type="pct"/>
            <w:tcBorders>
              <w:top w:val="single" w:sz="4" w:space="0" w:color="auto"/>
              <w:left w:val="single" w:sz="4" w:space="0" w:color="auto"/>
              <w:bottom w:val="single" w:sz="4" w:space="0" w:color="auto"/>
              <w:right w:val="single" w:sz="4" w:space="0" w:color="auto"/>
            </w:tcBorders>
            <w:hideMark/>
          </w:tcPr>
          <w:p w14:paraId="55D463EB"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0.000312</w:t>
            </w:r>
          </w:p>
        </w:tc>
      </w:tr>
    </w:tbl>
    <w:p w14:paraId="2F39CB24"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5732E304"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p>
    <w:p w14:paraId="563C0078"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p>
    <w:p w14:paraId="56EAEAA3"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p>
    <w:p w14:paraId="0D385066"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Дата:15.02.26 Время:09:49:20</w:t>
      </w:r>
    </w:p>
    <w:p w14:paraId="44712315"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435BC827"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
          <w:bCs/>
          <w:sz w:val="24"/>
          <w:szCs w:val="24"/>
        </w:rPr>
        <w:t xml:space="preserve">               РАСЧЕТ ВАЛОВЫХ ВЫБРОСОВ</w:t>
      </w:r>
    </w:p>
    <w:p w14:paraId="331A4CBF"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p>
    <w:p w14:paraId="12FF074B"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Город  N 016,ВКО - Теректы</w:t>
      </w:r>
    </w:p>
    <w:p w14:paraId="5CC77BCC"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6BE519BF"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Объект N 0001,Вариант 1 Теректы ПГР</w:t>
      </w:r>
    </w:p>
    <w:p w14:paraId="4F19B005"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27827E91"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Источник загрязнения N 0002</w:t>
      </w:r>
    </w:p>
    <w:p w14:paraId="543E56D8"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Источник выделения N 002,ДЭС для   промбприбора</w:t>
      </w:r>
    </w:p>
    <w:p w14:paraId="769671F5"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049ECDE0"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______________________________________________________________________</w:t>
      </w:r>
    </w:p>
    <w:p w14:paraId="5B4CC63E"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Список литературы:</w:t>
      </w:r>
    </w:p>
    <w:p w14:paraId="2B5E1762"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1."Методика расчета выбросов загрязняющих веществ в атмосферу от стационарных дизельных установок. РНД 211.2.02.04-2004". Астана, 2004 г.</w:t>
      </w:r>
    </w:p>
    <w:p w14:paraId="53B3E2CB"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w:t>
      </w:r>
    </w:p>
    <w:p w14:paraId="37105792"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08FC3D01"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Исходные данные:</w:t>
      </w:r>
    </w:p>
    <w:p w14:paraId="4FBD1558"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lastRenderedPageBreak/>
        <w:t xml:space="preserve">Производитель стационарной дизельной установки (СДУ): отечественный </w:t>
      </w:r>
    </w:p>
    <w:p w14:paraId="23E8C3D6"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 xml:space="preserve">Расход топлива стационарной дизельной установки за год </w:t>
      </w:r>
      <w:r w:rsidRPr="00DE405E">
        <w:rPr>
          <w:rFonts w:ascii="Times New Roman" w:hAnsi="Times New Roman"/>
          <w:b/>
          <w:bCs/>
          <w:i/>
          <w:sz w:val="24"/>
          <w:szCs w:val="24"/>
        </w:rPr>
        <w:t>B</w:t>
      </w:r>
      <w:r w:rsidRPr="00DE405E">
        <w:rPr>
          <w:rFonts w:ascii="Times New Roman" w:hAnsi="Times New Roman"/>
          <w:b/>
          <w:bCs/>
          <w:i/>
          <w:sz w:val="24"/>
          <w:szCs w:val="24"/>
          <w:vertAlign w:val="subscript"/>
        </w:rPr>
        <w:t>год</w:t>
      </w:r>
      <w:r w:rsidRPr="00DE405E">
        <w:rPr>
          <w:rFonts w:ascii="Times New Roman" w:hAnsi="Times New Roman"/>
          <w:b/>
          <w:bCs/>
          <w:i/>
          <w:sz w:val="24"/>
          <w:szCs w:val="24"/>
        </w:rPr>
        <w:t xml:space="preserve"> </w:t>
      </w:r>
      <w:r w:rsidRPr="00DE405E">
        <w:rPr>
          <w:rFonts w:ascii="Times New Roman" w:hAnsi="Times New Roman"/>
          <w:bCs/>
          <w:sz w:val="24"/>
          <w:szCs w:val="24"/>
        </w:rPr>
        <w:t>, т, 0.026</w:t>
      </w:r>
    </w:p>
    <w:p w14:paraId="33ADADAD"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 xml:space="preserve">Эксплуатационная мощность стационарной дизельной установки </w:t>
      </w:r>
      <w:r w:rsidRPr="00DE405E">
        <w:rPr>
          <w:rFonts w:ascii="Times New Roman" w:hAnsi="Times New Roman"/>
          <w:b/>
          <w:bCs/>
          <w:i/>
          <w:sz w:val="24"/>
          <w:szCs w:val="24"/>
        </w:rPr>
        <w:t>P</w:t>
      </w:r>
      <w:r w:rsidRPr="00DE405E">
        <w:rPr>
          <w:rFonts w:ascii="Times New Roman" w:hAnsi="Times New Roman"/>
          <w:b/>
          <w:bCs/>
          <w:i/>
          <w:sz w:val="24"/>
          <w:szCs w:val="24"/>
          <w:vertAlign w:val="subscript"/>
        </w:rPr>
        <w:t>э</w:t>
      </w:r>
      <w:r w:rsidRPr="00DE405E">
        <w:rPr>
          <w:rFonts w:ascii="Times New Roman" w:hAnsi="Times New Roman"/>
          <w:b/>
          <w:bCs/>
          <w:i/>
          <w:sz w:val="24"/>
          <w:szCs w:val="24"/>
        </w:rPr>
        <w:t xml:space="preserve"> </w:t>
      </w:r>
      <w:r w:rsidRPr="00DE405E">
        <w:rPr>
          <w:rFonts w:ascii="Times New Roman" w:hAnsi="Times New Roman"/>
          <w:bCs/>
          <w:sz w:val="24"/>
          <w:szCs w:val="24"/>
        </w:rPr>
        <w:t>, кВт, 150</w:t>
      </w:r>
    </w:p>
    <w:p w14:paraId="28ECA3E2"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 xml:space="preserve">Удельный расход топлива на экспл./номин. режиме работы двигателя </w:t>
      </w:r>
      <w:r w:rsidRPr="00DE405E">
        <w:rPr>
          <w:rFonts w:ascii="Times New Roman" w:hAnsi="Times New Roman"/>
          <w:b/>
          <w:bCs/>
          <w:i/>
          <w:sz w:val="24"/>
          <w:szCs w:val="24"/>
        </w:rPr>
        <w:t>b</w:t>
      </w:r>
      <w:r w:rsidRPr="00DE405E">
        <w:rPr>
          <w:rFonts w:ascii="Times New Roman" w:hAnsi="Times New Roman"/>
          <w:b/>
          <w:bCs/>
          <w:i/>
          <w:sz w:val="24"/>
          <w:szCs w:val="24"/>
          <w:vertAlign w:val="subscript"/>
        </w:rPr>
        <w:t>э</w:t>
      </w:r>
      <w:r w:rsidRPr="00DE405E">
        <w:rPr>
          <w:rFonts w:ascii="Times New Roman" w:hAnsi="Times New Roman"/>
          <w:b/>
          <w:bCs/>
          <w:i/>
          <w:sz w:val="24"/>
          <w:szCs w:val="24"/>
        </w:rPr>
        <w:t xml:space="preserve"> </w:t>
      </w:r>
      <w:r w:rsidRPr="00DE405E">
        <w:rPr>
          <w:rFonts w:ascii="Times New Roman" w:hAnsi="Times New Roman"/>
          <w:bCs/>
          <w:sz w:val="24"/>
          <w:szCs w:val="24"/>
        </w:rPr>
        <w:t>, г/кВт*ч, 0.186</w:t>
      </w:r>
    </w:p>
    <w:p w14:paraId="1957ED5F"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 xml:space="preserve">Температура отработавших газов </w:t>
      </w:r>
      <w:r w:rsidRPr="00DE405E">
        <w:rPr>
          <w:rFonts w:ascii="Times New Roman" w:hAnsi="Times New Roman"/>
          <w:b/>
          <w:bCs/>
          <w:i/>
          <w:sz w:val="24"/>
          <w:szCs w:val="24"/>
        </w:rPr>
        <w:t>T</w:t>
      </w:r>
      <w:r w:rsidRPr="00DE405E">
        <w:rPr>
          <w:rFonts w:ascii="Times New Roman" w:hAnsi="Times New Roman"/>
          <w:b/>
          <w:bCs/>
          <w:i/>
          <w:sz w:val="24"/>
          <w:szCs w:val="24"/>
          <w:vertAlign w:val="subscript"/>
        </w:rPr>
        <w:t>ог</w:t>
      </w:r>
      <w:r w:rsidRPr="00DE405E">
        <w:rPr>
          <w:rFonts w:ascii="Times New Roman" w:hAnsi="Times New Roman"/>
          <w:b/>
          <w:bCs/>
          <w:i/>
          <w:sz w:val="24"/>
          <w:szCs w:val="24"/>
        </w:rPr>
        <w:t xml:space="preserve"> </w:t>
      </w:r>
      <w:r w:rsidRPr="00DE405E">
        <w:rPr>
          <w:rFonts w:ascii="Times New Roman" w:hAnsi="Times New Roman"/>
          <w:bCs/>
          <w:sz w:val="24"/>
          <w:szCs w:val="24"/>
        </w:rPr>
        <w:t>, K, 274</w:t>
      </w:r>
    </w:p>
    <w:p w14:paraId="5D3A07F0"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Используемая природоохранная технология: процент очистки указан самостоятельно</w:t>
      </w:r>
    </w:p>
    <w:p w14:paraId="164F6565"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7EF19A0C"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1.Оценка расхода и температуры отработавших газов</w:t>
      </w:r>
    </w:p>
    <w:p w14:paraId="15AFADB5"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 xml:space="preserve">Расход отработавших газов </w:t>
      </w:r>
      <w:r w:rsidRPr="00DE405E">
        <w:rPr>
          <w:rFonts w:ascii="Times New Roman" w:hAnsi="Times New Roman"/>
          <w:b/>
          <w:bCs/>
          <w:i/>
          <w:sz w:val="24"/>
          <w:szCs w:val="24"/>
        </w:rPr>
        <w:t>G</w:t>
      </w:r>
      <w:r w:rsidRPr="00DE405E">
        <w:rPr>
          <w:rFonts w:ascii="Times New Roman" w:hAnsi="Times New Roman"/>
          <w:b/>
          <w:bCs/>
          <w:i/>
          <w:sz w:val="24"/>
          <w:szCs w:val="24"/>
          <w:vertAlign w:val="subscript"/>
        </w:rPr>
        <w:t>ог</w:t>
      </w:r>
      <w:r w:rsidRPr="00DE405E">
        <w:rPr>
          <w:rFonts w:ascii="Times New Roman" w:hAnsi="Times New Roman"/>
          <w:b/>
          <w:bCs/>
          <w:i/>
          <w:sz w:val="24"/>
          <w:szCs w:val="24"/>
        </w:rPr>
        <w:t xml:space="preserve"> </w:t>
      </w:r>
      <w:r w:rsidRPr="00DE405E">
        <w:rPr>
          <w:rFonts w:ascii="Times New Roman" w:hAnsi="Times New Roman"/>
          <w:bCs/>
          <w:sz w:val="24"/>
          <w:szCs w:val="24"/>
        </w:rPr>
        <w:t>, кг/с:</w:t>
      </w:r>
    </w:p>
    <w:p w14:paraId="0FA7A93C"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
          <w:bCs/>
          <w:i/>
          <w:sz w:val="24"/>
          <w:szCs w:val="24"/>
        </w:rPr>
        <w:t>G</w:t>
      </w:r>
      <w:r w:rsidRPr="00DE405E">
        <w:rPr>
          <w:rFonts w:ascii="Times New Roman" w:hAnsi="Times New Roman"/>
          <w:b/>
          <w:bCs/>
          <w:i/>
          <w:sz w:val="24"/>
          <w:szCs w:val="24"/>
          <w:vertAlign w:val="subscript"/>
        </w:rPr>
        <w:t>ог</w:t>
      </w:r>
      <w:r w:rsidRPr="00DE405E">
        <w:rPr>
          <w:rFonts w:ascii="Times New Roman" w:hAnsi="Times New Roman"/>
          <w:b/>
          <w:bCs/>
          <w:i/>
          <w:sz w:val="24"/>
          <w:szCs w:val="24"/>
        </w:rPr>
        <w:t xml:space="preserve"> = 8.72 * 10</w:t>
      </w:r>
      <w:r w:rsidRPr="00DE405E">
        <w:rPr>
          <w:rFonts w:ascii="Times New Roman" w:hAnsi="Times New Roman"/>
          <w:b/>
          <w:bCs/>
          <w:i/>
          <w:sz w:val="24"/>
          <w:szCs w:val="24"/>
          <w:vertAlign w:val="superscript"/>
        </w:rPr>
        <w:t>-6</w:t>
      </w:r>
      <w:r w:rsidRPr="00DE405E">
        <w:rPr>
          <w:rFonts w:ascii="Times New Roman" w:hAnsi="Times New Roman"/>
          <w:b/>
          <w:bCs/>
          <w:i/>
          <w:sz w:val="24"/>
          <w:szCs w:val="24"/>
        </w:rPr>
        <w:t xml:space="preserve"> * b</w:t>
      </w:r>
      <w:r w:rsidRPr="00DE405E">
        <w:rPr>
          <w:rFonts w:ascii="Times New Roman" w:hAnsi="Times New Roman"/>
          <w:b/>
          <w:bCs/>
          <w:i/>
          <w:sz w:val="24"/>
          <w:szCs w:val="24"/>
          <w:vertAlign w:val="subscript"/>
        </w:rPr>
        <w:t>э</w:t>
      </w:r>
      <w:r w:rsidRPr="00DE405E">
        <w:rPr>
          <w:rFonts w:ascii="Times New Roman" w:hAnsi="Times New Roman"/>
          <w:b/>
          <w:bCs/>
          <w:i/>
          <w:sz w:val="24"/>
          <w:szCs w:val="24"/>
        </w:rPr>
        <w:t xml:space="preserve"> * P</w:t>
      </w:r>
      <w:r w:rsidRPr="00DE405E">
        <w:rPr>
          <w:rFonts w:ascii="Times New Roman" w:hAnsi="Times New Roman"/>
          <w:b/>
          <w:bCs/>
          <w:i/>
          <w:sz w:val="24"/>
          <w:szCs w:val="24"/>
          <w:vertAlign w:val="subscript"/>
        </w:rPr>
        <w:t>э</w:t>
      </w:r>
      <w:r w:rsidRPr="00DE405E">
        <w:rPr>
          <w:rFonts w:ascii="Times New Roman" w:hAnsi="Times New Roman"/>
          <w:b/>
          <w:bCs/>
          <w:i/>
          <w:sz w:val="24"/>
          <w:szCs w:val="24"/>
        </w:rPr>
        <w:t xml:space="preserve"> = </w:t>
      </w:r>
      <w:r w:rsidRPr="00DE405E">
        <w:rPr>
          <w:rFonts w:ascii="Times New Roman" w:hAnsi="Times New Roman"/>
          <w:b/>
          <w:bCs/>
          <w:sz w:val="24"/>
          <w:szCs w:val="24"/>
        </w:rPr>
        <w:t>8.72 * 10</w:t>
      </w:r>
      <w:r w:rsidRPr="00DE405E">
        <w:rPr>
          <w:rFonts w:ascii="Times New Roman" w:hAnsi="Times New Roman"/>
          <w:b/>
          <w:bCs/>
          <w:sz w:val="24"/>
          <w:szCs w:val="24"/>
          <w:vertAlign w:val="superscript"/>
        </w:rPr>
        <w:t>-6</w:t>
      </w:r>
      <w:r w:rsidRPr="00DE405E">
        <w:rPr>
          <w:rFonts w:ascii="Times New Roman" w:hAnsi="Times New Roman"/>
          <w:b/>
          <w:bCs/>
          <w:sz w:val="24"/>
          <w:szCs w:val="24"/>
        </w:rPr>
        <w:t xml:space="preserve"> * 0.186 * 150 = 0.000243288</w:t>
      </w:r>
      <w:r w:rsidRPr="00DE405E">
        <w:rPr>
          <w:rFonts w:ascii="Times New Roman" w:hAnsi="Times New Roman"/>
          <w:bCs/>
          <w:sz w:val="24"/>
          <w:szCs w:val="24"/>
        </w:rPr>
        <w:t xml:space="preserve">    (А.3)</w:t>
      </w:r>
    </w:p>
    <w:p w14:paraId="2E142A48"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56A6CA92"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 xml:space="preserve">Удельный вес отработавших газов </w:t>
      </w:r>
      <w:r w:rsidRPr="00DE405E">
        <w:rPr>
          <w:rFonts w:ascii="Times New Roman" w:hAnsi="Times New Roman"/>
          <w:b/>
          <w:bCs/>
          <w:i/>
          <w:sz w:val="24"/>
          <w:szCs w:val="24"/>
        </w:rPr>
        <w:sym w:font="Symbol" w:char="F067"/>
      </w:r>
      <w:r w:rsidRPr="00DE405E">
        <w:rPr>
          <w:rFonts w:ascii="Times New Roman" w:hAnsi="Times New Roman"/>
          <w:b/>
          <w:bCs/>
          <w:i/>
          <w:sz w:val="24"/>
          <w:szCs w:val="24"/>
          <w:vertAlign w:val="subscript"/>
        </w:rPr>
        <w:t>ог</w:t>
      </w:r>
      <w:r w:rsidRPr="00DE405E">
        <w:rPr>
          <w:rFonts w:ascii="Times New Roman" w:hAnsi="Times New Roman"/>
          <w:b/>
          <w:bCs/>
          <w:i/>
          <w:sz w:val="24"/>
          <w:szCs w:val="24"/>
        </w:rPr>
        <w:t xml:space="preserve"> </w:t>
      </w:r>
      <w:r w:rsidRPr="00DE405E">
        <w:rPr>
          <w:rFonts w:ascii="Times New Roman" w:hAnsi="Times New Roman"/>
          <w:bCs/>
          <w:sz w:val="24"/>
          <w:szCs w:val="24"/>
        </w:rPr>
        <w:t>, кг/м</w:t>
      </w:r>
      <w:r w:rsidRPr="00DE405E">
        <w:rPr>
          <w:rFonts w:ascii="Times New Roman" w:hAnsi="Times New Roman"/>
          <w:bCs/>
          <w:sz w:val="24"/>
          <w:szCs w:val="24"/>
          <w:vertAlign w:val="superscript"/>
        </w:rPr>
        <w:t>3</w:t>
      </w:r>
      <w:r w:rsidRPr="00DE405E">
        <w:rPr>
          <w:rFonts w:ascii="Times New Roman" w:hAnsi="Times New Roman"/>
          <w:bCs/>
          <w:sz w:val="24"/>
          <w:szCs w:val="24"/>
        </w:rPr>
        <w:t>:</w:t>
      </w:r>
    </w:p>
    <w:p w14:paraId="57B628A4"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
          <w:bCs/>
          <w:i/>
          <w:sz w:val="24"/>
          <w:szCs w:val="24"/>
        </w:rPr>
        <w:sym w:font="Symbol" w:char="F067"/>
      </w:r>
      <w:r w:rsidRPr="00DE405E">
        <w:rPr>
          <w:rFonts w:ascii="Times New Roman" w:hAnsi="Times New Roman"/>
          <w:b/>
          <w:bCs/>
          <w:i/>
          <w:sz w:val="24"/>
          <w:szCs w:val="24"/>
          <w:vertAlign w:val="subscript"/>
        </w:rPr>
        <w:t>ог</w:t>
      </w:r>
      <w:r w:rsidRPr="00DE405E">
        <w:rPr>
          <w:rFonts w:ascii="Times New Roman" w:hAnsi="Times New Roman"/>
          <w:b/>
          <w:bCs/>
          <w:i/>
          <w:sz w:val="24"/>
          <w:szCs w:val="24"/>
        </w:rPr>
        <w:t xml:space="preserve"> = 1.31 / (1 + T</w:t>
      </w:r>
      <w:r w:rsidRPr="00DE405E">
        <w:rPr>
          <w:rFonts w:ascii="Times New Roman" w:hAnsi="Times New Roman"/>
          <w:b/>
          <w:bCs/>
          <w:i/>
          <w:sz w:val="24"/>
          <w:szCs w:val="24"/>
          <w:vertAlign w:val="subscript"/>
        </w:rPr>
        <w:t>ог</w:t>
      </w:r>
      <w:r w:rsidRPr="00DE405E">
        <w:rPr>
          <w:rFonts w:ascii="Times New Roman" w:hAnsi="Times New Roman"/>
          <w:b/>
          <w:bCs/>
          <w:i/>
          <w:sz w:val="24"/>
          <w:szCs w:val="24"/>
        </w:rPr>
        <w:t xml:space="preserve"> / 273) = </w:t>
      </w:r>
      <w:r w:rsidRPr="00DE405E">
        <w:rPr>
          <w:rFonts w:ascii="Times New Roman" w:hAnsi="Times New Roman"/>
          <w:b/>
          <w:bCs/>
          <w:sz w:val="24"/>
          <w:szCs w:val="24"/>
        </w:rPr>
        <w:t>1.31 / (1 + 274 / 273) = 0.653802559</w:t>
      </w:r>
      <w:r w:rsidRPr="00DE405E">
        <w:rPr>
          <w:rFonts w:ascii="Times New Roman" w:hAnsi="Times New Roman"/>
          <w:bCs/>
          <w:sz w:val="24"/>
          <w:szCs w:val="24"/>
        </w:rPr>
        <w:t xml:space="preserve">    (А.5)</w:t>
      </w:r>
    </w:p>
    <w:p w14:paraId="0242011C"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где 1.31 - удельный вес отработавших газов при температуре, равной 0 гр.C, кг/м</w:t>
      </w:r>
      <w:r w:rsidRPr="00DE405E">
        <w:rPr>
          <w:rFonts w:ascii="Times New Roman" w:hAnsi="Times New Roman"/>
          <w:bCs/>
          <w:sz w:val="24"/>
          <w:szCs w:val="24"/>
          <w:vertAlign w:val="superscript"/>
        </w:rPr>
        <w:t>3</w:t>
      </w:r>
      <w:r w:rsidRPr="00DE405E">
        <w:rPr>
          <w:rFonts w:ascii="Times New Roman" w:hAnsi="Times New Roman"/>
          <w:bCs/>
          <w:sz w:val="24"/>
          <w:szCs w:val="24"/>
        </w:rPr>
        <w:t>;</w:t>
      </w:r>
    </w:p>
    <w:p w14:paraId="3931475E"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328BC3D5"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 xml:space="preserve">Объемный расход отработавших газов </w:t>
      </w:r>
      <w:r w:rsidRPr="00DE405E">
        <w:rPr>
          <w:rFonts w:ascii="Times New Roman" w:hAnsi="Times New Roman"/>
          <w:b/>
          <w:bCs/>
          <w:i/>
          <w:sz w:val="24"/>
          <w:szCs w:val="24"/>
        </w:rPr>
        <w:t>Q</w:t>
      </w:r>
      <w:r w:rsidRPr="00DE405E">
        <w:rPr>
          <w:rFonts w:ascii="Times New Roman" w:hAnsi="Times New Roman"/>
          <w:b/>
          <w:bCs/>
          <w:i/>
          <w:sz w:val="24"/>
          <w:szCs w:val="24"/>
          <w:vertAlign w:val="subscript"/>
        </w:rPr>
        <w:t>ог</w:t>
      </w:r>
      <w:r w:rsidRPr="00DE405E">
        <w:rPr>
          <w:rFonts w:ascii="Times New Roman" w:hAnsi="Times New Roman"/>
          <w:b/>
          <w:bCs/>
          <w:i/>
          <w:sz w:val="24"/>
          <w:szCs w:val="24"/>
        </w:rPr>
        <w:t xml:space="preserve"> </w:t>
      </w:r>
      <w:r w:rsidRPr="00DE405E">
        <w:rPr>
          <w:rFonts w:ascii="Times New Roman" w:hAnsi="Times New Roman"/>
          <w:bCs/>
          <w:sz w:val="24"/>
          <w:szCs w:val="24"/>
        </w:rPr>
        <w:t>, м</w:t>
      </w:r>
      <w:r w:rsidRPr="00DE405E">
        <w:rPr>
          <w:rFonts w:ascii="Times New Roman" w:hAnsi="Times New Roman"/>
          <w:bCs/>
          <w:sz w:val="24"/>
          <w:szCs w:val="24"/>
          <w:vertAlign w:val="superscript"/>
        </w:rPr>
        <w:t>3</w:t>
      </w:r>
      <w:r w:rsidRPr="00DE405E">
        <w:rPr>
          <w:rFonts w:ascii="Times New Roman" w:hAnsi="Times New Roman"/>
          <w:bCs/>
          <w:sz w:val="24"/>
          <w:szCs w:val="24"/>
        </w:rPr>
        <w:t>/с:</w:t>
      </w:r>
    </w:p>
    <w:p w14:paraId="36E49553"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
          <w:bCs/>
          <w:i/>
          <w:sz w:val="24"/>
          <w:szCs w:val="24"/>
        </w:rPr>
        <w:t>Q</w:t>
      </w:r>
      <w:r w:rsidRPr="00DE405E">
        <w:rPr>
          <w:rFonts w:ascii="Times New Roman" w:hAnsi="Times New Roman"/>
          <w:b/>
          <w:bCs/>
          <w:i/>
          <w:sz w:val="24"/>
          <w:szCs w:val="24"/>
          <w:vertAlign w:val="subscript"/>
        </w:rPr>
        <w:t>ог</w:t>
      </w:r>
      <w:r w:rsidRPr="00DE405E">
        <w:rPr>
          <w:rFonts w:ascii="Times New Roman" w:hAnsi="Times New Roman"/>
          <w:b/>
          <w:bCs/>
          <w:i/>
          <w:sz w:val="24"/>
          <w:szCs w:val="24"/>
        </w:rPr>
        <w:t xml:space="preserve"> = G</w:t>
      </w:r>
      <w:r w:rsidRPr="00DE405E">
        <w:rPr>
          <w:rFonts w:ascii="Times New Roman" w:hAnsi="Times New Roman"/>
          <w:b/>
          <w:bCs/>
          <w:i/>
          <w:sz w:val="24"/>
          <w:szCs w:val="24"/>
          <w:vertAlign w:val="subscript"/>
        </w:rPr>
        <w:t>ог</w:t>
      </w:r>
      <w:r w:rsidRPr="00DE405E">
        <w:rPr>
          <w:rFonts w:ascii="Times New Roman" w:hAnsi="Times New Roman"/>
          <w:b/>
          <w:bCs/>
          <w:i/>
          <w:sz w:val="24"/>
          <w:szCs w:val="24"/>
        </w:rPr>
        <w:t xml:space="preserve"> / </w:t>
      </w:r>
      <w:r w:rsidRPr="00DE405E">
        <w:rPr>
          <w:rFonts w:ascii="Times New Roman" w:hAnsi="Times New Roman"/>
          <w:b/>
          <w:bCs/>
          <w:i/>
          <w:sz w:val="24"/>
          <w:szCs w:val="24"/>
        </w:rPr>
        <w:sym w:font="Symbol" w:char="F067"/>
      </w:r>
      <w:r w:rsidRPr="00DE405E">
        <w:rPr>
          <w:rFonts w:ascii="Times New Roman" w:hAnsi="Times New Roman"/>
          <w:b/>
          <w:bCs/>
          <w:i/>
          <w:sz w:val="24"/>
          <w:szCs w:val="24"/>
          <w:vertAlign w:val="subscript"/>
        </w:rPr>
        <w:t>ог</w:t>
      </w:r>
      <w:r w:rsidRPr="00DE405E">
        <w:rPr>
          <w:rFonts w:ascii="Times New Roman" w:hAnsi="Times New Roman"/>
          <w:b/>
          <w:bCs/>
          <w:i/>
          <w:sz w:val="24"/>
          <w:szCs w:val="24"/>
        </w:rPr>
        <w:t xml:space="preserve"> = </w:t>
      </w:r>
      <w:r w:rsidRPr="00DE405E">
        <w:rPr>
          <w:rFonts w:ascii="Times New Roman" w:hAnsi="Times New Roman"/>
          <w:b/>
          <w:bCs/>
          <w:sz w:val="24"/>
          <w:szCs w:val="24"/>
        </w:rPr>
        <w:t>0.000243288 / 0.653802559 = 0.000372112</w:t>
      </w:r>
      <w:r w:rsidRPr="00DE405E">
        <w:rPr>
          <w:rFonts w:ascii="Times New Roman" w:hAnsi="Times New Roman"/>
          <w:bCs/>
          <w:sz w:val="24"/>
          <w:szCs w:val="24"/>
        </w:rPr>
        <w:t xml:space="preserve">    (А.4)</w:t>
      </w:r>
    </w:p>
    <w:p w14:paraId="7A416DE9"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3B227EE7"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2.Расчет максимального из разовых и валового выбросов</w:t>
      </w:r>
    </w:p>
    <w:p w14:paraId="356B361E"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6D07DA56"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 xml:space="preserve">Таблица значений выбросов </w:t>
      </w:r>
      <w:r w:rsidRPr="00DE405E">
        <w:rPr>
          <w:rFonts w:ascii="Times New Roman" w:hAnsi="Times New Roman"/>
          <w:b/>
          <w:bCs/>
          <w:i/>
          <w:sz w:val="24"/>
          <w:szCs w:val="24"/>
        </w:rPr>
        <w:t>e</w:t>
      </w:r>
      <w:r w:rsidRPr="00DE405E">
        <w:rPr>
          <w:rFonts w:ascii="Times New Roman" w:hAnsi="Times New Roman"/>
          <w:b/>
          <w:bCs/>
          <w:i/>
          <w:sz w:val="24"/>
          <w:szCs w:val="24"/>
          <w:vertAlign w:val="subscript"/>
        </w:rPr>
        <w:t>мi</w:t>
      </w:r>
      <w:r w:rsidRPr="00DE405E">
        <w:rPr>
          <w:rFonts w:ascii="Times New Roman" w:hAnsi="Times New Roman"/>
          <w:b/>
          <w:bCs/>
          <w:i/>
          <w:sz w:val="24"/>
          <w:szCs w:val="24"/>
        </w:rPr>
        <w:t xml:space="preserve"> </w:t>
      </w:r>
      <w:r w:rsidRPr="00DE405E">
        <w:rPr>
          <w:rFonts w:ascii="Times New Roman" w:hAnsi="Times New Roman"/>
          <w:bCs/>
          <w:sz w:val="24"/>
          <w:szCs w:val="24"/>
        </w:rPr>
        <w:t xml:space="preserve"> г/кВт*ч стационарной дизельной установки до капитального ремонта</w:t>
      </w:r>
    </w:p>
    <w:tbl>
      <w:tblPr>
        <w:tblW w:w="9240" w:type="dxa"/>
        <w:tblLayout w:type="fixed"/>
        <w:tblCellMar>
          <w:left w:w="28" w:type="dxa"/>
          <w:right w:w="28" w:type="dxa"/>
        </w:tblCellMar>
        <w:tblLook w:val="04A0" w:firstRow="1" w:lastRow="0" w:firstColumn="1" w:lastColumn="0" w:noHBand="0" w:noVBand="1"/>
      </w:tblPr>
      <w:tblGrid>
        <w:gridCol w:w="1716"/>
        <w:gridCol w:w="1056"/>
        <w:gridCol w:w="1056"/>
        <w:gridCol w:w="1056"/>
        <w:gridCol w:w="1056"/>
        <w:gridCol w:w="1056"/>
        <w:gridCol w:w="1056"/>
        <w:gridCol w:w="1188"/>
      </w:tblGrid>
      <w:tr w:rsidR="00DE405E" w:rsidRPr="00DE405E" w14:paraId="1708FBB5" w14:textId="77777777">
        <w:tc>
          <w:tcPr>
            <w:tcW w:w="1716" w:type="dxa"/>
            <w:tcBorders>
              <w:top w:val="single" w:sz="4" w:space="0" w:color="auto"/>
              <w:left w:val="single" w:sz="4" w:space="0" w:color="auto"/>
              <w:bottom w:val="single" w:sz="4" w:space="0" w:color="auto"/>
              <w:right w:val="single" w:sz="4" w:space="0" w:color="auto"/>
            </w:tcBorders>
            <w:vAlign w:val="center"/>
            <w:hideMark/>
          </w:tcPr>
          <w:p w14:paraId="61501358"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Группа</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8030BC8"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CO</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7E7D851"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NOx</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4625B0A"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CH</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C4B70A4"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C</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52D0D88"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SO2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C6CFEF7"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CH2O</w:t>
            </w:r>
          </w:p>
        </w:tc>
        <w:tc>
          <w:tcPr>
            <w:tcW w:w="1188" w:type="dxa"/>
            <w:tcBorders>
              <w:top w:val="single" w:sz="4" w:space="0" w:color="auto"/>
              <w:left w:val="single" w:sz="4" w:space="0" w:color="auto"/>
              <w:bottom w:val="single" w:sz="4" w:space="0" w:color="auto"/>
              <w:right w:val="single" w:sz="4" w:space="0" w:color="auto"/>
            </w:tcBorders>
            <w:vAlign w:val="center"/>
            <w:hideMark/>
          </w:tcPr>
          <w:p w14:paraId="4C7DF411"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БП</w:t>
            </w:r>
          </w:p>
        </w:tc>
      </w:tr>
      <w:tr w:rsidR="00DE405E" w:rsidRPr="00DE405E" w14:paraId="5FA909D3" w14:textId="77777777">
        <w:tc>
          <w:tcPr>
            <w:tcW w:w="1716" w:type="dxa"/>
            <w:tcBorders>
              <w:top w:val="single" w:sz="4" w:space="0" w:color="auto"/>
              <w:left w:val="single" w:sz="4" w:space="0" w:color="auto"/>
              <w:bottom w:val="single" w:sz="4" w:space="0" w:color="auto"/>
              <w:right w:val="single" w:sz="4" w:space="0" w:color="auto"/>
            </w:tcBorders>
            <w:hideMark/>
          </w:tcPr>
          <w:p w14:paraId="4EAD05D3"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Б</w:t>
            </w:r>
          </w:p>
        </w:tc>
        <w:tc>
          <w:tcPr>
            <w:tcW w:w="1056" w:type="dxa"/>
            <w:tcBorders>
              <w:top w:val="single" w:sz="4" w:space="0" w:color="auto"/>
              <w:left w:val="single" w:sz="4" w:space="0" w:color="auto"/>
              <w:bottom w:val="single" w:sz="4" w:space="0" w:color="auto"/>
              <w:right w:val="single" w:sz="4" w:space="0" w:color="auto"/>
            </w:tcBorders>
            <w:hideMark/>
          </w:tcPr>
          <w:p w14:paraId="5EC55CE5"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6.2</w:t>
            </w:r>
          </w:p>
        </w:tc>
        <w:tc>
          <w:tcPr>
            <w:tcW w:w="1056" w:type="dxa"/>
            <w:tcBorders>
              <w:top w:val="single" w:sz="4" w:space="0" w:color="auto"/>
              <w:left w:val="single" w:sz="4" w:space="0" w:color="auto"/>
              <w:bottom w:val="single" w:sz="4" w:space="0" w:color="auto"/>
              <w:right w:val="single" w:sz="4" w:space="0" w:color="auto"/>
            </w:tcBorders>
            <w:hideMark/>
          </w:tcPr>
          <w:p w14:paraId="5489B6F3"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9.6</w:t>
            </w:r>
          </w:p>
        </w:tc>
        <w:tc>
          <w:tcPr>
            <w:tcW w:w="1056" w:type="dxa"/>
            <w:tcBorders>
              <w:top w:val="single" w:sz="4" w:space="0" w:color="auto"/>
              <w:left w:val="single" w:sz="4" w:space="0" w:color="auto"/>
              <w:bottom w:val="single" w:sz="4" w:space="0" w:color="auto"/>
              <w:right w:val="single" w:sz="4" w:space="0" w:color="auto"/>
            </w:tcBorders>
            <w:hideMark/>
          </w:tcPr>
          <w:p w14:paraId="423C687C"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2.9</w:t>
            </w:r>
          </w:p>
        </w:tc>
        <w:tc>
          <w:tcPr>
            <w:tcW w:w="1056" w:type="dxa"/>
            <w:tcBorders>
              <w:top w:val="single" w:sz="4" w:space="0" w:color="auto"/>
              <w:left w:val="single" w:sz="4" w:space="0" w:color="auto"/>
              <w:bottom w:val="single" w:sz="4" w:space="0" w:color="auto"/>
              <w:right w:val="single" w:sz="4" w:space="0" w:color="auto"/>
            </w:tcBorders>
            <w:hideMark/>
          </w:tcPr>
          <w:p w14:paraId="22813F94"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0.5</w:t>
            </w:r>
          </w:p>
        </w:tc>
        <w:tc>
          <w:tcPr>
            <w:tcW w:w="1056" w:type="dxa"/>
            <w:tcBorders>
              <w:top w:val="single" w:sz="4" w:space="0" w:color="auto"/>
              <w:left w:val="single" w:sz="4" w:space="0" w:color="auto"/>
              <w:bottom w:val="single" w:sz="4" w:space="0" w:color="auto"/>
              <w:right w:val="single" w:sz="4" w:space="0" w:color="auto"/>
            </w:tcBorders>
            <w:hideMark/>
          </w:tcPr>
          <w:p w14:paraId="5370E522"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1.2</w:t>
            </w:r>
          </w:p>
        </w:tc>
        <w:tc>
          <w:tcPr>
            <w:tcW w:w="1056" w:type="dxa"/>
            <w:tcBorders>
              <w:top w:val="single" w:sz="4" w:space="0" w:color="auto"/>
              <w:left w:val="single" w:sz="4" w:space="0" w:color="auto"/>
              <w:bottom w:val="single" w:sz="4" w:space="0" w:color="auto"/>
              <w:right w:val="single" w:sz="4" w:space="0" w:color="auto"/>
            </w:tcBorders>
            <w:hideMark/>
          </w:tcPr>
          <w:p w14:paraId="2D13376C"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0.12</w:t>
            </w:r>
          </w:p>
        </w:tc>
        <w:tc>
          <w:tcPr>
            <w:tcW w:w="1188" w:type="dxa"/>
            <w:tcBorders>
              <w:top w:val="single" w:sz="4" w:space="0" w:color="auto"/>
              <w:left w:val="single" w:sz="4" w:space="0" w:color="auto"/>
              <w:bottom w:val="single" w:sz="4" w:space="0" w:color="auto"/>
              <w:right w:val="single" w:sz="4" w:space="0" w:color="auto"/>
            </w:tcBorders>
            <w:hideMark/>
          </w:tcPr>
          <w:p w14:paraId="5541FD8E"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1.2E-5</w:t>
            </w:r>
          </w:p>
        </w:tc>
      </w:tr>
    </w:tbl>
    <w:p w14:paraId="72EACA4D"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345FE655"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5E14162E"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 xml:space="preserve">Таблица значений выбросов </w:t>
      </w:r>
      <w:r w:rsidRPr="00DE405E">
        <w:rPr>
          <w:rFonts w:ascii="Times New Roman" w:hAnsi="Times New Roman"/>
          <w:b/>
          <w:bCs/>
          <w:i/>
          <w:sz w:val="24"/>
          <w:szCs w:val="24"/>
        </w:rPr>
        <w:t>q</w:t>
      </w:r>
      <w:r w:rsidRPr="00DE405E">
        <w:rPr>
          <w:rFonts w:ascii="Times New Roman" w:hAnsi="Times New Roman"/>
          <w:b/>
          <w:bCs/>
          <w:i/>
          <w:sz w:val="24"/>
          <w:szCs w:val="24"/>
          <w:vertAlign w:val="subscript"/>
        </w:rPr>
        <w:t>эi</w:t>
      </w:r>
      <w:r w:rsidRPr="00DE405E">
        <w:rPr>
          <w:rFonts w:ascii="Times New Roman" w:hAnsi="Times New Roman"/>
          <w:b/>
          <w:bCs/>
          <w:i/>
          <w:sz w:val="24"/>
          <w:szCs w:val="24"/>
        </w:rPr>
        <w:t xml:space="preserve"> </w:t>
      </w:r>
      <w:r w:rsidRPr="00DE405E">
        <w:rPr>
          <w:rFonts w:ascii="Times New Roman" w:hAnsi="Times New Roman"/>
          <w:bCs/>
          <w:sz w:val="24"/>
          <w:szCs w:val="24"/>
        </w:rPr>
        <w:t xml:space="preserve"> г/кг.топл. стационарной дизельной установки до капитального ремонта</w:t>
      </w:r>
    </w:p>
    <w:tbl>
      <w:tblPr>
        <w:tblW w:w="9240" w:type="dxa"/>
        <w:tblLayout w:type="fixed"/>
        <w:tblCellMar>
          <w:left w:w="28" w:type="dxa"/>
          <w:right w:w="28" w:type="dxa"/>
        </w:tblCellMar>
        <w:tblLook w:val="04A0" w:firstRow="1" w:lastRow="0" w:firstColumn="1" w:lastColumn="0" w:noHBand="0" w:noVBand="1"/>
      </w:tblPr>
      <w:tblGrid>
        <w:gridCol w:w="1716"/>
        <w:gridCol w:w="1056"/>
        <w:gridCol w:w="1056"/>
        <w:gridCol w:w="1056"/>
        <w:gridCol w:w="1056"/>
        <w:gridCol w:w="1056"/>
        <w:gridCol w:w="1056"/>
        <w:gridCol w:w="1188"/>
      </w:tblGrid>
      <w:tr w:rsidR="00DE405E" w:rsidRPr="00DE405E" w14:paraId="0DE5141B" w14:textId="77777777">
        <w:tc>
          <w:tcPr>
            <w:tcW w:w="1716" w:type="dxa"/>
            <w:tcBorders>
              <w:top w:val="single" w:sz="4" w:space="0" w:color="auto"/>
              <w:left w:val="single" w:sz="4" w:space="0" w:color="auto"/>
              <w:bottom w:val="single" w:sz="4" w:space="0" w:color="auto"/>
              <w:right w:val="single" w:sz="4" w:space="0" w:color="auto"/>
            </w:tcBorders>
            <w:vAlign w:val="center"/>
            <w:hideMark/>
          </w:tcPr>
          <w:p w14:paraId="43A3D19B"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Группа</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EACFA8D"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CO</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D14EBDB"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NOx</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6A91B7B"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CH</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0901F3E"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C</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40B5409"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SO2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1A38DD3"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CH2O</w:t>
            </w:r>
          </w:p>
        </w:tc>
        <w:tc>
          <w:tcPr>
            <w:tcW w:w="1188" w:type="dxa"/>
            <w:tcBorders>
              <w:top w:val="single" w:sz="4" w:space="0" w:color="auto"/>
              <w:left w:val="single" w:sz="4" w:space="0" w:color="auto"/>
              <w:bottom w:val="single" w:sz="4" w:space="0" w:color="auto"/>
              <w:right w:val="single" w:sz="4" w:space="0" w:color="auto"/>
            </w:tcBorders>
            <w:vAlign w:val="center"/>
            <w:hideMark/>
          </w:tcPr>
          <w:p w14:paraId="3A84A61A"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БП</w:t>
            </w:r>
          </w:p>
        </w:tc>
      </w:tr>
      <w:tr w:rsidR="00DE405E" w:rsidRPr="00DE405E" w14:paraId="7FE0B873" w14:textId="77777777">
        <w:tc>
          <w:tcPr>
            <w:tcW w:w="1716" w:type="dxa"/>
            <w:tcBorders>
              <w:top w:val="single" w:sz="4" w:space="0" w:color="auto"/>
              <w:left w:val="single" w:sz="4" w:space="0" w:color="auto"/>
              <w:bottom w:val="single" w:sz="4" w:space="0" w:color="auto"/>
              <w:right w:val="single" w:sz="4" w:space="0" w:color="auto"/>
            </w:tcBorders>
            <w:hideMark/>
          </w:tcPr>
          <w:p w14:paraId="28410F6D"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Б</w:t>
            </w:r>
          </w:p>
        </w:tc>
        <w:tc>
          <w:tcPr>
            <w:tcW w:w="1056" w:type="dxa"/>
            <w:tcBorders>
              <w:top w:val="single" w:sz="4" w:space="0" w:color="auto"/>
              <w:left w:val="single" w:sz="4" w:space="0" w:color="auto"/>
              <w:bottom w:val="single" w:sz="4" w:space="0" w:color="auto"/>
              <w:right w:val="single" w:sz="4" w:space="0" w:color="auto"/>
            </w:tcBorders>
            <w:hideMark/>
          </w:tcPr>
          <w:p w14:paraId="62F9843D"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26</w:t>
            </w:r>
          </w:p>
        </w:tc>
        <w:tc>
          <w:tcPr>
            <w:tcW w:w="1056" w:type="dxa"/>
            <w:tcBorders>
              <w:top w:val="single" w:sz="4" w:space="0" w:color="auto"/>
              <w:left w:val="single" w:sz="4" w:space="0" w:color="auto"/>
              <w:bottom w:val="single" w:sz="4" w:space="0" w:color="auto"/>
              <w:right w:val="single" w:sz="4" w:space="0" w:color="auto"/>
            </w:tcBorders>
            <w:hideMark/>
          </w:tcPr>
          <w:p w14:paraId="1953087B"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40</w:t>
            </w:r>
          </w:p>
        </w:tc>
        <w:tc>
          <w:tcPr>
            <w:tcW w:w="1056" w:type="dxa"/>
            <w:tcBorders>
              <w:top w:val="single" w:sz="4" w:space="0" w:color="auto"/>
              <w:left w:val="single" w:sz="4" w:space="0" w:color="auto"/>
              <w:bottom w:val="single" w:sz="4" w:space="0" w:color="auto"/>
              <w:right w:val="single" w:sz="4" w:space="0" w:color="auto"/>
            </w:tcBorders>
            <w:hideMark/>
          </w:tcPr>
          <w:p w14:paraId="217914E0"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12</w:t>
            </w:r>
          </w:p>
        </w:tc>
        <w:tc>
          <w:tcPr>
            <w:tcW w:w="1056" w:type="dxa"/>
            <w:tcBorders>
              <w:top w:val="single" w:sz="4" w:space="0" w:color="auto"/>
              <w:left w:val="single" w:sz="4" w:space="0" w:color="auto"/>
              <w:bottom w:val="single" w:sz="4" w:space="0" w:color="auto"/>
              <w:right w:val="single" w:sz="4" w:space="0" w:color="auto"/>
            </w:tcBorders>
            <w:hideMark/>
          </w:tcPr>
          <w:p w14:paraId="3D22A613"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2</w:t>
            </w:r>
          </w:p>
        </w:tc>
        <w:tc>
          <w:tcPr>
            <w:tcW w:w="1056" w:type="dxa"/>
            <w:tcBorders>
              <w:top w:val="single" w:sz="4" w:space="0" w:color="auto"/>
              <w:left w:val="single" w:sz="4" w:space="0" w:color="auto"/>
              <w:bottom w:val="single" w:sz="4" w:space="0" w:color="auto"/>
              <w:right w:val="single" w:sz="4" w:space="0" w:color="auto"/>
            </w:tcBorders>
            <w:hideMark/>
          </w:tcPr>
          <w:p w14:paraId="7549F26D"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5</w:t>
            </w:r>
          </w:p>
        </w:tc>
        <w:tc>
          <w:tcPr>
            <w:tcW w:w="1056" w:type="dxa"/>
            <w:tcBorders>
              <w:top w:val="single" w:sz="4" w:space="0" w:color="auto"/>
              <w:left w:val="single" w:sz="4" w:space="0" w:color="auto"/>
              <w:bottom w:val="single" w:sz="4" w:space="0" w:color="auto"/>
              <w:right w:val="single" w:sz="4" w:space="0" w:color="auto"/>
            </w:tcBorders>
            <w:hideMark/>
          </w:tcPr>
          <w:p w14:paraId="30E64366"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0.5</w:t>
            </w:r>
          </w:p>
        </w:tc>
        <w:tc>
          <w:tcPr>
            <w:tcW w:w="1188" w:type="dxa"/>
            <w:tcBorders>
              <w:top w:val="single" w:sz="4" w:space="0" w:color="auto"/>
              <w:left w:val="single" w:sz="4" w:space="0" w:color="auto"/>
              <w:bottom w:val="single" w:sz="4" w:space="0" w:color="auto"/>
              <w:right w:val="single" w:sz="4" w:space="0" w:color="auto"/>
            </w:tcBorders>
            <w:hideMark/>
          </w:tcPr>
          <w:p w14:paraId="0CB46704"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5.5E-5</w:t>
            </w:r>
          </w:p>
        </w:tc>
      </w:tr>
    </w:tbl>
    <w:p w14:paraId="6B11163A"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098E920E"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3D85D49D"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 xml:space="preserve">Расчет максимального из разовых выброса </w:t>
      </w:r>
      <w:r w:rsidRPr="00DE405E">
        <w:rPr>
          <w:rFonts w:ascii="Times New Roman" w:hAnsi="Times New Roman"/>
          <w:b/>
          <w:bCs/>
          <w:i/>
          <w:sz w:val="24"/>
          <w:szCs w:val="24"/>
        </w:rPr>
        <w:t>M</w:t>
      </w:r>
      <w:r w:rsidRPr="00DE405E">
        <w:rPr>
          <w:rFonts w:ascii="Times New Roman" w:hAnsi="Times New Roman"/>
          <w:b/>
          <w:bCs/>
          <w:i/>
          <w:sz w:val="24"/>
          <w:szCs w:val="24"/>
          <w:vertAlign w:val="subscript"/>
        </w:rPr>
        <w:t>i</w:t>
      </w:r>
      <w:r w:rsidRPr="00DE405E">
        <w:rPr>
          <w:rFonts w:ascii="Times New Roman" w:hAnsi="Times New Roman"/>
          <w:b/>
          <w:bCs/>
          <w:i/>
          <w:sz w:val="24"/>
          <w:szCs w:val="24"/>
        </w:rPr>
        <w:t xml:space="preserve"> </w:t>
      </w:r>
      <w:r w:rsidRPr="00DE405E">
        <w:rPr>
          <w:rFonts w:ascii="Times New Roman" w:hAnsi="Times New Roman"/>
          <w:bCs/>
          <w:sz w:val="24"/>
          <w:szCs w:val="24"/>
        </w:rPr>
        <w:t>, г/с:</w:t>
      </w:r>
    </w:p>
    <w:p w14:paraId="523A6759"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
          <w:bCs/>
          <w:i/>
          <w:sz w:val="24"/>
          <w:szCs w:val="24"/>
        </w:rPr>
        <w:t>M</w:t>
      </w:r>
      <w:r w:rsidRPr="00DE405E">
        <w:rPr>
          <w:rFonts w:ascii="Times New Roman" w:hAnsi="Times New Roman"/>
          <w:b/>
          <w:bCs/>
          <w:i/>
          <w:sz w:val="24"/>
          <w:szCs w:val="24"/>
          <w:vertAlign w:val="subscript"/>
        </w:rPr>
        <w:t>i</w:t>
      </w:r>
      <w:r w:rsidRPr="00DE405E">
        <w:rPr>
          <w:rFonts w:ascii="Times New Roman" w:hAnsi="Times New Roman"/>
          <w:b/>
          <w:bCs/>
          <w:i/>
          <w:sz w:val="24"/>
          <w:szCs w:val="24"/>
        </w:rPr>
        <w:t xml:space="preserve"> = e</w:t>
      </w:r>
      <w:r w:rsidRPr="00DE405E">
        <w:rPr>
          <w:rFonts w:ascii="Times New Roman" w:hAnsi="Times New Roman"/>
          <w:b/>
          <w:bCs/>
          <w:i/>
          <w:sz w:val="24"/>
          <w:szCs w:val="24"/>
          <w:vertAlign w:val="subscript"/>
        </w:rPr>
        <w:t>мi</w:t>
      </w:r>
      <w:r w:rsidRPr="00DE405E">
        <w:rPr>
          <w:rFonts w:ascii="Times New Roman" w:hAnsi="Times New Roman"/>
          <w:b/>
          <w:bCs/>
          <w:i/>
          <w:sz w:val="24"/>
          <w:szCs w:val="24"/>
        </w:rPr>
        <w:t xml:space="preserve"> * P</w:t>
      </w:r>
      <w:r w:rsidRPr="00DE405E">
        <w:rPr>
          <w:rFonts w:ascii="Times New Roman" w:hAnsi="Times New Roman"/>
          <w:b/>
          <w:bCs/>
          <w:i/>
          <w:sz w:val="24"/>
          <w:szCs w:val="24"/>
          <w:vertAlign w:val="subscript"/>
        </w:rPr>
        <w:t>э</w:t>
      </w:r>
      <w:r w:rsidRPr="00DE405E">
        <w:rPr>
          <w:rFonts w:ascii="Times New Roman" w:hAnsi="Times New Roman"/>
          <w:b/>
          <w:bCs/>
          <w:i/>
          <w:sz w:val="24"/>
          <w:szCs w:val="24"/>
        </w:rPr>
        <w:t xml:space="preserve"> / 3600</w:t>
      </w:r>
      <w:r w:rsidRPr="00DE405E">
        <w:rPr>
          <w:rFonts w:ascii="Times New Roman" w:hAnsi="Times New Roman"/>
          <w:bCs/>
          <w:sz w:val="24"/>
          <w:szCs w:val="24"/>
        </w:rPr>
        <w:t xml:space="preserve">    (1)</w:t>
      </w:r>
    </w:p>
    <w:p w14:paraId="259B92C8"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 xml:space="preserve">Расчет валового выброса </w:t>
      </w:r>
      <w:r w:rsidRPr="00DE405E">
        <w:rPr>
          <w:rFonts w:ascii="Times New Roman" w:hAnsi="Times New Roman"/>
          <w:b/>
          <w:bCs/>
          <w:i/>
          <w:sz w:val="24"/>
          <w:szCs w:val="24"/>
        </w:rPr>
        <w:t>W</w:t>
      </w:r>
      <w:r w:rsidRPr="00DE405E">
        <w:rPr>
          <w:rFonts w:ascii="Times New Roman" w:hAnsi="Times New Roman"/>
          <w:b/>
          <w:bCs/>
          <w:i/>
          <w:sz w:val="24"/>
          <w:szCs w:val="24"/>
          <w:vertAlign w:val="subscript"/>
        </w:rPr>
        <w:t>i</w:t>
      </w:r>
      <w:r w:rsidRPr="00DE405E">
        <w:rPr>
          <w:rFonts w:ascii="Times New Roman" w:hAnsi="Times New Roman"/>
          <w:b/>
          <w:bCs/>
          <w:i/>
          <w:sz w:val="24"/>
          <w:szCs w:val="24"/>
        </w:rPr>
        <w:t xml:space="preserve"> </w:t>
      </w:r>
      <w:r w:rsidRPr="00DE405E">
        <w:rPr>
          <w:rFonts w:ascii="Times New Roman" w:hAnsi="Times New Roman"/>
          <w:bCs/>
          <w:sz w:val="24"/>
          <w:szCs w:val="24"/>
        </w:rPr>
        <w:t>, т/год:</w:t>
      </w:r>
    </w:p>
    <w:p w14:paraId="5C5AC724"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
          <w:bCs/>
          <w:i/>
          <w:sz w:val="24"/>
          <w:szCs w:val="24"/>
        </w:rPr>
        <w:t>W</w:t>
      </w:r>
      <w:r w:rsidRPr="00DE405E">
        <w:rPr>
          <w:rFonts w:ascii="Times New Roman" w:hAnsi="Times New Roman"/>
          <w:b/>
          <w:bCs/>
          <w:i/>
          <w:sz w:val="24"/>
          <w:szCs w:val="24"/>
          <w:vertAlign w:val="subscript"/>
        </w:rPr>
        <w:t>i</w:t>
      </w:r>
      <w:r w:rsidRPr="00DE405E">
        <w:rPr>
          <w:rFonts w:ascii="Times New Roman" w:hAnsi="Times New Roman"/>
          <w:b/>
          <w:bCs/>
          <w:i/>
          <w:sz w:val="24"/>
          <w:szCs w:val="24"/>
        </w:rPr>
        <w:t xml:space="preserve"> = q</w:t>
      </w:r>
      <w:r w:rsidRPr="00DE405E">
        <w:rPr>
          <w:rFonts w:ascii="Times New Roman" w:hAnsi="Times New Roman"/>
          <w:b/>
          <w:bCs/>
          <w:i/>
          <w:sz w:val="24"/>
          <w:szCs w:val="24"/>
          <w:vertAlign w:val="subscript"/>
        </w:rPr>
        <w:t>эi</w:t>
      </w:r>
      <w:r w:rsidRPr="00DE405E">
        <w:rPr>
          <w:rFonts w:ascii="Times New Roman" w:hAnsi="Times New Roman"/>
          <w:b/>
          <w:bCs/>
          <w:i/>
          <w:sz w:val="24"/>
          <w:szCs w:val="24"/>
        </w:rPr>
        <w:t xml:space="preserve"> * B</w:t>
      </w:r>
      <w:r w:rsidRPr="00DE405E">
        <w:rPr>
          <w:rFonts w:ascii="Times New Roman" w:hAnsi="Times New Roman"/>
          <w:b/>
          <w:bCs/>
          <w:i/>
          <w:sz w:val="24"/>
          <w:szCs w:val="24"/>
          <w:vertAlign w:val="subscript"/>
        </w:rPr>
        <w:t>год</w:t>
      </w:r>
      <w:r w:rsidRPr="00DE405E">
        <w:rPr>
          <w:rFonts w:ascii="Times New Roman" w:hAnsi="Times New Roman"/>
          <w:b/>
          <w:bCs/>
          <w:i/>
          <w:sz w:val="24"/>
          <w:szCs w:val="24"/>
        </w:rPr>
        <w:t xml:space="preserve"> / 1000</w:t>
      </w:r>
      <w:r w:rsidRPr="00DE405E">
        <w:rPr>
          <w:rFonts w:ascii="Times New Roman" w:hAnsi="Times New Roman"/>
          <w:bCs/>
          <w:sz w:val="24"/>
          <w:szCs w:val="24"/>
        </w:rPr>
        <w:t xml:space="preserve">    (2)</w:t>
      </w:r>
    </w:p>
    <w:p w14:paraId="21968AAB"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27528CC0"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Коэффициенты трансформации приняты на уровне максимально установленных значений, т.е. 0.8 - для NO</w:t>
      </w:r>
      <w:r w:rsidRPr="00DE405E">
        <w:rPr>
          <w:rFonts w:ascii="Times New Roman" w:hAnsi="Times New Roman"/>
          <w:bCs/>
          <w:sz w:val="24"/>
          <w:szCs w:val="24"/>
          <w:vertAlign w:val="subscript"/>
        </w:rPr>
        <w:t>2</w:t>
      </w:r>
      <w:r w:rsidRPr="00DE405E">
        <w:rPr>
          <w:rFonts w:ascii="Times New Roman" w:hAnsi="Times New Roman"/>
          <w:bCs/>
          <w:sz w:val="24"/>
          <w:szCs w:val="24"/>
        </w:rPr>
        <w:t xml:space="preserve"> и 0.13 - для NO</w:t>
      </w:r>
      <w:r w:rsidRPr="00DE405E">
        <w:rPr>
          <w:rFonts w:ascii="Times New Roman" w:hAnsi="Times New Roman"/>
          <w:b/>
          <w:bCs/>
          <w:i/>
          <w:sz w:val="24"/>
          <w:szCs w:val="24"/>
        </w:rPr>
        <w:t xml:space="preserve"> </w:t>
      </w:r>
    </w:p>
    <w:p w14:paraId="24EE784B"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6B89A737"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Примесь:0337 Углерод оксид (Окись углерода, Угарный газ) (584)</w:t>
      </w:r>
    </w:p>
    <w:p w14:paraId="1AE0DE3F"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
          <w:bCs/>
          <w:i/>
          <w:sz w:val="24"/>
          <w:szCs w:val="24"/>
        </w:rPr>
        <w:t>M</w:t>
      </w:r>
      <w:r w:rsidRPr="00DE405E">
        <w:rPr>
          <w:rFonts w:ascii="Times New Roman" w:hAnsi="Times New Roman"/>
          <w:b/>
          <w:bCs/>
          <w:i/>
          <w:sz w:val="24"/>
          <w:szCs w:val="24"/>
          <w:vertAlign w:val="subscript"/>
        </w:rPr>
        <w:t>i</w:t>
      </w:r>
      <w:r w:rsidRPr="00DE405E">
        <w:rPr>
          <w:rFonts w:ascii="Times New Roman" w:hAnsi="Times New Roman"/>
          <w:b/>
          <w:bCs/>
          <w:i/>
          <w:sz w:val="24"/>
          <w:szCs w:val="24"/>
        </w:rPr>
        <w:t xml:space="preserve"> = e</w:t>
      </w:r>
      <w:r w:rsidRPr="00DE405E">
        <w:rPr>
          <w:rFonts w:ascii="Times New Roman" w:hAnsi="Times New Roman"/>
          <w:b/>
          <w:bCs/>
          <w:i/>
          <w:sz w:val="24"/>
          <w:szCs w:val="24"/>
          <w:vertAlign w:val="subscript"/>
        </w:rPr>
        <w:t>мi</w:t>
      </w:r>
      <w:r w:rsidRPr="00DE405E">
        <w:rPr>
          <w:rFonts w:ascii="Times New Roman" w:hAnsi="Times New Roman"/>
          <w:b/>
          <w:bCs/>
          <w:i/>
          <w:sz w:val="24"/>
          <w:szCs w:val="24"/>
        </w:rPr>
        <w:t xml:space="preserve"> * P</w:t>
      </w:r>
      <w:r w:rsidRPr="00DE405E">
        <w:rPr>
          <w:rFonts w:ascii="Times New Roman" w:hAnsi="Times New Roman"/>
          <w:b/>
          <w:bCs/>
          <w:i/>
          <w:sz w:val="24"/>
          <w:szCs w:val="24"/>
          <w:vertAlign w:val="subscript"/>
        </w:rPr>
        <w:t>э</w:t>
      </w:r>
      <w:r w:rsidRPr="00DE405E">
        <w:rPr>
          <w:rFonts w:ascii="Times New Roman" w:hAnsi="Times New Roman"/>
          <w:b/>
          <w:bCs/>
          <w:i/>
          <w:sz w:val="24"/>
          <w:szCs w:val="24"/>
        </w:rPr>
        <w:t xml:space="preserve"> / 3600 = </w:t>
      </w:r>
      <w:r w:rsidRPr="00DE405E">
        <w:rPr>
          <w:rFonts w:ascii="Times New Roman" w:hAnsi="Times New Roman"/>
          <w:b/>
          <w:bCs/>
          <w:sz w:val="24"/>
          <w:szCs w:val="24"/>
        </w:rPr>
        <w:t>6.2 * 150 / 3600 = 0.258333333</w:t>
      </w:r>
    </w:p>
    <w:p w14:paraId="3FBAD4B4"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
          <w:bCs/>
          <w:i/>
          <w:sz w:val="24"/>
          <w:szCs w:val="24"/>
        </w:rPr>
        <w:t>W</w:t>
      </w:r>
      <w:r w:rsidRPr="00DE405E">
        <w:rPr>
          <w:rFonts w:ascii="Times New Roman" w:hAnsi="Times New Roman"/>
          <w:b/>
          <w:bCs/>
          <w:i/>
          <w:sz w:val="24"/>
          <w:szCs w:val="24"/>
          <w:vertAlign w:val="subscript"/>
        </w:rPr>
        <w:t>i</w:t>
      </w:r>
      <w:r w:rsidRPr="00DE405E">
        <w:rPr>
          <w:rFonts w:ascii="Times New Roman" w:hAnsi="Times New Roman"/>
          <w:b/>
          <w:bCs/>
          <w:i/>
          <w:sz w:val="24"/>
          <w:szCs w:val="24"/>
        </w:rPr>
        <w:t xml:space="preserve"> = q</w:t>
      </w:r>
      <w:r w:rsidRPr="00DE405E">
        <w:rPr>
          <w:rFonts w:ascii="Times New Roman" w:hAnsi="Times New Roman"/>
          <w:b/>
          <w:bCs/>
          <w:i/>
          <w:sz w:val="24"/>
          <w:szCs w:val="24"/>
          <w:vertAlign w:val="subscript"/>
        </w:rPr>
        <w:t>мi</w:t>
      </w:r>
      <w:r w:rsidRPr="00DE405E">
        <w:rPr>
          <w:rFonts w:ascii="Times New Roman" w:hAnsi="Times New Roman"/>
          <w:b/>
          <w:bCs/>
          <w:i/>
          <w:sz w:val="24"/>
          <w:szCs w:val="24"/>
        </w:rPr>
        <w:t xml:space="preserve"> * B</w:t>
      </w:r>
      <w:r w:rsidRPr="00DE405E">
        <w:rPr>
          <w:rFonts w:ascii="Times New Roman" w:hAnsi="Times New Roman"/>
          <w:b/>
          <w:bCs/>
          <w:i/>
          <w:sz w:val="24"/>
          <w:szCs w:val="24"/>
          <w:vertAlign w:val="subscript"/>
        </w:rPr>
        <w:t>год</w:t>
      </w:r>
      <w:r w:rsidRPr="00DE405E">
        <w:rPr>
          <w:rFonts w:ascii="Times New Roman" w:hAnsi="Times New Roman"/>
          <w:b/>
          <w:bCs/>
          <w:i/>
          <w:sz w:val="24"/>
          <w:szCs w:val="24"/>
        </w:rPr>
        <w:t xml:space="preserve"> = </w:t>
      </w:r>
      <w:r w:rsidRPr="00DE405E">
        <w:rPr>
          <w:rFonts w:ascii="Times New Roman" w:hAnsi="Times New Roman"/>
          <w:b/>
          <w:bCs/>
          <w:sz w:val="24"/>
          <w:szCs w:val="24"/>
        </w:rPr>
        <w:t>26 * 0.026 / 1000 = 0.000676</w:t>
      </w:r>
    </w:p>
    <w:p w14:paraId="7D7ED19B"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p>
    <w:p w14:paraId="053C2DCF"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Примесь:0301 Азота (IV) диоксид (Азота диоксид) (4)</w:t>
      </w:r>
    </w:p>
    <w:p w14:paraId="70B61378"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
          <w:bCs/>
          <w:i/>
          <w:sz w:val="24"/>
          <w:szCs w:val="24"/>
        </w:rPr>
        <w:t>M</w:t>
      </w:r>
      <w:r w:rsidRPr="00DE405E">
        <w:rPr>
          <w:rFonts w:ascii="Times New Roman" w:hAnsi="Times New Roman"/>
          <w:b/>
          <w:bCs/>
          <w:i/>
          <w:sz w:val="24"/>
          <w:szCs w:val="24"/>
          <w:vertAlign w:val="subscript"/>
        </w:rPr>
        <w:t>i</w:t>
      </w:r>
      <w:r w:rsidRPr="00DE405E">
        <w:rPr>
          <w:rFonts w:ascii="Times New Roman" w:hAnsi="Times New Roman"/>
          <w:b/>
          <w:bCs/>
          <w:i/>
          <w:sz w:val="24"/>
          <w:szCs w:val="24"/>
        </w:rPr>
        <w:t xml:space="preserve"> = (e</w:t>
      </w:r>
      <w:r w:rsidRPr="00DE405E">
        <w:rPr>
          <w:rFonts w:ascii="Times New Roman" w:hAnsi="Times New Roman"/>
          <w:b/>
          <w:bCs/>
          <w:i/>
          <w:sz w:val="24"/>
          <w:szCs w:val="24"/>
          <w:vertAlign w:val="subscript"/>
        </w:rPr>
        <w:t>мi</w:t>
      </w:r>
      <w:r w:rsidRPr="00DE405E">
        <w:rPr>
          <w:rFonts w:ascii="Times New Roman" w:hAnsi="Times New Roman"/>
          <w:b/>
          <w:bCs/>
          <w:i/>
          <w:sz w:val="24"/>
          <w:szCs w:val="24"/>
        </w:rPr>
        <w:t xml:space="preserve"> * P</w:t>
      </w:r>
      <w:r w:rsidRPr="00DE405E">
        <w:rPr>
          <w:rFonts w:ascii="Times New Roman" w:hAnsi="Times New Roman"/>
          <w:b/>
          <w:bCs/>
          <w:i/>
          <w:sz w:val="24"/>
          <w:szCs w:val="24"/>
          <w:vertAlign w:val="subscript"/>
        </w:rPr>
        <w:t>э</w:t>
      </w:r>
      <w:r w:rsidRPr="00DE405E">
        <w:rPr>
          <w:rFonts w:ascii="Times New Roman" w:hAnsi="Times New Roman"/>
          <w:b/>
          <w:bCs/>
          <w:i/>
          <w:sz w:val="24"/>
          <w:szCs w:val="24"/>
        </w:rPr>
        <w:t xml:space="preserve"> / 3600) * 0.8 = </w:t>
      </w:r>
      <w:r w:rsidRPr="00DE405E">
        <w:rPr>
          <w:rFonts w:ascii="Times New Roman" w:hAnsi="Times New Roman"/>
          <w:b/>
          <w:bCs/>
          <w:sz w:val="24"/>
          <w:szCs w:val="24"/>
        </w:rPr>
        <w:t>(9.6 * 150 / 3600) * 0.8 = 0.32</w:t>
      </w:r>
    </w:p>
    <w:p w14:paraId="1415E86B"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
          <w:bCs/>
          <w:i/>
          <w:sz w:val="24"/>
          <w:szCs w:val="24"/>
        </w:rPr>
        <w:t>W</w:t>
      </w:r>
      <w:r w:rsidRPr="00DE405E">
        <w:rPr>
          <w:rFonts w:ascii="Times New Roman" w:hAnsi="Times New Roman"/>
          <w:b/>
          <w:bCs/>
          <w:i/>
          <w:sz w:val="24"/>
          <w:szCs w:val="24"/>
          <w:vertAlign w:val="subscript"/>
        </w:rPr>
        <w:t>i</w:t>
      </w:r>
      <w:r w:rsidRPr="00DE405E">
        <w:rPr>
          <w:rFonts w:ascii="Times New Roman" w:hAnsi="Times New Roman"/>
          <w:b/>
          <w:bCs/>
          <w:i/>
          <w:sz w:val="24"/>
          <w:szCs w:val="24"/>
        </w:rPr>
        <w:t xml:space="preserve"> = (q</w:t>
      </w:r>
      <w:r w:rsidRPr="00DE405E">
        <w:rPr>
          <w:rFonts w:ascii="Times New Roman" w:hAnsi="Times New Roman"/>
          <w:b/>
          <w:bCs/>
          <w:i/>
          <w:sz w:val="24"/>
          <w:szCs w:val="24"/>
          <w:vertAlign w:val="subscript"/>
        </w:rPr>
        <w:t>мi</w:t>
      </w:r>
      <w:r w:rsidRPr="00DE405E">
        <w:rPr>
          <w:rFonts w:ascii="Times New Roman" w:hAnsi="Times New Roman"/>
          <w:b/>
          <w:bCs/>
          <w:i/>
          <w:sz w:val="24"/>
          <w:szCs w:val="24"/>
        </w:rPr>
        <w:t xml:space="preserve"> * B</w:t>
      </w:r>
      <w:r w:rsidRPr="00DE405E">
        <w:rPr>
          <w:rFonts w:ascii="Times New Roman" w:hAnsi="Times New Roman"/>
          <w:b/>
          <w:bCs/>
          <w:i/>
          <w:sz w:val="24"/>
          <w:szCs w:val="24"/>
          <w:vertAlign w:val="subscript"/>
        </w:rPr>
        <w:t>год</w:t>
      </w:r>
      <w:r w:rsidRPr="00DE405E">
        <w:rPr>
          <w:rFonts w:ascii="Times New Roman" w:hAnsi="Times New Roman"/>
          <w:b/>
          <w:bCs/>
          <w:i/>
          <w:sz w:val="24"/>
          <w:szCs w:val="24"/>
        </w:rPr>
        <w:t xml:space="preserve"> / 1000) * 0.8 = </w:t>
      </w:r>
      <w:r w:rsidRPr="00DE405E">
        <w:rPr>
          <w:rFonts w:ascii="Times New Roman" w:hAnsi="Times New Roman"/>
          <w:b/>
          <w:bCs/>
          <w:sz w:val="24"/>
          <w:szCs w:val="24"/>
        </w:rPr>
        <w:t>(40 * 0.026 / 1000) * 0.8 = 0.000832</w:t>
      </w:r>
    </w:p>
    <w:p w14:paraId="2782143C"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p>
    <w:p w14:paraId="444F0096"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 xml:space="preserve">Примесь:2754 Алканы С12-19 /в пересчете на С/ (Углеводороды предельные С12-С19 (в </w:t>
      </w:r>
      <w:r w:rsidRPr="00DE405E">
        <w:rPr>
          <w:rFonts w:ascii="Times New Roman" w:hAnsi="Times New Roman"/>
          <w:bCs/>
          <w:sz w:val="24"/>
          <w:szCs w:val="24"/>
        </w:rPr>
        <w:lastRenderedPageBreak/>
        <w:t>пересчете на С); Растворитель РПК-265П) (10)</w:t>
      </w:r>
    </w:p>
    <w:p w14:paraId="25D65C93"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
          <w:bCs/>
          <w:i/>
          <w:sz w:val="24"/>
          <w:szCs w:val="24"/>
        </w:rPr>
        <w:t>M</w:t>
      </w:r>
      <w:r w:rsidRPr="00DE405E">
        <w:rPr>
          <w:rFonts w:ascii="Times New Roman" w:hAnsi="Times New Roman"/>
          <w:b/>
          <w:bCs/>
          <w:i/>
          <w:sz w:val="24"/>
          <w:szCs w:val="24"/>
          <w:vertAlign w:val="subscript"/>
        </w:rPr>
        <w:t>i</w:t>
      </w:r>
      <w:r w:rsidRPr="00DE405E">
        <w:rPr>
          <w:rFonts w:ascii="Times New Roman" w:hAnsi="Times New Roman"/>
          <w:b/>
          <w:bCs/>
          <w:i/>
          <w:sz w:val="24"/>
          <w:szCs w:val="24"/>
        </w:rPr>
        <w:t xml:space="preserve"> = e</w:t>
      </w:r>
      <w:r w:rsidRPr="00DE405E">
        <w:rPr>
          <w:rFonts w:ascii="Times New Roman" w:hAnsi="Times New Roman"/>
          <w:b/>
          <w:bCs/>
          <w:i/>
          <w:sz w:val="24"/>
          <w:szCs w:val="24"/>
          <w:vertAlign w:val="subscript"/>
        </w:rPr>
        <w:t>мi</w:t>
      </w:r>
      <w:r w:rsidRPr="00DE405E">
        <w:rPr>
          <w:rFonts w:ascii="Times New Roman" w:hAnsi="Times New Roman"/>
          <w:b/>
          <w:bCs/>
          <w:i/>
          <w:sz w:val="24"/>
          <w:szCs w:val="24"/>
        </w:rPr>
        <w:t xml:space="preserve"> * P</w:t>
      </w:r>
      <w:r w:rsidRPr="00DE405E">
        <w:rPr>
          <w:rFonts w:ascii="Times New Roman" w:hAnsi="Times New Roman"/>
          <w:b/>
          <w:bCs/>
          <w:i/>
          <w:sz w:val="24"/>
          <w:szCs w:val="24"/>
          <w:vertAlign w:val="subscript"/>
        </w:rPr>
        <w:t>э</w:t>
      </w:r>
      <w:r w:rsidRPr="00DE405E">
        <w:rPr>
          <w:rFonts w:ascii="Times New Roman" w:hAnsi="Times New Roman"/>
          <w:b/>
          <w:bCs/>
          <w:i/>
          <w:sz w:val="24"/>
          <w:szCs w:val="24"/>
        </w:rPr>
        <w:t xml:space="preserve"> / 3600 = </w:t>
      </w:r>
      <w:r w:rsidRPr="00DE405E">
        <w:rPr>
          <w:rFonts w:ascii="Times New Roman" w:hAnsi="Times New Roman"/>
          <w:b/>
          <w:bCs/>
          <w:sz w:val="24"/>
          <w:szCs w:val="24"/>
        </w:rPr>
        <w:t>2.9 * 150 / 3600 = 0.120833333</w:t>
      </w:r>
    </w:p>
    <w:p w14:paraId="2BAA4454"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
          <w:bCs/>
          <w:i/>
          <w:sz w:val="24"/>
          <w:szCs w:val="24"/>
        </w:rPr>
        <w:t>W</w:t>
      </w:r>
      <w:r w:rsidRPr="00DE405E">
        <w:rPr>
          <w:rFonts w:ascii="Times New Roman" w:hAnsi="Times New Roman"/>
          <w:b/>
          <w:bCs/>
          <w:i/>
          <w:sz w:val="24"/>
          <w:szCs w:val="24"/>
          <w:vertAlign w:val="subscript"/>
        </w:rPr>
        <w:t>i</w:t>
      </w:r>
      <w:r w:rsidRPr="00DE405E">
        <w:rPr>
          <w:rFonts w:ascii="Times New Roman" w:hAnsi="Times New Roman"/>
          <w:b/>
          <w:bCs/>
          <w:i/>
          <w:sz w:val="24"/>
          <w:szCs w:val="24"/>
        </w:rPr>
        <w:t xml:space="preserve"> = q</w:t>
      </w:r>
      <w:r w:rsidRPr="00DE405E">
        <w:rPr>
          <w:rFonts w:ascii="Times New Roman" w:hAnsi="Times New Roman"/>
          <w:b/>
          <w:bCs/>
          <w:i/>
          <w:sz w:val="24"/>
          <w:szCs w:val="24"/>
          <w:vertAlign w:val="subscript"/>
        </w:rPr>
        <w:t>мi</w:t>
      </w:r>
      <w:r w:rsidRPr="00DE405E">
        <w:rPr>
          <w:rFonts w:ascii="Times New Roman" w:hAnsi="Times New Roman"/>
          <w:b/>
          <w:bCs/>
          <w:i/>
          <w:sz w:val="24"/>
          <w:szCs w:val="24"/>
        </w:rPr>
        <w:t xml:space="preserve"> * B</w:t>
      </w:r>
      <w:r w:rsidRPr="00DE405E">
        <w:rPr>
          <w:rFonts w:ascii="Times New Roman" w:hAnsi="Times New Roman"/>
          <w:b/>
          <w:bCs/>
          <w:i/>
          <w:sz w:val="24"/>
          <w:szCs w:val="24"/>
          <w:vertAlign w:val="subscript"/>
        </w:rPr>
        <w:t>год</w:t>
      </w:r>
      <w:r w:rsidRPr="00DE405E">
        <w:rPr>
          <w:rFonts w:ascii="Times New Roman" w:hAnsi="Times New Roman"/>
          <w:b/>
          <w:bCs/>
          <w:i/>
          <w:sz w:val="24"/>
          <w:szCs w:val="24"/>
        </w:rPr>
        <w:t xml:space="preserve"> / 1000 = </w:t>
      </w:r>
      <w:r w:rsidRPr="00DE405E">
        <w:rPr>
          <w:rFonts w:ascii="Times New Roman" w:hAnsi="Times New Roman"/>
          <w:b/>
          <w:bCs/>
          <w:sz w:val="24"/>
          <w:szCs w:val="24"/>
        </w:rPr>
        <w:t>12 * 0.026 / 1000 = 0.000312</w:t>
      </w:r>
    </w:p>
    <w:p w14:paraId="3E0C0496"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p>
    <w:p w14:paraId="6E18BF90"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Примесь:0328 Углерод (Сажа, Углерод черный) (583)</w:t>
      </w:r>
    </w:p>
    <w:p w14:paraId="4679E5AF"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
          <w:bCs/>
          <w:i/>
          <w:sz w:val="24"/>
          <w:szCs w:val="24"/>
        </w:rPr>
        <w:t>M</w:t>
      </w:r>
      <w:r w:rsidRPr="00DE405E">
        <w:rPr>
          <w:rFonts w:ascii="Times New Roman" w:hAnsi="Times New Roman"/>
          <w:b/>
          <w:bCs/>
          <w:i/>
          <w:sz w:val="24"/>
          <w:szCs w:val="24"/>
          <w:vertAlign w:val="subscript"/>
        </w:rPr>
        <w:t>i</w:t>
      </w:r>
      <w:r w:rsidRPr="00DE405E">
        <w:rPr>
          <w:rFonts w:ascii="Times New Roman" w:hAnsi="Times New Roman"/>
          <w:b/>
          <w:bCs/>
          <w:i/>
          <w:sz w:val="24"/>
          <w:szCs w:val="24"/>
        </w:rPr>
        <w:t xml:space="preserve"> = e</w:t>
      </w:r>
      <w:r w:rsidRPr="00DE405E">
        <w:rPr>
          <w:rFonts w:ascii="Times New Roman" w:hAnsi="Times New Roman"/>
          <w:b/>
          <w:bCs/>
          <w:i/>
          <w:sz w:val="24"/>
          <w:szCs w:val="24"/>
          <w:vertAlign w:val="subscript"/>
        </w:rPr>
        <w:t>мi</w:t>
      </w:r>
      <w:r w:rsidRPr="00DE405E">
        <w:rPr>
          <w:rFonts w:ascii="Times New Roman" w:hAnsi="Times New Roman"/>
          <w:b/>
          <w:bCs/>
          <w:i/>
          <w:sz w:val="24"/>
          <w:szCs w:val="24"/>
        </w:rPr>
        <w:t xml:space="preserve"> * P</w:t>
      </w:r>
      <w:r w:rsidRPr="00DE405E">
        <w:rPr>
          <w:rFonts w:ascii="Times New Roman" w:hAnsi="Times New Roman"/>
          <w:b/>
          <w:bCs/>
          <w:i/>
          <w:sz w:val="24"/>
          <w:szCs w:val="24"/>
          <w:vertAlign w:val="subscript"/>
        </w:rPr>
        <w:t>э</w:t>
      </w:r>
      <w:r w:rsidRPr="00DE405E">
        <w:rPr>
          <w:rFonts w:ascii="Times New Roman" w:hAnsi="Times New Roman"/>
          <w:b/>
          <w:bCs/>
          <w:i/>
          <w:sz w:val="24"/>
          <w:szCs w:val="24"/>
        </w:rPr>
        <w:t xml:space="preserve"> / 3600 = </w:t>
      </w:r>
      <w:r w:rsidRPr="00DE405E">
        <w:rPr>
          <w:rFonts w:ascii="Times New Roman" w:hAnsi="Times New Roman"/>
          <w:b/>
          <w:bCs/>
          <w:sz w:val="24"/>
          <w:szCs w:val="24"/>
        </w:rPr>
        <w:t>0.5 * 150 / 3600 = 0.020833333</w:t>
      </w:r>
    </w:p>
    <w:p w14:paraId="4D6D337B"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
          <w:bCs/>
          <w:i/>
          <w:sz w:val="24"/>
          <w:szCs w:val="24"/>
        </w:rPr>
        <w:t>W</w:t>
      </w:r>
      <w:r w:rsidRPr="00DE405E">
        <w:rPr>
          <w:rFonts w:ascii="Times New Roman" w:hAnsi="Times New Roman"/>
          <w:b/>
          <w:bCs/>
          <w:i/>
          <w:sz w:val="24"/>
          <w:szCs w:val="24"/>
          <w:vertAlign w:val="subscript"/>
        </w:rPr>
        <w:t>i</w:t>
      </w:r>
      <w:r w:rsidRPr="00DE405E">
        <w:rPr>
          <w:rFonts w:ascii="Times New Roman" w:hAnsi="Times New Roman"/>
          <w:b/>
          <w:bCs/>
          <w:i/>
          <w:sz w:val="24"/>
          <w:szCs w:val="24"/>
        </w:rPr>
        <w:t xml:space="preserve"> = q</w:t>
      </w:r>
      <w:r w:rsidRPr="00DE405E">
        <w:rPr>
          <w:rFonts w:ascii="Times New Roman" w:hAnsi="Times New Roman"/>
          <w:b/>
          <w:bCs/>
          <w:i/>
          <w:sz w:val="24"/>
          <w:szCs w:val="24"/>
          <w:vertAlign w:val="subscript"/>
        </w:rPr>
        <w:t>мi</w:t>
      </w:r>
      <w:r w:rsidRPr="00DE405E">
        <w:rPr>
          <w:rFonts w:ascii="Times New Roman" w:hAnsi="Times New Roman"/>
          <w:b/>
          <w:bCs/>
          <w:i/>
          <w:sz w:val="24"/>
          <w:szCs w:val="24"/>
        </w:rPr>
        <w:t xml:space="preserve"> * B</w:t>
      </w:r>
      <w:r w:rsidRPr="00DE405E">
        <w:rPr>
          <w:rFonts w:ascii="Times New Roman" w:hAnsi="Times New Roman"/>
          <w:b/>
          <w:bCs/>
          <w:i/>
          <w:sz w:val="24"/>
          <w:szCs w:val="24"/>
          <w:vertAlign w:val="subscript"/>
        </w:rPr>
        <w:t>год</w:t>
      </w:r>
      <w:r w:rsidRPr="00DE405E">
        <w:rPr>
          <w:rFonts w:ascii="Times New Roman" w:hAnsi="Times New Roman"/>
          <w:b/>
          <w:bCs/>
          <w:i/>
          <w:sz w:val="24"/>
          <w:szCs w:val="24"/>
        </w:rPr>
        <w:t xml:space="preserve"> / 1000 = </w:t>
      </w:r>
      <w:r w:rsidRPr="00DE405E">
        <w:rPr>
          <w:rFonts w:ascii="Times New Roman" w:hAnsi="Times New Roman"/>
          <w:b/>
          <w:bCs/>
          <w:sz w:val="24"/>
          <w:szCs w:val="24"/>
        </w:rPr>
        <w:t>2 * 0.026 / 1000 = 0.000052</w:t>
      </w:r>
    </w:p>
    <w:p w14:paraId="715CC568"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p>
    <w:p w14:paraId="0F0E0AD0"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Примесь:0330 Сера диоксид (Ангидрид сернистый, Сернистый газ, Сера (IV) оксид) (516)</w:t>
      </w:r>
    </w:p>
    <w:p w14:paraId="28C193EC"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
          <w:bCs/>
          <w:i/>
          <w:sz w:val="24"/>
          <w:szCs w:val="24"/>
        </w:rPr>
        <w:t>M</w:t>
      </w:r>
      <w:r w:rsidRPr="00DE405E">
        <w:rPr>
          <w:rFonts w:ascii="Times New Roman" w:hAnsi="Times New Roman"/>
          <w:b/>
          <w:bCs/>
          <w:i/>
          <w:sz w:val="24"/>
          <w:szCs w:val="24"/>
          <w:vertAlign w:val="subscript"/>
        </w:rPr>
        <w:t>i</w:t>
      </w:r>
      <w:r w:rsidRPr="00DE405E">
        <w:rPr>
          <w:rFonts w:ascii="Times New Roman" w:hAnsi="Times New Roman"/>
          <w:b/>
          <w:bCs/>
          <w:i/>
          <w:sz w:val="24"/>
          <w:szCs w:val="24"/>
        </w:rPr>
        <w:t xml:space="preserve"> = e</w:t>
      </w:r>
      <w:r w:rsidRPr="00DE405E">
        <w:rPr>
          <w:rFonts w:ascii="Times New Roman" w:hAnsi="Times New Roman"/>
          <w:b/>
          <w:bCs/>
          <w:i/>
          <w:sz w:val="24"/>
          <w:szCs w:val="24"/>
          <w:vertAlign w:val="subscript"/>
        </w:rPr>
        <w:t>мi</w:t>
      </w:r>
      <w:r w:rsidRPr="00DE405E">
        <w:rPr>
          <w:rFonts w:ascii="Times New Roman" w:hAnsi="Times New Roman"/>
          <w:b/>
          <w:bCs/>
          <w:i/>
          <w:sz w:val="24"/>
          <w:szCs w:val="24"/>
        </w:rPr>
        <w:t xml:space="preserve"> * P</w:t>
      </w:r>
      <w:r w:rsidRPr="00DE405E">
        <w:rPr>
          <w:rFonts w:ascii="Times New Roman" w:hAnsi="Times New Roman"/>
          <w:b/>
          <w:bCs/>
          <w:i/>
          <w:sz w:val="24"/>
          <w:szCs w:val="24"/>
          <w:vertAlign w:val="subscript"/>
        </w:rPr>
        <w:t>э</w:t>
      </w:r>
      <w:r w:rsidRPr="00DE405E">
        <w:rPr>
          <w:rFonts w:ascii="Times New Roman" w:hAnsi="Times New Roman"/>
          <w:b/>
          <w:bCs/>
          <w:i/>
          <w:sz w:val="24"/>
          <w:szCs w:val="24"/>
        </w:rPr>
        <w:t xml:space="preserve"> / 3600 = </w:t>
      </w:r>
      <w:r w:rsidRPr="00DE405E">
        <w:rPr>
          <w:rFonts w:ascii="Times New Roman" w:hAnsi="Times New Roman"/>
          <w:b/>
          <w:bCs/>
          <w:sz w:val="24"/>
          <w:szCs w:val="24"/>
        </w:rPr>
        <w:t>1.2 * 150 / 3600 = 0.05</w:t>
      </w:r>
    </w:p>
    <w:p w14:paraId="25548DB7"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
          <w:bCs/>
          <w:i/>
          <w:sz w:val="24"/>
          <w:szCs w:val="24"/>
        </w:rPr>
        <w:t>W</w:t>
      </w:r>
      <w:r w:rsidRPr="00DE405E">
        <w:rPr>
          <w:rFonts w:ascii="Times New Roman" w:hAnsi="Times New Roman"/>
          <w:b/>
          <w:bCs/>
          <w:i/>
          <w:sz w:val="24"/>
          <w:szCs w:val="24"/>
          <w:vertAlign w:val="subscript"/>
        </w:rPr>
        <w:t>i</w:t>
      </w:r>
      <w:r w:rsidRPr="00DE405E">
        <w:rPr>
          <w:rFonts w:ascii="Times New Roman" w:hAnsi="Times New Roman"/>
          <w:b/>
          <w:bCs/>
          <w:i/>
          <w:sz w:val="24"/>
          <w:szCs w:val="24"/>
        </w:rPr>
        <w:t xml:space="preserve"> = q</w:t>
      </w:r>
      <w:r w:rsidRPr="00DE405E">
        <w:rPr>
          <w:rFonts w:ascii="Times New Roman" w:hAnsi="Times New Roman"/>
          <w:b/>
          <w:bCs/>
          <w:i/>
          <w:sz w:val="24"/>
          <w:szCs w:val="24"/>
          <w:vertAlign w:val="subscript"/>
        </w:rPr>
        <w:t>мi</w:t>
      </w:r>
      <w:r w:rsidRPr="00DE405E">
        <w:rPr>
          <w:rFonts w:ascii="Times New Roman" w:hAnsi="Times New Roman"/>
          <w:b/>
          <w:bCs/>
          <w:i/>
          <w:sz w:val="24"/>
          <w:szCs w:val="24"/>
        </w:rPr>
        <w:t xml:space="preserve"> * B</w:t>
      </w:r>
      <w:r w:rsidRPr="00DE405E">
        <w:rPr>
          <w:rFonts w:ascii="Times New Roman" w:hAnsi="Times New Roman"/>
          <w:b/>
          <w:bCs/>
          <w:i/>
          <w:sz w:val="24"/>
          <w:szCs w:val="24"/>
          <w:vertAlign w:val="subscript"/>
        </w:rPr>
        <w:t>год</w:t>
      </w:r>
      <w:r w:rsidRPr="00DE405E">
        <w:rPr>
          <w:rFonts w:ascii="Times New Roman" w:hAnsi="Times New Roman"/>
          <w:b/>
          <w:bCs/>
          <w:i/>
          <w:sz w:val="24"/>
          <w:szCs w:val="24"/>
        </w:rPr>
        <w:t xml:space="preserve"> / 1000 = </w:t>
      </w:r>
      <w:r w:rsidRPr="00DE405E">
        <w:rPr>
          <w:rFonts w:ascii="Times New Roman" w:hAnsi="Times New Roman"/>
          <w:b/>
          <w:bCs/>
          <w:sz w:val="24"/>
          <w:szCs w:val="24"/>
        </w:rPr>
        <w:t>5 * 0.026 / 1000 = 0.00013</w:t>
      </w:r>
    </w:p>
    <w:p w14:paraId="37CD7C2C"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p>
    <w:p w14:paraId="612183E4"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Примесь:1325 Формальдегид (Метаналь) (609)</w:t>
      </w:r>
    </w:p>
    <w:p w14:paraId="5DCDAED9"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
          <w:bCs/>
          <w:i/>
          <w:sz w:val="24"/>
          <w:szCs w:val="24"/>
        </w:rPr>
        <w:t>M</w:t>
      </w:r>
      <w:r w:rsidRPr="00DE405E">
        <w:rPr>
          <w:rFonts w:ascii="Times New Roman" w:hAnsi="Times New Roman"/>
          <w:b/>
          <w:bCs/>
          <w:i/>
          <w:sz w:val="24"/>
          <w:szCs w:val="24"/>
          <w:vertAlign w:val="subscript"/>
        </w:rPr>
        <w:t>i</w:t>
      </w:r>
      <w:r w:rsidRPr="00DE405E">
        <w:rPr>
          <w:rFonts w:ascii="Times New Roman" w:hAnsi="Times New Roman"/>
          <w:b/>
          <w:bCs/>
          <w:i/>
          <w:sz w:val="24"/>
          <w:szCs w:val="24"/>
        </w:rPr>
        <w:t xml:space="preserve"> = e</w:t>
      </w:r>
      <w:r w:rsidRPr="00DE405E">
        <w:rPr>
          <w:rFonts w:ascii="Times New Roman" w:hAnsi="Times New Roman"/>
          <w:b/>
          <w:bCs/>
          <w:i/>
          <w:sz w:val="24"/>
          <w:szCs w:val="24"/>
          <w:vertAlign w:val="subscript"/>
        </w:rPr>
        <w:t>мi</w:t>
      </w:r>
      <w:r w:rsidRPr="00DE405E">
        <w:rPr>
          <w:rFonts w:ascii="Times New Roman" w:hAnsi="Times New Roman"/>
          <w:b/>
          <w:bCs/>
          <w:i/>
          <w:sz w:val="24"/>
          <w:szCs w:val="24"/>
        </w:rPr>
        <w:t xml:space="preserve"> * P</w:t>
      </w:r>
      <w:r w:rsidRPr="00DE405E">
        <w:rPr>
          <w:rFonts w:ascii="Times New Roman" w:hAnsi="Times New Roman"/>
          <w:b/>
          <w:bCs/>
          <w:i/>
          <w:sz w:val="24"/>
          <w:szCs w:val="24"/>
          <w:vertAlign w:val="subscript"/>
        </w:rPr>
        <w:t>э</w:t>
      </w:r>
      <w:r w:rsidRPr="00DE405E">
        <w:rPr>
          <w:rFonts w:ascii="Times New Roman" w:hAnsi="Times New Roman"/>
          <w:b/>
          <w:bCs/>
          <w:i/>
          <w:sz w:val="24"/>
          <w:szCs w:val="24"/>
        </w:rPr>
        <w:t xml:space="preserve"> / 3600 = </w:t>
      </w:r>
      <w:r w:rsidRPr="00DE405E">
        <w:rPr>
          <w:rFonts w:ascii="Times New Roman" w:hAnsi="Times New Roman"/>
          <w:b/>
          <w:bCs/>
          <w:sz w:val="24"/>
          <w:szCs w:val="24"/>
        </w:rPr>
        <w:t>0.12 * 150 / 3600 = 0.005</w:t>
      </w:r>
    </w:p>
    <w:p w14:paraId="36B99FB0"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
          <w:bCs/>
          <w:i/>
          <w:sz w:val="24"/>
          <w:szCs w:val="24"/>
        </w:rPr>
        <w:t>W</w:t>
      </w:r>
      <w:r w:rsidRPr="00DE405E">
        <w:rPr>
          <w:rFonts w:ascii="Times New Roman" w:hAnsi="Times New Roman"/>
          <w:b/>
          <w:bCs/>
          <w:i/>
          <w:sz w:val="24"/>
          <w:szCs w:val="24"/>
          <w:vertAlign w:val="subscript"/>
        </w:rPr>
        <w:t>i</w:t>
      </w:r>
      <w:r w:rsidRPr="00DE405E">
        <w:rPr>
          <w:rFonts w:ascii="Times New Roman" w:hAnsi="Times New Roman"/>
          <w:b/>
          <w:bCs/>
          <w:i/>
          <w:sz w:val="24"/>
          <w:szCs w:val="24"/>
        </w:rPr>
        <w:t xml:space="preserve"> = q</w:t>
      </w:r>
      <w:r w:rsidRPr="00DE405E">
        <w:rPr>
          <w:rFonts w:ascii="Times New Roman" w:hAnsi="Times New Roman"/>
          <w:b/>
          <w:bCs/>
          <w:i/>
          <w:sz w:val="24"/>
          <w:szCs w:val="24"/>
          <w:vertAlign w:val="subscript"/>
        </w:rPr>
        <w:t>мi</w:t>
      </w:r>
      <w:r w:rsidRPr="00DE405E">
        <w:rPr>
          <w:rFonts w:ascii="Times New Roman" w:hAnsi="Times New Roman"/>
          <w:b/>
          <w:bCs/>
          <w:i/>
          <w:sz w:val="24"/>
          <w:szCs w:val="24"/>
        </w:rPr>
        <w:t xml:space="preserve"> * B</w:t>
      </w:r>
      <w:r w:rsidRPr="00DE405E">
        <w:rPr>
          <w:rFonts w:ascii="Times New Roman" w:hAnsi="Times New Roman"/>
          <w:b/>
          <w:bCs/>
          <w:i/>
          <w:sz w:val="24"/>
          <w:szCs w:val="24"/>
          <w:vertAlign w:val="subscript"/>
        </w:rPr>
        <w:t>год</w:t>
      </w:r>
      <w:r w:rsidRPr="00DE405E">
        <w:rPr>
          <w:rFonts w:ascii="Times New Roman" w:hAnsi="Times New Roman"/>
          <w:b/>
          <w:bCs/>
          <w:i/>
          <w:sz w:val="24"/>
          <w:szCs w:val="24"/>
        </w:rPr>
        <w:t xml:space="preserve"> = </w:t>
      </w:r>
      <w:r w:rsidRPr="00DE405E">
        <w:rPr>
          <w:rFonts w:ascii="Times New Roman" w:hAnsi="Times New Roman"/>
          <w:b/>
          <w:bCs/>
          <w:sz w:val="24"/>
          <w:szCs w:val="24"/>
        </w:rPr>
        <w:t>0.5 * 0.026 / 1000 = 0.000013</w:t>
      </w:r>
    </w:p>
    <w:p w14:paraId="0A2FE926"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p>
    <w:p w14:paraId="6B1011D9"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Примесь:0703 Бенз/а/пирен (3,4-Бензпирен) (54)</w:t>
      </w:r>
    </w:p>
    <w:p w14:paraId="628990C4"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
          <w:bCs/>
          <w:i/>
          <w:sz w:val="24"/>
          <w:szCs w:val="24"/>
        </w:rPr>
        <w:t>M</w:t>
      </w:r>
      <w:r w:rsidRPr="00DE405E">
        <w:rPr>
          <w:rFonts w:ascii="Times New Roman" w:hAnsi="Times New Roman"/>
          <w:b/>
          <w:bCs/>
          <w:i/>
          <w:sz w:val="24"/>
          <w:szCs w:val="24"/>
          <w:vertAlign w:val="subscript"/>
        </w:rPr>
        <w:t>i</w:t>
      </w:r>
      <w:r w:rsidRPr="00DE405E">
        <w:rPr>
          <w:rFonts w:ascii="Times New Roman" w:hAnsi="Times New Roman"/>
          <w:b/>
          <w:bCs/>
          <w:i/>
          <w:sz w:val="24"/>
          <w:szCs w:val="24"/>
        </w:rPr>
        <w:t xml:space="preserve"> = e</w:t>
      </w:r>
      <w:r w:rsidRPr="00DE405E">
        <w:rPr>
          <w:rFonts w:ascii="Times New Roman" w:hAnsi="Times New Roman"/>
          <w:b/>
          <w:bCs/>
          <w:i/>
          <w:sz w:val="24"/>
          <w:szCs w:val="24"/>
          <w:vertAlign w:val="subscript"/>
        </w:rPr>
        <w:t>мi</w:t>
      </w:r>
      <w:r w:rsidRPr="00DE405E">
        <w:rPr>
          <w:rFonts w:ascii="Times New Roman" w:hAnsi="Times New Roman"/>
          <w:b/>
          <w:bCs/>
          <w:i/>
          <w:sz w:val="24"/>
          <w:szCs w:val="24"/>
        </w:rPr>
        <w:t xml:space="preserve"> * P</w:t>
      </w:r>
      <w:r w:rsidRPr="00DE405E">
        <w:rPr>
          <w:rFonts w:ascii="Times New Roman" w:hAnsi="Times New Roman"/>
          <w:b/>
          <w:bCs/>
          <w:i/>
          <w:sz w:val="24"/>
          <w:szCs w:val="24"/>
          <w:vertAlign w:val="subscript"/>
        </w:rPr>
        <w:t>э</w:t>
      </w:r>
      <w:r w:rsidRPr="00DE405E">
        <w:rPr>
          <w:rFonts w:ascii="Times New Roman" w:hAnsi="Times New Roman"/>
          <w:b/>
          <w:bCs/>
          <w:i/>
          <w:sz w:val="24"/>
          <w:szCs w:val="24"/>
        </w:rPr>
        <w:t xml:space="preserve"> / 3600 = </w:t>
      </w:r>
      <w:r w:rsidRPr="00DE405E">
        <w:rPr>
          <w:rFonts w:ascii="Times New Roman" w:hAnsi="Times New Roman"/>
          <w:b/>
          <w:bCs/>
          <w:sz w:val="24"/>
          <w:szCs w:val="24"/>
        </w:rPr>
        <w:t>0.000012 * 150 / 3600 = 0.0000005</w:t>
      </w:r>
    </w:p>
    <w:p w14:paraId="52838E70"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
          <w:bCs/>
          <w:i/>
          <w:sz w:val="24"/>
          <w:szCs w:val="24"/>
        </w:rPr>
        <w:t>W</w:t>
      </w:r>
      <w:r w:rsidRPr="00DE405E">
        <w:rPr>
          <w:rFonts w:ascii="Times New Roman" w:hAnsi="Times New Roman"/>
          <w:b/>
          <w:bCs/>
          <w:i/>
          <w:sz w:val="24"/>
          <w:szCs w:val="24"/>
          <w:vertAlign w:val="subscript"/>
        </w:rPr>
        <w:t>i</w:t>
      </w:r>
      <w:r w:rsidRPr="00DE405E">
        <w:rPr>
          <w:rFonts w:ascii="Times New Roman" w:hAnsi="Times New Roman"/>
          <w:b/>
          <w:bCs/>
          <w:i/>
          <w:sz w:val="24"/>
          <w:szCs w:val="24"/>
        </w:rPr>
        <w:t xml:space="preserve"> = q</w:t>
      </w:r>
      <w:r w:rsidRPr="00DE405E">
        <w:rPr>
          <w:rFonts w:ascii="Times New Roman" w:hAnsi="Times New Roman"/>
          <w:b/>
          <w:bCs/>
          <w:i/>
          <w:sz w:val="24"/>
          <w:szCs w:val="24"/>
          <w:vertAlign w:val="subscript"/>
        </w:rPr>
        <w:t>мi</w:t>
      </w:r>
      <w:r w:rsidRPr="00DE405E">
        <w:rPr>
          <w:rFonts w:ascii="Times New Roman" w:hAnsi="Times New Roman"/>
          <w:b/>
          <w:bCs/>
          <w:i/>
          <w:sz w:val="24"/>
          <w:szCs w:val="24"/>
        </w:rPr>
        <w:t xml:space="preserve"> * B</w:t>
      </w:r>
      <w:r w:rsidRPr="00DE405E">
        <w:rPr>
          <w:rFonts w:ascii="Times New Roman" w:hAnsi="Times New Roman"/>
          <w:b/>
          <w:bCs/>
          <w:i/>
          <w:sz w:val="24"/>
          <w:szCs w:val="24"/>
          <w:vertAlign w:val="subscript"/>
        </w:rPr>
        <w:t>год</w:t>
      </w:r>
      <w:r w:rsidRPr="00DE405E">
        <w:rPr>
          <w:rFonts w:ascii="Times New Roman" w:hAnsi="Times New Roman"/>
          <w:b/>
          <w:bCs/>
          <w:i/>
          <w:sz w:val="24"/>
          <w:szCs w:val="24"/>
        </w:rPr>
        <w:t xml:space="preserve"> = </w:t>
      </w:r>
      <w:r w:rsidRPr="00DE405E">
        <w:rPr>
          <w:rFonts w:ascii="Times New Roman" w:hAnsi="Times New Roman"/>
          <w:b/>
          <w:bCs/>
          <w:sz w:val="24"/>
          <w:szCs w:val="24"/>
        </w:rPr>
        <w:t>0.000055 * 0.026 / 1000 = 0.000000001</w:t>
      </w:r>
    </w:p>
    <w:p w14:paraId="1BFC335C"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p>
    <w:p w14:paraId="354B0DA4"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Примесь:0304 Азот (II) оксид (Азота оксид) (6)</w:t>
      </w:r>
    </w:p>
    <w:p w14:paraId="1B570F6B"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
          <w:bCs/>
          <w:i/>
          <w:sz w:val="24"/>
          <w:szCs w:val="24"/>
        </w:rPr>
        <w:t>M</w:t>
      </w:r>
      <w:r w:rsidRPr="00DE405E">
        <w:rPr>
          <w:rFonts w:ascii="Times New Roman" w:hAnsi="Times New Roman"/>
          <w:b/>
          <w:bCs/>
          <w:i/>
          <w:sz w:val="24"/>
          <w:szCs w:val="24"/>
          <w:vertAlign w:val="subscript"/>
        </w:rPr>
        <w:t>i</w:t>
      </w:r>
      <w:r w:rsidRPr="00DE405E">
        <w:rPr>
          <w:rFonts w:ascii="Times New Roman" w:hAnsi="Times New Roman"/>
          <w:b/>
          <w:bCs/>
          <w:i/>
          <w:sz w:val="24"/>
          <w:szCs w:val="24"/>
        </w:rPr>
        <w:t xml:space="preserve"> = (e</w:t>
      </w:r>
      <w:r w:rsidRPr="00DE405E">
        <w:rPr>
          <w:rFonts w:ascii="Times New Roman" w:hAnsi="Times New Roman"/>
          <w:b/>
          <w:bCs/>
          <w:i/>
          <w:sz w:val="24"/>
          <w:szCs w:val="24"/>
          <w:vertAlign w:val="subscript"/>
        </w:rPr>
        <w:t>мi</w:t>
      </w:r>
      <w:r w:rsidRPr="00DE405E">
        <w:rPr>
          <w:rFonts w:ascii="Times New Roman" w:hAnsi="Times New Roman"/>
          <w:b/>
          <w:bCs/>
          <w:i/>
          <w:sz w:val="24"/>
          <w:szCs w:val="24"/>
        </w:rPr>
        <w:t xml:space="preserve"> * P</w:t>
      </w:r>
      <w:r w:rsidRPr="00DE405E">
        <w:rPr>
          <w:rFonts w:ascii="Times New Roman" w:hAnsi="Times New Roman"/>
          <w:b/>
          <w:bCs/>
          <w:i/>
          <w:sz w:val="24"/>
          <w:szCs w:val="24"/>
          <w:vertAlign w:val="subscript"/>
        </w:rPr>
        <w:t>э</w:t>
      </w:r>
      <w:r w:rsidRPr="00DE405E">
        <w:rPr>
          <w:rFonts w:ascii="Times New Roman" w:hAnsi="Times New Roman"/>
          <w:b/>
          <w:bCs/>
          <w:i/>
          <w:sz w:val="24"/>
          <w:szCs w:val="24"/>
        </w:rPr>
        <w:t xml:space="preserve"> / 3600) * 0.13 = </w:t>
      </w:r>
      <w:r w:rsidRPr="00DE405E">
        <w:rPr>
          <w:rFonts w:ascii="Times New Roman" w:hAnsi="Times New Roman"/>
          <w:b/>
          <w:bCs/>
          <w:sz w:val="24"/>
          <w:szCs w:val="24"/>
        </w:rPr>
        <w:t>(9.6 * 150 / 3600) * 0.13 = 0.052</w:t>
      </w:r>
    </w:p>
    <w:p w14:paraId="75F7303E"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
          <w:bCs/>
          <w:i/>
          <w:sz w:val="24"/>
          <w:szCs w:val="24"/>
        </w:rPr>
        <w:t>W</w:t>
      </w:r>
      <w:r w:rsidRPr="00DE405E">
        <w:rPr>
          <w:rFonts w:ascii="Times New Roman" w:hAnsi="Times New Roman"/>
          <w:b/>
          <w:bCs/>
          <w:i/>
          <w:sz w:val="24"/>
          <w:szCs w:val="24"/>
          <w:vertAlign w:val="subscript"/>
        </w:rPr>
        <w:t>i</w:t>
      </w:r>
      <w:r w:rsidRPr="00DE405E">
        <w:rPr>
          <w:rFonts w:ascii="Times New Roman" w:hAnsi="Times New Roman"/>
          <w:b/>
          <w:bCs/>
          <w:i/>
          <w:sz w:val="24"/>
          <w:szCs w:val="24"/>
        </w:rPr>
        <w:t xml:space="preserve"> = (q</w:t>
      </w:r>
      <w:r w:rsidRPr="00DE405E">
        <w:rPr>
          <w:rFonts w:ascii="Times New Roman" w:hAnsi="Times New Roman"/>
          <w:b/>
          <w:bCs/>
          <w:i/>
          <w:sz w:val="24"/>
          <w:szCs w:val="24"/>
          <w:vertAlign w:val="subscript"/>
        </w:rPr>
        <w:t>мi</w:t>
      </w:r>
      <w:r w:rsidRPr="00DE405E">
        <w:rPr>
          <w:rFonts w:ascii="Times New Roman" w:hAnsi="Times New Roman"/>
          <w:b/>
          <w:bCs/>
          <w:i/>
          <w:sz w:val="24"/>
          <w:szCs w:val="24"/>
        </w:rPr>
        <w:t xml:space="preserve"> * B</w:t>
      </w:r>
      <w:r w:rsidRPr="00DE405E">
        <w:rPr>
          <w:rFonts w:ascii="Times New Roman" w:hAnsi="Times New Roman"/>
          <w:b/>
          <w:bCs/>
          <w:i/>
          <w:sz w:val="24"/>
          <w:szCs w:val="24"/>
          <w:vertAlign w:val="subscript"/>
        </w:rPr>
        <w:t>год</w:t>
      </w:r>
      <w:r w:rsidRPr="00DE405E">
        <w:rPr>
          <w:rFonts w:ascii="Times New Roman" w:hAnsi="Times New Roman"/>
          <w:b/>
          <w:bCs/>
          <w:i/>
          <w:sz w:val="24"/>
          <w:szCs w:val="24"/>
        </w:rPr>
        <w:t xml:space="preserve"> / 1000) * 0.13 = </w:t>
      </w:r>
      <w:r w:rsidRPr="00DE405E">
        <w:rPr>
          <w:rFonts w:ascii="Times New Roman" w:hAnsi="Times New Roman"/>
          <w:b/>
          <w:bCs/>
          <w:sz w:val="24"/>
          <w:szCs w:val="24"/>
        </w:rPr>
        <w:t>(40 * 0.026 / 1000) * 0.13 = 0.0001352</w:t>
      </w:r>
    </w:p>
    <w:p w14:paraId="2702B974"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p>
    <w:p w14:paraId="2E916598"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Итого выбросы по веществам:</w:t>
      </w:r>
    </w:p>
    <w:tbl>
      <w:tblPr>
        <w:tblW w:w="5000" w:type="pct"/>
        <w:tblCellMar>
          <w:left w:w="28" w:type="dxa"/>
          <w:right w:w="28" w:type="dxa"/>
        </w:tblCellMar>
        <w:tblLook w:val="04A0" w:firstRow="1" w:lastRow="0" w:firstColumn="1" w:lastColumn="0" w:noHBand="0" w:noVBand="1"/>
      </w:tblPr>
      <w:tblGrid>
        <w:gridCol w:w="719"/>
        <w:gridCol w:w="2299"/>
        <w:gridCol w:w="1436"/>
        <w:gridCol w:w="1436"/>
        <w:gridCol w:w="1148"/>
        <w:gridCol w:w="1436"/>
        <w:gridCol w:w="1581"/>
      </w:tblGrid>
      <w:tr w:rsidR="00DE405E" w:rsidRPr="00DE405E" w14:paraId="66D8F2EF" w14:textId="77777777">
        <w:tc>
          <w:tcPr>
            <w:tcW w:w="357" w:type="pct"/>
            <w:tcBorders>
              <w:top w:val="single" w:sz="4" w:space="0" w:color="auto"/>
              <w:left w:val="single" w:sz="4" w:space="0" w:color="auto"/>
              <w:bottom w:val="single" w:sz="4" w:space="0" w:color="auto"/>
              <w:right w:val="single" w:sz="4" w:space="0" w:color="auto"/>
            </w:tcBorders>
            <w:vAlign w:val="center"/>
          </w:tcPr>
          <w:p w14:paraId="1AF33284"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Код</w:t>
            </w:r>
          </w:p>
          <w:p w14:paraId="7EE5B190"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p>
          <w:p w14:paraId="4CD9E9AE"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p>
        </w:tc>
        <w:tc>
          <w:tcPr>
            <w:tcW w:w="1143" w:type="pct"/>
            <w:tcBorders>
              <w:top w:val="single" w:sz="4" w:space="0" w:color="auto"/>
              <w:left w:val="single" w:sz="4" w:space="0" w:color="auto"/>
              <w:bottom w:val="single" w:sz="4" w:space="0" w:color="auto"/>
              <w:right w:val="single" w:sz="4" w:space="0" w:color="auto"/>
            </w:tcBorders>
            <w:vAlign w:val="center"/>
          </w:tcPr>
          <w:p w14:paraId="5EE6A887"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Примесь</w:t>
            </w:r>
          </w:p>
          <w:p w14:paraId="51DC2799"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p>
          <w:p w14:paraId="05E7E949"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p>
        </w:tc>
        <w:tc>
          <w:tcPr>
            <w:tcW w:w="714" w:type="pct"/>
            <w:tcBorders>
              <w:top w:val="single" w:sz="4" w:space="0" w:color="auto"/>
              <w:left w:val="single" w:sz="4" w:space="0" w:color="auto"/>
              <w:bottom w:val="single" w:sz="4" w:space="0" w:color="auto"/>
              <w:right w:val="single" w:sz="4" w:space="0" w:color="auto"/>
            </w:tcBorders>
            <w:vAlign w:val="center"/>
            <w:hideMark/>
          </w:tcPr>
          <w:p w14:paraId="2CED3AAF"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г/сек</w:t>
            </w:r>
          </w:p>
          <w:p w14:paraId="23F12903"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без</w:t>
            </w:r>
          </w:p>
          <w:p w14:paraId="75BF1EF8"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очистки</w:t>
            </w:r>
          </w:p>
        </w:tc>
        <w:tc>
          <w:tcPr>
            <w:tcW w:w="714" w:type="pct"/>
            <w:tcBorders>
              <w:top w:val="single" w:sz="4" w:space="0" w:color="auto"/>
              <w:left w:val="single" w:sz="4" w:space="0" w:color="auto"/>
              <w:bottom w:val="single" w:sz="4" w:space="0" w:color="auto"/>
              <w:right w:val="single" w:sz="4" w:space="0" w:color="auto"/>
            </w:tcBorders>
            <w:vAlign w:val="center"/>
            <w:hideMark/>
          </w:tcPr>
          <w:p w14:paraId="401409DA"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т/год</w:t>
            </w:r>
          </w:p>
          <w:p w14:paraId="5BCAD07A"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без</w:t>
            </w:r>
          </w:p>
          <w:p w14:paraId="0EACC1D3"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очистки</w:t>
            </w:r>
          </w:p>
        </w:tc>
        <w:tc>
          <w:tcPr>
            <w:tcW w:w="571" w:type="pct"/>
            <w:tcBorders>
              <w:top w:val="single" w:sz="4" w:space="0" w:color="auto"/>
              <w:left w:val="single" w:sz="4" w:space="0" w:color="auto"/>
              <w:bottom w:val="single" w:sz="4" w:space="0" w:color="auto"/>
              <w:right w:val="single" w:sz="4" w:space="0" w:color="auto"/>
            </w:tcBorders>
            <w:vAlign w:val="center"/>
          </w:tcPr>
          <w:p w14:paraId="1494658A"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w:t>
            </w:r>
          </w:p>
          <w:p w14:paraId="1C082737"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очистки</w:t>
            </w:r>
          </w:p>
          <w:p w14:paraId="7FD538C7"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p>
        </w:tc>
        <w:tc>
          <w:tcPr>
            <w:tcW w:w="714" w:type="pct"/>
            <w:tcBorders>
              <w:top w:val="single" w:sz="4" w:space="0" w:color="auto"/>
              <w:left w:val="single" w:sz="4" w:space="0" w:color="auto"/>
              <w:bottom w:val="single" w:sz="4" w:space="0" w:color="auto"/>
              <w:right w:val="single" w:sz="4" w:space="0" w:color="auto"/>
            </w:tcBorders>
            <w:vAlign w:val="center"/>
            <w:hideMark/>
          </w:tcPr>
          <w:p w14:paraId="31F0154B"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г/сек</w:t>
            </w:r>
          </w:p>
          <w:p w14:paraId="626DA068"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c</w:t>
            </w:r>
          </w:p>
          <w:p w14:paraId="22AF9E88"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очисткой</w:t>
            </w:r>
          </w:p>
        </w:tc>
        <w:tc>
          <w:tcPr>
            <w:tcW w:w="786" w:type="pct"/>
            <w:tcBorders>
              <w:top w:val="single" w:sz="4" w:space="0" w:color="auto"/>
              <w:left w:val="single" w:sz="4" w:space="0" w:color="auto"/>
              <w:bottom w:val="single" w:sz="4" w:space="0" w:color="auto"/>
              <w:right w:val="single" w:sz="4" w:space="0" w:color="auto"/>
            </w:tcBorders>
            <w:vAlign w:val="center"/>
            <w:hideMark/>
          </w:tcPr>
          <w:p w14:paraId="46619EB3"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т/год</w:t>
            </w:r>
          </w:p>
          <w:p w14:paraId="2A1203F5"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c</w:t>
            </w:r>
          </w:p>
          <w:p w14:paraId="102E9A0F"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очисткой</w:t>
            </w:r>
          </w:p>
        </w:tc>
      </w:tr>
      <w:tr w:rsidR="00DE405E" w:rsidRPr="00DE405E" w14:paraId="27BA9BF8" w14:textId="77777777">
        <w:tc>
          <w:tcPr>
            <w:tcW w:w="357" w:type="pct"/>
            <w:tcBorders>
              <w:top w:val="single" w:sz="4" w:space="0" w:color="auto"/>
              <w:left w:val="single" w:sz="4" w:space="0" w:color="auto"/>
              <w:bottom w:val="single" w:sz="4" w:space="0" w:color="auto"/>
              <w:right w:val="single" w:sz="4" w:space="0" w:color="auto"/>
            </w:tcBorders>
            <w:hideMark/>
          </w:tcPr>
          <w:p w14:paraId="2BECB196"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0301</w:t>
            </w:r>
          </w:p>
        </w:tc>
        <w:tc>
          <w:tcPr>
            <w:tcW w:w="1143" w:type="pct"/>
            <w:tcBorders>
              <w:top w:val="single" w:sz="4" w:space="0" w:color="auto"/>
              <w:left w:val="single" w:sz="4" w:space="0" w:color="auto"/>
              <w:bottom w:val="single" w:sz="4" w:space="0" w:color="auto"/>
              <w:right w:val="single" w:sz="4" w:space="0" w:color="auto"/>
            </w:tcBorders>
            <w:hideMark/>
          </w:tcPr>
          <w:p w14:paraId="32659D83"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Азота (IV) диоксид (Азота диоксид) (4)</w:t>
            </w:r>
          </w:p>
        </w:tc>
        <w:tc>
          <w:tcPr>
            <w:tcW w:w="714" w:type="pct"/>
            <w:tcBorders>
              <w:top w:val="single" w:sz="4" w:space="0" w:color="auto"/>
              <w:left w:val="single" w:sz="4" w:space="0" w:color="auto"/>
              <w:bottom w:val="single" w:sz="4" w:space="0" w:color="auto"/>
              <w:right w:val="single" w:sz="4" w:space="0" w:color="auto"/>
            </w:tcBorders>
            <w:hideMark/>
          </w:tcPr>
          <w:p w14:paraId="7F587225"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0.32</w:t>
            </w:r>
          </w:p>
        </w:tc>
        <w:tc>
          <w:tcPr>
            <w:tcW w:w="714" w:type="pct"/>
            <w:tcBorders>
              <w:top w:val="single" w:sz="4" w:space="0" w:color="auto"/>
              <w:left w:val="single" w:sz="4" w:space="0" w:color="auto"/>
              <w:bottom w:val="single" w:sz="4" w:space="0" w:color="auto"/>
              <w:right w:val="single" w:sz="4" w:space="0" w:color="auto"/>
            </w:tcBorders>
            <w:hideMark/>
          </w:tcPr>
          <w:p w14:paraId="7F1FE12F"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0.000832</w:t>
            </w:r>
          </w:p>
        </w:tc>
        <w:tc>
          <w:tcPr>
            <w:tcW w:w="571" w:type="pct"/>
            <w:tcBorders>
              <w:top w:val="single" w:sz="4" w:space="0" w:color="auto"/>
              <w:left w:val="single" w:sz="4" w:space="0" w:color="auto"/>
              <w:bottom w:val="single" w:sz="4" w:space="0" w:color="auto"/>
              <w:right w:val="single" w:sz="4" w:space="0" w:color="auto"/>
            </w:tcBorders>
            <w:hideMark/>
          </w:tcPr>
          <w:p w14:paraId="050ED013"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w:t>
            </w:r>
          </w:p>
        </w:tc>
        <w:tc>
          <w:tcPr>
            <w:tcW w:w="714" w:type="pct"/>
            <w:tcBorders>
              <w:top w:val="single" w:sz="4" w:space="0" w:color="auto"/>
              <w:left w:val="single" w:sz="4" w:space="0" w:color="auto"/>
              <w:bottom w:val="single" w:sz="4" w:space="0" w:color="auto"/>
              <w:right w:val="single" w:sz="4" w:space="0" w:color="auto"/>
            </w:tcBorders>
            <w:hideMark/>
          </w:tcPr>
          <w:p w14:paraId="24511018"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0.32</w:t>
            </w:r>
          </w:p>
        </w:tc>
        <w:tc>
          <w:tcPr>
            <w:tcW w:w="786" w:type="pct"/>
            <w:tcBorders>
              <w:top w:val="single" w:sz="4" w:space="0" w:color="auto"/>
              <w:left w:val="single" w:sz="4" w:space="0" w:color="auto"/>
              <w:bottom w:val="single" w:sz="4" w:space="0" w:color="auto"/>
              <w:right w:val="single" w:sz="4" w:space="0" w:color="auto"/>
            </w:tcBorders>
            <w:hideMark/>
          </w:tcPr>
          <w:p w14:paraId="54E31C1E"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0.000832</w:t>
            </w:r>
          </w:p>
        </w:tc>
      </w:tr>
      <w:tr w:rsidR="00DE405E" w:rsidRPr="00DE405E" w14:paraId="60CF8B39" w14:textId="77777777">
        <w:tc>
          <w:tcPr>
            <w:tcW w:w="357" w:type="pct"/>
            <w:tcBorders>
              <w:top w:val="single" w:sz="4" w:space="0" w:color="auto"/>
              <w:left w:val="single" w:sz="4" w:space="0" w:color="auto"/>
              <w:bottom w:val="single" w:sz="4" w:space="0" w:color="auto"/>
              <w:right w:val="single" w:sz="4" w:space="0" w:color="auto"/>
            </w:tcBorders>
            <w:hideMark/>
          </w:tcPr>
          <w:p w14:paraId="3CFE303E"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0304</w:t>
            </w:r>
          </w:p>
        </w:tc>
        <w:tc>
          <w:tcPr>
            <w:tcW w:w="1143" w:type="pct"/>
            <w:tcBorders>
              <w:top w:val="single" w:sz="4" w:space="0" w:color="auto"/>
              <w:left w:val="single" w:sz="4" w:space="0" w:color="auto"/>
              <w:bottom w:val="single" w:sz="4" w:space="0" w:color="auto"/>
              <w:right w:val="single" w:sz="4" w:space="0" w:color="auto"/>
            </w:tcBorders>
            <w:hideMark/>
          </w:tcPr>
          <w:p w14:paraId="7E8D885F"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Азот (II) оксид (Азота оксид) (6)</w:t>
            </w:r>
          </w:p>
        </w:tc>
        <w:tc>
          <w:tcPr>
            <w:tcW w:w="714" w:type="pct"/>
            <w:tcBorders>
              <w:top w:val="single" w:sz="4" w:space="0" w:color="auto"/>
              <w:left w:val="single" w:sz="4" w:space="0" w:color="auto"/>
              <w:bottom w:val="single" w:sz="4" w:space="0" w:color="auto"/>
              <w:right w:val="single" w:sz="4" w:space="0" w:color="auto"/>
            </w:tcBorders>
            <w:hideMark/>
          </w:tcPr>
          <w:p w14:paraId="16B59A27"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0.052</w:t>
            </w:r>
          </w:p>
        </w:tc>
        <w:tc>
          <w:tcPr>
            <w:tcW w:w="714" w:type="pct"/>
            <w:tcBorders>
              <w:top w:val="single" w:sz="4" w:space="0" w:color="auto"/>
              <w:left w:val="single" w:sz="4" w:space="0" w:color="auto"/>
              <w:bottom w:val="single" w:sz="4" w:space="0" w:color="auto"/>
              <w:right w:val="single" w:sz="4" w:space="0" w:color="auto"/>
            </w:tcBorders>
            <w:hideMark/>
          </w:tcPr>
          <w:p w14:paraId="4FE78489"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0.0001352</w:t>
            </w:r>
          </w:p>
        </w:tc>
        <w:tc>
          <w:tcPr>
            <w:tcW w:w="571" w:type="pct"/>
            <w:tcBorders>
              <w:top w:val="single" w:sz="4" w:space="0" w:color="auto"/>
              <w:left w:val="single" w:sz="4" w:space="0" w:color="auto"/>
              <w:bottom w:val="single" w:sz="4" w:space="0" w:color="auto"/>
              <w:right w:val="single" w:sz="4" w:space="0" w:color="auto"/>
            </w:tcBorders>
            <w:hideMark/>
          </w:tcPr>
          <w:p w14:paraId="7FD468B6"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w:t>
            </w:r>
          </w:p>
        </w:tc>
        <w:tc>
          <w:tcPr>
            <w:tcW w:w="714" w:type="pct"/>
            <w:tcBorders>
              <w:top w:val="single" w:sz="4" w:space="0" w:color="auto"/>
              <w:left w:val="single" w:sz="4" w:space="0" w:color="auto"/>
              <w:bottom w:val="single" w:sz="4" w:space="0" w:color="auto"/>
              <w:right w:val="single" w:sz="4" w:space="0" w:color="auto"/>
            </w:tcBorders>
            <w:hideMark/>
          </w:tcPr>
          <w:p w14:paraId="12C2125E"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0.052</w:t>
            </w:r>
          </w:p>
        </w:tc>
        <w:tc>
          <w:tcPr>
            <w:tcW w:w="786" w:type="pct"/>
            <w:tcBorders>
              <w:top w:val="single" w:sz="4" w:space="0" w:color="auto"/>
              <w:left w:val="single" w:sz="4" w:space="0" w:color="auto"/>
              <w:bottom w:val="single" w:sz="4" w:space="0" w:color="auto"/>
              <w:right w:val="single" w:sz="4" w:space="0" w:color="auto"/>
            </w:tcBorders>
            <w:hideMark/>
          </w:tcPr>
          <w:p w14:paraId="3A476A8E"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0.0001352</w:t>
            </w:r>
          </w:p>
        </w:tc>
      </w:tr>
      <w:tr w:rsidR="00DE405E" w:rsidRPr="00DE405E" w14:paraId="49339347" w14:textId="77777777">
        <w:tc>
          <w:tcPr>
            <w:tcW w:w="357" w:type="pct"/>
            <w:tcBorders>
              <w:top w:val="single" w:sz="4" w:space="0" w:color="auto"/>
              <w:left w:val="single" w:sz="4" w:space="0" w:color="auto"/>
              <w:bottom w:val="single" w:sz="4" w:space="0" w:color="auto"/>
              <w:right w:val="single" w:sz="4" w:space="0" w:color="auto"/>
            </w:tcBorders>
            <w:hideMark/>
          </w:tcPr>
          <w:p w14:paraId="151CE80B"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0328</w:t>
            </w:r>
          </w:p>
        </w:tc>
        <w:tc>
          <w:tcPr>
            <w:tcW w:w="1143" w:type="pct"/>
            <w:tcBorders>
              <w:top w:val="single" w:sz="4" w:space="0" w:color="auto"/>
              <w:left w:val="single" w:sz="4" w:space="0" w:color="auto"/>
              <w:bottom w:val="single" w:sz="4" w:space="0" w:color="auto"/>
              <w:right w:val="single" w:sz="4" w:space="0" w:color="auto"/>
            </w:tcBorders>
            <w:hideMark/>
          </w:tcPr>
          <w:p w14:paraId="10FEBBC6"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Углерод (Сажа, Углерод черный) (583)</w:t>
            </w:r>
          </w:p>
        </w:tc>
        <w:tc>
          <w:tcPr>
            <w:tcW w:w="714" w:type="pct"/>
            <w:tcBorders>
              <w:top w:val="single" w:sz="4" w:space="0" w:color="auto"/>
              <w:left w:val="single" w:sz="4" w:space="0" w:color="auto"/>
              <w:bottom w:val="single" w:sz="4" w:space="0" w:color="auto"/>
              <w:right w:val="single" w:sz="4" w:space="0" w:color="auto"/>
            </w:tcBorders>
            <w:hideMark/>
          </w:tcPr>
          <w:p w14:paraId="1776633D"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0.020833333</w:t>
            </w:r>
          </w:p>
        </w:tc>
        <w:tc>
          <w:tcPr>
            <w:tcW w:w="714" w:type="pct"/>
            <w:tcBorders>
              <w:top w:val="single" w:sz="4" w:space="0" w:color="auto"/>
              <w:left w:val="single" w:sz="4" w:space="0" w:color="auto"/>
              <w:bottom w:val="single" w:sz="4" w:space="0" w:color="auto"/>
              <w:right w:val="single" w:sz="4" w:space="0" w:color="auto"/>
            </w:tcBorders>
            <w:hideMark/>
          </w:tcPr>
          <w:p w14:paraId="33C9D980"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0.000052</w:t>
            </w:r>
          </w:p>
        </w:tc>
        <w:tc>
          <w:tcPr>
            <w:tcW w:w="571" w:type="pct"/>
            <w:tcBorders>
              <w:top w:val="single" w:sz="4" w:space="0" w:color="auto"/>
              <w:left w:val="single" w:sz="4" w:space="0" w:color="auto"/>
              <w:bottom w:val="single" w:sz="4" w:space="0" w:color="auto"/>
              <w:right w:val="single" w:sz="4" w:space="0" w:color="auto"/>
            </w:tcBorders>
            <w:hideMark/>
          </w:tcPr>
          <w:p w14:paraId="61A9E222"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w:t>
            </w:r>
          </w:p>
        </w:tc>
        <w:tc>
          <w:tcPr>
            <w:tcW w:w="714" w:type="pct"/>
            <w:tcBorders>
              <w:top w:val="single" w:sz="4" w:space="0" w:color="auto"/>
              <w:left w:val="single" w:sz="4" w:space="0" w:color="auto"/>
              <w:bottom w:val="single" w:sz="4" w:space="0" w:color="auto"/>
              <w:right w:val="single" w:sz="4" w:space="0" w:color="auto"/>
            </w:tcBorders>
            <w:hideMark/>
          </w:tcPr>
          <w:p w14:paraId="4D551C00"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0.020833333</w:t>
            </w:r>
          </w:p>
        </w:tc>
        <w:tc>
          <w:tcPr>
            <w:tcW w:w="786" w:type="pct"/>
            <w:tcBorders>
              <w:top w:val="single" w:sz="4" w:space="0" w:color="auto"/>
              <w:left w:val="single" w:sz="4" w:space="0" w:color="auto"/>
              <w:bottom w:val="single" w:sz="4" w:space="0" w:color="auto"/>
              <w:right w:val="single" w:sz="4" w:space="0" w:color="auto"/>
            </w:tcBorders>
            <w:hideMark/>
          </w:tcPr>
          <w:p w14:paraId="55200A2F"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0.000052</w:t>
            </w:r>
          </w:p>
        </w:tc>
      </w:tr>
      <w:tr w:rsidR="00DE405E" w:rsidRPr="00DE405E" w14:paraId="62822A3A" w14:textId="77777777">
        <w:tc>
          <w:tcPr>
            <w:tcW w:w="357" w:type="pct"/>
            <w:tcBorders>
              <w:top w:val="single" w:sz="4" w:space="0" w:color="auto"/>
              <w:left w:val="single" w:sz="4" w:space="0" w:color="auto"/>
              <w:bottom w:val="single" w:sz="4" w:space="0" w:color="auto"/>
              <w:right w:val="single" w:sz="4" w:space="0" w:color="auto"/>
            </w:tcBorders>
            <w:hideMark/>
          </w:tcPr>
          <w:p w14:paraId="5AA5DB57"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0330</w:t>
            </w:r>
          </w:p>
        </w:tc>
        <w:tc>
          <w:tcPr>
            <w:tcW w:w="1143" w:type="pct"/>
            <w:tcBorders>
              <w:top w:val="single" w:sz="4" w:space="0" w:color="auto"/>
              <w:left w:val="single" w:sz="4" w:space="0" w:color="auto"/>
              <w:bottom w:val="single" w:sz="4" w:space="0" w:color="auto"/>
              <w:right w:val="single" w:sz="4" w:space="0" w:color="auto"/>
            </w:tcBorders>
            <w:hideMark/>
          </w:tcPr>
          <w:p w14:paraId="27DC7C90"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Сера диоксид (Ангидрид сернистый, Сернистый газ, Сера (IV) оксид) (516)</w:t>
            </w:r>
          </w:p>
        </w:tc>
        <w:tc>
          <w:tcPr>
            <w:tcW w:w="714" w:type="pct"/>
            <w:tcBorders>
              <w:top w:val="single" w:sz="4" w:space="0" w:color="auto"/>
              <w:left w:val="single" w:sz="4" w:space="0" w:color="auto"/>
              <w:bottom w:val="single" w:sz="4" w:space="0" w:color="auto"/>
              <w:right w:val="single" w:sz="4" w:space="0" w:color="auto"/>
            </w:tcBorders>
            <w:hideMark/>
          </w:tcPr>
          <w:p w14:paraId="50A35FA0"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0.05</w:t>
            </w:r>
          </w:p>
        </w:tc>
        <w:tc>
          <w:tcPr>
            <w:tcW w:w="714" w:type="pct"/>
            <w:tcBorders>
              <w:top w:val="single" w:sz="4" w:space="0" w:color="auto"/>
              <w:left w:val="single" w:sz="4" w:space="0" w:color="auto"/>
              <w:bottom w:val="single" w:sz="4" w:space="0" w:color="auto"/>
              <w:right w:val="single" w:sz="4" w:space="0" w:color="auto"/>
            </w:tcBorders>
            <w:hideMark/>
          </w:tcPr>
          <w:p w14:paraId="2698699F"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0.00013</w:t>
            </w:r>
          </w:p>
        </w:tc>
        <w:tc>
          <w:tcPr>
            <w:tcW w:w="571" w:type="pct"/>
            <w:tcBorders>
              <w:top w:val="single" w:sz="4" w:space="0" w:color="auto"/>
              <w:left w:val="single" w:sz="4" w:space="0" w:color="auto"/>
              <w:bottom w:val="single" w:sz="4" w:space="0" w:color="auto"/>
              <w:right w:val="single" w:sz="4" w:space="0" w:color="auto"/>
            </w:tcBorders>
            <w:hideMark/>
          </w:tcPr>
          <w:p w14:paraId="4018D333"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w:t>
            </w:r>
          </w:p>
        </w:tc>
        <w:tc>
          <w:tcPr>
            <w:tcW w:w="714" w:type="pct"/>
            <w:tcBorders>
              <w:top w:val="single" w:sz="4" w:space="0" w:color="auto"/>
              <w:left w:val="single" w:sz="4" w:space="0" w:color="auto"/>
              <w:bottom w:val="single" w:sz="4" w:space="0" w:color="auto"/>
              <w:right w:val="single" w:sz="4" w:space="0" w:color="auto"/>
            </w:tcBorders>
            <w:hideMark/>
          </w:tcPr>
          <w:p w14:paraId="136B2E96"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0.05</w:t>
            </w:r>
          </w:p>
        </w:tc>
        <w:tc>
          <w:tcPr>
            <w:tcW w:w="786" w:type="pct"/>
            <w:tcBorders>
              <w:top w:val="single" w:sz="4" w:space="0" w:color="auto"/>
              <w:left w:val="single" w:sz="4" w:space="0" w:color="auto"/>
              <w:bottom w:val="single" w:sz="4" w:space="0" w:color="auto"/>
              <w:right w:val="single" w:sz="4" w:space="0" w:color="auto"/>
            </w:tcBorders>
            <w:hideMark/>
          </w:tcPr>
          <w:p w14:paraId="11E6E8EB"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0.00013</w:t>
            </w:r>
          </w:p>
        </w:tc>
      </w:tr>
      <w:tr w:rsidR="00DE405E" w:rsidRPr="00DE405E" w14:paraId="462A7384" w14:textId="77777777">
        <w:tc>
          <w:tcPr>
            <w:tcW w:w="357" w:type="pct"/>
            <w:tcBorders>
              <w:top w:val="single" w:sz="4" w:space="0" w:color="auto"/>
              <w:left w:val="single" w:sz="4" w:space="0" w:color="auto"/>
              <w:bottom w:val="single" w:sz="4" w:space="0" w:color="auto"/>
              <w:right w:val="single" w:sz="4" w:space="0" w:color="auto"/>
            </w:tcBorders>
            <w:hideMark/>
          </w:tcPr>
          <w:p w14:paraId="369AEF61"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0337</w:t>
            </w:r>
          </w:p>
        </w:tc>
        <w:tc>
          <w:tcPr>
            <w:tcW w:w="1143" w:type="pct"/>
            <w:tcBorders>
              <w:top w:val="single" w:sz="4" w:space="0" w:color="auto"/>
              <w:left w:val="single" w:sz="4" w:space="0" w:color="auto"/>
              <w:bottom w:val="single" w:sz="4" w:space="0" w:color="auto"/>
              <w:right w:val="single" w:sz="4" w:space="0" w:color="auto"/>
            </w:tcBorders>
            <w:hideMark/>
          </w:tcPr>
          <w:p w14:paraId="70DE1CD3"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Углерод оксид (Окись углерода, Угарный газ) (584)</w:t>
            </w:r>
          </w:p>
        </w:tc>
        <w:tc>
          <w:tcPr>
            <w:tcW w:w="714" w:type="pct"/>
            <w:tcBorders>
              <w:top w:val="single" w:sz="4" w:space="0" w:color="auto"/>
              <w:left w:val="single" w:sz="4" w:space="0" w:color="auto"/>
              <w:bottom w:val="single" w:sz="4" w:space="0" w:color="auto"/>
              <w:right w:val="single" w:sz="4" w:space="0" w:color="auto"/>
            </w:tcBorders>
            <w:hideMark/>
          </w:tcPr>
          <w:p w14:paraId="1404BA86"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0.258333333</w:t>
            </w:r>
          </w:p>
        </w:tc>
        <w:tc>
          <w:tcPr>
            <w:tcW w:w="714" w:type="pct"/>
            <w:tcBorders>
              <w:top w:val="single" w:sz="4" w:space="0" w:color="auto"/>
              <w:left w:val="single" w:sz="4" w:space="0" w:color="auto"/>
              <w:bottom w:val="single" w:sz="4" w:space="0" w:color="auto"/>
              <w:right w:val="single" w:sz="4" w:space="0" w:color="auto"/>
            </w:tcBorders>
            <w:hideMark/>
          </w:tcPr>
          <w:p w14:paraId="14746180"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0.000676</w:t>
            </w:r>
          </w:p>
        </w:tc>
        <w:tc>
          <w:tcPr>
            <w:tcW w:w="571" w:type="pct"/>
            <w:tcBorders>
              <w:top w:val="single" w:sz="4" w:space="0" w:color="auto"/>
              <w:left w:val="single" w:sz="4" w:space="0" w:color="auto"/>
              <w:bottom w:val="single" w:sz="4" w:space="0" w:color="auto"/>
              <w:right w:val="single" w:sz="4" w:space="0" w:color="auto"/>
            </w:tcBorders>
            <w:hideMark/>
          </w:tcPr>
          <w:p w14:paraId="4FCD3587"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w:t>
            </w:r>
          </w:p>
        </w:tc>
        <w:tc>
          <w:tcPr>
            <w:tcW w:w="714" w:type="pct"/>
            <w:tcBorders>
              <w:top w:val="single" w:sz="4" w:space="0" w:color="auto"/>
              <w:left w:val="single" w:sz="4" w:space="0" w:color="auto"/>
              <w:bottom w:val="single" w:sz="4" w:space="0" w:color="auto"/>
              <w:right w:val="single" w:sz="4" w:space="0" w:color="auto"/>
            </w:tcBorders>
            <w:hideMark/>
          </w:tcPr>
          <w:p w14:paraId="0E8B6792"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0.258333333</w:t>
            </w:r>
          </w:p>
        </w:tc>
        <w:tc>
          <w:tcPr>
            <w:tcW w:w="786" w:type="pct"/>
            <w:tcBorders>
              <w:top w:val="single" w:sz="4" w:space="0" w:color="auto"/>
              <w:left w:val="single" w:sz="4" w:space="0" w:color="auto"/>
              <w:bottom w:val="single" w:sz="4" w:space="0" w:color="auto"/>
              <w:right w:val="single" w:sz="4" w:space="0" w:color="auto"/>
            </w:tcBorders>
            <w:hideMark/>
          </w:tcPr>
          <w:p w14:paraId="1510F241"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0.000676</w:t>
            </w:r>
          </w:p>
        </w:tc>
      </w:tr>
      <w:tr w:rsidR="00DE405E" w:rsidRPr="00DE405E" w14:paraId="45D517FB" w14:textId="77777777">
        <w:tc>
          <w:tcPr>
            <w:tcW w:w="357" w:type="pct"/>
            <w:tcBorders>
              <w:top w:val="single" w:sz="4" w:space="0" w:color="auto"/>
              <w:left w:val="single" w:sz="4" w:space="0" w:color="auto"/>
              <w:bottom w:val="single" w:sz="4" w:space="0" w:color="auto"/>
              <w:right w:val="single" w:sz="4" w:space="0" w:color="auto"/>
            </w:tcBorders>
            <w:hideMark/>
          </w:tcPr>
          <w:p w14:paraId="659E68DD"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0703</w:t>
            </w:r>
          </w:p>
        </w:tc>
        <w:tc>
          <w:tcPr>
            <w:tcW w:w="1143" w:type="pct"/>
            <w:tcBorders>
              <w:top w:val="single" w:sz="4" w:space="0" w:color="auto"/>
              <w:left w:val="single" w:sz="4" w:space="0" w:color="auto"/>
              <w:bottom w:val="single" w:sz="4" w:space="0" w:color="auto"/>
              <w:right w:val="single" w:sz="4" w:space="0" w:color="auto"/>
            </w:tcBorders>
            <w:hideMark/>
          </w:tcPr>
          <w:p w14:paraId="0929E54B"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Бенз/а/пирен (3,4-Бензпирен) (54)</w:t>
            </w:r>
          </w:p>
        </w:tc>
        <w:tc>
          <w:tcPr>
            <w:tcW w:w="714" w:type="pct"/>
            <w:tcBorders>
              <w:top w:val="single" w:sz="4" w:space="0" w:color="auto"/>
              <w:left w:val="single" w:sz="4" w:space="0" w:color="auto"/>
              <w:bottom w:val="single" w:sz="4" w:space="0" w:color="auto"/>
              <w:right w:val="single" w:sz="4" w:space="0" w:color="auto"/>
            </w:tcBorders>
            <w:hideMark/>
          </w:tcPr>
          <w:p w14:paraId="274E1D27"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0.0000005</w:t>
            </w:r>
          </w:p>
        </w:tc>
        <w:tc>
          <w:tcPr>
            <w:tcW w:w="714" w:type="pct"/>
            <w:tcBorders>
              <w:top w:val="single" w:sz="4" w:space="0" w:color="auto"/>
              <w:left w:val="single" w:sz="4" w:space="0" w:color="auto"/>
              <w:bottom w:val="single" w:sz="4" w:space="0" w:color="auto"/>
              <w:right w:val="single" w:sz="4" w:space="0" w:color="auto"/>
            </w:tcBorders>
            <w:hideMark/>
          </w:tcPr>
          <w:p w14:paraId="7AC12FC4"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0.000000001</w:t>
            </w:r>
          </w:p>
        </w:tc>
        <w:tc>
          <w:tcPr>
            <w:tcW w:w="571" w:type="pct"/>
            <w:tcBorders>
              <w:top w:val="single" w:sz="4" w:space="0" w:color="auto"/>
              <w:left w:val="single" w:sz="4" w:space="0" w:color="auto"/>
              <w:bottom w:val="single" w:sz="4" w:space="0" w:color="auto"/>
              <w:right w:val="single" w:sz="4" w:space="0" w:color="auto"/>
            </w:tcBorders>
            <w:hideMark/>
          </w:tcPr>
          <w:p w14:paraId="605260CC"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w:t>
            </w:r>
          </w:p>
        </w:tc>
        <w:tc>
          <w:tcPr>
            <w:tcW w:w="714" w:type="pct"/>
            <w:tcBorders>
              <w:top w:val="single" w:sz="4" w:space="0" w:color="auto"/>
              <w:left w:val="single" w:sz="4" w:space="0" w:color="auto"/>
              <w:bottom w:val="single" w:sz="4" w:space="0" w:color="auto"/>
              <w:right w:val="single" w:sz="4" w:space="0" w:color="auto"/>
            </w:tcBorders>
            <w:hideMark/>
          </w:tcPr>
          <w:p w14:paraId="53584FD8"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0.0000005</w:t>
            </w:r>
          </w:p>
        </w:tc>
        <w:tc>
          <w:tcPr>
            <w:tcW w:w="786" w:type="pct"/>
            <w:tcBorders>
              <w:top w:val="single" w:sz="4" w:space="0" w:color="auto"/>
              <w:left w:val="single" w:sz="4" w:space="0" w:color="auto"/>
              <w:bottom w:val="single" w:sz="4" w:space="0" w:color="auto"/>
              <w:right w:val="single" w:sz="4" w:space="0" w:color="auto"/>
            </w:tcBorders>
            <w:hideMark/>
          </w:tcPr>
          <w:p w14:paraId="7DFBF439"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0.000000001</w:t>
            </w:r>
          </w:p>
        </w:tc>
      </w:tr>
      <w:tr w:rsidR="00DE405E" w:rsidRPr="00DE405E" w14:paraId="6AB7DBBF" w14:textId="77777777">
        <w:tc>
          <w:tcPr>
            <w:tcW w:w="357" w:type="pct"/>
            <w:tcBorders>
              <w:top w:val="single" w:sz="4" w:space="0" w:color="auto"/>
              <w:left w:val="single" w:sz="4" w:space="0" w:color="auto"/>
              <w:bottom w:val="single" w:sz="4" w:space="0" w:color="auto"/>
              <w:right w:val="single" w:sz="4" w:space="0" w:color="auto"/>
            </w:tcBorders>
            <w:hideMark/>
          </w:tcPr>
          <w:p w14:paraId="1B05D9F8"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1325</w:t>
            </w:r>
          </w:p>
        </w:tc>
        <w:tc>
          <w:tcPr>
            <w:tcW w:w="1143" w:type="pct"/>
            <w:tcBorders>
              <w:top w:val="single" w:sz="4" w:space="0" w:color="auto"/>
              <w:left w:val="single" w:sz="4" w:space="0" w:color="auto"/>
              <w:bottom w:val="single" w:sz="4" w:space="0" w:color="auto"/>
              <w:right w:val="single" w:sz="4" w:space="0" w:color="auto"/>
            </w:tcBorders>
            <w:hideMark/>
          </w:tcPr>
          <w:p w14:paraId="4A87B425"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Формальдегид (Метаналь) (609)</w:t>
            </w:r>
          </w:p>
        </w:tc>
        <w:tc>
          <w:tcPr>
            <w:tcW w:w="714" w:type="pct"/>
            <w:tcBorders>
              <w:top w:val="single" w:sz="4" w:space="0" w:color="auto"/>
              <w:left w:val="single" w:sz="4" w:space="0" w:color="auto"/>
              <w:bottom w:val="single" w:sz="4" w:space="0" w:color="auto"/>
              <w:right w:val="single" w:sz="4" w:space="0" w:color="auto"/>
            </w:tcBorders>
            <w:hideMark/>
          </w:tcPr>
          <w:p w14:paraId="5316B9FF"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0.005</w:t>
            </w:r>
          </w:p>
        </w:tc>
        <w:tc>
          <w:tcPr>
            <w:tcW w:w="714" w:type="pct"/>
            <w:tcBorders>
              <w:top w:val="single" w:sz="4" w:space="0" w:color="auto"/>
              <w:left w:val="single" w:sz="4" w:space="0" w:color="auto"/>
              <w:bottom w:val="single" w:sz="4" w:space="0" w:color="auto"/>
              <w:right w:val="single" w:sz="4" w:space="0" w:color="auto"/>
            </w:tcBorders>
            <w:hideMark/>
          </w:tcPr>
          <w:p w14:paraId="29EA3B36"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0.000013</w:t>
            </w:r>
          </w:p>
        </w:tc>
        <w:tc>
          <w:tcPr>
            <w:tcW w:w="571" w:type="pct"/>
            <w:tcBorders>
              <w:top w:val="single" w:sz="4" w:space="0" w:color="auto"/>
              <w:left w:val="single" w:sz="4" w:space="0" w:color="auto"/>
              <w:bottom w:val="single" w:sz="4" w:space="0" w:color="auto"/>
              <w:right w:val="single" w:sz="4" w:space="0" w:color="auto"/>
            </w:tcBorders>
            <w:hideMark/>
          </w:tcPr>
          <w:p w14:paraId="19EE5CB6"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w:t>
            </w:r>
          </w:p>
        </w:tc>
        <w:tc>
          <w:tcPr>
            <w:tcW w:w="714" w:type="pct"/>
            <w:tcBorders>
              <w:top w:val="single" w:sz="4" w:space="0" w:color="auto"/>
              <w:left w:val="single" w:sz="4" w:space="0" w:color="auto"/>
              <w:bottom w:val="single" w:sz="4" w:space="0" w:color="auto"/>
              <w:right w:val="single" w:sz="4" w:space="0" w:color="auto"/>
            </w:tcBorders>
            <w:hideMark/>
          </w:tcPr>
          <w:p w14:paraId="686780A4"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0.005</w:t>
            </w:r>
          </w:p>
        </w:tc>
        <w:tc>
          <w:tcPr>
            <w:tcW w:w="786" w:type="pct"/>
            <w:tcBorders>
              <w:top w:val="single" w:sz="4" w:space="0" w:color="auto"/>
              <w:left w:val="single" w:sz="4" w:space="0" w:color="auto"/>
              <w:bottom w:val="single" w:sz="4" w:space="0" w:color="auto"/>
              <w:right w:val="single" w:sz="4" w:space="0" w:color="auto"/>
            </w:tcBorders>
            <w:hideMark/>
          </w:tcPr>
          <w:p w14:paraId="65BEFB34"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0.000013</w:t>
            </w:r>
          </w:p>
        </w:tc>
      </w:tr>
      <w:tr w:rsidR="00DE405E" w:rsidRPr="00DE405E" w14:paraId="1623C166" w14:textId="77777777">
        <w:tc>
          <w:tcPr>
            <w:tcW w:w="357" w:type="pct"/>
            <w:tcBorders>
              <w:top w:val="single" w:sz="4" w:space="0" w:color="auto"/>
              <w:left w:val="single" w:sz="4" w:space="0" w:color="auto"/>
              <w:bottom w:val="single" w:sz="4" w:space="0" w:color="auto"/>
              <w:right w:val="single" w:sz="4" w:space="0" w:color="auto"/>
            </w:tcBorders>
            <w:hideMark/>
          </w:tcPr>
          <w:p w14:paraId="2A7610C5"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2754</w:t>
            </w:r>
          </w:p>
        </w:tc>
        <w:tc>
          <w:tcPr>
            <w:tcW w:w="1143" w:type="pct"/>
            <w:tcBorders>
              <w:top w:val="single" w:sz="4" w:space="0" w:color="auto"/>
              <w:left w:val="single" w:sz="4" w:space="0" w:color="auto"/>
              <w:bottom w:val="single" w:sz="4" w:space="0" w:color="auto"/>
              <w:right w:val="single" w:sz="4" w:space="0" w:color="auto"/>
            </w:tcBorders>
            <w:hideMark/>
          </w:tcPr>
          <w:p w14:paraId="0E6E1C01"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 xml:space="preserve">Алканы С12-19 /в пересчете на С/ </w:t>
            </w:r>
            <w:r w:rsidRPr="00DE405E">
              <w:rPr>
                <w:rFonts w:ascii="Times New Roman" w:hAnsi="Times New Roman"/>
                <w:bCs/>
                <w:sz w:val="24"/>
                <w:szCs w:val="24"/>
              </w:rPr>
              <w:lastRenderedPageBreak/>
              <w:t>(Углеводороды предельные С12-С19 (в пересчете на С); Растворитель РПК-265П) (10)</w:t>
            </w:r>
          </w:p>
        </w:tc>
        <w:tc>
          <w:tcPr>
            <w:tcW w:w="714" w:type="pct"/>
            <w:tcBorders>
              <w:top w:val="single" w:sz="4" w:space="0" w:color="auto"/>
              <w:left w:val="single" w:sz="4" w:space="0" w:color="auto"/>
              <w:bottom w:val="single" w:sz="4" w:space="0" w:color="auto"/>
              <w:right w:val="single" w:sz="4" w:space="0" w:color="auto"/>
            </w:tcBorders>
            <w:hideMark/>
          </w:tcPr>
          <w:p w14:paraId="3134FBF3"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lastRenderedPageBreak/>
              <w:t>0.120833333</w:t>
            </w:r>
          </w:p>
        </w:tc>
        <w:tc>
          <w:tcPr>
            <w:tcW w:w="714" w:type="pct"/>
            <w:tcBorders>
              <w:top w:val="single" w:sz="4" w:space="0" w:color="auto"/>
              <w:left w:val="single" w:sz="4" w:space="0" w:color="auto"/>
              <w:bottom w:val="single" w:sz="4" w:space="0" w:color="auto"/>
              <w:right w:val="single" w:sz="4" w:space="0" w:color="auto"/>
            </w:tcBorders>
            <w:hideMark/>
          </w:tcPr>
          <w:p w14:paraId="58B26BD9"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0.000312</w:t>
            </w:r>
          </w:p>
        </w:tc>
        <w:tc>
          <w:tcPr>
            <w:tcW w:w="571" w:type="pct"/>
            <w:tcBorders>
              <w:top w:val="single" w:sz="4" w:space="0" w:color="auto"/>
              <w:left w:val="single" w:sz="4" w:space="0" w:color="auto"/>
              <w:bottom w:val="single" w:sz="4" w:space="0" w:color="auto"/>
              <w:right w:val="single" w:sz="4" w:space="0" w:color="auto"/>
            </w:tcBorders>
            <w:hideMark/>
          </w:tcPr>
          <w:p w14:paraId="4FE0441D"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w:t>
            </w:r>
          </w:p>
        </w:tc>
        <w:tc>
          <w:tcPr>
            <w:tcW w:w="714" w:type="pct"/>
            <w:tcBorders>
              <w:top w:val="single" w:sz="4" w:space="0" w:color="auto"/>
              <w:left w:val="single" w:sz="4" w:space="0" w:color="auto"/>
              <w:bottom w:val="single" w:sz="4" w:space="0" w:color="auto"/>
              <w:right w:val="single" w:sz="4" w:space="0" w:color="auto"/>
            </w:tcBorders>
            <w:hideMark/>
          </w:tcPr>
          <w:p w14:paraId="69A1F608"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0.120833333</w:t>
            </w:r>
          </w:p>
        </w:tc>
        <w:tc>
          <w:tcPr>
            <w:tcW w:w="786" w:type="pct"/>
            <w:tcBorders>
              <w:top w:val="single" w:sz="4" w:space="0" w:color="auto"/>
              <w:left w:val="single" w:sz="4" w:space="0" w:color="auto"/>
              <w:bottom w:val="single" w:sz="4" w:space="0" w:color="auto"/>
              <w:right w:val="single" w:sz="4" w:space="0" w:color="auto"/>
            </w:tcBorders>
            <w:hideMark/>
          </w:tcPr>
          <w:p w14:paraId="05688786"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0.000312</w:t>
            </w:r>
          </w:p>
        </w:tc>
      </w:tr>
    </w:tbl>
    <w:p w14:paraId="74BF35DA"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6681D731"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p>
    <w:p w14:paraId="1E295B54"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p>
    <w:p w14:paraId="33A167E7"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p>
    <w:p w14:paraId="521BE035"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ЭРА v3.0.405</w:t>
      </w:r>
    </w:p>
    <w:p w14:paraId="1275428C"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3786C0EA"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Дата:16.02.26 Время:06:19:56</w:t>
      </w:r>
    </w:p>
    <w:p w14:paraId="47A3927F"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6937E288"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
          <w:bCs/>
          <w:sz w:val="24"/>
          <w:szCs w:val="24"/>
        </w:rPr>
        <w:t xml:space="preserve">               РАСЧЕТ ВАЛОВЫХ ВЫБРОСОВ</w:t>
      </w:r>
    </w:p>
    <w:p w14:paraId="1FFA77CA"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p>
    <w:p w14:paraId="66D247F0"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Город: 016, ВКО - Теректы</w:t>
      </w:r>
    </w:p>
    <w:p w14:paraId="2C1EADF0"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Объект: 0001, Вариант 1 Теректы ПГР</w:t>
      </w:r>
    </w:p>
    <w:p w14:paraId="30038B4F"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1304153E"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Источник загрязнения: 6003</w:t>
      </w:r>
    </w:p>
    <w:p w14:paraId="1EAFA033"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Источник выделения: 6003 03, Снятие ПРС</w:t>
      </w:r>
    </w:p>
    <w:p w14:paraId="52A1929A"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1B820221"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Список литературы:</w:t>
      </w:r>
    </w:p>
    <w:p w14:paraId="659859D8"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"Сборник методик по расчету выбросов вредных в атмосферу</w:t>
      </w:r>
    </w:p>
    <w:p w14:paraId="20BB939B"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различными производствами". Алматы, КазЭКОЭКСП, 1996 г.</w:t>
      </w:r>
    </w:p>
    <w:p w14:paraId="571A5682"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п.9.3. Расчет выбросов вредных веществ неорганизованными источниками</w:t>
      </w:r>
    </w:p>
    <w:p w14:paraId="287591B8"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Примечание: некоторые вспомогательные коэффициенты для</w:t>
      </w:r>
    </w:p>
    <w:p w14:paraId="4164072D"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пылящих материалов (кроме угля) взяты из: "Методических</w:t>
      </w:r>
    </w:p>
    <w:p w14:paraId="35742031"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указаний по расчету выбросов загрязняющих веществ в атмосферу</w:t>
      </w:r>
    </w:p>
    <w:p w14:paraId="4303BF48"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предприятиями строительной индустрии. Предприятия нерудных</w:t>
      </w:r>
    </w:p>
    <w:p w14:paraId="01CE11F0"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материалов и пористых заполнителей", Алма-Ата, НПО Амал, 1992г.</w:t>
      </w:r>
    </w:p>
    <w:p w14:paraId="5992E36D"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732BB220"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Вид работ: Расчет выбросов при погрузочно-разгрузочных работах (п. 9.3.3)</w:t>
      </w:r>
    </w:p>
    <w:p w14:paraId="6E5D6B2F"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Материал: Песчано-гравийная смесь (ПГС)</w:t>
      </w:r>
    </w:p>
    <w:p w14:paraId="10E5EA21"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5F53B7CC"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Влажность материала в диапазоне: 0.5 - 1.0 %</w:t>
      </w:r>
    </w:p>
    <w:p w14:paraId="29BEF5B6"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Коэфф., учитывающий влажность материала (табл.9.1), </w:t>
      </w:r>
      <w:r w:rsidRPr="00DE405E">
        <w:rPr>
          <w:rFonts w:ascii="Times New Roman" w:hAnsi="Times New Roman"/>
          <w:b/>
          <w:bCs/>
          <w:i/>
          <w:sz w:val="24"/>
          <w:szCs w:val="24"/>
        </w:rPr>
        <w:t xml:space="preserve">K0 = </w:t>
      </w:r>
      <w:r w:rsidRPr="00DE405E">
        <w:rPr>
          <w:rFonts w:ascii="Times New Roman" w:hAnsi="Times New Roman"/>
          <w:b/>
          <w:bCs/>
          <w:sz w:val="24"/>
          <w:szCs w:val="24"/>
        </w:rPr>
        <w:t>1.5</w:t>
      </w:r>
    </w:p>
    <w:p w14:paraId="1DE51079"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Скорость ветра в диапазоне: 0.0 - 2.0 м/с</w:t>
      </w:r>
    </w:p>
    <w:p w14:paraId="77B5C520"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Коэфф., учитывающий среднегодовую скорость ветра (табл.9.2), </w:t>
      </w:r>
      <w:r w:rsidRPr="00DE405E">
        <w:rPr>
          <w:rFonts w:ascii="Times New Roman" w:hAnsi="Times New Roman"/>
          <w:b/>
          <w:bCs/>
          <w:i/>
          <w:sz w:val="24"/>
          <w:szCs w:val="24"/>
        </w:rPr>
        <w:t xml:space="preserve">K1 = </w:t>
      </w:r>
      <w:r w:rsidRPr="00DE405E">
        <w:rPr>
          <w:rFonts w:ascii="Times New Roman" w:hAnsi="Times New Roman"/>
          <w:b/>
          <w:bCs/>
          <w:sz w:val="24"/>
          <w:szCs w:val="24"/>
        </w:rPr>
        <w:t>1</w:t>
      </w:r>
    </w:p>
    <w:p w14:paraId="13584E4B"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Местные условия: склады, хранилища открытые с 4-х сторон</w:t>
      </w:r>
    </w:p>
    <w:p w14:paraId="3DC05BDA"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Коэфф., учитывающий степень защищенности узла (табл.9.4), </w:t>
      </w:r>
      <w:r w:rsidRPr="00DE405E">
        <w:rPr>
          <w:rFonts w:ascii="Times New Roman" w:hAnsi="Times New Roman"/>
          <w:b/>
          <w:bCs/>
          <w:i/>
          <w:sz w:val="24"/>
          <w:szCs w:val="24"/>
        </w:rPr>
        <w:t xml:space="preserve">K4 = </w:t>
      </w:r>
      <w:r w:rsidRPr="00DE405E">
        <w:rPr>
          <w:rFonts w:ascii="Times New Roman" w:hAnsi="Times New Roman"/>
          <w:b/>
          <w:bCs/>
          <w:sz w:val="24"/>
          <w:szCs w:val="24"/>
        </w:rPr>
        <w:t>1</w:t>
      </w:r>
    </w:p>
    <w:p w14:paraId="17909469"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Высота падения материала, м, </w:t>
      </w:r>
      <w:r w:rsidRPr="00DE405E">
        <w:rPr>
          <w:rFonts w:ascii="Times New Roman" w:hAnsi="Times New Roman"/>
          <w:b/>
          <w:bCs/>
          <w:i/>
          <w:sz w:val="24"/>
          <w:szCs w:val="24"/>
        </w:rPr>
        <w:t xml:space="preserve">GB = </w:t>
      </w:r>
      <w:r w:rsidRPr="00DE405E">
        <w:rPr>
          <w:rFonts w:ascii="Times New Roman" w:hAnsi="Times New Roman"/>
          <w:b/>
          <w:bCs/>
          <w:sz w:val="24"/>
          <w:szCs w:val="24"/>
        </w:rPr>
        <w:t>1.5</w:t>
      </w:r>
    </w:p>
    <w:p w14:paraId="209A4E4C"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Коэффициент, учитывающий высоту падения материала (табл.9.5), </w:t>
      </w:r>
      <w:r w:rsidRPr="00DE405E">
        <w:rPr>
          <w:rFonts w:ascii="Times New Roman" w:hAnsi="Times New Roman"/>
          <w:b/>
          <w:bCs/>
          <w:i/>
          <w:sz w:val="24"/>
          <w:szCs w:val="24"/>
        </w:rPr>
        <w:t xml:space="preserve">K5 = </w:t>
      </w:r>
      <w:r w:rsidRPr="00DE405E">
        <w:rPr>
          <w:rFonts w:ascii="Times New Roman" w:hAnsi="Times New Roman"/>
          <w:b/>
          <w:bCs/>
          <w:sz w:val="24"/>
          <w:szCs w:val="24"/>
        </w:rPr>
        <w:t>0.6</w:t>
      </w:r>
    </w:p>
    <w:p w14:paraId="5ABA7E64"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Удельное выделение твердых частиц с тонны материала, г/т, </w:t>
      </w:r>
      <w:r w:rsidRPr="00DE405E">
        <w:rPr>
          <w:rFonts w:ascii="Times New Roman" w:hAnsi="Times New Roman"/>
          <w:b/>
          <w:bCs/>
          <w:i/>
          <w:sz w:val="24"/>
          <w:szCs w:val="24"/>
        </w:rPr>
        <w:t xml:space="preserve">Q = </w:t>
      </w:r>
      <w:r w:rsidRPr="00DE405E">
        <w:rPr>
          <w:rFonts w:ascii="Times New Roman" w:hAnsi="Times New Roman"/>
          <w:b/>
          <w:bCs/>
          <w:sz w:val="24"/>
          <w:szCs w:val="24"/>
        </w:rPr>
        <w:t>120</w:t>
      </w:r>
    </w:p>
    <w:p w14:paraId="3F8FB8CA"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Эффективность применяемых средств пылеподавления (определяется</w:t>
      </w:r>
    </w:p>
    <w:p w14:paraId="07B0FDE5"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экспериментально, либо принимается по справочным данных), доли единицы, </w:t>
      </w:r>
      <w:r w:rsidRPr="00DE405E">
        <w:rPr>
          <w:rFonts w:ascii="Times New Roman" w:hAnsi="Times New Roman"/>
          <w:b/>
          <w:bCs/>
          <w:i/>
          <w:sz w:val="24"/>
          <w:szCs w:val="24"/>
        </w:rPr>
        <w:t xml:space="preserve">N = </w:t>
      </w:r>
      <w:r w:rsidRPr="00DE405E">
        <w:rPr>
          <w:rFonts w:ascii="Times New Roman" w:hAnsi="Times New Roman"/>
          <w:b/>
          <w:bCs/>
          <w:sz w:val="24"/>
          <w:szCs w:val="24"/>
        </w:rPr>
        <w:t>0.7</w:t>
      </w:r>
    </w:p>
    <w:p w14:paraId="2C08EBDF"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Количество отгружаемого (перегружаемого) материала, т/год, </w:t>
      </w:r>
      <w:r w:rsidRPr="00DE405E">
        <w:rPr>
          <w:rFonts w:ascii="Times New Roman" w:hAnsi="Times New Roman"/>
          <w:b/>
          <w:bCs/>
          <w:i/>
          <w:sz w:val="24"/>
          <w:szCs w:val="24"/>
        </w:rPr>
        <w:t xml:space="preserve">MGOD = </w:t>
      </w:r>
      <w:r w:rsidRPr="00DE405E">
        <w:rPr>
          <w:rFonts w:ascii="Times New Roman" w:hAnsi="Times New Roman"/>
          <w:b/>
          <w:bCs/>
          <w:sz w:val="24"/>
          <w:szCs w:val="24"/>
        </w:rPr>
        <w:t>36000.0</w:t>
      </w:r>
    </w:p>
    <w:p w14:paraId="6D4D8DE5"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Максимальное количество отгружаемого (перегружаемого) материала , т/час, </w:t>
      </w:r>
      <w:r w:rsidRPr="00DE405E">
        <w:rPr>
          <w:rFonts w:ascii="Times New Roman" w:hAnsi="Times New Roman"/>
          <w:b/>
          <w:bCs/>
          <w:i/>
          <w:sz w:val="24"/>
          <w:szCs w:val="24"/>
        </w:rPr>
        <w:t xml:space="preserve">MH = </w:t>
      </w:r>
      <w:r w:rsidRPr="00DE405E">
        <w:rPr>
          <w:rFonts w:ascii="Times New Roman" w:hAnsi="Times New Roman"/>
          <w:b/>
          <w:bCs/>
          <w:sz w:val="24"/>
          <w:szCs w:val="24"/>
        </w:rPr>
        <w:t>0.25714</w:t>
      </w:r>
    </w:p>
    <w:p w14:paraId="534979C2"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p>
    <w:p w14:paraId="44D0F326" w14:textId="77777777" w:rsidR="00DE405E" w:rsidRPr="00DE405E" w:rsidRDefault="00DE405E" w:rsidP="00DE405E">
      <w:pPr>
        <w:widowControl w:val="0"/>
        <w:spacing w:after="0" w:line="240" w:lineRule="auto"/>
        <w:ind w:firstLine="0"/>
        <w:jc w:val="left"/>
        <w:rPr>
          <w:rFonts w:ascii="Times New Roman" w:hAnsi="Times New Roman"/>
          <w:b/>
          <w:bCs/>
          <w:i/>
          <w:sz w:val="24"/>
          <w:szCs w:val="24"/>
          <w:u w:val="single"/>
        </w:rPr>
      </w:pPr>
      <w:r w:rsidRPr="00DE405E">
        <w:rPr>
          <w:rFonts w:ascii="Times New Roman" w:hAnsi="Times New Roman"/>
          <w:b/>
          <w:bCs/>
          <w:i/>
          <w:sz w:val="24"/>
          <w:szCs w:val="24"/>
          <w:u w:val="single"/>
        </w:rPr>
        <w:t xml:space="preserve">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w:t>
      </w:r>
      <w:r w:rsidRPr="00DE405E">
        <w:rPr>
          <w:rFonts w:ascii="Times New Roman" w:hAnsi="Times New Roman"/>
          <w:b/>
          <w:bCs/>
          <w:i/>
          <w:sz w:val="24"/>
          <w:szCs w:val="24"/>
          <w:u w:val="single"/>
        </w:rPr>
        <w:lastRenderedPageBreak/>
        <w:t>клинкер, зола, кремнезем, зола углей казахстанских месторождений) (494)</w:t>
      </w:r>
    </w:p>
    <w:p w14:paraId="1F0CD352" w14:textId="77777777" w:rsidR="00DE405E" w:rsidRPr="00DE405E" w:rsidRDefault="00DE405E" w:rsidP="00DE405E">
      <w:pPr>
        <w:widowControl w:val="0"/>
        <w:spacing w:after="0" w:line="240" w:lineRule="auto"/>
        <w:ind w:firstLine="0"/>
        <w:jc w:val="left"/>
        <w:rPr>
          <w:rFonts w:ascii="Times New Roman" w:hAnsi="Times New Roman"/>
          <w:b/>
          <w:bCs/>
          <w:i/>
          <w:sz w:val="24"/>
          <w:szCs w:val="24"/>
          <w:u w:val="single"/>
        </w:rPr>
      </w:pPr>
    </w:p>
    <w:p w14:paraId="4A13B473"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Количество твердых частиц, выделяющихся при погрузочно-разгрузочных работах:</w:t>
      </w:r>
    </w:p>
    <w:p w14:paraId="70FE7A70"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Валовый выброс, т/год (9.24), </w:t>
      </w:r>
      <w:r w:rsidRPr="00DE405E">
        <w:rPr>
          <w:rFonts w:ascii="Times New Roman" w:hAnsi="Times New Roman"/>
          <w:b/>
          <w:bCs/>
          <w:i/>
          <w:sz w:val="24"/>
          <w:szCs w:val="24"/>
        </w:rPr>
        <w:t>_M_ = K0 · K1 · K4 · K5 · Q · MGOD · (1-N) · 10</w:t>
      </w:r>
      <w:r w:rsidRPr="00DE405E">
        <w:rPr>
          <w:rFonts w:ascii="Times New Roman" w:hAnsi="Times New Roman"/>
          <w:b/>
          <w:bCs/>
          <w:i/>
          <w:sz w:val="24"/>
          <w:szCs w:val="24"/>
          <w:vertAlign w:val="superscript"/>
        </w:rPr>
        <w:t>-6</w:t>
      </w:r>
      <w:r w:rsidRPr="00DE405E">
        <w:rPr>
          <w:rFonts w:ascii="Times New Roman" w:hAnsi="Times New Roman"/>
          <w:b/>
          <w:bCs/>
          <w:i/>
          <w:sz w:val="24"/>
          <w:szCs w:val="24"/>
        </w:rPr>
        <w:t xml:space="preserve"> = </w:t>
      </w:r>
      <w:r w:rsidRPr="00DE405E">
        <w:rPr>
          <w:rFonts w:ascii="Times New Roman" w:hAnsi="Times New Roman"/>
          <w:b/>
          <w:bCs/>
          <w:sz w:val="24"/>
          <w:szCs w:val="24"/>
        </w:rPr>
        <w:t>1.5 · 1 · 1 · 0.6 · 120 · 36000 · (1-0.7) · 10</w:t>
      </w:r>
      <w:r w:rsidRPr="00DE405E">
        <w:rPr>
          <w:rFonts w:ascii="Times New Roman" w:hAnsi="Times New Roman"/>
          <w:b/>
          <w:bCs/>
          <w:sz w:val="24"/>
          <w:szCs w:val="24"/>
          <w:vertAlign w:val="superscript"/>
        </w:rPr>
        <w:t>-6</w:t>
      </w:r>
      <w:r w:rsidRPr="00DE405E">
        <w:rPr>
          <w:rFonts w:ascii="Times New Roman" w:hAnsi="Times New Roman"/>
          <w:b/>
          <w:bCs/>
          <w:sz w:val="24"/>
          <w:szCs w:val="24"/>
        </w:rPr>
        <w:t xml:space="preserve"> = 1.1664</w:t>
      </w:r>
    </w:p>
    <w:p w14:paraId="6DAC12A5"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Максимальный из разовых выброс, г/с (9.25), </w:t>
      </w:r>
      <w:r w:rsidRPr="00DE405E">
        <w:rPr>
          <w:rFonts w:ascii="Times New Roman" w:hAnsi="Times New Roman"/>
          <w:b/>
          <w:bCs/>
          <w:i/>
          <w:sz w:val="24"/>
          <w:szCs w:val="24"/>
        </w:rPr>
        <w:t xml:space="preserve">_G_ = K0 · K1 · K4 · K5 · Q · MH · (1-N) / 3600 = </w:t>
      </w:r>
      <w:r w:rsidRPr="00DE405E">
        <w:rPr>
          <w:rFonts w:ascii="Times New Roman" w:hAnsi="Times New Roman"/>
          <w:b/>
          <w:bCs/>
          <w:sz w:val="24"/>
          <w:szCs w:val="24"/>
        </w:rPr>
        <w:t>1.5 · 1 · 1 · 0.6 · 120 · 0.25714 · (1-0.7) / 3600 = 0.00231426</w:t>
      </w:r>
    </w:p>
    <w:p w14:paraId="7D543CCC"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p>
    <w:p w14:paraId="23AD5DDD"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Итоговая таблица выбросов</w:t>
      </w:r>
    </w:p>
    <w:tbl>
      <w:tblPr>
        <w:tblW w:w="5000" w:type="pct"/>
        <w:tblCellMar>
          <w:left w:w="28" w:type="dxa"/>
          <w:right w:w="28" w:type="dxa"/>
        </w:tblCellMar>
        <w:tblLook w:val="04A0" w:firstRow="1" w:lastRow="0" w:firstColumn="1" w:lastColumn="0" w:noHBand="0" w:noVBand="1"/>
      </w:tblPr>
      <w:tblGrid>
        <w:gridCol w:w="718"/>
        <w:gridCol w:w="5172"/>
        <w:gridCol w:w="2011"/>
        <w:gridCol w:w="2154"/>
      </w:tblGrid>
      <w:tr w:rsidR="00DE405E" w:rsidRPr="00DE405E" w14:paraId="74BA4AFF" w14:textId="77777777">
        <w:tc>
          <w:tcPr>
            <w:tcW w:w="357" w:type="pct"/>
            <w:tcBorders>
              <w:top w:val="single" w:sz="4" w:space="0" w:color="auto"/>
              <w:left w:val="single" w:sz="4" w:space="0" w:color="auto"/>
              <w:bottom w:val="single" w:sz="4" w:space="0" w:color="auto"/>
              <w:right w:val="single" w:sz="4" w:space="0" w:color="auto"/>
            </w:tcBorders>
            <w:vAlign w:val="center"/>
            <w:hideMark/>
          </w:tcPr>
          <w:p w14:paraId="4CF6B596"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14:paraId="2FA10E37"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0AB1BD6"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14:paraId="4F57C200"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Выброс т/год</w:t>
            </w:r>
          </w:p>
        </w:tc>
      </w:tr>
      <w:tr w:rsidR="00DE405E" w:rsidRPr="00DE405E" w14:paraId="77725FD3" w14:textId="77777777">
        <w:tc>
          <w:tcPr>
            <w:tcW w:w="357" w:type="pct"/>
            <w:tcBorders>
              <w:top w:val="single" w:sz="4" w:space="0" w:color="auto"/>
              <w:left w:val="single" w:sz="4" w:space="0" w:color="auto"/>
              <w:bottom w:val="single" w:sz="4" w:space="0" w:color="auto"/>
              <w:right w:val="single" w:sz="4" w:space="0" w:color="auto"/>
            </w:tcBorders>
            <w:hideMark/>
          </w:tcPr>
          <w:p w14:paraId="29DC000A"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2908</w:t>
            </w:r>
          </w:p>
        </w:tc>
        <w:tc>
          <w:tcPr>
            <w:tcW w:w="2571" w:type="pct"/>
            <w:tcBorders>
              <w:top w:val="single" w:sz="4" w:space="0" w:color="auto"/>
              <w:left w:val="single" w:sz="4" w:space="0" w:color="auto"/>
              <w:bottom w:val="single" w:sz="4" w:space="0" w:color="auto"/>
              <w:right w:val="single" w:sz="4" w:space="0" w:color="auto"/>
            </w:tcBorders>
            <w:hideMark/>
          </w:tcPr>
          <w:p w14:paraId="77FA4C95"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000" w:type="pct"/>
            <w:tcBorders>
              <w:top w:val="single" w:sz="4" w:space="0" w:color="auto"/>
              <w:left w:val="single" w:sz="4" w:space="0" w:color="auto"/>
              <w:bottom w:val="single" w:sz="4" w:space="0" w:color="auto"/>
              <w:right w:val="single" w:sz="4" w:space="0" w:color="auto"/>
            </w:tcBorders>
            <w:hideMark/>
          </w:tcPr>
          <w:p w14:paraId="5858DEDF"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0.00231426</w:t>
            </w:r>
          </w:p>
        </w:tc>
        <w:tc>
          <w:tcPr>
            <w:tcW w:w="1071" w:type="pct"/>
            <w:tcBorders>
              <w:top w:val="single" w:sz="4" w:space="0" w:color="auto"/>
              <w:left w:val="single" w:sz="4" w:space="0" w:color="auto"/>
              <w:bottom w:val="single" w:sz="4" w:space="0" w:color="auto"/>
              <w:right w:val="single" w:sz="4" w:space="0" w:color="auto"/>
            </w:tcBorders>
            <w:hideMark/>
          </w:tcPr>
          <w:p w14:paraId="646AFCD5"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1.1664</w:t>
            </w:r>
          </w:p>
        </w:tc>
      </w:tr>
    </w:tbl>
    <w:p w14:paraId="79D329CB"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34F75299"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0F28892F"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p>
    <w:p w14:paraId="21237C22"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p>
    <w:p w14:paraId="695DF6B2"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p>
    <w:p w14:paraId="54CDFC67"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ЭРА v3.0.405</w:t>
      </w:r>
    </w:p>
    <w:p w14:paraId="7D58F147"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582D2648"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Дата:16.02.26 Время:06:20:45</w:t>
      </w:r>
    </w:p>
    <w:p w14:paraId="57226ACD"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5E6821B9"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
          <w:bCs/>
          <w:sz w:val="24"/>
          <w:szCs w:val="24"/>
        </w:rPr>
        <w:t xml:space="preserve">               РАСЧЕТ ВАЛОВЫХ ВЫБРОСОВ</w:t>
      </w:r>
    </w:p>
    <w:p w14:paraId="5BE29B95"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p>
    <w:p w14:paraId="1F779A1E"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Город: 016, ВКО - Теректы</w:t>
      </w:r>
    </w:p>
    <w:p w14:paraId="4A603575"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Объект: 0001, Вариант 1 Теректы ПГР</w:t>
      </w:r>
    </w:p>
    <w:p w14:paraId="67EFAB0F"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70824B51"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Источник загрязнения: 6003</w:t>
      </w:r>
    </w:p>
    <w:p w14:paraId="51905FB5"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Источник выделения: 6003 04, Отвал ПРС</w:t>
      </w:r>
    </w:p>
    <w:p w14:paraId="2AB47135"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6767B88C"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Список литературы:</w:t>
      </w:r>
    </w:p>
    <w:p w14:paraId="111FB8D7"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"Сборник методик по расчету выбросов вредных в атмосферу</w:t>
      </w:r>
    </w:p>
    <w:p w14:paraId="0902CBC1"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различными производствами". Алматы, КазЭКОЭКСП, 1996 г.</w:t>
      </w:r>
    </w:p>
    <w:p w14:paraId="4B4F4EB4"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п.9.3. Расчет выбросов вредных веществ неорганизованными источниками</w:t>
      </w:r>
    </w:p>
    <w:p w14:paraId="3C8B33F2"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Примечание: некоторые вспомогательные коэффициенты для</w:t>
      </w:r>
    </w:p>
    <w:p w14:paraId="43549B9D"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пылящих материалов (кроме угля) взяты из: "Методических</w:t>
      </w:r>
    </w:p>
    <w:p w14:paraId="1FE2A191"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указаний по расчету выбросов загрязняющих веществ в атмосферу</w:t>
      </w:r>
    </w:p>
    <w:p w14:paraId="545CEEBF"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предприятиями строительной индустрии. Предприятия нерудных</w:t>
      </w:r>
    </w:p>
    <w:p w14:paraId="0C4002A3"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материалов и пористых заполнителей", Алма-Ата, НПО Амал, 1992г.</w:t>
      </w:r>
    </w:p>
    <w:p w14:paraId="0EB1D440"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57285518"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Вид работ: Расчет выбросов от складов пылящих материалов (п. 9.3.2)</w:t>
      </w:r>
    </w:p>
    <w:p w14:paraId="41555C40"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Материал: Песчаник</w:t>
      </w:r>
    </w:p>
    <w:p w14:paraId="02C0D7A0"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3B1CB678"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Влажность материала в диапазоне: 0.5 - 1.0 %</w:t>
      </w:r>
    </w:p>
    <w:p w14:paraId="5790ECEA"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Коэфф., учитывающий влажность материала (табл.9.1), </w:t>
      </w:r>
      <w:r w:rsidRPr="00DE405E">
        <w:rPr>
          <w:rFonts w:ascii="Times New Roman" w:hAnsi="Times New Roman"/>
          <w:b/>
          <w:bCs/>
          <w:i/>
          <w:sz w:val="24"/>
          <w:szCs w:val="24"/>
        </w:rPr>
        <w:t xml:space="preserve">K0 = </w:t>
      </w:r>
      <w:r w:rsidRPr="00DE405E">
        <w:rPr>
          <w:rFonts w:ascii="Times New Roman" w:hAnsi="Times New Roman"/>
          <w:b/>
          <w:bCs/>
          <w:sz w:val="24"/>
          <w:szCs w:val="24"/>
        </w:rPr>
        <w:t>1.5</w:t>
      </w:r>
    </w:p>
    <w:p w14:paraId="6DDDBD3F"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Скорость ветра в диапазоне: 2.0 - 5.0 м/с</w:t>
      </w:r>
    </w:p>
    <w:p w14:paraId="6EB21DD5"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Коэфф., учитывающий среднегодовую скорость ветра (табл.9.2), </w:t>
      </w:r>
      <w:r w:rsidRPr="00DE405E">
        <w:rPr>
          <w:rFonts w:ascii="Times New Roman" w:hAnsi="Times New Roman"/>
          <w:b/>
          <w:bCs/>
          <w:i/>
          <w:sz w:val="24"/>
          <w:szCs w:val="24"/>
        </w:rPr>
        <w:t xml:space="preserve">K1 = </w:t>
      </w:r>
      <w:r w:rsidRPr="00DE405E">
        <w:rPr>
          <w:rFonts w:ascii="Times New Roman" w:hAnsi="Times New Roman"/>
          <w:b/>
          <w:bCs/>
          <w:sz w:val="24"/>
          <w:szCs w:val="24"/>
        </w:rPr>
        <w:t>1.2</w:t>
      </w:r>
    </w:p>
    <w:p w14:paraId="422F6FA3"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lastRenderedPageBreak/>
        <w:t>Местные условия: склады, хранилища открытые с 4-х сторон</w:t>
      </w:r>
    </w:p>
    <w:p w14:paraId="30DA926A"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Коэфф., учитывающий степень защищенности узла (табл.9.4), </w:t>
      </w:r>
      <w:r w:rsidRPr="00DE405E">
        <w:rPr>
          <w:rFonts w:ascii="Times New Roman" w:hAnsi="Times New Roman"/>
          <w:b/>
          <w:bCs/>
          <w:i/>
          <w:sz w:val="24"/>
          <w:szCs w:val="24"/>
        </w:rPr>
        <w:t xml:space="preserve">K4 = </w:t>
      </w:r>
      <w:r w:rsidRPr="00DE405E">
        <w:rPr>
          <w:rFonts w:ascii="Times New Roman" w:hAnsi="Times New Roman"/>
          <w:b/>
          <w:bCs/>
          <w:sz w:val="24"/>
          <w:szCs w:val="24"/>
        </w:rPr>
        <w:t>1</w:t>
      </w:r>
    </w:p>
    <w:p w14:paraId="4C2FA9F3"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Высота падения материала, м, </w:t>
      </w:r>
      <w:r w:rsidRPr="00DE405E">
        <w:rPr>
          <w:rFonts w:ascii="Times New Roman" w:hAnsi="Times New Roman"/>
          <w:b/>
          <w:bCs/>
          <w:i/>
          <w:sz w:val="24"/>
          <w:szCs w:val="24"/>
        </w:rPr>
        <w:t xml:space="preserve">GB = </w:t>
      </w:r>
      <w:r w:rsidRPr="00DE405E">
        <w:rPr>
          <w:rFonts w:ascii="Times New Roman" w:hAnsi="Times New Roman"/>
          <w:b/>
          <w:bCs/>
          <w:sz w:val="24"/>
          <w:szCs w:val="24"/>
        </w:rPr>
        <w:t>1.5</w:t>
      </w:r>
    </w:p>
    <w:p w14:paraId="5B97A704"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Коэффициент, учитывающий высоту падения материала (табл.9.5), </w:t>
      </w:r>
      <w:r w:rsidRPr="00DE405E">
        <w:rPr>
          <w:rFonts w:ascii="Times New Roman" w:hAnsi="Times New Roman"/>
          <w:b/>
          <w:bCs/>
          <w:i/>
          <w:sz w:val="24"/>
          <w:szCs w:val="24"/>
        </w:rPr>
        <w:t xml:space="preserve">K5 = </w:t>
      </w:r>
      <w:r w:rsidRPr="00DE405E">
        <w:rPr>
          <w:rFonts w:ascii="Times New Roman" w:hAnsi="Times New Roman"/>
          <w:b/>
          <w:bCs/>
          <w:sz w:val="24"/>
          <w:szCs w:val="24"/>
        </w:rPr>
        <w:t>0.6</w:t>
      </w:r>
    </w:p>
    <w:p w14:paraId="63EF3931"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Удельное выделение твердых частиц с тонны материала, г/т, </w:t>
      </w:r>
      <w:r w:rsidRPr="00DE405E">
        <w:rPr>
          <w:rFonts w:ascii="Times New Roman" w:hAnsi="Times New Roman"/>
          <w:b/>
          <w:bCs/>
          <w:i/>
          <w:sz w:val="24"/>
          <w:szCs w:val="24"/>
        </w:rPr>
        <w:t xml:space="preserve">Q = </w:t>
      </w:r>
      <w:r w:rsidRPr="00DE405E">
        <w:rPr>
          <w:rFonts w:ascii="Times New Roman" w:hAnsi="Times New Roman"/>
          <w:b/>
          <w:bCs/>
          <w:sz w:val="24"/>
          <w:szCs w:val="24"/>
        </w:rPr>
        <w:t>360</w:t>
      </w:r>
    </w:p>
    <w:p w14:paraId="6B71E67D"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Эффективность применяемых средств пылеподавления (определяется</w:t>
      </w:r>
    </w:p>
    <w:p w14:paraId="0BA43383"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экспериментально, либо принимается по справочным данных), доли единицы, </w:t>
      </w:r>
      <w:r w:rsidRPr="00DE405E">
        <w:rPr>
          <w:rFonts w:ascii="Times New Roman" w:hAnsi="Times New Roman"/>
          <w:b/>
          <w:bCs/>
          <w:i/>
          <w:sz w:val="24"/>
          <w:szCs w:val="24"/>
        </w:rPr>
        <w:t xml:space="preserve">N = </w:t>
      </w:r>
      <w:r w:rsidRPr="00DE405E">
        <w:rPr>
          <w:rFonts w:ascii="Times New Roman" w:hAnsi="Times New Roman"/>
          <w:b/>
          <w:bCs/>
          <w:sz w:val="24"/>
          <w:szCs w:val="24"/>
        </w:rPr>
        <w:t>0.7</w:t>
      </w:r>
    </w:p>
    <w:p w14:paraId="3558E3DC"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Количество материала, поступающего на склад, т/год, </w:t>
      </w:r>
      <w:r w:rsidRPr="00DE405E">
        <w:rPr>
          <w:rFonts w:ascii="Times New Roman" w:hAnsi="Times New Roman"/>
          <w:b/>
          <w:bCs/>
          <w:i/>
          <w:sz w:val="24"/>
          <w:szCs w:val="24"/>
        </w:rPr>
        <w:t xml:space="preserve">MGOD = </w:t>
      </w:r>
      <w:r w:rsidRPr="00DE405E">
        <w:rPr>
          <w:rFonts w:ascii="Times New Roman" w:hAnsi="Times New Roman"/>
          <w:b/>
          <w:bCs/>
          <w:sz w:val="24"/>
          <w:szCs w:val="24"/>
        </w:rPr>
        <w:t>36000.0</w:t>
      </w:r>
    </w:p>
    <w:p w14:paraId="2E2A3C66"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Максимальное количество материала, поступающего на склад, т/час, </w:t>
      </w:r>
      <w:r w:rsidRPr="00DE405E">
        <w:rPr>
          <w:rFonts w:ascii="Times New Roman" w:hAnsi="Times New Roman"/>
          <w:b/>
          <w:bCs/>
          <w:i/>
          <w:sz w:val="24"/>
          <w:szCs w:val="24"/>
        </w:rPr>
        <w:t xml:space="preserve">MH = </w:t>
      </w:r>
      <w:r w:rsidRPr="00DE405E">
        <w:rPr>
          <w:rFonts w:ascii="Times New Roman" w:hAnsi="Times New Roman"/>
          <w:b/>
          <w:bCs/>
          <w:sz w:val="24"/>
          <w:szCs w:val="24"/>
        </w:rPr>
        <w:t>0.25714</w:t>
      </w:r>
    </w:p>
    <w:p w14:paraId="255BE7DA"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Удельная сдуваемость твердых частиц с поверхности</w:t>
      </w:r>
    </w:p>
    <w:p w14:paraId="51DA6505"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штабеля материала, w = 5*10</w:t>
      </w:r>
      <w:r w:rsidRPr="00DE405E">
        <w:rPr>
          <w:rFonts w:ascii="Times New Roman" w:hAnsi="Times New Roman"/>
          <w:bCs/>
          <w:sz w:val="24"/>
          <w:szCs w:val="24"/>
          <w:vertAlign w:val="superscript"/>
        </w:rPr>
        <w:t>-6</w:t>
      </w:r>
      <w:r w:rsidRPr="00DE405E">
        <w:rPr>
          <w:rFonts w:ascii="Times New Roman" w:hAnsi="Times New Roman"/>
          <w:bCs/>
          <w:sz w:val="24"/>
          <w:szCs w:val="24"/>
        </w:rPr>
        <w:t xml:space="preserve"> кг/м2*с</w:t>
      </w:r>
    </w:p>
    <w:p w14:paraId="42624DF4"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Размер куска в диапазоне: 50 - 100 мм</w:t>
      </w:r>
    </w:p>
    <w:p w14:paraId="50555B03"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Коэффициент, учитывающий размер материала (табл. 5 [2]), </w:t>
      </w:r>
      <w:r w:rsidRPr="00DE405E">
        <w:rPr>
          <w:rFonts w:ascii="Times New Roman" w:hAnsi="Times New Roman"/>
          <w:b/>
          <w:bCs/>
          <w:i/>
          <w:sz w:val="24"/>
          <w:szCs w:val="24"/>
        </w:rPr>
        <w:t xml:space="preserve">F = </w:t>
      </w:r>
      <w:r w:rsidRPr="00DE405E">
        <w:rPr>
          <w:rFonts w:ascii="Times New Roman" w:hAnsi="Times New Roman"/>
          <w:b/>
          <w:bCs/>
          <w:sz w:val="24"/>
          <w:szCs w:val="24"/>
        </w:rPr>
        <w:t>0.4</w:t>
      </w:r>
    </w:p>
    <w:p w14:paraId="759165F7"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Площадь основания штабелей материала, м2, </w:t>
      </w:r>
      <w:r w:rsidRPr="00DE405E">
        <w:rPr>
          <w:rFonts w:ascii="Times New Roman" w:hAnsi="Times New Roman"/>
          <w:b/>
          <w:bCs/>
          <w:i/>
          <w:sz w:val="24"/>
          <w:szCs w:val="24"/>
        </w:rPr>
        <w:t xml:space="preserve">S = </w:t>
      </w:r>
      <w:r w:rsidRPr="00DE405E">
        <w:rPr>
          <w:rFonts w:ascii="Times New Roman" w:hAnsi="Times New Roman"/>
          <w:b/>
          <w:bCs/>
          <w:sz w:val="24"/>
          <w:szCs w:val="24"/>
        </w:rPr>
        <w:t>1</w:t>
      </w:r>
    </w:p>
    <w:p w14:paraId="6601B9CD"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Коэффициент, учитывающий профиль поверхности складируемого материала, </w:t>
      </w:r>
      <w:r w:rsidRPr="00DE405E">
        <w:rPr>
          <w:rFonts w:ascii="Times New Roman" w:hAnsi="Times New Roman"/>
          <w:b/>
          <w:bCs/>
          <w:i/>
          <w:sz w:val="24"/>
          <w:szCs w:val="24"/>
        </w:rPr>
        <w:t xml:space="preserve">K6 = </w:t>
      </w:r>
      <w:r w:rsidRPr="00DE405E">
        <w:rPr>
          <w:rFonts w:ascii="Times New Roman" w:hAnsi="Times New Roman"/>
          <w:b/>
          <w:bCs/>
          <w:sz w:val="24"/>
          <w:szCs w:val="24"/>
        </w:rPr>
        <w:t>1.45</w:t>
      </w:r>
    </w:p>
    <w:p w14:paraId="6B41DE16"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p>
    <w:p w14:paraId="58F1F26B" w14:textId="77777777" w:rsidR="00DE405E" w:rsidRPr="00DE405E" w:rsidRDefault="00DE405E" w:rsidP="00DE405E">
      <w:pPr>
        <w:widowControl w:val="0"/>
        <w:spacing w:after="0" w:line="240" w:lineRule="auto"/>
        <w:ind w:firstLine="0"/>
        <w:jc w:val="left"/>
        <w:rPr>
          <w:rFonts w:ascii="Times New Roman" w:hAnsi="Times New Roman"/>
          <w:b/>
          <w:bCs/>
          <w:i/>
          <w:sz w:val="24"/>
          <w:szCs w:val="24"/>
          <w:u w:val="single"/>
        </w:rPr>
      </w:pPr>
      <w:r w:rsidRPr="00DE405E">
        <w:rPr>
          <w:rFonts w:ascii="Times New Roman" w:hAnsi="Times New Roman"/>
          <w:b/>
          <w:bCs/>
          <w:i/>
          <w:sz w:val="24"/>
          <w:szCs w:val="24"/>
          <w:u w:val="single"/>
        </w:rPr>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54EDD999" w14:textId="77777777" w:rsidR="00DE405E" w:rsidRPr="00DE405E" w:rsidRDefault="00DE405E" w:rsidP="00DE405E">
      <w:pPr>
        <w:widowControl w:val="0"/>
        <w:spacing w:after="0" w:line="240" w:lineRule="auto"/>
        <w:ind w:firstLine="0"/>
        <w:jc w:val="left"/>
        <w:rPr>
          <w:rFonts w:ascii="Times New Roman" w:hAnsi="Times New Roman"/>
          <w:b/>
          <w:bCs/>
          <w:i/>
          <w:sz w:val="24"/>
          <w:szCs w:val="24"/>
          <w:u w:val="single"/>
        </w:rPr>
      </w:pPr>
    </w:p>
    <w:p w14:paraId="43C19D8C"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Количество твердых частиц, выделяющихся в процессе формирования склада:</w:t>
      </w:r>
    </w:p>
    <w:p w14:paraId="75C5CAF7"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Валовый выброс, т/год (9.18), </w:t>
      </w:r>
      <w:r w:rsidRPr="00DE405E">
        <w:rPr>
          <w:rFonts w:ascii="Times New Roman" w:hAnsi="Times New Roman"/>
          <w:b/>
          <w:bCs/>
          <w:i/>
          <w:sz w:val="24"/>
          <w:szCs w:val="24"/>
        </w:rPr>
        <w:t>M1 = K0 · K1 · K4 · K5 · Q · MGOD · (1-N) · 10</w:t>
      </w:r>
      <w:r w:rsidRPr="00DE405E">
        <w:rPr>
          <w:rFonts w:ascii="Times New Roman" w:hAnsi="Times New Roman"/>
          <w:b/>
          <w:bCs/>
          <w:i/>
          <w:sz w:val="24"/>
          <w:szCs w:val="24"/>
          <w:vertAlign w:val="superscript"/>
        </w:rPr>
        <w:t>-6</w:t>
      </w:r>
      <w:r w:rsidRPr="00DE405E">
        <w:rPr>
          <w:rFonts w:ascii="Times New Roman" w:hAnsi="Times New Roman"/>
          <w:b/>
          <w:bCs/>
          <w:i/>
          <w:sz w:val="24"/>
          <w:szCs w:val="24"/>
        </w:rPr>
        <w:t xml:space="preserve"> = </w:t>
      </w:r>
      <w:r w:rsidRPr="00DE405E">
        <w:rPr>
          <w:rFonts w:ascii="Times New Roman" w:hAnsi="Times New Roman"/>
          <w:b/>
          <w:bCs/>
          <w:sz w:val="24"/>
          <w:szCs w:val="24"/>
        </w:rPr>
        <w:t>1.5 · 1.2 · 1 · 0.6 · 360 · 36000 · (1-0.7) · 10</w:t>
      </w:r>
      <w:r w:rsidRPr="00DE405E">
        <w:rPr>
          <w:rFonts w:ascii="Times New Roman" w:hAnsi="Times New Roman"/>
          <w:b/>
          <w:bCs/>
          <w:sz w:val="24"/>
          <w:szCs w:val="24"/>
          <w:vertAlign w:val="superscript"/>
        </w:rPr>
        <w:t>-6</w:t>
      </w:r>
      <w:r w:rsidRPr="00DE405E">
        <w:rPr>
          <w:rFonts w:ascii="Times New Roman" w:hAnsi="Times New Roman"/>
          <w:b/>
          <w:bCs/>
          <w:sz w:val="24"/>
          <w:szCs w:val="24"/>
        </w:rPr>
        <w:t xml:space="preserve"> = 4.2</w:t>
      </w:r>
    </w:p>
    <w:p w14:paraId="40084E08"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Максимальный из разовых выброс, г/с (9.19), </w:t>
      </w:r>
      <w:r w:rsidRPr="00DE405E">
        <w:rPr>
          <w:rFonts w:ascii="Times New Roman" w:hAnsi="Times New Roman"/>
          <w:b/>
          <w:bCs/>
          <w:i/>
          <w:sz w:val="24"/>
          <w:szCs w:val="24"/>
        </w:rPr>
        <w:t xml:space="preserve">G1 = K0 · K1 · K4 · K5 · Q · MH · (1-N) / 3600 = </w:t>
      </w:r>
      <w:r w:rsidRPr="00DE405E">
        <w:rPr>
          <w:rFonts w:ascii="Times New Roman" w:hAnsi="Times New Roman"/>
          <w:b/>
          <w:bCs/>
          <w:sz w:val="24"/>
          <w:szCs w:val="24"/>
        </w:rPr>
        <w:t>1.5 · 1.2 · 1 · 0.6 · 360 · 0.25714 · (1-0.7) / 3600 = 0.00833</w:t>
      </w:r>
    </w:p>
    <w:p w14:paraId="19A65CC1"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p>
    <w:p w14:paraId="1E411568"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Количество твердых частиц, сдуваемых с поверхности склада:</w:t>
      </w:r>
    </w:p>
    <w:p w14:paraId="41DF0096"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Валовый выброс, т/год (9.20), </w:t>
      </w:r>
      <w:r w:rsidRPr="00DE405E">
        <w:rPr>
          <w:rFonts w:ascii="Times New Roman" w:hAnsi="Times New Roman"/>
          <w:b/>
          <w:bCs/>
          <w:i/>
          <w:sz w:val="24"/>
          <w:szCs w:val="24"/>
        </w:rPr>
        <w:t>M2 = 31.5 · K0 · K1 · K4 · K6 · W · 10</w:t>
      </w:r>
      <w:r w:rsidRPr="00DE405E">
        <w:rPr>
          <w:rFonts w:ascii="Times New Roman" w:hAnsi="Times New Roman"/>
          <w:b/>
          <w:bCs/>
          <w:i/>
          <w:sz w:val="24"/>
          <w:szCs w:val="24"/>
          <w:vertAlign w:val="superscript"/>
        </w:rPr>
        <w:t>-6</w:t>
      </w:r>
      <w:r w:rsidRPr="00DE405E">
        <w:rPr>
          <w:rFonts w:ascii="Times New Roman" w:hAnsi="Times New Roman"/>
          <w:b/>
          <w:bCs/>
          <w:i/>
          <w:sz w:val="24"/>
          <w:szCs w:val="24"/>
        </w:rPr>
        <w:t xml:space="preserve"> · F · S · (1-N) · 1000 = </w:t>
      </w:r>
      <w:r w:rsidRPr="00DE405E">
        <w:rPr>
          <w:rFonts w:ascii="Times New Roman" w:hAnsi="Times New Roman"/>
          <w:b/>
          <w:bCs/>
          <w:sz w:val="24"/>
          <w:szCs w:val="24"/>
        </w:rPr>
        <w:t>31.5 · 1.5 · 1.2 · 1 · 1.45 · 5 · 10</w:t>
      </w:r>
      <w:r w:rsidRPr="00DE405E">
        <w:rPr>
          <w:rFonts w:ascii="Times New Roman" w:hAnsi="Times New Roman"/>
          <w:b/>
          <w:bCs/>
          <w:sz w:val="24"/>
          <w:szCs w:val="24"/>
          <w:vertAlign w:val="superscript"/>
        </w:rPr>
        <w:t>-6</w:t>
      </w:r>
      <w:r w:rsidRPr="00DE405E">
        <w:rPr>
          <w:rFonts w:ascii="Times New Roman" w:hAnsi="Times New Roman"/>
          <w:b/>
          <w:bCs/>
          <w:sz w:val="24"/>
          <w:szCs w:val="24"/>
        </w:rPr>
        <w:t xml:space="preserve"> · 0.4 · 1 · (1-0.7) · 1000 = 0.0493</w:t>
      </w:r>
    </w:p>
    <w:p w14:paraId="2326511D"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Максимальный из разовых выброс, г/с (9.22), </w:t>
      </w:r>
      <w:r w:rsidRPr="00DE405E">
        <w:rPr>
          <w:rFonts w:ascii="Times New Roman" w:hAnsi="Times New Roman"/>
          <w:b/>
          <w:bCs/>
          <w:i/>
          <w:sz w:val="24"/>
          <w:szCs w:val="24"/>
        </w:rPr>
        <w:t>G2 = K0 · K1 · K4 · K6 · W · 10</w:t>
      </w:r>
      <w:r w:rsidRPr="00DE405E">
        <w:rPr>
          <w:rFonts w:ascii="Times New Roman" w:hAnsi="Times New Roman"/>
          <w:b/>
          <w:bCs/>
          <w:i/>
          <w:sz w:val="24"/>
          <w:szCs w:val="24"/>
          <w:vertAlign w:val="superscript"/>
        </w:rPr>
        <w:t>-6</w:t>
      </w:r>
      <w:r w:rsidRPr="00DE405E">
        <w:rPr>
          <w:rFonts w:ascii="Times New Roman" w:hAnsi="Times New Roman"/>
          <w:b/>
          <w:bCs/>
          <w:i/>
          <w:sz w:val="24"/>
          <w:szCs w:val="24"/>
        </w:rPr>
        <w:t xml:space="preserve"> · F · S · (1-N) · 1000 = </w:t>
      </w:r>
      <w:r w:rsidRPr="00DE405E">
        <w:rPr>
          <w:rFonts w:ascii="Times New Roman" w:hAnsi="Times New Roman"/>
          <w:b/>
          <w:bCs/>
          <w:sz w:val="24"/>
          <w:szCs w:val="24"/>
        </w:rPr>
        <w:t>1.5 · 1.2 · 1 · 1.45 · 5 · 10</w:t>
      </w:r>
      <w:r w:rsidRPr="00DE405E">
        <w:rPr>
          <w:rFonts w:ascii="Times New Roman" w:hAnsi="Times New Roman"/>
          <w:b/>
          <w:bCs/>
          <w:sz w:val="24"/>
          <w:szCs w:val="24"/>
          <w:vertAlign w:val="superscript"/>
        </w:rPr>
        <w:t>-6</w:t>
      </w:r>
      <w:r w:rsidRPr="00DE405E">
        <w:rPr>
          <w:rFonts w:ascii="Times New Roman" w:hAnsi="Times New Roman"/>
          <w:b/>
          <w:bCs/>
          <w:sz w:val="24"/>
          <w:szCs w:val="24"/>
        </w:rPr>
        <w:t xml:space="preserve"> · 0.4 · 1 · (1-0.7) · 1000 = 0.001566</w:t>
      </w:r>
    </w:p>
    <w:p w14:paraId="1002781D"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p>
    <w:p w14:paraId="49C6BB50"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Итого валовый выброс, т/год, </w:t>
      </w:r>
      <w:r w:rsidRPr="00DE405E">
        <w:rPr>
          <w:rFonts w:ascii="Times New Roman" w:hAnsi="Times New Roman"/>
          <w:b/>
          <w:bCs/>
          <w:i/>
          <w:sz w:val="24"/>
          <w:szCs w:val="24"/>
        </w:rPr>
        <w:t xml:space="preserve">_M_ = M1 + M2 = </w:t>
      </w:r>
      <w:r w:rsidRPr="00DE405E">
        <w:rPr>
          <w:rFonts w:ascii="Times New Roman" w:hAnsi="Times New Roman"/>
          <w:b/>
          <w:bCs/>
          <w:sz w:val="24"/>
          <w:szCs w:val="24"/>
        </w:rPr>
        <w:t>4.2 + 0.0493 = 4.2493</w:t>
      </w:r>
    </w:p>
    <w:p w14:paraId="680CD08A"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Максимальный из разовых выброс, г/с, </w:t>
      </w:r>
      <w:r w:rsidRPr="00DE405E">
        <w:rPr>
          <w:rFonts w:ascii="Times New Roman" w:hAnsi="Times New Roman"/>
          <w:b/>
          <w:bCs/>
          <w:i/>
          <w:sz w:val="24"/>
          <w:szCs w:val="24"/>
        </w:rPr>
        <w:t xml:space="preserve">_G_ = </w:t>
      </w:r>
      <w:r w:rsidRPr="00DE405E">
        <w:rPr>
          <w:rFonts w:ascii="Times New Roman" w:hAnsi="Times New Roman"/>
          <w:b/>
          <w:bCs/>
          <w:sz w:val="24"/>
          <w:szCs w:val="24"/>
        </w:rPr>
        <w:t>0.00833</w:t>
      </w:r>
    </w:p>
    <w:p w14:paraId="4EA92E3A"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наблюдается в процессе формирования склада</w:t>
      </w:r>
    </w:p>
    <w:p w14:paraId="4B5F36B8"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1EC30DE8"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Итоговая таблица выбросов</w:t>
      </w:r>
    </w:p>
    <w:tbl>
      <w:tblPr>
        <w:tblW w:w="5000" w:type="pct"/>
        <w:tblCellMar>
          <w:left w:w="28" w:type="dxa"/>
          <w:right w:w="28" w:type="dxa"/>
        </w:tblCellMar>
        <w:tblLook w:val="04A0" w:firstRow="1" w:lastRow="0" w:firstColumn="1" w:lastColumn="0" w:noHBand="0" w:noVBand="1"/>
      </w:tblPr>
      <w:tblGrid>
        <w:gridCol w:w="718"/>
        <w:gridCol w:w="5172"/>
        <w:gridCol w:w="2011"/>
        <w:gridCol w:w="2154"/>
      </w:tblGrid>
      <w:tr w:rsidR="00DE405E" w:rsidRPr="00DE405E" w14:paraId="6EE499FE" w14:textId="77777777">
        <w:tc>
          <w:tcPr>
            <w:tcW w:w="357" w:type="pct"/>
            <w:tcBorders>
              <w:top w:val="single" w:sz="4" w:space="0" w:color="auto"/>
              <w:left w:val="single" w:sz="4" w:space="0" w:color="auto"/>
              <w:bottom w:val="single" w:sz="4" w:space="0" w:color="auto"/>
              <w:right w:val="single" w:sz="4" w:space="0" w:color="auto"/>
            </w:tcBorders>
            <w:vAlign w:val="center"/>
            <w:hideMark/>
          </w:tcPr>
          <w:p w14:paraId="3BF947B0"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14:paraId="653FEC93"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063A1BC"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14:paraId="69409D6F"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Выброс т/год</w:t>
            </w:r>
          </w:p>
        </w:tc>
      </w:tr>
      <w:tr w:rsidR="00DE405E" w:rsidRPr="00DE405E" w14:paraId="244EBCE1" w14:textId="77777777">
        <w:tc>
          <w:tcPr>
            <w:tcW w:w="357" w:type="pct"/>
            <w:tcBorders>
              <w:top w:val="single" w:sz="4" w:space="0" w:color="auto"/>
              <w:left w:val="single" w:sz="4" w:space="0" w:color="auto"/>
              <w:bottom w:val="single" w:sz="4" w:space="0" w:color="auto"/>
              <w:right w:val="single" w:sz="4" w:space="0" w:color="auto"/>
            </w:tcBorders>
            <w:hideMark/>
          </w:tcPr>
          <w:p w14:paraId="52F489FA"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2908</w:t>
            </w:r>
          </w:p>
        </w:tc>
        <w:tc>
          <w:tcPr>
            <w:tcW w:w="2571" w:type="pct"/>
            <w:tcBorders>
              <w:top w:val="single" w:sz="4" w:space="0" w:color="auto"/>
              <w:left w:val="single" w:sz="4" w:space="0" w:color="auto"/>
              <w:bottom w:val="single" w:sz="4" w:space="0" w:color="auto"/>
              <w:right w:val="single" w:sz="4" w:space="0" w:color="auto"/>
            </w:tcBorders>
            <w:hideMark/>
          </w:tcPr>
          <w:p w14:paraId="0A5E1A75"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000" w:type="pct"/>
            <w:tcBorders>
              <w:top w:val="single" w:sz="4" w:space="0" w:color="auto"/>
              <w:left w:val="single" w:sz="4" w:space="0" w:color="auto"/>
              <w:bottom w:val="single" w:sz="4" w:space="0" w:color="auto"/>
              <w:right w:val="single" w:sz="4" w:space="0" w:color="auto"/>
            </w:tcBorders>
            <w:hideMark/>
          </w:tcPr>
          <w:p w14:paraId="5729BDCA"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0.00833</w:t>
            </w:r>
          </w:p>
        </w:tc>
        <w:tc>
          <w:tcPr>
            <w:tcW w:w="1071" w:type="pct"/>
            <w:tcBorders>
              <w:top w:val="single" w:sz="4" w:space="0" w:color="auto"/>
              <w:left w:val="single" w:sz="4" w:space="0" w:color="auto"/>
              <w:bottom w:val="single" w:sz="4" w:space="0" w:color="auto"/>
              <w:right w:val="single" w:sz="4" w:space="0" w:color="auto"/>
            </w:tcBorders>
            <w:hideMark/>
          </w:tcPr>
          <w:p w14:paraId="7762CC91"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4.2493</w:t>
            </w:r>
          </w:p>
        </w:tc>
      </w:tr>
    </w:tbl>
    <w:p w14:paraId="7BB0D448"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49CCD879"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52997FC9"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p>
    <w:p w14:paraId="65C81616"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p>
    <w:p w14:paraId="4804428D"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p>
    <w:p w14:paraId="6679FF06"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ЭРА v3.0.405</w:t>
      </w:r>
    </w:p>
    <w:p w14:paraId="71398748"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4707C9E5"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Дата:16.02.26 Время:05:35:55</w:t>
      </w:r>
    </w:p>
    <w:p w14:paraId="10D93009"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77147493"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
          <w:bCs/>
          <w:sz w:val="24"/>
          <w:szCs w:val="24"/>
        </w:rPr>
        <w:t xml:space="preserve">               РАСЧЕТ ВАЛОВЫХ ВЫБРОСОВ</w:t>
      </w:r>
    </w:p>
    <w:p w14:paraId="66C92B27"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p>
    <w:p w14:paraId="4E896BD5"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Город: 016, ВКО - Теректы</w:t>
      </w:r>
    </w:p>
    <w:p w14:paraId="08FA9D1A"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Объект: 0001, Вариант 1 Теректы ПГР</w:t>
      </w:r>
    </w:p>
    <w:p w14:paraId="1169B64E"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1F83893B"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Источник загрязнения: 6004</w:t>
      </w:r>
    </w:p>
    <w:p w14:paraId="14346D6F"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Источник выделения: 6004 05, Вскрышные работы</w:t>
      </w:r>
    </w:p>
    <w:p w14:paraId="3A56FC5D"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361C48BD"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Список литературы:</w:t>
      </w:r>
    </w:p>
    <w:p w14:paraId="761F430A"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"Сборник методик по расчету выбросов вредных в атмосферу</w:t>
      </w:r>
    </w:p>
    <w:p w14:paraId="285BC24E"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различными производствами". Алматы, КазЭКОЭКСП, 1996 г.</w:t>
      </w:r>
    </w:p>
    <w:p w14:paraId="633A04EC"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п.9.3. Расчет выбросов вредных веществ неорганизованными источниками</w:t>
      </w:r>
    </w:p>
    <w:p w14:paraId="43DBC2BA"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Примечание: некоторые вспомогательные коэффициенты для</w:t>
      </w:r>
    </w:p>
    <w:p w14:paraId="60CA301C"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пылящих материалов (кроме угля) взяты из: "Методических</w:t>
      </w:r>
    </w:p>
    <w:p w14:paraId="47A49A82"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указаний по расчету выбросов загрязняющих веществ в атмосферу</w:t>
      </w:r>
    </w:p>
    <w:p w14:paraId="10C83C21"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предприятиями строительной индустрии. Предприятия нерудных</w:t>
      </w:r>
    </w:p>
    <w:p w14:paraId="6CB77BBA"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материалов и пористых заполнителей", Алма-Ата, НПО Амал, 1992г.</w:t>
      </w:r>
    </w:p>
    <w:p w14:paraId="5612822F"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1F192968"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Вид работ: Расчет выбросов при погрузочно-разгрузочных работах (п. 9.3.3)</w:t>
      </w:r>
    </w:p>
    <w:p w14:paraId="23563693"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Материал: Песчаник</w:t>
      </w:r>
    </w:p>
    <w:p w14:paraId="3D787D4B"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526B828F"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Влажность материала в диапазоне: 0.5 - 1.0 %</w:t>
      </w:r>
    </w:p>
    <w:p w14:paraId="017C7967"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Коэфф., учитывающий влажность материала (табл.9.1), </w:t>
      </w:r>
      <w:r w:rsidRPr="00DE405E">
        <w:rPr>
          <w:rFonts w:ascii="Times New Roman" w:hAnsi="Times New Roman"/>
          <w:b/>
          <w:bCs/>
          <w:i/>
          <w:sz w:val="24"/>
          <w:szCs w:val="24"/>
        </w:rPr>
        <w:t xml:space="preserve">K0 = </w:t>
      </w:r>
      <w:r w:rsidRPr="00DE405E">
        <w:rPr>
          <w:rFonts w:ascii="Times New Roman" w:hAnsi="Times New Roman"/>
          <w:b/>
          <w:bCs/>
          <w:sz w:val="24"/>
          <w:szCs w:val="24"/>
        </w:rPr>
        <w:t>1.5</w:t>
      </w:r>
    </w:p>
    <w:p w14:paraId="1F4A028B"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Скорость ветра в диапазоне: 2.0 - 5.0 м/с</w:t>
      </w:r>
    </w:p>
    <w:p w14:paraId="755042B8"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Коэфф., учитывающий среднегодовую скорость ветра (табл.9.2), </w:t>
      </w:r>
      <w:r w:rsidRPr="00DE405E">
        <w:rPr>
          <w:rFonts w:ascii="Times New Roman" w:hAnsi="Times New Roman"/>
          <w:b/>
          <w:bCs/>
          <w:i/>
          <w:sz w:val="24"/>
          <w:szCs w:val="24"/>
        </w:rPr>
        <w:t xml:space="preserve">K1 = </w:t>
      </w:r>
      <w:r w:rsidRPr="00DE405E">
        <w:rPr>
          <w:rFonts w:ascii="Times New Roman" w:hAnsi="Times New Roman"/>
          <w:b/>
          <w:bCs/>
          <w:sz w:val="24"/>
          <w:szCs w:val="24"/>
        </w:rPr>
        <w:t>1.2</w:t>
      </w:r>
    </w:p>
    <w:p w14:paraId="231C8957"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Местные условия: склады, хранилища открытые с 4-х сторон</w:t>
      </w:r>
    </w:p>
    <w:p w14:paraId="18CD8D79"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Коэфф., учитывающий степень защищенности узла (табл.9.4), </w:t>
      </w:r>
      <w:r w:rsidRPr="00DE405E">
        <w:rPr>
          <w:rFonts w:ascii="Times New Roman" w:hAnsi="Times New Roman"/>
          <w:b/>
          <w:bCs/>
          <w:i/>
          <w:sz w:val="24"/>
          <w:szCs w:val="24"/>
        </w:rPr>
        <w:t xml:space="preserve">K4 = </w:t>
      </w:r>
      <w:r w:rsidRPr="00DE405E">
        <w:rPr>
          <w:rFonts w:ascii="Times New Roman" w:hAnsi="Times New Roman"/>
          <w:b/>
          <w:bCs/>
          <w:sz w:val="24"/>
          <w:szCs w:val="24"/>
        </w:rPr>
        <w:t>1</w:t>
      </w:r>
    </w:p>
    <w:p w14:paraId="20B91DA5"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Высота падения материала, м, </w:t>
      </w:r>
      <w:r w:rsidRPr="00DE405E">
        <w:rPr>
          <w:rFonts w:ascii="Times New Roman" w:hAnsi="Times New Roman"/>
          <w:b/>
          <w:bCs/>
          <w:i/>
          <w:sz w:val="24"/>
          <w:szCs w:val="24"/>
        </w:rPr>
        <w:t xml:space="preserve">GB = </w:t>
      </w:r>
      <w:r w:rsidRPr="00DE405E">
        <w:rPr>
          <w:rFonts w:ascii="Times New Roman" w:hAnsi="Times New Roman"/>
          <w:b/>
          <w:bCs/>
          <w:sz w:val="24"/>
          <w:szCs w:val="24"/>
        </w:rPr>
        <w:t>1.5</w:t>
      </w:r>
    </w:p>
    <w:p w14:paraId="78B30FBD"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Коэффициент, учитывающий высоту падения материала (табл.9.5), </w:t>
      </w:r>
      <w:r w:rsidRPr="00DE405E">
        <w:rPr>
          <w:rFonts w:ascii="Times New Roman" w:hAnsi="Times New Roman"/>
          <w:b/>
          <w:bCs/>
          <w:i/>
          <w:sz w:val="24"/>
          <w:szCs w:val="24"/>
        </w:rPr>
        <w:t xml:space="preserve">K5 = </w:t>
      </w:r>
      <w:r w:rsidRPr="00DE405E">
        <w:rPr>
          <w:rFonts w:ascii="Times New Roman" w:hAnsi="Times New Roman"/>
          <w:b/>
          <w:bCs/>
          <w:sz w:val="24"/>
          <w:szCs w:val="24"/>
        </w:rPr>
        <w:t>0.6</w:t>
      </w:r>
    </w:p>
    <w:p w14:paraId="086FCCD6"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Удельное выделение твердых частиц с тонны материала, г/т, </w:t>
      </w:r>
      <w:r w:rsidRPr="00DE405E">
        <w:rPr>
          <w:rFonts w:ascii="Times New Roman" w:hAnsi="Times New Roman"/>
          <w:b/>
          <w:bCs/>
          <w:i/>
          <w:sz w:val="24"/>
          <w:szCs w:val="24"/>
        </w:rPr>
        <w:t xml:space="preserve">Q = </w:t>
      </w:r>
      <w:r w:rsidRPr="00DE405E">
        <w:rPr>
          <w:rFonts w:ascii="Times New Roman" w:hAnsi="Times New Roman"/>
          <w:b/>
          <w:bCs/>
          <w:sz w:val="24"/>
          <w:szCs w:val="24"/>
        </w:rPr>
        <w:t>360</w:t>
      </w:r>
    </w:p>
    <w:p w14:paraId="4411D4EE"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Эффективность применяемых средств пылеподавления (определяется</w:t>
      </w:r>
    </w:p>
    <w:p w14:paraId="7B228839"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экспериментально, либо принимается по справочным данных), доли единицы, </w:t>
      </w:r>
      <w:r w:rsidRPr="00DE405E">
        <w:rPr>
          <w:rFonts w:ascii="Times New Roman" w:hAnsi="Times New Roman"/>
          <w:b/>
          <w:bCs/>
          <w:i/>
          <w:sz w:val="24"/>
          <w:szCs w:val="24"/>
        </w:rPr>
        <w:t xml:space="preserve">N = </w:t>
      </w:r>
      <w:r w:rsidRPr="00DE405E">
        <w:rPr>
          <w:rFonts w:ascii="Times New Roman" w:hAnsi="Times New Roman"/>
          <w:b/>
          <w:bCs/>
          <w:sz w:val="24"/>
          <w:szCs w:val="24"/>
        </w:rPr>
        <w:t>0.7</w:t>
      </w:r>
    </w:p>
    <w:p w14:paraId="76D0E3C5"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Количество отгружаемого (перегружаемого) материала, т/год, </w:t>
      </w:r>
      <w:r w:rsidRPr="00DE405E">
        <w:rPr>
          <w:rFonts w:ascii="Times New Roman" w:hAnsi="Times New Roman"/>
          <w:b/>
          <w:bCs/>
          <w:i/>
          <w:sz w:val="24"/>
          <w:szCs w:val="24"/>
        </w:rPr>
        <w:t xml:space="preserve">MGOD = </w:t>
      </w:r>
      <w:r w:rsidRPr="00DE405E">
        <w:rPr>
          <w:rFonts w:ascii="Times New Roman" w:hAnsi="Times New Roman"/>
          <w:b/>
          <w:bCs/>
          <w:sz w:val="24"/>
          <w:szCs w:val="24"/>
        </w:rPr>
        <w:t>44572.5</w:t>
      </w:r>
    </w:p>
    <w:p w14:paraId="46BF0084"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Максимальное количество отгружаемого (перегружаемого) материала , т/час, </w:t>
      </w:r>
      <w:r w:rsidRPr="00DE405E">
        <w:rPr>
          <w:rFonts w:ascii="Times New Roman" w:hAnsi="Times New Roman"/>
          <w:b/>
          <w:bCs/>
          <w:i/>
          <w:sz w:val="24"/>
          <w:szCs w:val="24"/>
        </w:rPr>
        <w:t xml:space="preserve">MH = </w:t>
      </w:r>
      <w:r w:rsidRPr="00DE405E">
        <w:rPr>
          <w:rFonts w:ascii="Times New Roman" w:hAnsi="Times New Roman"/>
          <w:b/>
          <w:bCs/>
          <w:sz w:val="24"/>
          <w:szCs w:val="24"/>
        </w:rPr>
        <w:t>0.137</w:t>
      </w:r>
    </w:p>
    <w:p w14:paraId="28839CD9"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p>
    <w:p w14:paraId="5C2502F4" w14:textId="77777777" w:rsidR="00DE405E" w:rsidRPr="00DE405E" w:rsidRDefault="00DE405E" w:rsidP="00DE405E">
      <w:pPr>
        <w:widowControl w:val="0"/>
        <w:spacing w:after="0" w:line="240" w:lineRule="auto"/>
        <w:ind w:firstLine="0"/>
        <w:jc w:val="left"/>
        <w:rPr>
          <w:rFonts w:ascii="Times New Roman" w:hAnsi="Times New Roman"/>
          <w:b/>
          <w:bCs/>
          <w:i/>
          <w:sz w:val="24"/>
          <w:szCs w:val="24"/>
          <w:u w:val="single"/>
        </w:rPr>
      </w:pPr>
      <w:r w:rsidRPr="00DE405E">
        <w:rPr>
          <w:rFonts w:ascii="Times New Roman" w:hAnsi="Times New Roman"/>
          <w:b/>
          <w:bCs/>
          <w:i/>
          <w:sz w:val="24"/>
          <w:szCs w:val="24"/>
          <w:u w:val="single"/>
        </w:rPr>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12EF277B" w14:textId="77777777" w:rsidR="00DE405E" w:rsidRPr="00DE405E" w:rsidRDefault="00DE405E" w:rsidP="00DE405E">
      <w:pPr>
        <w:widowControl w:val="0"/>
        <w:spacing w:after="0" w:line="240" w:lineRule="auto"/>
        <w:ind w:firstLine="0"/>
        <w:jc w:val="left"/>
        <w:rPr>
          <w:rFonts w:ascii="Times New Roman" w:hAnsi="Times New Roman"/>
          <w:b/>
          <w:bCs/>
          <w:i/>
          <w:sz w:val="24"/>
          <w:szCs w:val="24"/>
          <w:u w:val="single"/>
        </w:rPr>
      </w:pPr>
    </w:p>
    <w:p w14:paraId="7BCA4F2E"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Количество твердых частиц, выделяющихся при погрузочно-разгрузочных работах:</w:t>
      </w:r>
    </w:p>
    <w:p w14:paraId="1B4C8C14"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Валовый выброс, т/год (9.24), </w:t>
      </w:r>
      <w:r w:rsidRPr="00DE405E">
        <w:rPr>
          <w:rFonts w:ascii="Times New Roman" w:hAnsi="Times New Roman"/>
          <w:b/>
          <w:bCs/>
          <w:i/>
          <w:sz w:val="24"/>
          <w:szCs w:val="24"/>
        </w:rPr>
        <w:t>_M_ = K0 · K1 · K4 · K5 · Q · MGOD · (1-N) · 10</w:t>
      </w:r>
      <w:r w:rsidRPr="00DE405E">
        <w:rPr>
          <w:rFonts w:ascii="Times New Roman" w:hAnsi="Times New Roman"/>
          <w:b/>
          <w:bCs/>
          <w:i/>
          <w:sz w:val="24"/>
          <w:szCs w:val="24"/>
          <w:vertAlign w:val="superscript"/>
        </w:rPr>
        <w:t>-6</w:t>
      </w:r>
      <w:r w:rsidRPr="00DE405E">
        <w:rPr>
          <w:rFonts w:ascii="Times New Roman" w:hAnsi="Times New Roman"/>
          <w:b/>
          <w:bCs/>
          <w:i/>
          <w:sz w:val="24"/>
          <w:szCs w:val="24"/>
        </w:rPr>
        <w:t xml:space="preserve"> = </w:t>
      </w:r>
      <w:r w:rsidRPr="00DE405E">
        <w:rPr>
          <w:rFonts w:ascii="Times New Roman" w:hAnsi="Times New Roman"/>
          <w:b/>
          <w:bCs/>
          <w:sz w:val="24"/>
          <w:szCs w:val="24"/>
        </w:rPr>
        <w:t>1.5 · 1.2 · 1 · 0.6 · 360 · 44572.5 · (1-0.7) · 10</w:t>
      </w:r>
      <w:r w:rsidRPr="00DE405E">
        <w:rPr>
          <w:rFonts w:ascii="Times New Roman" w:hAnsi="Times New Roman"/>
          <w:b/>
          <w:bCs/>
          <w:sz w:val="24"/>
          <w:szCs w:val="24"/>
          <w:vertAlign w:val="superscript"/>
        </w:rPr>
        <w:t>-6</w:t>
      </w:r>
      <w:r w:rsidRPr="00DE405E">
        <w:rPr>
          <w:rFonts w:ascii="Times New Roman" w:hAnsi="Times New Roman"/>
          <w:b/>
          <w:bCs/>
          <w:sz w:val="24"/>
          <w:szCs w:val="24"/>
        </w:rPr>
        <w:t xml:space="preserve"> = 5.1989364</w:t>
      </w:r>
    </w:p>
    <w:p w14:paraId="62A69230"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Максимальный из разовых выброс, г/с (9.25), </w:t>
      </w:r>
      <w:r w:rsidRPr="00DE405E">
        <w:rPr>
          <w:rFonts w:ascii="Times New Roman" w:hAnsi="Times New Roman"/>
          <w:b/>
          <w:bCs/>
          <w:i/>
          <w:sz w:val="24"/>
          <w:szCs w:val="24"/>
        </w:rPr>
        <w:t xml:space="preserve">_G_ = K0 · K1 · K4 · K5 · Q · MH · (1-N) / 3600 = </w:t>
      </w:r>
      <w:r w:rsidRPr="00DE405E">
        <w:rPr>
          <w:rFonts w:ascii="Times New Roman" w:hAnsi="Times New Roman"/>
          <w:b/>
          <w:bCs/>
          <w:sz w:val="24"/>
          <w:szCs w:val="24"/>
        </w:rPr>
        <w:t>1.5 · 1.2 · 1 · 0.6 · 360 · 0.137 · (1-0.7) / 3600 = 0.0044388</w:t>
      </w:r>
    </w:p>
    <w:p w14:paraId="2B431ABF"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p>
    <w:p w14:paraId="4865ED06"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Итоговая таблица выбросов</w:t>
      </w:r>
    </w:p>
    <w:tbl>
      <w:tblPr>
        <w:tblW w:w="5000" w:type="pct"/>
        <w:tblCellMar>
          <w:left w:w="28" w:type="dxa"/>
          <w:right w:w="28" w:type="dxa"/>
        </w:tblCellMar>
        <w:tblLook w:val="04A0" w:firstRow="1" w:lastRow="0" w:firstColumn="1" w:lastColumn="0" w:noHBand="0" w:noVBand="1"/>
      </w:tblPr>
      <w:tblGrid>
        <w:gridCol w:w="718"/>
        <w:gridCol w:w="5172"/>
        <w:gridCol w:w="2011"/>
        <w:gridCol w:w="2154"/>
      </w:tblGrid>
      <w:tr w:rsidR="00DE405E" w:rsidRPr="00DE405E" w14:paraId="21779775" w14:textId="77777777">
        <w:tc>
          <w:tcPr>
            <w:tcW w:w="357" w:type="pct"/>
            <w:tcBorders>
              <w:top w:val="single" w:sz="4" w:space="0" w:color="auto"/>
              <w:left w:val="single" w:sz="4" w:space="0" w:color="auto"/>
              <w:bottom w:val="single" w:sz="4" w:space="0" w:color="auto"/>
              <w:right w:val="single" w:sz="4" w:space="0" w:color="auto"/>
            </w:tcBorders>
            <w:vAlign w:val="center"/>
            <w:hideMark/>
          </w:tcPr>
          <w:p w14:paraId="0942DEA4"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14:paraId="6563FCC9"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7E5A899"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14:paraId="5081DFE8"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Выброс т/год</w:t>
            </w:r>
          </w:p>
        </w:tc>
      </w:tr>
      <w:tr w:rsidR="00DE405E" w:rsidRPr="00DE405E" w14:paraId="19F92BC7" w14:textId="77777777">
        <w:tc>
          <w:tcPr>
            <w:tcW w:w="357" w:type="pct"/>
            <w:tcBorders>
              <w:top w:val="single" w:sz="4" w:space="0" w:color="auto"/>
              <w:left w:val="single" w:sz="4" w:space="0" w:color="auto"/>
              <w:bottom w:val="single" w:sz="4" w:space="0" w:color="auto"/>
              <w:right w:val="single" w:sz="4" w:space="0" w:color="auto"/>
            </w:tcBorders>
            <w:hideMark/>
          </w:tcPr>
          <w:p w14:paraId="03FA249F"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lastRenderedPageBreak/>
              <w:t>2908</w:t>
            </w:r>
          </w:p>
        </w:tc>
        <w:tc>
          <w:tcPr>
            <w:tcW w:w="2571" w:type="pct"/>
            <w:tcBorders>
              <w:top w:val="single" w:sz="4" w:space="0" w:color="auto"/>
              <w:left w:val="single" w:sz="4" w:space="0" w:color="auto"/>
              <w:bottom w:val="single" w:sz="4" w:space="0" w:color="auto"/>
              <w:right w:val="single" w:sz="4" w:space="0" w:color="auto"/>
            </w:tcBorders>
            <w:hideMark/>
          </w:tcPr>
          <w:p w14:paraId="2E5B9552"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000" w:type="pct"/>
            <w:tcBorders>
              <w:top w:val="single" w:sz="4" w:space="0" w:color="auto"/>
              <w:left w:val="single" w:sz="4" w:space="0" w:color="auto"/>
              <w:bottom w:val="single" w:sz="4" w:space="0" w:color="auto"/>
              <w:right w:val="single" w:sz="4" w:space="0" w:color="auto"/>
            </w:tcBorders>
            <w:hideMark/>
          </w:tcPr>
          <w:p w14:paraId="0A7C2F0D"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0.0044388</w:t>
            </w:r>
          </w:p>
        </w:tc>
        <w:tc>
          <w:tcPr>
            <w:tcW w:w="1071" w:type="pct"/>
            <w:tcBorders>
              <w:top w:val="single" w:sz="4" w:space="0" w:color="auto"/>
              <w:left w:val="single" w:sz="4" w:space="0" w:color="auto"/>
              <w:bottom w:val="single" w:sz="4" w:space="0" w:color="auto"/>
              <w:right w:val="single" w:sz="4" w:space="0" w:color="auto"/>
            </w:tcBorders>
            <w:hideMark/>
          </w:tcPr>
          <w:p w14:paraId="5925CB68"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5.1989364</w:t>
            </w:r>
          </w:p>
        </w:tc>
      </w:tr>
    </w:tbl>
    <w:p w14:paraId="0711205A"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3712D2DF"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68307500"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p>
    <w:p w14:paraId="26055F7D"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p>
    <w:p w14:paraId="372CF3C3"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p>
    <w:p w14:paraId="52903FE7"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ЭРА v3.0.405</w:t>
      </w:r>
    </w:p>
    <w:p w14:paraId="02F06660"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5B94221A"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Дата:16.02.26 Время:06:22:42</w:t>
      </w:r>
    </w:p>
    <w:p w14:paraId="5CED263F"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10E137D3"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
          <w:bCs/>
          <w:sz w:val="24"/>
          <w:szCs w:val="24"/>
        </w:rPr>
        <w:t xml:space="preserve">               РАСЧЕТ ВАЛОВЫХ ВЫБРОСОВ</w:t>
      </w:r>
    </w:p>
    <w:p w14:paraId="2B275393"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p>
    <w:p w14:paraId="1EBDF18A"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Город: 016, ВКО - Теректы</w:t>
      </w:r>
    </w:p>
    <w:p w14:paraId="77E80B61"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Объект: 0001, Вариант 1 Теректы ПГР</w:t>
      </w:r>
    </w:p>
    <w:p w14:paraId="1C0976AF"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321AE786"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Источник загрязнения: 6004</w:t>
      </w:r>
    </w:p>
    <w:p w14:paraId="4D30D240"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Источник выделения: 6004 07, Извлечение горной массы</w:t>
      </w:r>
    </w:p>
    <w:p w14:paraId="64FEC188"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1C5367E8"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Список литературы:</w:t>
      </w:r>
    </w:p>
    <w:p w14:paraId="46C5FF88"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"Сборник методик по расчету выбросов вредных в атмосферу</w:t>
      </w:r>
    </w:p>
    <w:p w14:paraId="34E8CC7D"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различными производствами". Алматы, КазЭКОЭКСП, 1996 г.</w:t>
      </w:r>
    </w:p>
    <w:p w14:paraId="61F9A735"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п.9.3. Расчет выбросов вредных веществ неорганизованными источниками</w:t>
      </w:r>
    </w:p>
    <w:p w14:paraId="41908740"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Примечание: некоторые вспомогательные коэффициенты для</w:t>
      </w:r>
    </w:p>
    <w:p w14:paraId="60A18AC6"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пылящих материалов (кроме угля) взяты из: "Методических</w:t>
      </w:r>
    </w:p>
    <w:p w14:paraId="3055B6AE"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указаний по расчету выбросов загрязняющих веществ в атмосферу</w:t>
      </w:r>
    </w:p>
    <w:p w14:paraId="634E0880"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предприятиями строительной индустрии. Предприятия нерудных</w:t>
      </w:r>
    </w:p>
    <w:p w14:paraId="43A907CB"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материалов и пористых заполнителей", Алма-Ата, НПО Амал, 1992г.</w:t>
      </w:r>
    </w:p>
    <w:p w14:paraId="469CC2CC"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06E9F3F7"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Вид работ: Расчет выбросов при погрузочно-разгрузочных работах (п. 9.3.3)</w:t>
      </w:r>
    </w:p>
    <w:p w14:paraId="5840F4C4"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Материал: Песчаник</w:t>
      </w:r>
    </w:p>
    <w:p w14:paraId="4EFAD938"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086C2744"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Влажность материала в диапазоне: 0.5 - 1.0 %</w:t>
      </w:r>
    </w:p>
    <w:p w14:paraId="382B2116"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Коэфф., учитывающий влажность материала (табл.9.1), </w:t>
      </w:r>
      <w:r w:rsidRPr="00DE405E">
        <w:rPr>
          <w:rFonts w:ascii="Times New Roman" w:hAnsi="Times New Roman"/>
          <w:b/>
          <w:bCs/>
          <w:i/>
          <w:sz w:val="24"/>
          <w:szCs w:val="24"/>
        </w:rPr>
        <w:t xml:space="preserve">K0 = </w:t>
      </w:r>
      <w:r w:rsidRPr="00DE405E">
        <w:rPr>
          <w:rFonts w:ascii="Times New Roman" w:hAnsi="Times New Roman"/>
          <w:b/>
          <w:bCs/>
          <w:sz w:val="24"/>
          <w:szCs w:val="24"/>
        </w:rPr>
        <w:t>1.5</w:t>
      </w:r>
    </w:p>
    <w:p w14:paraId="69A12A79"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Скорость ветра в диапазоне: 2.0 - 5.0 м/с</w:t>
      </w:r>
    </w:p>
    <w:p w14:paraId="66E749DC"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Коэфф., учитывающий среднегодовую скорость ветра (табл.9.2), </w:t>
      </w:r>
      <w:r w:rsidRPr="00DE405E">
        <w:rPr>
          <w:rFonts w:ascii="Times New Roman" w:hAnsi="Times New Roman"/>
          <w:b/>
          <w:bCs/>
          <w:i/>
          <w:sz w:val="24"/>
          <w:szCs w:val="24"/>
        </w:rPr>
        <w:t xml:space="preserve">K1 = </w:t>
      </w:r>
      <w:r w:rsidRPr="00DE405E">
        <w:rPr>
          <w:rFonts w:ascii="Times New Roman" w:hAnsi="Times New Roman"/>
          <w:b/>
          <w:bCs/>
          <w:sz w:val="24"/>
          <w:szCs w:val="24"/>
        </w:rPr>
        <w:t>1.2</w:t>
      </w:r>
    </w:p>
    <w:p w14:paraId="520957F5"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Местные условия: склады, хранилища открытые с 4-х сторон</w:t>
      </w:r>
    </w:p>
    <w:p w14:paraId="4B804671"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Коэфф., учитывающий степень защищенности узла (табл.9.4), </w:t>
      </w:r>
      <w:r w:rsidRPr="00DE405E">
        <w:rPr>
          <w:rFonts w:ascii="Times New Roman" w:hAnsi="Times New Roman"/>
          <w:b/>
          <w:bCs/>
          <w:i/>
          <w:sz w:val="24"/>
          <w:szCs w:val="24"/>
        </w:rPr>
        <w:t xml:space="preserve">K4 = </w:t>
      </w:r>
      <w:r w:rsidRPr="00DE405E">
        <w:rPr>
          <w:rFonts w:ascii="Times New Roman" w:hAnsi="Times New Roman"/>
          <w:b/>
          <w:bCs/>
          <w:sz w:val="24"/>
          <w:szCs w:val="24"/>
        </w:rPr>
        <w:t>1</w:t>
      </w:r>
    </w:p>
    <w:p w14:paraId="131B413C"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Высота падения материала, м, </w:t>
      </w:r>
      <w:r w:rsidRPr="00DE405E">
        <w:rPr>
          <w:rFonts w:ascii="Times New Roman" w:hAnsi="Times New Roman"/>
          <w:b/>
          <w:bCs/>
          <w:i/>
          <w:sz w:val="24"/>
          <w:szCs w:val="24"/>
        </w:rPr>
        <w:t xml:space="preserve">GB = </w:t>
      </w:r>
      <w:r w:rsidRPr="00DE405E">
        <w:rPr>
          <w:rFonts w:ascii="Times New Roman" w:hAnsi="Times New Roman"/>
          <w:b/>
          <w:bCs/>
          <w:sz w:val="24"/>
          <w:szCs w:val="24"/>
        </w:rPr>
        <w:t>1.5</w:t>
      </w:r>
    </w:p>
    <w:p w14:paraId="17A248A8"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Коэффициент, учитывающий высоту падения материала (табл.9.5), </w:t>
      </w:r>
      <w:r w:rsidRPr="00DE405E">
        <w:rPr>
          <w:rFonts w:ascii="Times New Roman" w:hAnsi="Times New Roman"/>
          <w:b/>
          <w:bCs/>
          <w:i/>
          <w:sz w:val="24"/>
          <w:szCs w:val="24"/>
        </w:rPr>
        <w:t xml:space="preserve">K5 = </w:t>
      </w:r>
      <w:r w:rsidRPr="00DE405E">
        <w:rPr>
          <w:rFonts w:ascii="Times New Roman" w:hAnsi="Times New Roman"/>
          <w:b/>
          <w:bCs/>
          <w:sz w:val="24"/>
          <w:szCs w:val="24"/>
        </w:rPr>
        <w:t>0.6</w:t>
      </w:r>
    </w:p>
    <w:p w14:paraId="47CA0ECD"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Удельное выделение твердых частиц с тонны материала, г/т, </w:t>
      </w:r>
      <w:r w:rsidRPr="00DE405E">
        <w:rPr>
          <w:rFonts w:ascii="Times New Roman" w:hAnsi="Times New Roman"/>
          <w:b/>
          <w:bCs/>
          <w:i/>
          <w:sz w:val="24"/>
          <w:szCs w:val="24"/>
        </w:rPr>
        <w:t xml:space="preserve">Q = </w:t>
      </w:r>
      <w:r w:rsidRPr="00DE405E">
        <w:rPr>
          <w:rFonts w:ascii="Times New Roman" w:hAnsi="Times New Roman"/>
          <w:b/>
          <w:bCs/>
          <w:sz w:val="24"/>
          <w:szCs w:val="24"/>
        </w:rPr>
        <w:t>360</w:t>
      </w:r>
    </w:p>
    <w:p w14:paraId="2DA6AA09"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Эффективность применяемых средств пылеподавления (определяется</w:t>
      </w:r>
    </w:p>
    <w:p w14:paraId="6DD5F3C2"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экспериментально, либо принимается по справочным данных), доли единицы, </w:t>
      </w:r>
      <w:r w:rsidRPr="00DE405E">
        <w:rPr>
          <w:rFonts w:ascii="Times New Roman" w:hAnsi="Times New Roman"/>
          <w:b/>
          <w:bCs/>
          <w:i/>
          <w:sz w:val="24"/>
          <w:szCs w:val="24"/>
        </w:rPr>
        <w:t xml:space="preserve">N = </w:t>
      </w:r>
      <w:r w:rsidRPr="00DE405E">
        <w:rPr>
          <w:rFonts w:ascii="Times New Roman" w:hAnsi="Times New Roman"/>
          <w:b/>
          <w:bCs/>
          <w:sz w:val="24"/>
          <w:szCs w:val="24"/>
        </w:rPr>
        <w:t>0.7</w:t>
      </w:r>
    </w:p>
    <w:p w14:paraId="43F5472C"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Количество отгружаемого (перегружаемого) материала, т/год, </w:t>
      </w:r>
      <w:r w:rsidRPr="00DE405E">
        <w:rPr>
          <w:rFonts w:ascii="Times New Roman" w:hAnsi="Times New Roman"/>
          <w:b/>
          <w:bCs/>
          <w:i/>
          <w:sz w:val="24"/>
          <w:szCs w:val="24"/>
        </w:rPr>
        <w:t xml:space="preserve">MGOD = </w:t>
      </w:r>
      <w:r w:rsidRPr="00DE405E">
        <w:rPr>
          <w:rFonts w:ascii="Times New Roman" w:hAnsi="Times New Roman"/>
          <w:b/>
          <w:bCs/>
          <w:sz w:val="24"/>
          <w:szCs w:val="24"/>
        </w:rPr>
        <w:t>64239.1</w:t>
      </w:r>
    </w:p>
    <w:p w14:paraId="33B839D4"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Максимальное количество отгружаемого (перегружаемого) материала , т/час, </w:t>
      </w:r>
      <w:r w:rsidRPr="00DE405E">
        <w:rPr>
          <w:rFonts w:ascii="Times New Roman" w:hAnsi="Times New Roman"/>
          <w:b/>
          <w:bCs/>
          <w:i/>
          <w:sz w:val="24"/>
          <w:szCs w:val="24"/>
        </w:rPr>
        <w:t xml:space="preserve">MH = </w:t>
      </w:r>
      <w:r w:rsidRPr="00DE405E">
        <w:rPr>
          <w:rFonts w:ascii="Times New Roman" w:hAnsi="Times New Roman"/>
          <w:b/>
          <w:bCs/>
          <w:sz w:val="24"/>
          <w:szCs w:val="24"/>
        </w:rPr>
        <w:t>0.19197</w:t>
      </w:r>
    </w:p>
    <w:p w14:paraId="3D8F417F"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p>
    <w:p w14:paraId="3BD089EA" w14:textId="77777777" w:rsidR="00DE405E" w:rsidRPr="00DE405E" w:rsidRDefault="00DE405E" w:rsidP="00DE405E">
      <w:pPr>
        <w:widowControl w:val="0"/>
        <w:spacing w:after="0" w:line="240" w:lineRule="auto"/>
        <w:ind w:firstLine="0"/>
        <w:jc w:val="left"/>
        <w:rPr>
          <w:rFonts w:ascii="Times New Roman" w:hAnsi="Times New Roman"/>
          <w:b/>
          <w:bCs/>
          <w:i/>
          <w:sz w:val="24"/>
          <w:szCs w:val="24"/>
          <w:u w:val="single"/>
        </w:rPr>
      </w:pPr>
      <w:r w:rsidRPr="00DE405E">
        <w:rPr>
          <w:rFonts w:ascii="Times New Roman" w:hAnsi="Times New Roman"/>
          <w:b/>
          <w:bCs/>
          <w:i/>
          <w:sz w:val="24"/>
          <w:szCs w:val="24"/>
          <w:u w:val="single"/>
        </w:rPr>
        <w:lastRenderedPageBreak/>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4A47BB9C" w14:textId="77777777" w:rsidR="00DE405E" w:rsidRPr="00DE405E" w:rsidRDefault="00DE405E" w:rsidP="00DE405E">
      <w:pPr>
        <w:widowControl w:val="0"/>
        <w:spacing w:after="0" w:line="240" w:lineRule="auto"/>
        <w:ind w:firstLine="0"/>
        <w:jc w:val="left"/>
        <w:rPr>
          <w:rFonts w:ascii="Times New Roman" w:hAnsi="Times New Roman"/>
          <w:b/>
          <w:bCs/>
          <w:i/>
          <w:sz w:val="24"/>
          <w:szCs w:val="24"/>
          <w:u w:val="single"/>
        </w:rPr>
      </w:pPr>
    </w:p>
    <w:p w14:paraId="3CF53533"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Количество твердых частиц, выделяющихся при погрузочно-разгрузочных работах:</w:t>
      </w:r>
    </w:p>
    <w:p w14:paraId="2606C417"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Валовый выброс, т/год (9.24), </w:t>
      </w:r>
      <w:r w:rsidRPr="00DE405E">
        <w:rPr>
          <w:rFonts w:ascii="Times New Roman" w:hAnsi="Times New Roman"/>
          <w:b/>
          <w:bCs/>
          <w:i/>
          <w:sz w:val="24"/>
          <w:szCs w:val="24"/>
        </w:rPr>
        <w:t>_M_ = K0 · K1 · K4 · K5 · Q · MGOD · (1-N) · 10</w:t>
      </w:r>
      <w:r w:rsidRPr="00DE405E">
        <w:rPr>
          <w:rFonts w:ascii="Times New Roman" w:hAnsi="Times New Roman"/>
          <w:b/>
          <w:bCs/>
          <w:i/>
          <w:sz w:val="24"/>
          <w:szCs w:val="24"/>
          <w:vertAlign w:val="superscript"/>
        </w:rPr>
        <w:t>-6</w:t>
      </w:r>
      <w:r w:rsidRPr="00DE405E">
        <w:rPr>
          <w:rFonts w:ascii="Times New Roman" w:hAnsi="Times New Roman"/>
          <w:b/>
          <w:bCs/>
          <w:i/>
          <w:sz w:val="24"/>
          <w:szCs w:val="24"/>
        </w:rPr>
        <w:t xml:space="preserve"> = </w:t>
      </w:r>
      <w:r w:rsidRPr="00DE405E">
        <w:rPr>
          <w:rFonts w:ascii="Times New Roman" w:hAnsi="Times New Roman"/>
          <w:b/>
          <w:bCs/>
          <w:sz w:val="24"/>
          <w:szCs w:val="24"/>
        </w:rPr>
        <w:t>1.5 · 1.2 · 1 · 0.6 · 360 · 64239.1 · (1-0.7) · 10</w:t>
      </w:r>
      <w:r w:rsidRPr="00DE405E">
        <w:rPr>
          <w:rFonts w:ascii="Times New Roman" w:hAnsi="Times New Roman"/>
          <w:b/>
          <w:bCs/>
          <w:sz w:val="24"/>
          <w:szCs w:val="24"/>
          <w:vertAlign w:val="superscript"/>
        </w:rPr>
        <w:t>-6</w:t>
      </w:r>
      <w:r w:rsidRPr="00DE405E">
        <w:rPr>
          <w:rFonts w:ascii="Times New Roman" w:hAnsi="Times New Roman"/>
          <w:b/>
          <w:bCs/>
          <w:sz w:val="24"/>
          <w:szCs w:val="24"/>
        </w:rPr>
        <w:t xml:space="preserve"> = 7.492848624</w:t>
      </w:r>
    </w:p>
    <w:p w14:paraId="6C9D62AC"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Максимальный из разовых выброс, г/с (9.25), </w:t>
      </w:r>
      <w:r w:rsidRPr="00DE405E">
        <w:rPr>
          <w:rFonts w:ascii="Times New Roman" w:hAnsi="Times New Roman"/>
          <w:b/>
          <w:bCs/>
          <w:i/>
          <w:sz w:val="24"/>
          <w:szCs w:val="24"/>
        </w:rPr>
        <w:t xml:space="preserve">_G_ = K0 · K1 · K4 · K5 · Q · MH · (1-N) / 3600 = </w:t>
      </w:r>
      <w:r w:rsidRPr="00DE405E">
        <w:rPr>
          <w:rFonts w:ascii="Times New Roman" w:hAnsi="Times New Roman"/>
          <w:b/>
          <w:bCs/>
          <w:sz w:val="24"/>
          <w:szCs w:val="24"/>
        </w:rPr>
        <w:t>1.5 · 1.2 · 1 · 0.6 · 360 · 0.19197 · (1-0.7) / 3600 = 0.006219828</w:t>
      </w:r>
    </w:p>
    <w:p w14:paraId="6CDF42CA"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p>
    <w:p w14:paraId="4C122536"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Итоговая таблица выбросов</w:t>
      </w:r>
    </w:p>
    <w:tbl>
      <w:tblPr>
        <w:tblW w:w="5000" w:type="pct"/>
        <w:tblCellMar>
          <w:left w:w="28" w:type="dxa"/>
          <w:right w:w="28" w:type="dxa"/>
        </w:tblCellMar>
        <w:tblLook w:val="04A0" w:firstRow="1" w:lastRow="0" w:firstColumn="1" w:lastColumn="0" w:noHBand="0" w:noVBand="1"/>
      </w:tblPr>
      <w:tblGrid>
        <w:gridCol w:w="718"/>
        <w:gridCol w:w="5172"/>
        <w:gridCol w:w="2011"/>
        <w:gridCol w:w="2154"/>
      </w:tblGrid>
      <w:tr w:rsidR="00DE405E" w:rsidRPr="00DE405E" w14:paraId="5578A6F4" w14:textId="77777777">
        <w:tc>
          <w:tcPr>
            <w:tcW w:w="357" w:type="pct"/>
            <w:tcBorders>
              <w:top w:val="single" w:sz="4" w:space="0" w:color="auto"/>
              <w:left w:val="single" w:sz="4" w:space="0" w:color="auto"/>
              <w:bottom w:val="single" w:sz="4" w:space="0" w:color="auto"/>
              <w:right w:val="single" w:sz="4" w:space="0" w:color="auto"/>
            </w:tcBorders>
            <w:vAlign w:val="center"/>
            <w:hideMark/>
          </w:tcPr>
          <w:p w14:paraId="6F2A5CC2"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14:paraId="47357E01"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A2FCC32"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14:paraId="46B98037"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Выброс т/год</w:t>
            </w:r>
          </w:p>
        </w:tc>
      </w:tr>
      <w:tr w:rsidR="00DE405E" w:rsidRPr="00DE405E" w14:paraId="30EB8585" w14:textId="77777777">
        <w:tc>
          <w:tcPr>
            <w:tcW w:w="357" w:type="pct"/>
            <w:tcBorders>
              <w:top w:val="single" w:sz="4" w:space="0" w:color="auto"/>
              <w:left w:val="single" w:sz="4" w:space="0" w:color="auto"/>
              <w:bottom w:val="single" w:sz="4" w:space="0" w:color="auto"/>
              <w:right w:val="single" w:sz="4" w:space="0" w:color="auto"/>
            </w:tcBorders>
            <w:hideMark/>
          </w:tcPr>
          <w:p w14:paraId="10A9CAD7"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2908</w:t>
            </w:r>
          </w:p>
        </w:tc>
        <w:tc>
          <w:tcPr>
            <w:tcW w:w="2571" w:type="pct"/>
            <w:tcBorders>
              <w:top w:val="single" w:sz="4" w:space="0" w:color="auto"/>
              <w:left w:val="single" w:sz="4" w:space="0" w:color="auto"/>
              <w:bottom w:val="single" w:sz="4" w:space="0" w:color="auto"/>
              <w:right w:val="single" w:sz="4" w:space="0" w:color="auto"/>
            </w:tcBorders>
            <w:hideMark/>
          </w:tcPr>
          <w:p w14:paraId="5CD758AB"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000" w:type="pct"/>
            <w:tcBorders>
              <w:top w:val="single" w:sz="4" w:space="0" w:color="auto"/>
              <w:left w:val="single" w:sz="4" w:space="0" w:color="auto"/>
              <w:bottom w:val="single" w:sz="4" w:space="0" w:color="auto"/>
              <w:right w:val="single" w:sz="4" w:space="0" w:color="auto"/>
            </w:tcBorders>
            <w:hideMark/>
          </w:tcPr>
          <w:p w14:paraId="4C718BA9"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0.006219828</w:t>
            </w:r>
          </w:p>
        </w:tc>
        <w:tc>
          <w:tcPr>
            <w:tcW w:w="1071" w:type="pct"/>
            <w:tcBorders>
              <w:top w:val="single" w:sz="4" w:space="0" w:color="auto"/>
              <w:left w:val="single" w:sz="4" w:space="0" w:color="auto"/>
              <w:bottom w:val="single" w:sz="4" w:space="0" w:color="auto"/>
              <w:right w:val="single" w:sz="4" w:space="0" w:color="auto"/>
            </w:tcBorders>
            <w:hideMark/>
          </w:tcPr>
          <w:p w14:paraId="3B07AFAE"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7.492848624</w:t>
            </w:r>
          </w:p>
        </w:tc>
      </w:tr>
    </w:tbl>
    <w:p w14:paraId="566E1AF4"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590CE219"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5E4AC2A8"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p>
    <w:p w14:paraId="751A7E3F"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p>
    <w:p w14:paraId="146A2137"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p>
    <w:p w14:paraId="4688E4DE"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ЭРА v3.0.405</w:t>
      </w:r>
    </w:p>
    <w:p w14:paraId="0CC0E0BC"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5E7A35BB"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Дата:16.02.26 Время:06:24:56</w:t>
      </w:r>
    </w:p>
    <w:p w14:paraId="116C31EF"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7EC45FFB"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
          <w:bCs/>
          <w:sz w:val="24"/>
          <w:szCs w:val="24"/>
        </w:rPr>
        <w:t xml:space="preserve">               РАСЧЕТ ВАЛОВЫХ ВЫБРОСОВ</w:t>
      </w:r>
    </w:p>
    <w:p w14:paraId="4EA32F4C"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p>
    <w:p w14:paraId="655A4E0C"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Город: 016, ВКО - Теректы</w:t>
      </w:r>
    </w:p>
    <w:p w14:paraId="54712196"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Объект: 0001, Вариант 1 Теректы ПГР</w:t>
      </w:r>
    </w:p>
    <w:p w14:paraId="132261AB"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29099F5C"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Источник загрязнения: 6005</w:t>
      </w:r>
    </w:p>
    <w:p w14:paraId="713355C6"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Источник выделения: 6005 08, Добычные работы</w:t>
      </w:r>
    </w:p>
    <w:p w14:paraId="596E8676"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00294EB0"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Список литературы:</w:t>
      </w:r>
    </w:p>
    <w:p w14:paraId="4BBC660B"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"Сборник методик по расчету выбросов вредных в атмосферу</w:t>
      </w:r>
    </w:p>
    <w:p w14:paraId="15A37F01"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различными производствами". Алматы, КазЭКОЭКСП, 1996 г.</w:t>
      </w:r>
    </w:p>
    <w:p w14:paraId="3C4C0468"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п.9.3. Расчет выбросов вредных веществ неорганизованными источниками</w:t>
      </w:r>
    </w:p>
    <w:p w14:paraId="4B51E8B7"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Примечание: некоторые вспомогательные коэффициенты для</w:t>
      </w:r>
    </w:p>
    <w:p w14:paraId="205993A4"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пылящих материалов (кроме угля) взяты из: "Методических</w:t>
      </w:r>
    </w:p>
    <w:p w14:paraId="2781C848"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указаний по расчету выбросов загрязняющих веществ в атмосферу</w:t>
      </w:r>
    </w:p>
    <w:p w14:paraId="38ED337F"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предприятиями строительной индустрии. Предприятия нерудных</w:t>
      </w:r>
    </w:p>
    <w:p w14:paraId="7EDD5198"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материалов и пористых заполнителей", Алма-Ата, НПО Амал, 1992г.</w:t>
      </w:r>
    </w:p>
    <w:p w14:paraId="0B9038D8"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36E17D6D"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Вид работ: Расчет выбросов при погрузочно-разгрузочных работах (п. 9.3.3)</w:t>
      </w:r>
    </w:p>
    <w:p w14:paraId="039598F7"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Материал: Песчаник</w:t>
      </w:r>
    </w:p>
    <w:p w14:paraId="1D19F175"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0750D20D"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Влажность материала в диапазоне: 0.5 - 1.0 %</w:t>
      </w:r>
    </w:p>
    <w:p w14:paraId="4296E735"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Коэфф., учитывающий влажность материала (табл.9.1), </w:t>
      </w:r>
      <w:r w:rsidRPr="00DE405E">
        <w:rPr>
          <w:rFonts w:ascii="Times New Roman" w:hAnsi="Times New Roman"/>
          <w:b/>
          <w:bCs/>
          <w:i/>
          <w:sz w:val="24"/>
          <w:szCs w:val="24"/>
        </w:rPr>
        <w:t xml:space="preserve">K0 = </w:t>
      </w:r>
      <w:r w:rsidRPr="00DE405E">
        <w:rPr>
          <w:rFonts w:ascii="Times New Roman" w:hAnsi="Times New Roman"/>
          <w:b/>
          <w:bCs/>
          <w:sz w:val="24"/>
          <w:szCs w:val="24"/>
        </w:rPr>
        <w:t>1.5</w:t>
      </w:r>
    </w:p>
    <w:p w14:paraId="3230B5B8"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lastRenderedPageBreak/>
        <w:t>Скорость ветра в диапазоне: 2.0 - 5.0 м/с</w:t>
      </w:r>
    </w:p>
    <w:p w14:paraId="11B8290A"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Коэфф., учитывающий среднегодовую скорость ветра (табл.9.2), </w:t>
      </w:r>
      <w:r w:rsidRPr="00DE405E">
        <w:rPr>
          <w:rFonts w:ascii="Times New Roman" w:hAnsi="Times New Roman"/>
          <w:b/>
          <w:bCs/>
          <w:i/>
          <w:sz w:val="24"/>
          <w:szCs w:val="24"/>
        </w:rPr>
        <w:t xml:space="preserve">K1 = </w:t>
      </w:r>
      <w:r w:rsidRPr="00DE405E">
        <w:rPr>
          <w:rFonts w:ascii="Times New Roman" w:hAnsi="Times New Roman"/>
          <w:b/>
          <w:bCs/>
          <w:sz w:val="24"/>
          <w:szCs w:val="24"/>
        </w:rPr>
        <w:t>1.2</w:t>
      </w:r>
    </w:p>
    <w:p w14:paraId="610B2C43"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Местные условия: склады, хранилища открытые с 4-х сторон</w:t>
      </w:r>
    </w:p>
    <w:p w14:paraId="04ADF90F"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Коэфф., учитывающий степень защищенности узла (табл.9.4), </w:t>
      </w:r>
      <w:r w:rsidRPr="00DE405E">
        <w:rPr>
          <w:rFonts w:ascii="Times New Roman" w:hAnsi="Times New Roman"/>
          <w:b/>
          <w:bCs/>
          <w:i/>
          <w:sz w:val="24"/>
          <w:szCs w:val="24"/>
        </w:rPr>
        <w:t xml:space="preserve">K4 = </w:t>
      </w:r>
      <w:r w:rsidRPr="00DE405E">
        <w:rPr>
          <w:rFonts w:ascii="Times New Roman" w:hAnsi="Times New Roman"/>
          <w:b/>
          <w:bCs/>
          <w:sz w:val="24"/>
          <w:szCs w:val="24"/>
        </w:rPr>
        <w:t>1</w:t>
      </w:r>
    </w:p>
    <w:p w14:paraId="21386B73"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Высота падения материала, м, </w:t>
      </w:r>
      <w:r w:rsidRPr="00DE405E">
        <w:rPr>
          <w:rFonts w:ascii="Times New Roman" w:hAnsi="Times New Roman"/>
          <w:b/>
          <w:bCs/>
          <w:i/>
          <w:sz w:val="24"/>
          <w:szCs w:val="24"/>
        </w:rPr>
        <w:t xml:space="preserve">GB = </w:t>
      </w:r>
      <w:r w:rsidRPr="00DE405E">
        <w:rPr>
          <w:rFonts w:ascii="Times New Roman" w:hAnsi="Times New Roman"/>
          <w:b/>
          <w:bCs/>
          <w:sz w:val="24"/>
          <w:szCs w:val="24"/>
        </w:rPr>
        <w:t>1.5</w:t>
      </w:r>
    </w:p>
    <w:p w14:paraId="0C7EDAB2"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Коэффициент, учитывающий высоту падения материала (табл.9.5), </w:t>
      </w:r>
      <w:r w:rsidRPr="00DE405E">
        <w:rPr>
          <w:rFonts w:ascii="Times New Roman" w:hAnsi="Times New Roman"/>
          <w:b/>
          <w:bCs/>
          <w:i/>
          <w:sz w:val="24"/>
          <w:szCs w:val="24"/>
        </w:rPr>
        <w:t xml:space="preserve">K5 = </w:t>
      </w:r>
      <w:r w:rsidRPr="00DE405E">
        <w:rPr>
          <w:rFonts w:ascii="Times New Roman" w:hAnsi="Times New Roman"/>
          <w:b/>
          <w:bCs/>
          <w:sz w:val="24"/>
          <w:szCs w:val="24"/>
        </w:rPr>
        <w:t>0.6</w:t>
      </w:r>
    </w:p>
    <w:p w14:paraId="79988FD0"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Удельное выделение твердых частиц с тонны материала, г/т, </w:t>
      </w:r>
      <w:r w:rsidRPr="00DE405E">
        <w:rPr>
          <w:rFonts w:ascii="Times New Roman" w:hAnsi="Times New Roman"/>
          <w:b/>
          <w:bCs/>
          <w:i/>
          <w:sz w:val="24"/>
          <w:szCs w:val="24"/>
        </w:rPr>
        <w:t xml:space="preserve">Q = </w:t>
      </w:r>
      <w:r w:rsidRPr="00DE405E">
        <w:rPr>
          <w:rFonts w:ascii="Times New Roman" w:hAnsi="Times New Roman"/>
          <w:b/>
          <w:bCs/>
          <w:sz w:val="24"/>
          <w:szCs w:val="24"/>
        </w:rPr>
        <w:t>360</w:t>
      </w:r>
    </w:p>
    <w:p w14:paraId="6CD224C2"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Эффективность применяемых средств пылеподавления (определяется</w:t>
      </w:r>
    </w:p>
    <w:p w14:paraId="54D90C9A"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экспериментально, либо принимается по справочным данных), доли единицы, </w:t>
      </w:r>
      <w:r w:rsidRPr="00DE405E">
        <w:rPr>
          <w:rFonts w:ascii="Times New Roman" w:hAnsi="Times New Roman"/>
          <w:b/>
          <w:bCs/>
          <w:i/>
          <w:sz w:val="24"/>
          <w:szCs w:val="24"/>
        </w:rPr>
        <w:t xml:space="preserve">N = </w:t>
      </w:r>
      <w:r w:rsidRPr="00DE405E">
        <w:rPr>
          <w:rFonts w:ascii="Times New Roman" w:hAnsi="Times New Roman"/>
          <w:b/>
          <w:bCs/>
          <w:sz w:val="24"/>
          <w:szCs w:val="24"/>
        </w:rPr>
        <w:t>0.7</w:t>
      </w:r>
    </w:p>
    <w:p w14:paraId="25C55FF7"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Количество отгружаемого (перегружаемого) материала, т/год, </w:t>
      </w:r>
      <w:r w:rsidRPr="00DE405E">
        <w:rPr>
          <w:rFonts w:ascii="Times New Roman" w:hAnsi="Times New Roman"/>
          <w:b/>
          <w:bCs/>
          <w:i/>
          <w:sz w:val="24"/>
          <w:szCs w:val="24"/>
        </w:rPr>
        <w:t xml:space="preserve">MGOD = </w:t>
      </w:r>
      <w:r w:rsidRPr="00DE405E">
        <w:rPr>
          <w:rFonts w:ascii="Times New Roman" w:hAnsi="Times New Roman"/>
          <w:b/>
          <w:bCs/>
          <w:sz w:val="24"/>
          <w:szCs w:val="24"/>
        </w:rPr>
        <w:t>54300.0</w:t>
      </w:r>
    </w:p>
    <w:p w14:paraId="1FFF4F6A"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Максимальное количество отгружаемого (перегружаемого) материала , т/час, </w:t>
      </w:r>
      <w:r w:rsidRPr="00DE405E">
        <w:rPr>
          <w:rFonts w:ascii="Times New Roman" w:hAnsi="Times New Roman"/>
          <w:b/>
          <w:bCs/>
          <w:i/>
          <w:sz w:val="24"/>
          <w:szCs w:val="24"/>
        </w:rPr>
        <w:t xml:space="preserve">MH = </w:t>
      </w:r>
      <w:r w:rsidRPr="00DE405E">
        <w:rPr>
          <w:rFonts w:ascii="Times New Roman" w:hAnsi="Times New Roman"/>
          <w:b/>
          <w:bCs/>
          <w:sz w:val="24"/>
          <w:szCs w:val="24"/>
        </w:rPr>
        <w:t>0.387</w:t>
      </w:r>
    </w:p>
    <w:p w14:paraId="20965054"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p>
    <w:p w14:paraId="4194708C" w14:textId="77777777" w:rsidR="00DE405E" w:rsidRPr="00DE405E" w:rsidRDefault="00DE405E" w:rsidP="00DE405E">
      <w:pPr>
        <w:widowControl w:val="0"/>
        <w:spacing w:after="0" w:line="240" w:lineRule="auto"/>
        <w:ind w:firstLine="0"/>
        <w:jc w:val="left"/>
        <w:rPr>
          <w:rFonts w:ascii="Times New Roman" w:hAnsi="Times New Roman"/>
          <w:b/>
          <w:bCs/>
          <w:i/>
          <w:sz w:val="24"/>
          <w:szCs w:val="24"/>
          <w:u w:val="single"/>
        </w:rPr>
      </w:pPr>
      <w:r w:rsidRPr="00DE405E">
        <w:rPr>
          <w:rFonts w:ascii="Times New Roman" w:hAnsi="Times New Roman"/>
          <w:b/>
          <w:bCs/>
          <w:i/>
          <w:sz w:val="24"/>
          <w:szCs w:val="24"/>
          <w:u w:val="single"/>
        </w:rPr>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76AE7004" w14:textId="77777777" w:rsidR="00DE405E" w:rsidRPr="00DE405E" w:rsidRDefault="00DE405E" w:rsidP="00DE405E">
      <w:pPr>
        <w:widowControl w:val="0"/>
        <w:spacing w:after="0" w:line="240" w:lineRule="auto"/>
        <w:ind w:firstLine="0"/>
        <w:jc w:val="left"/>
        <w:rPr>
          <w:rFonts w:ascii="Times New Roman" w:hAnsi="Times New Roman"/>
          <w:b/>
          <w:bCs/>
          <w:i/>
          <w:sz w:val="24"/>
          <w:szCs w:val="24"/>
          <w:u w:val="single"/>
        </w:rPr>
      </w:pPr>
    </w:p>
    <w:p w14:paraId="1D0C3C65"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Количество твердых частиц, выделяющихся при погрузочно-разгрузочных работах:</w:t>
      </w:r>
    </w:p>
    <w:p w14:paraId="7975BABE"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Валовый выброс, т/год (9.24), </w:t>
      </w:r>
      <w:r w:rsidRPr="00DE405E">
        <w:rPr>
          <w:rFonts w:ascii="Times New Roman" w:hAnsi="Times New Roman"/>
          <w:b/>
          <w:bCs/>
          <w:i/>
          <w:sz w:val="24"/>
          <w:szCs w:val="24"/>
        </w:rPr>
        <w:t>_M_ = K0 · K1 · K4 · K5 · Q · MGOD · (1-N) · 10</w:t>
      </w:r>
      <w:r w:rsidRPr="00DE405E">
        <w:rPr>
          <w:rFonts w:ascii="Times New Roman" w:hAnsi="Times New Roman"/>
          <w:b/>
          <w:bCs/>
          <w:i/>
          <w:sz w:val="24"/>
          <w:szCs w:val="24"/>
          <w:vertAlign w:val="superscript"/>
        </w:rPr>
        <w:t>-6</w:t>
      </w:r>
      <w:r w:rsidRPr="00DE405E">
        <w:rPr>
          <w:rFonts w:ascii="Times New Roman" w:hAnsi="Times New Roman"/>
          <w:b/>
          <w:bCs/>
          <w:i/>
          <w:sz w:val="24"/>
          <w:szCs w:val="24"/>
        </w:rPr>
        <w:t xml:space="preserve"> = </w:t>
      </w:r>
      <w:r w:rsidRPr="00DE405E">
        <w:rPr>
          <w:rFonts w:ascii="Times New Roman" w:hAnsi="Times New Roman"/>
          <w:b/>
          <w:bCs/>
          <w:sz w:val="24"/>
          <w:szCs w:val="24"/>
        </w:rPr>
        <w:t>1.5 · 1.2 · 1 · 0.6 · 360 · 54300 · (1-0.7) · 10</w:t>
      </w:r>
      <w:r w:rsidRPr="00DE405E">
        <w:rPr>
          <w:rFonts w:ascii="Times New Roman" w:hAnsi="Times New Roman"/>
          <w:b/>
          <w:bCs/>
          <w:sz w:val="24"/>
          <w:szCs w:val="24"/>
          <w:vertAlign w:val="superscript"/>
        </w:rPr>
        <w:t>-6</w:t>
      </w:r>
      <w:r w:rsidRPr="00DE405E">
        <w:rPr>
          <w:rFonts w:ascii="Times New Roman" w:hAnsi="Times New Roman"/>
          <w:b/>
          <w:bCs/>
          <w:sz w:val="24"/>
          <w:szCs w:val="24"/>
        </w:rPr>
        <w:t xml:space="preserve"> = 6.333552</w:t>
      </w:r>
    </w:p>
    <w:p w14:paraId="3489F2E0"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Максимальный из разовых выброс, г/с (9.25), </w:t>
      </w:r>
      <w:r w:rsidRPr="00DE405E">
        <w:rPr>
          <w:rFonts w:ascii="Times New Roman" w:hAnsi="Times New Roman"/>
          <w:b/>
          <w:bCs/>
          <w:i/>
          <w:sz w:val="24"/>
          <w:szCs w:val="24"/>
        </w:rPr>
        <w:t xml:space="preserve">_G_ = K0 · K1 · K4 · K5 · Q · MH · (1-N) / 3600 = </w:t>
      </w:r>
      <w:r w:rsidRPr="00DE405E">
        <w:rPr>
          <w:rFonts w:ascii="Times New Roman" w:hAnsi="Times New Roman"/>
          <w:b/>
          <w:bCs/>
          <w:sz w:val="24"/>
          <w:szCs w:val="24"/>
        </w:rPr>
        <w:t>1.5 · 1.2 · 1 · 0.6 · 360 · 0.387 · (1-0.7) / 3600 = 0.0125388</w:t>
      </w:r>
    </w:p>
    <w:p w14:paraId="2B374BED"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p>
    <w:p w14:paraId="036880B1"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Итоговая таблица выбросов</w:t>
      </w:r>
    </w:p>
    <w:tbl>
      <w:tblPr>
        <w:tblW w:w="5000" w:type="pct"/>
        <w:tblCellMar>
          <w:left w:w="28" w:type="dxa"/>
          <w:right w:w="28" w:type="dxa"/>
        </w:tblCellMar>
        <w:tblLook w:val="04A0" w:firstRow="1" w:lastRow="0" w:firstColumn="1" w:lastColumn="0" w:noHBand="0" w:noVBand="1"/>
      </w:tblPr>
      <w:tblGrid>
        <w:gridCol w:w="718"/>
        <w:gridCol w:w="5172"/>
        <w:gridCol w:w="2011"/>
        <w:gridCol w:w="2154"/>
      </w:tblGrid>
      <w:tr w:rsidR="00DE405E" w:rsidRPr="00DE405E" w14:paraId="54FCF777" w14:textId="77777777">
        <w:tc>
          <w:tcPr>
            <w:tcW w:w="357" w:type="pct"/>
            <w:tcBorders>
              <w:top w:val="single" w:sz="4" w:space="0" w:color="auto"/>
              <w:left w:val="single" w:sz="4" w:space="0" w:color="auto"/>
              <w:bottom w:val="single" w:sz="4" w:space="0" w:color="auto"/>
              <w:right w:val="single" w:sz="4" w:space="0" w:color="auto"/>
            </w:tcBorders>
            <w:vAlign w:val="center"/>
            <w:hideMark/>
          </w:tcPr>
          <w:p w14:paraId="5B1DC59D"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14:paraId="20330489"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041AFD8"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14:paraId="5303D486"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Выброс т/год</w:t>
            </w:r>
          </w:p>
        </w:tc>
      </w:tr>
      <w:tr w:rsidR="00DE405E" w:rsidRPr="00DE405E" w14:paraId="136565F6" w14:textId="77777777">
        <w:tc>
          <w:tcPr>
            <w:tcW w:w="357" w:type="pct"/>
            <w:tcBorders>
              <w:top w:val="single" w:sz="4" w:space="0" w:color="auto"/>
              <w:left w:val="single" w:sz="4" w:space="0" w:color="auto"/>
              <w:bottom w:val="single" w:sz="4" w:space="0" w:color="auto"/>
              <w:right w:val="single" w:sz="4" w:space="0" w:color="auto"/>
            </w:tcBorders>
            <w:hideMark/>
          </w:tcPr>
          <w:p w14:paraId="07AE6175"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2908</w:t>
            </w:r>
          </w:p>
        </w:tc>
        <w:tc>
          <w:tcPr>
            <w:tcW w:w="2571" w:type="pct"/>
            <w:tcBorders>
              <w:top w:val="single" w:sz="4" w:space="0" w:color="auto"/>
              <w:left w:val="single" w:sz="4" w:space="0" w:color="auto"/>
              <w:bottom w:val="single" w:sz="4" w:space="0" w:color="auto"/>
              <w:right w:val="single" w:sz="4" w:space="0" w:color="auto"/>
            </w:tcBorders>
            <w:hideMark/>
          </w:tcPr>
          <w:p w14:paraId="47DD7515"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000" w:type="pct"/>
            <w:tcBorders>
              <w:top w:val="single" w:sz="4" w:space="0" w:color="auto"/>
              <w:left w:val="single" w:sz="4" w:space="0" w:color="auto"/>
              <w:bottom w:val="single" w:sz="4" w:space="0" w:color="auto"/>
              <w:right w:val="single" w:sz="4" w:space="0" w:color="auto"/>
            </w:tcBorders>
            <w:hideMark/>
          </w:tcPr>
          <w:p w14:paraId="15E18D95"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0.0125388</w:t>
            </w:r>
          </w:p>
        </w:tc>
        <w:tc>
          <w:tcPr>
            <w:tcW w:w="1071" w:type="pct"/>
            <w:tcBorders>
              <w:top w:val="single" w:sz="4" w:space="0" w:color="auto"/>
              <w:left w:val="single" w:sz="4" w:space="0" w:color="auto"/>
              <w:bottom w:val="single" w:sz="4" w:space="0" w:color="auto"/>
              <w:right w:val="single" w:sz="4" w:space="0" w:color="auto"/>
            </w:tcBorders>
            <w:hideMark/>
          </w:tcPr>
          <w:p w14:paraId="090156A3"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6.333552</w:t>
            </w:r>
          </w:p>
        </w:tc>
      </w:tr>
    </w:tbl>
    <w:p w14:paraId="3405516E"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4B11B23E"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00EFC0BB"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p>
    <w:p w14:paraId="08C16EFF"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p>
    <w:p w14:paraId="7FCBF4CA"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p>
    <w:p w14:paraId="4E7AF204"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ЭРА v3.0.405</w:t>
      </w:r>
    </w:p>
    <w:p w14:paraId="5DA352A7"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5DA6AA48"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Дата:16.02.26 Время:05:41:56</w:t>
      </w:r>
    </w:p>
    <w:p w14:paraId="5DDF6F49"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5FBD2945"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
          <w:bCs/>
          <w:sz w:val="24"/>
          <w:szCs w:val="24"/>
        </w:rPr>
        <w:t xml:space="preserve">               РАСЧЕТ ВАЛОВЫХ ВЫБРОСОВ</w:t>
      </w:r>
    </w:p>
    <w:p w14:paraId="76E52F87"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p>
    <w:p w14:paraId="515D4AB9"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Город: 016, ВКО - Теректы</w:t>
      </w:r>
    </w:p>
    <w:p w14:paraId="03087EA4"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Объект: 0001, Вариант 1 Теректы ПГР</w:t>
      </w:r>
    </w:p>
    <w:p w14:paraId="77EF0E79"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290B414E"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Источник загрязнения: 6006</w:t>
      </w:r>
    </w:p>
    <w:p w14:paraId="2FD515CB"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Источник выделения: 6006 09, Хранение Песков</w:t>
      </w:r>
    </w:p>
    <w:p w14:paraId="1CB1D907"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6DDF9192"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Список литературы:</w:t>
      </w:r>
    </w:p>
    <w:p w14:paraId="34E07870"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"Сборник методик по расчету выбросов вредных в атмосферу</w:t>
      </w:r>
    </w:p>
    <w:p w14:paraId="227937D5"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различными производствами". Алматы, КазЭКОЭКСП, 1996 г.</w:t>
      </w:r>
    </w:p>
    <w:p w14:paraId="1F5FA35F"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lastRenderedPageBreak/>
        <w:t>п.9.3. Расчет выбросов вредных веществ неорганизованными источниками</w:t>
      </w:r>
    </w:p>
    <w:p w14:paraId="330B47CF"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Примечание: некоторые вспомогательные коэффициенты для</w:t>
      </w:r>
    </w:p>
    <w:p w14:paraId="52CE90F0"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пылящих материалов (кроме угля) взяты из: "Методических</w:t>
      </w:r>
    </w:p>
    <w:p w14:paraId="599B1EA1"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указаний по расчету выбросов загрязняющих веществ в атмосферу</w:t>
      </w:r>
    </w:p>
    <w:p w14:paraId="2EF2DF5B"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предприятиями строительной индустрии. Предприятия нерудных</w:t>
      </w:r>
    </w:p>
    <w:p w14:paraId="366F69DF"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материалов и пористых заполнителей", Алма-Ата, НПО Амал, 1992г.</w:t>
      </w:r>
    </w:p>
    <w:p w14:paraId="6B3D523F"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2A892A9B"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Вид работ: Расчет выбросов от складов пылящих материалов (п. 9.3.2)</w:t>
      </w:r>
    </w:p>
    <w:p w14:paraId="6B344F8D"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Материал: Песчаник</w:t>
      </w:r>
    </w:p>
    <w:p w14:paraId="50DCCCDB"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41ABD87B"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Влажность материала в диапазоне: 0.5 - 1.0 %</w:t>
      </w:r>
    </w:p>
    <w:p w14:paraId="789CC83D"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Коэфф., учитывающий влажность материала (табл.9.1), </w:t>
      </w:r>
      <w:r w:rsidRPr="00DE405E">
        <w:rPr>
          <w:rFonts w:ascii="Times New Roman" w:hAnsi="Times New Roman"/>
          <w:b/>
          <w:bCs/>
          <w:i/>
          <w:sz w:val="24"/>
          <w:szCs w:val="24"/>
        </w:rPr>
        <w:t xml:space="preserve">K0 = </w:t>
      </w:r>
      <w:r w:rsidRPr="00DE405E">
        <w:rPr>
          <w:rFonts w:ascii="Times New Roman" w:hAnsi="Times New Roman"/>
          <w:b/>
          <w:bCs/>
          <w:sz w:val="24"/>
          <w:szCs w:val="24"/>
        </w:rPr>
        <w:t>1.5</w:t>
      </w:r>
    </w:p>
    <w:p w14:paraId="31BAB908"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Скорость ветра в диапазоне: 2.0 - 5.0 м/с</w:t>
      </w:r>
    </w:p>
    <w:p w14:paraId="63593EE5"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Коэфф., учитывающий среднегодовую скорость ветра (табл.9.2), </w:t>
      </w:r>
      <w:r w:rsidRPr="00DE405E">
        <w:rPr>
          <w:rFonts w:ascii="Times New Roman" w:hAnsi="Times New Roman"/>
          <w:b/>
          <w:bCs/>
          <w:i/>
          <w:sz w:val="24"/>
          <w:szCs w:val="24"/>
        </w:rPr>
        <w:t xml:space="preserve">K1 = </w:t>
      </w:r>
      <w:r w:rsidRPr="00DE405E">
        <w:rPr>
          <w:rFonts w:ascii="Times New Roman" w:hAnsi="Times New Roman"/>
          <w:b/>
          <w:bCs/>
          <w:sz w:val="24"/>
          <w:szCs w:val="24"/>
        </w:rPr>
        <w:t>1.2</w:t>
      </w:r>
    </w:p>
    <w:p w14:paraId="71CED2F8"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Местные условия: склады, хранилища открытые с 4-х сторон</w:t>
      </w:r>
    </w:p>
    <w:p w14:paraId="268076FF"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Коэфф., учитывающий степень защищенности узла (табл.9.4), </w:t>
      </w:r>
      <w:r w:rsidRPr="00DE405E">
        <w:rPr>
          <w:rFonts w:ascii="Times New Roman" w:hAnsi="Times New Roman"/>
          <w:b/>
          <w:bCs/>
          <w:i/>
          <w:sz w:val="24"/>
          <w:szCs w:val="24"/>
        </w:rPr>
        <w:t xml:space="preserve">K4 = </w:t>
      </w:r>
      <w:r w:rsidRPr="00DE405E">
        <w:rPr>
          <w:rFonts w:ascii="Times New Roman" w:hAnsi="Times New Roman"/>
          <w:b/>
          <w:bCs/>
          <w:sz w:val="24"/>
          <w:szCs w:val="24"/>
        </w:rPr>
        <w:t>1</w:t>
      </w:r>
    </w:p>
    <w:p w14:paraId="2961D4B4"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Высота падения материала, м, </w:t>
      </w:r>
      <w:r w:rsidRPr="00DE405E">
        <w:rPr>
          <w:rFonts w:ascii="Times New Roman" w:hAnsi="Times New Roman"/>
          <w:b/>
          <w:bCs/>
          <w:i/>
          <w:sz w:val="24"/>
          <w:szCs w:val="24"/>
        </w:rPr>
        <w:t xml:space="preserve">GB = </w:t>
      </w:r>
      <w:r w:rsidRPr="00DE405E">
        <w:rPr>
          <w:rFonts w:ascii="Times New Roman" w:hAnsi="Times New Roman"/>
          <w:b/>
          <w:bCs/>
          <w:sz w:val="24"/>
          <w:szCs w:val="24"/>
        </w:rPr>
        <w:t>1.5</w:t>
      </w:r>
    </w:p>
    <w:p w14:paraId="2929BC7B"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Коэффициент, учитывающий высоту падения материала (табл.9.5), </w:t>
      </w:r>
      <w:r w:rsidRPr="00DE405E">
        <w:rPr>
          <w:rFonts w:ascii="Times New Roman" w:hAnsi="Times New Roman"/>
          <w:b/>
          <w:bCs/>
          <w:i/>
          <w:sz w:val="24"/>
          <w:szCs w:val="24"/>
        </w:rPr>
        <w:t xml:space="preserve">K5 = </w:t>
      </w:r>
      <w:r w:rsidRPr="00DE405E">
        <w:rPr>
          <w:rFonts w:ascii="Times New Roman" w:hAnsi="Times New Roman"/>
          <w:b/>
          <w:bCs/>
          <w:sz w:val="24"/>
          <w:szCs w:val="24"/>
        </w:rPr>
        <w:t>0.6</w:t>
      </w:r>
    </w:p>
    <w:p w14:paraId="41309246"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Удельное выделение твердых частиц с тонны материала, г/т, </w:t>
      </w:r>
      <w:r w:rsidRPr="00DE405E">
        <w:rPr>
          <w:rFonts w:ascii="Times New Roman" w:hAnsi="Times New Roman"/>
          <w:b/>
          <w:bCs/>
          <w:i/>
          <w:sz w:val="24"/>
          <w:szCs w:val="24"/>
        </w:rPr>
        <w:t xml:space="preserve">Q = </w:t>
      </w:r>
      <w:r w:rsidRPr="00DE405E">
        <w:rPr>
          <w:rFonts w:ascii="Times New Roman" w:hAnsi="Times New Roman"/>
          <w:b/>
          <w:bCs/>
          <w:sz w:val="24"/>
          <w:szCs w:val="24"/>
        </w:rPr>
        <w:t>360</w:t>
      </w:r>
    </w:p>
    <w:p w14:paraId="7F686E3A"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Эффективность применяемых средств пылеподавления (определяется</w:t>
      </w:r>
    </w:p>
    <w:p w14:paraId="6459AF5D"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экспериментально, либо принимается по справочным данных), доли единицы, </w:t>
      </w:r>
      <w:r w:rsidRPr="00DE405E">
        <w:rPr>
          <w:rFonts w:ascii="Times New Roman" w:hAnsi="Times New Roman"/>
          <w:b/>
          <w:bCs/>
          <w:i/>
          <w:sz w:val="24"/>
          <w:szCs w:val="24"/>
        </w:rPr>
        <w:t xml:space="preserve">N = </w:t>
      </w:r>
      <w:r w:rsidRPr="00DE405E">
        <w:rPr>
          <w:rFonts w:ascii="Times New Roman" w:hAnsi="Times New Roman"/>
          <w:b/>
          <w:bCs/>
          <w:sz w:val="24"/>
          <w:szCs w:val="24"/>
        </w:rPr>
        <w:t>0.7</w:t>
      </w:r>
    </w:p>
    <w:p w14:paraId="5FA96C35"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Количество материала, поступающего на склад, т/год, </w:t>
      </w:r>
      <w:r w:rsidRPr="00DE405E">
        <w:rPr>
          <w:rFonts w:ascii="Times New Roman" w:hAnsi="Times New Roman"/>
          <w:b/>
          <w:bCs/>
          <w:i/>
          <w:sz w:val="24"/>
          <w:szCs w:val="24"/>
        </w:rPr>
        <w:t xml:space="preserve">MGOD = </w:t>
      </w:r>
      <w:r w:rsidRPr="00DE405E">
        <w:rPr>
          <w:rFonts w:ascii="Times New Roman" w:hAnsi="Times New Roman"/>
          <w:b/>
          <w:bCs/>
          <w:sz w:val="24"/>
          <w:szCs w:val="24"/>
        </w:rPr>
        <w:t>36206.1</w:t>
      </w:r>
    </w:p>
    <w:p w14:paraId="01A91CE7"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Максимальное количество материала, поступающего на склад, т/час, </w:t>
      </w:r>
      <w:r w:rsidRPr="00DE405E">
        <w:rPr>
          <w:rFonts w:ascii="Times New Roman" w:hAnsi="Times New Roman"/>
          <w:b/>
          <w:bCs/>
          <w:i/>
          <w:sz w:val="24"/>
          <w:szCs w:val="24"/>
        </w:rPr>
        <w:t xml:space="preserve">MH = </w:t>
      </w:r>
      <w:r w:rsidRPr="00DE405E">
        <w:rPr>
          <w:rFonts w:ascii="Times New Roman" w:hAnsi="Times New Roman"/>
          <w:b/>
          <w:bCs/>
          <w:sz w:val="24"/>
          <w:szCs w:val="24"/>
        </w:rPr>
        <w:t>0.25714</w:t>
      </w:r>
    </w:p>
    <w:p w14:paraId="4FC66FC2"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Удельная сдуваемость твердых частиц с поверхности</w:t>
      </w:r>
    </w:p>
    <w:p w14:paraId="0ABA34E8"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штабеля материала, w = 5*10</w:t>
      </w:r>
      <w:r w:rsidRPr="00DE405E">
        <w:rPr>
          <w:rFonts w:ascii="Times New Roman" w:hAnsi="Times New Roman"/>
          <w:bCs/>
          <w:sz w:val="24"/>
          <w:szCs w:val="24"/>
          <w:vertAlign w:val="superscript"/>
        </w:rPr>
        <w:t>-6</w:t>
      </w:r>
      <w:r w:rsidRPr="00DE405E">
        <w:rPr>
          <w:rFonts w:ascii="Times New Roman" w:hAnsi="Times New Roman"/>
          <w:bCs/>
          <w:sz w:val="24"/>
          <w:szCs w:val="24"/>
        </w:rPr>
        <w:t xml:space="preserve"> кг/м2*с</w:t>
      </w:r>
    </w:p>
    <w:p w14:paraId="248C558A"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Размер куска в диапазоне: 50 - 100 мм</w:t>
      </w:r>
    </w:p>
    <w:p w14:paraId="36BA5DE2"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Коэффициент, учитывающий размер материала (табл. 5 [2]), </w:t>
      </w:r>
      <w:r w:rsidRPr="00DE405E">
        <w:rPr>
          <w:rFonts w:ascii="Times New Roman" w:hAnsi="Times New Roman"/>
          <w:b/>
          <w:bCs/>
          <w:i/>
          <w:sz w:val="24"/>
          <w:szCs w:val="24"/>
        </w:rPr>
        <w:t xml:space="preserve">F = </w:t>
      </w:r>
      <w:r w:rsidRPr="00DE405E">
        <w:rPr>
          <w:rFonts w:ascii="Times New Roman" w:hAnsi="Times New Roman"/>
          <w:b/>
          <w:bCs/>
          <w:sz w:val="24"/>
          <w:szCs w:val="24"/>
        </w:rPr>
        <w:t>0.4</w:t>
      </w:r>
    </w:p>
    <w:p w14:paraId="26B07D45"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Площадь основания штабелей материала, м2, </w:t>
      </w:r>
      <w:r w:rsidRPr="00DE405E">
        <w:rPr>
          <w:rFonts w:ascii="Times New Roman" w:hAnsi="Times New Roman"/>
          <w:b/>
          <w:bCs/>
          <w:i/>
          <w:sz w:val="24"/>
          <w:szCs w:val="24"/>
        </w:rPr>
        <w:t xml:space="preserve">S = </w:t>
      </w:r>
      <w:r w:rsidRPr="00DE405E">
        <w:rPr>
          <w:rFonts w:ascii="Times New Roman" w:hAnsi="Times New Roman"/>
          <w:b/>
          <w:bCs/>
          <w:sz w:val="24"/>
          <w:szCs w:val="24"/>
        </w:rPr>
        <w:t>1</w:t>
      </w:r>
    </w:p>
    <w:p w14:paraId="5BC2958F"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Коэффициент, учитывающий профиль поверхности складируемого материала, </w:t>
      </w:r>
      <w:r w:rsidRPr="00DE405E">
        <w:rPr>
          <w:rFonts w:ascii="Times New Roman" w:hAnsi="Times New Roman"/>
          <w:b/>
          <w:bCs/>
          <w:i/>
          <w:sz w:val="24"/>
          <w:szCs w:val="24"/>
        </w:rPr>
        <w:t xml:space="preserve">K6 = </w:t>
      </w:r>
      <w:r w:rsidRPr="00DE405E">
        <w:rPr>
          <w:rFonts w:ascii="Times New Roman" w:hAnsi="Times New Roman"/>
          <w:b/>
          <w:bCs/>
          <w:sz w:val="24"/>
          <w:szCs w:val="24"/>
        </w:rPr>
        <w:t>1.45</w:t>
      </w:r>
    </w:p>
    <w:p w14:paraId="52F07274"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p>
    <w:p w14:paraId="6D63AE5F" w14:textId="77777777" w:rsidR="00DE405E" w:rsidRPr="00DE405E" w:rsidRDefault="00DE405E" w:rsidP="00DE405E">
      <w:pPr>
        <w:widowControl w:val="0"/>
        <w:spacing w:after="0" w:line="240" w:lineRule="auto"/>
        <w:ind w:firstLine="0"/>
        <w:jc w:val="left"/>
        <w:rPr>
          <w:rFonts w:ascii="Times New Roman" w:hAnsi="Times New Roman"/>
          <w:b/>
          <w:bCs/>
          <w:i/>
          <w:sz w:val="24"/>
          <w:szCs w:val="24"/>
          <w:u w:val="single"/>
        </w:rPr>
      </w:pPr>
      <w:r w:rsidRPr="00DE405E">
        <w:rPr>
          <w:rFonts w:ascii="Times New Roman" w:hAnsi="Times New Roman"/>
          <w:b/>
          <w:bCs/>
          <w:i/>
          <w:sz w:val="24"/>
          <w:szCs w:val="24"/>
          <w:u w:val="single"/>
        </w:rPr>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2425515F" w14:textId="77777777" w:rsidR="00DE405E" w:rsidRPr="00DE405E" w:rsidRDefault="00DE405E" w:rsidP="00DE405E">
      <w:pPr>
        <w:widowControl w:val="0"/>
        <w:spacing w:after="0" w:line="240" w:lineRule="auto"/>
        <w:ind w:firstLine="0"/>
        <w:jc w:val="left"/>
        <w:rPr>
          <w:rFonts w:ascii="Times New Roman" w:hAnsi="Times New Roman"/>
          <w:b/>
          <w:bCs/>
          <w:i/>
          <w:sz w:val="24"/>
          <w:szCs w:val="24"/>
          <w:u w:val="single"/>
        </w:rPr>
      </w:pPr>
    </w:p>
    <w:p w14:paraId="46AF81DA"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Количество твердых частиц, выделяющихся в процессе формирования склада:</w:t>
      </w:r>
    </w:p>
    <w:p w14:paraId="561567F4"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Валовый выброс, т/год (9.18), </w:t>
      </w:r>
      <w:r w:rsidRPr="00DE405E">
        <w:rPr>
          <w:rFonts w:ascii="Times New Roman" w:hAnsi="Times New Roman"/>
          <w:b/>
          <w:bCs/>
          <w:i/>
          <w:sz w:val="24"/>
          <w:szCs w:val="24"/>
        </w:rPr>
        <w:t>M1 = K0 · K1 · K4 · K5 · Q · MGOD · (1-N) · 10</w:t>
      </w:r>
      <w:r w:rsidRPr="00DE405E">
        <w:rPr>
          <w:rFonts w:ascii="Times New Roman" w:hAnsi="Times New Roman"/>
          <w:b/>
          <w:bCs/>
          <w:i/>
          <w:sz w:val="24"/>
          <w:szCs w:val="24"/>
          <w:vertAlign w:val="superscript"/>
        </w:rPr>
        <w:t>-6</w:t>
      </w:r>
      <w:r w:rsidRPr="00DE405E">
        <w:rPr>
          <w:rFonts w:ascii="Times New Roman" w:hAnsi="Times New Roman"/>
          <w:b/>
          <w:bCs/>
          <w:i/>
          <w:sz w:val="24"/>
          <w:szCs w:val="24"/>
        </w:rPr>
        <w:t xml:space="preserve"> = </w:t>
      </w:r>
      <w:r w:rsidRPr="00DE405E">
        <w:rPr>
          <w:rFonts w:ascii="Times New Roman" w:hAnsi="Times New Roman"/>
          <w:b/>
          <w:bCs/>
          <w:sz w:val="24"/>
          <w:szCs w:val="24"/>
        </w:rPr>
        <w:t>1.5 · 1.2 · 1 · 0.6 · 360 · 36206.1 · (1-0.7) · 10</w:t>
      </w:r>
      <w:r w:rsidRPr="00DE405E">
        <w:rPr>
          <w:rFonts w:ascii="Times New Roman" w:hAnsi="Times New Roman"/>
          <w:b/>
          <w:bCs/>
          <w:sz w:val="24"/>
          <w:szCs w:val="24"/>
          <w:vertAlign w:val="superscript"/>
        </w:rPr>
        <w:t>-6</w:t>
      </w:r>
      <w:r w:rsidRPr="00DE405E">
        <w:rPr>
          <w:rFonts w:ascii="Times New Roman" w:hAnsi="Times New Roman"/>
          <w:b/>
          <w:bCs/>
          <w:sz w:val="24"/>
          <w:szCs w:val="24"/>
        </w:rPr>
        <w:t xml:space="preserve"> = 4.22</w:t>
      </w:r>
    </w:p>
    <w:p w14:paraId="0E41DABA"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Максимальный из разовых выброс, г/с (9.19), </w:t>
      </w:r>
      <w:r w:rsidRPr="00DE405E">
        <w:rPr>
          <w:rFonts w:ascii="Times New Roman" w:hAnsi="Times New Roman"/>
          <w:b/>
          <w:bCs/>
          <w:i/>
          <w:sz w:val="24"/>
          <w:szCs w:val="24"/>
        </w:rPr>
        <w:t xml:space="preserve">G1 = K0 · K1 · K4 · K5 · Q · MH · (1-N) / 3600 = </w:t>
      </w:r>
      <w:r w:rsidRPr="00DE405E">
        <w:rPr>
          <w:rFonts w:ascii="Times New Roman" w:hAnsi="Times New Roman"/>
          <w:b/>
          <w:bCs/>
          <w:sz w:val="24"/>
          <w:szCs w:val="24"/>
        </w:rPr>
        <w:t>1.5 · 1.2 · 1 · 0.6 · 360 · 0.25714 · (1-0.7) / 3600 = 0.00833</w:t>
      </w:r>
    </w:p>
    <w:p w14:paraId="0F70D84E"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p>
    <w:p w14:paraId="7726EDCB"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Количество твердых частиц, сдуваемых с поверхности склада:</w:t>
      </w:r>
    </w:p>
    <w:p w14:paraId="2B7D6D33"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Валовый выброс, т/год (9.20), </w:t>
      </w:r>
      <w:r w:rsidRPr="00DE405E">
        <w:rPr>
          <w:rFonts w:ascii="Times New Roman" w:hAnsi="Times New Roman"/>
          <w:b/>
          <w:bCs/>
          <w:i/>
          <w:sz w:val="24"/>
          <w:szCs w:val="24"/>
        </w:rPr>
        <w:t>M2 = 31.5 · K0 · K1 · K4 · K6 · W · 10</w:t>
      </w:r>
      <w:r w:rsidRPr="00DE405E">
        <w:rPr>
          <w:rFonts w:ascii="Times New Roman" w:hAnsi="Times New Roman"/>
          <w:b/>
          <w:bCs/>
          <w:i/>
          <w:sz w:val="24"/>
          <w:szCs w:val="24"/>
          <w:vertAlign w:val="superscript"/>
        </w:rPr>
        <w:t>-6</w:t>
      </w:r>
      <w:r w:rsidRPr="00DE405E">
        <w:rPr>
          <w:rFonts w:ascii="Times New Roman" w:hAnsi="Times New Roman"/>
          <w:b/>
          <w:bCs/>
          <w:i/>
          <w:sz w:val="24"/>
          <w:szCs w:val="24"/>
        </w:rPr>
        <w:t xml:space="preserve"> · F · S · (1-N) · 1000 = </w:t>
      </w:r>
      <w:r w:rsidRPr="00DE405E">
        <w:rPr>
          <w:rFonts w:ascii="Times New Roman" w:hAnsi="Times New Roman"/>
          <w:b/>
          <w:bCs/>
          <w:sz w:val="24"/>
          <w:szCs w:val="24"/>
        </w:rPr>
        <w:t>31.5 · 1.5 · 1.2 · 1 · 1.45 · 5 · 10</w:t>
      </w:r>
      <w:r w:rsidRPr="00DE405E">
        <w:rPr>
          <w:rFonts w:ascii="Times New Roman" w:hAnsi="Times New Roman"/>
          <w:b/>
          <w:bCs/>
          <w:sz w:val="24"/>
          <w:szCs w:val="24"/>
          <w:vertAlign w:val="superscript"/>
        </w:rPr>
        <w:t>-6</w:t>
      </w:r>
      <w:r w:rsidRPr="00DE405E">
        <w:rPr>
          <w:rFonts w:ascii="Times New Roman" w:hAnsi="Times New Roman"/>
          <w:b/>
          <w:bCs/>
          <w:sz w:val="24"/>
          <w:szCs w:val="24"/>
        </w:rPr>
        <w:t xml:space="preserve"> · 0.4 · 1 · (1-0.7) · 1000 = 0.0493</w:t>
      </w:r>
    </w:p>
    <w:p w14:paraId="05D2F919"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Максимальный из разовых выброс, г/с (9.22), </w:t>
      </w:r>
      <w:r w:rsidRPr="00DE405E">
        <w:rPr>
          <w:rFonts w:ascii="Times New Roman" w:hAnsi="Times New Roman"/>
          <w:b/>
          <w:bCs/>
          <w:i/>
          <w:sz w:val="24"/>
          <w:szCs w:val="24"/>
        </w:rPr>
        <w:t>G2 = K0 · K1 · K4 · K6 · W · 10</w:t>
      </w:r>
      <w:r w:rsidRPr="00DE405E">
        <w:rPr>
          <w:rFonts w:ascii="Times New Roman" w:hAnsi="Times New Roman"/>
          <w:b/>
          <w:bCs/>
          <w:i/>
          <w:sz w:val="24"/>
          <w:szCs w:val="24"/>
          <w:vertAlign w:val="superscript"/>
        </w:rPr>
        <w:t>-6</w:t>
      </w:r>
      <w:r w:rsidRPr="00DE405E">
        <w:rPr>
          <w:rFonts w:ascii="Times New Roman" w:hAnsi="Times New Roman"/>
          <w:b/>
          <w:bCs/>
          <w:i/>
          <w:sz w:val="24"/>
          <w:szCs w:val="24"/>
        </w:rPr>
        <w:t xml:space="preserve"> · F · S · (1-N) · 1000 = </w:t>
      </w:r>
      <w:r w:rsidRPr="00DE405E">
        <w:rPr>
          <w:rFonts w:ascii="Times New Roman" w:hAnsi="Times New Roman"/>
          <w:b/>
          <w:bCs/>
          <w:sz w:val="24"/>
          <w:szCs w:val="24"/>
        </w:rPr>
        <w:t>1.5 · 1.2 · 1 · 1.45 · 5 · 10</w:t>
      </w:r>
      <w:r w:rsidRPr="00DE405E">
        <w:rPr>
          <w:rFonts w:ascii="Times New Roman" w:hAnsi="Times New Roman"/>
          <w:b/>
          <w:bCs/>
          <w:sz w:val="24"/>
          <w:szCs w:val="24"/>
          <w:vertAlign w:val="superscript"/>
        </w:rPr>
        <w:t>-6</w:t>
      </w:r>
      <w:r w:rsidRPr="00DE405E">
        <w:rPr>
          <w:rFonts w:ascii="Times New Roman" w:hAnsi="Times New Roman"/>
          <w:b/>
          <w:bCs/>
          <w:sz w:val="24"/>
          <w:szCs w:val="24"/>
        </w:rPr>
        <w:t xml:space="preserve"> · 0.4 · 1 · (1-0.7) · 1000 = 0.001566</w:t>
      </w:r>
    </w:p>
    <w:p w14:paraId="09AAF712"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p>
    <w:p w14:paraId="7ED52FD9"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Итого валовый выброс, т/год, </w:t>
      </w:r>
      <w:r w:rsidRPr="00DE405E">
        <w:rPr>
          <w:rFonts w:ascii="Times New Roman" w:hAnsi="Times New Roman"/>
          <w:b/>
          <w:bCs/>
          <w:i/>
          <w:sz w:val="24"/>
          <w:szCs w:val="24"/>
        </w:rPr>
        <w:t xml:space="preserve">_M_ = M1 + M2 = </w:t>
      </w:r>
      <w:r w:rsidRPr="00DE405E">
        <w:rPr>
          <w:rFonts w:ascii="Times New Roman" w:hAnsi="Times New Roman"/>
          <w:b/>
          <w:bCs/>
          <w:sz w:val="24"/>
          <w:szCs w:val="24"/>
        </w:rPr>
        <w:t>4.22 + 0.0493 = 4.2693</w:t>
      </w:r>
    </w:p>
    <w:p w14:paraId="53998E84"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Максимальный из разовых выброс, г/с, </w:t>
      </w:r>
      <w:r w:rsidRPr="00DE405E">
        <w:rPr>
          <w:rFonts w:ascii="Times New Roman" w:hAnsi="Times New Roman"/>
          <w:b/>
          <w:bCs/>
          <w:i/>
          <w:sz w:val="24"/>
          <w:szCs w:val="24"/>
        </w:rPr>
        <w:t xml:space="preserve">_G_ = </w:t>
      </w:r>
      <w:r w:rsidRPr="00DE405E">
        <w:rPr>
          <w:rFonts w:ascii="Times New Roman" w:hAnsi="Times New Roman"/>
          <w:b/>
          <w:bCs/>
          <w:sz w:val="24"/>
          <w:szCs w:val="24"/>
        </w:rPr>
        <w:t>0.00833</w:t>
      </w:r>
    </w:p>
    <w:p w14:paraId="44FD535E"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наблюдается в процессе формирования склада</w:t>
      </w:r>
    </w:p>
    <w:p w14:paraId="457408D3"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0F837207"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lastRenderedPageBreak/>
        <w:t>Итоговая таблица выбросов</w:t>
      </w:r>
    </w:p>
    <w:tbl>
      <w:tblPr>
        <w:tblW w:w="5000" w:type="pct"/>
        <w:tblCellMar>
          <w:left w:w="28" w:type="dxa"/>
          <w:right w:w="28" w:type="dxa"/>
        </w:tblCellMar>
        <w:tblLook w:val="04A0" w:firstRow="1" w:lastRow="0" w:firstColumn="1" w:lastColumn="0" w:noHBand="0" w:noVBand="1"/>
      </w:tblPr>
      <w:tblGrid>
        <w:gridCol w:w="718"/>
        <w:gridCol w:w="5172"/>
        <w:gridCol w:w="2011"/>
        <w:gridCol w:w="2154"/>
      </w:tblGrid>
      <w:tr w:rsidR="00DE405E" w:rsidRPr="00DE405E" w14:paraId="75F5F9C2" w14:textId="77777777">
        <w:tc>
          <w:tcPr>
            <w:tcW w:w="357" w:type="pct"/>
            <w:tcBorders>
              <w:top w:val="single" w:sz="4" w:space="0" w:color="auto"/>
              <w:left w:val="single" w:sz="4" w:space="0" w:color="auto"/>
              <w:bottom w:val="single" w:sz="4" w:space="0" w:color="auto"/>
              <w:right w:val="single" w:sz="4" w:space="0" w:color="auto"/>
            </w:tcBorders>
            <w:vAlign w:val="center"/>
            <w:hideMark/>
          </w:tcPr>
          <w:p w14:paraId="40BA352F"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14:paraId="42972038"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ABBDD82"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14:paraId="542DA3E9"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Выброс т/год</w:t>
            </w:r>
          </w:p>
        </w:tc>
      </w:tr>
      <w:tr w:rsidR="00DE405E" w:rsidRPr="00DE405E" w14:paraId="116F8E0D" w14:textId="77777777">
        <w:tc>
          <w:tcPr>
            <w:tcW w:w="357" w:type="pct"/>
            <w:tcBorders>
              <w:top w:val="single" w:sz="4" w:space="0" w:color="auto"/>
              <w:left w:val="single" w:sz="4" w:space="0" w:color="auto"/>
              <w:bottom w:val="single" w:sz="4" w:space="0" w:color="auto"/>
              <w:right w:val="single" w:sz="4" w:space="0" w:color="auto"/>
            </w:tcBorders>
            <w:hideMark/>
          </w:tcPr>
          <w:p w14:paraId="787B78B1"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2908</w:t>
            </w:r>
          </w:p>
        </w:tc>
        <w:tc>
          <w:tcPr>
            <w:tcW w:w="2571" w:type="pct"/>
            <w:tcBorders>
              <w:top w:val="single" w:sz="4" w:space="0" w:color="auto"/>
              <w:left w:val="single" w:sz="4" w:space="0" w:color="auto"/>
              <w:bottom w:val="single" w:sz="4" w:space="0" w:color="auto"/>
              <w:right w:val="single" w:sz="4" w:space="0" w:color="auto"/>
            </w:tcBorders>
            <w:hideMark/>
          </w:tcPr>
          <w:p w14:paraId="33D209D3"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000" w:type="pct"/>
            <w:tcBorders>
              <w:top w:val="single" w:sz="4" w:space="0" w:color="auto"/>
              <w:left w:val="single" w:sz="4" w:space="0" w:color="auto"/>
              <w:bottom w:val="single" w:sz="4" w:space="0" w:color="auto"/>
              <w:right w:val="single" w:sz="4" w:space="0" w:color="auto"/>
            </w:tcBorders>
            <w:hideMark/>
          </w:tcPr>
          <w:p w14:paraId="1BCFB04E"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0.00833</w:t>
            </w:r>
          </w:p>
        </w:tc>
        <w:tc>
          <w:tcPr>
            <w:tcW w:w="1071" w:type="pct"/>
            <w:tcBorders>
              <w:top w:val="single" w:sz="4" w:space="0" w:color="auto"/>
              <w:left w:val="single" w:sz="4" w:space="0" w:color="auto"/>
              <w:bottom w:val="single" w:sz="4" w:space="0" w:color="auto"/>
              <w:right w:val="single" w:sz="4" w:space="0" w:color="auto"/>
            </w:tcBorders>
            <w:hideMark/>
          </w:tcPr>
          <w:p w14:paraId="09AB7336"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4.2693</w:t>
            </w:r>
          </w:p>
        </w:tc>
      </w:tr>
    </w:tbl>
    <w:p w14:paraId="7FA93B5F"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1A57A3A0"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2F2CEB32"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p>
    <w:p w14:paraId="6947AE3C"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p>
    <w:p w14:paraId="7DF4222A"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p>
    <w:p w14:paraId="19CF9474"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ЭРА v3.0.405</w:t>
      </w:r>
    </w:p>
    <w:p w14:paraId="4B7EEEE5"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5F9FAF57"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Дата:16.02.26 Время:06:07:06</w:t>
      </w:r>
    </w:p>
    <w:p w14:paraId="0C1688E1"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578DE545"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
          <w:bCs/>
          <w:sz w:val="24"/>
          <w:szCs w:val="24"/>
        </w:rPr>
        <w:t xml:space="preserve">               РАСЧЕТ ВАЛОВЫХ ВЫБРОСОВ</w:t>
      </w:r>
    </w:p>
    <w:p w14:paraId="79A1777B"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p>
    <w:p w14:paraId="4271ADB5"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Город: 016, ВКО - Теректы</w:t>
      </w:r>
    </w:p>
    <w:p w14:paraId="1E21D4B1"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Объект: 0001, Вариант 1 Теректы ПГР</w:t>
      </w:r>
    </w:p>
    <w:p w14:paraId="12E95F46"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1DF8B329"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Источник загрязнения: 6007</w:t>
      </w:r>
    </w:p>
    <w:p w14:paraId="68FDDE3F"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Источник выделения: 6007 10, Временное хранение торф</w:t>
      </w:r>
    </w:p>
    <w:p w14:paraId="6E43F31F"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3FD2DD1B"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Список литературы:</w:t>
      </w:r>
    </w:p>
    <w:p w14:paraId="17791D91"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"Сборник методик по расчету выбросов вредных в атмосферу</w:t>
      </w:r>
    </w:p>
    <w:p w14:paraId="1C700577"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различными производствами". Алматы, КазЭКОЭКСП, 1996 г.</w:t>
      </w:r>
    </w:p>
    <w:p w14:paraId="108E6C24"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п.9.3. Расчет выбросов вредных веществ неорганизованными источниками</w:t>
      </w:r>
    </w:p>
    <w:p w14:paraId="42D7669D"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Примечание: некоторые вспомогательные коэффициенты для</w:t>
      </w:r>
    </w:p>
    <w:p w14:paraId="5C885E17"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пылящих материалов (кроме угля) взяты из: "Методических</w:t>
      </w:r>
    </w:p>
    <w:p w14:paraId="768E7603"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указаний по расчету выбросов загрязняющих веществ в атмосферу</w:t>
      </w:r>
    </w:p>
    <w:p w14:paraId="5252533D"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предприятиями строительной индустрии. Предприятия нерудных</w:t>
      </w:r>
    </w:p>
    <w:p w14:paraId="3B5038A2"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материалов и пористых заполнителей", Алма-Ата, НПО Амал, 1992г.</w:t>
      </w:r>
    </w:p>
    <w:p w14:paraId="0F9960CB"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0A22F93B"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Вид работ: Расчет выбросов от складов пылящих материалов (п. 9.3.2)</w:t>
      </w:r>
    </w:p>
    <w:p w14:paraId="7AC009B9"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Материал: Песчаник</w:t>
      </w:r>
    </w:p>
    <w:p w14:paraId="3441EE60"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6062AF91"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Влажность материала в диапазоне: 0.5 - 1.0 %</w:t>
      </w:r>
    </w:p>
    <w:p w14:paraId="44F62D96"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Коэфф., учитывающий влажность материала (табл.9.1), </w:t>
      </w:r>
      <w:r w:rsidRPr="00DE405E">
        <w:rPr>
          <w:rFonts w:ascii="Times New Roman" w:hAnsi="Times New Roman"/>
          <w:b/>
          <w:bCs/>
          <w:i/>
          <w:sz w:val="24"/>
          <w:szCs w:val="24"/>
        </w:rPr>
        <w:t xml:space="preserve">K0 = </w:t>
      </w:r>
      <w:r w:rsidRPr="00DE405E">
        <w:rPr>
          <w:rFonts w:ascii="Times New Roman" w:hAnsi="Times New Roman"/>
          <w:b/>
          <w:bCs/>
          <w:sz w:val="24"/>
          <w:szCs w:val="24"/>
        </w:rPr>
        <w:t>1.5</w:t>
      </w:r>
    </w:p>
    <w:p w14:paraId="333F9A27"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Скорость ветра в диапазоне: 2.0 - 5.0 м/с</w:t>
      </w:r>
    </w:p>
    <w:p w14:paraId="2A0988A9"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Коэфф., учитывающий среднегодовую скорость ветра (табл.9.2), </w:t>
      </w:r>
      <w:r w:rsidRPr="00DE405E">
        <w:rPr>
          <w:rFonts w:ascii="Times New Roman" w:hAnsi="Times New Roman"/>
          <w:b/>
          <w:bCs/>
          <w:i/>
          <w:sz w:val="24"/>
          <w:szCs w:val="24"/>
        </w:rPr>
        <w:t xml:space="preserve">K1 = </w:t>
      </w:r>
      <w:r w:rsidRPr="00DE405E">
        <w:rPr>
          <w:rFonts w:ascii="Times New Roman" w:hAnsi="Times New Roman"/>
          <w:b/>
          <w:bCs/>
          <w:sz w:val="24"/>
          <w:szCs w:val="24"/>
        </w:rPr>
        <w:t>1.2</w:t>
      </w:r>
    </w:p>
    <w:p w14:paraId="4ACC819A"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Местные условия: склады, хранилища открытые с 4-х сторон</w:t>
      </w:r>
    </w:p>
    <w:p w14:paraId="2294D25B"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Коэфф., учитывающий степень защищенности узла (табл.9.4), </w:t>
      </w:r>
      <w:r w:rsidRPr="00DE405E">
        <w:rPr>
          <w:rFonts w:ascii="Times New Roman" w:hAnsi="Times New Roman"/>
          <w:b/>
          <w:bCs/>
          <w:i/>
          <w:sz w:val="24"/>
          <w:szCs w:val="24"/>
        </w:rPr>
        <w:t xml:space="preserve">K4 = </w:t>
      </w:r>
      <w:r w:rsidRPr="00DE405E">
        <w:rPr>
          <w:rFonts w:ascii="Times New Roman" w:hAnsi="Times New Roman"/>
          <w:b/>
          <w:bCs/>
          <w:sz w:val="24"/>
          <w:szCs w:val="24"/>
        </w:rPr>
        <w:t>1</w:t>
      </w:r>
    </w:p>
    <w:p w14:paraId="4256A5A1"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Высота падения материала, м, </w:t>
      </w:r>
      <w:r w:rsidRPr="00DE405E">
        <w:rPr>
          <w:rFonts w:ascii="Times New Roman" w:hAnsi="Times New Roman"/>
          <w:b/>
          <w:bCs/>
          <w:i/>
          <w:sz w:val="24"/>
          <w:szCs w:val="24"/>
        </w:rPr>
        <w:t xml:space="preserve">GB = </w:t>
      </w:r>
      <w:r w:rsidRPr="00DE405E">
        <w:rPr>
          <w:rFonts w:ascii="Times New Roman" w:hAnsi="Times New Roman"/>
          <w:b/>
          <w:bCs/>
          <w:sz w:val="24"/>
          <w:szCs w:val="24"/>
        </w:rPr>
        <w:t>1.5</w:t>
      </w:r>
    </w:p>
    <w:p w14:paraId="111CF0A7"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Коэффициент, учитывающий высоту падения материала (табл.9.5), </w:t>
      </w:r>
      <w:r w:rsidRPr="00DE405E">
        <w:rPr>
          <w:rFonts w:ascii="Times New Roman" w:hAnsi="Times New Roman"/>
          <w:b/>
          <w:bCs/>
          <w:i/>
          <w:sz w:val="24"/>
          <w:szCs w:val="24"/>
        </w:rPr>
        <w:t xml:space="preserve">K5 = </w:t>
      </w:r>
      <w:r w:rsidRPr="00DE405E">
        <w:rPr>
          <w:rFonts w:ascii="Times New Roman" w:hAnsi="Times New Roman"/>
          <w:b/>
          <w:bCs/>
          <w:sz w:val="24"/>
          <w:szCs w:val="24"/>
        </w:rPr>
        <w:t>0.6</w:t>
      </w:r>
    </w:p>
    <w:p w14:paraId="1E48DE02"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Удельное выделение твердых частиц с тонны материала, г/т, </w:t>
      </w:r>
      <w:r w:rsidRPr="00DE405E">
        <w:rPr>
          <w:rFonts w:ascii="Times New Roman" w:hAnsi="Times New Roman"/>
          <w:b/>
          <w:bCs/>
          <w:i/>
          <w:sz w:val="24"/>
          <w:szCs w:val="24"/>
        </w:rPr>
        <w:t xml:space="preserve">Q = </w:t>
      </w:r>
      <w:r w:rsidRPr="00DE405E">
        <w:rPr>
          <w:rFonts w:ascii="Times New Roman" w:hAnsi="Times New Roman"/>
          <w:b/>
          <w:bCs/>
          <w:sz w:val="24"/>
          <w:szCs w:val="24"/>
        </w:rPr>
        <w:t>360</w:t>
      </w:r>
    </w:p>
    <w:p w14:paraId="6C79B410"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Эффективность применяемых средств пылеподавления (определяется</w:t>
      </w:r>
    </w:p>
    <w:p w14:paraId="13FDB2A4"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экспериментально, либо принимается по справочным данных), доли единицы, </w:t>
      </w:r>
      <w:r w:rsidRPr="00DE405E">
        <w:rPr>
          <w:rFonts w:ascii="Times New Roman" w:hAnsi="Times New Roman"/>
          <w:b/>
          <w:bCs/>
          <w:i/>
          <w:sz w:val="24"/>
          <w:szCs w:val="24"/>
        </w:rPr>
        <w:t xml:space="preserve">N = </w:t>
      </w:r>
      <w:r w:rsidRPr="00DE405E">
        <w:rPr>
          <w:rFonts w:ascii="Times New Roman" w:hAnsi="Times New Roman"/>
          <w:b/>
          <w:bCs/>
          <w:sz w:val="24"/>
          <w:szCs w:val="24"/>
        </w:rPr>
        <w:t>0.7</w:t>
      </w:r>
    </w:p>
    <w:p w14:paraId="06BAF58E"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Количество материала, поступающего на склад, т/год, </w:t>
      </w:r>
      <w:r w:rsidRPr="00DE405E">
        <w:rPr>
          <w:rFonts w:ascii="Times New Roman" w:hAnsi="Times New Roman"/>
          <w:b/>
          <w:bCs/>
          <w:i/>
          <w:sz w:val="24"/>
          <w:szCs w:val="24"/>
        </w:rPr>
        <w:t xml:space="preserve">MGOD = </w:t>
      </w:r>
      <w:r w:rsidRPr="00DE405E">
        <w:rPr>
          <w:rFonts w:ascii="Times New Roman" w:hAnsi="Times New Roman"/>
          <w:b/>
          <w:bCs/>
          <w:sz w:val="24"/>
          <w:szCs w:val="24"/>
        </w:rPr>
        <w:t>15918</w:t>
      </w:r>
    </w:p>
    <w:p w14:paraId="4D6AEFFF"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lastRenderedPageBreak/>
        <w:t xml:space="preserve">Максимальное количество материала, поступающего на склад, т/час, </w:t>
      </w:r>
      <w:r w:rsidRPr="00DE405E">
        <w:rPr>
          <w:rFonts w:ascii="Times New Roman" w:hAnsi="Times New Roman"/>
          <w:b/>
          <w:bCs/>
          <w:i/>
          <w:sz w:val="24"/>
          <w:szCs w:val="24"/>
        </w:rPr>
        <w:t xml:space="preserve">MH = </w:t>
      </w:r>
      <w:r w:rsidRPr="00DE405E">
        <w:rPr>
          <w:rFonts w:ascii="Times New Roman" w:hAnsi="Times New Roman"/>
          <w:b/>
          <w:bCs/>
          <w:sz w:val="24"/>
          <w:szCs w:val="24"/>
        </w:rPr>
        <w:t>1.136</w:t>
      </w:r>
    </w:p>
    <w:p w14:paraId="1A85F84F"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Удельная сдуваемость твердых частиц с поверхности</w:t>
      </w:r>
    </w:p>
    <w:p w14:paraId="2093AD0B"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штабеля материала, w = 5*10</w:t>
      </w:r>
      <w:r w:rsidRPr="00DE405E">
        <w:rPr>
          <w:rFonts w:ascii="Times New Roman" w:hAnsi="Times New Roman"/>
          <w:bCs/>
          <w:sz w:val="24"/>
          <w:szCs w:val="24"/>
          <w:vertAlign w:val="superscript"/>
        </w:rPr>
        <w:t>-6</w:t>
      </w:r>
      <w:r w:rsidRPr="00DE405E">
        <w:rPr>
          <w:rFonts w:ascii="Times New Roman" w:hAnsi="Times New Roman"/>
          <w:bCs/>
          <w:sz w:val="24"/>
          <w:szCs w:val="24"/>
        </w:rPr>
        <w:t xml:space="preserve"> кг/м2*с</w:t>
      </w:r>
    </w:p>
    <w:p w14:paraId="5C623744"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Размер куска в диапазоне: 50 - 100 мм</w:t>
      </w:r>
    </w:p>
    <w:p w14:paraId="3EEF155A"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Коэффициент, учитывающий размер материала (табл. 5 [2]), </w:t>
      </w:r>
      <w:r w:rsidRPr="00DE405E">
        <w:rPr>
          <w:rFonts w:ascii="Times New Roman" w:hAnsi="Times New Roman"/>
          <w:b/>
          <w:bCs/>
          <w:i/>
          <w:sz w:val="24"/>
          <w:szCs w:val="24"/>
        </w:rPr>
        <w:t xml:space="preserve">F = </w:t>
      </w:r>
      <w:r w:rsidRPr="00DE405E">
        <w:rPr>
          <w:rFonts w:ascii="Times New Roman" w:hAnsi="Times New Roman"/>
          <w:b/>
          <w:bCs/>
          <w:sz w:val="24"/>
          <w:szCs w:val="24"/>
        </w:rPr>
        <w:t>0.4</w:t>
      </w:r>
    </w:p>
    <w:p w14:paraId="7512FBE1"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Площадь основания штабелей материала, м2, </w:t>
      </w:r>
      <w:r w:rsidRPr="00DE405E">
        <w:rPr>
          <w:rFonts w:ascii="Times New Roman" w:hAnsi="Times New Roman"/>
          <w:b/>
          <w:bCs/>
          <w:i/>
          <w:sz w:val="24"/>
          <w:szCs w:val="24"/>
        </w:rPr>
        <w:t xml:space="preserve">S = </w:t>
      </w:r>
      <w:r w:rsidRPr="00DE405E">
        <w:rPr>
          <w:rFonts w:ascii="Times New Roman" w:hAnsi="Times New Roman"/>
          <w:b/>
          <w:bCs/>
          <w:sz w:val="24"/>
          <w:szCs w:val="24"/>
        </w:rPr>
        <w:t>1</w:t>
      </w:r>
    </w:p>
    <w:p w14:paraId="7455CCF0"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Коэффициент, учитывающий профиль поверхности складируемого материала, </w:t>
      </w:r>
      <w:r w:rsidRPr="00DE405E">
        <w:rPr>
          <w:rFonts w:ascii="Times New Roman" w:hAnsi="Times New Roman"/>
          <w:b/>
          <w:bCs/>
          <w:i/>
          <w:sz w:val="24"/>
          <w:szCs w:val="24"/>
        </w:rPr>
        <w:t xml:space="preserve">K6 = </w:t>
      </w:r>
      <w:r w:rsidRPr="00DE405E">
        <w:rPr>
          <w:rFonts w:ascii="Times New Roman" w:hAnsi="Times New Roman"/>
          <w:b/>
          <w:bCs/>
          <w:sz w:val="24"/>
          <w:szCs w:val="24"/>
        </w:rPr>
        <w:t>1.45</w:t>
      </w:r>
    </w:p>
    <w:p w14:paraId="1AA40A1A"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p>
    <w:p w14:paraId="2224451D" w14:textId="77777777" w:rsidR="00DE405E" w:rsidRPr="00DE405E" w:rsidRDefault="00DE405E" w:rsidP="00DE405E">
      <w:pPr>
        <w:widowControl w:val="0"/>
        <w:spacing w:after="0" w:line="240" w:lineRule="auto"/>
        <w:ind w:firstLine="0"/>
        <w:jc w:val="left"/>
        <w:rPr>
          <w:rFonts w:ascii="Times New Roman" w:hAnsi="Times New Roman"/>
          <w:b/>
          <w:bCs/>
          <w:i/>
          <w:sz w:val="24"/>
          <w:szCs w:val="24"/>
          <w:u w:val="single"/>
        </w:rPr>
      </w:pPr>
      <w:r w:rsidRPr="00DE405E">
        <w:rPr>
          <w:rFonts w:ascii="Times New Roman" w:hAnsi="Times New Roman"/>
          <w:b/>
          <w:bCs/>
          <w:i/>
          <w:sz w:val="24"/>
          <w:szCs w:val="24"/>
          <w:u w:val="single"/>
        </w:rPr>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647C2FD1" w14:textId="77777777" w:rsidR="00DE405E" w:rsidRPr="00DE405E" w:rsidRDefault="00DE405E" w:rsidP="00DE405E">
      <w:pPr>
        <w:widowControl w:val="0"/>
        <w:spacing w:after="0" w:line="240" w:lineRule="auto"/>
        <w:ind w:firstLine="0"/>
        <w:jc w:val="left"/>
        <w:rPr>
          <w:rFonts w:ascii="Times New Roman" w:hAnsi="Times New Roman"/>
          <w:b/>
          <w:bCs/>
          <w:i/>
          <w:sz w:val="24"/>
          <w:szCs w:val="24"/>
          <w:u w:val="single"/>
        </w:rPr>
      </w:pPr>
    </w:p>
    <w:p w14:paraId="0B434D4E"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Количество твердых частиц, выделяющихся в процессе формирования склада:</w:t>
      </w:r>
    </w:p>
    <w:p w14:paraId="2FF95DC9"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Валовый выброс, т/год (9.18), </w:t>
      </w:r>
      <w:r w:rsidRPr="00DE405E">
        <w:rPr>
          <w:rFonts w:ascii="Times New Roman" w:hAnsi="Times New Roman"/>
          <w:b/>
          <w:bCs/>
          <w:i/>
          <w:sz w:val="24"/>
          <w:szCs w:val="24"/>
        </w:rPr>
        <w:t>M1 = K0 · K1 · K4 · K5 · Q · MGOD · (1-N) · 10</w:t>
      </w:r>
      <w:r w:rsidRPr="00DE405E">
        <w:rPr>
          <w:rFonts w:ascii="Times New Roman" w:hAnsi="Times New Roman"/>
          <w:b/>
          <w:bCs/>
          <w:i/>
          <w:sz w:val="24"/>
          <w:szCs w:val="24"/>
          <w:vertAlign w:val="superscript"/>
        </w:rPr>
        <w:t>-6</w:t>
      </w:r>
      <w:r w:rsidRPr="00DE405E">
        <w:rPr>
          <w:rFonts w:ascii="Times New Roman" w:hAnsi="Times New Roman"/>
          <w:b/>
          <w:bCs/>
          <w:i/>
          <w:sz w:val="24"/>
          <w:szCs w:val="24"/>
        </w:rPr>
        <w:t xml:space="preserve"> = </w:t>
      </w:r>
      <w:r w:rsidRPr="00DE405E">
        <w:rPr>
          <w:rFonts w:ascii="Times New Roman" w:hAnsi="Times New Roman"/>
          <w:b/>
          <w:bCs/>
          <w:sz w:val="24"/>
          <w:szCs w:val="24"/>
        </w:rPr>
        <w:t>1.5 · 1.2 · 1 · 0.6 · 360 · 15918 · (1-0.7) · 10</w:t>
      </w:r>
      <w:r w:rsidRPr="00DE405E">
        <w:rPr>
          <w:rFonts w:ascii="Times New Roman" w:hAnsi="Times New Roman"/>
          <w:b/>
          <w:bCs/>
          <w:sz w:val="24"/>
          <w:szCs w:val="24"/>
          <w:vertAlign w:val="superscript"/>
        </w:rPr>
        <w:t>-6</w:t>
      </w:r>
      <w:r w:rsidRPr="00DE405E">
        <w:rPr>
          <w:rFonts w:ascii="Times New Roman" w:hAnsi="Times New Roman"/>
          <w:b/>
          <w:bCs/>
          <w:sz w:val="24"/>
          <w:szCs w:val="24"/>
        </w:rPr>
        <w:t xml:space="preserve"> = 1.857</w:t>
      </w:r>
    </w:p>
    <w:p w14:paraId="0C8FC78E"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Максимальный из разовых выброс, г/с (9.19), </w:t>
      </w:r>
      <w:r w:rsidRPr="00DE405E">
        <w:rPr>
          <w:rFonts w:ascii="Times New Roman" w:hAnsi="Times New Roman"/>
          <w:b/>
          <w:bCs/>
          <w:i/>
          <w:sz w:val="24"/>
          <w:szCs w:val="24"/>
        </w:rPr>
        <w:t xml:space="preserve">G1 = K0 · K1 · K4 · K5 · Q · MH · (1-N) / 3600 = </w:t>
      </w:r>
      <w:r w:rsidRPr="00DE405E">
        <w:rPr>
          <w:rFonts w:ascii="Times New Roman" w:hAnsi="Times New Roman"/>
          <w:b/>
          <w:bCs/>
          <w:sz w:val="24"/>
          <w:szCs w:val="24"/>
        </w:rPr>
        <w:t>1.5 · 1.2 · 1 · 0.6 · 360 · 1.136 · (1-0.7) / 3600 = 0.0368</w:t>
      </w:r>
    </w:p>
    <w:p w14:paraId="02E75CC5"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p>
    <w:p w14:paraId="00DE9E4E"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Количество твердых частиц, сдуваемых с поверхности склада:</w:t>
      </w:r>
    </w:p>
    <w:p w14:paraId="776BB44E"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Валовый выброс, т/год (9.20), </w:t>
      </w:r>
      <w:r w:rsidRPr="00DE405E">
        <w:rPr>
          <w:rFonts w:ascii="Times New Roman" w:hAnsi="Times New Roman"/>
          <w:b/>
          <w:bCs/>
          <w:i/>
          <w:sz w:val="24"/>
          <w:szCs w:val="24"/>
        </w:rPr>
        <w:t>M2 = 31.5 · K0 · K1 · K4 · K6 · W · 10</w:t>
      </w:r>
      <w:r w:rsidRPr="00DE405E">
        <w:rPr>
          <w:rFonts w:ascii="Times New Roman" w:hAnsi="Times New Roman"/>
          <w:b/>
          <w:bCs/>
          <w:i/>
          <w:sz w:val="24"/>
          <w:szCs w:val="24"/>
          <w:vertAlign w:val="superscript"/>
        </w:rPr>
        <w:t>-6</w:t>
      </w:r>
      <w:r w:rsidRPr="00DE405E">
        <w:rPr>
          <w:rFonts w:ascii="Times New Roman" w:hAnsi="Times New Roman"/>
          <w:b/>
          <w:bCs/>
          <w:i/>
          <w:sz w:val="24"/>
          <w:szCs w:val="24"/>
        </w:rPr>
        <w:t xml:space="preserve"> · F · S · (1-N) · 1000 = </w:t>
      </w:r>
      <w:r w:rsidRPr="00DE405E">
        <w:rPr>
          <w:rFonts w:ascii="Times New Roman" w:hAnsi="Times New Roman"/>
          <w:b/>
          <w:bCs/>
          <w:sz w:val="24"/>
          <w:szCs w:val="24"/>
        </w:rPr>
        <w:t>31.5 · 1.5 · 1.2 · 1 · 1.45 · 5 · 10</w:t>
      </w:r>
      <w:r w:rsidRPr="00DE405E">
        <w:rPr>
          <w:rFonts w:ascii="Times New Roman" w:hAnsi="Times New Roman"/>
          <w:b/>
          <w:bCs/>
          <w:sz w:val="24"/>
          <w:szCs w:val="24"/>
          <w:vertAlign w:val="superscript"/>
        </w:rPr>
        <w:t>-6</w:t>
      </w:r>
      <w:r w:rsidRPr="00DE405E">
        <w:rPr>
          <w:rFonts w:ascii="Times New Roman" w:hAnsi="Times New Roman"/>
          <w:b/>
          <w:bCs/>
          <w:sz w:val="24"/>
          <w:szCs w:val="24"/>
        </w:rPr>
        <w:t xml:space="preserve"> · 0.4 · 1 · (1-0.7) · 1000 = 0.0493</w:t>
      </w:r>
    </w:p>
    <w:p w14:paraId="79F11E58"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Максимальный из разовых выброс, г/с (9.22), </w:t>
      </w:r>
      <w:r w:rsidRPr="00DE405E">
        <w:rPr>
          <w:rFonts w:ascii="Times New Roman" w:hAnsi="Times New Roman"/>
          <w:b/>
          <w:bCs/>
          <w:i/>
          <w:sz w:val="24"/>
          <w:szCs w:val="24"/>
        </w:rPr>
        <w:t>G2 = K0 · K1 · K4 · K6 · W · 10</w:t>
      </w:r>
      <w:r w:rsidRPr="00DE405E">
        <w:rPr>
          <w:rFonts w:ascii="Times New Roman" w:hAnsi="Times New Roman"/>
          <w:b/>
          <w:bCs/>
          <w:i/>
          <w:sz w:val="24"/>
          <w:szCs w:val="24"/>
          <w:vertAlign w:val="superscript"/>
        </w:rPr>
        <w:t>-6</w:t>
      </w:r>
      <w:r w:rsidRPr="00DE405E">
        <w:rPr>
          <w:rFonts w:ascii="Times New Roman" w:hAnsi="Times New Roman"/>
          <w:b/>
          <w:bCs/>
          <w:i/>
          <w:sz w:val="24"/>
          <w:szCs w:val="24"/>
        </w:rPr>
        <w:t xml:space="preserve"> · F · S · (1-N) · 1000 = </w:t>
      </w:r>
      <w:r w:rsidRPr="00DE405E">
        <w:rPr>
          <w:rFonts w:ascii="Times New Roman" w:hAnsi="Times New Roman"/>
          <w:b/>
          <w:bCs/>
          <w:sz w:val="24"/>
          <w:szCs w:val="24"/>
        </w:rPr>
        <w:t>1.5 · 1.2 · 1 · 1.45 · 5 · 10</w:t>
      </w:r>
      <w:r w:rsidRPr="00DE405E">
        <w:rPr>
          <w:rFonts w:ascii="Times New Roman" w:hAnsi="Times New Roman"/>
          <w:b/>
          <w:bCs/>
          <w:sz w:val="24"/>
          <w:szCs w:val="24"/>
          <w:vertAlign w:val="superscript"/>
        </w:rPr>
        <w:t>-6</w:t>
      </w:r>
      <w:r w:rsidRPr="00DE405E">
        <w:rPr>
          <w:rFonts w:ascii="Times New Roman" w:hAnsi="Times New Roman"/>
          <w:b/>
          <w:bCs/>
          <w:sz w:val="24"/>
          <w:szCs w:val="24"/>
        </w:rPr>
        <w:t xml:space="preserve"> · 0.4 · 1 · (1-0.7) · 1000 = 0.001566</w:t>
      </w:r>
    </w:p>
    <w:p w14:paraId="32261978"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p>
    <w:p w14:paraId="7AABE20A"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Итого валовый выброс, т/год, </w:t>
      </w:r>
      <w:r w:rsidRPr="00DE405E">
        <w:rPr>
          <w:rFonts w:ascii="Times New Roman" w:hAnsi="Times New Roman"/>
          <w:b/>
          <w:bCs/>
          <w:i/>
          <w:sz w:val="24"/>
          <w:szCs w:val="24"/>
        </w:rPr>
        <w:t xml:space="preserve">_M_ = M1 + M2 = </w:t>
      </w:r>
      <w:r w:rsidRPr="00DE405E">
        <w:rPr>
          <w:rFonts w:ascii="Times New Roman" w:hAnsi="Times New Roman"/>
          <w:b/>
          <w:bCs/>
          <w:sz w:val="24"/>
          <w:szCs w:val="24"/>
        </w:rPr>
        <w:t>1.857 + 0.0493 = 1.9063</w:t>
      </w:r>
    </w:p>
    <w:p w14:paraId="2F0B847B"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Максимальный из разовых выброс, г/с, </w:t>
      </w:r>
      <w:r w:rsidRPr="00DE405E">
        <w:rPr>
          <w:rFonts w:ascii="Times New Roman" w:hAnsi="Times New Roman"/>
          <w:b/>
          <w:bCs/>
          <w:i/>
          <w:sz w:val="24"/>
          <w:szCs w:val="24"/>
        </w:rPr>
        <w:t xml:space="preserve">_G_ = </w:t>
      </w:r>
      <w:r w:rsidRPr="00DE405E">
        <w:rPr>
          <w:rFonts w:ascii="Times New Roman" w:hAnsi="Times New Roman"/>
          <w:b/>
          <w:bCs/>
          <w:sz w:val="24"/>
          <w:szCs w:val="24"/>
        </w:rPr>
        <w:t>0.0368</w:t>
      </w:r>
    </w:p>
    <w:p w14:paraId="67E63D6B"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наблюдается в процессе формирования склада</w:t>
      </w:r>
    </w:p>
    <w:p w14:paraId="06CF30CE"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558FF6C6"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Итоговая таблица выбросов</w:t>
      </w:r>
    </w:p>
    <w:tbl>
      <w:tblPr>
        <w:tblW w:w="5000" w:type="pct"/>
        <w:tblCellMar>
          <w:left w:w="28" w:type="dxa"/>
          <w:right w:w="28" w:type="dxa"/>
        </w:tblCellMar>
        <w:tblLook w:val="04A0" w:firstRow="1" w:lastRow="0" w:firstColumn="1" w:lastColumn="0" w:noHBand="0" w:noVBand="1"/>
      </w:tblPr>
      <w:tblGrid>
        <w:gridCol w:w="718"/>
        <w:gridCol w:w="5172"/>
        <w:gridCol w:w="2011"/>
        <w:gridCol w:w="2154"/>
      </w:tblGrid>
      <w:tr w:rsidR="00DE405E" w:rsidRPr="00DE405E" w14:paraId="2A3C997A" w14:textId="77777777">
        <w:tc>
          <w:tcPr>
            <w:tcW w:w="357" w:type="pct"/>
            <w:tcBorders>
              <w:top w:val="single" w:sz="4" w:space="0" w:color="auto"/>
              <w:left w:val="single" w:sz="4" w:space="0" w:color="auto"/>
              <w:bottom w:val="single" w:sz="4" w:space="0" w:color="auto"/>
              <w:right w:val="single" w:sz="4" w:space="0" w:color="auto"/>
            </w:tcBorders>
            <w:vAlign w:val="center"/>
            <w:hideMark/>
          </w:tcPr>
          <w:p w14:paraId="0EFADCA7"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14:paraId="48EFBA86"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FD387F0"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14:paraId="6112D32F"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Выброс т/год</w:t>
            </w:r>
          </w:p>
        </w:tc>
      </w:tr>
      <w:tr w:rsidR="00DE405E" w:rsidRPr="00DE405E" w14:paraId="7E0F767B" w14:textId="77777777">
        <w:tc>
          <w:tcPr>
            <w:tcW w:w="357" w:type="pct"/>
            <w:tcBorders>
              <w:top w:val="single" w:sz="4" w:space="0" w:color="auto"/>
              <w:left w:val="single" w:sz="4" w:space="0" w:color="auto"/>
              <w:bottom w:val="single" w:sz="4" w:space="0" w:color="auto"/>
              <w:right w:val="single" w:sz="4" w:space="0" w:color="auto"/>
            </w:tcBorders>
            <w:hideMark/>
          </w:tcPr>
          <w:p w14:paraId="71D8AA45"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2908</w:t>
            </w:r>
          </w:p>
        </w:tc>
        <w:tc>
          <w:tcPr>
            <w:tcW w:w="2571" w:type="pct"/>
            <w:tcBorders>
              <w:top w:val="single" w:sz="4" w:space="0" w:color="auto"/>
              <w:left w:val="single" w:sz="4" w:space="0" w:color="auto"/>
              <w:bottom w:val="single" w:sz="4" w:space="0" w:color="auto"/>
              <w:right w:val="single" w:sz="4" w:space="0" w:color="auto"/>
            </w:tcBorders>
            <w:hideMark/>
          </w:tcPr>
          <w:p w14:paraId="200907D0"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000" w:type="pct"/>
            <w:tcBorders>
              <w:top w:val="single" w:sz="4" w:space="0" w:color="auto"/>
              <w:left w:val="single" w:sz="4" w:space="0" w:color="auto"/>
              <w:bottom w:val="single" w:sz="4" w:space="0" w:color="auto"/>
              <w:right w:val="single" w:sz="4" w:space="0" w:color="auto"/>
            </w:tcBorders>
            <w:hideMark/>
          </w:tcPr>
          <w:p w14:paraId="157D7C06"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0.0368</w:t>
            </w:r>
          </w:p>
        </w:tc>
        <w:tc>
          <w:tcPr>
            <w:tcW w:w="1071" w:type="pct"/>
            <w:tcBorders>
              <w:top w:val="single" w:sz="4" w:space="0" w:color="auto"/>
              <w:left w:val="single" w:sz="4" w:space="0" w:color="auto"/>
              <w:bottom w:val="single" w:sz="4" w:space="0" w:color="auto"/>
              <w:right w:val="single" w:sz="4" w:space="0" w:color="auto"/>
            </w:tcBorders>
            <w:hideMark/>
          </w:tcPr>
          <w:p w14:paraId="0A0BB445"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1.9063</w:t>
            </w:r>
          </w:p>
        </w:tc>
      </w:tr>
    </w:tbl>
    <w:p w14:paraId="32414E76"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0E6BCF6D"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590131CF"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p>
    <w:p w14:paraId="1DE0A84B"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p>
    <w:p w14:paraId="4EA513C5"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p>
    <w:p w14:paraId="2DF45432"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ЭРА v3.0.405</w:t>
      </w:r>
    </w:p>
    <w:p w14:paraId="114EBDA9"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14CEB86A"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Дата:16.02.26 Время:06:12:49</w:t>
      </w:r>
    </w:p>
    <w:p w14:paraId="598580F0"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71B06D7F"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
          <w:bCs/>
          <w:sz w:val="24"/>
          <w:szCs w:val="24"/>
        </w:rPr>
        <w:t xml:space="preserve">               РАСЧЕТ ВАЛОВЫХ ВЫБРОСОВ</w:t>
      </w:r>
    </w:p>
    <w:p w14:paraId="18659A13"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p>
    <w:p w14:paraId="0CD484FA"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Город: 016, ВКО - Теректы</w:t>
      </w:r>
    </w:p>
    <w:p w14:paraId="4FFE1587"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Объект: 0001, Вариант 1 Теректы ПГР</w:t>
      </w:r>
    </w:p>
    <w:p w14:paraId="618CCA69"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713E0D56"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lastRenderedPageBreak/>
        <w:t>Источник загрязнения: 6007</w:t>
      </w:r>
    </w:p>
    <w:p w14:paraId="74928B5C"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Источник выделения: 6007 11, Погрузочно- разгрузочные работы</w:t>
      </w:r>
    </w:p>
    <w:p w14:paraId="34F930A6"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56CC1D41"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Список литературы:</w:t>
      </w:r>
    </w:p>
    <w:p w14:paraId="6F8B355B"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"Сборник методик по расчету выбросов вредных в атмосферу</w:t>
      </w:r>
    </w:p>
    <w:p w14:paraId="4A8ACFBB"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различными производствами". Алматы, КазЭКОЭКСП, 1996 г.</w:t>
      </w:r>
    </w:p>
    <w:p w14:paraId="4A501386"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п.9.3. Расчет выбросов вредных веществ неорганизованными источниками</w:t>
      </w:r>
    </w:p>
    <w:p w14:paraId="7D09C64E"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Примечание: некоторые вспомогательные коэффициенты для</w:t>
      </w:r>
    </w:p>
    <w:p w14:paraId="7B099B3D"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пылящих материалов (кроме угля) взяты из: "Методических</w:t>
      </w:r>
    </w:p>
    <w:p w14:paraId="3A956B92"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указаний по расчету выбросов загрязняющих веществ в атмосферу</w:t>
      </w:r>
    </w:p>
    <w:p w14:paraId="114C95FC"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предприятиями строительной индустрии. Предприятия нерудных</w:t>
      </w:r>
    </w:p>
    <w:p w14:paraId="4222A523"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материалов и пористых заполнителей", Алма-Ата, НПО Амал, 1992г.</w:t>
      </w:r>
    </w:p>
    <w:p w14:paraId="4625F938"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39D6BA74"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Вид работ: Расчет выбросов при погрузочно-разгрузочных работах (п. 9.3.3)</w:t>
      </w:r>
    </w:p>
    <w:p w14:paraId="7DBBB733"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Материал: Песчаник</w:t>
      </w:r>
    </w:p>
    <w:p w14:paraId="25700F2C"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5702D756"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Влажность материала в диапазоне: 0.5 - 1.0 %</w:t>
      </w:r>
    </w:p>
    <w:p w14:paraId="230BDB9B"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Коэфф., учитывающий влажность материала (табл.9.1), </w:t>
      </w:r>
      <w:r w:rsidRPr="00DE405E">
        <w:rPr>
          <w:rFonts w:ascii="Times New Roman" w:hAnsi="Times New Roman"/>
          <w:b/>
          <w:bCs/>
          <w:i/>
          <w:sz w:val="24"/>
          <w:szCs w:val="24"/>
        </w:rPr>
        <w:t xml:space="preserve">K0 = </w:t>
      </w:r>
      <w:r w:rsidRPr="00DE405E">
        <w:rPr>
          <w:rFonts w:ascii="Times New Roman" w:hAnsi="Times New Roman"/>
          <w:b/>
          <w:bCs/>
          <w:sz w:val="24"/>
          <w:szCs w:val="24"/>
        </w:rPr>
        <w:t>1.5</w:t>
      </w:r>
    </w:p>
    <w:p w14:paraId="18F4893A"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Скорость ветра в диапазоне: 2.0 - 5.0 м/с</w:t>
      </w:r>
    </w:p>
    <w:p w14:paraId="78412738"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Коэфф., учитывающий среднегодовую скорость ветра (табл.9.2), </w:t>
      </w:r>
      <w:r w:rsidRPr="00DE405E">
        <w:rPr>
          <w:rFonts w:ascii="Times New Roman" w:hAnsi="Times New Roman"/>
          <w:b/>
          <w:bCs/>
          <w:i/>
          <w:sz w:val="24"/>
          <w:szCs w:val="24"/>
        </w:rPr>
        <w:t xml:space="preserve">K1 = </w:t>
      </w:r>
      <w:r w:rsidRPr="00DE405E">
        <w:rPr>
          <w:rFonts w:ascii="Times New Roman" w:hAnsi="Times New Roman"/>
          <w:b/>
          <w:bCs/>
          <w:sz w:val="24"/>
          <w:szCs w:val="24"/>
        </w:rPr>
        <w:t>1.2</w:t>
      </w:r>
    </w:p>
    <w:p w14:paraId="768A958A"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Местные условия: склады, хранилища открытые с 4-х сторон</w:t>
      </w:r>
    </w:p>
    <w:p w14:paraId="3D97B543"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Коэфф., учитывающий степень защищенности узла (табл.9.4), </w:t>
      </w:r>
      <w:r w:rsidRPr="00DE405E">
        <w:rPr>
          <w:rFonts w:ascii="Times New Roman" w:hAnsi="Times New Roman"/>
          <w:b/>
          <w:bCs/>
          <w:i/>
          <w:sz w:val="24"/>
          <w:szCs w:val="24"/>
        </w:rPr>
        <w:t xml:space="preserve">K4 = </w:t>
      </w:r>
      <w:r w:rsidRPr="00DE405E">
        <w:rPr>
          <w:rFonts w:ascii="Times New Roman" w:hAnsi="Times New Roman"/>
          <w:b/>
          <w:bCs/>
          <w:sz w:val="24"/>
          <w:szCs w:val="24"/>
        </w:rPr>
        <w:t>1</w:t>
      </w:r>
    </w:p>
    <w:p w14:paraId="00119500"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Высота падения материала, м, </w:t>
      </w:r>
      <w:r w:rsidRPr="00DE405E">
        <w:rPr>
          <w:rFonts w:ascii="Times New Roman" w:hAnsi="Times New Roman"/>
          <w:b/>
          <w:bCs/>
          <w:i/>
          <w:sz w:val="24"/>
          <w:szCs w:val="24"/>
        </w:rPr>
        <w:t xml:space="preserve">GB = </w:t>
      </w:r>
      <w:r w:rsidRPr="00DE405E">
        <w:rPr>
          <w:rFonts w:ascii="Times New Roman" w:hAnsi="Times New Roman"/>
          <w:b/>
          <w:bCs/>
          <w:sz w:val="24"/>
          <w:szCs w:val="24"/>
        </w:rPr>
        <w:t>1.5</w:t>
      </w:r>
    </w:p>
    <w:p w14:paraId="3D8DC351"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Коэффициент, учитывающий высоту падения материала (табл.9.5), </w:t>
      </w:r>
      <w:r w:rsidRPr="00DE405E">
        <w:rPr>
          <w:rFonts w:ascii="Times New Roman" w:hAnsi="Times New Roman"/>
          <w:b/>
          <w:bCs/>
          <w:i/>
          <w:sz w:val="24"/>
          <w:szCs w:val="24"/>
        </w:rPr>
        <w:t xml:space="preserve">K5 = </w:t>
      </w:r>
      <w:r w:rsidRPr="00DE405E">
        <w:rPr>
          <w:rFonts w:ascii="Times New Roman" w:hAnsi="Times New Roman"/>
          <w:b/>
          <w:bCs/>
          <w:sz w:val="24"/>
          <w:szCs w:val="24"/>
        </w:rPr>
        <w:t>0.6</w:t>
      </w:r>
    </w:p>
    <w:p w14:paraId="028ADB9D"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Удельное выделение твердых частиц с тонны материала, г/т, </w:t>
      </w:r>
      <w:r w:rsidRPr="00DE405E">
        <w:rPr>
          <w:rFonts w:ascii="Times New Roman" w:hAnsi="Times New Roman"/>
          <w:b/>
          <w:bCs/>
          <w:i/>
          <w:sz w:val="24"/>
          <w:szCs w:val="24"/>
        </w:rPr>
        <w:t xml:space="preserve">Q = </w:t>
      </w:r>
      <w:r w:rsidRPr="00DE405E">
        <w:rPr>
          <w:rFonts w:ascii="Times New Roman" w:hAnsi="Times New Roman"/>
          <w:b/>
          <w:bCs/>
          <w:sz w:val="24"/>
          <w:szCs w:val="24"/>
        </w:rPr>
        <w:t>360</w:t>
      </w:r>
    </w:p>
    <w:p w14:paraId="2417C757"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Эффективность применяемых средств пылеподавления (определяется</w:t>
      </w:r>
    </w:p>
    <w:p w14:paraId="3F471C04"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экспериментально, либо принимается по справочным данных), доли единицы, </w:t>
      </w:r>
      <w:r w:rsidRPr="00DE405E">
        <w:rPr>
          <w:rFonts w:ascii="Times New Roman" w:hAnsi="Times New Roman"/>
          <w:b/>
          <w:bCs/>
          <w:i/>
          <w:sz w:val="24"/>
          <w:szCs w:val="24"/>
        </w:rPr>
        <w:t xml:space="preserve">N = </w:t>
      </w:r>
      <w:r w:rsidRPr="00DE405E">
        <w:rPr>
          <w:rFonts w:ascii="Times New Roman" w:hAnsi="Times New Roman"/>
          <w:b/>
          <w:bCs/>
          <w:sz w:val="24"/>
          <w:szCs w:val="24"/>
        </w:rPr>
        <w:t>0.7</w:t>
      </w:r>
    </w:p>
    <w:p w14:paraId="260A93E8"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Количество отгружаемого (перегружаемого) материала, т/год, </w:t>
      </w:r>
      <w:r w:rsidRPr="00DE405E">
        <w:rPr>
          <w:rFonts w:ascii="Times New Roman" w:hAnsi="Times New Roman"/>
          <w:b/>
          <w:bCs/>
          <w:i/>
          <w:sz w:val="24"/>
          <w:szCs w:val="24"/>
        </w:rPr>
        <w:t xml:space="preserve">MGOD = </w:t>
      </w:r>
      <w:r w:rsidRPr="00DE405E">
        <w:rPr>
          <w:rFonts w:ascii="Times New Roman" w:hAnsi="Times New Roman"/>
          <w:b/>
          <w:bCs/>
          <w:sz w:val="24"/>
          <w:szCs w:val="24"/>
        </w:rPr>
        <w:t>13765</w:t>
      </w:r>
    </w:p>
    <w:p w14:paraId="7ED8E592"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Максимальное количество отгружаемого (перегружаемого) материала , т/час, </w:t>
      </w:r>
      <w:r w:rsidRPr="00DE405E">
        <w:rPr>
          <w:rFonts w:ascii="Times New Roman" w:hAnsi="Times New Roman"/>
          <w:b/>
          <w:bCs/>
          <w:i/>
          <w:sz w:val="24"/>
          <w:szCs w:val="24"/>
        </w:rPr>
        <w:t xml:space="preserve">MH = </w:t>
      </w:r>
      <w:r w:rsidRPr="00DE405E">
        <w:rPr>
          <w:rFonts w:ascii="Times New Roman" w:hAnsi="Times New Roman"/>
          <w:b/>
          <w:bCs/>
          <w:sz w:val="24"/>
          <w:szCs w:val="24"/>
        </w:rPr>
        <w:t>0.409</w:t>
      </w:r>
    </w:p>
    <w:p w14:paraId="61EC1E61"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p>
    <w:p w14:paraId="3A565152" w14:textId="77777777" w:rsidR="00DE405E" w:rsidRPr="00DE405E" w:rsidRDefault="00DE405E" w:rsidP="00DE405E">
      <w:pPr>
        <w:widowControl w:val="0"/>
        <w:spacing w:after="0" w:line="240" w:lineRule="auto"/>
        <w:ind w:firstLine="0"/>
        <w:jc w:val="left"/>
        <w:rPr>
          <w:rFonts w:ascii="Times New Roman" w:hAnsi="Times New Roman"/>
          <w:b/>
          <w:bCs/>
          <w:i/>
          <w:sz w:val="24"/>
          <w:szCs w:val="24"/>
          <w:u w:val="single"/>
        </w:rPr>
      </w:pPr>
      <w:r w:rsidRPr="00DE405E">
        <w:rPr>
          <w:rFonts w:ascii="Times New Roman" w:hAnsi="Times New Roman"/>
          <w:b/>
          <w:bCs/>
          <w:i/>
          <w:sz w:val="24"/>
          <w:szCs w:val="24"/>
          <w:u w:val="single"/>
        </w:rPr>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1C7A87B7" w14:textId="77777777" w:rsidR="00DE405E" w:rsidRPr="00DE405E" w:rsidRDefault="00DE405E" w:rsidP="00DE405E">
      <w:pPr>
        <w:widowControl w:val="0"/>
        <w:spacing w:after="0" w:line="240" w:lineRule="auto"/>
        <w:ind w:firstLine="0"/>
        <w:jc w:val="left"/>
        <w:rPr>
          <w:rFonts w:ascii="Times New Roman" w:hAnsi="Times New Roman"/>
          <w:b/>
          <w:bCs/>
          <w:i/>
          <w:sz w:val="24"/>
          <w:szCs w:val="24"/>
          <w:u w:val="single"/>
        </w:rPr>
      </w:pPr>
    </w:p>
    <w:p w14:paraId="23B5318D"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Количество твердых частиц, выделяющихся при погрузочно-разгрузочных работах:</w:t>
      </w:r>
    </w:p>
    <w:p w14:paraId="793ABF4B"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Валовый выброс, т/год (9.24), </w:t>
      </w:r>
      <w:r w:rsidRPr="00DE405E">
        <w:rPr>
          <w:rFonts w:ascii="Times New Roman" w:hAnsi="Times New Roman"/>
          <w:b/>
          <w:bCs/>
          <w:i/>
          <w:sz w:val="24"/>
          <w:szCs w:val="24"/>
        </w:rPr>
        <w:t>_M_ = K0 · K1 · K4 · K5 · Q · MGOD · (1-N) · 10</w:t>
      </w:r>
      <w:r w:rsidRPr="00DE405E">
        <w:rPr>
          <w:rFonts w:ascii="Times New Roman" w:hAnsi="Times New Roman"/>
          <w:b/>
          <w:bCs/>
          <w:i/>
          <w:sz w:val="24"/>
          <w:szCs w:val="24"/>
          <w:vertAlign w:val="superscript"/>
        </w:rPr>
        <w:t>-6</w:t>
      </w:r>
      <w:r w:rsidRPr="00DE405E">
        <w:rPr>
          <w:rFonts w:ascii="Times New Roman" w:hAnsi="Times New Roman"/>
          <w:b/>
          <w:bCs/>
          <w:i/>
          <w:sz w:val="24"/>
          <w:szCs w:val="24"/>
        </w:rPr>
        <w:t xml:space="preserve"> = </w:t>
      </w:r>
      <w:r w:rsidRPr="00DE405E">
        <w:rPr>
          <w:rFonts w:ascii="Times New Roman" w:hAnsi="Times New Roman"/>
          <w:b/>
          <w:bCs/>
          <w:sz w:val="24"/>
          <w:szCs w:val="24"/>
        </w:rPr>
        <w:t>1.5 · 1.2 · 1 · 0.6 · 360 · 13765 · (1-0.7) · 10</w:t>
      </w:r>
      <w:r w:rsidRPr="00DE405E">
        <w:rPr>
          <w:rFonts w:ascii="Times New Roman" w:hAnsi="Times New Roman"/>
          <w:b/>
          <w:bCs/>
          <w:sz w:val="24"/>
          <w:szCs w:val="24"/>
          <w:vertAlign w:val="superscript"/>
        </w:rPr>
        <w:t>-6</w:t>
      </w:r>
      <w:r w:rsidRPr="00DE405E">
        <w:rPr>
          <w:rFonts w:ascii="Times New Roman" w:hAnsi="Times New Roman"/>
          <w:b/>
          <w:bCs/>
          <w:sz w:val="24"/>
          <w:szCs w:val="24"/>
        </w:rPr>
        <w:t xml:space="preserve"> = 1.6055496</w:t>
      </w:r>
    </w:p>
    <w:p w14:paraId="5DC98E9D"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Максимальный из разовых выброс, г/с (9.25), </w:t>
      </w:r>
      <w:r w:rsidRPr="00DE405E">
        <w:rPr>
          <w:rFonts w:ascii="Times New Roman" w:hAnsi="Times New Roman"/>
          <w:b/>
          <w:bCs/>
          <w:i/>
          <w:sz w:val="24"/>
          <w:szCs w:val="24"/>
        </w:rPr>
        <w:t xml:space="preserve">_G_ = K0 · K1 · K4 · K5 · Q · MH · (1-N) / 3600 = </w:t>
      </w:r>
      <w:r w:rsidRPr="00DE405E">
        <w:rPr>
          <w:rFonts w:ascii="Times New Roman" w:hAnsi="Times New Roman"/>
          <w:b/>
          <w:bCs/>
          <w:sz w:val="24"/>
          <w:szCs w:val="24"/>
        </w:rPr>
        <w:t>1.5 · 1.2 · 1 · 0.6 · 360 · 0.409 · (1-0.7) / 3600 = 0.0132516</w:t>
      </w:r>
    </w:p>
    <w:p w14:paraId="18710C4E"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p>
    <w:p w14:paraId="43F1DC0F"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Итоговая таблица выбросов</w:t>
      </w:r>
    </w:p>
    <w:tbl>
      <w:tblPr>
        <w:tblW w:w="5000" w:type="pct"/>
        <w:tblCellMar>
          <w:left w:w="28" w:type="dxa"/>
          <w:right w:w="28" w:type="dxa"/>
        </w:tblCellMar>
        <w:tblLook w:val="04A0" w:firstRow="1" w:lastRow="0" w:firstColumn="1" w:lastColumn="0" w:noHBand="0" w:noVBand="1"/>
      </w:tblPr>
      <w:tblGrid>
        <w:gridCol w:w="718"/>
        <w:gridCol w:w="5172"/>
        <w:gridCol w:w="2011"/>
        <w:gridCol w:w="2154"/>
      </w:tblGrid>
      <w:tr w:rsidR="00DE405E" w:rsidRPr="00DE405E" w14:paraId="1AFFD04C" w14:textId="77777777">
        <w:tc>
          <w:tcPr>
            <w:tcW w:w="357" w:type="pct"/>
            <w:tcBorders>
              <w:top w:val="single" w:sz="4" w:space="0" w:color="auto"/>
              <w:left w:val="single" w:sz="4" w:space="0" w:color="auto"/>
              <w:bottom w:val="single" w:sz="4" w:space="0" w:color="auto"/>
              <w:right w:val="single" w:sz="4" w:space="0" w:color="auto"/>
            </w:tcBorders>
            <w:vAlign w:val="center"/>
            <w:hideMark/>
          </w:tcPr>
          <w:p w14:paraId="30940F7B"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14:paraId="3B22A7F8"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B92971B"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14:paraId="01BBC1A0"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Выброс т/год</w:t>
            </w:r>
          </w:p>
        </w:tc>
      </w:tr>
      <w:tr w:rsidR="00DE405E" w:rsidRPr="00DE405E" w14:paraId="767FA8B6" w14:textId="77777777">
        <w:tc>
          <w:tcPr>
            <w:tcW w:w="357" w:type="pct"/>
            <w:tcBorders>
              <w:top w:val="single" w:sz="4" w:space="0" w:color="auto"/>
              <w:left w:val="single" w:sz="4" w:space="0" w:color="auto"/>
              <w:bottom w:val="single" w:sz="4" w:space="0" w:color="auto"/>
              <w:right w:val="single" w:sz="4" w:space="0" w:color="auto"/>
            </w:tcBorders>
            <w:hideMark/>
          </w:tcPr>
          <w:p w14:paraId="62E6BDCA"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2908</w:t>
            </w:r>
          </w:p>
        </w:tc>
        <w:tc>
          <w:tcPr>
            <w:tcW w:w="2571" w:type="pct"/>
            <w:tcBorders>
              <w:top w:val="single" w:sz="4" w:space="0" w:color="auto"/>
              <w:left w:val="single" w:sz="4" w:space="0" w:color="auto"/>
              <w:bottom w:val="single" w:sz="4" w:space="0" w:color="auto"/>
              <w:right w:val="single" w:sz="4" w:space="0" w:color="auto"/>
            </w:tcBorders>
            <w:hideMark/>
          </w:tcPr>
          <w:p w14:paraId="490BD87B"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000" w:type="pct"/>
            <w:tcBorders>
              <w:top w:val="single" w:sz="4" w:space="0" w:color="auto"/>
              <w:left w:val="single" w:sz="4" w:space="0" w:color="auto"/>
              <w:bottom w:val="single" w:sz="4" w:space="0" w:color="auto"/>
              <w:right w:val="single" w:sz="4" w:space="0" w:color="auto"/>
            </w:tcBorders>
            <w:hideMark/>
          </w:tcPr>
          <w:p w14:paraId="667CC850"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0.0132516</w:t>
            </w:r>
          </w:p>
        </w:tc>
        <w:tc>
          <w:tcPr>
            <w:tcW w:w="1071" w:type="pct"/>
            <w:tcBorders>
              <w:top w:val="single" w:sz="4" w:space="0" w:color="auto"/>
              <w:left w:val="single" w:sz="4" w:space="0" w:color="auto"/>
              <w:bottom w:val="single" w:sz="4" w:space="0" w:color="auto"/>
              <w:right w:val="single" w:sz="4" w:space="0" w:color="auto"/>
            </w:tcBorders>
            <w:hideMark/>
          </w:tcPr>
          <w:p w14:paraId="5C1D98E6"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1.6055496</w:t>
            </w:r>
          </w:p>
        </w:tc>
      </w:tr>
    </w:tbl>
    <w:p w14:paraId="1A78434F"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12BAE47A"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26DBC755"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p>
    <w:p w14:paraId="587AC565"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p>
    <w:p w14:paraId="78F39266"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p>
    <w:p w14:paraId="334443AC"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ЭРА v3.0.405</w:t>
      </w:r>
    </w:p>
    <w:p w14:paraId="5CE4F79F"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56FC7C4E"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Дата:16.02.26 Время:06:17:56</w:t>
      </w:r>
    </w:p>
    <w:p w14:paraId="2F39AB9B"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52792908"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
          <w:bCs/>
          <w:sz w:val="24"/>
          <w:szCs w:val="24"/>
        </w:rPr>
        <w:t xml:space="preserve">               РАСЧЕТ ВАЛОВЫХ ВЫБРОСОВ</w:t>
      </w:r>
    </w:p>
    <w:p w14:paraId="0D27FBF0"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p>
    <w:p w14:paraId="51F8EC78"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Город: 016, ВКО - Теректы</w:t>
      </w:r>
    </w:p>
    <w:p w14:paraId="55949FF8"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Объект: 0001, Вариант 1 Теректы ПГР</w:t>
      </w:r>
    </w:p>
    <w:p w14:paraId="41C9C7E8"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7506EED0"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Источник загрязнения: 6008</w:t>
      </w:r>
    </w:p>
    <w:p w14:paraId="2604921B"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Источник выделения: 6008 12, Топливозаправщик</w:t>
      </w:r>
    </w:p>
    <w:p w14:paraId="1865E90F"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Список литературы:</w:t>
      </w:r>
    </w:p>
    <w:p w14:paraId="18AA905C"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Методические указания расчета выбросов от предприятий, осуществляющих</w:t>
      </w:r>
    </w:p>
    <w:p w14:paraId="6270DDD4"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хранение и реализацию нефтепродуктов (нефтебазы, АЗС) и других жидкостей и и газов. Приложение к приказу МООС РК от 29.07.2011 №196</w:t>
      </w:r>
    </w:p>
    <w:p w14:paraId="1EFB0800"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1F6EB6C0"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Выбросы от резервуаров</w:t>
      </w:r>
    </w:p>
    <w:p w14:paraId="7565B9EA"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Климатическая зона: вторая - северные области РК (прил. 17)</w:t>
      </w:r>
    </w:p>
    <w:p w14:paraId="5A9A41DD"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Нефтепродукт: Дизельное топливо</w:t>
      </w:r>
    </w:p>
    <w:p w14:paraId="6ADD9EDD"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Конструкция резервуара: Наземный</w:t>
      </w:r>
    </w:p>
    <w:p w14:paraId="53246D7C"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Максимальная концентрация паров нефтепродуктов в резервуаре, г/м3 (Прил. 15), </w:t>
      </w:r>
      <w:r w:rsidRPr="00DE405E">
        <w:rPr>
          <w:rFonts w:ascii="Times New Roman" w:hAnsi="Times New Roman"/>
          <w:b/>
          <w:bCs/>
          <w:i/>
          <w:sz w:val="24"/>
          <w:szCs w:val="24"/>
        </w:rPr>
        <w:t xml:space="preserve">CMAX = </w:t>
      </w:r>
      <w:r w:rsidRPr="00DE405E">
        <w:rPr>
          <w:rFonts w:ascii="Times New Roman" w:hAnsi="Times New Roman"/>
          <w:b/>
          <w:bCs/>
          <w:sz w:val="24"/>
          <w:szCs w:val="24"/>
        </w:rPr>
        <w:t>1.86</w:t>
      </w:r>
    </w:p>
    <w:p w14:paraId="378908C9"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Количество закачиваемого в резервуар нефтепродукта в осенне-зимний период, м3, </w:t>
      </w:r>
      <w:r w:rsidRPr="00DE405E">
        <w:rPr>
          <w:rFonts w:ascii="Times New Roman" w:hAnsi="Times New Roman"/>
          <w:b/>
          <w:bCs/>
          <w:i/>
          <w:sz w:val="24"/>
          <w:szCs w:val="24"/>
        </w:rPr>
        <w:t xml:space="preserve">QOZ = </w:t>
      </w:r>
      <w:r w:rsidRPr="00DE405E">
        <w:rPr>
          <w:rFonts w:ascii="Times New Roman" w:hAnsi="Times New Roman"/>
          <w:b/>
          <w:bCs/>
          <w:sz w:val="24"/>
          <w:szCs w:val="24"/>
        </w:rPr>
        <w:t>1</w:t>
      </w:r>
    </w:p>
    <w:p w14:paraId="1F22DF96"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Концентрация паров нефтепродуктов при заполнении резервуаров</w:t>
      </w:r>
    </w:p>
    <w:p w14:paraId="17E84BCC"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в осенне-зимний период, г/м3 (Прил. 15), </w:t>
      </w:r>
      <w:r w:rsidRPr="00DE405E">
        <w:rPr>
          <w:rFonts w:ascii="Times New Roman" w:hAnsi="Times New Roman"/>
          <w:b/>
          <w:bCs/>
          <w:i/>
          <w:sz w:val="24"/>
          <w:szCs w:val="24"/>
        </w:rPr>
        <w:t xml:space="preserve">COZ = </w:t>
      </w:r>
      <w:r w:rsidRPr="00DE405E">
        <w:rPr>
          <w:rFonts w:ascii="Times New Roman" w:hAnsi="Times New Roman"/>
          <w:b/>
          <w:bCs/>
          <w:sz w:val="24"/>
          <w:szCs w:val="24"/>
        </w:rPr>
        <w:t>0.96</w:t>
      </w:r>
    </w:p>
    <w:p w14:paraId="45B07D78"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Количество закачиваемого в резервуар нефтепродукта в весенне-летний период, м3, </w:t>
      </w:r>
      <w:r w:rsidRPr="00DE405E">
        <w:rPr>
          <w:rFonts w:ascii="Times New Roman" w:hAnsi="Times New Roman"/>
          <w:b/>
          <w:bCs/>
          <w:i/>
          <w:sz w:val="24"/>
          <w:szCs w:val="24"/>
        </w:rPr>
        <w:t xml:space="preserve">QVL = </w:t>
      </w:r>
      <w:r w:rsidRPr="00DE405E">
        <w:rPr>
          <w:rFonts w:ascii="Times New Roman" w:hAnsi="Times New Roman"/>
          <w:b/>
          <w:bCs/>
          <w:sz w:val="24"/>
          <w:szCs w:val="24"/>
        </w:rPr>
        <w:t>1</w:t>
      </w:r>
    </w:p>
    <w:p w14:paraId="1ECA2C74"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Концентрация паров нефтепродуктов при заполнении резервуаров</w:t>
      </w:r>
    </w:p>
    <w:p w14:paraId="4D181909"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в весенне-летний период, г/м3 (Прил. 15), </w:t>
      </w:r>
      <w:r w:rsidRPr="00DE405E">
        <w:rPr>
          <w:rFonts w:ascii="Times New Roman" w:hAnsi="Times New Roman"/>
          <w:b/>
          <w:bCs/>
          <w:i/>
          <w:sz w:val="24"/>
          <w:szCs w:val="24"/>
        </w:rPr>
        <w:t xml:space="preserve">CVL = </w:t>
      </w:r>
      <w:r w:rsidRPr="00DE405E">
        <w:rPr>
          <w:rFonts w:ascii="Times New Roman" w:hAnsi="Times New Roman"/>
          <w:b/>
          <w:bCs/>
          <w:sz w:val="24"/>
          <w:szCs w:val="24"/>
        </w:rPr>
        <w:t>1.32</w:t>
      </w:r>
    </w:p>
    <w:p w14:paraId="30853F45"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Объем сливаемого нефтепродукта из автоцистерны в резервуар, м3/час, </w:t>
      </w:r>
      <w:r w:rsidRPr="00DE405E">
        <w:rPr>
          <w:rFonts w:ascii="Times New Roman" w:hAnsi="Times New Roman"/>
          <w:b/>
          <w:bCs/>
          <w:i/>
          <w:sz w:val="24"/>
          <w:szCs w:val="24"/>
        </w:rPr>
        <w:t xml:space="preserve">VSL = </w:t>
      </w:r>
      <w:r w:rsidRPr="00DE405E">
        <w:rPr>
          <w:rFonts w:ascii="Times New Roman" w:hAnsi="Times New Roman"/>
          <w:b/>
          <w:bCs/>
          <w:sz w:val="24"/>
          <w:szCs w:val="24"/>
        </w:rPr>
        <w:t>0.0306</w:t>
      </w:r>
    </w:p>
    <w:p w14:paraId="02D8FB1C"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Максимальный из разовых выброс, г/с (7.1.2), </w:t>
      </w:r>
      <w:r w:rsidRPr="00DE405E">
        <w:rPr>
          <w:rFonts w:ascii="Times New Roman" w:hAnsi="Times New Roman"/>
          <w:b/>
          <w:bCs/>
          <w:i/>
          <w:sz w:val="24"/>
          <w:szCs w:val="24"/>
        </w:rPr>
        <w:t xml:space="preserve">GR = (CMAX · VSL) / 3600 = </w:t>
      </w:r>
      <w:r w:rsidRPr="00DE405E">
        <w:rPr>
          <w:rFonts w:ascii="Times New Roman" w:hAnsi="Times New Roman"/>
          <w:b/>
          <w:bCs/>
          <w:sz w:val="24"/>
          <w:szCs w:val="24"/>
        </w:rPr>
        <w:t>(1.86 · 0.0306) / 3600 = 0.0000158</w:t>
      </w:r>
    </w:p>
    <w:p w14:paraId="592607C2"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Выбросы при закачке в резервуары, т/год (7.1.4), </w:t>
      </w:r>
      <w:r w:rsidRPr="00DE405E">
        <w:rPr>
          <w:rFonts w:ascii="Times New Roman" w:hAnsi="Times New Roman"/>
          <w:b/>
          <w:bCs/>
          <w:i/>
          <w:sz w:val="24"/>
          <w:szCs w:val="24"/>
        </w:rPr>
        <w:t>MZAK = (COZ · QOZ + CVL · QVL) · 10</w:t>
      </w:r>
      <w:r w:rsidRPr="00DE405E">
        <w:rPr>
          <w:rFonts w:ascii="Times New Roman" w:hAnsi="Times New Roman"/>
          <w:b/>
          <w:bCs/>
          <w:i/>
          <w:sz w:val="24"/>
          <w:szCs w:val="24"/>
          <w:vertAlign w:val="superscript"/>
        </w:rPr>
        <w:t>-6</w:t>
      </w:r>
      <w:r w:rsidRPr="00DE405E">
        <w:rPr>
          <w:rFonts w:ascii="Times New Roman" w:hAnsi="Times New Roman"/>
          <w:b/>
          <w:bCs/>
          <w:i/>
          <w:sz w:val="24"/>
          <w:szCs w:val="24"/>
        </w:rPr>
        <w:t xml:space="preserve"> = </w:t>
      </w:r>
      <w:r w:rsidRPr="00DE405E">
        <w:rPr>
          <w:rFonts w:ascii="Times New Roman" w:hAnsi="Times New Roman"/>
          <w:b/>
          <w:bCs/>
          <w:sz w:val="24"/>
          <w:szCs w:val="24"/>
        </w:rPr>
        <w:t>(0.96 · 1 + 1.32 · 1) · 10</w:t>
      </w:r>
      <w:r w:rsidRPr="00DE405E">
        <w:rPr>
          <w:rFonts w:ascii="Times New Roman" w:hAnsi="Times New Roman"/>
          <w:b/>
          <w:bCs/>
          <w:sz w:val="24"/>
          <w:szCs w:val="24"/>
          <w:vertAlign w:val="superscript"/>
        </w:rPr>
        <w:t>-6</w:t>
      </w:r>
      <w:r w:rsidRPr="00DE405E">
        <w:rPr>
          <w:rFonts w:ascii="Times New Roman" w:hAnsi="Times New Roman"/>
          <w:b/>
          <w:bCs/>
          <w:sz w:val="24"/>
          <w:szCs w:val="24"/>
        </w:rPr>
        <w:t xml:space="preserve"> = 0.00000228</w:t>
      </w:r>
    </w:p>
    <w:p w14:paraId="23048C3A"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Удельный выброс при проливах, г/м3 (с. 20), </w:t>
      </w:r>
      <w:r w:rsidRPr="00DE405E">
        <w:rPr>
          <w:rFonts w:ascii="Times New Roman" w:hAnsi="Times New Roman"/>
          <w:b/>
          <w:bCs/>
          <w:i/>
          <w:sz w:val="24"/>
          <w:szCs w:val="24"/>
        </w:rPr>
        <w:t xml:space="preserve">J = </w:t>
      </w:r>
      <w:r w:rsidRPr="00DE405E">
        <w:rPr>
          <w:rFonts w:ascii="Times New Roman" w:hAnsi="Times New Roman"/>
          <w:b/>
          <w:bCs/>
          <w:sz w:val="24"/>
          <w:szCs w:val="24"/>
        </w:rPr>
        <w:t>50</w:t>
      </w:r>
    </w:p>
    <w:p w14:paraId="00844306"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Выбросы паров нефтепродукта при проливах, т/год (7.1.5), </w:t>
      </w:r>
      <w:r w:rsidRPr="00DE405E">
        <w:rPr>
          <w:rFonts w:ascii="Times New Roman" w:hAnsi="Times New Roman"/>
          <w:b/>
          <w:bCs/>
          <w:i/>
          <w:sz w:val="24"/>
          <w:szCs w:val="24"/>
        </w:rPr>
        <w:t>MPRR = 0.5 · J · (QOZ + QVL) · 10</w:t>
      </w:r>
      <w:r w:rsidRPr="00DE405E">
        <w:rPr>
          <w:rFonts w:ascii="Times New Roman" w:hAnsi="Times New Roman"/>
          <w:b/>
          <w:bCs/>
          <w:i/>
          <w:sz w:val="24"/>
          <w:szCs w:val="24"/>
          <w:vertAlign w:val="superscript"/>
        </w:rPr>
        <w:t>-6</w:t>
      </w:r>
      <w:r w:rsidRPr="00DE405E">
        <w:rPr>
          <w:rFonts w:ascii="Times New Roman" w:hAnsi="Times New Roman"/>
          <w:b/>
          <w:bCs/>
          <w:i/>
          <w:sz w:val="24"/>
          <w:szCs w:val="24"/>
        </w:rPr>
        <w:t xml:space="preserve"> = </w:t>
      </w:r>
      <w:r w:rsidRPr="00DE405E">
        <w:rPr>
          <w:rFonts w:ascii="Times New Roman" w:hAnsi="Times New Roman"/>
          <w:b/>
          <w:bCs/>
          <w:sz w:val="24"/>
          <w:szCs w:val="24"/>
        </w:rPr>
        <w:t>0.5 · 50 · (1 + 1) · 10</w:t>
      </w:r>
      <w:r w:rsidRPr="00DE405E">
        <w:rPr>
          <w:rFonts w:ascii="Times New Roman" w:hAnsi="Times New Roman"/>
          <w:b/>
          <w:bCs/>
          <w:sz w:val="24"/>
          <w:szCs w:val="24"/>
          <w:vertAlign w:val="superscript"/>
        </w:rPr>
        <w:t>-6</w:t>
      </w:r>
      <w:r w:rsidRPr="00DE405E">
        <w:rPr>
          <w:rFonts w:ascii="Times New Roman" w:hAnsi="Times New Roman"/>
          <w:b/>
          <w:bCs/>
          <w:sz w:val="24"/>
          <w:szCs w:val="24"/>
        </w:rPr>
        <w:t xml:space="preserve"> = 0.00005</w:t>
      </w:r>
    </w:p>
    <w:p w14:paraId="6D0BE843"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Валовый выброс, т/год (7.1.3), </w:t>
      </w:r>
      <w:r w:rsidRPr="00DE405E">
        <w:rPr>
          <w:rFonts w:ascii="Times New Roman" w:hAnsi="Times New Roman"/>
          <w:b/>
          <w:bCs/>
          <w:i/>
          <w:sz w:val="24"/>
          <w:szCs w:val="24"/>
        </w:rPr>
        <w:t xml:space="preserve">MR = MZAK + MPRR = </w:t>
      </w:r>
      <w:r w:rsidRPr="00DE405E">
        <w:rPr>
          <w:rFonts w:ascii="Times New Roman" w:hAnsi="Times New Roman"/>
          <w:b/>
          <w:bCs/>
          <w:sz w:val="24"/>
          <w:szCs w:val="24"/>
        </w:rPr>
        <w:t>0.00000228 + 0.00005 = 0.0000523</w:t>
      </w:r>
    </w:p>
    <w:p w14:paraId="7CDA3D2F"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Полагаем, </w:t>
      </w:r>
      <w:r w:rsidRPr="00DE405E">
        <w:rPr>
          <w:rFonts w:ascii="Times New Roman" w:hAnsi="Times New Roman"/>
          <w:b/>
          <w:bCs/>
          <w:i/>
          <w:sz w:val="24"/>
          <w:szCs w:val="24"/>
        </w:rPr>
        <w:t xml:space="preserve">G = </w:t>
      </w:r>
      <w:r w:rsidRPr="00DE405E">
        <w:rPr>
          <w:rFonts w:ascii="Times New Roman" w:hAnsi="Times New Roman"/>
          <w:b/>
          <w:bCs/>
          <w:sz w:val="24"/>
          <w:szCs w:val="24"/>
        </w:rPr>
        <w:t>0.0000158</w:t>
      </w:r>
    </w:p>
    <w:p w14:paraId="5B6A4090"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Полагаем, </w:t>
      </w:r>
      <w:r w:rsidRPr="00DE405E">
        <w:rPr>
          <w:rFonts w:ascii="Times New Roman" w:hAnsi="Times New Roman"/>
          <w:b/>
          <w:bCs/>
          <w:i/>
          <w:sz w:val="24"/>
          <w:szCs w:val="24"/>
        </w:rPr>
        <w:t xml:space="preserve">M = </w:t>
      </w:r>
      <w:r w:rsidRPr="00DE405E">
        <w:rPr>
          <w:rFonts w:ascii="Times New Roman" w:hAnsi="Times New Roman"/>
          <w:b/>
          <w:bCs/>
          <w:sz w:val="24"/>
          <w:szCs w:val="24"/>
        </w:rPr>
        <w:t>0.0000523</w:t>
      </w:r>
    </w:p>
    <w:p w14:paraId="163BC455"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p>
    <w:p w14:paraId="0DE7B990" w14:textId="77777777" w:rsidR="00DE405E" w:rsidRPr="00DE405E" w:rsidRDefault="00DE405E" w:rsidP="00DE405E">
      <w:pPr>
        <w:widowControl w:val="0"/>
        <w:spacing w:after="0" w:line="240" w:lineRule="auto"/>
        <w:ind w:firstLine="0"/>
        <w:jc w:val="left"/>
        <w:rPr>
          <w:rFonts w:ascii="Times New Roman" w:hAnsi="Times New Roman"/>
          <w:b/>
          <w:bCs/>
          <w:i/>
          <w:sz w:val="24"/>
          <w:szCs w:val="24"/>
          <w:u w:val="single"/>
        </w:rPr>
      </w:pPr>
      <w:r w:rsidRPr="00DE405E">
        <w:rPr>
          <w:rFonts w:ascii="Times New Roman" w:hAnsi="Times New Roman"/>
          <w:b/>
          <w:bCs/>
          <w:i/>
          <w:sz w:val="24"/>
          <w:szCs w:val="24"/>
          <w:u w:val="single"/>
        </w:rPr>
        <w:t>Примесь: 2754 Алканы С12-19 /в пересчете на С/ (Углеводороды предельные С12-С19 (в пересчете на С); Растворитель РПК-265П) (10)</w:t>
      </w:r>
    </w:p>
    <w:p w14:paraId="0DC68422" w14:textId="77777777" w:rsidR="00DE405E" w:rsidRPr="00DE405E" w:rsidRDefault="00DE405E" w:rsidP="00DE405E">
      <w:pPr>
        <w:widowControl w:val="0"/>
        <w:spacing w:after="0" w:line="240" w:lineRule="auto"/>
        <w:ind w:firstLine="0"/>
        <w:jc w:val="left"/>
        <w:rPr>
          <w:rFonts w:ascii="Times New Roman" w:hAnsi="Times New Roman"/>
          <w:b/>
          <w:bCs/>
          <w:i/>
          <w:sz w:val="24"/>
          <w:szCs w:val="24"/>
          <w:u w:val="single"/>
        </w:rPr>
      </w:pPr>
    </w:p>
    <w:p w14:paraId="13C7D662"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Концентрация ЗВ в парах, % масс (Прил. 14), </w:t>
      </w:r>
      <w:r w:rsidRPr="00DE405E">
        <w:rPr>
          <w:rFonts w:ascii="Times New Roman" w:hAnsi="Times New Roman"/>
          <w:b/>
          <w:bCs/>
          <w:i/>
          <w:sz w:val="24"/>
          <w:szCs w:val="24"/>
        </w:rPr>
        <w:t xml:space="preserve">CI = </w:t>
      </w:r>
      <w:r w:rsidRPr="00DE405E">
        <w:rPr>
          <w:rFonts w:ascii="Times New Roman" w:hAnsi="Times New Roman"/>
          <w:b/>
          <w:bCs/>
          <w:sz w:val="24"/>
          <w:szCs w:val="24"/>
        </w:rPr>
        <w:t>99.72</w:t>
      </w:r>
    </w:p>
    <w:p w14:paraId="747832C2"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Валовый выброс, т/год (4.2.5), </w:t>
      </w:r>
      <w:r w:rsidRPr="00DE405E">
        <w:rPr>
          <w:rFonts w:ascii="Times New Roman" w:hAnsi="Times New Roman"/>
          <w:b/>
          <w:bCs/>
          <w:i/>
          <w:sz w:val="24"/>
          <w:szCs w:val="24"/>
        </w:rPr>
        <w:t xml:space="preserve">_M_ = CI · M / 100 = </w:t>
      </w:r>
      <w:r w:rsidRPr="00DE405E">
        <w:rPr>
          <w:rFonts w:ascii="Times New Roman" w:hAnsi="Times New Roman"/>
          <w:b/>
          <w:bCs/>
          <w:sz w:val="24"/>
          <w:szCs w:val="24"/>
        </w:rPr>
        <w:t>99.72 · 0.0000523 / 100 = 0.00005215356</w:t>
      </w:r>
    </w:p>
    <w:p w14:paraId="42402F6B"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Максимальный из разовых выброс, г/с (4.2.4), </w:t>
      </w:r>
      <w:r w:rsidRPr="00DE405E">
        <w:rPr>
          <w:rFonts w:ascii="Times New Roman" w:hAnsi="Times New Roman"/>
          <w:b/>
          <w:bCs/>
          <w:i/>
          <w:sz w:val="24"/>
          <w:szCs w:val="24"/>
        </w:rPr>
        <w:t xml:space="preserve">_G_ = CI · G / 100 = </w:t>
      </w:r>
      <w:r w:rsidRPr="00DE405E">
        <w:rPr>
          <w:rFonts w:ascii="Times New Roman" w:hAnsi="Times New Roman"/>
          <w:b/>
          <w:bCs/>
          <w:sz w:val="24"/>
          <w:szCs w:val="24"/>
        </w:rPr>
        <w:t>99.72 · 0.0000158 / 100 = 0.00001575576</w:t>
      </w:r>
    </w:p>
    <w:p w14:paraId="3367E7ED"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p>
    <w:p w14:paraId="34393096" w14:textId="77777777" w:rsidR="00DE405E" w:rsidRPr="00DE405E" w:rsidRDefault="00DE405E" w:rsidP="00DE405E">
      <w:pPr>
        <w:widowControl w:val="0"/>
        <w:spacing w:after="0" w:line="240" w:lineRule="auto"/>
        <w:ind w:firstLine="0"/>
        <w:jc w:val="left"/>
        <w:rPr>
          <w:rFonts w:ascii="Times New Roman" w:hAnsi="Times New Roman"/>
          <w:b/>
          <w:bCs/>
          <w:i/>
          <w:sz w:val="24"/>
          <w:szCs w:val="24"/>
          <w:u w:val="single"/>
        </w:rPr>
      </w:pPr>
      <w:r w:rsidRPr="00DE405E">
        <w:rPr>
          <w:rFonts w:ascii="Times New Roman" w:hAnsi="Times New Roman"/>
          <w:b/>
          <w:bCs/>
          <w:i/>
          <w:sz w:val="24"/>
          <w:szCs w:val="24"/>
          <w:u w:val="single"/>
        </w:rPr>
        <w:lastRenderedPageBreak/>
        <w:t>Примесь: 0333 Сероводород (Дигидросульфид) (518)</w:t>
      </w:r>
    </w:p>
    <w:p w14:paraId="1109BAE5" w14:textId="77777777" w:rsidR="00DE405E" w:rsidRPr="00DE405E" w:rsidRDefault="00DE405E" w:rsidP="00DE405E">
      <w:pPr>
        <w:widowControl w:val="0"/>
        <w:spacing w:after="0" w:line="240" w:lineRule="auto"/>
        <w:ind w:firstLine="0"/>
        <w:jc w:val="left"/>
        <w:rPr>
          <w:rFonts w:ascii="Times New Roman" w:hAnsi="Times New Roman"/>
          <w:b/>
          <w:bCs/>
          <w:i/>
          <w:sz w:val="24"/>
          <w:szCs w:val="24"/>
          <w:u w:val="single"/>
        </w:rPr>
      </w:pPr>
    </w:p>
    <w:p w14:paraId="3D5392D9"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Концентрация ЗВ в парах, % масс (Прил. 14), </w:t>
      </w:r>
      <w:r w:rsidRPr="00DE405E">
        <w:rPr>
          <w:rFonts w:ascii="Times New Roman" w:hAnsi="Times New Roman"/>
          <w:b/>
          <w:bCs/>
          <w:i/>
          <w:sz w:val="24"/>
          <w:szCs w:val="24"/>
        </w:rPr>
        <w:t xml:space="preserve">CI = </w:t>
      </w:r>
      <w:r w:rsidRPr="00DE405E">
        <w:rPr>
          <w:rFonts w:ascii="Times New Roman" w:hAnsi="Times New Roman"/>
          <w:b/>
          <w:bCs/>
          <w:sz w:val="24"/>
          <w:szCs w:val="24"/>
        </w:rPr>
        <w:t>0.28</w:t>
      </w:r>
    </w:p>
    <w:p w14:paraId="4A355663"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Валовый выброс, т/год (4.2.5), </w:t>
      </w:r>
      <w:r w:rsidRPr="00DE405E">
        <w:rPr>
          <w:rFonts w:ascii="Times New Roman" w:hAnsi="Times New Roman"/>
          <w:b/>
          <w:bCs/>
          <w:i/>
          <w:sz w:val="24"/>
          <w:szCs w:val="24"/>
        </w:rPr>
        <w:t xml:space="preserve">_M_ = CI · M / 100 = </w:t>
      </w:r>
      <w:r w:rsidRPr="00DE405E">
        <w:rPr>
          <w:rFonts w:ascii="Times New Roman" w:hAnsi="Times New Roman"/>
          <w:b/>
          <w:bCs/>
          <w:sz w:val="24"/>
          <w:szCs w:val="24"/>
        </w:rPr>
        <w:t>0.28 · 0.0000523 / 100 = 0.00000014644</w:t>
      </w:r>
    </w:p>
    <w:p w14:paraId="7B3FFFB5"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r w:rsidRPr="00DE405E">
        <w:rPr>
          <w:rFonts w:ascii="Times New Roman" w:hAnsi="Times New Roman"/>
          <w:bCs/>
          <w:sz w:val="24"/>
          <w:szCs w:val="24"/>
        </w:rPr>
        <w:t xml:space="preserve">Максимальный из разовых выброс, г/с (4.2.4), </w:t>
      </w:r>
      <w:r w:rsidRPr="00DE405E">
        <w:rPr>
          <w:rFonts w:ascii="Times New Roman" w:hAnsi="Times New Roman"/>
          <w:b/>
          <w:bCs/>
          <w:i/>
          <w:sz w:val="24"/>
          <w:szCs w:val="24"/>
        </w:rPr>
        <w:t xml:space="preserve">_G_ = CI · G / 100 = </w:t>
      </w:r>
      <w:r w:rsidRPr="00DE405E">
        <w:rPr>
          <w:rFonts w:ascii="Times New Roman" w:hAnsi="Times New Roman"/>
          <w:b/>
          <w:bCs/>
          <w:sz w:val="24"/>
          <w:szCs w:val="24"/>
        </w:rPr>
        <w:t>0.28 · 0.0000158 / 100 = 0.00000004424</w:t>
      </w:r>
    </w:p>
    <w:p w14:paraId="6141CA99" w14:textId="77777777" w:rsidR="00DE405E" w:rsidRPr="00DE405E" w:rsidRDefault="00DE405E" w:rsidP="00DE405E">
      <w:pPr>
        <w:widowControl w:val="0"/>
        <w:spacing w:after="0" w:line="240" w:lineRule="auto"/>
        <w:ind w:firstLine="0"/>
        <w:jc w:val="left"/>
        <w:rPr>
          <w:rFonts w:ascii="Times New Roman" w:hAnsi="Times New Roman"/>
          <w:b/>
          <w:bCs/>
          <w:sz w:val="24"/>
          <w:szCs w:val="24"/>
        </w:rPr>
      </w:pPr>
    </w:p>
    <w:p w14:paraId="3406358F"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Итоговая таблица выбросов</w:t>
      </w:r>
    </w:p>
    <w:tbl>
      <w:tblPr>
        <w:tblW w:w="5000" w:type="pct"/>
        <w:tblCellMar>
          <w:left w:w="28" w:type="dxa"/>
          <w:right w:w="28" w:type="dxa"/>
        </w:tblCellMar>
        <w:tblLook w:val="04A0" w:firstRow="1" w:lastRow="0" w:firstColumn="1" w:lastColumn="0" w:noHBand="0" w:noVBand="1"/>
      </w:tblPr>
      <w:tblGrid>
        <w:gridCol w:w="718"/>
        <w:gridCol w:w="5172"/>
        <w:gridCol w:w="2011"/>
        <w:gridCol w:w="2154"/>
      </w:tblGrid>
      <w:tr w:rsidR="00DE405E" w:rsidRPr="00DE405E" w14:paraId="5FE05EDF" w14:textId="77777777">
        <w:tc>
          <w:tcPr>
            <w:tcW w:w="357" w:type="pct"/>
            <w:tcBorders>
              <w:top w:val="single" w:sz="4" w:space="0" w:color="auto"/>
              <w:left w:val="single" w:sz="4" w:space="0" w:color="auto"/>
              <w:bottom w:val="single" w:sz="4" w:space="0" w:color="auto"/>
              <w:right w:val="single" w:sz="4" w:space="0" w:color="auto"/>
            </w:tcBorders>
            <w:vAlign w:val="center"/>
            <w:hideMark/>
          </w:tcPr>
          <w:p w14:paraId="6D4190F4"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14:paraId="0762D0F6"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4F72BA1"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14:paraId="4951BD84"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r w:rsidRPr="00DE405E">
              <w:rPr>
                <w:rFonts w:ascii="Times New Roman" w:hAnsi="Times New Roman"/>
                <w:b/>
                <w:bCs/>
                <w:i/>
                <w:sz w:val="24"/>
                <w:szCs w:val="24"/>
              </w:rPr>
              <w:t>Выброс т/год</w:t>
            </w:r>
          </w:p>
        </w:tc>
      </w:tr>
      <w:tr w:rsidR="00DE405E" w:rsidRPr="00DE405E" w14:paraId="02F651DE" w14:textId="77777777">
        <w:tc>
          <w:tcPr>
            <w:tcW w:w="357" w:type="pct"/>
            <w:tcBorders>
              <w:top w:val="single" w:sz="4" w:space="0" w:color="auto"/>
              <w:left w:val="single" w:sz="4" w:space="0" w:color="auto"/>
              <w:bottom w:val="single" w:sz="4" w:space="0" w:color="auto"/>
              <w:right w:val="single" w:sz="4" w:space="0" w:color="auto"/>
            </w:tcBorders>
            <w:hideMark/>
          </w:tcPr>
          <w:p w14:paraId="3DA47CC2"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0333</w:t>
            </w:r>
          </w:p>
        </w:tc>
        <w:tc>
          <w:tcPr>
            <w:tcW w:w="2571" w:type="pct"/>
            <w:tcBorders>
              <w:top w:val="single" w:sz="4" w:space="0" w:color="auto"/>
              <w:left w:val="single" w:sz="4" w:space="0" w:color="auto"/>
              <w:bottom w:val="single" w:sz="4" w:space="0" w:color="auto"/>
              <w:right w:val="single" w:sz="4" w:space="0" w:color="auto"/>
            </w:tcBorders>
            <w:hideMark/>
          </w:tcPr>
          <w:p w14:paraId="6A52FFF5"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Сероводород (Дигидросульфид) (518)</w:t>
            </w:r>
          </w:p>
        </w:tc>
        <w:tc>
          <w:tcPr>
            <w:tcW w:w="1000" w:type="pct"/>
            <w:tcBorders>
              <w:top w:val="single" w:sz="4" w:space="0" w:color="auto"/>
              <w:left w:val="single" w:sz="4" w:space="0" w:color="auto"/>
              <w:bottom w:val="single" w:sz="4" w:space="0" w:color="auto"/>
              <w:right w:val="single" w:sz="4" w:space="0" w:color="auto"/>
            </w:tcBorders>
            <w:hideMark/>
          </w:tcPr>
          <w:p w14:paraId="0D323FE9"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4.424e-8</w:t>
            </w:r>
          </w:p>
        </w:tc>
        <w:tc>
          <w:tcPr>
            <w:tcW w:w="1071" w:type="pct"/>
            <w:tcBorders>
              <w:top w:val="single" w:sz="4" w:space="0" w:color="auto"/>
              <w:left w:val="single" w:sz="4" w:space="0" w:color="auto"/>
              <w:bottom w:val="single" w:sz="4" w:space="0" w:color="auto"/>
              <w:right w:val="single" w:sz="4" w:space="0" w:color="auto"/>
            </w:tcBorders>
            <w:hideMark/>
          </w:tcPr>
          <w:p w14:paraId="5BCA8251"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0.00000014644</w:t>
            </w:r>
          </w:p>
        </w:tc>
      </w:tr>
      <w:tr w:rsidR="00DE405E" w:rsidRPr="00DE405E" w14:paraId="646092EB" w14:textId="77777777">
        <w:tc>
          <w:tcPr>
            <w:tcW w:w="357" w:type="pct"/>
            <w:tcBorders>
              <w:top w:val="single" w:sz="4" w:space="0" w:color="auto"/>
              <w:left w:val="single" w:sz="4" w:space="0" w:color="auto"/>
              <w:bottom w:val="single" w:sz="4" w:space="0" w:color="auto"/>
              <w:right w:val="single" w:sz="4" w:space="0" w:color="auto"/>
            </w:tcBorders>
            <w:hideMark/>
          </w:tcPr>
          <w:p w14:paraId="3EAF6F77"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2754</w:t>
            </w:r>
          </w:p>
        </w:tc>
        <w:tc>
          <w:tcPr>
            <w:tcW w:w="2571" w:type="pct"/>
            <w:tcBorders>
              <w:top w:val="single" w:sz="4" w:space="0" w:color="auto"/>
              <w:left w:val="single" w:sz="4" w:space="0" w:color="auto"/>
              <w:bottom w:val="single" w:sz="4" w:space="0" w:color="auto"/>
              <w:right w:val="single" w:sz="4" w:space="0" w:color="auto"/>
            </w:tcBorders>
            <w:hideMark/>
          </w:tcPr>
          <w:p w14:paraId="6B53FC73"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Алканы С12-19 /в пересчете на С/ (Углеводороды предельные С12-С19 (в пересчете на С); Растворитель РПК-265П) (10)</w:t>
            </w:r>
          </w:p>
        </w:tc>
        <w:tc>
          <w:tcPr>
            <w:tcW w:w="1000" w:type="pct"/>
            <w:tcBorders>
              <w:top w:val="single" w:sz="4" w:space="0" w:color="auto"/>
              <w:left w:val="single" w:sz="4" w:space="0" w:color="auto"/>
              <w:bottom w:val="single" w:sz="4" w:space="0" w:color="auto"/>
              <w:right w:val="single" w:sz="4" w:space="0" w:color="auto"/>
            </w:tcBorders>
            <w:hideMark/>
          </w:tcPr>
          <w:p w14:paraId="1008BEEB"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0.00001575576</w:t>
            </w:r>
          </w:p>
        </w:tc>
        <w:tc>
          <w:tcPr>
            <w:tcW w:w="1071" w:type="pct"/>
            <w:tcBorders>
              <w:top w:val="single" w:sz="4" w:space="0" w:color="auto"/>
              <w:left w:val="single" w:sz="4" w:space="0" w:color="auto"/>
              <w:bottom w:val="single" w:sz="4" w:space="0" w:color="auto"/>
              <w:right w:val="single" w:sz="4" w:space="0" w:color="auto"/>
            </w:tcBorders>
            <w:hideMark/>
          </w:tcPr>
          <w:p w14:paraId="3A90E9A8"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r w:rsidRPr="00DE405E">
              <w:rPr>
                <w:rFonts w:ascii="Times New Roman" w:hAnsi="Times New Roman"/>
                <w:bCs/>
                <w:sz w:val="24"/>
                <w:szCs w:val="24"/>
              </w:rPr>
              <w:t>0.00005215356</w:t>
            </w:r>
          </w:p>
        </w:tc>
      </w:tr>
    </w:tbl>
    <w:p w14:paraId="67F126BF"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29686460"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24DF7B70" w14:textId="77777777" w:rsidR="00DE405E" w:rsidRPr="00DE405E" w:rsidRDefault="00DE405E" w:rsidP="00DE405E">
      <w:pPr>
        <w:widowControl w:val="0"/>
        <w:spacing w:after="0" w:line="240" w:lineRule="auto"/>
        <w:ind w:firstLine="0"/>
        <w:jc w:val="left"/>
        <w:rPr>
          <w:rFonts w:ascii="Times New Roman" w:hAnsi="Times New Roman"/>
          <w:b/>
          <w:bCs/>
          <w:i/>
          <w:sz w:val="24"/>
          <w:szCs w:val="24"/>
        </w:rPr>
      </w:pPr>
    </w:p>
    <w:p w14:paraId="2C8F32E2" w14:textId="77777777" w:rsidR="00DE405E" w:rsidRPr="00DE405E" w:rsidRDefault="00DE405E" w:rsidP="00DE405E">
      <w:pPr>
        <w:widowControl w:val="0"/>
        <w:spacing w:after="0" w:line="240" w:lineRule="auto"/>
        <w:ind w:firstLine="0"/>
        <w:jc w:val="left"/>
        <w:rPr>
          <w:rFonts w:ascii="Times New Roman" w:hAnsi="Times New Roman"/>
          <w:bCs/>
          <w:sz w:val="24"/>
          <w:szCs w:val="24"/>
        </w:rPr>
      </w:pPr>
    </w:p>
    <w:p w14:paraId="16D76349" w14:textId="6CC9EC86" w:rsidR="00D52646" w:rsidRPr="00D52646" w:rsidRDefault="00D52646" w:rsidP="007F0B6A">
      <w:pPr>
        <w:widowControl w:val="0"/>
        <w:spacing w:after="0" w:line="240" w:lineRule="auto"/>
        <w:ind w:firstLine="0"/>
        <w:jc w:val="left"/>
        <w:rPr>
          <w:rFonts w:ascii="Times New Roman" w:hAnsi="Times New Roman"/>
          <w:bCs/>
          <w:sz w:val="24"/>
          <w:szCs w:val="24"/>
        </w:rPr>
      </w:pPr>
    </w:p>
    <w:sectPr w:rsidR="00D52646" w:rsidRPr="00D52646" w:rsidSect="00E2439C">
      <w:pgSz w:w="11906" w:h="16838"/>
      <w:pgMar w:top="709" w:right="707" w:bottom="426"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2" w:author="Дамира Сеиткожина" w:date="2026-02-10T15:13:00Z" w:initials="ДС">
    <w:p w14:paraId="7C82B0F1" w14:textId="77777777" w:rsidR="00A35D3F" w:rsidRDefault="00A35D3F">
      <w:pPr>
        <w:pStyle w:val="a8"/>
      </w:pPr>
      <w:r>
        <w:rPr>
          <w:rStyle w:val="a7"/>
        </w:rPr>
        <w:annotationRef/>
      </w:r>
      <w:r>
        <w:t>Кф-т при расчете ЭРЫ</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C82B0F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D35C9A5" w16cex:dateUtc="2026-02-10T10: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C82B0F1" w16cid:durableId="2D35C9A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2442B7" w14:textId="77777777" w:rsidR="00AD57F4" w:rsidRDefault="00AD57F4" w:rsidP="00C877D2">
      <w:pPr>
        <w:spacing w:after="0" w:line="240" w:lineRule="auto"/>
      </w:pPr>
      <w:r>
        <w:separator/>
      </w:r>
    </w:p>
  </w:endnote>
  <w:endnote w:type="continuationSeparator" w:id="0">
    <w:p w14:paraId="78539259" w14:textId="77777777" w:rsidR="00AD57F4" w:rsidRDefault="00AD57F4" w:rsidP="00C87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StarSymbol">
    <w:altName w:val="Yu Gothic"/>
    <w:charset w:val="80"/>
    <w:family w:val="auto"/>
    <w:pitch w:val="default"/>
  </w:font>
  <w:font w:name="Wingdings 2">
    <w:panose1 w:val="05020102010507070707"/>
    <w:charset w:val="02"/>
    <w:family w:val="roman"/>
    <w:pitch w:val="variable"/>
    <w:sig w:usb0="00000000" w:usb1="10000000" w:usb2="00000000" w:usb3="00000000" w:csb0="80000000" w:csb1="00000000"/>
  </w:font>
  <w:font w:name="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andara">
    <w:panose1 w:val="020E0502030303020204"/>
    <w:charset w:val="CC"/>
    <w:family w:val="swiss"/>
    <w:pitch w:val="variable"/>
    <w:sig w:usb0="A00002EF" w:usb1="4000A44B"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200247B" w:usb2="00000009" w:usb3="00000000" w:csb0="000001FF" w:csb1="00000000"/>
  </w:font>
  <w:font w:name="MingLiU">
    <w:panose1 w:val="02010609000101010101"/>
    <w:charset w:val="88"/>
    <w:family w:val="modern"/>
    <w:pitch w:val="fixed"/>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203" w:usb1="08070000" w:usb2="00000010" w:usb3="00000000" w:csb0="00020005" w:csb1="00000000"/>
  </w:font>
  <w:font w:name="Cambria Math">
    <w:panose1 w:val="02040503050406030204"/>
    <w:charset w:val="CC"/>
    <w:family w:val="roman"/>
    <w:pitch w:val="variable"/>
    <w:sig w:usb0="E00006FF" w:usb1="420024FF" w:usb2="02000000" w:usb3="00000000" w:csb0="0000019F" w:csb1="00000000"/>
  </w:font>
  <w:font w:name="Times New Roman,Bold">
    <w:altName w:val="MS Gothic"/>
    <w:panose1 w:val="00000000000000000000"/>
    <w:charset w:val="80"/>
    <w:family w:val="auto"/>
    <w:notTrueType/>
    <w:pitch w:val="default"/>
    <w:sig w:usb0="00000001" w:usb1="08070000" w:usb2="00000010" w:usb3="00000000" w:csb0="00020000" w:csb1="00000000"/>
  </w:font>
  <w:font w:name="Times New Roman,BoldItalic">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B8A01" w14:textId="77777777" w:rsidR="00D94D72" w:rsidRPr="00D94D72" w:rsidRDefault="00D94D72">
    <w:pPr>
      <w:tabs>
        <w:tab w:val="center" w:pos="4550"/>
        <w:tab w:val="left" w:pos="5818"/>
      </w:tabs>
      <w:ind w:right="260"/>
      <w:jc w:val="right"/>
      <w:rPr>
        <w:color w:val="222A35"/>
        <w:sz w:val="24"/>
        <w:szCs w:val="24"/>
      </w:rPr>
    </w:pPr>
    <w:r w:rsidRPr="00D94D72">
      <w:rPr>
        <w:color w:val="8496B0"/>
        <w:spacing w:val="60"/>
        <w:sz w:val="24"/>
        <w:szCs w:val="24"/>
      </w:rPr>
      <w:t>Страница</w:t>
    </w:r>
    <w:r w:rsidRPr="00D94D72">
      <w:rPr>
        <w:color w:val="8496B0"/>
        <w:sz w:val="24"/>
        <w:szCs w:val="24"/>
      </w:rPr>
      <w:t xml:space="preserve"> </w:t>
    </w:r>
    <w:r w:rsidRPr="00D94D72">
      <w:rPr>
        <w:color w:val="323E4F"/>
        <w:sz w:val="24"/>
        <w:szCs w:val="24"/>
      </w:rPr>
      <w:fldChar w:fldCharType="begin"/>
    </w:r>
    <w:r w:rsidRPr="00D94D72">
      <w:rPr>
        <w:color w:val="323E4F"/>
        <w:sz w:val="24"/>
        <w:szCs w:val="24"/>
      </w:rPr>
      <w:instrText>PAGE   \* MERGEFORMAT</w:instrText>
    </w:r>
    <w:r w:rsidRPr="00D94D72">
      <w:rPr>
        <w:color w:val="323E4F"/>
        <w:sz w:val="24"/>
        <w:szCs w:val="24"/>
      </w:rPr>
      <w:fldChar w:fldCharType="separate"/>
    </w:r>
    <w:r w:rsidRPr="00D94D72">
      <w:rPr>
        <w:color w:val="323E4F"/>
        <w:sz w:val="24"/>
        <w:szCs w:val="24"/>
      </w:rPr>
      <w:t>1</w:t>
    </w:r>
    <w:r w:rsidRPr="00D94D72">
      <w:rPr>
        <w:color w:val="323E4F"/>
        <w:sz w:val="24"/>
        <w:szCs w:val="24"/>
      </w:rPr>
      <w:fldChar w:fldCharType="end"/>
    </w:r>
    <w:r w:rsidRPr="00D94D72">
      <w:rPr>
        <w:color w:val="323E4F"/>
        <w:sz w:val="24"/>
        <w:szCs w:val="24"/>
      </w:rPr>
      <w:t xml:space="preserve"> | </w:t>
    </w:r>
    <w:r w:rsidRPr="00D94D72">
      <w:rPr>
        <w:color w:val="323E4F"/>
        <w:sz w:val="24"/>
        <w:szCs w:val="24"/>
      </w:rPr>
      <w:fldChar w:fldCharType="begin"/>
    </w:r>
    <w:r w:rsidRPr="00D94D72">
      <w:rPr>
        <w:color w:val="323E4F"/>
        <w:sz w:val="24"/>
        <w:szCs w:val="24"/>
      </w:rPr>
      <w:instrText>NUMPAGES  \* Arabic  \* MERGEFORMAT</w:instrText>
    </w:r>
    <w:r w:rsidRPr="00D94D72">
      <w:rPr>
        <w:color w:val="323E4F"/>
        <w:sz w:val="24"/>
        <w:szCs w:val="24"/>
      </w:rPr>
      <w:fldChar w:fldCharType="separate"/>
    </w:r>
    <w:r w:rsidRPr="00D94D72">
      <w:rPr>
        <w:color w:val="323E4F"/>
        <w:sz w:val="24"/>
        <w:szCs w:val="24"/>
      </w:rPr>
      <w:t>1</w:t>
    </w:r>
    <w:r w:rsidRPr="00D94D72">
      <w:rPr>
        <w:color w:val="323E4F"/>
        <w:sz w:val="24"/>
        <w:szCs w:val="24"/>
      </w:rPr>
      <w:fldChar w:fldCharType="end"/>
    </w:r>
  </w:p>
  <w:p w14:paraId="774A4617" w14:textId="77777777" w:rsidR="009E6917" w:rsidRDefault="009E6917">
    <w:pPr>
      <w:pStyle w:val="af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F682A" w14:textId="77777777" w:rsidR="00ED0269" w:rsidRDefault="00ED0269">
    <w:pPr>
      <w:pStyle w:val="afd"/>
      <w:jc w:val="right"/>
    </w:pPr>
    <w:r>
      <w:fldChar w:fldCharType="begin"/>
    </w:r>
    <w:r>
      <w:instrText>PAGE   \* MERGEFORMAT</w:instrText>
    </w:r>
    <w:r>
      <w:fldChar w:fldCharType="separate"/>
    </w:r>
    <w:r>
      <w:rPr>
        <w:noProof/>
      </w:rPr>
      <w:t>23</w:t>
    </w:r>
    <w:r>
      <w:fldChar w:fldCharType="end"/>
    </w:r>
  </w:p>
  <w:p w14:paraId="296BD6C5" w14:textId="77777777" w:rsidR="00ED0269" w:rsidRDefault="00ED0269">
    <w:pPr>
      <w:pStyle w:val="51"/>
      <w:spacing w:line="14" w:lineRule="auto"/>
    </w:pPr>
  </w:p>
  <w:p w14:paraId="291B104B" w14:textId="77777777" w:rsidR="00ED0269" w:rsidRDefault="00ED026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E91519" w14:textId="77777777" w:rsidR="00AD57F4" w:rsidRDefault="00AD57F4" w:rsidP="00C877D2">
      <w:pPr>
        <w:spacing w:after="0" w:line="240" w:lineRule="auto"/>
      </w:pPr>
      <w:r>
        <w:separator/>
      </w:r>
    </w:p>
  </w:footnote>
  <w:footnote w:type="continuationSeparator" w:id="0">
    <w:p w14:paraId="6396FE75" w14:textId="77777777" w:rsidR="00AD57F4" w:rsidRDefault="00AD57F4" w:rsidP="00C877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BAD26" w14:textId="77777777" w:rsidR="00ED0269" w:rsidRDefault="00ED0269">
    <w:pPr>
      <w:pStyle w:val="51"/>
      <w:spacing w:line="14" w:lineRule="auto"/>
    </w:pPr>
  </w:p>
  <w:p w14:paraId="3E8E4B78" w14:textId="77777777" w:rsidR="00ED0269" w:rsidRDefault="00ED026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A87E873C"/>
    <w:lvl w:ilvl="0">
      <w:start w:val="1"/>
      <w:numFmt w:val="decimal"/>
      <w:pStyle w:val="a"/>
      <w:lvlText w:val="%1."/>
      <w:lvlJc w:val="left"/>
      <w:pPr>
        <w:tabs>
          <w:tab w:val="num" w:pos="360"/>
        </w:tabs>
        <w:ind w:left="0" w:firstLine="851"/>
      </w:pPr>
      <w:rPr>
        <w:rFonts w:hint="default"/>
      </w:rPr>
    </w:lvl>
  </w:abstractNum>
  <w:abstractNum w:abstractNumId="1" w15:restartNumberingAfterBreak="0">
    <w:nsid w:val="00527B1A"/>
    <w:multiLevelType w:val="hybridMultilevel"/>
    <w:tmpl w:val="F238CF84"/>
    <w:lvl w:ilvl="0" w:tplc="722C762A">
      <w:numFmt w:val="bullet"/>
      <w:lvlText w:val="-"/>
      <w:lvlJc w:val="left"/>
      <w:pPr>
        <w:ind w:left="424" w:hanging="317"/>
      </w:pPr>
      <w:rPr>
        <w:rFonts w:ascii="Times New Roman" w:eastAsia="Times New Roman" w:hAnsi="Times New Roman" w:cs="Times New Roman" w:hint="default"/>
        <w:b w:val="0"/>
        <w:bCs w:val="0"/>
        <w:i w:val="0"/>
        <w:iCs w:val="0"/>
        <w:spacing w:val="0"/>
        <w:w w:val="98"/>
        <w:sz w:val="28"/>
        <w:szCs w:val="28"/>
        <w:lang w:val="ru-RU" w:eastAsia="en-US" w:bidi="ar-SA"/>
      </w:rPr>
    </w:lvl>
    <w:lvl w:ilvl="1" w:tplc="C2BA0244">
      <w:numFmt w:val="bullet"/>
      <w:lvlText w:val="•"/>
      <w:lvlJc w:val="left"/>
      <w:pPr>
        <w:ind w:left="1430" w:hanging="317"/>
      </w:pPr>
      <w:rPr>
        <w:rFonts w:hint="default"/>
        <w:lang w:val="ru-RU" w:eastAsia="en-US" w:bidi="ar-SA"/>
      </w:rPr>
    </w:lvl>
    <w:lvl w:ilvl="2" w:tplc="2886DF6C">
      <w:numFmt w:val="bullet"/>
      <w:lvlText w:val="•"/>
      <w:lvlJc w:val="left"/>
      <w:pPr>
        <w:ind w:left="2440" w:hanging="317"/>
      </w:pPr>
      <w:rPr>
        <w:rFonts w:hint="default"/>
        <w:lang w:val="ru-RU" w:eastAsia="en-US" w:bidi="ar-SA"/>
      </w:rPr>
    </w:lvl>
    <w:lvl w:ilvl="3" w:tplc="F20A0184">
      <w:numFmt w:val="bullet"/>
      <w:lvlText w:val="•"/>
      <w:lvlJc w:val="left"/>
      <w:pPr>
        <w:ind w:left="3451" w:hanging="317"/>
      </w:pPr>
      <w:rPr>
        <w:rFonts w:hint="default"/>
        <w:lang w:val="ru-RU" w:eastAsia="en-US" w:bidi="ar-SA"/>
      </w:rPr>
    </w:lvl>
    <w:lvl w:ilvl="4" w:tplc="9AEE2864">
      <w:numFmt w:val="bullet"/>
      <w:lvlText w:val="•"/>
      <w:lvlJc w:val="left"/>
      <w:pPr>
        <w:ind w:left="4461" w:hanging="317"/>
      </w:pPr>
      <w:rPr>
        <w:rFonts w:hint="default"/>
        <w:lang w:val="ru-RU" w:eastAsia="en-US" w:bidi="ar-SA"/>
      </w:rPr>
    </w:lvl>
    <w:lvl w:ilvl="5" w:tplc="02E0C416">
      <w:numFmt w:val="bullet"/>
      <w:lvlText w:val="•"/>
      <w:lvlJc w:val="left"/>
      <w:pPr>
        <w:ind w:left="5472" w:hanging="317"/>
      </w:pPr>
      <w:rPr>
        <w:rFonts w:hint="default"/>
        <w:lang w:val="ru-RU" w:eastAsia="en-US" w:bidi="ar-SA"/>
      </w:rPr>
    </w:lvl>
    <w:lvl w:ilvl="6" w:tplc="2FAC4C54">
      <w:numFmt w:val="bullet"/>
      <w:lvlText w:val="•"/>
      <w:lvlJc w:val="left"/>
      <w:pPr>
        <w:ind w:left="6482" w:hanging="317"/>
      </w:pPr>
      <w:rPr>
        <w:rFonts w:hint="default"/>
        <w:lang w:val="ru-RU" w:eastAsia="en-US" w:bidi="ar-SA"/>
      </w:rPr>
    </w:lvl>
    <w:lvl w:ilvl="7" w:tplc="A064A850">
      <w:numFmt w:val="bullet"/>
      <w:lvlText w:val="•"/>
      <w:lvlJc w:val="left"/>
      <w:pPr>
        <w:ind w:left="7492" w:hanging="317"/>
      </w:pPr>
      <w:rPr>
        <w:rFonts w:hint="default"/>
        <w:lang w:val="ru-RU" w:eastAsia="en-US" w:bidi="ar-SA"/>
      </w:rPr>
    </w:lvl>
    <w:lvl w:ilvl="8" w:tplc="9EEADD3C">
      <w:numFmt w:val="bullet"/>
      <w:lvlText w:val="•"/>
      <w:lvlJc w:val="left"/>
      <w:pPr>
        <w:ind w:left="8503" w:hanging="317"/>
      </w:pPr>
      <w:rPr>
        <w:rFonts w:hint="default"/>
        <w:lang w:val="ru-RU" w:eastAsia="en-US" w:bidi="ar-SA"/>
      </w:rPr>
    </w:lvl>
  </w:abstractNum>
  <w:abstractNum w:abstractNumId="2" w15:restartNumberingAfterBreak="0">
    <w:nsid w:val="03CD0A8F"/>
    <w:multiLevelType w:val="multilevel"/>
    <w:tmpl w:val="62DE4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75247F"/>
    <w:multiLevelType w:val="multilevel"/>
    <w:tmpl w:val="E7F65860"/>
    <w:lvl w:ilvl="0">
      <w:start w:val="2"/>
      <w:numFmt w:val="decimal"/>
      <w:lvlText w:val="%1"/>
      <w:lvlJc w:val="left"/>
      <w:pPr>
        <w:ind w:left="930" w:hanging="36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286"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3"/>
      <w:lvlJc w:val="left"/>
      <w:pPr>
        <w:ind w:left="1278" w:hanging="181"/>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484" w:hanging="181"/>
      </w:pPr>
      <w:rPr>
        <w:rFonts w:hint="default"/>
        <w:lang w:val="ru-RU" w:eastAsia="en-US" w:bidi="ar-SA"/>
      </w:rPr>
    </w:lvl>
    <w:lvl w:ilvl="4">
      <w:numFmt w:val="bullet"/>
      <w:lvlText w:val="•"/>
      <w:lvlJc w:val="left"/>
      <w:pPr>
        <w:ind w:left="3648" w:hanging="181"/>
      </w:pPr>
      <w:rPr>
        <w:rFonts w:hint="default"/>
        <w:lang w:val="ru-RU" w:eastAsia="en-US" w:bidi="ar-SA"/>
      </w:rPr>
    </w:lvl>
    <w:lvl w:ilvl="5">
      <w:numFmt w:val="bullet"/>
      <w:lvlText w:val="•"/>
      <w:lvlJc w:val="left"/>
      <w:pPr>
        <w:ind w:left="4812" w:hanging="181"/>
      </w:pPr>
      <w:rPr>
        <w:rFonts w:hint="default"/>
        <w:lang w:val="ru-RU" w:eastAsia="en-US" w:bidi="ar-SA"/>
      </w:rPr>
    </w:lvl>
    <w:lvl w:ilvl="6">
      <w:numFmt w:val="bullet"/>
      <w:lvlText w:val="•"/>
      <w:lvlJc w:val="left"/>
      <w:pPr>
        <w:ind w:left="5976" w:hanging="181"/>
      </w:pPr>
      <w:rPr>
        <w:rFonts w:hint="default"/>
        <w:lang w:val="ru-RU" w:eastAsia="en-US" w:bidi="ar-SA"/>
      </w:rPr>
    </w:lvl>
    <w:lvl w:ilvl="7">
      <w:numFmt w:val="bullet"/>
      <w:lvlText w:val="•"/>
      <w:lvlJc w:val="left"/>
      <w:pPr>
        <w:ind w:left="7140" w:hanging="181"/>
      </w:pPr>
      <w:rPr>
        <w:rFonts w:hint="default"/>
        <w:lang w:val="ru-RU" w:eastAsia="en-US" w:bidi="ar-SA"/>
      </w:rPr>
    </w:lvl>
    <w:lvl w:ilvl="8">
      <w:numFmt w:val="bullet"/>
      <w:lvlText w:val="•"/>
      <w:lvlJc w:val="left"/>
      <w:pPr>
        <w:ind w:left="8304" w:hanging="181"/>
      </w:pPr>
      <w:rPr>
        <w:rFonts w:hint="default"/>
        <w:lang w:val="ru-RU" w:eastAsia="en-US" w:bidi="ar-SA"/>
      </w:rPr>
    </w:lvl>
  </w:abstractNum>
  <w:abstractNum w:abstractNumId="4" w15:restartNumberingAfterBreak="0">
    <w:nsid w:val="05BD4B19"/>
    <w:multiLevelType w:val="multilevel"/>
    <w:tmpl w:val="796CB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7447FE"/>
    <w:multiLevelType w:val="hybridMultilevel"/>
    <w:tmpl w:val="64080008"/>
    <w:lvl w:ilvl="0" w:tplc="37D2F930">
      <w:start w:val="1"/>
      <w:numFmt w:val="decimal"/>
      <w:lvlText w:val="%1."/>
      <w:lvlJc w:val="left"/>
      <w:pPr>
        <w:ind w:left="1204" w:hanging="495"/>
      </w:pPr>
      <w:rPr>
        <w:rFonts w:ascii="Cambria" w:eastAsia="Times New Roman" w:hAnsi="Cambria" w:cs="Times New Roman" w:hint="default"/>
        <w:sz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DAB0712"/>
    <w:multiLevelType w:val="multilevel"/>
    <w:tmpl w:val="F064B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18560D"/>
    <w:multiLevelType w:val="multilevel"/>
    <w:tmpl w:val="D30CF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5429E5"/>
    <w:multiLevelType w:val="multilevel"/>
    <w:tmpl w:val="495CE130"/>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6B47C7"/>
    <w:multiLevelType w:val="multilevel"/>
    <w:tmpl w:val="C6342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14266C"/>
    <w:multiLevelType w:val="hybridMultilevel"/>
    <w:tmpl w:val="6946F83C"/>
    <w:lvl w:ilvl="0" w:tplc="D2303804">
      <w:numFmt w:val="bullet"/>
      <w:lvlText w:val="•"/>
      <w:lvlJc w:val="left"/>
      <w:pPr>
        <w:ind w:left="1148" w:hanging="360"/>
      </w:pPr>
      <w:rPr>
        <w:rFonts w:ascii="Segoe UI Symbol" w:eastAsia="Segoe UI Symbol" w:hAnsi="Segoe UI Symbol" w:cs="Segoe UI Symbol" w:hint="default"/>
        <w:b w:val="0"/>
        <w:bCs w:val="0"/>
        <w:i w:val="0"/>
        <w:iCs w:val="0"/>
        <w:spacing w:val="0"/>
        <w:w w:val="101"/>
        <w:sz w:val="24"/>
        <w:szCs w:val="24"/>
        <w:lang w:val="ru-RU" w:eastAsia="en-US" w:bidi="ar-SA"/>
      </w:rPr>
    </w:lvl>
    <w:lvl w:ilvl="1" w:tplc="40D0C70A">
      <w:numFmt w:val="bullet"/>
      <w:lvlText w:val="•"/>
      <w:lvlJc w:val="left"/>
      <w:pPr>
        <w:ind w:left="2046" w:hanging="360"/>
      </w:pPr>
      <w:rPr>
        <w:rFonts w:hint="default"/>
        <w:lang w:val="ru-RU" w:eastAsia="en-US" w:bidi="ar-SA"/>
      </w:rPr>
    </w:lvl>
    <w:lvl w:ilvl="2" w:tplc="60F2A98E">
      <w:numFmt w:val="bullet"/>
      <w:lvlText w:val="•"/>
      <w:lvlJc w:val="left"/>
      <w:pPr>
        <w:ind w:left="2953" w:hanging="360"/>
      </w:pPr>
      <w:rPr>
        <w:rFonts w:hint="default"/>
        <w:lang w:val="ru-RU" w:eastAsia="en-US" w:bidi="ar-SA"/>
      </w:rPr>
    </w:lvl>
    <w:lvl w:ilvl="3" w:tplc="5AD64A86">
      <w:numFmt w:val="bullet"/>
      <w:lvlText w:val="•"/>
      <w:lvlJc w:val="left"/>
      <w:pPr>
        <w:ind w:left="3859" w:hanging="360"/>
      </w:pPr>
      <w:rPr>
        <w:rFonts w:hint="default"/>
        <w:lang w:val="ru-RU" w:eastAsia="en-US" w:bidi="ar-SA"/>
      </w:rPr>
    </w:lvl>
    <w:lvl w:ilvl="4" w:tplc="6D4A3726">
      <w:numFmt w:val="bullet"/>
      <w:lvlText w:val="•"/>
      <w:lvlJc w:val="left"/>
      <w:pPr>
        <w:ind w:left="4766" w:hanging="360"/>
      </w:pPr>
      <w:rPr>
        <w:rFonts w:hint="default"/>
        <w:lang w:val="ru-RU" w:eastAsia="en-US" w:bidi="ar-SA"/>
      </w:rPr>
    </w:lvl>
    <w:lvl w:ilvl="5" w:tplc="38BA85FC">
      <w:numFmt w:val="bullet"/>
      <w:lvlText w:val="•"/>
      <w:lvlJc w:val="left"/>
      <w:pPr>
        <w:ind w:left="5673" w:hanging="360"/>
      </w:pPr>
      <w:rPr>
        <w:rFonts w:hint="default"/>
        <w:lang w:val="ru-RU" w:eastAsia="en-US" w:bidi="ar-SA"/>
      </w:rPr>
    </w:lvl>
    <w:lvl w:ilvl="6" w:tplc="7B282E5E">
      <w:numFmt w:val="bullet"/>
      <w:lvlText w:val="•"/>
      <w:lvlJc w:val="left"/>
      <w:pPr>
        <w:ind w:left="6579" w:hanging="360"/>
      </w:pPr>
      <w:rPr>
        <w:rFonts w:hint="default"/>
        <w:lang w:val="ru-RU" w:eastAsia="en-US" w:bidi="ar-SA"/>
      </w:rPr>
    </w:lvl>
    <w:lvl w:ilvl="7" w:tplc="306A9830">
      <w:numFmt w:val="bullet"/>
      <w:lvlText w:val="•"/>
      <w:lvlJc w:val="left"/>
      <w:pPr>
        <w:ind w:left="7486" w:hanging="360"/>
      </w:pPr>
      <w:rPr>
        <w:rFonts w:hint="default"/>
        <w:lang w:val="ru-RU" w:eastAsia="en-US" w:bidi="ar-SA"/>
      </w:rPr>
    </w:lvl>
    <w:lvl w:ilvl="8" w:tplc="11289534">
      <w:numFmt w:val="bullet"/>
      <w:lvlText w:val="•"/>
      <w:lvlJc w:val="left"/>
      <w:pPr>
        <w:ind w:left="8392" w:hanging="360"/>
      </w:pPr>
      <w:rPr>
        <w:rFonts w:hint="default"/>
        <w:lang w:val="ru-RU" w:eastAsia="en-US" w:bidi="ar-SA"/>
      </w:rPr>
    </w:lvl>
  </w:abstractNum>
  <w:abstractNum w:abstractNumId="11" w15:restartNumberingAfterBreak="0">
    <w:nsid w:val="29AC5B11"/>
    <w:multiLevelType w:val="multilevel"/>
    <w:tmpl w:val="EC62208E"/>
    <w:styleLink w:val="WWNum45"/>
    <w:lvl w:ilvl="0">
      <w:numFmt w:val="bullet"/>
      <w:lvlText w:val=""/>
      <w:lvlJc w:val="left"/>
      <w:pPr>
        <w:ind w:left="0" w:firstLine="0"/>
      </w:pPr>
      <w:rPr>
        <w:rFonts w:ascii="Wingdings" w:hAnsi="Wingdings"/>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2" w15:restartNumberingAfterBreak="0">
    <w:nsid w:val="2DC10583"/>
    <w:multiLevelType w:val="hybridMultilevel"/>
    <w:tmpl w:val="55529F7C"/>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3" w15:restartNumberingAfterBreak="0">
    <w:nsid w:val="378B07C4"/>
    <w:multiLevelType w:val="multilevel"/>
    <w:tmpl w:val="2D8A5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5A7997"/>
    <w:multiLevelType w:val="multilevel"/>
    <w:tmpl w:val="F64E9BF6"/>
    <w:lvl w:ilvl="0">
      <w:start w:val="4"/>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3AD1353B"/>
    <w:multiLevelType w:val="multilevel"/>
    <w:tmpl w:val="A0DED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235F23"/>
    <w:multiLevelType w:val="multilevel"/>
    <w:tmpl w:val="FB48B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087E74"/>
    <w:multiLevelType w:val="multilevel"/>
    <w:tmpl w:val="004A6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E26CDA"/>
    <w:multiLevelType w:val="hybridMultilevel"/>
    <w:tmpl w:val="3B628C70"/>
    <w:lvl w:ilvl="0" w:tplc="DAE2AA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4F8C6E8C"/>
    <w:multiLevelType w:val="multilevel"/>
    <w:tmpl w:val="99B07F8A"/>
    <w:styleLink w:val="WWNum44"/>
    <w:lvl w:ilvl="0">
      <w:numFmt w:val="bullet"/>
      <w:lvlText w:val="-"/>
      <w:lvlJc w:val="left"/>
      <w:pPr>
        <w:ind w:left="0" w:firstLine="0"/>
      </w:p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20" w15:restartNumberingAfterBreak="0">
    <w:nsid w:val="51BC6106"/>
    <w:multiLevelType w:val="multilevel"/>
    <w:tmpl w:val="E2E4C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F8500D"/>
    <w:multiLevelType w:val="multilevel"/>
    <w:tmpl w:val="90F8F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E500B5"/>
    <w:multiLevelType w:val="multilevel"/>
    <w:tmpl w:val="9F0E6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271F3A"/>
    <w:multiLevelType w:val="multilevel"/>
    <w:tmpl w:val="4C12B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423327"/>
    <w:multiLevelType w:val="hybridMultilevel"/>
    <w:tmpl w:val="4B488508"/>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5" w15:restartNumberingAfterBreak="0">
    <w:nsid w:val="63627729"/>
    <w:multiLevelType w:val="hybridMultilevel"/>
    <w:tmpl w:val="546E7D32"/>
    <w:lvl w:ilvl="0" w:tplc="697E6038">
      <w:start w:val="1"/>
      <w:numFmt w:val="decimal"/>
      <w:lvlText w:val="%1."/>
      <w:lvlJc w:val="left"/>
      <w:pPr>
        <w:ind w:left="424" w:hanging="356"/>
      </w:pPr>
      <w:rPr>
        <w:rFonts w:ascii="Times New Roman" w:eastAsia="Times New Roman" w:hAnsi="Times New Roman" w:cs="Times New Roman" w:hint="default"/>
        <w:b w:val="0"/>
        <w:bCs w:val="0"/>
        <w:i w:val="0"/>
        <w:iCs w:val="0"/>
        <w:spacing w:val="0"/>
        <w:w w:val="98"/>
        <w:sz w:val="28"/>
        <w:szCs w:val="28"/>
        <w:lang w:val="ru-RU" w:eastAsia="en-US" w:bidi="ar-SA"/>
      </w:rPr>
    </w:lvl>
    <w:lvl w:ilvl="1" w:tplc="ACCCBD36">
      <w:numFmt w:val="bullet"/>
      <w:lvlText w:val="•"/>
      <w:lvlJc w:val="left"/>
      <w:pPr>
        <w:ind w:left="1430" w:hanging="356"/>
      </w:pPr>
      <w:rPr>
        <w:rFonts w:hint="default"/>
        <w:lang w:val="ru-RU" w:eastAsia="en-US" w:bidi="ar-SA"/>
      </w:rPr>
    </w:lvl>
    <w:lvl w:ilvl="2" w:tplc="4198E430">
      <w:numFmt w:val="bullet"/>
      <w:lvlText w:val="•"/>
      <w:lvlJc w:val="left"/>
      <w:pPr>
        <w:ind w:left="2440" w:hanging="356"/>
      </w:pPr>
      <w:rPr>
        <w:rFonts w:hint="default"/>
        <w:lang w:val="ru-RU" w:eastAsia="en-US" w:bidi="ar-SA"/>
      </w:rPr>
    </w:lvl>
    <w:lvl w:ilvl="3" w:tplc="CC4C07DA">
      <w:numFmt w:val="bullet"/>
      <w:lvlText w:val="•"/>
      <w:lvlJc w:val="left"/>
      <w:pPr>
        <w:ind w:left="3451" w:hanging="356"/>
      </w:pPr>
      <w:rPr>
        <w:rFonts w:hint="default"/>
        <w:lang w:val="ru-RU" w:eastAsia="en-US" w:bidi="ar-SA"/>
      </w:rPr>
    </w:lvl>
    <w:lvl w:ilvl="4" w:tplc="8CC61F44">
      <w:numFmt w:val="bullet"/>
      <w:lvlText w:val="•"/>
      <w:lvlJc w:val="left"/>
      <w:pPr>
        <w:ind w:left="4461" w:hanging="356"/>
      </w:pPr>
      <w:rPr>
        <w:rFonts w:hint="default"/>
        <w:lang w:val="ru-RU" w:eastAsia="en-US" w:bidi="ar-SA"/>
      </w:rPr>
    </w:lvl>
    <w:lvl w:ilvl="5" w:tplc="D6E80D94">
      <w:numFmt w:val="bullet"/>
      <w:lvlText w:val="•"/>
      <w:lvlJc w:val="left"/>
      <w:pPr>
        <w:ind w:left="5472" w:hanging="356"/>
      </w:pPr>
      <w:rPr>
        <w:rFonts w:hint="default"/>
        <w:lang w:val="ru-RU" w:eastAsia="en-US" w:bidi="ar-SA"/>
      </w:rPr>
    </w:lvl>
    <w:lvl w:ilvl="6" w:tplc="3B941B3C">
      <w:numFmt w:val="bullet"/>
      <w:lvlText w:val="•"/>
      <w:lvlJc w:val="left"/>
      <w:pPr>
        <w:ind w:left="6482" w:hanging="356"/>
      </w:pPr>
      <w:rPr>
        <w:rFonts w:hint="default"/>
        <w:lang w:val="ru-RU" w:eastAsia="en-US" w:bidi="ar-SA"/>
      </w:rPr>
    </w:lvl>
    <w:lvl w:ilvl="7" w:tplc="30B87746">
      <w:numFmt w:val="bullet"/>
      <w:lvlText w:val="•"/>
      <w:lvlJc w:val="left"/>
      <w:pPr>
        <w:ind w:left="7492" w:hanging="356"/>
      </w:pPr>
      <w:rPr>
        <w:rFonts w:hint="default"/>
        <w:lang w:val="ru-RU" w:eastAsia="en-US" w:bidi="ar-SA"/>
      </w:rPr>
    </w:lvl>
    <w:lvl w:ilvl="8" w:tplc="14C070C0">
      <w:numFmt w:val="bullet"/>
      <w:lvlText w:val="•"/>
      <w:lvlJc w:val="left"/>
      <w:pPr>
        <w:ind w:left="8503" w:hanging="356"/>
      </w:pPr>
      <w:rPr>
        <w:rFonts w:hint="default"/>
        <w:lang w:val="ru-RU" w:eastAsia="en-US" w:bidi="ar-SA"/>
      </w:rPr>
    </w:lvl>
  </w:abstractNum>
  <w:abstractNum w:abstractNumId="26" w15:restartNumberingAfterBreak="0">
    <w:nsid w:val="65C4540D"/>
    <w:multiLevelType w:val="multilevel"/>
    <w:tmpl w:val="941C6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8E2F0E"/>
    <w:multiLevelType w:val="multilevel"/>
    <w:tmpl w:val="D730E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F5693F"/>
    <w:multiLevelType w:val="hybridMultilevel"/>
    <w:tmpl w:val="F5E4D602"/>
    <w:lvl w:ilvl="0" w:tplc="E1087A34">
      <w:start w:val="1"/>
      <w:numFmt w:val="bullet"/>
      <w:pStyle w:val="a0"/>
      <w:lvlText w:val=""/>
      <w:lvlJc w:val="left"/>
      <w:pPr>
        <w:tabs>
          <w:tab w:val="num" w:pos="680"/>
        </w:tabs>
        <w:ind w:left="680" w:hanging="34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16cid:durableId="504632182">
    <w:abstractNumId w:val="28"/>
  </w:num>
  <w:num w:numId="2" w16cid:durableId="39519890">
    <w:abstractNumId w:val="11"/>
  </w:num>
  <w:num w:numId="3" w16cid:durableId="2093965649">
    <w:abstractNumId w:val="19"/>
  </w:num>
  <w:num w:numId="4" w16cid:durableId="256642962">
    <w:abstractNumId w:val="0"/>
  </w:num>
  <w:num w:numId="5" w16cid:durableId="1132746815">
    <w:abstractNumId w:val="24"/>
  </w:num>
  <w:num w:numId="6" w16cid:durableId="907806055">
    <w:abstractNumId w:val="18"/>
  </w:num>
  <w:num w:numId="7" w16cid:durableId="74013418">
    <w:abstractNumId w:val="10"/>
  </w:num>
  <w:num w:numId="8" w16cid:durableId="325132414">
    <w:abstractNumId w:val="3"/>
  </w:num>
  <w:num w:numId="9" w16cid:durableId="478886568">
    <w:abstractNumId w:val="9"/>
  </w:num>
  <w:num w:numId="10" w16cid:durableId="859129660">
    <w:abstractNumId w:val="21"/>
  </w:num>
  <w:num w:numId="11" w16cid:durableId="254364240">
    <w:abstractNumId w:val="12"/>
  </w:num>
  <w:num w:numId="12" w16cid:durableId="217672937">
    <w:abstractNumId w:val="8"/>
  </w:num>
  <w:num w:numId="13" w16cid:durableId="2096706962">
    <w:abstractNumId w:val="27"/>
  </w:num>
  <w:num w:numId="14" w16cid:durableId="110831346">
    <w:abstractNumId w:val="2"/>
  </w:num>
  <w:num w:numId="15" w16cid:durableId="1398089605">
    <w:abstractNumId w:val="22"/>
  </w:num>
  <w:num w:numId="16" w16cid:durableId="1153060607">
    <w:abstractNumId w:val="7"/>
  </w:num>
  <w:num w:numId="17" w16cid:durableId="149519071">
    <w:abstractNumId w:val="13"/>
  </w:num>
  <w:num w:numId="18" w16cid:durableId="142551085">
    <w:abstractNumId w:val="16"/>
  </w:num>
  <w:num w:numId="19" w16cid:durableId="1196583613">
    <w:abstractNumId w:val="6"/>
  </w:num>
  <w:num w:numId="20" w16cid:durableId="1684282375">
    <w:abstractNumId w:val="4"/>
  </w:num>
  <w:num w:numId="21" w16cid:durableId="1893419173">
    <w:abstractNumId w:val="15"/>
  </w:num>
  <w:num w:numId="22" w16cid:durableId="663094834">
    <w:abstractNumId w:val="5"/>
  </w:num>
  <w:num w:numId="23" w16cid:durableId="334576346">
    <w:abstractNumId w:val="25"/>
  </w:num>
  <w:num w:numId="24" w16cid:durableId="1459298680">
    <w:abstractNumId w:val="1"/>
  </w:num>
  <w:num w:numId="25" w16cid:durableId="1249729718">
    <w:abstractNumId w:val="14"/>
  </w:num>
  <w:num w:numId="26" w16cid:durableId="1890141859">
    <w:abstractNumId w:val="20"/>
  </w:num>
  <w:num w:numId="27" w16cid:durableId="1611935079">
    <w:abstractNumId w:val="23"/>
  </w:num>
  <w:num w:numId="28" w16cid:durableId="1801924445">
    <w:abstractNumId w:val="26"/>
  </w:num>
  <w:num w:numId="29" w16cid:durableId="1997568327">
    <w:abstractNumId w:val="17"/>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Дамира Сеиткожина">
    <w15:presenceInfo w15:providerId="Windows Live" w15:userId="70550c9e3596c61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hideSpellingErrors/>
  <w:defaultTabStop w:val="708"/>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622"/>
    <w:rsid w:val="000030A8"/>
    <w:rsid w:val="00003B3D"/>
    <w:rsid w:val="00003E9D"/>
    <w:rsid w:val="00004BA6"/>
    <w:rsid w:val="0000519A"/>
    <w:rsid w:val="0000661F"/>
    <w:rsid w:val="00007892"/>
    <w:rsid w:val="000104FB"/>
    <w:rsid w:val="00012879"/>
    <w:rsid w:val="0001472D"/>
    <w:rsid w:val="0001640C"/>
    <w:rsid w:val="00016EB9"/>
    <w:rsid w:val="00017B97"/>
    <w:rsid w:val="000204A5"/>
    <w:rsid w:val="00021549"/>
    <w:rsid w:val="00021B3D"/>
    <w:rsid w:val="000225C0"/>
    <w:rsid w:val="00024777"/>
    <w:rsid w:val="000249D4"/>
    <w:rsid w:val="00025F1F"/>
    <w:rsid w:val="000267A7"/>
    <w:rsid w:val="00027208"/>
    <w:rsid w:val="0002784C"/>
    <w:rsid w:val="00030420"/>
    <w:rsid w:val="000305CF"/>
    <w:rsid w:val="00031175"/>
    <w:rsid w:val="0003174D"/>
    <w:rsid w:val="000350FC"/>
    <w:rsid w:val="00036F0D"/>
    <w:rsid w:val="000373EE"/>
    <w:rsid w:val="00037C71"/>
    <w:rsid w:val="0004022C"/>
    <w:rsid w:val="0004045A"/>
    <w:rsid w:val="00040689"/>
    <w:rsid w:val="00041304"/>
    <w:rsid w:val="00041D82"/>
    <w:rsid w:val="00042D70"/>
    <w:rsid w:val="00044086"/>
    <w:rsid w:val="00045808"/>
    <w:rsid w:val="00046E24"/>
    <w:rsid w:val="00047E29"/>
    <w:rsid w:val="00050D41"/>
    <w:rsid w:val="00052C29"/>
    <w:rsid w:val="00052DAA"/>
    <w:rsid w:val="0005395A"/>
    <w:rsid w:val="00053AD7"/>
    <w:rsid w:val="0005402C"/>
    <w:rsid w:val="000549C4"/>
    <w:rsid w:val="00056FCD"/>
    <w:rsid w:val="00060271"/>
    <w:rsid w:val="000614FB"/>
    <w:rsid w:val="00061F9C"/>
    <w:rsid w:val="0006200F"/>
    <w:rsid w:val="00063B02"/>
    <w:rsid w:val="000654D9"/>
    <w:rsid w:val="0006556E"/>
    <w:rsid w:val="0006605F"/>
    <w:rsid w:val="00066843"/>
    <w:rsid w:val="00070D48"/>
    <w:rsid w:val="0007273C"/>
    <w:rsid w:val="00072763"/>
    <w:rsid w:val="00072866"/>
    <w:rsid w:val="0007400C"/>
    <w:rsid w:val="00075543"/>
    <w:rsid w:val="00076708"/>
    <w:rsid w:val="00080B9B"/>
    <w:rsid w:val="0008126E"/>
    <w:rsid w:val="00083525"/>
    <w:rsid w:val="00083F12"/>
    <w:rsid w:val="00084BF4"/>
    <w:rsid w:val="000856F6"/>
    <w:rsid w:val="00091046"/>
    <w:rsid w:val="00093570"/>
    <w:rsid w:val="0009443B"/>
    <w:rsid w:val="000946EF"/>
    <w:rsid w:val="00096AC2"/>
    <w:rsid w:val="000A19BF"/>
    <w:rsid w:val="000A2C5E"/>
    <w:rsid w:val="000A533D"/>
    <w:rsid w:val="000A55FE"/>
    <w:rsid w:val="000A5824"/>
    <w:rsid w:val="000A585D"/>
    <w:rsid w:val="000A642E"/>
    <w:rsid w:val="000A72B9"/>
    <w:rsid w:val="000B0C2F"/>
    <w:rsid w:val="000B2C76"/>
    <w:rsid w:val="000B2D2E"/>
    <w:rsid w:val="000B578F"/>
    <w:rsid w:val="000C19F2"/>
    <w:rsid w:val="000C2792"/>
    <w:rsid w:val="000C2970"/>
    <w:rsid w:val="000C2AE3"/>
    <w:rsid w:val="000C2BE0"/>
    <w:rsid w:val="000C2DB6"/>
    <w:rsid w:val="000C43AB"/>
    <w:rsid w:val="000C5D65"/>
    <w:rsid w:val="000C5E5C"/>
    <w:rsid w:val="000C5F70"/>
    <w:rsid w:val="000C5F92"/>
    <w:rsid w:val="000C6818"/>
    <w:rsid w:val="000C7F8D"/>
    <w:rsid w:val="000D0395"/>
    <w:rsid w:val="000D0FF4"/>
    <w:rsid w:val="000D5E11"/>
    <w:rsid w:val="000D5F6B"/>
    <w:rsid w:val="000D7FB7"/>
    <w:rsid w:val="000E1488"/>
    <w:rsid w:val="000E1C3A"/>
    <w:rsid w:val="000E2F8F"/>
    <w:rsid w:val="000E30A7"/>
    <w:rsid w:val="000E49E7"/>
    <w:rsid w:val="000E5250"/>
    <w:rsid w:val="000E5C76"/>
    <w:rsid w:val="000E5CBB"/>
    <w:rsid w:val="000E5F69"/>
    <w:rsid w:val="000E6E0E"/>
    <w:rsid w:val="000F4E54"/>
    <w:rsid w:val="000F4F04"/>
    <w:rsid w:val="000F610D"/>
    <w:rsid w:val="000F63FF"/>
    <w:rsid w:val="000F6727"/>
    <w:rsid w:val="000F6A1C"/>
    <w:rsid w:val="00100AFA"/>
    <w:rsid w:val="001022FB"/>
    <w:rsid w:val="00103648"/>
    <w:rsid w:val="00103B96"/>
    <w:rsid w:val="00103BCF"/>
    <w:rsid w:val="0010401D"/>
    <w:rsid w:val="0010486D"/>
    <w:rsid w:val="001051B2"/>
    <w:rsid w:val="001062D6"/>
    <w:rsid w:val="00106B99"/>
    <w:rsid w:val="00112887"/>
    <w:rsid w:val="001131A1"/>
    <w:rsid w:val="00115B2F"/>
    <w:rsid w:val="00115E2B"/>
    <w:rsid w:val="001169B6"/>
    <w:rsid w:val="001170C3"/>
    <w:rsid w:val="00122847"/>
    <w:rsid w:val="00122A0C"/>
    <w:rsid w:val="00123BAC"/>
    <w:rsid w:val="00124651"/>
    <w:rsid w:val="00124F2B"/>
    <w:rsid w:val="001253D3"/>
    <w:rsid w:val="00127326"/>
    <w:rsid w:val="00127F7B"/>
    <w:rsid w:val="001313C8"/>
    <w:rsid w:val="00132016"/>
    <w:rsid w:val="001325DD"/>
    <w:rsid w:val="00134142"/>
    <w:rsid w:val="00137C23"/>
    <w:rsid w:val="00140280"/>
    <w:rsid w:val="00140EA4"/>
    <w:rsid w:val="00141804"/>
    <w:rsid w:val="00141F93"/>
    <w:rsid w:val="001451A1"/>
    <w:rsid w:val="00145574"/>
    <w:rsid w:val="00145B5E"/>
    <w:rsid w:val="00146961"/>
    <w:rsid w:val="00147276"/>
    <w:rsid w:val="00147A0D"/>
    <w:rsid w:val="00150745"/>
    <w:rsid w:val="001514D4"/>
    <w:rsid w:val="0015169A"/>
    <w:rsid w:val="00152741"/>
    <w:rsid w:val="00154491"/>
    <w:rsid w:val="00154E3F"/>
    <w:rsid w:val="00154F76"/>
    <w:rsid w:val="001552AB"/>
    <w:rsid w:val="00155D8E"/>
    <w:rsid w:val="001564A6"/>
    <w:rsid w:val="00156572"/>
    <w:rsid w:val="0015796F"/>
    <w:rsid w:val="0016520A"/>
    <w:rsid w:val="00165C00"/>
    <w:rsid w:val="00165FC7"/>
    <w:rsid w:val="0017026C"/>
    <w:rsid w:val="00171CB8"/>
    <w:rsid w:val="00171E98"/>
    <w:rsid w:val="00174729"/>
    <w:rsid w:val="001748E3"/>
    <w:rsid w:val="001762A0"/>
    <w:rsid w:val="00177513"/>
    <w:rsid w:val="0018088C"/>
    <w:rsid w:val="00180A01"/>
    <w:rsid w:val="00180A45"/>
    <w:rsid w:val="00184008"/>
    <w:rsid w:val="001847B7"/>
    <w:rsid w:val="00184CDE"/>
    <w:rsid w:val="001873FB"/>
    <w:rsid w:val="001902D3"/>
    <w:rsid w:val="001911AC"/>
    <w:rsid w:val="00194317"/>
    <w:rsid w:val="00194B4E"/>
    <w:rsid w:val="00194C9C"/>
    <w:rsid w:val="00195868"/>
    <w:rsid w:val="00195BAD"/>
    <w:rsid w:val="001966C6"/>
    <w:rsid w:val="001A17B3"/>
    <w:rsid w:val="001A1EA9"/>
    <w:rsid w:val="001A31BB"/>
    <w:rsid w:val="001A5AE1"/>
    <w:rsid w:val="001B0146"/>
    <w:rsid w:val="001B0DC9"/>
    <w:rsid w:val="001B2EA1"/>
    <w:rsid w:val="001B3ED1"/>
    <w:rsid w:val="001B3F3F"/>
    <w:rsid w:val="001B5182"/>
    <w:rsid w:val="001B65AE"/>
    <w:rsid w:val="001C10A7"/>
    <w:rsid w:val="001C31E2"/>
    <w:rsid w:val="001C3C5C"/>
    <w:rsid w:val="001C3E22"/>
    <w:rsid w:val="001C4057"/>
    <w:rsid w:val="001C4C16"/>
    <w:rsid w:val="001C771A"/>
    <w:rsid w:val="001D02D5"/>
    <w:rsid w:val="001D2418"/>
    <w:rsid w:val="001D2755"/>
    <w:rsid w:val="001D3FFD"/>
    <w:rsid w:val="001D4568"/>
    <w:rsid w:val="001D612A"/>
    <w:rsid w:val="001D7655"/>
    <w:rsid w:val="001D783B"/>
    <w:rsid w:val="001D7897"/>
    <w:rsid w:val="001E0405"/>
    <w:rsid w:val="001E079F"/>
    <w:rsid w:val="001E0C83"/>
    <w:rsid w:val="001E0D92"/>
    <w:rsid w:val="001E16CB"/>
    <w:rsid w:val="001E4F2D"/>
    <w:rsid w:val="001E563B"/>
    <w:rsid w:val="001E6B2F"/>
    <w:rsid w:val="001F1EBA"/>
    <w:rsid w:val="001F2622"/>
    <w:rsid w:val="001F3B65"/>
    <w:rsid w:val="001F404F"/>
    <w:rsid w:val="001F4098"/>
    <w:rsid w:val="001F5060"/>
    <w:rsid w:val="001F5583"/>
    <w:rsid w:val="001F5AE8"/>
    <w:rsid w:val="00200394"/>
    <w:rsid w:val="0020051A"/>
    <w:rsid w:val="00201C2D"/>
    <w:rsid w:val="00201D44"/>
    <w:rsid w:val="00202FC1"/>
    <w:rsid w:val="00204E3F"/>
    <w:rsid w:val="0020589E"/>
    <w:rsid w:val="002064CE"/>
    <w:rsid w:val="002078FF"/>
    <w:rsid w:val="00207B2C"/>
    <w:rsid w:val="002112FD"/>
    <w:rsid w:val="002132F3"/>
    <w:rsid w:val="002134D5"/>
    <w:rsid w:val="0021444F"/>
    <w:rsid w:val="00214BF0"/>
    <w:rsid w:val="00216D0A"/>
    <w:rsid w:val="00217967"/>
    <w:rsid w:val="00220B66"/>
    <w:rsid w:val="00220E0F"/>
    <w:rsid w:val="00221696"/>
    <w:rsid w:val="0022204D"/>
    <w:rsid w:val="00226A20"/>
    <w:rsid w:val="00233966"/>
    <w:rsid w:val="00234081"/>
    <w:rsid w:val="0023497D"/>
    <w:rsid w:val="00237114"/>
    <w:rsid w:val="0023729C"/>
    <w:rsid w:val="00240FEF"/>
    <w:rsid w:val="00242522"/>
    <w:rsid w:val="00246916"/>
    <w:rsid w:val="00246BDE"/>
    <w:rsid w:val="00250EB7"/>
    <w:rsid w:val="00250F44"/>
    <w:rsid w:val="00251A8D"/>
    <w:rsid w:val="00251CDE"/>
    <w:rsid w:val="0025377E"/>
    <w:rsid w:val="00253A47"/>
    <w:rsid w:val="00254A33"/>
    <w:rsid w:val="00256A70"/>
    <w:rsid w:val="00256D28"/>
    <w:rsid w:val="00257C42"/>
    <w:rsid w:val="002605A4"/>
    <w:rsid w:val="00262DA9"/>
    <w:rsid w:val="00262F5B"/>
    <w:rsid w:val="0026351E"/>
    <w:rsid w:val="00263E3B"/>
    <w:rsid w:val="00263FA8"/>
    <w:rsid w:val="0026445A"/>
    <w:rsid w:val="00265649"/>
    <w:rsid w:val="0026737F"/>
    <w:rsid w:val="0027137B"/>
    <w:rsid w:val="0027176D"/>
    <w:rsid w:val="00271D16"/>
    <w:rsid w:val="002725F5"/>
    <w:rsid w:val="00273902"/>
    <w:rsid w:val="002744C5"/>
    <w:rsid w:val="00274546"/>
    <w:rsid w:val="00274DE0"/>
    <w:rsid w:val="002776A8"/>
    <w:rsid w:val="002807B4"/>
    <w:rsid w:val="002816A7"/>
    <w:rsid w:val="00281B70"/>
    <w:rsid w:val="00282940"/>
    <w:rsid w:val="00283436"/>
    <w:rsid w:val="00285CDF"/>
    <w:rsid w:val="002866B3"/>
    <w:rsid w:val="0028779E"/>
    <w:rsid w:val="00290755"/>
    <w:rsid w:val="00290C29"/>
    <w:rsid w:val="00291AD1"/>
    <w:rsid w:val="00291D84"/>
    <w:rsid w:val="00291D8A"/>
    <w:rsid w:val="00292612"/>
    <w:rsid w:val="0029337F"/>
    <w:rsid w:val="002937EA"/>
    <w:rsid w:val="00294C34"/>
    <w:rsid w:val="002960C6"/>
    <w:rsid w:val="00296839"/>
    <w:rsid w:val="00296AF5"/>
    <w:rsid w:val="002A050F"/>
    <w:rsid w:val="002A0E5F"/>
    <w:rsid w:val="002A6209"/>
    <w:rsid w:val="002A645C"/>
    <w:rsid w:val="002A6A87"/>
    <w:rsid w:val="002A773E"/>
    <w:rsid w:val="002B1067"/>
    <w:rsid w:val="002B10A9"/>
    <w:rsid w:val="002B40F5"/>
    <w:rsid w:val="002B69B9"/>
    <w:rsid w:val="002B6D85"/>
    <w:rsid w:val="002C3265"/>
    <w:rsid w:val="002C4167"/>
    <w:rsid w:val="002C7444"/>
    <w:rsid w:val="002C79CE"/>
    <w:rsid w:val="002D0922"/>
    <w:rsid w:val="002D1A86"/>
    <w:rsid w:val="002D1D0F"/>
    <w:rsid w:val="002D285D"/>
    <w:rsid w:val="002D3565"/>
    <w:rsid w:val="002D3D11"/>
    <w:rsid w:val="002E0096"/>
    <w:rsid w:val="002E08C0"/>
    <w:rsid w:val="002E09DB"/>
    <w:rsid w:val="002E1647"/>
    <w:rsid w:val="002E1BFB"/>
    <w:rsid w:val="002E354A"/>
    <w:rsid w:val="002E54A5"/>
    <w:rsid w:val="002E5603"/>
    <w:rsid w:val="002E719D"/>
    <w:rsid w:val="002E73D7"/>
    <w:rsid w:val="002F027D"/>
    <w:rsid w:val="002F1E8A"/>
    <w:rsid w:val="002F21DE"/>
    <w:rsid w:val="002F3F90"/>
    <w:rsid w:val="002F54E1"/>
    <w:rsid w:val="002F5591"/>
    <w:rsid w:val="002F6105"/>
    <w:rsid w:val="002F619B"/>
    <w:rsid w:val="002F69F9"/>
    <w:rsid w:val="002F7811"/>
    <w:rsid w:val="002F7DA7"/>
    <w:rsid w:val="002F7EA9"/>
    <w:rsid w:val="00300D73"/>
    <w:rsid w:val="003025C9"/>
    <w:rsid w:val="0030271A"/>
    <w:rsid w:val="003049C1"/>
    <w:rsid w:val="00306793"/>
    <w:rsid w:val="003068E7"/>
    <w:rsid w:val="00311542"/>
    <w:rsid w:val="00311840"/>
    <w:rsid w:val="00313CFA"/>
    <w:rsid w:val="00314AF3"/>
    <w:rsid w:val="00315774"/>
    <w:rsid w:val="00315863"/>
    <w:rsid w:val="00315B13"/>
    <w:rsid w:val="0032009C"/>
    <w:rsid w:val="00320161"/>
    <w:rsid w:val="003210EE"/>
    <w:rsid w:val="00321FC8"/>
    <w:rsid w:val="00322158"/>
    <w:rsid w:val="00322523"/>
    <w:rsid w:val="0032293D"/>
    <w:rsid w:val="00323008"/>
    <w:rsid w:val="003259A6"/>
    <w:rsid w:val="00327758"/>
    <w:rsid w:val="003277D3"/>
    <w:rsid w:val="00330ADC"/>
    <w:rsid w:val="0033135C"/>
    <w:rsid w:val="00333ABD"/>
    <w:rsid w:val="0033586E"/>
    <w:rsid w:val="00340FBC"/>
    <w:rsid w:val="00343E5F"/>
    <w:rsid w:val="00345A0D"/>
    <w:rsid w:val="00345AB5"/>
    <w:rsid w:val="0035040B"/>
    <w:rsid w:val="00350A85"/>
    <w:rsid w:val="00351C5A"/>
    <w:rsid w:val="00354D68"/>
    <w:rsid w:val="0035611A"/>
    <w:rsid w:val="0036069C"/>
    <w:rsid w:val="00360DCA"/>
    <w:rsid w:val="00361701"/>
    <w:rsid w:val="00362FE7"/>
    <w:rsid w:val="00363194"/>
    <w:rsid w:val="00363B22"/>
    <w:rsid w:val="003656EE"/>
    <w:rsid w:val="00366333"/>
    <w:rsid w:val="003712CB"/>
    <w:rsid w:val="00372951"/>
    <w:rsid w:val="00373E9E"/>
    <w:rsid w:val="0037403C"/>
    <w:rsid w:val="00374685"/>
    <w:rsid w:val="003746F8"/>
    <w:rsid w:val="00374A47"/>
    <w:rsid w:val="003768EB"/>
    <w:rsid w:val="00376923"/>
    <w:rsid w:val="00377103"/>
    <w:rsid w:val="00377957"/>
    <w:rsid w:val="003801F9"/>
    <w:rsid w:val="00380A1E"/>
    <w:rsid w:val="00380F0D"/>
    <w:rsid w:val="00381244"/>
    <w:rsid w:val="003817B6"/>
    <w:rsid w:val="003828AF"/>
    <w:rsid w:val="00383F4F"/>
    <w:rsid w:val="0038470B"/>
    <w:rsid w:val="00384A28"/>
    <w:rsid w:val="00385CF2"/>
    <w:rsid w:val="00386277"/>
    <w:rsid w:val="00386530"/>
    <w:rsid w:val="00386F2E"/>
    <w:rsid w:val="003924B5"/>
    <w:rsid w:val="0039283D"/>
    <w:rsid w:val="00394EB9"/>
    <w:rsid w:val="00395412"/>
    <w:rsid w:val="003971A4"/>
    <w:rsid w:val="003A10A9"/>
    <w:rsid w:val="003A17B2"/>
    <w:rsid w:val="003A2635"/>
    <w:rsid w:val="003A5300"/>
    <w:rsid w:val="003A58AC"/>
    <w:rsid w:val="003A7569"/>
    <w:rsid w:val="003A7D86"/>
    <w:rsid w:val="003B2C2D"/>
    <w:rsid w:val="003B3F9B"/>
    <w:rsid w:val="003B40CD"/>
    <w:rsid w:val="003B4B18"/>
    <w:rsid w:val="003C0708"/>
    <w:rsid w:val="003C221E"/>
    <w:rsid w:val="003C3C04"/>
    <w:rsid w:val="003C3D51"/>
    <w:rsid w:val="003C5439"/>
    <w:rsid w:val="003C616B"/>
    <w:rsid w:val="003D08ED"/>
    <w:rsid w:val="003D1EEB"/>
    <w:rsid w:val="003D31D2"/>
    <w:rsid w:val="003D5D84"/>
    <w:rsid w:val="003D608A"/>
    <w:rsid w:val="003D6EF7"/>
    <w:rsid w:val="003D72FB"/>
    <w:rsid w:val="003D77CF"/>
    <w:rsid w:val="003E044B"/>
    <w:rsid w:val="003E23ED"/>
    <w:rsid w:val="003E4AF8"/>
    <w:rsid w:val="003E6F4F"/>
    <w:rsid w:val="003E73A0"/>
    <w:rsid w:val="003E7CF4"/>
    <w:rsid w:val="003F0478"/>
    <w:rsid w:val="003F1A44"/>
    <w:rsid w:val="003F1F8C"/>
    <w:rsid w:val="003F31CC"/>
    <w:rsid w:val="003F3DD5"/>
    <w:rsid w:val="003F3DD6"/>
    <w:rsid w:val="003F5F1F"/>
    <w:rsid w:val="003F6126"/>
    <w:rsid w:val="003F6C09"/>
    <w:rsid w:val="00401601"/>
    <w:rsid w:val="004031AB"/>
    <w:rsid w:val="00403A12"/>
    <w:rsid w:val="00403FD4"/>
    <w:rsid w:val="00407A74"/>
    <w:rsid w:val="00411833"/>
    <w:rsid w:val="00411E42"/>
    <w:rsid w:val="00412AE0"/>
    <w:rsid w:val="00412F17"/>
    <w:rsid w:val="004146B8"/>
    <w:rsid w:val="00415B8D"/>
    <w:rsid w:val="00416C79"/>
    <w:rsid w:val="00420DB7"/>
    <w:rsid w:val="00421208"/>
    <w:rsid w:val="00422741"/>
    <w:rsid w:val="004237C6"/>
    <w:rsid w:val="0042394B"/>
    <w:rsid w:val="00425045"/>
    <w:rsid w:val="0042613C"/>
    <w:rsid w:val="00427817"/>
    <w:rsid w:val="00427C3C"/>
    <w:rsid w:val="00430B58"/>
    <w:rsid w:val="004346E6"/>
    <w:rsid w:val="00434910"/>
    <w:rsid w:val="00442983"/>
    <w:rsid w:val="00442E8C"/>
    <w:rsid w:val="0044641F"/>
    <w:rsid w:val="00447181"/>
    <w:rsid w:val="00450654"/>
    <w:rsid w:val="00452259"/>
    <w:rsid w:val="004527D6"/>
    <w:rsid w:val="00460FFA"/>
    <w:rsid w:val="004611DF"/>
    <w:rsid w:val="00461C00"/>
    <w:rsid w:val="00464FE0"/>
    <w:rsid w:val="004659F2"/>
    <w:rsid w:val="00465C0F"/>
    <w:rsid w:val="004663EE"/>
    <w:rsid w:val="0046745D"/>
    <w:rsid w:val="0047254D"/>
    <w:rsid w:val="004732D5"/>
    <w:rsid w:val="00475906"/>
    <w:rsid w:val="00477CC0"/>
    <w:rsid w:val="004805E4"/>
    <w:rsid w:val="0048106A"/>
    <w:rsid w:val="004810EA"/>
    <w:rsid w:val="0048532F"/>
    <w:rsid w:val="00486AAB"/>
    <w:rsid w:val="00487437"/>
    <w:rsid w:val="00491E1F"/>
    <w:rsid w:val="004927A4"/>
    <w:rsid w:val="004935FF"/>
    <w:rsid w:val="004939B3"/>
    <w:rsid w:val="00494133"/>
    <w:rsid w:val="00495BAA"/>
    <w:rsid w:val="004A4D80"/>
    <w:rsid w:val="004A50D0"/>
    <w:rsid w:val="004A5F33"/>
    <w:rsid w:val="004A7904"/>
    <w:rsid w:val="004B0C86"/>
    <w:rsid w:val="004B32FE"/>
    <w:rsid w:val="004B410A"/>
    <w:rsid w:val="004B4E3C"/>
    <w:rsid w:val="004B74B3"/>
    <w:rsid w:val="004B7A0B"/>
    <w:rsid w:val="004B7DBF"/>
    <w:rsid w:val="004C0BEF"/>
    <w:rsid w:val="004C0CD4"/>
    <w:rsid w:val="004C1FE2"/>
    <w:rsid w:val="004C482E"/>
    <w:rsid w:val="004C4F20"/>
    <w:rsid w:val="004C5DDC"/>
    <w:rsid w:val="004C6275"/>
    <w:rsid w:val="004C6617"/>
    <w:rsid w:val="004C7277"/>
    <w:rsid w:val="004D2CAE"/>
    <w:rsid w:val="004D2E6A"/>
    <w:rsid w:val="004D4B5C"/>
    <w:rsid w:val="004D4C34"/>
    <w:rsid w:val="004E0FA1"/>
    <w:rsid w:val="004E1152"/>
    <w:rsid w:val="004E36BE"/>
    <w:rsid w:val="004E4485"/>
    <w:rsid w:val="004E450E"/>
    <w:rsid w:val="004E4D53"/>
    <w:rsid w:val="004E6C25"/>
    <w:rsid w:val="004E73D3"/>
    <w:rsid w:val="004E762A"/>
    <w:rsid w:val="004E77FD"/>
    <w:rsid w:val="004F575A"/>
    <w:rsid w:val="004F62F8"/>
    <w:rsid w:val="004F7483"/>
    <w:rsid w:val="00500872"/>
    <w:rsid w:val="00500AB0"/>
    <w:rsid w:val="00502DA9"/>
    <w:rsid w:val="005041BC"/>
    <w:rsid w:val="0050470F"/>
    <w:rsid w:val="00504BBF"/>
    <w:rsid w:val="00504D94"/>
    <w:rsid w:val="005069D7"/>
    <w:rsid w:val="00511EF9"/>
    <w:rsid w:val="005133FC"/>
    <w:rsid w:val="0051388A"/>
    <w:rsid w:val="005163AC"/>
    <w:rsid w:val="00516DF9"/>
    <w:rsid w:val="0052074A"/>
    <w:rsid w:val="00522B2B"/>
    <w:rsid w:val="00523033"/>
    <w:rsid w:val="00523965"/>
    <w:rsid w:val="0052484D"/>
    <w:rsid w:val="005254FB"/>
    <w:rsid w:val="005278B4"/>
    <w:rsid w:val="00527A1F"/>
    <w:rsid w:val="00527DE1"/>
    <w:rsid w:val="00530453"/>
    <w:rsid w:val="005311E1"/>
    <w:rsid w:val="00531D4E"/>
    <w:rsid w:val="00531E1E"/>
    <w:rsid w:val="00534586"/>
    <w:rsid w:val="00534CBA"/>
    <w:rsid w:val="00535753"/>
    <w:rsid w:val="0054022E"/>
    <w:rsid w:val="00541EE2"/>
    <w:rsid w:val="0054248E"/>
    <w:rsid w:val="00544F6E"/>
    <w:rsid w:val="00545A0E"/>
    <w:rsid w:val="005478D3"/>
    <w:rsid w:val="0055051D"/>
    <w:rsid w:val="00553148"/>
    <w:rsid w:val="00553285"/>
    <w:rsid w:val="00555DAA"/>
    <w:rsid w:val="00556414"/>
    <w:rsid w:val="005574E4"/>
    <w:rsid w:val="00560BD4"/>
    <w:rsid w:val="005616B1"/>
    <w:rsid w:val="00564D49"/>
    <w:rsid w:val="00565DF4"/>
    <w:rsid w:val="00565F5A"/>
    <w:rsid w:val="00565F64"/>
    <w:rsid w:val="00567202"/>
    <w:rsid w:val="00567C81"/>
    <w:rsid w:val="0057120A"/>
    <w:rsid w:val="00571D95"/>
    <w:rsid w:val="0057373C"/>
    <w:rsid w:val="00574ABA"/>
    <w:rsid w:val="0057511E"/>
    <w:rsid w:val="00575B6F"/>
    <w:rsid w:val="00575BB5"/>
    <w:rsid w:val="00577035"/>
    <w:rsid w:val="00577EC4"/>
    <w:rsid w:val="0058090C"/>
    <w:rsid w:val="00581460"/>
    <w:rsid w:val="00581800"/>
    <w:rsid w:val="00585E71"/>
    <w:rsid w:val="00586354"/>
    <w:rsid w:val="00586B74"/>
    <w:rsid w:val="005871B4"/>
    <w:rsid w:val="00587F5F"/>
    <w:rsid w:val="0059059C"/>
    <w:rsid w:val="00590F2E"/>
    <w:rsid w:val="005937D6"/>
    <w:rsid w:val="00593F1A"/>
    <w:rsid w:val="00593F64"/>
    <w:rsid w:val="00594456"/>
    <w:rsid w:val="005949E4"/>
    <w:rsid w:val="005950D3"/>
    <w:rsid w:val="005A069D"/>
    <w:rsid w:val="005A209B"/>
    <w:rsid w:val="005A315A"/>
    <w:rsid w:val="005A3BBB"/>
    <w:rsid w:val="005A3D19"/>
    <w:rsid w:val="005A42FF"/>
    <w:rsid w:val="005A63B0"/>
    <w:rsid w:val="005A7A52"/>
    <w:rsid w:val="005B0089"/>
    <w:rsid w:val="005B07BE"/>
    <w:rsid w:val="005B2922"/>
    <w:rsid w:val="005B3010"/>
    <w:rsid w:val="005B3608"/>
    <w:rsid w:val="005B588D"/>
    <w:rsid w:val="005B5E4B"/>
    <w:rsid w:val="005C0245"/>
    <w:rsid w:val="005C4F91"/>
    <w:rsid w:val="005D1897"/>
    <w:rsid w:val="005D277D"/>
    <w:rsid w:val="005D35CE"/>
    <w:rsid w:val="005D39D2"/>
    <w:rsid w:val="005D3D0D"/>
    <w:rsid w:val="005D4FF0"/>
    <w:rsid w:val="005D7A37"/>
    <w:rsid w:val="005D7FA1"/>
    <w:rsid w:val="005E0EEC"/>
    <w:rsid w:val="005E130E"/>
    <w:rsid w:val="005E18FF"/>
    <w:rsid w:val="005E240B"/>
    <w:rsid w:val="005E5D5F"/>
    <w:rsid w:val="005E7D5E"/>
    <w:rsid w:val="005F27D1"/>
    <w:rsid w:val="005F5318"/>
    <w:rsid w:val="005F6157"/>
    <w:rsid w:val="005F65FF"/>
    <w:rsid w:val="005F7692"/>
    <w:rsid w:val="00600E40"/>
    <w:rsid w:val="0060165C"/>
    <w:rsid w:val="00601C5A"/>
    <w:rsid w:val="00601E37"/>
    <w:rsid w:val="006035B5"/>
    <w:rsid w:val="00604132"/>
    <w:rsid w:val="00604668"/>
    <w:rsid w:val="006056C1"/>
    <w:rsid w:val="0060740B"/>
    <w:rsid w:val="00607A6E"/>
    <w:rsid w:val="00610676"/>
    <w:rsid w:val="00614D76"/>
    <w:rsid w:val="00615973"/>
    <w:rsid w:val="0061751F"/>
    <w:rsid w:val="00620818"/>
    <w:rsid w:val="00621014"/>
    <w:rsid w:val="006220D3"/>
    <w:rsid w:val="00622DFB"/>
    <w:rsid w:val="006251F2"/>
    <w:rsid w:val="006260B5"/>
    <w:rsid w:val="00626177"/>
    <w:rsid w:val="006262F6"/>
    <w:rsid w:val="0063042B"/>
    <w:rsid w:val="00631631"/>
    <w:rsid w:val="00635718"/>
    <w:rsid w:val="00636090"/>
    <w:rsid w:val="00636879"/>
    <w:rsid w:val="006426A1"/>
    <w:rsid w:val="00643345"/>
    <w:rsid w:val="0064417E"/>
    <w:rsid w:val="00645D27"/>
    <w:rsid w:val="00645F53"/>
    <w:rsid w:val="00646E73"/>
    <w:rsid w:val="00646F24"/>
    <w:rsid w:val="0065020B"/>
    <w:rsid w:val="0065177C"/>
    <w:rsid w:val="00651FBB"/>
    <w:rsid w:val="0065244E"/>
    <w:rsid w:val="006525FB"/>
    <w:rsid w:val="00653614"/>
    <w:rsid w:val="00653693"/>
    <w:rsid w:val="0065421F"/>
    <w:rsid w:val="00656421"/>
    <w:rsid w:val="00657105"/>
    <w:rsid w:val="00661F26"/>
    <w:rsid w:val="00662C6F"/>
    <w:rsid w:val="00666F31"/>
    <w:rsid w:val="0066732C"/>
    <w:rsid w:val="00667DCA"/>
    <w:rsid w:val="00670477"/>
    <w:rsid w:val="006717FB"/>
    <w:rsid w:val="00672823"/>
    <w:rsid w:val="00673E86"/>
    <w:rsid w:val="0067484D"/>
    <w:rsid w:val="00675F57"/>
    <w:rsid w:val="00676126"/>
    <w:rsid w:val="0068014F"/>
    <w:rsid w:val="00681B6A"/>
    <w:rsid w:val="00683CDD"/>
    <w:rsid w:val="006848AA"/>
    <w:rsid w:val="00687C4E"/>
    <w:rsid w:val="006912C3"/>
    <w:rsid w:val="006917D5"/>
    <w:rsid w:val="00693225"/>
    <w:rsid w:val="006946C4"/>
    <w:rsid w:val="00694C1F"/>
    <w:rsid w:val="00695A24"/>
    <w:rsid w:val="006967A1"/>
    <w:rsid w:val="00697C1C"/>
    <w:rsid w:val="006A091A"/>
    <w:rsid w:val="006A10B5"/>
    <w:rsid w:val="006A304F"/>
    <w:rsid w:val="006A4686"/>
    <w:rsid w:val="006A53E7"/>
    <w:rsid w:val="006B0D81"/>
    <w:rsid w:val="006B11D3"/>
    <w:rsid w:val="006B2341"/>
    <w:rsid w:val="006B3BF7"/>
    <w:rsid w:val="006B3D38"/>
    <w:rsid w:val="006B6A79"/>
    <w:rsid w:val="006B7BF5"/>
    <w:rsid w:val="006C06A9"/>
    <w:rsid w:val="006C1A27"/>
    <w:rsid w:val="006C28EE"/>
    <w:rsid w:val="006C65F1"/>
    <w:rsid w:val="006C70F6"/>
    <w:rsid w:val="006C7DA8"/>
    <w:rsid w:val="006D0E15"/>
    <w:rsid w:val="006D3BB8"/>
    <w:rsid w:val="006D3C70"/>
    <w:rsid w:val="006D40F4"/>
    <w:rsid w:val="006D54A7"/>
    <w:rsid w:val="006D5F27"/>
    <w:rsid w:val="006D62CC"/>
    <w:rsid w:val="006D69D8"/>
    <w:rsid w:val="006E1BCD"/>
    <w:rsid w:val="006E366A"/>
    <w:rsid w:val="006E375E"/>
    <w:rsid w:val="006E3B0E"/>
    <w:rsid w:val="006E4BB6"/>
    <w:rsid w:val="006E5536"/>
    <w:rsid w:val="006E6C46"/>
    <w:rsid w:val="006F0595"/>
    <w:rsid w:val="006F0A27"/>
    <w:rsid w:val="006F13EB"/>
    <w:rsid w:val="006F1BD4"/>
    <w:rsid w:val="006F2FD9"/>
    <w:rsid w:val="006F36E9"/>
    <w:rsid w:val="006F4010"/>
    <w:rsid w:val="006F4143"/>
    <w:rsid w:val="006F75E8"/>
    <w:rsid w:val="00700166"/>
    <w:rsid w:val="00700E1B"/>
    <w:rsid w:val="00700E43"/>
    <w:rsid w:val="00700F1B"/>
    <w:rsid w:val="00703AC1"/>
    <w:rsid w:val="00705D44"/>
    <w:rsid w:val="00710D55"/>
    <w:rsid w:val="00712F08"/>
    <w:rsid w:val="00713315"/>
    <w:rsid w:val="00715D89"/>
    <w:rsid w:val="00717486"/>
    <w:rsid w:val="00720BD2"/>
    <w:rsid w:val="00723245"/>
    <w:rsid w:val="00723828"/>
    <w:rsid w:val="00724482"/>
    <w:rsid w:val="00725C78"/>
    <w:rsid w:val="00726927"/>
    <w:rsid w:val="00727414"/>
    <w:rsid w:val="00730285"/>
    <w:rsid w:val="00731DCC"/>
    <w:rsid w:val="00731EA7"/>
    <w:rsid w:val="0073420C"/>
    <w:rsid w:val="00734530"/>
    <w:rsid w:val="0073638D"/>
    <w:rsid w:val="00741402"/>
    <w:rsid w:val="00741617"/>
    <w:rsid w:val="00741FA1"/>
    <w:rsid w:val="007431A0"/>
    <w:rsid w:val="007433A1"/>
    <w:rsid w:val="00743DFF"/>
    <w:rsid w:val="00744F96"/>
    <w:rsid w:val="00745544"/>
    <w:rsid w:val="007471D5"/>
    <w:rsid w:val="00747C0E"/>
    <w:rsid w:val="007519E9"/>
    <w:rsid w:val="007533AB"/>
    <w:rsid w:val="00756380"/>
    <w:rsid w:val="0075714C"/>
    <w:rsid w:val="00760031"/>
    <w:rsid w:val="007601C7"/>
    <w:rsid w:val="00760405"/>
    <w:rsid w:val="00762495"/>
    <w:rsid w:val="00762B2E"/>
    <w:rsid w:val="00762E53"/>
    <w:rsid w:val="0076322B"/>
    <w:rsid w:val="007634AE"/>
    <w:rsid w:val="00763D69"/>
    <w:rsid w:val="00765C0C"/>
    <w:rsid w:val="00767963"/>
    <w:rsid w:val="00771D87"/>
    <w:rsid w:val="00775DDF"/>
    <w:rsid w:val="00781CE8"/>
    <w:rsid w:val="007820E2"/>
    <w:rsid w:val="0078210A"/>
    <w:rsid w:val="0078305E"/>
    <w:rsid w:val="00783730"/>
    <w:rsid w:val="00783E66"/>
    <w:rsid w:val="00785485"/>
    <w:rsid w:val="007854AA"/>
    <w:rsid w:val="007862B7"/>
    <w:rsid w:val="007863A7"/>
    <w:rsid w:val="00786E50"/>
    <w:rsid w:val="007874C4"/>
    <w:rsid w:val="00790744"/>
    <w:rsid w:val="007908A2"/>
    <w:rsid w:val="0079166C"/>
    <w:rsid w:val="00792B00"/>
    <w:rsid w:val="00793563"/>
    <w:rsid w:val="0079408A"/>
    <w:rsid w:val="007940F7"/>
    <w:rsid w:val="007946FA"/>
    <w:rsid w:val="00795CE8"/>
    <w:rsid w:val="00795EC9"/>
    <w:rsid w:val="007A0F31"/>
    <w:rsid w:val="007A2241"/>
    <w:rsid w:val="007A2754"/>
    <w:rsid w:val="007A2F84"/>
    <w:rsid w:val="007A3E8B"/>
    <w:rsid w:val="007A543C"/>
    <w:rsid w:val="007A56E8"/>
    <w:rsid w:val="007A73E7"/>
    <w:rsid w:val="007A769D"/>
    <w:rsid w:val="007B0A70"/>
    <w:rsid w:val="007B2F4A"/>
    <w:rsid w:val="007B4076"/>
    <w:rsid w:val="007B4AC8"/>
    <w:rsid w:val="007B4F58"/>
    <w:rsid w:val="007B63A5"/>
    <w:rsid w:val="007C0B97"/>
    <w:rsid w:val="007C27C6"/>
    <w:rsid w:val="007C3049"/>
    <w:rsid w:val="007C4D98"/>
    <w:rsid w:val="007C66C2"/>
    <w:rsid w:val="007C769C"/>
    <w:rsid w:val="007C7F03"/>
    <w:rsid w:val="007D0547"/>
    <w:rsid w:val="007D09E0"/>
    <w:rsid w:val="007D16F4"/>
    <w:rsid w:val="007D1CCA"/>
    <w:rsid w:val="007D226E"/>
    <w:rsid w:val="007D3359"/>
    <w:rsid w:val="007D3A7D"/>
    <w:rsid w:val="007D4462"/>
    <w:rsid w:val="007D4DDD"/>
    <w:rsid w:val="007D4F59"/>
    <w:rsid w:val="007D66DF"/>
    <w:rsid w:val="007D73EF"/>
    <w:rsid w:val="007D792B"/>
    <w:rsid w:val="007E0DF9"/>
    <w:rsid w:val="007E1588"/>
    <w:rsid w:val="007E28F6"/>
    <w:rsid w:val="007E2E0E"/>
    <w:rsid w:val="007E37A3"/>
    <w:rsid w:val="007E3CDB"/>
    <w:rsid w:val="007E5A48"/>
    <w:rsid w:val="007E5D90"/>
    <w:rsid w:val="007E65E2"/>
    <w:rsid w:val="007E73D0"/>
    <w:rsid w:val="007F0B6A"/>
    <w:rsid w:val="007F30BC"/>
    <w:rsid w:val="007F3588"/>
    <w:rsid w:val="007F6DFF"/>
    <w:rsid w:val="00800A42"/>
    <w:rsid w:val="00801138"/>
    <w:rsid w:val="00801471"/>
    <w:rsid w:val="00802391"/>
    <w:rsid w:val="00802430"/>
    <w:rsid w:val="008024C4"/>
    <w:rsid w:val="00802523"/>
    <w:rsid w:val="0080292D"/>
    <w:rsid w:val="00803158"/>
    <w:rsid w:val="008053FA"/>
    <w:rsid w:val="008055AE"/>
    <w:rsid w:val="0081075D"/>
    <w:rsid w:val="00811390"/>
    <w:rsid w:val="0081251B"/>
    <w:rsid w:val="008133D0"/>
    <w:rsid w:val="0081360C"/>
    <w:rsid w:val="00813A84"/>
    <w:rsid w:val="00813DB1"/>
    <w:rsid w:val="00813F99"/>
    <w:rsid w:val="00814268"/>
    <w:rsid w:val="008174F5"/>
    <w:rsid w:val="00817685"/>
    <w:rsid w:val="00817D70"/>
    <w:rsid w:val="0082185A"/>
    <w:rsid w:val="008218C3"/>
    <w:rsid w:val="00821908"/>
    <w:rsid w:val="00822717"/>
    <w:rsid w:val="008236EE"/>
    <w:rsid w:val="008250A6"/>
    <w:rsid w:val="00826410"/>
    <w:rsid w:val="008267EF"/>
    <w:rsid w:val="008271ED"/>
    <w:rsid w:val="0082761D"/>
    <w:rsid w:val="00830FCB"/>
    <w:rsid w:val="00840DB6"/>
    <w:rsid w:val="0084122F"/>
    <w:rsid w:val="00842C8E"/>
    <w:rsid w:val="008431A9"/>
    <w:rsid w:val="00844BD8"/>
    <w:rsid w:val="00847480"/>
    <w:rsid w:val="008507CE"/>
    <w:rsid w:val="008550BB"/>
    <w:rsid w:val="00855826"/>
    <w:rsid w:val="00856FB8"/>
    <w:rsid w:val="00861AD2"/>
    <w:rsid w:val="008625F3"/>
    <w:rsid w:val="008676FA"/>
    <w:rsid w:val="00867D75"/>
    <w:rsid w:val="00867FC8"/>
    <w:rsid w:val="00870C01"/>
    <w:rsid w:val="0087213F"/>
    <w:rsid w:val="0087251C"/>
    <w:rsid w:val="00872948"/>
    <w:rsid w:val="00873B5C"/>
    <w:rsid w:val="008750FA"/>
    <w:rsid w:val="008766E7"/>
    <w:rsid w:val="00880E31"/>
    <w:rsid w:val="00881B40"/>
    <w:rsid w:val="008834B8"/>
    <w:rsid w:val="00885A88"/>
    <w:rsid w:val="008869AC"/>
    <w:rsid w:val="008909C2"/>
    <w:rsid w:val="00890A47"/>
    <w:rsid w:val="00890C70"/>
    <w:rsid w:val="00892F7E"/>
    <w:rsid w:val="008936CB"/>
    <w:rsid w:val="00893B2A"/>
    <w:rsid w:val="00894900"/>
    <w:rsid w:val="00895E28"/>
    <w:rsid w:val="0089677C"/>
    <w:rsid w:val="008969C4"/>
    <w:rsid w:val="008A1209"/>
    <w:rsid w:val="008A296B"/>
    <w:rsid w:val="008A2EFE"/>
    <w:rsid w:val="008A3FEB"/>
    <w:rsid w:val="008A4EC3"/>
    <w:rsid w:val="008A5255"/>
    <w:rsid w:val="008A575F"/>
    <w:rsid w:val="008A6F55"/>
    <w:rsid w:val="008A72ED"/>
    <w:rsid w:val="008B11BD"/>
    <w:rsid w:val="008B1411"/>
    <w:rsid w:val="008B16C2"/>
    <w:rsid w:val="008B3774"/>
    <w:rsid w:val="008B6D44"/>
    <w:rsid w:val="008B7D4F"/>
    <w:rsid w:val="008C0C3F"/>
    <w:rsid w:val="008C111B"/>
    <w:rsid w:val="008C348D"/>
    <w:rsid w:val="008C3657"/>
    <w:rsid w:val="008C4756"/>
    <w:rsid w:val="008C4AF8"/>
    <w:rsid w:val="008C7FF4"/>
    <w:rsid w:val="008D13AA"/>
    <w:rsid w:val="008D1666"/>
    <w:rsid w:val="008D1B27"/>
    <w:rsid w:val="008D1B76"/>
    <w:rsid w:val="008D2133"/>
    <w:rsid w:val="008D493F"/>
    <w:rsid w:val="008D63DE"/>
    <w:rsid w:val="008D7B24"/>
    <w:rsid w:val="008E1EDF"/>
    <w:rsid w:val="008E2CA8"/>
    <w:rsid w:val="008E6BAD"/>
    <w:rsid w:val="008F24B0"/>
    <w:rsid w:val="008F24B6"/>
    <w:rsid w:val="008F2CD9"/>
    <w:rsid w:val="008F34FD"/>
    <w:rsid w:val="008F402D"/>
    <w:rsid w:val="008F7BC3"/>
    <w:rsid w:val="009052EB"/>
    <w:rsid w:val="00905A26"/>
    <w:rsid w:val="00905AD4"/>
    <w:rsid w:val="009067D9"/>
    <w:rsid w:val="00907B55"/>
    <w:rsid w:val="00907E75"/>
    <w:rsid w:val="00911046"/>
    <w:rsid w:val="0091118B"/>
    <w:rsid w:val="00911A3D"/>
    <w:rsid w:val="009146B4"/>
    <w:rsid w:val="00914EA8"/>
    <w:rsid w:val="0091572C"/>
    <w:rsid w:val="00916F69"/>
    <w:rsid w:val="00920AD7"/>
    <w:rsid w:val="00921FE7"/>
    <w:rsid w:val="00922161"/>
    <w:rsid w:val="00924031"/>
    <w:rsid w:val="009241E8"/>
    <w:rsid w:val="00926276"/>
    <w:rsid w:val="0092720A"/>
    <w:rsid w:val="00927FD2"/>
    <w:rsid w:val="00927FF8"/>
    <w:rsid w:val="0093143E"/>
    <w:rsid w:val="00932025"/>
    <w:rsid w:val="00935950"/>
    <w:rsid w:val="00936594"/>
    <w:rsid w:val="00937A31"/>
    <w:rsid w:val="00942225"/>
    <w:rsid w:val="00944E1C"/>
    <w:rsid w:val="00946744"/>
    <w:rsid w:val="00946AD1"/>
    <w:rsid w:val="00947870"/>
    <w:rsid w:val="00947A46"/>
    <w:rsid w:val="00947C95"/>
    <w:rsid w:val="00947D3D"/>
    <w:rsid w:val="00952616"/>
    <w:rsid w:val="0095411C"/>
    <w:rsid w:val="0095504B"/>
    <w:rsid w:val="00955D51"/>
    <w:rsid w:val="00956125"/>
    <w:rsid w:val="00957F4D"/>
    <w:rsid w:val="00957F71"/>
    <w:rsid w:val="00966164"/>
    <w:rsid w:val="009669C3"/>
    <w:rsid w:val="00967C00"/>
    <w:rsid w:val="009709AE"/>
    <w:rsid w:val="00971A48"/>
    <w:rsid w:val="00971EDB"/>
    <w:rsid w:val="009749EE"/>
    <w:rsid w:val="00975B2A"/>
    <w:rsid w:val="009772F6"/>
    <w:rsid w:val="00977552"/>
    <w:rsid w:val="00980623"/>
    <w:rsid w:val="00980B0B"/>
    <w:rsid w:val="009811D9"/>
    <w:rsid w:val="009813FA"/>
    <w:rsid w:val="009819A1"/>
    <w:rsid w:val="00984360"/>
    <w:rsid w:val="009846FA"/>
    <w:rsid w:val="0098647F"/>
    <w:rsid w:val="00990291"/>
    <w:rsid w:val="00991573"/>
    <w:rsid w:val="0099302D"/>
    <w:rsid w:val="00994082"/>
    <w:rsid w:val="0099465D"/>
    <w:rsid w:val="00994704"/>
    <w:rsid w:val="0099476B"/>
    <w:rsid w:val="00995AF9"/>
    <w:rsid w:val="00995E21"/>
    <w:rsid w:val="00996862"/>
    <w:rsid w:val="00996B61"/>
    <w:rsid w:val="009A0382"/>
    <w:rsid w:val="009A0797"/>
    <w:rsid w:val="009A3F25"/>
    <w:rsid w:val="009A5241"/>
    <w:rsid w:val="009A5716"/>
    <w:rsid w:val="009A787E"/>
    <w:rsid w:val="009B029D"/>
    <w:rsid w:val="009B1E92"/>
    <w:rsid w:val="009B22BF"/>
    <w:rsid w:val="009B2631"/>
    <w:rsid w:val="009B2B41"/>
    <w:rsid w:val="009B2BB7"/>
    <w:rsid w:val="009B3AB5"/>
    <w:rsid w:val="009C55CD"/>
    <w:rsid w:val="009C565C"/>
    <w:rsid w:val="009C5E6A"/>
    <w:rsid w:val="009C6A3D"/>
    <w:rsid w:val="009D0ED4"/>
    <w:rsid w:val="009D1BA6"/>
    <w:rsid w:val="009D2318"/>
    <w:rsid w:val="009D2BFA"/>
    <w:rsid w:val="009D3129"/>
    <w:rsid w:val="009D5B0A"/>
    <w:rsid w:val="009D68C0"/>
    <w:rsid w:val="009D6D13"/>
    <w:rsid w:val="009D7211"/>
    <w:rsid w:val="009E108A"/>
    <w:rsid w:val="009E2A25"/>
    <w:rsid w:val="009E32A9"/>
    <w:rsid w:val="009E3CAF"/>
    <w:rsid w:val="009E4347"/>
    <w:rsid w:val="009E6917"/>
    <w:rsid w:val="009E6F90"/>
    <w:rsid w:val="009F237C"/>
    <w:rsid w:val="009F27C9"/>
    <w:rsid w:val="009F2F6A"/>
    <w:rsid w:val="009F3235"/>
    <w:rsid w:val="009F584F"/>
    <w:rsid w:val="009F73DD"/>
    <w:rsid w:val="009F75A8"/>
    <w:rsid w:val="00A0441E"/>
    <w:rsid w:val="00A06BEF"/>
    <w:rsid w:val="00A143A4"/>
    <w:rsid w:val="00A14CB9"/>
    <w:rsid w:val="00A154CF"/>
    <w:rsid w:val="00A15A22"/>
    <w:rsid w:val="00A168F6"/>
    <w:rsid w:val="00A16A32"/>
    <w:rsid w:val="00A16C86"/>
    <w:rsid w:val="00A246F5"/>
    <w:rsid w:val="00A25C72"/>
    <w:rsid w:val="00A272E3"/>
    <w:rsid w:val="00A30042"/>
    <w:rsid w:val="00A301ED"/>
    <w:rsid w:val="00A32DF0"/>
    <w:rsid w:val="00A34F29"/>
    <w:rsid w:val="00A353AA"/>
    <w:rsid w:val="00A35D3F"/>
    <w:rsid w:val="00A37302"/>
    <w:rsid w:val="00A40370"/>
    <w:rsid w:val="00A40FB3"/>
    <w:rsid w:val="00A41AC7"/>
    <w:rsid w:val="00A41FF7"/>
    <w:rsid w:val="00A42E90"/>
    <w:rsid w:val="00A432DE"/>
    <w:rsid w:val="00A45D64"/>
    <w:rsid w:val="00A45EFC"/>
    <w:rsid w:val="00A47159"/>
    <w:rsid w:val="00A50948"/>
    <w:rsid w:val="00A50AFF"/>
    <w:rsid w:val="00A517CA"/>
    <w:rsid w:val="00A53A9B"/>
    <w:rsid w:val="00A53B90"/>
    <w:rsid w:val="00A569E3"/>
    <w:rsid w:val="00A571B4"/>
    <w:rsid w:val="00A574F4"/>
    <w:rsid w:val="00A61886"/>
    <w:rsid w:val="00A67207"/>
    <w:rsid w:val="00A67C0F"/>
    <w:rsid w:val="00A702D6"/>
    <w:rsid w:val="00A703C8"/>
    <w:rsid w:val="00A704FE"/>
    <w:rsid w:val="00A70B6E"/>
    <w:rsid w:val="00A72801"/>
    <w:rsid w:val="00A73C56"/>
    <w:rsid w:val="00A741FF"/>
    <w:rsid w:val="00A75FD8"/>
    <w:rsid w:val="00A777F1"/>
    <w:rsid w:val="00A77895"/>
    <w:rsid w:val="00A81D10"/>
    <w:rsid w:val="00A83C66"/>
    <w:rsid w:val="00A84109"/>
    <w:rsid w:val="00A84F3E"/>
    <w:rsid w:val="00A8517C"/>
    <w:rsid w:val="00A86783"/>
    <w:rsid w:val="00A87DD9"/>
    <w:rsid w:val="00A9130D"/>
    <w:rsid w:val="00A913E9"/>
    <w:rsid w:val="00A94B80"/>
    <w:rsid w:val="00A95019"/>
    <w:rsid w:val="00A95633"/>
    <w:rsid w:val="00A95AE9"/>
    <w:rsid w:val="00A9615A"/>
    <w:rsid w:val="00A961B1"/>
    <w:rsid w:val="00A96C0A"/>
    <w:rsid w:val="00A97EFF"/>
    <w:rsid w:val="00AA028C"/>
    <w:rsid w:val="00AA0A94"/>
    <w:rsid w:val="00AA233C"/>
    <w:rsid w:val="00AA3853"/>
    <w:rsid w:val="00AA5643"/>
    <w:rsid w:val="00AA6FBE"/>
    <w:rsid w:val="00AA747E"/>
    <w:rsid w:val="00AA78E6"/>
    <w:rsid w:val="00AA7A9E"/>
    <w:rsid w:val="00AB01F1"/>
    <w:rsid w:val="00AB057A"/>
    <w:rsid w:val="00AB0F83"/>
    <w:rsid w:val="00AB21E0"/>
    <w:rsid w:val="00AB36FA"/>
    <w:rsid w:val="00AB758D"/>
    <w:rsid w:val="00AB794D"/>
    <w:rsid w:val="00AC0154"/>
    <w:rsid w:val="00AC11D6"/>
    <w:rsid w:val="00AC1F1F"/>
    <w:rsid w:val="00AC258B"/>
    <w:rsid w:val="00AC7E15"/>
    <w:rsid w:val="00AC7E5F"/>
    <w:rsid w:val="00AD0F40"/>
    <w:rsid w:val="00AD1A65"/>
    <w:rsid w:val="00AD2DD6"/>
    <w:rsid w:val="00AD2E32"/>
    <w:rsid w:val="00AD4E47"/>
    <w:rsid w:val="00AD57F4"/>
    <w:rsid w:val="00AD6116"/>
    <w:rsid w:val="00AD78DC"/>
    <w:rsid w:val="00AE0990"/>
    <w:rsid w:val="00AE10C4"/>
    <w:rsid w:val="00AE2A29"/>
    <w:rsid w:val="00AE6131"/>
    <w:rsid w:val="00AE71CE"/>
    <w:rsid w:val="00AF0839"/>
    <w:rsid w:val="00AF42B7"/>
    <w:rsid w:val="00AF71ED"/>
    <w:rsid w:val="00B00281"/>
    <w:rsid w:val="00B0039D"/>
    <w:rsid w:val="00B003F6"/>
    <w:rsid w:val="00B00853"/>
    <w:rsid w:val="00B0143E"/>
    <w:rsid w:val="00B02D61"/>
    <w:rsid w:val="00B04AA8"/>
    <w:rsid w:val="00B06BCC"/>
    <w:rsid w:val="00B10A65"/>
    <w:rsid w:val="00B14534"/>
    <w:rsid w:val="00B1455B"/>
    <w:rsid w:val="00B17A06"/>
    <w:rsid w:val="00B2050F"/>
    <w:rsid w:val="00B21AE6"/>
    <w:rsid w:val="00B22105"/>
    <w:rsid w:val="00B22589"/>
    <w:rsid w:val="00B2356A"/>
    <w:rsid w:val="00B24E4B"/>
    <w:rsid w:val="00B26B02"/>
    <w:rsid w:val="00B26F32"/>
    <w:rsid w:val="00B3009E"/>
    <w:rsid w:val="00B312F2"/>
    <w:rsid w:val="00B3359B"/>
    <w:rsid w:val="00B34686"/>
    <w:rsid w:val="00B35A4F"/>
    <w:rsid w:val="00B3694C"/>
    <w:rsid w:val="00B37413"/>
    <w:rsid w:val="00B37A69"/>
    <w:rsid w:val="00B407C4"/>
    <w:rsid w:val="00B418DF"/>
    <w:rsid w:val="00B41A76"/>
    <w:rsid w:val="00B4342E"/>
    <w:rsid w:val="00B463E8"/>
    <w:rsid w:val="00B503C6"/>
    <w:rsid w:val="00B514DC"/>
    <w:rsid w:val="00B520B1"/>
    <w:rsid w:val="00B52A7D"/>
    <w:rsid w:val="00B559A9"/>
    <w:rsid w:val="00B56842"/>
    <w:rsid w:val="00B61255"/>
    <w:rsid w:val="00B61422"/>
    <w:rsid w:val="00B6201F"/>
    <w:rsid w:val="00B63858"/>
    <w:rsid w:val="00B64701"/>
    <w:rsid w:val="00B64B77"/>
    <w:rsid w:val="00B70A9F"/>
    <w:rsid w:val="00B717EA"/>
    <w:rsid w:val="00B72563"/>
    <w:rsid w:val="00B72A1F"/>
    <w:rsid w:val="00B80599"/>
    <w:rsid w:val="00B81185"/>
    <w:rsid w:val="00B84181"/>
    <w:rsid w:val="00B869F7"/>
    <w:rsid w:val="00B86CA9"/>
    <w:rsid w:val="00B87EEF"/>
    <w:rsid w:val="00B90B14"/>
    <w:rsid w:val="00B9106A"/>
    <w:rsid w:val="00B91677"/>
    <w:rsid w:val="00B92579"/>
    <w:rsid w:val="00B92D5A"/>
    <w:rsid w:val="00B931C9"/>
    <w:rsid w:val="00B94C2F"/>
    <w:rsid w:val="00B95743"/>
    <w:rsid w:val="00B96A56"/>
    <w:rsid w:val="00BA1487"/>
    <w:rsid w:val="00BA14D6"/>
    <w:rsid w:val="00BA1773"/>
    <w:rsid w:val="00BA6227"/>
    <w:rsid w:val="00BB00DE"/>
    <w:rsid w:val="00BB0594"/>
    <w:rsid w:val="00BB1114"/>
    <w:rsid w:val="00BB2D59"/>
    <w:rsid w:val="00BB2E0A"/>
    <w:rsid w:val="00BB3A0F"/>
    <w:rsid w:val="00BB467E"/>
    <w:rsid w:val="00BB4BF5"/>
    <w:rsid w:val="00BB5D53"/>
    <w:rsid w:val="00BB68E7"/>
    <w:rsid w:val="00BC168C"/>
    <w:rsid w:val="00BC448A"/>
    <w:rsid w:val="00BC7A9B"/>
    <w:rsid w:val="00BD2316"/>
    <w:rsid w:val="00BD35CA"/>
    <w:rsid w:val="00BD35FB"/>
    <w:rsid w:val="00BD5214"/>
    <w:rsid w:val="00BD5492"/>
    <w:rsid w:val="00BD5FA3"/>
    <w:rsid w:val="00BD6943"/>
    <w:rsid w:val="00BD6A8A"/>
    <w:rsid w:val="00BD7E76"/>
    <w:rsid w:val="00BE0420"/>
    <w:rsid w:val="00BE0B37"/>
    <w:rsid w:val="00BE1DF4"/>
    <w:rsid w:val="00BE2B51"/>
    <w:rsid w:val="00BE37FF"/>
    <w:rsid w:val="00BE75DF"/>
    <w:rsid w:val="00BF2E20"/>
    <w:rsid w:val="00BF3B3B"/>
    <w:rsid w:val="00BF45A5"/>
    <w:rsid w:val="00BF46E1"/>
    <w:rsid w:val="00C00284"/>
    <w:rsid w:val="00C01B1C"/>
    <w:rsid w:val="00C01E4B"/>
    <w:rsid w:val="00C03DCC"/>
    <w:rsid w:val="00C03DF1"/>
    <w:rsid w:val="00C03F00"/>
    <w:rsid w:val="00C0531A"/>
    <w:rsid w:val="00C063F0"/>
    <w:rsid w:val="00C07424"/>
    <w:rsid w:val="00C10606"/>
    <w:rsid w:val="00C11CBF"/>
    <w:rsid w:val="00C17356"/>
    <w:rsid w:val="00C179D7"/>
    <w:rsid w:val="00C204DE"/>
    <w:rsid w:val="00C24E48"/>
    <w:rsid w:val="00C25C4D"/>
    <w:rsid w:val="00C277F1"/>
    <w:rsid w:val="00C303B6"/>
    <w:rsid w:val="00C30574"/>
    <w:rsid w:val="00C32FA1"/>
    <w:rsid w:val="00C336DA"/>
    <w:rsid w:val="00C33DE4"/>
    <w:rsid w:val="00C347BA"/>
    <w:rsid w:val="00C35743"/>
    <w:rsid w:val="00C35CB1"/>
    <w:rsid w:val="00C37C44"/>
    <w:rsid w:val="00C411DC"/>
    <w:rsid w:val="00C41A71"/>
    <w:rsid w:val="00C4247C"/>
    <w:rsid w:val="00C43B46"/>
    <w:rsid w:val="00C4426F"/>
    <w:rsid w:val="00C45025"/>
    <w:rsid w:val="00C45750"/>
    <w:rsid w:val="00C45C5F"/>
    <w:rsid w:val="00C464EA"/>
    <w:rsid w:val="00C517D9"/>
    <w:rsid w:val="00C5195B"/>
    <w:rsid w:val="00C53FFF"/>
    <w:rsid w:val="00C54428"/>
    <w:rsid w:val="00C564E0"/>
    <w:rsid w:val="00C567D6"/>
    <w:rsid w:val="00C57118"/>
    <w:rsid w:val="00C57727"/>
    <w:rsid w:val="00C57992"/>
    <w:rsid w:val="00C608C0"/>
    <w:rsid w:val="00C61348"/>
    <w:rsid w:val="00C63AF2"/>
    <w:rsid w:val="00C6441A"/>
    <w:rsid w:val="00C67609"/>
    <w:rsid w:val="00C702D3"/>
    <w:rsid w:val="00C70580"/>
    <w:rsid w:val="00C71A0E"/>
    <w:rsid w:val="00C720F9"/>
    <w:rsid w:val="00C729D6"/>
    <w:rsid w:val="00C72B76"/>
    <w:rsid w:val="00C73B6C"/>
    <w:rsid w:val="00C80209"/>
    <w:rsid w:val="00C80D71"/>
    <w:rsid w:val="00C80F9C"/>
    <w:rsid w:val="00C84A72"/>
    <w:rsid w:val="00C85879"/>
    <w:rsid w:val="00C860A5"/>
    <w:rsid w:val="00C862BA"/>
    <w:rsid w:val="00C863AE"/>
    <w:rsid w:val="00C86D1B"/>
    <w:rsid w:val="00C86D7A"/>
    <w:rsid w:val="00C872E9"/>
    <w:rsid w:val="00C877D2"/>
    <w:rsid w:val="00C87EE5"/>
    <w:rsid w:val="00C90240"/>
    <w:rsid w:val="00C90872"/>
    <w:rsid w:val="00C9172E"/>
    <w:rsid w:val="00C92C45"/>
    <w:rsid w:val="00C94441"/>
    <w:rsid w:val="00C953B0"/>
    <w:rsid w:val="00C954DC"/>
    <w:rsid w:val="00C959A2"/>
    <w:rsid w:val="00C95B1D"/>
    <w:rsid w:val="00C9600A"/>
    <w:rsid w:val="00C9645E"/>
    <w:rsid w:val="00C97228"/>
    <w:rsid w:val="00C97712"/>
    <w:rsid w:val="00CA0553"/>
    <w:rsid w:val="00CA076A"/>
    <w:rsid w:val="00CA34DC"/>
    <w:rsid w:val="00CA3BF9"/>
    <w:rsid w:val="00CA51C4"/>
    <w:rsid w:val="00CA6274"/>
    <w:rsid w:val="00CA652D"/>
    <w:rsid w:val="00CA7E91"/>
    <w:rsid w:val="00CB01B3"/>
    <w:rsid w:val="00CB0521"/>
    <w:rsid w:val="00CB0FAD"/>
    <w:rsid w:val="00CB2771"/>
    <w:rsid w:val="00CB37BA"/>
    <w:rsid w:val="00CB5BAB"/>
    <w:rsid w:val="00CB663A"/>
    <w:rsid w:val="00CB6814"/>
    <w:rsid w:val="00CC2CF9"/>
    <w:rsid w:val="00CC3C3E"/>
    <w:rsid w:val="00CC4E57"/>
    <w:rsid w:val="00CC5732"/>
    <w:rsid w:val="00CC6F71"/>
    <w:rsid w:val="00CC76AA"/>
    <w:rsid w:val="00CC7F3A"/>
    <w:rsid w:val="00CD023F"/>
    <w:rsid w:val="00CD3121"/>
    <w:rsid w:val="00CD4698"/>
    <w:rsid w:val="00CD5A1A"/>
    <w:rsid w:val="00CD69BF"/>
    <w:rsid w:val="00CE1A82"/>
    <w:rsid w:val="00CE3114"/>
    <w:rsid w:val="00CE3EF7"/>
    <w:rsid w:val="00CE4087"/>
    <w:rsid w:val="00CE5AE4"/>
    <w:rsid w:val="00CE639D"/>
    <w:rsid w:val="00CE69C9"/>
    <w:rsid w:val="00CE7D48"/>
    <w:rsid w:val="00CF1FBF"/>
    <w:rsid w:val="00CF2AF5"/>
    <w:rsid w:val="00CF35CA"/>
    <w:rsid w:val="00CF4F1D"/>
    <w:rsid w:val="00CF5CBD"/>
    <w:rsid w:val="00CF6268"/>
    <w:rsid w:val="00CF7F7E"/>
    <w:rsid w:val="00D01942"/>
    <w:rsid w:val="00D037E6"/>
    <w:rsid w:val="00D060E1"/>
    <w:rsid w:val="00D06148"/>
    <w:rsid w:val="00D0643B"/>
    <w:rsid w:val="00D064E8"/>
    <w:rsid w:val="00D06C0C"/>
    <w:rsid w:val="00D06D72"/>
    <w:rsid w:val="00D0714F"/>
    <w:rsid w:val="00D139A8"/>
    <w:rsid w:val="00D14AF9"/>
    <w:rsid w:val="00D14E3A"/>
    <w:rsid w:val="00D153E6"/>
    <w:rsid w:val="00D159B3"/>
    <w:rsid w:val="00D16A3A"/>
    <w:rsid w:val="00D20E38"/>
    <w:rsid w:val="00D217EF"/>
    <w:rsid w:val="00D220BD"/>
    <w:rsid w:val="00D22600"/>
    <w:rsid w:val="00D2283E"/>
    <w:rsid w:val="00D233C9"/>
    <w:rsid w:val="00D26F27"/>
    <w:rsid w:val="00D27490"/>
    <w:rsid w:val="00D31669"/>
    <w:rsid w:val="00D318EF"/>
    <w:rsid w:val="00D33D13"/>
    <w:rsid w:val="00D355B6"/>
    <w:rsid w:val="00D35C3E"/>
    <w:rsid w:val="00D36B85"/>
    <w:rsid w:val="00D36EB3"/>
    <w:rsid w:val="00D37691"/>
    <w:rsid w:val="00D37D5E"/>
    <w:rsid w:val="00D4717D"/>
    <w:rsid w:val="00D476A3"/>
    <w:rsid w:val="00D505E0"/>
    <w:rsid w:val="00D5082F"/>
    <w:rsid w:val="00D51561"/>
    <w:rsid w:val="00D51A9D"/>
    <w:rsid w:val="00D52646"/>
    <w:rsid w:val="00D526B2"/>
    <w:rsid w:val="00D52DE4"/>
    <w:rsid w:val="00D530D6"/>
    <w:rsid w:val="00D5376C"/>
    <w:rsid w:val="00D54D0B"/>
    <w:rsid w:val="00D55CDA"/>
    <w:rsid w:val="00D5620F"/>
    <w:rsid w:val="00D57E78"/>
    <w:rsid w:val="00D607D4"/>
    <w:rsid w:val="00D623D6"/>
    <w:rsid w:val="00D634F1"/>
    <w:rsid w:val="00D65BC1"/>
    <w:rsid w:val="00D67A1D"/>
    <w:rsid w:val="00D72776"/>
    <w:rsid w:val="00D744EA"/>
    <w:rsid w:val="00D74EA1"/>
    <w:rsid w:val="00D75269"/>
    <w:rsid w:val="00D7594C"/>
    <w:rsid w:val="00D8107D"/>
    <w:rsid w:val="00D81CFA"/>
    <w:rsid w:val="00D82302"/>
    <w:rsid w:val="00D828E0"/>
    <w:rsid w:val="00D83A60"/>
    <w:rsid w:val="00D83E08"/>
    <w:rsid w:val="00D84B20"/>
    <w:rsid w:val="00D853C4"/>
    <w:rsid w:val="00D85AD4"/>
    <w:rsid w:val="00D86D93"/>
    <w:rsid w:val="00D87F94"/>
    <w:rsid w:val="00D9004D"/>
    <w:rsid w:val="00D94D72"/>
    <w:rsid w:val="00D973CD"/>
    <w:rsid w:val="00D977DC"/>
    <w:rsid w:val="00DA0DE2"/>
    <w:rsid w:val="00DA0F2B"/>
    <w:rsid w:val="00DA32AC"/>
    <w:rsid w:val="00DA3EA0"/>
    <w:rsid w:val="00DA662A"/>
    <w:rsid w:val="00DA6F64"/>
    <w:rsid w:val="00DA70BF"/>
    <w:rsid w:val="00DB2EF7"/>
    <w:rsid w:val="00DB43AB"/>
    <w:rsid w:val="00DB440C"/>
    <w:rsid w:val="00DB58BB"/>
    <w:rsid w:val="00DB6A66"/>
    <w:rsid w:val="00DB6CA5"/>
    <w:rsid w:val="00DC3A35"/>
    <w:rsid w:val="00DC4068"/>
    <w:rsid w:val="00DC5674"/>
    <w:rsid w:val="00DC68C8"/>
    <w:rsid w:val="00DC7587"/>
    <w:rsid w:val="00DC7A69"/>
    <w:rsid w:val="00DD10D0"/>
    <w:rsid w:val="00DD2462"/>
    <w:rsid w:val="00DD28C2"/>
    <w:rsid w:val="00DD2CBA"/>
    <w:rsid w:val="00DD3871"/>
    <w:rsid w:val="00DD52C4"/>
    <w:rsid w:val="00DD5811"/>
    <w:rsid w:val="00DD6870"/>
    <w:rsid w:val="00DD6BC4"/>
    <w:rsid w:val="00DE0267"/>
    <w:rsid w:val="00DE14BF"/>
    <w:rsid w:val="00DE25FC"/>
    <w:rsid w:val="00DE405E"/>
    <w:rsid w:val="00DE4110"/>
    <w:rsid w:val="00DE6610"/>
    <w:rsid w:val="00DE6BF2"/>
    <w:rsid w:val="00DE6D89"/>
    <w:rsid w:val="00DF0209"/>
    <w:rsid w:val="00DF0261"/>
    <w:rsid w:val="00DF0720"/>
    <w:rsid w:val="00DF2245"/>
    <w:rsid w:val="00DF3107"/>
    <w:rsid w:val="00DF6FE1"/>
    <w:rsid w:val="00E0064E"/>
    <w:rsid w:val="00E01726"/>
    <w:rsid w:val="00E018E6"/>
    <w:rsid w:val="00E02EFD"/>
    <w:rsid w:val="00E049E4"/>
    <w:rsid w:val="00E05A9B"/>
    <w:rsid w:val="00E05F4A"/>
    <w:rsid w:val="00E06CA8"/>
    <w:rsid w:val="00E10224"/>
    <w:rsid w:val="00E120AF"/>
    <w:rsid w:val="00E13171"/>
    <w:rsid w:val="00E139AB"/>
    <w:rsid w:val="00E16039"/>
    <w:rsid w:val="00E1604B"/>
    <w:rsid w:val="00E178A0"/>
    <w:rsid w:val="00E17B17"/>
    <w:rsid w:val="00E200F0"/>
    <w:rsid w:val="00E209A2"/>
    <w:rsid w:val="00E229E8"/>
    <w:rsid w:val="00E23C94"/>
    <w:rsid w:val="00E2439C"/>
    <w:rsid w:val="00E3019F"/>
    <w:rsid w:val="00E30B37"/>
    <w:rsid w:val="00E3554F"/>
    <w:rsid w:val="00E37647"/>
    <w:rsid w:val="00E37ACD"/>
    <w:rsid w:val="00E402AE"/>
    <w:rsid w:val="00E40A02"/>
    <w:rsid w:val="00E43946"/>
    <w:rsid w:val="00E4413E"/>
    <w:rsid w:val="00E443D3"/>
    <w:rsid w:val="00E45CC2"/>
    <w:rsid w:val="00E46AD7"/>
    <w:rsid w:val="00E46EB7"/>
    <w:rsid w:val="00E50992"/>
    <w:rsid w:val="00E50DAF"/>
    <w:rsid w:val="00E50F2D"/>
    <w:rsid w:val="00E525B0"/>
    <w:rsid w:val="00E52FD4"/>
    <w:rsid w:val="00E554D7"/>
    <w:rsid w:val="00E57989"/>
    <w:rsid w:val="00E57A1E"/>
    <w:rsid w:val="00E57EAA"/>
    <w:rsid w:val="00E60CAA"/>
    <w:rsid w:val="00E623CD"/>
    <w:rsid w:val="00E67C58"/>
    <w:rsid w:val="00E705E6"/>
    <w:rsid w:val="00E70D96"/>
    <w:rsid w:val="00E71FE0"/>
    <w:rsid w:val="00E721C3"/>
    <w:rsid w:val="00E729D2"/>
    <w:rsid w:val="00E73618"/>
    <w:rsid w:val="00E7585F"/>
    <w:rsid w:val="00E771A0"/>
    <w:rsid w:val="00E77EBA"/>
    <w:rsid w:val="00E80407"/>
    <w:rsid w:val="00E80C53"/>
    <w:rsid w:val="00E81F46"/>
    <w:rsid w:val="00E8296F"/>
    <w:rsid w:val="00E8438F"/>
    <w:rsid w:val="00E84ACC"/>
    <w:rsid w:val="00E85380"/>
    <w:rsid w:val="00E856BE"/>
    <w:rsid w:val="00E8695D"/>
    <w:rsid w:val="00E87A62"/>
    <w:rsid w:val="00E922B3"/>
    <w:rsid w:val="00E9328A"/>
    <w:rsid w:val="00E9463F"/>
    <w:rsid w:val="00E95EE2"/>
    <w:rsid w:val="00E96548"/>
    <w:rsid w:val="00E96989"/>
    <w:rsid w:val="00E9733B"/>
    <w:rsid w:val="00E97E5F"/>
    <w:rsid w:val="00EA13D1"/>
    <w:rsid w:val="00EA2AC1"/>
    <w:rsid w:val="00EA398B"/>
    <w:rsid w:val="00EA48B5"/>
    <w:rsid w:val="00EA5652"/>
    <w:rsid w:val="00EA5AB1"/>
    <w:rsid w:val="00EA75F9"/>
    <w:rsid w:val="00EA7CBF"/>
    <w:rsid w:val="00EB1B94"/>
    <w:rsid w:val="00EB30E4"/>
    <w:rsid w:val="00EB39B8"/>
    <w:rsid w:val="00EB571A"/>
    <w:rsid w:val="00EB5C03"/>
    <w:rsid w:val="00EC0836"/>
    <w:rsid w:val="00EC20CB"/>
    <w:rsid w:val="00EC41FA"/>
    <w:rsid w:val="00EC64AA"/>
    <w:rsid w:val="00EC7359"/>
    <w:rsid w:val="00EC7B01"/>
    <w:rsid w:val="00ED00EF"/>
    <w:rsid w:val="00ED0269"/>
    <w:rsid w:val="00ED1393"/>
    <w:rsid w:val="00ED2789"/>
    <w:rsid w:val="00ED3586"/>
    <w:rsid w:val="00ED47F1"/>
    <w:rsid w:val="00ED4E66"/>
    <w:rsid w:val="00ED5092"/>
    <w:rsid w:val="00ED5660"/>
    <w:rsid w:val="00ED566A"/>
    <w:rsid w:val="00ED6D32"/>
    <w:rsid w:val="00ED7CBC"/>
    <w:rsid w:val="00EE033E"/>
    <w:rsid w:val="00EE2CC5"/>
    <w:rsid w:val="00EE51BB"/>
    <w:rsid w:val="00EE5298"/>
    <w:rsid w:val="00EE7A12"/>
    <w:rsid w:val="00EF01ED"/>
    <w:rsid w:val="00EF3611"/>
    <w:rsid w:val="00EF3B67"/>
    <w:rsid w:val="00EF4CAC"/>
    <w:rsid w:val="00EF6793"/>
    <w:rsid w:val="00F0248E"/>
    <w:rsid w:val="00F06357"/>
    <w:rsid w:val="00F07B2A"/>
    <w:rsid w:val="00F101FB"/>
    <w:rsid w:val="00F116DD"/>
    <w:rsid w:val="00F11E67"/>
    <w:rsid w:val="00F13127"/>
    <w:rsid w:val="00F149B2"/>
    <w:rsid w:val="00F20FF8"/>
    <w:rsid w:val="00F232B7"/>
    <w:rsid w:val="00F2346D"/>
    <w:rsid w:val="00F26F53"/>
    <w:rsid w:val="00F3016D"/>
    <w:rsid w:val="00F306F9"/>
    <w:rsid w:val="00F308F7"/>
    <w:rsid w:val="00F31825"/>
    <w:rsid w:val="00F3221F"/>
    <w:rsid w:val="00F33227"/>
    <w:rsid w:val="00F34BA0"/>
    <w:rsid w:val="00F35196"/>
    <w:rsid w:val="00F35C82"/>
    <w:rsid w:val="00F36655"/>
    <w:rsid w:val="00F37BC4"/>
    <w:rsid w:val="00F37BD1"/>
    <w:rsid w:val="00F404BD"/>
    <w:rsid w:val="00F4136E"/>
    <w:rsid w:val="00F457AF"/>
    <w:rsid w:val="00F46A15"/>
    <w:rsid w:val="00F47DEA"/>
    <w:rsid w:val="00F511C2"/>
    <w:rsid w:val="00F5261D"/>
    <w:rsid w:val="00F55C90"/>
    <w:rsid w:val="00F55FE2"/>
    <w:rsid w:val="00F57655"/>
    <w:rsid w:val="00F57878"/>
    <w:rsid w:val="00F6067F"/>
    <w:rsid w:val="00F60A44"/>
    <w:rsid w:val="00F61146"/>
    <w:rsid w:val="00F613DB"/>
    <w:rsid w:val="00F6140A"/>
    <w:rsid w:val="00F614AB"/>
    <w:rsid w:val="00F6195F"/>
    <w:rsid w:val="00F650E6"/>
    <w:rsid w:val="00F65DE7"/>
    <w:rsid w:val="00F660EB"/>
    <w:rsid w:val="00F66C1E"/>
    <w:rsid w:val="00F67B42"/>
    <w:rsid w:val="00F67C17"/>
    <w:rsid w:val="00F7082E"/>
    <w:rsid w:val="00F71236"/>
    <w:rsid w:val="00F71F85"/>
    <w:rsid w:val="00F72D8B"/>
    <w:rsid w:val="00F73DA3"/>
    <w:rsid w:val="00F74ACA"/>
    <w:rsid w:val="00F754EC"/>
    <w:rsid w:val="00F769D3"/>
    <w:rsid w:val="00F82616"/>
    <w:rsid w:val="00F83095"/>
    <w:rsid w:val="00F8316A"/>
    <w:rsid w:val="00F83B35"/>
    <w:rsid w:val="00F85994"/>
    <w:rsid w:val="00F905D8"/>
    <w:rsid w:val="00F90911"/>
    <w:rsid w:val="00F92C80"/>
    <w:rsid w:val="00F94764"/>
    <w:rsid w:val="00F961FA"/>
    <w:rsid w:val="00F96702"/>
    <w:rsid w:val="00F96CF2"/>
    <w:rsid w:val="00F97182"/>
    <w:rsid w:val="00F97C09"/>
    <w:rsid w:val="00FA3788"/>
    <w:rsid w:val="00FA4276"/>
    <w:rsid w:val="00FB0E0A"/>
    <w:rsid w:val="00FB105F"/>
    <w:rsid w:val="00FB1D08"/>
    <w:rsid w:val="00FB3CC1"/>
    <w:rsid w:val="00FB5845"/>
    <w:rsid w:val="00FB5950"/>
    <w:rsid w:val="00FB596F"/>
    <w:rsid w:val="00FB78A0"/>
    <w:rsid w:val="00FC1E7B"/>
    <w:rsid w:val="00FC487C"/>
    <w:rsid w:val="00FC6B08"/>
    <w:rsid w:val="00FC704A"/>
    <w:rsid w:val="00FC7B80"/>
    <w:rsid w:val="00FD0883"/>
    <w:rsid w:val="00FD1231"/>
    <w:rsid w:val="00FD25A2"/>
    <w:rsid w:val="00FD4860"/>
    <w:rsid w:val="00FE1F54"/>
    <w:rsid w:val="00FE2459"/>
    <w:rsid w:val="00FE2BD0"/>
    <w:rsid w:val="00FE4982"/>
    <w:rsid w:val="00FE5C4F"/>
    <w:rsid w:val="00FE6379"/>
    <w:rsid w:val="00FF028E"/>
    <w:rsid w:val="00FF1681"/>
    <w:rsid w:val="00FF1C09"/>
    <w:rsid w:val="00FF3B8C"/>
    <w:rsid w:val="00FF586C"/>
    <w:rsid w:val="00FF5E56"/>
    <w:rsid w:val="00FF619B"/>
    <w:rsid w:val="00FF69E6"/>
    <w:rsid w:val="00FF6AF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58EF08"/>
  <w15:chartTrackingRefBased/>
  <w15:docId w15:val="{5CCC0F32-7C5C-45BB-8217-CF5CD1F0B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02784C"/>
    <w:pPr>
      <w:spacing w:after="200" w:line="276" w:lineRule="auto"/>
      <w:ind w:firstLine="709"/>
      <w:jc w:val="both"/>
    </w:pPr>
    <w:rPr>
      <w:rFonts w:ascii="Calibri" w:hAnsi="Calibri"/>
      <w:sz w:val="22"/>
      <w:szCs w:val="22"/>
      <w:lang w:eastAsia="en-US"/>
    </w:rPr>
  </w:style>
  <w:style w:type="paragraph" w:styleId="1">
    <w:name w:val="heading 1"/>
    <w:aliases w:val="KAAE,Chapter Head,HeadingR 1,HeadingR 11,HeadingR 12,HeadingR 13,HeadingR 14,HeadingR 15,HeadingR 16,RSKH1,Hoofdstuk,Modulo,- 1st Order Heading,Report Heading 1,TA CHAPTER NO.,. (1.0),CHAPTER HEADER,ALK_K1,Heading 1_ARGOSS,Ззаголовок 1,D&amp;M,H"/>
    <w:basedOn w:val="a1"/>
    <w:next w:val="a1"/>
    <w:link w:val="10"/>
    <w:uiPriority w:val="9"/>
    <w:qFormat/>
    <w:rsid w:val="00F57655"/>
    <w:pPr>
      <w:keepNext/>
      <w:spacing w:before="240" w:after="60"/>
      <w:outlineLvl w:val="0"/>
    </w:pPr>
    <w:rPr>
      <w:rFonts w:ascii="Cambria" w:eastAsia="Times New Roman" w:hAnsi="Cambria"/>
      <w:b/>
      <w:bCs/>
      <w:kern w:val="32"/>
      <w:sz w:val="32"/>
      <w:szCs w:val="32"/>
      <w:lang w:val="x-none"/>
    </w:rPr>
  </w:style>
  <w:style w:type="paragraph" w:styleId="2">
    <w:name w:val="heading 2"/>
    <w:aliases w:val="Заголовок 2 Знак1,Заголовок 2 Знак Знак"/>
    <w:basedOn w:val="a1"/>
    <w:next w:val="a1"/>
    <w:link w:val="20"/>
    <w:uiPriority w:val="9"/>
    <w:qFormat/>
    <w:rsid w:val="001F2622"/>
    <w:pPr>
      <w:keepNext/>
      <w:spacing w:after="0" w:line="240" w:lineRule="auto"/>
      <w:ind w:firstLine="397"/>
      <w:jc w:val="center"/>
      <w:outlineLvl w:val="1"/>
    </w:pPr>
    <w:rPr>
      <w:rFonts w:ascii="Times New Roman" w:eastAsia="Times New Roman" w:hAnsi="Times New Roman"/>
      <w:b/>
      <w:sz w:val="20"/>
      <w:szCs w:val="20"/>
      <w:lang w:val="x-none" w:eastAsia="ru-RU"/>
    </w:rPr>
  </w:style>
  <w:style w:type="paragraph" w:styleId="3">
    <w:name w:val="heading 3"/>
    <w:basedOn w:val="a1"/>
    <w:next w:val="a1"/>
    <w:link w:val="30"/>
    <w:uiPriority w:val="9"/>
    <w:unhideWhenUsed/>
    <w:qFormat/>
    <w:rsid w:val="001F2622"/>
    <w:pPr>
      <w:keepNext/>
      <w:spacing w:before="240" w:after="60"/>
      <w:outlineLvl w:val="2"/>
    </w:pPr>
    <w:rPr>
      <w:rFonts w:ascii="Cambria" w:eastAsia="Times New Roman" w:hAnsi="Cambria"/>
      <w:b/>
      <w:bCs/>
      <w:sz w:val="26"/>
      <w:szCs w:val="26"/>
      <w:lang w:val="x-none" w:eastAsia="x-none"/>
    </w:rPr>
  </w:style>
  <w:style w:type="paragraph" w:styleId="4">
    <w:name w:val="heading 4"/>
    <w:basedOn w:val="a1"/>
    <w:next w:val="a1"/>
    <w:link w:val="40"/>
    <w:uiPriority w:val="9"/>
    <w:unhideWhenUsed/>
    <w:qFormat/>
    <w:rsid w:val="00F57655"/>
    <w:pPr>
      <w:keepNext/>
      <w:spacing w:before="240" w:after="60"/>
      <w:outlineLvl w:val="3"/>
    </w:pPr>
    <w:rPr>
      <w:rFonts w:eastAsia="Times New Roman"/>
      <w:b/>
      <w:bCs/>
      <w:sz w:val="28"/>
      <w:szCs w:val="28"/>
      <w:lang w:val="x-none"/>
    </w:rPr>
  </w:style>
  <w:style w:type="paragraph" w:styleId="5">
    <w:name w:val="heading 5"/>
    <w:aliases w:val="SubClose,RSKH5,D Head,Kop 1A,Report Heading 5,h5,. (1.),EIA H5,Block Label,Underline"/>
    <w:basedOn w:val="a1"/>
    <w:next w:val="a1"/>
    <w:link w:val="50"/>
    <w:uiPriority w:val="9"/>
    <w:unhideWhenUsed/>
    <w:qFormat/>
    <w:rsid w:val="001F2622"/>
    <w:pPr>
      <w:spacing w:before="240" w:after="60"/>
      <w:outlineLvl w:val="4"/>
    </w:pPr>
    <w:rPr>
      <w:rFonts w:eastAsia="Times New Roman"/>
      <w:b/>
      <w:bCs/>
      <w:i/>
      <w:iCs/>
      <w:sz w:val="26"/>
      <w:szCs w:val="26"/>
      <w:lang w:val="x-none" w:eastAsia="x-none"/>
    </w:rPr>
  </w:style>
  <w:style w:type="paragraph" w:styleId="6">
    <w:name w:val="heading 6"/>
    <w:basedOn w:val="a1"/>
    <w:next w:val="a1"/>
    <w:link w:val="60"/>
    <w:uiPriority w:val="9"/>
    <w:unhideWhenUsed/>
    <w:qFormat/>
    <w:rsid w:val="00F57655"/>
    <w:pPr>
      <w:spacing w:before="240" w:after="60"/>
      <w:outlineLvl w:val="5"/>
    </w:pPr>
    <w:rPr>
      <w:rFonts w:eastAsia="Times New Roman"/>
      <w:b/>
      <w:bCs/>
      <w:lang w:val="x-none"/>
    </w:rPr>
  </w:style>
  <w:style w:type="paragraph" w:styleId="7">
    <w:name w:val="heading 7"/>
    <w:basedOn w:val="a1"/>
    <w:next w:val="a1"/>
    <w:link w:val="70"/>
    <w:uiPriority w:val="9"/>
    <w:unhideWhenUsed/>
    <w:qFormat/>
    <w:rsid w:val="00F57655"/>
    <w:pPr>
      <w:spacing w:before="240" w:after="60"/>
      <w:outlineLvl w:val="6"/>
    </w:pPr>
    <w:rPr>
      <w:rFonts w:eastAsia="Times New Roman"/>
      <w:sz w:val="24"/>
      <w:szCs w:val="24"/>
      <w:lang w:val="x-none"/>
    </w:rPr>
  </w:style>
  <w:style w:type="paragraph" w:styleId="8">
    <w:name w:val="heading 8"/>
    <w:basedOn w:val="a1"/>
    <w:next w:val="a1"/>
    <w:link w:val="80"/>
    <w:uiPriority w:val="9"/>
    <w:unhideWhenUsed/>
    <w:qFormat/>
    <w:rsid w:val="00F57655"/>
    <w:pPr>
      <w:spacing w:before="240" w:after="60"/>
      <w:outlineLvl w:val="7"/>
    </w:pPr>
    <w:rPr>
      <w:rFonts w:eastAsia="Times New Roman"/>
      <w:i/>
      <w:iCs/>
      <w:sz w:val="24"/>
      <w:szCs w:val="24"/>
      <w:lang w:val="x-none"/>
    </w:rPr>
  </w:style>
  <w:style w:type="paragraph" w:styleId="9">
    <w:name w:val="heading 9"/>
    <w:basedOn w:val="a1"/>
    <w:next w:val="a1"/>
    <w:link w:val="90"/>
    <w:uiPriority w:val="9"/>
    <w:qFormat/>
    <w:rsid w:val="00F57655"/>
    <w:pPr>
      <w:keepNext/>
      <w:spacing w:after="0" w:line="240" w:lineRule="auto"/>
      <w:jc w:val="center"/>
      <w:outlineLvl w:val="8"/>
    </w:pPr>
    <w:rPr>
      <w:rFonts w:ascii="Times New Roman" w:eastAsia="Times New Roman" w:hAnsi="Times New Roman"/>
      <w:b/>
      <w:sz w:val="28"/>
      <w:szCs w:val="20"/>
      <w:lang w:val="x-none" w:eastAsia="ar-SA"/>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0">
    <w:name w:val="Заголовок 2 Знак"/>
    <w:aliases w:val="Заголовок 2 Знак1 Знак,Заголовок 2 Знак Знак Знак"/>
    <w:link w:val="2"/>
    <w:uiPriority w:val="9"/>
    <w:rsid w:val="001F2622"/>
    <w:rPr>
      <w:rFonts w:eastAsia="Times New Roman"/>
      <w:b/>
      <w:lang w:eastAsia="ru-RU"/>
    </w:rPr>
  </w:style>
  <w:style w:type="character" w:customStyle="1" w:styleId="30">
    <w:name w:val="Заголовок 3 Знак"/>
    <w:link w:val="3"/>
    <w:uiPriority w:val="9"/>
    <w:rsid w:val="001F2622"/>
    <w:rPr>
      <w:rFonts w:ascii="Cambria" w:eastAsia="Times New Roman" w:hAnsi="Cambria"/>
      <w:b/>
      <w:bCs/>
      <w:sz w:val="26"/>
      <w:szCs w:val="26"/>
    </w:rPr>
  </w:style>
  <w:style w:type="character" w:customStyle="1" w:styleId="50">
    <w:name w:val="Заголовок 5 Знак"/>
    <w:aliases w:val="SubClose Знак,RSKH5 Знак,D Head Знак,Kop 1A Знак,Report Heading 5 Знак,h5 Знак,. (1.) Знак,EIA H5 Знак,Block Label Знак,Underline Знак"/>
    <w:link w:val="5"/>
    <w:uiPriority w:val="9"/>
    <w:rsid w:val="001F2622"/>
    <w:rPr>
      <w:rFonts w:ascii="Calibri" w:eastAsia="Times New Roman" w:hAnsi="Calibri"/>
      <w:b/>
      <w:bCs/>
      <w:i/>
      <w:iCs/>
      <w:sz w:val="26"/>
      <w:szCs w:val="26"/>
    </w:rPr>
  </w:style>
  <w:style w:type="paragraph" w:styleId="31">
    <w:name w:val="toc 3"/>
    <w:basedOn w:val="a1"/>
    <w:next w:val="a1"/>
    <w:autoRedefine/>
    <w:uiPriority w:val="39"/>
    <w:unhideWhenUsed/>
    <w:qFormat/>
    <w:rsid w:val="001F2622"/>
    <w:pPr>
      <w:tabs>
        <w:tab w:val="right" w:leader="dot" w:pos="9345"/>
      </w:tabs>
      <w:spacing w:before="60" w:after="60" w:line="240" w:lineRule="auto"/>
      <w:ind w:left="442"/>
    </w:pPr>
    <w:rPr>
      <w:rFonts w:ascii="Times New Roman" w:hAnsi="Times New Roman"/>
      <w:sz w:val="25"/>
    </w:rPr>
  </w:style>
  <w:style w:type="paragraph" w:styleId="a5">
    <w:name w:val="List Paragraph"/>
    <w:aliases w:val="Elenco Normale,Абзац с отступом,маркированный,Paragraph,Citation List,Resume Title,List Paragraph Char Char,Bullet 1,List Paragraph1,b1,Number_1,SGLText List Paragraph,new,lp1,Normal Sentence,Colorful List - Accent 11,ListPar1,List Paragrap"/>
    <w:basedOn w:val="a1"/>
    <w:link w:val="a6"/>
    <w:uiPriority w:val="34"/>
    <w:qFormat/>
    <w:rsid w:val="001F2622"/>
    <w:pPr>
      <w:spacing w:after="0" w:line="240" w:lineRule="auto"/>
      <w:ind w:left="708"/>
    </w:pPr>
    <w:rPr>
      <w:rFonts w:ascii="Times New Roman" w:eastAsia="Times New Roman" w:hAnsi="Times New Roman"/>
      <w:sz w:val="20"/>
      <w:szCs w:val="20"/>
      <w:lang w:val="x-none" w:eastAsia="ar-SA"/>
    </w:rPr>
  </w:style>
  <w:style w:type="character" w:customStyle="1" w:styleId="a6">
    <w:name w:val="Абзац списка Знак"/>
    <w:aliases w:val="Elenco Normale Знак,Абзац с отступом Знак,маркированный Знак,Paragraph Знак,Citation List Знак,Resume Title Знак,List Paragraph Char Char Знак,Bullet 1 Знак,List Paragraph1 Знак,b1 Знак,Number_1 Знак,SGLText List Paragraph Знак"/>
    <w:link w:val="a5"/>
    <w:uiPriority w:val="34"/>
    <w:qFormat/>
    <w:rsid w:val="001F2622"/>
    <w:rPr>
      <w:rFonts w:eastAsia="Times New Roman"/>
      <w:sz w:val="20"/>
      <w:lang w:val="x-none" w:eastAsia="ar-SA"/>
    </w:rPr>
  </w:style>
  <w:style w:type="paragraph" w:customStyle="1" w:styleId="Default">
    <w:name w:val="Default"/>
    <w:rsid w:val="001F2622"/>
    <w:pPr>
      <w:autoSpaceDE w:val="0"/>
      <w:autoSpaceDN w:val="0"/>
      <w:adjustRightInd w:val="0"/>
      <w:spacing w:after="200" w:line="276" w:lineRule="auto"/>
      <w:ind w:firstLine="709"/>
      <w:jc w:val="both"/>
    </w:pPr>
    <w:rPr>
      <w:color w:val="000000"/>
      <w:sz w:val="24"/>
      <w:szCs w:val="24"/>
    </w:rPr>
  </w:style>
  <w:style w:type="paragraph" w:customStyle="1" w:styleId="msonormalmrcssattr">
    <w:name w:val="msonormal_mr_css_attr"/>
    <w:basedOn w:val="a1"/>
    <w:rsid w:val="00BD5492"/>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character" w:styleId="a7">
    <w:name w:val="annotation reference"/>
    <w:unhideWhenUsed/>
    <w:rsid w:val="00256A70"/>
    <w:rPr>
      <w:sz w:val="16"/>
      <w:szCs w:val="16"/>
    </w:rPr>
  </w:style>
  <w:style w:type="paragraph" w:styleId="a8">
    <w:name w:val="annotation text"/>
    <w:basedOn w:val="a1"/>
    <w:link w:val="a9"/>
    <w:uiPriority w:val="99"/>
    <w:unhideWhenUsed/>
    <w:rsid w:val="00256A70"/>
    <w:rPr>
      <w:sz w:val="20"/>
      <w:szCs w:val="20"/>
      <w:lang w:val="x-none"/>
    </w:rPr>
  </w:style>
  <w:style w:type="character" w:customStyle="1" w:styleId="a9">
    <w:name w:val="Текст примечания Знак"/>
    <w:link w:val="a8"/>
    <w:uiPriority w:val="99"/>
    <w:rsid w:val="00256A70"/>
    <w:rPr>
      <w:rFonts w:ascii="Calibri" w:hAnsi="Calibri"/>
      <w:lang w:eastAsia="en-US"/>
    </w:rPr>
  </w:style>
  <w:style w:type="paragraph" w:styleId="aa">
    <w:name w:val="annotation subject"/>
    <w:basedOn w:val="a8"/>
    <w:next w:val="a8"/>
    <w:link w:val="ab"/>
    <w:uiPriority w:val="99"/>
    <w:semiHidden/>
    <w:unhideWhenUsed/>
    <w:rsid w:val="00256A70"/>
    <w:rPr>
      <w:b/>
      <w:bCs/>
    </w:rPr>
  </w:style>
  <w:style w:type="character" w:customStyle="1" w:styleId="ab">
    <w:name w:val="Тема примечания Знак"/>
    <w:link w:val="aa"/>
    <w:uiPriority w:val="99"/>
    <w:semiHidden/>
    <w:rsid w:val="00256A70"/>
    <w:rPr>
      <w:rFonts w:ascii="Calibri" w:hAnsi="Calibri"/>
      <w:b/>
      <w:bCs/>
      <w:lang w:eastAsia="en-US"/>
    </w:rPr>
  </w:style>
  <w:style w:type="paragraph" w:styleId="ac">
    <w:name w:val="Balloon Text"/>
    <w:basedOn w:val="a1"/>
    <w:link w:val="ad"/>
    <w:uiPriority w:val="99"/>
    <w:unhideWhenUsed/>
    <w:rsid w:val="00256A70"/>
    <w:pPr>
      <w:spacing w:after="0" w:line="240" w:lineRule="auto"/>
    </w:pPr>
    <w:rPr>
      <w:rFonts w:ascii="Tahoma" w:hAnsi="Tahoma"/>
      <w:sz w:val="16"/>
      <w:szCs w:val="16"/>
      <w:lang w:val="x-none"/>
    </w:rPr>
  </w:style>
  <w:style w:type="character" w:customStyle="1" w:styleId="ad">
    <w:name w:val="Текст выноски Знак"/>
    <w:link w:val="ac"/>
    <w:uiPriority w:val="99"/>
    <w:rsid w:val="00256A70"/>
    <w:rPr>
      <w:rFonts w:ascii="Tahoma" w:hAnsi="Tahoma" w:cs="Tahoma"/>
      <w:sz w:val="16"/>
      <w:szCs w:val="16"/>
      <w:lang w:eastAsia="en-US"/>
    </w:rPr>
  </w:style>
  <w:style w:type="character" w:customStyle="1" w:styleId="10">
    <w:name w:val="Заголовок 1 Знак"/>
    <w:aliases w:val="KAAE Знак,Chapter Head Знак,HeadingR 1 Знак,HeadingR 11 Знак,HeadingR 12 Знак,HeadingR 13 Знак,HeadingR 14 Знак,HeadingR 15 Знак,HeadingR 16 Знак,RSKH1 Знак,Hoofdstuk Знак,Modulo Знак,- 1st Order Heading Знак,Report Heading 1 Знак"/>
    <w:link w:val="1"/>
    <w:uiPriority w:val="9"/>
    <w:rsid w:val="00F57655"/>
    <w:rPr>
      <w:rFonts w:ascii="Cambria" w:eastAsia="Times New Roman" w:hAnsi="Cambria"/>
      <w:b/>
      <w:bCs/>
      <w:kern w:val="32"/>
      <w:sz w:val="32"/>
      <w:szCs w:val="32"/>
      <w:lang w:eastAsia="en-US"/>
    </w:rPr>
  </w:style>
  <w:style w:type="character" w:customStyle="1" w:styleId="40">
    <w:name w:val="Заголовок 4 Знак"/>
    <w:link w:val="4"/>
    <w:uiPriority w:val="9"/>
    <w:rsid w:val="00F57655"/>
    <w:rPr>
      <w:rFonts w:ascii="Calibri" w:eastAsia="Times New Roman" w:hAnsi="Calibri"/>
      <w:b/>
      <w:bCs/>
      <w:sz w:val="28"/>
      <w:szCs w:val="28"/>
      <w:lang w:eastAsia="en-US"/>
    </w:rPr>
  </w:style>
  <w:style w:type="character" w:customStyle="1" w:styleId="60">
    <w:name w:val="Заголовок 6 Знак"/>
    <w:link w:val="6"/>
    <w:uiPriority w:val="9"/>
    <w:rsid w:val="00F57655"/>
    <w:rPr>
      <w:rFonts w:ascii="Calibri" w:eastAsia="Times New Roman" w:hAnsi="Calibri"/>
      <w:b/>
      <w:bCs/>
      <w:sz w:val="22"/>
      <w:szCs w:val="22"/>
      <w:lang w:eastAsia="en-US"/>
    </w:rPr>
  </w:style>
  <w:style w:type="character" w:customStyle="1" w:styleId="70">
    <w:name w:val="Заголовок 7 Знак"/>
    <w:link w:val="7"/>
    <w:uiPriority w:val="9"/>
    <w:rsid w:val="00F57655"/>
    <w:rPr>
      <w:rFonts w:ascii="Calibri" w:eastAsia="Times New Roman" w:hAnsi="Calibri"/>
      <w:sz w:val="24"/>
      <w:szCs w:val="24"/>
      <w:lang w:eastAsia="en-US"/>
    </w:rPr>
  </w:style>
  <w:style w:type="character" w:customStyle="1" w:styleId="80">
    <w:name w:val="Заголовок 8 Знак"/>
    <w:link w:val="8"/>
    <w:uiPriority w:val="9"/>
    <w:rsid w:val="00F57655"/>
    <w:rPr>
      <w:rFonts w:ascii="Calibri" w:eastAsia="Times New Roman" w:hAnsi="Calibri"/>
      <w:i/>
      <w:iCs/>
      <w:sz w:val="24"/>
      <w:szCs w:val="24"/>
      <w:lang w:eastAsia="en-US"/>
    </w:rPr>
  </w:style>
  <w:style w:type="character" w:customStyle="1" w:styleId="90">
    <w:name w:val="Заголовок 9 Знак"/>
    <w:link w:val="9"/>
    <w:uiPriority w:val="9"/>
    <w:rsid w:val="00F57655"/>
    <w:rPr>
      <w:rFonts w:eastAsia="Times New Roman"/>
      <w:b/>
      <w:sz w:val="28"/>
      <w:lang w:eastAsia="ar-SA"/>
    </w:rPr>
  </w:style>
  <w:style w:type="paragraph" w:styleId="ae">
    <w:name w:val="Body Text Indent"/>
    <w:aliases w:val="Список1"/>
    <w:basedOn w:val="a1"/>
    <w:link w:val="af"/>
    <w:unhideWhenUsed/>
    <w:rsid w:val="00F57655"/>
    <w:pPr>
      <w:spacing w:after="120" w:line="240" w:lineRule="auto"/>
      <w:ind w:left="283"/>
    </w:pPr>
    <w:rPr>
      <w:rFonts w:ascii="Times New Roman" w:eastAsia="Times New Roman" w:hAnsi="Times New Roman"/>
      <w:sz w:val="24"/>
      <w:szCs w:val="20"/>
      <w:lang w:val="x-none" w:eastAsia="ar-SA"/>
    </w:rPr>
  </w:style>
  <w:style w:type="character" w:customStyle="1" w:styleId="af">
    <w:name w:val="Основной текст с отступом Знак"/>
    <w:aliases w:val="Список1 Знак"/>
    <w:link w:val="ae"/>
    <w:rsid w:val="00F57655"/>
    <w:rPr>
      <w:rFonts w:eastAsia="Times New Roman"/>
      <w:sz w:val="24"/>
      <w:lang w:eastAsia="ar-SA"/>
    </w:rPr>
  </w:style>
  <w:style w:type="paragraph" w:styleId="af0">
    <w:name w:val="Plain Text"/>
    <w:aliases w:val="Текст Знак Знак,Текст Знак1 Знак1,Текст Знак2 Знак Знак,Текст Знак Знак Знак1 Знак,Текст Знак2 Знак1 Знак Знак Знак1,Текст Знак Знак1 Знак1 Знак Знак Знак1,Текст Знак1 Знак Знак1 Знак Знак Знак1,Текст Знак2 Знак, Знак7,Знак7,Текст Знак1"/>
    <w:basedOn w:val="a1"/>
    <w:link w:val="af1"/>
    <w:rsid w:val="00F57655"/>
    <w:pPr>
      <w:spacing w:after="120" w:line="240" w:lineRule="auto"/>
      <w:jc w:val="center"/>
    </w:pPr>
    <w:rPr>
      <w:rFonts w:ascii="Arial" w:eastAsia="Times New Roman" w:hAnsi="Arial"/>
      <w:sz w:val="24"/>
      <w:szCs w:val="20"/>
      <w:lang w:val="x-none" w:eastAsia="x-none"/>
    </w:rPr>
  </w:style>
  <w:style w:type="character" w:customStyle="1" w:styleId="af1">
    <w:name w:val="Текст Знак"/>
    <w:aliases w:val="Текст Знак Знак Знак,Текст Знак1 Знак1 Знак,Текст Знак2 Знак Знак Знак,Текст Знак Знак Знак1 Знак Знак,Текст Знак2 Знак1 Знак Знак Знак1 Знак,Текст Знак Знак1 Знак1 Знак Знак Знак1 Знак,Текст Знак1 Знак Знак1 Знак Знак Знак1 Знак, Знак7 Знак"/>
    <w:link w:val="af0"/>
    <w:rsid w:val="00F57655"/>
    <w:rPr>
      <w:rFonts w:ascii="Arial" w:eastAsia="Times New Roman" w:hAnsi="Arial"/>
      <w:sz w:val="24"/>
    </w:rPr>
  </w:style>
  <w:style w:type="paragraph" w:styleId="af2">
    <w:name w:val="Document Map"/>
    <w:basedOn w:val="a1"/>
    <w:link w:val="af3"/>
    <w:uiPriority w:val="99"/>
    <w:semiHidden/>
    <w:unhideWhenUsed/>
    <w:rsid w:val="00F57655"/>
    <w:rPr>
      <w:rFonts w:ascii="Tahoma" w:hAnsi="Tahoma"/>
      <w:sz w:val="16"/>
      <w:szCs w:val="16"/>
      <w:lang w:val="x-none"/>
    </w:rPr>
  </w:style>
  <w:style w:type="character" w:customStyle="1" w:styleId="af3">
    <w:name w:val="Схема документа Знак"/>
    <w:link w:val="af2"/>
    <w:uiPriority w:val="99"/>
    <w:rsid w:val="00F57655"/>
    <w:rPr>
      <w:rFonts w:ascii="Tahoma" w:hAnsi="Tahoma" w:cs="Tahoma"/>
      <w:sz w:val="16"/>
      <w:szCs w:val="16"/>
      <w:lang w:eastAsia="en-US"/>
    </w:rPr>
  </w:style>
  <w:style w:type="paragraph" w:styleId="11">
    <w:name w:val="toc 1"/>
    <w:basedOn w:val="a1"/>
    <w:next w:val="a1"/>
    <w:autoRedefine/>
    <w:uiPriority w:val="39"/>
    <w:qFormat/>
    <w:rsid w:val="00F57655"/>
    <w:pPr>
      <w:keepNext/>
      <w:keepLines/>
      <w:pageBreakBefore/>
      <w:tabs>
        <w:tab w:val="right" w:leader="dot" w:pos="9344"/>
      </w:tabs>
      <w:spacing w:before="60" w:after="120" w:line="240" w:lineRule="auto"/>
      <w:jc w:val="center"/>
    </w:pPr>
    <w:rPr>
      <w:rFonts w:ascii="Times New Roman" w:eastAsia="Times New Roman" w:hAnsi="Times New Roman"/>
      <w:b/>
      <w:bCs/>
      <w:caps/>
      <w:sz w:val="24"/>
      <w:szCs w:val="20"/>
      <w:lang w:eastAsia="ar-SA"/>
    </w:rPr>
  </w:style>
  <w:style w:type="paragraph" w:styleId="21">
    <w:name w:val="toc 2"/>
    <w:basedOn w:val="a1"/>
    <w:next w:val="a1"/>
    <w:autoRedefine/>
    <w:uiPriority w:val="39"/>
    <w:unhideWhenUsed/>
    <w:qFormat/>
    <w:rsid w:val="00F57655"/>
    <w:pPr>
      <w:spacing w:before="40" w:after="40"/>
      <w:ind w:left="221"/>
    </w:pPr>
    <w:rPr>
      <w:rFonts w:ascii="Times New Roman" w:hAnsi="Times New Roman"/>
      <w:b/>
    </w:rPr>
  </w:style>
  <w:style w:type="character" w:styleId="af4">
    <w:name w:val="Hyperlink"/>
    <w:uiPriority w:val="99"/>
    <w:unhideWhenUsed/>
    <w:rsid w:val="00F57655"/>
    <w:rPr>
      <w:color w:val="0000FF"/>
      <w:u w:val="single"/>
    </w:rPr>
  </w:style>
  <w:style w:type="paragraph" w:styleId="41">
    <w:name w:val="toc 4"/>
    <w:basedOn w:val="a1"/>
    <w:next w:val="a1"/>
    <w:autoRedefine/>
    <w:uiPriority w:val="39"/>
    <w:unhideWhenUsed/>
    <w:qFormat/>
    <w:rsid w:val="00F57655"/>
    <w:pPr>
      <w:spacing w:after="0"/>
      <w:ind w:left="658"/>
    </w:pPr>
    <w:rPr>
      <w:rFonts w:ascii="Times New Roman" w:hAnsi="Times New Roman"/>
      <w:i/>
      <w:sz w:val="24"/>
    </w:rPr>
  </w:style>
  <w:style w:type="paragraph" w:customStyle="1" w:styleId="af5">
    <w:name w:val="А_Обычный"/>
    <w:basedOn w:val="a1"/>
    <w:link w:val="af6"/>
    <w:qFormat/>
    <w:rsid w:val="00F57655"/>
    <w:pPr>
      <w:spacing w:after="120" w:line="240" w:lineRule="auto"/>
    </w:pPr>
    <w:rPr>
      <w:rFonts w:ascii="Times New Roman" w:eastAsia="Times New Roman" w:hAnsi="Times New Roman"/>
      <w:iCs/>
      <w:sz w:val="24"/>
      <w:szCs w:val="24"/>
      <w:lang w:val="x-none" w:eastAsia="x-none"/>
    </w:rPr>
  </w:style>
  <w:style w:type="character" w:customStyle="1" w:styleId="af6">
    <w:name w:val="А_Обычный Знак"/>
    <w:link w:val="af5"/>
    <w:rsid w:val="00F57655"/>
    <w:rPr>
      <w:rFonts w:eastAsia="Times New Roman"/>
      <w:iCs/>
      <w:sz w:val="24"/>
      <w:szCs w:val="24"/>
    </w:rPr>
  </w:style>
  <w:style w:type="paragraph" w:customStyle="1" w:styleId="af7">
    <w:name w:val="А обычный"/>
    <w:basedOn w:val="a1"/>
    <w:link w:val="af8"/>
    <w:qFormat/>
    <w:rsid w:val="00F57655"/>
    <w:pPr>
      <w:spacing w:after="120" w:line="240" w:lineRule="auto"/>
    </w:pPr>
    <w:rPr>
      <w:rFonts w:ascii="Times New Roman" w:eastAsia="Times New Roman" w:hAnsi="Times New Roman"/>
      <w:sz w:val="24"/>
      <w:szCs w:val="24"/>
      <w:lang w:val="x-none" w:eastAsia="x-none"/>
    </w:rPr>
  </w:style>
  <w:style w:type="character" w:customStyle="1" w:styleId="af8">
    <w:name w:val="А обычный Знак"/>
    <w:link w:val="af7"/>
    <w:rsid w:val="00F57655"/>
    <w:rPr>
      <w:rFonts w:eastAsia="Times New Roman"/>
      <w:sz w:val="24"/>
      <w:szCs w:val="24"/>
    </w:rPr>
  </w:style>
  <w:style w:type="paragraph" w:customStyle="1" w:styleId="210">
    <w:name w:val="Основной текст 21"/>
    <w:basedOn w:val="a1"/>
    <w:rsid w:val="00F57655"/>
    <w:pPr>
      <w:spacing w:before="60" w:after="40" w:line="240" w:lineRule="auto"/>
      <w:ind w:firstLine="720"/>
    </w:pPr>
    <w:rPr>
      <w:rFonts w:ascii="Times New Roman" w:eastAsia="Times New Roman" w:hAnsi="Times New Roman"/>
      <w:sz w:val="24"/>
      <w:szCs w:val="20"/>
      <w:lang w:eastAsia="ar-SA"/>
    </w:rPr>
  </w:style>
  <w:style w:type="paragraph" w:styleId="af9">
    <w:name w:val="Body Text"/>
    <w:aliases w:val="AETC-Body,DNV-Body,AETC-Body1,DNV-Body1,Знак,Основной текст Знак1 Знак,Основной текст Знак Знак Знак,Основной текст Знак1 Знак Знак Знак,Основной текст Знак Знак Знак Знак Знак,b,Основной текст Знак Знак"/>
    <w:basedOn w:val="a1"/>
    <w:link w:val="afa"/>
    <w:unhideWhenUsed/>
    <w:rsid w:val="00F57655"/>
    <w:pPr>
      <w:spacing w:after="120"/>
    </w:pPr>
    <w:rPr>
      <w:lang w:val="x-none"/>
    </w:rPr>
  </w:style>
  <w:style w:type="character" w:customStyle="1" w:styleId="afa">
    <w:name w:val="Основной текст Знак"/>
    <w:aliases w:val="AETC-Body Знак1,DNV-Body Знак1,AETC-Body1 Знак1,DNV-Body1 Знак1,Знак Знак,Основной текст Знак1 Знак Знак,Основной текст Знак Знак Знак Знак,Основной текст Знак1 Знак Знак Знак Знак,Основной текст Знак Знак Знак Знак Знак Знак,b Знак"/>
    <w:link w:val="af9"/>
    <w:rsid w:val="00F57655"/>
    <w:rPr>
      <w:rFonts w:ascii="Calibri" w:hAnsi="Calibri"/>
      <w:sz w:val="22"/>
      <w:szCs w:val="22"/>
      <w:lang w:eastAsia="en-US"/>
    </w:rPr>
  </w:style>
  <w:style w:type="paragraph" w:styleId="32">
    <w:name w:val="Body Text Indent 3"/>
    <w:basedOn w:val="a1"/>
    <w:link w:val="33"/>
    <w:uiPriority w:val="99"/>
    <w:unhideWhenUsed/>
    <w:rsid w:val="00F57655"/>
    <w:pPr>
      <w:spacing w:after="120" w:line="240" w:lineRule="auto"/>
      <w:ind w:left="283"/>
    </w:pPr>
    <w:rPr>
      <w:rFonts w:ascii="Times New Roman" w:eastAsia="Times New Roman" w:hAnsi="Times New Roman"/>
      <w:sz w:val="16"/>
      <w:szCs w:val="16"/>
      <w:lang w:val="x-none" w:eastAsia="ar-SA"/>
    </w:rPr>
  </w:style>
  <w:style w:type="character" w:customStyle="1" w:styleId="33">
    <w:name w:val="Основной текст с отступом 3 Знак"/>
    <w:link w:val="32"/>
    <w:uiPriority w:val="99"/>
    <w:rsid w:val="00F57655"/>
    <w:rPr>
      <w:rFonts w:eastAsia="Times New Roman"/>
      <w:sz w:val="16"/>
      <w:szCs w:val="16"/>
      <w:lang w:eastAsia="ar-SA"/>
    </w:rPr>
  </w:style>
  <w:style w:type="paragraph" w:styleId="22">
    <w:name w:val="Body Text Indent 2"/>
    <w:basedOn w:val="a1"/>
    <w:link w:val="23"/>
    <w:uiPriority w:val="99"/>
    <w:unhideWhenUsed/>
    <w:rsid w:val="00F57655"/>
    <w:pPr>
      <w:spacing w:after="120" w:line="480" w:lineRule="auto"/>
      <w:ind w:left="283"/>
    </w:pPr>
    <w:rPr>
      <w:lang w:val="x-none"/>
    </w:rPr>
  </w:style>
  <w:style w:type="character" w:customStyle="1" w:styleId="23">
    <w:name w:val="Основной текст с отступом 2 Знак"/>
    <w:link w:val="22"/>
    <w:uiPriority w:val="99"/>
    <w:rsid w:val="00F57655"/>
    <w:rPr>
      <w:rFonts w:ascii="Calibri" w:hAnsi="Calibri"/>
      <w:sz w:val="22"/>
      <w:szCs w:val="22"/>
      <w:lang w:eastAsia="en-US"/>
    </w:rPr>
  </w:style>
  <w:style w:type="character" w:customStyle="1" w:styleId="FontStyle59">
    <w:name w:val="Font Style59"/>
    <w:uiPriority w:val="99"/>
    <w:rsid w:val="00F57655"/>
    <w:rPr>
      <w:rFonts w:ascii="Times New Roman" w:hAnsi="Times New Roman" w:cs="Times New Roman"/>
      <w:sz w:val="22"/>
      <w:szCs w:val="22"/>
    </w:rPr>
  </w:style>
  <w:style w:type="character" w:customStyle="1" w:styleId="s0">
    <w:name w:val="s0"/>
    <w:basedOn w:val="a2"/>
    <w:rsid w:val="00F57655"/>
  </w:style>
  <w:style w:type="paragraph" w:customStyle="1" w:styleId="220">
    <w:name w:val="Основной текст 22"/>
    <w:basedOn w:val="a1"/>
    <w:link w:val="BodyText2"/>
    <w:qFormat/>
    <w:rsid w:val="00F57655"/>
    <w:pPr>
      <w:spacing w:after="0" w:line="240" w:lineRule="auto"/>
      <w:ind w:firstLine="720"/>
    </w:pPr>
    <w:rPr>
      <w:rFonts w:ascii="Times New Roman" w:eastAsia="Times New Roman" w:hAnsi="Times New Roman"/>
      <w:sz w:val="24"/>
      <w:szCs w:val="20"/>
      <w:lang w:val="x-none" w:eastAsia="ar-SA"/>
    </w:rPr>
  </w:style>
  <w:style w:type="character" w:customStyle="1" w:styleId="BodyText2">
    <w:name w:val="Body Text 2 Знак"/>
    <w:link w:val="220"/>
    <w:rsid w:val="00F57655"/>
    <w:rPr>
      <w:rFonts w:eastAsia="Times New Roman"/>
      <w:sz w:val="24"/>
      <w:lang w:eastAsia="ar-SA"/>
    </w:rPr>
  </w:style>
  <w:style w:type="paragraph" w:styleId="afb">
    <w:name w:val="header"/>
    <w:aliases w:val="Title Up,h,Header_ARGOSS"/>
    <w:basedOn w:val="a1"/>
    <w:link w:val="afc"/>
    <w:uiPriority w:val="99"/>
    <w:unhideWhenUsed/>
    <w:qFormat/>
    <w:rsid w:val="00F57655"/>
    <w:pPr>
      <w:tabs>
        <w:tab w:val="center" w:pos="4677"/>
        <w:tab w:val="right" w:pos="9355"/>
      </w:tabs>
    </w:pPr>
    <w:rPr>
      <w:lang w:val="x-none"/>
    </w:rPr>
  </w:style>
  <w:style w:type="character" w:customStyle="1" w:styleId="afc">
    <w:name w:val="Верхний колонтитул Знак"/>
    <w:aliases w:val="Title Up Знак,h Знак,Header_ARGOSS Знак"/>
    <w:link w:val="afb"/>
    <w:uiPriority w:val="99"/>
    <w:rsid w:val="00F57655"/>
    <w:rPr>
      <w:rFonts w:ascii="Calibri" w:hAnsi="Calibri"/>
      <w:sz w:val="22"/>
      <w:szCs w:val="22"/>
      <w:lang w:eastAsia="en-US"/>
    </w:rPr>
  </w:style>
  <w:style w:type="paragraph" w:styleId="afd">
    <w:name w:val="footer"/>
    <w:basedOn w:val="a1"/>
    <w:link w:val="afe"/>
    <w:uiPriority w:val="99"/>
    <w:unhideWhenUsed/>
    <w:rsid w:val="00F57655"/>
    <w:pPr>
      <w:tabs>
        <w:tab w:val="center" w:pos="4677"/>
        <w:tab w:val="right" w:pos="9355"/>
      </w:tabs>
    </w:pPr>
    <w:rPr>
      <w:lang w:val="x-none"/>
    </w:rPr>
  </w:style>
  <w:style w:type="character" w:customStyle="1" w:styleId="afe">
    <w:name w:val="Нижний колонтитул Знак"/>
    <w:link w:val="afd"/>
    <w:uiPriority w:val="99"/>
    <w:rsid w:val="00F57655"/>
    <w:rPr>
      <w:rFonts w:ascii="Calibri" w:hAnsi="Calibri"/>
      <w:sz w:val="22"/>
      <w:szCs w:val="22"/>
      <w:lang w:eastAsia="en-US"/>
    </w:rPr>
  </w:style>
  <w:style w:type="paragraph" w:styleId="aff">
    <w:name w:val="Normal (Web)"/>
    <w:aliases w:val="Обычный (веб),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ак,Знак Знак1 Знак,Знак Знак1 Знак Знак,З"/>
    <w:basedOn w:val="a1"/>
    <w:link w:val="aff0"/>
    <w:uiPriority w:val="99"/>
    <w:qFormat/>
    <w:rsid w:val="00F57655"/>
    <w:pPr>
      <w:spacing w:before="100" w:after="100" w:line="240" w:lineRule="auto"/>
      <w:ind w:left="454" w:firstLine="720"/>
    </w:pPr>
    <w:rPr>
      <w:rFonts w:ascii="Times New Roman" w:eastAsia="Times New Roman" w:hAnsi="Times New Roman"/>
      <w:sz w:val="24"/>
      <w:szCs w:val="24"/>
      <w:lang w:val="x-none" w:eastAsia="ar-SA"/>
    </w:rPr>
  </w:style>
  <w:style w:type="paragraph" w:styleId="24">
    <w:name w:val="Quote"/>
    <w:basedOn w:val="a1"/>
    <w:next w:val="a1"/>
    <w:link w:val="25"/>
    <w:uiPriority w:val="29"/>
    <w:qFormat/>
    <w:rsid w:val="00F57655"/>
    <w:pPr>
      <w:spacing w:after="0" w:line="240" w:lineRule="auto"/>
      <w:ind w:firstLine="720"/>
    </w:pPr>
    <w:rPr>
      <w:rFonts w:ascii="Times New Roman" w:eastAsia="Times New Roman" w:hAnsi="Times New Roman"/>
      <w:i/>
      <w:iCs/>
      <w:color w:val="000000"/>
      <w:sz w:val="24"/>
      <w:szCs w:val="20"/>
      <w:lang w:val="x-none" w:eastAsia="ar-SA"/>
    </w:rPr>
  </w:style>
  <w:style w:type="character" w:customStyle="1" w:styleId="25">
    <w:name w:val="Цитата 2 Знак"/>
    <w:link w:val="24"/>
    <w:uiPriority w:val="29"/>
    <w:rsid w:val="00F57655"/>
    <w:rPr>
      <w:rFonts w:eastAsia="Times New Roman"/>
      <w:i/>
      <w:iCs/>
      <w:color w:val="000000"/>
      <w:sz w:val="24"/>
      <w:lang w:eastAsia="ar-SA"/>
    </w:rPr>
  </w:style>
  <w:style w:type="paragraph" w:customStyle="1" w:styleId="221">
    <w:name w:val="Основной текст с отступом 22"/>
    <w:basedOn w:val="a1"/>
    <w:rsid w:val="00F57655"/>
    <w:pPr>
      <w:spacing w:after="0" w:line="360" w:lineRule="auto"/>
      <w:ind w:firstLine="720"/>
    </w:pPr>
    <w:rPr>
      <w:rFonts w:ascii="Times New Roman" w:eastAsia="Times New Roman" w:hAnsi="Times New Roman"/>
      <w:sz w:val="24"/>
      <w:szCs w:val="20"/>
      <w:lang w:eastAsia="ar-SA"/>
    </w:rPr>
  </w:style>
  <w:style w:type="character" w:styleId="aff1">
    <w:name w:val="Book Title"/>
    <w:qFormat/>
    <w:rsid w:val="00F57655"/>
    <w:rPr>
      <w:b/>
      <w:bCs/>
      <w:smallCaps/>
      <w:spacing w:val="5"/>
    </w:rPr>
  </w:style>
  <w:style w:type="character" w:customStyle="1" w:styleId="12">
    <w:name w:val="Основной текст Знак1"/>
    <w:aliases w:val="AETC-Body Знак,DNV-Body Знак,AETC-Body1 Знак,DNV-Body1 Знак,Знак Знак1,Основной текст Знак1 Знак Знак1,Основной текст Знак Знак Знак Знак1,Основной текст Знак1 Знак Знак Знак Знак1,Основной текст Знак Знак Знак Знак Знак Знак1"/>
    <w:uiPriority w:val="99"/>
    <w:rsid w:val="00F57655"/>
    <w:rPr>
      <w:rFonts w:eastAsia="Times New Roman"/>
      <w:szCs w:val="20"/>
      <w:lang w:eastAsia="ar-SA"/>
    </w:rPr>
  </w:style>
  <w:style w:type="paragraph" w:customStyle="1" w:styleId="aff2">
    <w:name w:val="Содержимое таблицы"/>
    <w:basedOn w:val="a1"/>
    <w:rsid w:val="00F57655"/>
    <w:pPr>
      <w:suppressLineNumbers/>
      <w:spacing w:after="0" w:line="240" w:lineRule="auto"/>
    </w:pPr>
    <w:rPr>
      <w:rFonts w:ascii="Times New Roman" w:eastAsia="Times New Roman" w:hAnsi="Times New Roman"/>
      <w:sz w:val="20"/>
      <w:szCs w:val="20"/>
      <w:lang w:eastAsia="ar-SA"/>
    </w:rPr>
  </w:style>
  <w:style w:type="paragraph" w:customStyle="1" w:styleId="aff3">
    <w:name w:val="бычный"/>
    <w:rsid w:val="00F57655"/>
    <w:pPr>
      <w:spacing w:after="200" w:line="276" w:lineRule="auto"/>
      <w:ind w:firstLine="709"/>
      <w:jc w:val="both"/>
    </w:pPr>
    <w:rPr>
      <w:rFonts w:eastAsia="Times New Roman"/>
      <w:sz w:val="24"/>
    </w:rPr>
  </w:style>
  <w:style w:type="paragraph" w:customStyle="1" w:styleId="13">
    <w:name w:val="Стиль1"/>
    <w:basedOn w:val="1"/>
    <w:next w:val="1"/>
    <w:rsid w:val="00F57655"/>
    <w:pPr>
      <w:keepNext w:val="0"/>
      <w:pageBreakBefore/>
      <w:widowControl w:val="0"/>
      <w:spacing w:before="120" w:after="120" w:line="240" w:lineRule="auto"/>
      <w:ind w:right="357"/>
      <w:contextualSpacing/>
      <w:jc w:val="center"/>
      <w:outlineLvl w:val="9"/>
    </w:pPr>
    <w:rPr>
      <w:rFonts w:ascii="Times New Roman" w:hAnsi="Times New Roman"/>
      <w:b w:val="0"/>
      <w:bCs w:val="0"/>
      <w:kern w:val="0"/>
      <w:sz w:val="24"/>
      <w:szCs w:val="20"/>
      <w:lang w:eastAsia="ru-RU"/>
    </w:rPr>
  </w:style>
  <w:style w:type="character" w:customStyle="1" w:styleId="spelle">
    <w:name w:val="spelle"/>
    <w:basedOn w:val="a2"/>
    <w:rsid w:val="00F57655"/>
  </w:style>
  <w:style w:type="paragraph" w:customStyle="1" w:styleId="mytext">
    <w:name w:val="mytext"/>
    <w:basedOn w:val="a1"/>
    <w:rsid w:val="00F57655"/>
    <w:pPr>
      <w:widowControl w:val="0"/>
      <w:suppressAutoHyphens/>
      <w:spacing w:after="0" w:line="240" w:lineRule="auto"/>
      <w:ind w:left="450" w:right="450"/>
    </w:pPr>
    <w:rPr>
      <w:rFonts w:ascii="Verdana" w:eastAsia="Lucida Sans Unicode" w:hAnsi="Verdana"/>
      <w:sz w:val="18"/>
      <w:szCs w:val="18"/>
      <w:lang w:eastAsia="ar-SA"/>
    </w:rPr>
  </w:style>
  <w:style w:type="character" w:customStyle="1" w:styleId="WW8Num2z0">
    <w:name w:val="WW8Num2z0"/>
    <w:rsid w:val="00F57655"/>
    <w:rPr>
      <w:b w:val="0"/>
      <w:i w:val="0"/>
      <w:u w:val="none"/>
    </w:rPr>
  </w:style>
  <w:style w:type="character" w:customStyle="1" w:styleId="WW8Num4z0">
    <w:name w:val="WW8Num4z0"/>
    <w:rsid w:val="00F57655"/>
    <w:rPr>
      <w:rFonts w:ascii="Symbol" w:hAnsi="Symbol"/>
    </w:rPr>
  </w:style>
  <w:style w:type="character" w:customStyle="1" w:styleId="WW8Num4z4">
    <w:name w:val="WW8Num4z4"/>
    <w:rsid w:val="00F57655"/>
    <w:rPr>
      <w:rFonts w:ascii="Courier New" w:hAnsi="Courier New" w:cs="Courier New"/>
    </w:rPr>
  </w:style>
  <w:style w:type="character" w:customStyle="1" w:styleId="WW8Num4z5">
    <w:name w:val="WW8Num4z5"/>
    <w:rsid w:val="00F57655"/>
    <w:rPr>
      <w:rFonts w:ascii="Wingdings" w:hAnsi="Wingdings"/>
    </w:rPr>
  </w:style>
  <w:style w:type="character" w:customStyle="1" w:styleId="WW8Num5z0">
    <w:name w:val="WW8Num5z0"/>
    <w:rsid w:val="00F57655"/>
    <w:rPr>
      <w:rFonts w:ascii="Symbol" w:hAnsi="Symbol"/>
    </w:rPr>
  </w:style>
  <w:style w:type="character" w:customStyle="1" w:styleId="WW8Num7z0">
    <w:name w:val="WW8Num7z0"/>
    <w:rsid w:val="00F57655"/>
    <w:rPr>
      <w:i/>
    </w:rPr>
  </w:style>
  <w:style w:type="character" w:customStyle="1" w:styleId="WW8Num9z0">
    <w:name w:val="WW8Num9z0"/>
    <w:rsid w:val="00F57655"/>
    <w:rPr>
      <w:rFonts w:ascii="Symbol" w:hAnsi="Symbol"/>
    </w:rPr>
  </w:style>
  <w:style w:type="character" w:customStyle="1" w:styleId="WW8Num10z0">
    <w:name w:val="WW8Num10z0"/>
    <w:rsid w:val="00F57655"/>
    <w:rPr>
      <w:rFonts w:ascii="Symbol" w:hAnsi="Symbol"/>
    </w:rPr>
  </w:style>
  <w:style w:type="character" w:customStyle="1" w:styleId="WW8Num11z0">
    <w:name w:val="WW8Num11z0"/>
    <w:rsid w:val="00F57655"/>
    <w:rPr>
      <w:rFonts w:ascii="Symbol" w:hAnsi="Symbol"/>
    </w:rPr>
  </w:style>
  <w:style w:type="character" w:customStyle="1" w:styleId="WW8Num13z0">
    <w:name w:val="WW8Num13z0"/>
    <w:rsid w:val="00F57655"/>
    <w:rPr>
      <w:rFonts w:ascii="Symbol" w:hAnsi="Symbol"/>
    </w:rPr>
  </w:style>
  <w:style w:type="character" w:customStyle="1" w:styleId="WW8Num14z0">
    <w:name w:val="WW8Num14z0"/>
    <w:rsid w:val="00F57655"/>
    <w:rPr>
      <w:rFonts w:ascii="Symbol" w:hAnsi="Symbol"/>
    </w:rPr>
  </w:style>
  <w:style w:type="character" w:customStyle="1" w:styleId="WW8Num15z0">
    <w:name w:val="WW8Num15z0"/>
    <w:rsid w:val="00F57655"/>
    <w:rPr>
      <w:rFonts w:ascii="Symbol" w:hAnsi="Symbol"/>
    </w:rPr>
  </w:style>
  <w:style w:type="character" w:customStyle="1" w:styleId="WW8Num17z0">
    <w:name w:val="WW8Num17z0"/>
    <w:rsid w:val="00F57655"/>
    <w:rPr>
      <w:rFonts w:ascii="Symbol" w:hAnsi="Symbol"/>
    </w:rPr>
  </w:style>
  <w:style w:type="character" w:customStyle="1" w:styleId="WW8Num17z1">
    <w:name w:val="WW8Num17z1"/>
    <w:rsid w:val="00F57655"/>
    <w:rPr>
      <w:rFonts w:ascii="Courier New" w:hAnsi="Courier New" w:cs="Courier New"/>
    </w:rPr>
  </w:style>
  <w:style w:type="character" w:customStyle="1" w:styleId="WW8Num17z2">
    <w:name w:val="WW8Num17z2"/>
    <w:rsid w:val="00F57655"/>
    <w:rPr>
      <w:rFonts w:ascii="Wingdings" w:hAnsi="Wingdings"/>
    </w:rPr>
  </w:style>
  <w:style w:type="character" w:customStyle="1" w:styleId="WW8Num18z0">
    <w:name w:val="WW8Num18z0"/>
    <w:rsid w:val="00F57655"/>
    <w:rPr>
      <w:rFonts w:ascii="Symbol" w:hAnsi="Symbol"/>
    </w:rPr>
  </w:style>
  <w:style w:type="character" w:customStyle="1" w:styleId="WW8Num18z1">
    <w:name w:val="WW8Num18z1"/>
    <w:rsid w:val="00F57655"/>
    <w:rPr>
      <w:rFonts w:ascii="Courier New" w:hAnsi="Courier New" w:cs="Courier New"/>
    </w:rPr>
  </w:style>
  <w:style w:type="character" w:customStyle="1" w:styleId="WW8Num18z2">
    <w:name w:val="WW8Num18z2"/>
    <w:rsid w:val="00F57655"/>
    <w:rPr>
      <w:rFonts w:ascii="Wingdings" w:hAnsi="Wingdings"/>
    </w:rPr>
  </w:style>
  <w:style w:type="character" w:customStyle="1" w:styleId="WW8Num19z0">
    <w:name w:val="WW8Num19z0"/>
    <w:rsid w:val="00F57655"/>
    <w:rPr>
      <w:rFonts w:ascii="Symbol" w:hAnsi="Symbol"/>
    </w:rPr>
  </w:style>
  <w:style w:type="character" w:customStyle="1" w:styleId="WW8Num19z1">
    <w:name w:val="WW8Num19z1"/>
    <w:rsid w:val="00F57655"/>
    <w:rPr>
      <w:rFonts w:ascii="Courier New" w:hAnsi="Courier New" w:cs="Courier New"/>
    </w:rPr>
  </w:style>
  <w:style w:type="character" w:customStyle="1" w:styleId="WW8Num19z2">
    <w:name w:val="WW8Num19z2"/>
    <w:rsid w:val="00F57655"/>
    <w:rPr>
      <w:rFonts w:ascii="Wingdings" w:hAnsi="Wingdings"/>
    </w:rPr>
  </w:style>
  <w:style w:type="character" w:customStyle="1" w:styleId="WW8Num20z0">
    <w:name w:val="WW8Num20z0"/>
    <w:rsid w:val="00F57655"/>
    <w:rPr>
      <w:rFonts w:ascii="Symbol" w:hAnsi="Symbol"/>
    </w:rPr>
  </w:style>
  <w:style w:type="character" w:customStyle="1" w:styleId="WW8Num20z1">
    <w:name w:val="WW8Num20z1"/>
    <w:rsid w:val="00F57655"/>
    <w:rPr>
      <w:rFonts w:ascii="Courier New" w:hAnsi="Courier New" w:cs="Courier New"/>
    </w:rPr>
  </w:style>
  <w:style w:type="character" w:customStyle="1" w:styleId="WW8Num20z2">
    <w:name w:val="WW8Num20z2"/>
    <w:rsid w:val="00F57655"/>
    <w:rPr>
      <w:rFonts w:ascii="Wingdings" w:hAnsi="Wingdings"/>
    </w:rPr>
  </w:style>
  <w:style w:type="character" w:customStyle="1" w:styleId="WW8Num21z0">
    <w:name w:val="WW8Num21z0"/>
    <w:rsid w:val="00F57655"/>
    <w:rPr>
      <w:rFonts w:ascii="Symbol" w:hAnsi="Symbol"/>
    </w:rPr>
  </w:style>
  <w:style w:type="character" w:customStyle="1" w:styleId="WW8Num21z1">
    <w:name w:val="WW8Num21z1"/>
    <w:rsid w:val="00F57655"/>
    <w:rPr>
      <w:rFonts w:ascii="Courier New" w:hAnsi="Courier New" w:cs="Courier New"/>
    </w:rPr>
  </w:style>
  <w:style w:type="character" w:customStyle="1" w:styleId="WW8Num21z2">
    <w:name w:val="WW8Num21z2"/>
    <w:rsid w:val="00F57655"/>
    <w:rPr>
      <w:rFonts w:ascii="Wingdings" w:hAnsi="Wingdings"/>
    </w:rPr>
  </w:style>
  <w:style w:type="character" w:customStyle="1" w:styleId="WW8Num22z0">
    <w:name w:val="WW8Num22z0"/>
    <w:rsid w:val="00F57655"/>
    <w:rPr>
      <w:rFonts w:ascii="Wingdings" w:hAnsi="Wingdings" w:cs="StarSymbol"/>
      <w:sz w:val="18"/>
      <w:szCs w:val="18"/>
    </w:rPr>
  </w:style>
  <w:style w:type="character" w:customStyle="1" w:styleId="WW8Num22z1">
    <w:name w:val="WW8Num22z1"/>
    <w:rsid w:val="00F57655"/>
    <w:rPr>
      <w:rFonts w:ascii="Wingdings 2" w:hAnsi="Wingdings 2" w:cs="StarSymbol"/>
      <w:sz w:val="18"/>
      <w:szCs w:val="18"/>
    </w:rPr>
  </w:style>
  <w:style w:type="character" w:customStyle="1" w:styleId="WW8Num22z2">
    <w:name w:val="WW8Num22z2"/>
    <w:rsid w:val="00F57655"/>
    <w:rPr>
      <w:rFonts w:ascii="StarSymbol" w:hAnsi="StarSymbol" w:cs="StarSymbol"/>
      <w:sz w:val="18"/>
      <w:szCs w:val="18"/>
    </w:rPr>
  </w:style>
  <w:style w:type="character" w:customStyle="1" w:styleId="WW8Num23z0">
    <w:name w:val="WW8Num23z0"/>
    <w:rsid w:val="00F57655"/>
    <w:rPr>
      <w:rFonts w:ascii="Wingdings" w:hAnsi="Wingdings" w:cs="StarSymbol"/>
      <w:sz w:val="18"/>
      <w:szCs w:val="18"/>
    </w:rPr>
  </w:style>
  <w:style w:type="character" w:customStyle="1" w:styleId="WW8Num23z1">
    <w:name w:val="WW8Num23z1"/>
    <w:rsid w:val="00F57655"/>
    <w:rPr>
      <w:rFonts w:ascii="Wingdings 2" w:hAnsi="Wingdings 2" w:cs="StarSymbol"/>
      <w:sz w:val="18"/>
      <w:szCs w:val="18"/>
    </w:rPr>
  </w:style>
  <w:style w:type="character" w:customStyle="1" w:styleId="WW8Num23z2">
    <w:name w:val="WW8Num23z2"/>
    <w:rsid w:val="00F57655"/>
    <w:rPr>
      <w:rFonts w:ascii="StarSymbol" w:hAnsi="StarSymbol" w:cs="StarSymbol"/>
      <w:sz w:val="18"/>
      <w:szCs w:val="18"/>
    </w:rPr>
  </w:style>
  <w:style w:type="character" w:customStyle="1" w:styleId="WW8Num24z0">
    <w:name w:val="WW8Num24z0"/>
    <w:rsid w:val="00F57655"/>
    <w:rPr>
      <w:rFonts w:ascii="Wingdings" w:hAnsi="Wingdings" w:cs="StarSymbol"/>
      <w:sz w:val="18"/>
      <w:szCs w:val="18"/>
    </w:rPr>
  </w:style>
  <w:style w:type="character" w:customStyle="1" w:styleId="WW8Num24z1">
    <w:name w:val="WW8Num24z1"/>
    <w:rsid w:val="00F57655"/>
    <w:rPr>
      <w:rFonts w:ascii="Wingdings 2" w:hAnsi="Wingdings 2" w:cs="StarSymbol"/>
      <w:sz w:val="18"/>
      <w:szCs w:val="18"/>
    </w:rPr>
  </w:style>
  <w:style w:type="character" w:customStyle="1" w:styleId="WW8Num24z2">
    <w:name w:val="WW8Num24z2"/>
    <w:rsid w:val="00F57655"/>
    <w:rPr>
      <w:rFonts w:ascii="StarSymbol" w:hAnsi="StarSymbol" w:cs="StarSymbol"/>
      <w:sz w:val="18"/>
      <w:szCs w:val="18"/>
    </w:rPr>
  </w:style>
  <w:style w:type="character" w:customStyle="1" w:styleId="WW8Num25z0">
    <w:name w:val="WW8Num25z0"/>
    <w:rsid w:val="00F57655"/>
    <w:rPr>
      <w:rFonts w:ascii="Wingdings" w:hAnsi="Wingdings" w:cs="StarSymbol"/>
      <w:sz w:val="18"/>
      <w:szCs w:val="18"/>
    </w:rPr>
  </w:style>
  <w:style w:type="character" w:customStyle="1" w:styleId="WW8Num25z1">
    <w:name w:val="WW8Num25z1"/>
    <w:rsid w:val="00F57655"/>
    <w:rPr>
      <w:rFonts w:ascii="Wingdings 2" w:hAnsi="Wingdings 2" w:cs="StarSymbol"/>
      <w:sz w:val="18"/>
      <w:szCs w:val="18"/>
    </w:rPr>
  </w:style>
  <w:style w:type="character" w:customStyle="1" w:styleId="WW8Num25z2">
    <w:name w:val="WW8Num25z2"/>
    <w:rsid w:val="00F57655"/>
    <w:rPr>
      <w:rFonts w:ascii="StarSymbol" w:hAnsi="StarSymbol" w:cs="StarSymbol"/>
      <w:sz w:val="18"/>
      <w:szCs w:val="18"/>
    </w:rPr>
  </w:style>
  <w:style w:type="character" w:customStyle="1" w:styleId="WW8Num26z0">
    <w:name w:val="WW8Num26z0"/>
    <w:rsid w:val="00F57655"/>
    <w:rPr>
      <w:rFonts w:ascii="Wingdings" w:hAnsi="Wingdings" w:cs="StarSymbol"/>
      <w:sz w:val="18"/>
      <w:szCs w:val="18"/>
    </w:rPr>
  </w:style>
  <w:style w:type="character" w:customStyle="1" w:styleId="WW8Num26z1">
    <w:name w:val="WW8Num26z1"/>
    <w:rsid w:val="00F57655"/>
    <w:rPr>
      <w:rFonts w:ascii="Wingdings 2" w:hAnsi="Wingdings 2" w:cs="StarSymbol"/>
      <w:sz w:val="18"/>
      <w:szCs w:val="18"/>
    </w:rPr>
  </w:style>
  <w:style w:type="character" w:customStyle="1" w:styleId="WW8Num26z2">
    <w:name w:val="WW8Num26z2"/>
    <w:rsid w:val="00F57655"/>
    <w:rPr>
      <w:rFonts w:ascii="StarSymbol" w:hAnsi="StarSymbol" w:cs="StarSymbol"/>
      <w:sz w:val="18"/>
      <w:szCs w:val="18"/>
    </w:rPr>
  </w:style>
  <w:style w:type="character" w:customStyle="1" w:styleId="WW8Num27z0">
    <w:name w:val="WW8Num27z0"/>
    <w:rsid w:val="00F57655"/>
    <w:rPr>
      <w:rFonts w:ascii="Wingdings" w:hAnsi="Wingdings" w:cs="StarSymbol"/>
      <w:sz w:val="18"/>
      <w:szCs w:val="18"/>
    </w:rPr>
  </w:style>
  <w:style w:type="character" w:customStyle="1" w:styleId="WW8Num27z1">
    <w:name w:val="WW8Num27z1"/>
    <w:rsid w:val="00F57655"/>
    <w:rPr>
      <w:rFonts w:ascii="Wingdings 2" w:hAnsi="Wingdings 2" w:cs="StarSymbol"/>
      <w:sz w:val="18"/>
      <w:szCs w:val="18"/>
    </w:rPr>
  </w:style>
  <w:style w:type="character" w:customStyle="1" w:styleId="WW8Num27z2">
    <w:name w:val="WW8Num27z2"/>
    <w:rsid w:val="00F57655"/>
    <w:rPr>
      <w:rFonts w:ascii="StarSymbol" w:hAnsi="StarSymbol" w:cs="StarSymbol"/>
      <w:sz w:val="18"/>
      <w:szCs w:val="18"/>
    </w:rPr>
  </w:style>
  <w:style w:type="character" w:customStyle="1" w:styleId="WW8Num29z0">
    <w:name w:val="WW8Num29z0"/>
    <w:rsid w:val="00F57655"/>
    <w:rPr>
      <w:rFonts w:ascii="Wingdings" w:hAnsi="Wingdings" w:cs="StarSymbol"/>
      <w:sz w:val="18"/>
      <w:szCs w:val="18"/>
    </w:rPr>
  </w:style>
  <w:style w:type="character" w:customStyle="1" w:styleId="WW8Num29z1">
    <w:name w:val="WW8Num29z1"/>
    <w:rsid w:val="00F57655"/>
    <w:rPr>
      <w:rFonts w:ascii="Wingdings 2" w:hAnsi="Wingdings 2" w:cs="StarSymbol"/>
      <w:sz w:val="18"/>
      <w:szCs w:val="18"/>
    </w:rPr>
  </w:style>
  <w:style w:type="character" w:customStyle="1" w:styleId="WW8Num29z2">
    <w:name w:val="WW8Num29z2"/>
    <w:rsid w:val="00F57655"/>
    <w:rPr>
      <w:rFonts w:ascii="StarSymbol" w:hAnsi="StarSymbol" w:cs="StarSymbol"/>
      <w:sz w:val="18"/>
      <w:szCs w:val="18"/>
    </w:rPr>
  </w:style>
  <w:style w:type="character" w:customStyle="1" w:styleId="WW8Num30z0">
    <w:name w:val="WW8Num30z0"/>
    <w:rsid w:val="00F57655"/>
    <w:rPr>
      <w:rFonts w:ascii="Wingdings" w:hAnsi="Wingdings" w:cs="StarSymbol"/>
      <w:sz w:val="18"/>
      <w:szCs w:val="18"/>
    </w:rPr>
  </w:style>
  <w:style w:type="character" w:customStyle="1" w:styleId="WW8Num30z1">
    <w:name w:val="WW8Num30z1"/>
    <w:rsid w:val="00F57655"/>
    <w:rPr>
      <w:rFonts w:ascii="Wingdings 2" w:hAnsi="Wingdings 2" w:cs="StarSymbol"/>
      <w:sz w:val="18"/>
      <w:szCs w:val="18"/>
    </w:rPr>
  </w:style>
  <w:style w:type="character" w:customStyle="1" w:styleId="WW8Num30z2">
    <w:name w:val="WW8Num30z2"/>
    <w:rsid w:val="00F57655"/>
    <w:rPr>
      <w:rFonts w:ascii="StarSymbol" w:hAnsi="StarSymbol" w:cs="StarSymbol"/>
      <w:sz w:val="18"/>
      <w:szCs w:val="18"/>
    </w:rPr>
  </w:style>
  <w:style w:type="character" w:customStyle="1" w:styleId="WW8Num31z0">
    <w:name w:val="WW8Num31z0"/>
    <w:rsid w:val="00F57655"/>
    <w:rPr>
      <w:rFonts w:ascii="Wingdings" w:hAnsi="Wingdings" w:cs="StarSymbol"/>
      <w:sz w:val="18"/>
      <w:szCs w:val="18"/>
    </w:rPr>
  </w:style>
  <w:style w:type="character" w:customStyle="1" w:styleId="WW8Num31z1">
    <w:name w:val="WW8Num31z1"/>
    <w:rsid w:val="00F57655"/>
    <w:rPr>
      <w:rFonts w:ascii="Wingdings 2" w:hAnsi="Wingdings 2" w:cs="StarSymbol"/>
      <w:sz w:val="18"/>
      <w:szCs w:val="18"/>
    </w:rPr>
  </w:style>
  <w:style w:type="character" w:customStyle="1" w:styleId="WW8Num31z2">
    <w:name w:val="WW8Num31z2"/>
    <w:rsid w:val="00F57655"/>
    <w:rPr>
      <w:rFonts w:ascii="StarSymbol" w:hAnsi="StarSymbol" w:cs="StarSymbol"/>
      <w:sz w:val="18"/>
      <w:szCs w:val="18"/>
    </w:rPr>
  </w:style>
  <w:style w:type="character" w:customStyle="1" w:styleId="Absatz-Standardschriftart">
    <w:name w:val="Absatz-Standardschriftart"/>
    <w:rsid w:val="00F57655"/>
  </w:style>
  <w:style w:type="character" w:customStyle="1" w:styleId="WW8Num32z0">
    <w:name w:val="WW8Num32z0"/>
    <w:rsid w:val="00F57655"/>
    <w:rPr>
      <w:rFonts w:ascii="Wingdings" w:hAnsi="Wingdings" w:cs="StarSymbol"/>
      <w:sz w:val="18"/>
      <w:szCs w:val="18"/>
    </w:rPr>
  </w:style>
  <w:style w:type="character" w:customStyle="1" w:styleId="WW8Num32z1">
    <w:name w:val="WW8Num32z1"/>
    <w:rsid w:val="00F57655"/>
    <w:rPr>
      <w:rFonts w:ascii="Wingdings 2" w:hAnsi="Wingdings 2" w:cs="StarSymbol"/>
      <w:sz w:val="18"/>
      <w:szCs w:val="18"/>
    </w:rPr>
  </w:style>
  <w:style w:type="character" w:customStyle="1" w:styleId="WW8Num32z2">
    <w:name w:val="WW8Num32z2"/>
    <w:rsid w:val="00F57655"/>
    <w:rPr>
      <w:rFonts w:ascii="StarSymbol" w:hAnsi="StarSymbol" w:cs="StarSymbol"/>
      <w:sz w:val="18"/>
      <w:szCs w:val="18"/>
    </w:rPr>
  </w:style>
  <w:style w:type="character" w:customStyle="1" w:styleId="WW8Num33z0">
    <w:name w:val="WW8Num33z0"/>
    <w:rsid w:val="00F57655"/>
    <w:rPr>
      <w:rFonts w:ascii="Wingdings" w:hAnsi="Wingdings" w:cs="StarSymbol"/>
      <w:sz w:val="18"/>
      <w:szCs w:val="18"/>
    </w:rPr>
  </w:style>
  <w:style w:type="character" w:customStyle="1" w:styleId="WW8Num33z1">
    <w:name w:val="WW8Num33z1"/>
    <w:rsid w:val="00F57655"/>
    <w:rPr>
      <w:rFonts w:ascii="Wingdings 2" w:hAnsi="Wingdings 2" w:cs="StarSymbol"/>
      <w:sz w:val="18"/>
      <w:szCs w:val="18"/>
    </w:rPr>
  </w:style>
  <w:style w:type="character" w:customStyle="1" w:styleId="WW8Num33z2">
    <w:name w:val="WW8Num33z2"/>
    <w:rsid w:val="00F57655"/>
    <w:rPr>
      <w:rFonts w:ascii="StarSymbol" w:hAnsi="StarSymbol" w:cs="StarSymbol"/>
      <w:sz w:val="18"/>
      <w:szCs w:val="18"/>
    </w:rPr>
  </w:style>
  <w:style w:type="character" w:customStyle="1" w:styleId="WW-Absatz-Standardschriftart">
    <w:name w:val="WW-Absatz-Standardschriftart"/>
    <w:rsid w:val="00F57655"/>
  </w:style>
  <w:style w:type="character" w:customStyle="1" w:styleId="WW-Absatz-Standardschriftart1">
    <w:name w:val="WW-Absatz-Standardschriftart1"/>
    <w:rsid w:val="00F57655"/>
  </w:style>
  <w:style w:type="character" w:customStyle="1" w:styleId="WW8Num3z0">
    <w:name w:val="WW8Num3z0"/>
    <w:rsid w:val="00F57655"/>
    <w:rPr>
      <w:b w:val="0"/>
      <w:i w:val="0"/>
      <w:u w:val="none"/>
    </w:rPr>
  </w:style>
  <w:style w:type="character" w:customStyle="1" w:styleId="WW8Num6z0">
    <w:name w:val="WW8Num6z0"/>
    <w:rsid w:val="00F57655"/>
    <w:rPr>
      <w:rFonts w:ascii="Symbol" w:hAnsi="Symbol"/>
    </w:rPr>
  </w:style>
  <w:style w:type="character" w:customStyle="1" w:styleId="WW8Num6z4">
    <w:name w:val="WW8Num6z4"/>
    <w:rsid w:val="00F57655"/>
    <w:rPr>
      <w:rFonts w:ascii="Courier New" w:hAnsi="Courier New" w:cs="Courier New"/>
    </w:rPr>
  </w:style>
  <w:style w:type="character" w:customStyle="1" w:styleId="WW8Num6z5">
    <w:name w:val="WW8Num6z5"/>
    <w:rsid w:val="00F57655"/>
    <w:rPr>
      <w:rFonts w:ascii="Wingdings" w:hAnsi="Wingdings"/>
    </w:rPr>
  </w:style>
  <w:style w:type="character" w:customStyle="1" w:styleId="WW8Num8z0">
    <w:name w:val="WW8Num8z0"/>
    <w:rsid w:val="00F57655"/>
    <w:rPr>
      <w:rFonts w:ascii="Symbol" w:hAnsi="Symbol"/>
    </w:rPr>
  </w:style>
  <w:style w:type="character" w:customStyle="1" w:styleId="WW8Num8z1">
    <w:name w:val="WW8Num8z1"/>
    <w:rsid w:val="00F57655"/>
    <w:rPr>
      <w:rFonts w:ascii="Courier New" w:hAnsi="Courier New" w:cs="Courier New"/>
    </w:rPr>
  </w:style>
  <w:style w:type="character" w:customStyle="1" w:styleId="WW8Num8z2">
    <w:name w:val="WW8Num8z2"/>
    <w:rsid w:val="00F57655"/>
    <w:rPr>
      <w:rFonts w:ascii="Wingdings" w:hAnsi="Wingdings"/>
    </w:rPr>
  </w:style>
  <w:style w:type="character" w:customStyle="1" w:styleId="WW8Num10z1">
    <w:name w:val="WW8Num10z1"/>
    <w:rsid w:val="00F57655"/>
    <w:rPr>
      <w:rFonts w:ascii="Courier New" w:hAnsi="Courier New" w:cs="Courier New"/>
    </w:rPr>
  </w:style>
  <w:style w:type="character" w:customStyle="1" w:styleId="WW8Num10z2">
    <w:name w:val="WW8Num10z2"/>
    <w:rsid w:val="00F57655"/>
    <w:rPr>
      <w:rFonts w:ascii="Wingdings" w:hAnsi="Wingdings"/>
    </w:rPr>
  </w:style>
  <w:style w:type="character" w:customStyle="1" w:styleId="WW8Num12z0">
    <w:name w:val="WW8Num12z0"/>
    <w:rsid w:val="00F57655"/>
    <w:rPr>
      <w:rFonts w:ascii="Symbol" w:hAnsi="Symbol"/>
    </w:rPr>
  </w:style>
  <w:style w:type="character" w:customStyle="1" w:styleId="WW8Num12z1">
    <w:name w:val="WW8Num12z1"/>
    <w:rsid w:val="00F57655"/>
    <w:rPr>
      <w:rFonts w:ascii="Courier New" w:hAnsi="Courier New" w:cs="Courier New"/>
    </w:rPr>
  </w:style>
  <w:style w:type="character" w:customStyle="1" w:styleId="WW8Num12z2">
    <w:name w:val="WW8Num12z2"/>
    <w:rsid w:val="00F57655"/>
    <w:rPr>
      <w:rFonts w:ascii="Wingdings" w:hAnsi="Wingdings"/>
    </w:rPr>
  </w:style>
  <w:style w:type="character" w:customStyle="1" w:styleId="WW8Num13z1">
    <w:name w:val="WW8Num13z1"/>
    <w:rsid w:val="00F57655"/>
    <w:rPr>
      <w:rFonts w:ascii="Courier New" w:hAnsi="Courier New" w:cs="Courier New"/>
    </w:rPr>
  </w:style>
  <w:style w:type="character" w:customStyle="1" w:styleId="WW8Num13z2">
    <w:name w:val="WW8Num13z2"/>
    <w:rsid w:val="00F57655"/>
    <w:rPr>
      <w:rFonts w:ascii="Wingdings" w:hAnsi="Wingdings"/>
    </w:rPr>
  </w:style>
  <w:style w:type="character" w:customStyle="1" w:styleId="WW8Num15z1">
    <w:name w:val="WW8Num15z1"/>
    <w:rsid w:val="00F57655"/>
    <w:rPr>
      <w:rFonts w:ascii="Courier New" w:hAnsi="Courier New" w:cs="Courier New"/>
    </w:rPr>
  </w:style>
  <w:style w:type="character" w:customStyle="1" w:styleId="WW8Num15z2">
    <w:name w:val="WW8Num15z2"/>
    <w:rsid w:val="00F57655"/>
    <w:rPr>
      <w:rFonts w:ascii="Wingdings" w:hAnsi="Wingdings"/>
    </w:rPr>
  </w:style>
  <w:style w:type="character" w:customStyle="1" w:styleId="14">
    <w:name w:val="Основной шрифт абзаца1"/>
    <w:rsid w:val="00F57655"/>
  </w:style>
  <w:style w:type="character" w:styleId="aff4">
    <w:name w:val="Emphasis"/>
    <w:qFormat/>
    <w:rsid w:val="00F57655"/>
    <w:rPr>
      <w:i/>
    </w:rPr>
  </w:style>
  <w:style w:type="character" w:styleId="aff5">
    <w:name w:val="Strong"/>
    <w:uiPriority w:val="22"/>
    <w:qFormat/>
    <w:rsid w:val="00F57655"/>
    <w:rPr>
      <w:b/>
      <w:bCs/>
    </w:rPr>
  </w:style>
  <w:style w:type="character" w:customStyle="1" w:styleId="aff6">
    <w:name w:val="Маркеры списка"/>
    <w:rsid w:val="00F57655"/>
    <w:rPr>
      <w:rFonts w:ascii="StarSymbol" w:eastAsia="StarSymbol" w:hAnsi="StarSymbol" w:cs="StarSymbol"/>
      <w:sz w:val="18"/>
      <w:szCs w:val="18"/>
    </w:rPr>
  </w:style>
  <w:style w:type="character" w:customStyle="1" w:styleId="aff7">
    <w:name w:val="Символ нумерации"/>
    <w:rsid w:val="00F57655"/>
  </w:style>
  <w:style w:type="paragraph" w:customStyle="1" w:styleId="15">
    <w:name w:val="Заголовок1"/>
    <w:basedOn w:val="a1"/>
    <w:next w:val="af9"/>
    <w:rsid w:val="00F57655"/>
    <w:pPr>
      <w:keepNext/>
      <w:spacing w:before="240" w:after="120" w:line="240" w:lineRule="auto"/>
    </w:pPr>
    <w:rPr>
      <w:rFonts w:ascii="Arial" w:eastAsia="Lucida Sans Unicode" w:hAnsi="Arial" w:cs="Tahoma"/>
      <w:sz w:val="28"/>
      <w:szCs w:val="28"/>
      <w:lang w:eastAsia="ar-SA"/>
    </w:rPr>
  </w:style>
  <w:style w:type="paragraph" w:customStyle="1" w:styleId="16">
    <w:name w:val="Название1"/>
    <w:basedOn w:val="a1"/>
    <w:rsid w:val="00F57655"/>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17">
    <w:name w:val="Указатель1"/>
    <w:basedOn w:val="a1"/>
    <w:rsid w:val="00F57655"/>
    <w:pPr>
      <w:suppressLineNumbers/>
      <w:spacing w:after="0" w:line="240" w:lineRule="auto"/>
    </w:pPr>
    <w:rPr>
      <w:rFonts w:ascii="Times New Roman" w:eastAsia="Times New Roman" w:hAnsi="Times New Roman" w:cs="Tahoma"/>
      <w:sz w:val="20"/>
      <w:szCs w:val="20"/>
      <w:lang w:eastAsia="ar-SA"/>
    </w:rPr>
  </w:style>
  <w:style w:type="paragraph" w:styleId="aff8">
    <w:name w:val="Title"/>
    <w:aliases w:val="Название"/>
    <w:basedOn w:val="a1"/>
    <w:next w:val="aff9"/>
    <w:link w:val="18"/>
    <w:uiPriority w:val="10"/>
    <w:qFormat/>
    <w:rsid w:val="00F57655"/>
    <w:pPr>
      <w:spacing w:after="0" w:line="360" w:lineRule="auto"/>
      <w:jc w:val="center"/>
    </w:pPr>
    <w:rPr>
      <w:rFonts w:ascii="Times New Roman" w:eastAsia="Times New Roman" w:hAnsi="Times New Roman"/>
      <w:sz w:val="24"/>
      <w:szCs w:val="20"/>
      <w:lang w:val="x-none" w:eastAsia="ar-SA"/>
    </w:rPr>
  </w:style>
  <w:style w:type="character" w:customStyle="1" w:styleId="18">
    <w:name w:val="Заголовок Знак1"/>
    <w:aliases w:val="Название Знак"/>
    <w:link w:val="aff8"/>
    <w:rsid w:val="00F57655"/>
    <w:rPr>
      <w:rFonts w:eastAsia="Times New Roman"/>
      <w:sz w:val="24"/>
      <w:lang w:eastAsia="ar-SA"/>
    </w:rPr>
  </w:style>
  <w:style w:type="paragraph" w:styleId="aff9">
    <w:name w:val="Subtitle"/>
    <w:basedOn w:val="15"/>
    <w:next w:val="af9"/>
    <w:link w:val="affa"/>
    <w:uiPriority w:val="11"/>
    <w:qFormat/>
    <w:rsid w:val="00F57655"/>
    <w:pPr>
      <w:jc w:val="center"/>
    </w:pPr>
    <w:rPr>
      <w:rFonts w:cs="Times New Roman"/>
      <w:i/>
      <w:iCs/>
      <w:lang w:val="x-none"/>
    </w:rPr>
  </w:style>
  <w:style w:type="character" w:customStyle="1" w:styleId="affa">
    <w:name w:val="Подзаголовок Знак"/>
    <w:link w:val="aff9"/>
    <w:uiPriority w:val="11"/>
    <w:rsid w:val="00F57655"/>
    <w:rPr>
      <w:rFonts w:ascii="Arial" w:eastAsia="Lucida Sans Unicode" w:hAnsi="Arial" w:cs="Tahoma"/>
      <w:i/>
      <w:iCs/>
      <w:sz w:val="28"/>
      <w:szCs w:val="28"/>
      <w:lang w:eastAsia="ar-SA"/>
    </w:rPr>
  </w:style>
  <w:style w:type="paragraph" w:styleId="51">
    <w:name w:val="toc 5"/>
    <w:basedOn w:val="a1"/>
    <w:next w:val="a1"/>
    <w:uiPriority w:val="39"/>
    <w:rsid w:val="00F57655"/>
    <w:pPr>
      <w:spacing w:after="0" w:line="240" w:lineRule="auto"/>
      <w:ind w:left="800"/>
    </w:pPr>
    <w:rPr>
      <w:rFonts w:ascii="Times New Roman" w:eastAsia="Times New Roman" w:hAnsi="Times New Roman"/>
      <w:sz w:val="20"/>
      <w:szCs w:val="21"/>
      <w:lang w:eastAsia="ar-SA"/>
    </w:rPr>
  </w:style>
  <w:style w:type="paragraph" w:styleId="61">
    <w:name w:val="toc 6"/>
    <w:basedOn w:val="a1"/>
    <w:next w:val="a1"/>
    <w:uiPriority w:val="39"/>
    <w:rsid w:val="00F57655"/>
    <w:pPr>
      <w:spacing w:after="0" w:line="240" w:lineRule="auto"/>
      <w:ind w:left="1000"/>
    </w:pPr>
    <w:rPr>
      <w:rFonts w:ascii="Times New Roman" w:eastAsia="Times New Roman" w:hAnsi="Times New Roman"/>
      <w:sz w:val="20"/>
      <w:szCs w:val="21"/>
      <w:lang w:eastAsia="ar-SA"/>
    </w:rPr>
  </w:style>
  <w:style w:type="paragraph" w:styleId="71">
    <w:name w:val="toc 7"/>
    <w:basedOn w:val="a1"/>
    <w:next w:val="a1"/>
    <w:uiPriority w:val="39"/>
    <w:rsid w:val="00F57655"/>
    <w:pPr>
      <w:spacing w:after="0" w:line="240" w:lineRule="auto"/>
      <w:ind w:left="1200"/>
    </w:pPr>
    <w:rPr>
      <w:rFonts w:ascii="Times New Roman" w:eastAsia="Times New Roman" w:hAnsi="Times New Roman"/>
      <w:sz w:val="20"/>
      <w:szCs w:val="21"/>
      <w:lang w:eastAsia="ar-SA"/>
    </w:rPr>
  </w:style>
  <w:style w:type="paragraph" w:styleId="81">
    <w:name w:val="toc 8"/>
    <w:basedOn w:val="a1"/>
    <w:next w:val="a1"/>
    <w:uiPriority w:val="39"/>
    <w:rsid w:val="00F57655"/>
    <w:pPr>
      <w:spacing w:after="0" w:line="240" w:lineRule="auto"/>
      <w:ind w:left="1400"/>
    </w:pPr>
    <w:rPr>
      <w:rFonts w:ascii="Times New Roman" w:eastAsia="Times New Roman" w:hAnsi="Times New Roman"/>
      <w:sz w:val="20"/>
      <w:szCs w:val="21"/>
      <w:lang w:eastAsia="ar-SA"/>
    </w:rPr>
  </w:style>
  <w:style w:type="paragraph" w:styleId="91">
    <w:name w:val="toc 9"/>
    <w:basedOn w:val="a1"/>
    <w:next w:val="a1"/>
    <w:uiPriority w:val="39"/>
    <w:rsid w:val="00F57655"/>
    <w:pPr>
      <w:spacing w:after="0" w:line="240" w:lineRule="auto"/>
      <w:ind w:left="1600"/>
    </w:pPr>
    <w:rPr>
      <w:rFonts w:ascii="Times New Roman" w:eastAsia="Times New Roman" w:hAnsi="Times New Roman"/>
      <w:sz w:val="20"/>
      <w:szCs w:val="21"/>
      <w:lang w:eastAsia="ar-SA"/>
    </w:rPr>
  </w:style>
  <w:style w:type="paragraph" w:customStyle="1" w:styleId="211">
    <w:name w:val="Основной текст с отступом 21"/>
    <w:basedOn w:val="a1"/>
    <w:qFormat/>
    <w:rsid w:val="00F57655"/>
    <w:pPr>
      <w:spacing w:after="0" w:line="360" w:lineRule="auto"/>
      <w:ind w:firstLine="720"/>
    </w:pPr>
    <w:rPr>
      <w:rFonts w:ascii="Times New Roman" w:eastAsia="Times New Roman" w:hAnsi="Times New Roman"/>
      <w:sz w:val="24"/>
      <w:szCs w:val="20"/>
      <w:lang w:eastAsia="ar-SA"/>
    </w:rPr>
  </w:style>
  <w:style w:type="paragraph" w:customStyle="1" w:styleId="310">
    <w:name w:val="Основной текст с отступом 31"/>
    <w:basedOn w:val="a1"/>
    <w:rsid w:val="00F57655"/>
    <w:pPr>
      <w:spacing w:after="0" w:line="360" w:lineRule="auto"/>
      <w:ind w:firstLine="284"/>
    </w:pPr>
    <w:rPr>
      <w:rFonts w:ascii="Times New Roman" w:eastAsia="Times New Roman" w:hAnsi="Times New Roman"/>
      <w:sz w:val="24"/>
      <w:szCs w:val="20"/>
      <w:lang w:eastAsia="ar-SA"/>
    </w:rPr>
  </w:style>
  <w:style w:type="paragraph" w:customStyle="1" w:styleId="311">
    <w:name w:val="Основной текст 31"/>
    <w:basedOn w:val="a1"/>
    <w:rsid w:val="00F57655"/>
    <w:pPr>
      <w:spacing w:after="0" w:line="240" w:lineRule="auto"/>
    </w:pPr>
    <w:rPr>
      <w:rFonts w:ascii="Times New Roman" w:eastAsia="Times New Roman" w:hAnsi="Times New Roman"/>
      <w:sz w:val="24"/>
      <w:szCs w:val="20"/>
      <w:lang w:eastAsia="ar-SA"/>
    </w:rPr>
  </w:style>
  <w:style w:type="paragraph" w:customStyle="1" w:styleId="19">
    <w:name w:val="Схема документа1"/>
    <w:basedOn w:val="a1"/>
    <w:rsid w:val="00F57655"/>
    <w:pPr>
      <w:shd w:val="clear" w:color="auto" w:fill="000080"/>
      <w:spacing w:after="0" w:line="240" w:lineRule="auto"/>
    </w:pPr>
    <w:rPr>
      <w:rFonts w:ascii="Tahoma" w:eastAsia="Times New Roman" w:hAnsi="Tahoma"/>
      <w:sz w:val="20"/>
      <w:szCs w:val="20"/>
      <w:lang w:eastAsia="ar-SA"/>
    </w:rPr>
  </w:style>
  <w:style w:type="paragraph" w:customStyle="1" w:styleId="1a">
    <w:name w:val="Текст1"/>
    <w:basedOn w:val="a1"/>
    <w:rsid w:val="00F57655"/>
    <w:pPr>
      <w:spacing w:after="0" w:line="240" w:lineRule="auto"/>
    </w:pPr>
    <w:rPr>
      <w:rFonts w:ascii="Courier New" w:eastAsia="Times New Roman" w:hAnsi="Courier New"/>
      <w:sz w:val="20"/>
      <w:szCs w:val="20"/>
      <w:lang w:eastAsia="ar-SA"/>
    </w:rPr>
  </w:style>
  <w:style w:type="paragraph" w:customStyle="1" w:styleId="1b">
    <w:name w:val="заголовок 1"/>
    <w:basedOn w:val="a1"/>
    <w:next w:val="a1"/>
    <w:rsid w:val="00F57655"/>
    <w:pPr>
      <w:keepNext/>
      <w:widowControl w:val="0"/>
      <w:spacing w:after="0" w:line="240" w:lineRule="auto"/>
      <w:jc w:val="center"/>
    </w:pPr>
    <w:rPr>
      <w:rFonts w:ascii="Times New Roman" w:eastAsia="Batang" w:hAnsi="Times New Roman"/>
      <w:b/>
      <w:sz w:val="28"/>
      <w:szCs w:val="20"/>
      <w:lang w:eastAsia="ar-SA"/>
    </w:rPr>
  </w:style>
  <w:style w:type="paragraph" w:customStyle="1" w:styleId="1c">
    <w:name w:val="Цитата1"/>
    <w:basedOn w:val="a1"/>
    <w:rsid w:val="00F57655"/>
    <w:pPr>
      <w:shd w:val="clear" w:color="auto" w:fill="FFFFFF"/>
      <w:spacing w:after="0" w:line="313" w:lineRule="exact"/>
      <w:ind w:left="54" w:right="-282" w:hanging="54"/>
      <w:jc w:val="center"/>
    </w:pPr>
    <w:rPr>
      <w:rFonts w:ascii="Times New Roman" w:eastAsia="Times New Roman" w:hAnsi="Times New Roman"/>
      <w:sz w:val="28"/>
      <w:szCs w:val="24"/>
      <w:lang w:eastAsia="ar-SA"/>
    </w:rPr>
  </w:style>
  <w:style w:type="paragraph" w:customStyle="1" w:styleId="1d">
    <w:name w:val="Название объекта1"/>
    <w:basedOn w:val="a1"/>
    <w:next w:val="a1"/>
    <w:rsid w:val="00F57655"/>
    <w:pPr>
      <w:widowControl w:val="0"/>
      <w:shd w:val="clear" w:color="auto" w:fill="FFFFFF"/>
      <w:autoSpaceDE w:val="0"/>
      <w:spacing w:after="0" w:line="240" w:lineRule="auto"/>
      <w:ind w:left="173"/>
    </w:pPr>
    <w:rPr>
      <w:rFonts w:ascii="Times New Roman" w:eastAsia="Times New Roman" w:hAnsi="Times New Roman"/>
      <w:color w:val="000000"/>
      <w:sz w:val="28"/>
      <w:szCs w:val="20"/>
      <w:lang w:eastAsia="ar-SA"/>
    </w:rPr>
  </w:style>
  <w:style w:type="paragraph" w:customStyle="1" w:styleId="affb">
    <w:name w:val="Текст осн"/>
    <w:rsid w:val="00F57655"/>
    <w:pPr>
      <w:suppressAutoHyphens/>
      <w:spacing w:after="200" w:line="276" w:lineRule="auto"/>
      <w:ind w:firstLine="709"/>
      <w:jc w:val="both"/>
    </w:pPr>
    <w:rPr>
      <w:rFonts w:eastAsia="Times New Roman" w:cs="Arial"/>
      <w:bCs/>
      <w:iCs/>
      <w:sz w:val="24"/>
      <w:szCs w:val="28"/>
      <w:lang w:eastAsia="ar-SA"/>
    </w:rPr>
  </w:style>
  <w:style w:type="paragraph" w:customStyle="1" w:styleId="1e">
    <w:name w:val="Знак Знак Знак1 Знак Знак Знак Знак Знак Знак Знак"/>
    <w:basedOn w:val="a1"/>
    <w:rsid w:val="00F57655"/>
    <w:pPr>
      <w:spacing w:after="160" w:line="240" w:lineRule="exact"/>
    </w:pPr>
    <w:rPr>
      <w:rFonts w:ascii="Times New Roman" w:eastAsia="SimSun" w:hAnsi="Times New Roman"/>
      <w:b/>
      <w:sz w:val="28"/>
      <w:szCs w:val="24"/>
      <w:lang w:val="en-US" w:eastAsia="ar-SA"/>
    </w:rPr>
  </w:style>
  <w:style w:type="paragraph" w:customStyle="1" w:styleId="affc">
    <w:name w:val="Заголовок главы"/>
    <w:basedOn w:val="a1"/>
    <w:next w:val="a1"/>
    <w:rsid w:val="00F57655"/>
    <w:pPr>
      <w:keepNext/>
      <w:keepLines/>
      <w:spacing w:before="240" w:after="240" w:line="240" w:lineRule="auto"/>
      <w:jc w:val="center"/>
    </w:pPr>
    <w:rPr>
      <w:rFonts w:ascii="Courier New" w:eastAsia="Times New Roman" w:hAnsi="Courier New"/>
      <w:sz w:val="28"/>
      <w:szCs w:val="20"/>
      <w:lang w:eastAsia="ar-SA"/>
    </w:rPr>
  </w:style>
  <w:style w:type="paragraph" w:customStyle="1" w:styleId="affd">
    <w:name w:val="Табл назв"/>
    <w:rsid w:val="00F57655"/>
    <w:pPr>
      <w:tabs>
        <w:tab w:val="left" w:pos="1080"/>
      </w:tabs>
      <w:suppressAutoHyphens/>
      <w:spacing w:after="200" w:line="276" w:lineRule="auto"/>
      <w:ind w:firstLine="709"/>
      <w:jc w:val="right"/>
    </w:pPr>
    <w:rPr>
      <w:rFonts w:eastAsia="Times New Roman"/>
      <w:sz w:val="24"/>
      <w:lang w:eastAsia="ar-SA"/>
    </w:rPr>
  </w:style>
  <w:style w:type="paragraph" w:customStyle="1" w:styleId="510">
    <w:name w:val="Заголовок 51"/>
    <w:basedOn w:val="a1"/>
    <w:next w:val="a1"/>
    <w:rsid w:val="00F57655"/>
    <w:pPr>
      <w:keepNext/>
      <w:widowControl w:val="0"/>
      <w:spacing w:after="0" w:line="240" w:lineRule="auto"/>
    </w:pPr>
    <w:rPr>
      <w:rFonts w:ascii="Arial" w:eastAsia="Times New Roman" w:hAnsi="Arial"/>
      <w:b/>
      <w:sz w:val="24"/>
      <w:szCs w:val="20"/>
      <w:lang w:eastAsia="ar-SA"/>
    </w:rPr>
  </w:style>
  <w:style w:type="paragraph" w:customStyle="1" w:styleId="Arial002094">
    <w:name w:val="Стиль Arial По ширине Слева:  002 см Первая строка:  094 см С..."/>
    <w:basedOn w:val="a1"/>
    <w:rsid w:val="00F57655"/>
    <w:pPr>
      <w:shd w:val="clear" w:color="auto" w:fill="FFFFFF"/>
      <w:spacing w:after="0" w:line="322" w:lineRule="exact"/>
      <w:ind w:left="11" w:right="6" w:firstLine="533"/>
    </w:pPr>
    <w:rPr>
      <w:rFonts w:ascii="Arial" w:eastAsia="Times New Roman" w:hAnsi="Arial"/>
      <w:sz w:val="24"/>
      <w:szCs w:val="20"/>
      <w:lang w:eastAsia="ar-SA"/>
    </w:rPr>
  </w:style>
  <w:style w:type="paragraph" w:customStyle="1" w:styleId="120">
    <w:name w:val="Обычный + 12 пт"/>
    <w:basedOn w:val="a1"/>
    <w:rsid w:val="00F57655"/>
    <w:pPr>
      <w:spacing w:after="0" w:line="240" w:lineRule="auto"/>
    </w:pPr>
    <w:rPr>
      <w:rFonts w:ascii="Times New Roman" w:eastAsia="Times New Roman" w:hAnsi="Times New Roman"/>
      <w:sz w:val="24"/>
      <w:szCs w:val="24"/>
      <w:lang w:eastAsia="ar-SA"/>
    </w:rPr>
  </w:style>
  <w:style w:type="paragraph" w:customStyle="1" w:styleId="affe">
    <w:name w:val="Содержимое врезки"/>
    <w:basedOn w:val="af9"/>
    <w:rsid w:val="00F57655"/>
    <w:pPr>
      <w:spacing w:after="0" w:line="360" w:lineRule="auto"/>
      <w:jc w:val="center"/>
    </w:pPr>
    <w:rPr>
      <w:rFonts w:ascii="Times New Roman" w:eastAsia="Times New Roman" w:hAnsi="Times New Roman"/>
      <w:sz w:val="24"/>
      <w:szCs w:val="20"/>
      <w:lang w:eastAsia="ar-SA"/>
    </w:rPr>
  </w:style>
  <w:style w:type="paragraph" w:customStyle="1" w:styleId="afff">
    <w:name w:val="Заголовок таблицы"/>
    <w:basedOn w:val="aff2"/>
    <w:rsid w:val="00F57655"/>
    <w:pPr>
      <w:jc w:val="center"/>
    </w:pPr>
    <w:rPr>
      <w:b/>
      <w:bCs/>
    </w:rPr>
  </w:style>
  <w:style w:type="paragraph" w:customStyle="1" w:styleId="100">
    <w:name w:val="Оглавление 10"/>
    <w:basedOn w:val="17"/>
    <w:rsid w:val="00F57655"/>
    <w:pPr>
      <w:tabs>
        <w:tab w:val="right" w:leader="dot" w:pos="9637"/>
      </w:tabs>
      <w:ind w:left="2547"/>
    </w:pPr>
  </w:style>
  <w:style w:type="character" w:customStyle="1" w:styleId="1f">
    <w:name w:val="Схема документа Знак1"/>
    <w:uiPriority w:val="99"/>
    <w:rsid w:val="00F57655"/>
    <w:rPr>
      <w:rFonts w:ascii="Tahoma" w:eastAsia="Times New Roman" w:hAnsi="Tahoma" w:cs="Tahoma"/>
      <w:sz w:val="16"/>
      <w:szCs w:val="16"/>
      <w:lang w:eastAsia="ar-SA"/>
    </w:rPr>
  </w:style>
  <w:style w:type="paragraph" w:styleId="afff0">
    <w:name w:val="No Spacing"/>
    <w:link w:val="afff1"/>
    <w:uiPriority w:val="1"/>
    <w:qFormat/>
    <w:rsid w:val="00F57655"/>
    <w:pPr>
      <w:spacing w:after="200" w:line="276" w:lineRule="auto"/>
      <w:ind w:firstLine="709"/>
      <w:jc w:val="both"/>
    </w:pPr>
    <w:rPr>
      <w:rFonts w:ascii="Calibri" w:eastAsia="Times New Roman" w:hAnsi="Calibri"/>
      <w:sz w:val="22"/>
      <w:szCs w:val="22"/>
      <w:lang w:eastAsia="en-US"/>
    </w:rPr>
  </w:style>
  <w:style w:type="character" w:customStyle="1" w:styleId="afff1">
    <w:name w:val="Без интервала Знак"/>
    <w:link w:val="afff0"/>
    <w:uiPriority w:val="1"/>
    <w:qFormat/>
    <w:rsid w:val="00F57655"/>
    <w:rPr>
      <w:rFonts w:ascii="Calibri" w:eastAsia="Times New Roman" w:hAnsi="Calibri"/>
      <w:sz w:val="22"/>
      <w:szCs w:val="22"/>
      <w:lang w:val="ru-RU" w:eastAsia="en-US" w:bidi="ar-SA"/>
    </w:rPr>
  </w:style>
  <w:style w:type="character" w:customStyle="1" w:styleId="26">
    <w:name w:val="Основной текст 2 Знак"/>
    <w:link w:val="27"/>
    <w:uiPriority w:val="99"/>
    <w:rsid w:val="00F57655"/>
    <w:rPr>
      <w:rFonts w:eastAsia="Times New Roman"/>
      <w:lang w:eastAsia="ar-SA"/>
    </w:rPr>
  </w:style>
  <w:style w:type="paragraph" w:styleId="27">
    <w:name w:val="Body Text 2"/>
    <w:basedOn w:val="a1"/>
    <w:link w:val="26"/>
    <w:uiPriority w:val="99"/>
    <w:unhideWhenUsed/>
    <w:rsid w:val="00F57655"/>
    <w:pPr>
      <w:spacing w:after="120" w:line="480" w:lineRule="auto"/>
    </w:pPr>
    <w:rPr>
      <w:rFonts w:ascii="Times New Roman" w:eastAsia="Times New Roman" w:hAnsi="Times New Roman"/>
      <w:sz w:val="20"/>
      <w:szCs w:val="20"/>
      <w:lang w:val="x-none" w:eastAsia="ar-SA"/>
    </w:rPr>
  </w:style>
  <w:style w:type="character" w:customStyle="1" w:styleId="212">
    <w:name w:val="Основной текст 2 Знак1"/>
    <w:uiPriority w:val="99"/>
    <w:semiHidden/>
    <w:rsid w:val="00F57655"/>
    <w:rPr>
      <w:rFonts w:ascii="Calibri" w:hAnsi="Calibri"/>
      <w:sz w:val="22"/>
      <w:szCs w:val="22"/>
      <w:lang w:eastAsia="en-US"/>
    </w:rPr>
  </w:style>
  <w:style w:type="paragraph" w:styleId="afff2">
    <w:name w:val="caption"/>
    <w:aliases w:val="Знак4,Знак Знак Знак Знак Знак Знак Знак Знак Знак Знак Знак Знак Знак Знак Знак Знак Знак Знак Знак Знак Знак Знак Знак Знак Знак Знак Знак Знак Знак Знак,Знак1"/>
    <w:basedOn w:val="a1"/>
    <w:next w:val="a1"/>
    <w:link w:val="afff3"/>
    <w:qFormat/>
    <w:rsid w:val="00F57655"/>
    <w:pPr>
      <w:widowControl w:val="0"/>
      <w:shd w:val="clear" w:color="auto" w:fill="FFFFFF"/>
      <w:autoSpaceDE w:val="0"/>
      <w:autoSpaceDN w:val="0"/>
      <w:adjustRightInd w:val="0"/>
      <w:spacing w:after="0" w:line="240" w:lineRule="auto"/>
      <w:ind w:left="173"/>
      <w:jc w:val="center"/>
    </w:pPr>
    <w:rPr>
      <w:rFonts w:ascii="Times New Roman" w:eastAsia="Times New Roman" w:hAnsi="Times New Roman"/>
      <w:color w:val="000000"/>
      <w:sz w:val="28"/>
      <w:szCs w:val="20"/>
      <w:lang w:val="x-none" w:eastAsia="x-none"/>
    </w:rPr>
  </w:style>
  <w:style w:type="character" w:customStyle="1" w:styleId="WW8Num7z6">
    <w:name w:val="WW8Num7z6"/>
    <w:rsid w:val="00F57655"/>
    <w:rPr>
      <w:b/>
      <w:bCs/>
    </w:rPr>
  </w:style>
  <w:style w:type="character" w:customStyle="1" w:styleId="WW8Num2z1">
    <w:name w:val="WW8Num2z1"/>
    <w:rsid w:val="00F57655"/>
    <w:rPr>
      <w:rFonts w:ascii="Courier New" w:hAnsi="Courier New"/>
    </w:rPr>
  </w:style>
  <w:style w:type="character" w:customStyle="1" w:styleId="WW-Absatz-Standardschriftart11">
    <w:name w:val="WW-Absatz-Standardschriftart11"/>
    <w:rsid w:val="00F57655"/>
  </w:style>
  <w:style w:type="character" w:customStyle="1" w:styleId="WW-Absatz-Standardschriftart111">
    <w:name w:val="WW-Absatz-Standardschriftart111"/>
    <w:rsid w:val="00F57655"/>
  </w:style>
  <w:style w:type="character" w:customStyle="1" w:styleId="WW-Absatz-Standardschriftart1111">
    <w:name w:val="WW-Absatz-Standardschriftart1111"/>
    <w:rsid w:val="00F57655"/>
  </w:style>
  <w:style w:type="character" w:customStyle="1" w:styleId="WW-Absatz-Standardschriftart11111">
    <w:name w:val="WW-Absatz-Standardschriftart11111"/>
    <w:rsid w:val="00F57655"/>
  </w:style>
  <w:style w:type="character" w:customStyle="1" w:styleId="WW-Absatz-Standardschriftart111111">
    <w:name w:val="WW-Absatz-Standardschriftart111111"/>
    <w:rsid w:val="00F57655"/>
  </w:style>
  <w:style w:type="character" w:customStyle="1" w:styleId="WW-Absatz-Standardschriftart1111111">
    <w:name w:val="WW-Absatz-Standardschriftart1111111"/>
    <w:rsid w:val="00F57655"/>
  </w:style>
  <w:style w:type="character" w:customStyle="1" w:styleId="WW-Absatz-Standardschriftart11111111">
    <w:name w:val="WW-Absatz-Standardschriftart11111111"/>
    <w:rsid w:val="00F57655"/>
  </w:style>
  <w:style w:type="character" w:customStyle="1" w:styleId="WW-Absatz-Standardschriftart111111111">
    <w:name w:val="WW-Absatz-Standardschriftart111111111"/>
    <w:rsid w:val="00F57655"/>
  </w:style>
  <w:style w:type="character" w:customStyle="1" w:styleId="WW-Absatz-Standardschriftart1111111111">
    <w:name w:val="WW-Absatz-Standardschriftart1111111111"/>
    <w:rsid w:val="00F57655"/>
  </w:style>
  <w:style w:type="character" w:customStyle="1" w:styleId="WW-Absatz-Standardschriftart11111111111">
    <w:name w:val="WW-Absatz-Standardschriftart11111111111"/>
    <w:rsid w:val="00F57655"/>
  </w:style>
  <w:style w:type="character" w:customStyle="1" w:styleId="WW-Absatz-Standardschriftart111111111111">
    <w:name w:val="WW-Absatz-Standardschriftart111111111111"/>
    <w:rsid w:val="00F57655"/>
  </w:style>
  <w:style w:type="character" w:customStyle="1" w:styleId="WW-Absatz-Standardschriftart1111111111111">
    <w:name w:val="WW-Absatz-Standardschriftart1111111111111"/>
    <w:rsid w:val="00F57655"/>
  </w:style>
  <w:style w:type="character" w:customStyle="1" w:styleId="WW-Absatz-Standardschriftart11111111111111">
    <w:name w:val="WW-Absatz-Standardschriftart11111111111111"/>
    <w:rsid w:val="00F57655"/>
  </w:style>
  <w:style w:type="character" w:customStyle="1" w:styleId="WW-Absatz-Standardschriftart111111111111111">
    <w:name w:val="WW-Absatz-Standardschriftart111111111111111"/>
    <w:rsid w:val="00F57655"/>
  </w:style>
  <w:style w:type="character" w:customStyle="1" w:styleId="WW-Absatz-Standardschriftart1111111111111111">
    <w:name w:val="WW-Absatz-Standardschriftart1111111111111111"/>
    <w:rsid w:val="00F57655"/>
  </w:style>
  <w:style w:type="character" w:customStyle="1" w:styleId="WW-Absatz-Standardschriftart11111111111111111">
    <w:name w:val="WW-Absatz-Standardschriftart11111111111111111"/>
    <w:rsid w:val="00F57655"/>
  </w:style>
  <w:style w:type="character" w:customStyle="1" w:styleId="WW-Absatz-Standardschriftart111111111111111111">
    <w:name w:val="WW-Absatz-Standardschriftart111111111111111111"/>
    <w:rsid w:val="00F57655"/>
  </w:style>
  <w:style w:type="character" w:customStyle="1" w:styleId="WW-Absatz-Standardschriftart1111111111111111111">
    <w:name w:val="WW-Absatz-Standardschriftart1111111111111111111"/>
    <w:rsid w:val="00F57655"/>
  </w:style>
  <w:style w:type="character" w:customStyle="1" w:styleId="WW-Absatz-Standardschriftart11111111111111111111">
    <w:name w:val="WW-Absatz-Standardschriftart11111111111111111111"/>
    <w:rsid w:val="00F57655"/>
  </w:style>
  <w:style w:type="character" w:customStyle="1" w:styleId="WW-Absatz-Standardschriftart111111111111111111111">
    <w:name w:val="WW-Absatz-Standardschriftart111111111111111111111"/>
    <w:rsid w:val="00F57655"/>
  </w:style>
  <w:style w:type="character" w:customStyle="1" w:styleId="WW-Absatz-Standardschriftart1111111111111111111111">
    <w:name w:val="WW-Absatz-Standardschriftart1111111111111111111111"/>
    <w:rsid w:val="00F57655"/>
  </w:style>
  <w:style w:type="character" w:customStyle="1" w:styleId="WW-Absatz-Standardschriftart11111111111111111111111">
    <w:name w:val="WW-Absatz-Standardschriftart11111111111111111111111"/>
    <w:rsid w:val="00F57655"/>
  </w:style>
  <w:style w:type="character" w:customStyle="1" w:styleId="WW-Absatz-Standardschriftart111111111111111111111111">
    <w:name w:val="WW-Absatz-Standardschriftart111111111111111111111111"/>
    <w:rsid w:val="00F57655"/>
  </w:style>
  <w:style w:type="character" w:customStyle="1" w:styleId="WW8Num1z0">
    <w:name w:val="WW8Num1z0"/>
    <w:rsid w:val="00F57655"/>
    <w:rPr>
      <w:rFonts w:ascii="Times New Roman" w:eastAsia="Times New Roman" w:hAnsi="Times New Roman" w:cs="Times New Roman"/>
    </w:rPr>
  </w:style>
  <w:style w:type="character" w:customStyle="1" w:styleId="WW8Num1z1">
    <w:name w:val="WW8Num1z1"/>
    <w:rsid w:val="00F57655"/>
    <w:rPr>
      <w:rFonts w:ascii="Courier New" w:hAnsi="Courier New"/>
    </w:rPr>
  </w:style>
  <w:style w:type="character" w:customStyle="1" w:styleId="WW8Num1z2">
    <w:name w:val="WW8Num1z2"/>
    <w:rsid w:val="00F57655"/>
    <w:rPr>
      <w:rFonts w:ascii="Wingdings" w:hAnsi="Wingdings"/>
    </w:rPr>
  </w:style>
  <w:style w:type="character" w:customStyle="1" w:styleId="WW8Num1z3">
    <w:name w:val="WW8Num1z3"/>
    <w:rsid w:val="00F57655"/>
    <w:rPr>
      <w:rFonts w:ascii="Symbol" w:hAnsi="Symbol"/>
    </w:rPr>
  </w:style>
  <w:style w:type="character" w:customStyle="1" w:styleId="WW8Num2z2">
    <w:name w:val="WW8Num2z2"/>
    <w:rsid w:val="00F57655"/>
    <w:rPr>
      <w:rFonts w:ascii="Wingdings" w:hAnsi="Wingdings"/>
    </w:rPr>
  </w:style>
  <w:style w:type="character" w:customStyle="1" w:styleId="WW8Num2z3">
    <w:name w:val="WW8Num2z3"/>
    <w:rsid w:val="00F57655"/>
    <w:rPr>
      <w:rFonts w:ascii="Symbol" w:hAnsi="Symbol"/>
    </w:rPr>
  </w:style>
  <w:style w:type="character" w:customStyle="1" w:styleId="WW8Num3z1">
    <w:name w:val="WW8Num3z1"/>
    <w:rsid w:val="00F57655"/>
    <w:rPr>
      <w:rFonts w:ascii="Courier New" w:hAnsi="Courier New"/>
    </w:rPr>
  </w:style>
  <w:style w:type="character" w:customStyle="1" w:styleId="WW8Num3z2">
    <w:name w:val="WW8Num3z2"/>
    <w:rsid w:val="00F57655"/>
    <w:rPr>
      <w:rFonts w:ascii="Wingdings" w:hAnsi="Wingdings"/>
    </w:rPr>
  </w:style>
  <w:style w:type="character" w:customStyle="1" w:styleId="WW8Num3z3">
    <w:name w:val="WW8Num3z3"/>
    <w:rsid w:val="00F57655"/>
    <w:rPr>
      <w:rFonts w:ascii="Symbol" w:hAnsi="Symbol"/>
    </w:rPr>
  </w:style>
  <w:style w:type="character" w:customStyle="1" w:styleId="WW8Num5z1">
    <w:name w:val="WW8Num5z1"/>
    <w:rsid w:val="00F57655"/>
    <w:rPr>
      <w:rFonts w:ascii="Courier New" w:hAnsi="Courier New"/>
    </w:rPr>
  </w:style>
  <w:style w:type="character" w:customStyle="1" w:styleId="WW8Num5z2">
    <w:name w:val="WW8Num5z2"/>
    <w:rsid w:val="00F57655"/>
    <w:rPr>
      <w:rFonts w:ascii="Wingdings" w:hAnsi="Wingdings"/>
    </w:rPr>
  </w:style>
  <w:style w:type="character" w:customStyle="1" w:styleId="WW8Num5z3">
    <w:name w:val="WW8Num5z3"/>
    <w:rsid w:val="00F57655"/>
    <w:rPr>
      <w:rFonts w:ascii="Symbol" w:hAnsi="Symbol"/>
    </w:rPr>
  </w:style>
  <w:style w:type="character" w:customStyle="1" w:styleId="WW8Num7z1">
    <w:name w:val="WW8Num7z1"/>
    <w:rsid w:val="00F57655"/>
    <w:rPr>
      <w:rFonts w:ascii="Courier New" w:hAnsi="Courier New"/>
    </w:rPr>
  </w:style>
  <w:style w:type="character" w:customStyle="1" w:styleId="WW8Num7z2">
    <w:name w:val="WW8Num7z2"/>
    <w:rsid w:val="00F57655"/>
    <w:rPr>
      <w:rFonts w:ascii="Wingdings" w:hAnsi="Wingdings"/>
    </w:rPr>
  </w:style>
  <w:style w:type="character" w:customStyle="1" w:styleId="WW8Num7z3">
    <w:name w:val="WW8Num7z3"/>
    <w:rsid w:val="00F57655"/>
    <w:rPr>
      <w:rFonts w:ascii="Symbol" w:hAnsi="Symbol"/>
    </w:rPr>
  </w:style>
  <w:style w:type="character" w:customStyle="1" w:styleId="WW8Num9z1">
    <w:name w:val="WW8Num9z1"/>
    <w:rsid w:val="00F57655"/>
    <w:rPr>
      <w:rFonts w:ascii="Courier New" w:hAnsi="Courier New"/>
    </w:rPr>
  </w:style>
  <w:style w:type="character" w:customStyle="1" w:styleId="WW8Num9z2">
    <w:name w:val="WW8Num9z2"/>
    <w:rsid w:val="00F57655"/>
    <w:rPr>
      <w:rFonts w:ascii="Wingdings" w:hAnsi="Wingdings"/>
    </w:rPr>
  </w:style>
  <w:style w:type="character" w:customStyle="1" w:styleId="WW8Num9z3">
    <w:name w:val="WW8Num9z3"/>
    <w:rsid w:val="00F57655"/>
    <w:rPr>
      <w:rFonts w:ascii="Symbol" w:hAnsi="Symbol"/>
    </w:rPr>
  </w:style>
  <w:style w:type="character" w:customStyle="1" w:styleId="WW8Num11z1">
    <w:name w:val="WW8Num11z1"/>
    <w:rsid w:val="00F57655"/>
    <w:rPr>
      <w:rFonts w:ascii="Courier New" w:hAnsi="Courier New"/>
    </w:rPr>
  </w:style>
  <w:style w:type="character" w:customStyle="1" w:styleId="WW8Num11z2">
    <w:name w:val="WW8Num11z2"/>
    <w:rsid w:val="00F57655"/>
    <w:rPr>
      <w:rFonts w:ascii="Wingdings" w:hAnsi="Wingdings"/>
    </w:rPr>
  </w:style>
  <w:style w:type="character" w:customStyle="1" w:styleId="WW8Num11z3">
    <w:name w:val="WW8Num11z3"/>
    <w:rsid w:val="00F57655"/>
    <w:rPr>
      <w:rFonts w:ascii="Symbol" w:hAnsi="Symbol"/>
    </w:rPr>
  </w:style>
  <w:style w:type="character" w:customStyle="1" w:styleId="WW8Num19z3">
    <w:name w:val="WW8Num19z3"/>
    <w:rsid w:val="00F57655"/>
    <w:rPr>
      <w:rFonts w:ascii="Symbol" w:hAnsi="Symbol"/>
    </w:rPr>
  </w:style>
  <w:style w:type="character" w:customStyle="1" w:styleId="WW8Num20z3">
    <w:name w:val="WW8Num20z3"/>
    <w:rsid w:val="00F57655"/>
    <w:rPr>
      <w:rFonts w:ascii="Symbol" w:hAnsi="Symbol"/>
    </w:rPr>
  </w:style>
  <w:style w:type="character" w:customStyle="1" w:styleId="WW8Num28z0">
    <w:name w:val="WW8Num28z0"/>
    <w:rsid w:val="00F57655"/>
    <w:rPr>
      <w:rFonts w:ascii="Times New Roman" w:eastAsia="Times New Roman" w:hAnsi="Times New Roman" w:cs="Times New Roman"/>
    </w:rPr>
  </w:style>
  <w:style w:type="character" w:customStyle="1" w:styleId="WW8Num28z1">
    <w:name w:val="WW8Num28z1"/>
    <w:rsid w:val="00F57655"/>
    <w:rPr>
      <w:rFonts w:ascii="Courier New" w:hAnsi="Courier New"/>
    </w:rPr>
  </w:style>
  <w:style w:type="character" w:customStyle="1" w:styleId="WW8Num28z2">
    <w:name w:val="WW8Num28z2"/>
    <w:rsid w:val="00F57655"/>
    <w:rPr>
      <w:rFonts w:ascii="Wingdings" w:hAnsi="Wingdings"/>
    </w:rPr>
  </w:style>
  <w:style w:type="character" w:customStyle="1" w:styleId="WW8Num28z3">
    <w:name w:val="WW8Num28z3"/>
    <w:rsid w:val="00F57655"/>
    <w:rPr>
      <w:rFonts w:ascii="Symbol" w:hAnsi="Symbol"/>
    </w:rPr>
  </w:style>
  <w:style w:type="character" w:customStyle="1" w:styleId="WW8Num31z3">
    <w:name w:val="WW8Num31z3"/>
    <w:rsid w:val="00F57655"/>
    <w:rPr>
      <w:rFonts w:ascii="Symbol" w:hAnsi="Symbol"/>
    </w:rPr>
  </w:style>
  <w:style w:type="character" w:customStyle="1" w:styleId="WW8Num35z0">
    <w:name w:val="WW8Num35z0"/>
    <w:rsid w:val="00F57655"/>
    <w:rPr>
      <w:rFonts w:ascii="Times New Roman" w:eastAsia="Times New Roman" w:hAnsi="Times New Roman" w:cs="Times New Roman"/>
    </w:rPr>
  </w:style>
  <w:style w:type="character" w:customStyle="1" w:styleId="WW8Num35z1">
    <w:name w:val="WW8Num35z1"/>
    <w:rsid w:val="00F57655"/>
    <w:rPr>
      <w:rFonts w:ascii="Courier New" w:hAnsi="Courier New"/>
    </w:rPr>
  </w:style>
  <w:style w:type="character" w:customStyle="1" w:styleId="WW8Num35z2">
    <w:name w:val="WW8Num35z2"/>
    <w:rsid w:val="00F57655"/>
    <w:rPr>
      <w:rFonts w:ascii="Wingdings" w:hAnsi="Wingdings"/>
    </w:rPr>
  </w:style>
  <w:style w:type="character" w:customStyle="1" w:styleId="WW8Num35z3">
    <w:name w:val="WW8Num35z3"/>
    <w:rsid w:val="00F57655"/>
    <w:rPr>
      <w:rFonts w:ascii="Symbol" w:hAnsi="Symbol"/>
    </w:rPr>
  </w:style>
  <w:style w:type="character" w:customStyle="1" w:styleId="WW8Num37z0">
    <w:name w:val="WW8Num37z0"/>
    <w:rsid w:val="00F57655"/>
    <w:rPr>
      <w:rFonts w:ascii="Times New Roman" w:eastAsia="Times New Roman" w:hAnsi="Times New Roman" w:cs="Times New Roman"/>
    </w:rPr>
  </w:style>
  <w:style w:type="character" w:customStyle="1" w:styleId="WW8Num39z0">
    <w:name w:val="WW8Num39z0"/>
    <w:rsid w:val="00F57655"/>
    <w:rPr>
      <w:rFonts w:ascii="Times New Roman" w:eastAsia="Times New Roman" w:hAnsi="Times New Roman" w:cs="Times New Roman"/>
    </w:rPr>
  </w:style>
  <w:style w:type="character" w:customStyle="1" w:styleId="WW8Num39z1">
    <w:name w:val="WW8Num39z1"/>
    <w:rsid w:val="00F57655"/>
    <w:rPr>
      <w:rFonts w:ascii="Courier New" w:hAnsi="Courier New"/>
    </w:rPr>
  </w:style>
  <w:style w:type="character" w:customStyle="1" w:styleId="WW8Num39z2">
    <w:name w:val="WW8Num39z2"/>
    <w:rsid w:val="00F57655"/>
    <w:rPr>
      <w:rFonts w:ascii="Wingdings" w:hAnsi="Wingdings"/>
    </w:rPr>
  </w:style>
  <w:style w:type="character" w:customStyle="1" w:styleId="WW8Num39z3">
    <w:name w:val="WW8Num39z3"/>
    <w:rsid w:val="00F57655"/>
    <w:rPr>
      <w:rFonts w:ascii="Symbol" w:hAnsi="Symbol"/>
    </w:rPr>
  </w:style>
  <w:style w:type="character" w:customStyle="1" w:styleId="WW8Dropcap0">
    <w:name w:val="WW8Dropcap0"/>
    <w:rsid w:val="00F57655"/>
  </w:style>
  <w:style w:type="character" w:customStyle="1" w:styleId="WW8NumSt3z0">
    <w:name w:val="WW8NumSt3z0"/>
    <w:rsid w:val="00F57655"/>
    <w:rPr>
      <w:rFonts w:ascii="Arial" w:hAnsi="Arial" w:cs="Arial"/>
    </w:rPr>
  </w:style>
  <w:style w:type="character" w:customStyle="1" w:styleId="WW-WW8Dropcap0">
    <w:name w:val="WW-WW8Dropcap0"/>
    <w:rsid w:val="00F57655"/>
  </w:style>
  <w:style w:type="paragraph" w:customStyle="1" w:styleId="1f0">
    <w:name w:val="Обычный1"/>
    <w:rsid w:val="00F57655"/>
    <w:pPr>
      <w:suppressAutoHyphens/>
      <w:spacing w:after="200" w:line="276" w:lineRule="auto"/>
      <w:ind w:firstLine="709"/>
      <w:jc w:val="both"/>
    </w:pPr>
    <w:rPr>
      <w:rFonts w:eastAsia="Arial"/>
      <w:sz w:val="24"/>
      <w:lang w:eastAsia="ar-SA"/>
    </w:rPr>
  </w:style>
  <w:style w:type="character" w:customStyle="1" w:styleId="apple-converted-space">
    <w:name w:val="apple-converted-space"/>
    <w:basedOn w:val="a2"/>
    <w:rsid w:val="00F57655"/>
  </w:style>
  <w:style w:type="character" w:customStyle="1" w:styleId="FontStyle93">
    <w:name w:val="Font Style93"/>
    <w:uiPriority w:val="99"/>
    <w:rsid w:val="00F57655"/>
    <w:rPr>
      <w:rFonts w:ascii="Arial" w:hAnsi="Arial" w:cs="Arial"/>
      <w:sz w:val="22"/>
      <w:szCs w:val="22"/>
    </w:rPr>
  </w:style>
  <w:style w:type="paragraph" w:customStyle="1" w:styleId="Style33">
    <w:name w:val="Style33"/>
    <w:basedOn w:val="a1"/>
    <w:uiPriority w:val="99"/>
    <w:rsid w:val="00F57655"/>
    <w:pPr>
      <w:widowControl w:val="0"/>
      <w:autoSpaceDE w:val="0"/>
      <w:autoSpaceDN w:val="0"/>
      <w:adjustRightInd w:val="0"/>
      <w:spacing w:after="0" w:line="378" w:lineRule="exact"/>
      <w:ind w:firstLine="720"/>
    </w:pPr>
    <w:rPr>
      <w:rFonts w:ascii="Arial" w:eastAsia="Times New Roman" w:hAnsi="Arial" w:cs="Arial"/>
      <w:sz w:val="24"/>
      <w:szCs w:val="24"/>
      <w:lang w:eastAsia="ru-RU"/>
    </w:rPr>
  </w:style>
  <w:style w:type="character" w:customStyle="1" w:styleId="FontStyle47">
    <w:name w:val="Font Style47"/>
    <w:uiPriority w:val="99"/>
    <w:rsid w:val="00F57655"/>
    <w:rPr>
      <w:rFonts w:ascii="Arial" w:hAnsi="Arial" w:cs="Arial"/>
      <w:sz w:val="20"/>
      <w:szCs w:val="20"/>
    </w:rPr>
  </w:style>
  <w:style w:type="paragraph" w:customStyle="1" w:styleId="Style1">
    <w:name w:val="Style1"/>
    <w:basedOn w:val="a1"/>
    <w:rsid w:val="00F5765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
    <w:name w:val="Style5"/>
    <w:basedOn w:val="a1"/>
    <w:rsid w:val="00F5765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6">
    <w:name w:val="Style26"/>
    <w:basedOn w:val="a1"/>
    <w:uiPriority w:val="99"/>
    <w:rsid w:val="00F57655"/>
    <w:pPr>
      <w:widowControl w:val="0"/>
      <w:autoSpaceDE w:val="0"/>
      <w:autoSpaceDN w:val="0"/>
      <w:adjustRightInd w:val="0"/>
      <w:spacing w:after="0" w:line="379" w:lineRule="exact"/>
      <w:ind w:firstLine="418"/>
    </w:pPr>
    <w:rPr>
      <w:rFonts w:ascii="Arial" w:eastAsia="Times New Roman" w:hAnsi="Arial" w:cs="Arial"/>
      <w:sz w:val="24"/>
      <w:szCs w:val="24"/>
      <w:lang w:eastAsia="ru-RU"/>
    </w:rPr>
  </w:style>
  <w:style w:type="paragraph" w:customStyle="1" w:styleId="Style27">
    <w:name w:val="Style27"/>
    <w:basedOn w:val="a1"/>
    <w:uiPriority w:val="99"/>
    <w:rsid w:val="00F5765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32">
    <w:name w:val="Style32"/>
    <w:basedOn w:val="a1"/>
    <w:uiPriority w:val="99"/>
    <w:rsid w:val="00F5765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36">
    <w:name w:val="Style36"/>
    <w:basedOn w:val="a1"/>
    <w:uiPriority w:val="99"/>
    <w:rsid w:val="00F57655"/>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52">
    <w:name w:val="Font Style52"/>
    <w:uiPriority w:val="99"/>
    <w:rsid w:val="00F57655"/>
    <w:rPr>
      <w:rFonts w:ascii="Arial Narrow" w:hAnsi="Arial Narrow" w:cs="Arial Narrow"/>
      <w:sz w:val="30"/>
      <w:szCs w:val="30"/>
    </w:rPr>
  </w:style>
  <w:style w:type="character" w:customStyle="1" w:styleId="FontStyle53">
    <w:name w:val="Font Style53"/>
    <w:uiPriority w:val="99"/>
    <w:rsid w:val="00F57655"/>
    <w:rPr>
      <w:rFonts w:ascii="Arial" w:hAnsi="Arial" w:cs="Arial"/>
      <w:b/>
      <w:bCs/>
      <w:i/>
      <w:iCs/>
      <w:sz w:val="20"/>
      <w:szCs w:val="20"/>
    </w:rPr>
  </w:style>
  <w:style w:type="character" w:customStyle="1" w:styleId="FontStyle54">
    <w:name w:val="Font Style54"/>
    <w:uiPriority w:val="99"/>
    <w:rsid w:val="00F57655"/>
    <w:rPr>
      <w:rFonts w:ascii="Bookman Old Style" w:hAnsi="Bookman Old Style" w:cs="Bookman Old Style"/>
      <w:sz w:val="44"/>
      <w:szCs w:val="44"/>
    </w:rPr>
  </w:style>
  <w:style w:type="character" w:customStyle="1" w:styleId="FontStyle55">
    <w:name w:val="Font Style55"/>
    <w:uiPriority w:val="99"/>
    <w:rsid w:val="00F57655"/>
    <w:rPr>
      <w:rFonts w:ascii="Arial" w:hAnsi="Arial" w:cs="Arial"/>
      <w:i/>
      <w:iCs/>
      <w:sz w:val="20"/>
      <w:szCs w:val="20"/>
    </w:rPr>
  </w:style>
  <w:style w:type="character" w:customStyle="1" w:styleId="FontStyle56">
    <w:name w:val="Font Style56"/>
    <w:uiPriority w:val="99"/>
    <w:rsid w:val="00F57655"/>
    <w:rPr>
      <w:rFonts w:ascii="Arial Narrow" w:hAnsi="Arial Narrow" w:cs="Arial Narrow"/>
      <w:i/>
      <w:iCs/>
      <w:sz w:val="30"/>
      <w:szCs w:val="30"/>
    </w:rPr>
  </w:style>
  <w:style w:type="character" w:customStyle="1" w:styleId="FontStyle58">
    <w:name w:val="Font Style58"/>
    <w:uiPriority w:val="99"/>
    <w:rsid w:val="00F57655"/>
    <w:rPr>
      <w:rFonts w:ascii="Arial" w:hAnsi="Arial" w:cs="Arial"/>
      <w:b/>
      <w:bCs/>
      <w:sz w:val="20"/>
      <w:szCs w:val="20"/>
    </w:rPr>
  </w:style>
  <w:style w:type="character" w:customStyle="1" w:styleId="FontStyle81">
    <w:name w:val="Font Style81"/>
    <w:uiPriority w:val="99"/>
    <w:rsid w:val="00F57655"/>
    <w:rPr>
      <w:rFonts w:ascii="Arial" w:hAnsi="Arial" w:cs="Arial"/>
      <w:b/>
      <w:bCs/>
      <w:sz w:val="30"/>
      <w:szCs w:val="30"/>
    </w:rPr>
  </w:style>
  <w:style w:type="character" w:customStyle="1" w:styleId="WW8Num13z3">
    <w:name w:val="WW8Num13z3"/>
    <w:rsid w:val="00F57655"/>
    <w:rPr>
      <w:b w:val="0"/>
      <w:i/>
      <w:sz w:val="22"/>
      <w:szCs w:val="22"/>
    </w:rPr>
  </w:style>
  <w:style w:type="character" w:customStyle="1" w:styleId="WW8Num16z0">
    <w:name w:val="WW8Num16z0"/>
    <w:rsid w:val="00F57655"/>
    <w:rPr>
      <w:rFonts w:ascii="Symbol" w:hAnsi="Symbol"/>
    </w:rPr>
  </w:style>
  <w:style w:type="character" w:customStyle="1" w:styleId="WW8Num16z1">
    <w:name w:val="WW8Num16z1"/>
    <w:rsid w:val="00F57655"/>
    <w:rPr>
      <w:rFonts w:ascii="Courier New" w:hAnsi="Courier New" w:cs="Courier New"/>
    </w:rPr>
  </w:style>
  <w:style w:type="character" w:customStyle="1" w:styleId="WW8Num16z2">
    <w:name w:val="WW8Num16z2"/>
    <w:rsid w:val="00F57655"/>
    <w:rPr>
      <w:rFonts w:ascii="Wingdings" w:hAnsi="Wingdings"/>
    </w:rPr>
  </w:style>
  <w:style w:type="character" w:customStyle="1" w:styleId="34">
    <w:name w:val="Основной шрифт абзаца3"/>
    <w:rsid w:val="00F57655"/>
  </w:style>
  <w:style w:type="character" w:customStyle="1" w:styleId="WW8Num14z3">
    <w:name w:val="WW8Num14z3"/>
    <w:rsid w:val="00F57655"/>
    <w:rPr>
      <w:b w:val="0"/>
      <w:i/>
      <w:sz w:val="22"/>
      <w:szCs w:val="22"/>
    </w:rPr>
  </w:style>
  <w:style w:type="character" w:customStyle="1" w:styleId="WW8Num7z4">
    <w:name w:val="WW8Num7z4"/>
    <w:rsid w:val="00F57655"/>
    <w:rPr>
      <w:rFonts w:ascii="Courier New" w:hAnsi="Courier New" w:cs="Courier New"/>
    </w:rPr>
  </w:style>
  <w:style w:type="character" w:customStyle="1" w:styleId="WW8Num7z5">
    <w:name w:val="WW8Num7z5"/>
    <w:rsid w:val="00F57655"/>
    <w:rPr>
      <w:rFonts w:ascii="Wingdings" w:hAnsi="Wingdings"/>
    </w:rPr>
  </w:style>
  <w:style w:type="character" w:customStyle="1" w:styleId="WW8Num12z3">
    <w:name w:val="WW8Num12z3"/>
    <w:rsid w:val="00F57655"/>
    <w:rPr>
      <w:b w:val="0"/>
      <w:i/>
      <w:sz w:val="22"/>
      <w:szCs w:val="22"/>
    </w:rPr>
  </w:style>
  <w:style w:type="character" w:customStyle="1" w:styleId="WW8Num25z3">
    <w:name w:val="WW8Num25z3"/>
    <w:rsid w:val="00F57655"/>
    <w:rPr>
      <w:b w:val="0"/>
      <w:i/>
      <w:sz w:val="22"/>
      <w:szCs w:val="22"/>
    </w:rPr>
  </w:style>
  <w:style w:type="character" w:styleId="afff4">
    <w:name w:val="FollowedHyperlink"/>
    <w:uiPriority w:val="99"/>
    <w:rsid w:val="00F57655"/>
    <w:rPr>
      <w:color w:val="800080"/>
      <w:u w:val="single"/>
    </w:rPr>
  </w:style>
  <w:style w:type="character" w:customStyle="1" w:styleId="28">
    <w:name w:val="Основной шрифт абзаца2"/>
    <w:rsid w:val="00F57655"/>
  </w:style>
  <w:style w:type="paragraph" w:customStyle="1" w:styleId="35">
    <w:name w:val="Название3"/>
    <w:basedOn w:val="a1"/>
    <w:rsid w:val="00F57655"/>
    <w:pPr>
      <w:suppressLineNumbers/>
      <w:spacing w:before="120" w:after="120" w:line="240" w:lineRule="auto"/>
      <w:ind w:left="799" w:hanging="357"/>
      <w:jc w:val="center"/>
    </w:pPr>
    <w:rPr>
      <w:rFonts w:ascii="Times New Roman" w:eastAsia="Times New Roman" w:hAnsi="Times New Roman" w:cs="Tahoma"/>
      <w:i/>
      <w:iCs/>
      <w:sz w:val="24"/>
      <w:szCs w:val="24"/>
      <w:lang w:eastAsia="ar-SA"/>
    </w:rPr>
  </w:style>
  <w:style w:type="paragraph" w:customStyle="1" w:styleId="36">
    <w:name w:val="Указатель3"/>
    <w:basedOn w:val="a1"/>
    <w:rsid w:val="00F57655"/>
    <w:pPr>
      <w:suppressLineNumbers/>
      <w:spacing w:after="0" w:line="240" w:lineRule="auto"/>
      <w:ind w:left="799" w:hanging="357"/>
      <w:jc w:val="center"/>
    </w:pPr>
    <w:rPr>
      <w:rFonts w:ascii="Times New Roman" w:eastAsia="Times New Roman" w:hAnsi="Times New Roman" w:cs="Tahoma"/>
      <w:sz w:val="20"/>
      <w:szCs w:val="20"/>
      <w:lang w:eastAsia="ar-SA"/>
    </w:rPr>
  </w:style>
  <w:style w:type="character" w:customStyle="1" w:styleId="1f1">
    <w:name w:val="Основной текст с отступом Знак1"/>
    <w:rsid w:val="00F57655"/>
    <w:rPr>
      <w:sz w:val="24"/>
      <w:lang w:eastAsia="ar-SA"/>
    </w:rPr>
  </w:style>
  <w:style w:type="paragraph" w:customStyle="1" w:styleId="320">
    <w:name w:val="Основной текст с отступом 32"/>
    <w:basedOn w:val="a1"/>
    <w:rsid w:val="00F57655"/>
    <w:pPr>
      <w:spacing w:after="120" w:line="240" w:lineRule="auto"/>
      <w:ind w:left="283"/>
      <w:jc w:val="center"/>
    </w:pPr>
    <w:rPr>
      <w:rFonts w:ascii="Times New Roman" w:eastAsia="Times New Roman" w:hAnsi="Times New Roman"/>
      <w:sz w:val="16"/>
      <w:szCs w:val="16"/>
      <w:lang w:eastAsia="ar-SA"/>
    </w:rPr>
  </w:style>
  <w:style w:type="paragraph" w:customStyle="1" w:styleId="37">
    <w:name w:val="Схема документа3"/>
    <w:basedOn w:val="a1"/>
    <w:rsid w:val="00F57655"/>
    <w:pPr>
      <w:spacing w:after="0" w:line="240" w:lineRule="auto"/>
      <w:ind w:left="799" w:hanging="357"/>
      <w:jc w:val="center"/>
    </w:pPr>
    <w:rPr>
      <w:rFonts w:ascii="Tahoma" w:eastAsia="Times New Roman" w:hAnsi="Tahoma" w:cs="Tahoma"/>
      <w:sz w:val="16"/>
      <w:szCs w:val="16"/>
      <w:lang w:eastAsia="ar-SA"/>
    </w:rPr>
  </w:style>
  <w:style w:type="paragraph" w:customStyle="1" w:styleId="29">
    <w:name w:val="Название2"/>
    <w:basedOn w:val="a1"/>
    <w:rsid w:val="00F57655"/>
    <w:pPr>
      <w:suppressLineNumbers/>
      <w:spacing w:before="120" w:after="120" w:line="240" w:lineRule="auto"/>
      <w:ind w:left="799" w:hanging="357"/>
      <w:jc w:val="center"/>
    </w:pPr>
    <w:rPr>
      <w:rFonts w:ascii="Times New Roman" w:eastAsia="Times New Roman" w:hAnsi="Times New Roman" w:cs="Tahoma"/>
      <w:i/>
      <w:iCs/>
      <w:sz w:val="24"/>
      <w:szCs w:val="24"/>
      <w:lang w:eastAsia="ar-SA"/>
    </w:rPr>
  </w:style>
  <w:style w:type="paragraph" w:customStyle="1" w:styleId="2a">
    <w:name w:val="Указатель2"/>
    <w:basedOn w:val="a1"/>
    <w:rsid w:val="00F57655"/>
    <w:pPr>
      <w:suppressLineNumbers/>
      <w:spacing w:after="0" w:line="240" w:lineRule="auto"/>
      <w:ind w:left="799" w:hanging="357"/>
      <w:jc w:val="center"/>
    </w:pPr>
    <w:rPr>
      <w:rFonts w:ascii="Times New Roman" w:eastAsia="Times New Roman" w:hAnsi="Times New Roman" w:cs="Tahoma"/>
      <w:sz w:val="20"/>
      <w:szCs w:val="20"/>
      <w:lang w:eastAsia="ar-SA"/>
    </w:rPr>
  </w:style>
  <w:style w:type="paragraph" w:customStyle="1" w:styleId="2b">
    <w:name w:val="Схема документа2"/>
    <w:basedOn w:val="a1"/>
    <w:rsid w:val="00F57655"/>
    <w:pPr>
      <w:spacing w:after="0" w:line="240" w:lineRule="auto"/>
      <w:ind w:left="799" w:hanging="357"/>
      <w:jc w:val="center"/>
    </w:pPr>
    <w:rPr>
      <w:rFonts w:ascii="Tahoma" w:eastAsia="Times New Roman" w:hAnsi="Tahoma" w:cs="Tahoma"/>
      <w:sz w:val="16"/>
      <w:szCs w:val="16"/>
      <w:lang w:eastAsia="ar-SA"/>
    </w:rPr>
  </w:style>
  <w:style w:type="paragraph" w:customStyle="1" w:styleId="afff5">
    <w:name w:val="Содержимое списка"/>
    <w:basedOn w:val="a1"/>
    <w:rsid w:val="00F57655"/>
    <w:pPr>
      <w:spacing w:after="0" w:line="240" w:lineRule="auto"/>
      <w:ind w:left="567"/>
      <w:jc w:val="center"/>
    </w:pPr>
    <w:rPr>
      <w:rFonts w:ascii="Times New Roman" w:eastAsia="Times New Roman" w:hAnsi="Times New Roman"/>
      <w:sz w:val="20"/>
      <w:szCs w:val="20"/>
      <w:lang w:eastAsia="ar-SA"/>
    </w:rPr>
  </w:style>
  <w:style w:type="character" w:customStyle="1" w:styleId="z-">
    <w:name w:val="z-Начало формы Знак"/>
    <w:link w:val="z-0"/>
    <w:uiPriority w:val="99"/>
    <w:semiHidden/>
    <w:rsid w:val="00F57655"/>
    <w:rPr>
      <w:rFonts w:ascii="Arial" w:eastAsia="Times New Roman" w:hAnsi="Arial" w:cs="Arial"/>
      <w:vanish/>
      <w:color w:val="000000"/>
      <w:sz w:val="16"/>
      <w:szCs w:val="16"/>
    </w:rPr>
  </w:style>
  <w:style w:type="paragraph" w:styleId="z-0">
    <w:name w:val="HTML Top of Form"/>
    <w:basedOn w:val="a1"/>
    <w:next w:val="a1"/>
    <w:link w:val="z-"/>
    <w:hidden/>
    <w:uiPriority w:val="99"/>
    <w:semiHidden/>
    <w:unhideWhenUsed/>
    <w:rsid w:val="00F57655"/>
    <w:pPr>
      <w:pBdr>
        <w:bottom w:val="single" w:sz="6" w:space="1" w:color="auto"/>
      </w:pBdr>
      <w:spacing w:after="0" w:line="240" w:lineRule="auto"/>
      <w:ind w:left="799" w:hanging="357"/>
      <w:jc w:val="center"/>
    </w:pPr>
    <w:rPr>
      <w:rFonts w:ascii="Arial" w:eastAsia="Times New Roman" w:hAnsi="Arial"/>
      <w:vanish/>
      <w:color w:val="000000"/>
      <w:sz w:val="16"/>
      <w:szCs w:val="16"/>
      <w:lang w:val="x-none" w:eastAsia="x-none"/>
    </w:rPr>
  </w:style>
  <w:style w:type="character" w:customStyle="1" w:styleId="z-1">
    <w:name w:val="z-Начало формы Знак1"/>
    <w:uiPriority w:val="99"/>
    <w:semiHidden/>
    <w:rsid w:val="00F57655"/>
    <w:rPr>
      <w:rFonts w:ascii="Arial" w:hAnsi="Arial" w:cs="Arial"/>
      <w:vanish/>
      <w:sz w:val="16"/>
      <w:szCs w:val="16"/>
      <w:lang w:eastAsia="en-US"/>
    </w:rPr>
  </w:style>
  <w:style w:type="character" w:customStyle="1" w:styleId="z-2">
    <w:name w:val="z-Конец формы Знак"/>
    <w:link w:val="z-3"/>
    <w:uiPriority w:val="99"/>
    <w:semiHidden/>
    <w:rsid w:val="00F57655"/>
    <w:rPr>
      <w:rFonts w:ascii="Arial" w:eastAsia="Times New Roman" w:hAnsi="Arial" w:cs="Arial"/>
      <w:vanish/>
      <w:color w:val="000000"/>
      <w:sz w:val="16"/>
      <w:szCs w:val="16"/>
    </w:rPr>
  </w:style>
  <w:style w:type="paragraph" w:styleId="z-3">
    <w:name w:val="HTML Bottom of Form"/>
    <w:basedOn w:val="a1"/>
    <w:next w:val="a1"/>
    <w:link w:val="z-2"/>
    <w:hidden/>
    <w:uiPriority w:val="99"/>
    <w:semiHidden/>
    <w:unhideWhenUsed/>
    <w:rsid w:val="00F57655"/>
    <w:pPr>
      <w:pBdr>
        <w:top w:val="single" w:sz="6" w:space="1" w:color="auto"/>
      </w:pBdr>
      <w:spacing w:after="0" w:line="240" w:lineRule="auto"/>
      <w:ind w:left="799" w:hanging="357"/>
      <w:jc w:val="center"/>
    </w:pPr>
    <w:rPr>
      <w:rFonts w:ascii="Arial" w:eastAsia="Times New Roman" w:hAnsi="Arial"/>
      <w:vanish/>
      <w:color w:val="000000"/>
      <w:sz w:val="16"/>
      <w:szCs w:val="16"/>
      <w:lang w:val="x-none" w:eastAsia="x-none"/>
    </w:rPr>
  </w:style>
  <w:style w:type="character" w:customStyle="1" w:styleId="z-10">
    <w:name w:val="z-Конец формы Знак1"/>
    <w:uiPriority w:val="99"/>
    <w:semiHidden/>
    <w:rsid w:val="00F57655"/>
    <w:rPr>
      <w:rFonts w:ascii="Arial" w:hAnsi="Arial" w:cs="Arial"/>
      <w:vanish/>
      <w:sz w:val="16"/>
      <w:szCs w:val="16"/>
      <w:lang w:eastAsia="en-US"/>
    </w:rPr>
  </w:style>
  <w:style w:type="paragraph" w:styleId="38">
    <w:name w:val="Body Text 3"/>
    <w:basedOn w:val="a1"/>
    <w:link w:val="39"/>
    <w:uiPriority w:val="99"/>
    <w:unhideWhenUsed/>
    <w:rsid w:val="00F57655"/>
    <w:pPr>
      <w:spacing w:after="120" w:line="240" w:lineRule="auto"/>
      <w:ind w:left="799" w:hanging="357"/>
      <w:jc w:val="center"/>
    </w:pPr>
    <w:rPr>
      <w:rFonts w:ascii="Times New Roman" w:eastAsia="Times New Roman" w:hAnsi="Times New Roman"/>
      <w:sz w:val="16"/>
      <w:szCs w:val="16"/>
      <w:lang w:val="x-none" w:eastAsia="ar-SA"/>
    </w:rPr>
  </w:style>
  <w:style w:type="character" w:customStyle="1" w:styleId="39">
    <w:name w:val="Основной текст 3 Знак"/>
    <w:link w:val="38"/>
    <w:uiPriority w:val="99"/>
    <w:rsid w:val="00F57655"/>
    <w:rPr>
      <w:rFonts w:eastAsia="Times New Roman"/>
      <w:sz w:val="16"/>
      <w:szCs w:val="16"/>
      <w:lang w:eastAsia="ar-SA"/>
    </w:rPr>
  </w:style>
  <w:style w:type="character" w:customStyle="1" w:styleId="WW-Absatz-Standardschriftart1111111111111111111111111">
    <w:name w:val="WW-Absatz-Standardschriftart1111111111111111111111111"/>
    <w:rsid w:val="00F57655"/>
  </w:style>
  <w:style w:type="character" w:customStyle="1" w:styleId="WW-Absatz-Standardschriftart11111111111111111111111111">
    <w:name w:val="WW-Absatz-Standardschriftart11111111111111111111111111"/>
    <w:rsid w:val="00F57655"/>
  </w:style>
  <w:style w:type="character" w:customStyle="1" w:styleId="WW-Absatz-Standardschriftart111111111111111111111111111">
    <w:name w:val="WW-Absatz-Standardschriftart111111111111111111111111111"/>
    <w:rsid w:val="00F57655"/>
  </w:style>
  <w:style w:type="character" w:customStyle="1" w:styleId="FontStyle17">
    <w:name w:val="Font Style17"/>
    <w:rsid w:val="00F57655"/>
    <w:rPr>
      <w:rFonts w:ascii="Times New Roman" w:hAnsi="Times New Roman" w:cs="Times New Roman"/>
      <w:b/>
      <w:bCs/>
      <w:sz w:val="26"/>
      <w:szCs w:val="26"/>
    </w:rPr>
  </w:style>
  <w:style w:type="character" w:customStyle="1" w:styleId="FontStyle18">
    <w:name w:val="Font Style18"/>
    <w:rsid w:val="00F57655"/>
    <w:rPr>
      <w:rFonts w:ascii="Times New Roman" w:hAnsi="Times New Roman" w:cs="Times New Roman"/>
      <w:sz w:val="20"/>
      <w:szCs w:val="20"/>
    </w:rPr>
  </w:style>
  <w:style w:type="character" w:customStyle="1" w:styleId="FontStyle21">
    <w:name w:val="Font Style21"/>
    <w:rsid w:val="00F57655"/>
    <w:rPr>
      <w:rFonts w:ascii="Times New Roman" w:hAnsi="Times New Roman" w:cs="Times New Roman"/>
      <w:b/>
      <w:bCs/>
      <w:sz w:val="20"/>
      <w:szCs w:val="20"/>
    </w:rPr>
  </w:style>
  <w:style w:type="character" w:customStyle="1" w:styleId="FontStyle19">
    <w:name w:val="Font Style19"/>
    <w:rsid w:val="00F57655"/>
    <w:rPr>
      <w:rFonts w:ascii="Times New Roman" w:hAnsi="Times New Roman" w:cs="Times New Roman"/>
      <w:b/>
      <w:bCs/>
      <w:sz w:val="20"/>
      <w:szCs w:val="20"/>
    </w:rPr>
  </w:style>
  <w:style w:type="character" w:customStyle="1" w:styleId="FontStyle20">
    <w:name w:val="Font Style20"/>
    <w:rsid w:val="00F57655"/>
    <w:rPr>
      <w:rFonts w:ascii="Times New Roman" w:hAnsi="Times New Roman" w:cs="Times New Roman"/>
      <w:b/>
      <w:bCs/>
      <w:sz w:val="20"/>
      <w:szCs w:val="20"/>
    </w:rPr>
  </w:style>
  <w:style w:type="character" w:customStyle="1" w:styleId="42">
    <w:name w:val="Основной шрифт абзаца4"/>
    <w:rsid w:val="00F57655"/>
  </w:style>
  <w:style w:type="character" w:customStyle="1" w:styleId="FontStyle15">
    <w:name w:val="Font Style15"/>
    <w:rsid w:val="00F57655"/>
    <w:rPr>
      <w:rFonts w:ascii="Times New Roman" w:eastAsia="Times New Roman" w:hAnsi="Times New Roman" w:cs="Times New Roman"/>
      <w:sz w:val="22"/>
      <w:szCs w:val="22"/>
    </w:rPr>
  </w:style>
  <w:style w:type="character" w:customStyle="1" w:styleId="FontStyle13">
    <w:name w:val="Font Style13"/>
    <w:rsid w:val="00F57655"/>
    <w:rPr>
      <w:rFonts w:ascii="Times New Roman" w:eastAsia="Times New Roman" w:hAnsi="Times New Roman" w:cs="Times New Roman"/>
      <w:b/>
      <w:bCs/>
      <w:sz w:val="22"/>
      <w:szCs w:val="22"/>
    </w:rPr>
  </w:style>
  <w:style w:type="character" w:customStyle="1" w:styleId="FontStyle12">
    <w:name w:val="Font Style12"/>
    <w:rsid w:val="00F57655"/>
    <w:rPr>
      <w:rFonts w:ascii="Times New Roman" w:eastAsia="Times New Roman" w:hAnsi="Times New Roman" w:cs="Times New Roman"/>
      <w:sz w:val="22"/>
      <w:szCs w:val="22"/>
    </w:rPr>
  </w:style>
  <w:style w:type="character" w:customStyle="1" w:styleId="FontStyle16">
    <w:name w:val="Font Style16"/>
    <w:rsid w:val="00F57655"/>
    <w:rPr>
      <w:rFonts w:ascii="Times New Roman" w:eastAsia="Times New Roman" w:hAnsi="Times New Roman" w:cs="Times New Roman"/>
      <w:b/>
      <w:bCs/>
      <w:sz w:val="20"/>
      <w:szCs w:val="20"/>
    </w:rPr>
  </w:style>
  <w:style w:type="character" w:customStyle="1" w:styleId="FontStyle14">
    <w:name w:val="Font Style14"/>
    <w:rsid w:val="00F57655"/>
    <w:rPr>
      <w:rFonts w:ascii="Times New Roman" w:eastAsia="Times New Roman" w:hAnsi="Times New Roman" w:cs="Times New Roman"/>
      <w:sz w:val="22"/>
      <w:szCs w:val="22"/>
    </w:rPr>
  </w:style>
  <w:style w:type="character" w:customStyle="1" w:styleId="FontStyle22">
    <w:name w:val="Font Style22"/>
    <w:rsid w:val="00F57655"/>
    <w:rPr>
      <w:rFonts w:ascii="MS Reference Sans Serif" w:eastAsia="MS Reference Sans Serif" w:hAnsi="MS Reference Sans Serif" w:cs="MS Reference Sans Serif"/>
      <w:b/>
      <w:bCs/>
      <w:sz w:val="26"/>
      <w:szCs w:val="26"/>
    </w:rPr>
  </w:style>
  <w:style w:type="character" w:customStyle="1" w:styleId="RTFNum21">
    <w:name w:val="RTF_Num 2 1"/>
    <w:rsid w:val="00F57655"/>
    <w:rPr>
      <w:rFonts w:ascii="Times New Roman" w:hAnsi="Times New Roman"/>
    </w:rPr>
  </w:style>
  <w:style w:type="character" w:customStyle="1" w:styleId="FontStyle11">
    <w:name w:val="Font Style11"/>
    <w:rsid w:val="00F57655"/>
    <w:rPr>
      <w:rFonts w:ascii="Times New Roman" w:eastAsia="Times New Roman" w:hAnsi="Times New Roman" w:cs="Times New Roman"/>
      <w:sz w:val="22"/>
      <w:szCs w:val="22"/>
    </w:rPr>
  </w:style>
  <w:style w:type="paragraph" w:customStyle="1" w:styleId="Style4">
    <w:name w:val="Style4"/>
    <w:basedOn w:val="a1"/>
    <w:rsid w:val="00F57655"/>
    <w:pPr>
      <w:spacing w:after="0" w:line="274" w:lineRule="exact"/>
      <w:ind w:left="799" w:firstLine="523"/>
    </w:pPr>
    <w:rPr>
      <w:rFonts w:ascii="Times New Roman" w:eastAsia="Times New Roman" w:hAnsi="Times New Roman"/>
      <w:sz w:val="20"/>
      <w:szCs w:val="20"/>
      <w:lang w:eastAsia="ar-SA"/>
    </w:rPr>
  </w:style>
  <w:style w:type="paragraph" w:customStyle="1" w:styleId="Style3">
    <w:name w:val="Style3"/>
    <w:basedOn w:val="a1"/>
    <w:rsid w:val="00F57655"/>
    <w:pPr>
      <w:spacing w:after="0" w:line="331" w:lineRule="exact"/>
      <w:ind w:left="799" w:hanging="357"/>
      <w:jc w:val="center"/>
    </w:pPr>
    <w:rPr>
      <w:rFonts w:ascii="Times New Roman" w:eastAsia="Times New Roman" w:hAnsi="Times New Roman"/>
      <w:sz w:val="20"/>
      <w:szCs w:val="20"/>
      <w:lang w:eastAsia="ar-SA"/>
    </w:rPr>
  </w:style>
  <w:style w:type="paragraph" w:customStyle="1" w:styleId="Style11">
    <w:name w:val="Style11"/>
    <w:basedOn w:val="a1"/>
    <w:rsid w:val="00F57655"/>
    <w:pPr>
      <w:spacing w:after="0" w:line="240" w:lineRule="auto"/>
      <w:ind w:left="799" w:hanging="357"/>
      <w:jc w:val="center"/>
    </w:pPr>
    <w:rPr>
      <w:rFonts w:ascii="Times New Roman" w:eastAsia="Times New Roman" w:hAnsi="Times New Roman"/>
      <w:sz w:val="20"/>
      <w:szCs w:val="20"/>
      <w:lang w:eastAsia="ar-SA"/>
    </w:rPr>
  </w:style>
  <w:style w:type="paragraph" w:customStyle="1" w:styleId="Style9">
    <w:name w:val="Style9"/>
    <w:basedOn w:val="a1"/>
    <w:rsid w:val="00F57655"/>
    <w:pPr>
      <w:spacing w:after="0" w:line="240" w:lineRule="auto"/>
      <w:ind w:left="799" w:hanging="357"/>
      <w:jc w:val="center"/>
    </w:pPr>
    <w:rPr>
      <w:rFonts w:ascii="Times New Roman" w:eastAsia="Times New Roman" w:hAnsi="Times New Roman"/>
      <w:sz w:val="20"/>
      <w:szCs w:val="20"/>
      <w:lang w:eastAsia="ar-SA"/>
    </w:rPr>
  </w:style>
  <w:style w:type="paragraph" w:customStyle="1" w:styleId="Style6">
    <w:name w:val="Style6"/>
    <w:basedOn w:val="a1"/>
    <w:rsid w:val="00F57655"/>
    <w:pPr>
      <w:spacing w:after="0" w:line="240" w:lineRule="auto"/>
      <w:ind w:left="799" w:hanging="357"/>
      <w:jc w:val="center"/>
    </w:pPr>
    <w:rPr>
      <w:rFonts w:ascii="Times New Roman" w:eastAsia="Times New Roman" w:hAnsi="Times New Roman"/>
      <w:sz w:val="20"/>
      <w:szCs w:val="20"/>
      <w:lang w:eastAsia="ar-SA"/>
    </w:rPr>
  </w:style>
  <w:style w:type="paragraph" w:customStyle="1" w:styleId="Style13">
    <w:name w:val="Style13"/>
    <w:basedOn w:val="a1"/>
    <w:rsid w:val="00F57655"/>
    <w:pPr>
      <w:spacing w:after="0" w:line="259" w:lineRule="exact"/>
      <w:ind w:left="799" w:hanging="357"/>
      <w:jc w:val="center"/>
    </w:pPr>
    <w:rPr>
      <w:rFonts w:ascii="Times New Roman" w:eastAsia="Times New Roman" w:hAnsi="Times New Roman"/>
      <w:sz w:val="20"/>
      <w:szCs w:val="20"/>
      <w:lang w:eastAsia="ar-SA"/>
    </w:rPr>
  </w:style>
  <w:style w:type="paragraph" w:customStyle="1" w:styleId="Style14">
    <w:name w:val="Style14"/>
    <w:basedOn w:val="a1"/>
    <w:rsid w:val="00F57655"/>
    <w:pPr>
      <w:spacing w:after="0" w:line="240" w:lineRule="auto"/>
      <w:ind w:left="799" w:hanging="357"/>
      <w:jc w:val="center"/>
    </w:pPr>
    <w:rPr>
      <w:rFonts w:ascii="Times New Roman" w:eastAsia="Times New Roman" w:hAnsi="Times New Roman"/>
      <w:sz w:val="20"/>
      <w:szCs w:val="20"/>
      <w:lang w:eastAsia="ar-SA"/>
    </w:rPr>
  </w:style>
  <w:style w:type="paragraph" w:customStyle="1" w:styleId="Style8">
    <w:name w:val="Style8"/>
    <w:basedOn w:val="a1"/>
    <w:rsid w:val="00F57655"/>
    <w:pPr>
      <w:spacing w:after="0" w:line="240" w:lineRule="auto"/>
      <w:ind w:left="799" w:hanging="357"/>
      <w:jc w:val="center"/>
    </w:pPr>
    <w:rPr>
      <w:rFonts w:ascii="Times New Roman" w:eastAsia="Times New Roman" w:hAnsi="Times New Roman"/>
      <w:sz w:val="20"/>
      <w:szCs w:val="20"/>
      <w:lang w:eastAsia="ar-SA"/>
    </w:rPr>
  </w:style>
  <w:style w:type="paragraph" w:customStyle="1" w:styleId="Style7">
    <w:name w:val="Style7"/>
    <w:basedOn w:val="a1"/>
    <w:rsid w:val="00F57655"/>
    <w:pPr>
      <w:spacing w:after="0" w:line="240" w:lineRule="auto"/>
      <w:ind w:left="799" w:hanging="357"/>
      <w:jc w:val="center"/>
    </w:pPr>
    <w:rPr>
      <w:rFonts w:ascii="Times New Roman" w:eastAsia="Times New Roman" w:hAnsi="Times New Roman"/>
      <w:sz w:val="20"/>
      <w:szCs w:val="20"/>
      <w:lang w:eastAsia="ar-SA"/>
    </w:rPr>
  </w:style>
  <w:style w:type="paragraph" w:customStyle="1" w:styleId="Style12">
    <w:name w:val="Style12"/>
    <w:basedOn w:val="a1"/>
    <w:rsid w:val="00F57655"/>
    <w:pPr>
      <w:spacing w:after="0" w:line="240" w:lineRule="auto"/>
      <w:ind w:left="799" w:hanging="357"/>
      <w:jc w:val="center"/>
    </w:pPr>
    <w:rPr>
      <w:rFonts w:ascii="Times New Roman" w:eastAsia="Times New Roman" w:hAnsi="Times New Roman"/>
      <w:sz w:val="20"/>
      <w:szCs w:val="20"/>
      <w:lang w:eastAsia="ar-SA"/>
    </w:rPr>
  </w:style>
  <w:style w:type="paragraph" w:customStyle="1" w:styleId="Style10">
    <w:name w:val="Style10"/>
    <w:basedOn w:val="a1"/>
    <w:rsid w:val="00F57655"/>
    <w:pPr>
      <w:spacing w:after="0" w:line="240" w:lineRule="auto"/>
      <w:ind w:left="799" w:hanging="357"/>
      <w:jc w:val="center"/>
    </w:pPr>
    <w:rPr>
      <w:rFonts w:ascii="Times New Roman" w:eastAsia="Times New Roman" w:hAnsi="Times New Roman"/>
      <w:sz w:val="20"/>
      <w:szCs w:val="20"/>
      <w:lang w:eastAsia="ar-SA"/>
    </w:rPr>
  </w:style>
  <w:style w:type="paragraph" w:customStyle="1" w:styleId="Style2">
    <w:name w:val="Style2"/>
    <w:basedOn w:val="a1"/>
    <w:next w:val="a1"/>
    <w:rsid w:val="00F57655"/>
    <w:pPr>
      <w:spacing w:after="0" w:line="274" w:lineRule="exact"/>
      <w:ind w:left="799" w:firstLine="528"/>
    </w:pPr>
    <w:rPr>
      <w:rFonts w:ascii="Times New Roman" w:eastAsia="Times New Roman" w:hAnsi="Times New Roman"/>
      <w:sz w:val="20"/>
      <w:szCs w:val="20"/>
      <w:lang w:eastAsia="ar-SA"/>
    </w:rPr>
  </w:style>
  <w:style w:type="paragraph" w:styleId="afff6">
    <w:name w:val="TOC Heading"/>
    <w:basedOn w:val="1"/>
    <w:next w:val="a1"/>
    <w:uiPriority w:val="39"/>
    <w:unhideWhenUsed/>
    <w:qFormat/>
    <w:rsid w:val="00F57655"/>
    <w:pPr>
      <w:keepLines/>
      <w:pageBreakBefore/>
      <w:spacing w:before="480" w:after="120"/>
      <w:ind w:right="357" w:hanging="357"/>
      <w:contextualSpacing/>
      <w:outlineLvl w:val="9"/>
    </w:pPr>
    <w:rPr>
      <w:color w:val="365F91"/>
      <w:kern w:val="0"/>
      <w:sz w:val="28"/>
      <w:szCs w:val="28"/>
    </w:rPr>
  </w:style>
  <w:style w:type="paragraph" w:customStyle="1" w:styleId="afff7">
    <w:name w:val="Обычный с отступом"/>
    <w:basedOn w:val="a1"/>
    <w:next w:val="a1"/>
    <w:rsid w:val="00F57655"/>
    <w:pPr>
      <w:suppressAutoHyphens/>
      <w:spacing w:after="0" w:line="240" w:lineRule="auto"/>
      <w:ind w:firstLine="720"/>
    </w:pPr>
    <w:rPr>
      <w:rFonts w:ascii="Arial" w:eastAsia="Times New Roman" w:hAnsi="Arial"/>
      <w:sz w:val="20"/>
      <w:szCs w:val="28"/>
      <w:lang w:eastAsia="ar-SA"/>
    </w:rPr>
  </w:style>
  <w:style w:type="paragraph" w:customStyle="1" w:styleId="afff8">
    <w:name w:val="раздел_ширина"/>
    <w:basedOn w:val="a1"/>
    <w:link w:val="afff9"/>
    <w:rsid w:val="00F57655"/>
    <w:pPr>
      <w:spacing w:after="0" w:line="360" w:lineRule="auto"/>
      <w:ind w:firstLine="567"/>
    </w:pPr>
    <w:rPr>
      <w:rFonts w:ascii="Arial" w:eastAsia="Times New Roman" w:hAnsi="Arial"/>
      <w:szCs w:val="20"/>
      <w:lang w:val="x-none" w:eastAsia="x-none"/>
    </w:rPr>
  </w:style>
  <w:style w:type="paragraph" w:customStyle="1" w:styleId="92">
    <w:name w:val="текст_9"/>
    <w:rsid w:val="00F57655"/>
    <w:pPr>
      <w:spacing w:after="200" w:line="360" w:lineRule="auto"/>
      <w:ind w:left="1071" w:firstLine="567"/>
      <w:jc w:val="both"/>
    </w:pPr>
    <w:rPr>
      <w:rFonts w:ascii="Arial" w:eastAsia="Times New Roman" w:hAnsi="Arial"/>
      <w:noProof/>
      <w:sz w:val="18"/>
    </w:rPr>
  </w:style>
  <w:style w:type="paragraph" w:customStyle="1" w:styleId="afffa">
    <w:name w:val="Обычный после таблицы"/>
    <w:basedOn w:val="afff7"/>
    <w:next w:val="afff7"/>
    <w:rsid w:val="00F57655"/>
    <w:pPr>
      <w:suppressAutoHyphens w:val="0"/>
      <w:spacing w:before="120"/>
    </w:pPr>
    <w:rPr>
      <w:szCs w:val="20"/>
      <w:lang w:val="en-US" w:eastAsia="ru-RU"/>
    </w:rPr>
  </w:style>
  <w:style w:type="paragraph" w:customStyle="1" w:styleId="230">
    <w:name w:val="Основной текст 23"/>
    <w:basedOn w:val="a1"/>
    <w:rsid w:val="00F57655"/>
    <w:pPr>
      <w:suppressAutoHyphens/>
      <w:overflowPunct w:val="0"/>
      <w:autoSpaceDE w:val="0"/>
      <w:spacing w:after="0" w:line="240" w:lineRule="auto"/>
      <w:ind w:firstLine="720"/>
      <w:textAlignment w:val="baseline"/>
    </w:pPr>
    <w:rPr>
      <w:rFonts w:ascii="Times New Roman" w:eastAsia="Times New Roman" w:hAnsi="Times New Roman"/>
      <w:sz w:val="24"/>
      <w:szCs w:val="20"/>
      <w:lang w:eastAsia="ar-SA"/>
    </w:rPr>
  </w:style>
  <w:style w:type="paragraph" w:customStyle="1" w:styleId="240">
    <w:name w:val="Основной текст 24"/>
    <w:basedOn w:val="a1"/>
    <w:rsid w:val="00F57655"/>
    <w:pPr>
      <w:suppressAutoHyphens/>
      <w:overflowPunct w:val="0"/>
      <w:autoSpaceDE w:val="0"/>
      <w:spacing w:after="0" w:line="240" w:lineRule="auto"/>
      <w:ind w:firstLine="720"/>
      <w:textAlignment w:val="baseline"/>
    </w:pPr>
    <w:rPr>
      <w:rFonts w:ascii="Times New Roman" w:eastAsia="Times New Roman" w:hAnsi="Times New Roman"/>
      <w:sz w:val="24"/>
      <w:szCs w:val="20"/>
      <w:lang w:eastAsia="ar-SA"/>
    </w:rPr>
  </w:style>
  <w:style w:type="paragraph" w:customStyle="1" w:styleId="2c">
    <w:name w:val="Текст2"/>
    <w:basedOn w:val="a1"/>
    <w:rsid w:val="00F57655"/>
    <w:pPr>
      <w:suppressAutoHyphens/>
      <w:spacing w:after="0" w:line="240" w:lineRule="auto"/>
    </w:pPr>
    <w:rPr>
      <w:rFonts w:ascii="Courier New" w:eastAsia="Times New Roman" w:hAnsi="Courier New" w:cs="Courier New"/>
      <w:sz w:val="20"/>
      <w:szCs w:val="20"/>
      <w:lang w:eastAsia="ar-SA"/>
    </w:rPr>
  </w:style>
  <w:style w:type="paragraph" w:customStyle="1" w:styleId="afffb">
    <w:name w:val="Текст в заданном формате"/>
    <w:basedOn w:val="a1"/>
    <w:rsid w:val="00F57655"/>
    <w:pPr>
      <w:suppressAutoHyphens/>
      <w:spacing w:after="0" w:line="240" w:lineRule="auto"/>
    </w:pPr>
    <w:rPr>
      <w:rFonts w:ascii="Times New Roman" w:eastAsia="Times New Roman" w:hAnsi="Times New Roman"/>
      <w:sz w:val="20"/>
      <w:szCs w:val="20"/>
      <w:lang w:eastAsia="ar-SA"/>
    </w:rPr>
  </w:style>
  <w:style w:type="paragraph" w:styleId="afffc">
    <w:name w:val="List Bullet"/>
    <w:basedOn w:val="a1"/>
    <w:rsid w:val="00F57655"/>
    <w:pPr>
      <w:widowControl w:val="0"/>
      <w:tabs>
        <w:tab w:val="num" w:pos="360"/>
      </w:tabs>
      <w:autoSpaceDE w:val="0"/>
      <w:autoSpaceDN w:val="0"/>
      <w:adjustRightInd w:val="0"/>
      <w:spacing w:after="0" w:line="240" w:lineRule="auto"/>
      <w:ind w:firstLine="567"/>
    </w:pPr>
    <w:rPr>
      <w:rFonts w:ascii="Times New Roman" w:eastAsia="Times New Roman" w:hAnsi="Times New Roman" w:cs="Arial"/>
      <w:sz w:val="24"/>
      <w:szCs w:val="20"/>
      <w:lang w:eastAsia="ru-RU"/>
    </w:rPr>
  </w:style>
  <w:style w:type="paragraph" w:customStyle="1" w:styleId="xl66">
    <w:name w:val="xl66"/>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67">
    <w:name w:val="xl67"/>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68">
    <w:name w:val="xl68"/>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69">
    <w:name w:val="xl69"/>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70">
    <w:name w:val="xl70"/>
    <w:basedOn w:val="a1"/>
    <w:rsid w:val="00F57655"/>
    <w:pPr>
      <w:spacing w:before="100" w:beforeAutospacing="1" w:after="100" w:afterAutospacing="1" w:line="240" w:lineRule="auto"/>
    </w:pPr>
    <w:rPr>
      <w:rFonts w:ascii="Arial" w:eastAsia="Times New Roman" w:hAnsi="Arial" w:cs="Arial"/>
      <w:sz w:val="20"/>
      <w:szCs w:val="20"/>
      <w:lang w:eastAsia="ru-RU"/>
    </w:rPr>
  </w:style>
  <w:style w:type="paragraph" w:customStyle="1" w:styleId="xl71">
    <w:name w:val="xl71"/>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72">
    <w:name w:val="xl72"/>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i/>
      <w:iCs/>
      <w:sz w:val="16"/>
      <w:szCs w:val="16"/>
      <w:lang w:eastAsia="ru-RU"/>
    </w:rPr>
  </w:style>
  <w:style w:type="paragraph" w:customStyle="1" w:styleId="xl73">
    <w:name w:val="xl73"/>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i/>
      <w:iCs/>
      <w:sz w:val="16"/>
      <w:szCs w:val="16"/>
      <w:lang w:eastAsia="ru-RU"/>
    </w:rPr>
  </w:style>
  <w:style w:type="paragraph" w:customStyle="1" w:styleId="xl74">
    <w:name w:val="xl74"/>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75">
    <w:name w:val="xl75"/>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76">
    <w:name w:val="xl76"/>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i/>
      <w:iCs/>
      <w:sz w:val="16"/>
      <w:szCs w:val="16"/>
      <w:lang w:eastAsia="ru-RU"/>
    </w:rPr>
  </w:style>
  <w:style w:type="paragraph" w:customStyle="1" w:styleId="xl77">
    <w:name w:val="xl77"/>
    <w:basedOn w:val="a1"/>
    <w:rsid w:val="00F57655"/>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78">
    <w:name w:val="xl78"/>
    <w:basedOn w:val="a1"/>
    <w:rsid w:val="00F57655"/>
    <w:pPr>
      <w:pBdr>
        <w:top w:val="single" w:sz="4" w:space="0" w:color="auto"/>
        <w:left w:val="single" w:sz="4" w:space="0" w:color="auto"/>
        <w:right w:val="single" w:sz="4" w:space="0" w:color="auto"/>
      </w:pBdr>
      <w:shd w:val="clear" w:color="000000" w:fill="FAC090"/>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79">
    <w:name w:val="xl79"/>
    <w:basedOn w:val="a1"/>
    <w:rsid w:val="00F57655"/>
    <w:pPr>
      <w:pBdr>
        <w:left w:val="single" w:sz="4" w:space="0" w:color="auto"/>
        <w:bottom w:val="single" w:sz="4" w:space="0" w:color="auto"/>
        <w:right w:val="single" w:sz="4" w:space="0" w:color="auto"/>
      </w:pBdr>
      <w:shd w:val="clear" w:color="000000" w:fill="FAC090"/>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80">
    <w:name w:val="xl80"/>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0"/>
      <w:szCs w:val="20"/>
      <w:lang w:eastAsia="ru-RU"/>
    </w:rPr>
  </w:style>
  <w:style w:type="paragraph" w:customStyle="1" w:styleId="xl81">
    <w:name w:val="xl81"/>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82">
    <w:name w:val="xl82"/>
    <w:basedOn w:val="a1"/>
    <w:rsid w:val="00F57655"/>
    <w:pPr>
      <w:pBdr>
        <w:bottom w:val="single" w:sz="4" w:space="0" w:color="auto"/>
      </w:pBdr>
      <w:spacing w:before="100" w:beforeAutospacing="1" w:after="100" w:afterAutospacing="1" w:line="240" w:lineRule="auto"/>
      <w:jc w:val="center"/>
      <w:textAlignment w:val="top"/>
    </w:pPr>
    <w:rPr>
      <w:rFonts w:ascii="Times New Roman" w:eastAsia="Times New Roman" w:hAnsi="Times New Roman"/>
      <w:b/>
      <w:bCs/>
      <w:sz w:val="20"/>
      <w:szCs w:val="20"/>
      <w:lang w:eastAsia="ru-RU"/>
    </w:rPr>
  </w:style>
  <w:style w:type="paragraph" w:customStyle="1" w:styleId="Standard">
    <w:name w:val="Standard"/>
    <w:qFormat/>
    <w:rsid w:val="00F57655"/>
    <w:pPr>
      <w:widowControl w:val="0"/>
      <w:suppressAutoHyphens/>
      <w:autoSpaceDN w:val="0"/>
      <w:spacing w:after="200" w:line="276" w:lineRule="auto"/>
      <w:ind w:firstLine="709"/>
      <w:jc w:val="both"/>
      <w:textAlignment w:val="baseline"/>
    </w:pPr>
    <w:rPr>
      <w:rFonts w:eastAsia="Lucida Sans Unicode" w:cs="Tahoma"/>
      <w:kern w:val="3"/>
      <w:sz w:val="21"/>
      <w:szCs w:val="24"/>
    </w:rPr>
  </w:style>
  <w:style w:type="paragraph" w:customStyle="1" w:styleId="TableContents">
    <w:name w:val="Table Contents"/>
    <w:basedOn w:val="Standard"/>
    <w:rsid w:val="00F57655"/>
    <w:pPr>
      <w:suppressLineNumbers/>
    </w:pPr>
  </w:style>
  <w:style w:type="paragraph" w:customStyle="1" w:styleId="TableHeading">
    <w:name w:val="Table Heading"/>
    <w:basedOn w:val="TableContents"/>
    <w:rsid w:val="00F57655"/>
  </w:style>
  <w:style w:type="character" w:customStyle="1" w:styleId="1f2">
    <w:name w:val="Тема примечания Знак1"/>
    <w:uiPriority w:val="99"/>
    <w:semiHidden/>
    <w:rsid w:val="00F57655"/>
    <w:rPr>
      <w:rFonts w:ascii="Calibri" w:eastAsia="Times New Roman" w:hAnsi="Calibri"/>
      <w:b/>
      <w:bCs/>
      <w:sz w:val="20"/>
      <w:lang w:eastAsia="ar-SA"/>
    </w:rPr>
  </w:style>
  <w:style w:type="character" w:customStyle="1" w:styleId="s1">
    <w:name w:val="s1"/>
    <w:rsid w:val="00F57655"/>
    <w:rPr>
      <w:rFonts w:ascii="Times New Roman" w:hAnsi="Times New Roman" w:cs="Times New Roman" w:hint="default"/>
      <w:b/>
      <w:bCs/>
      <w:color w:val="000000"/>
    </w:rPr>
  </w:style>
  <w:style w:type="character" w:customStyle="1" w:styleId="FontStyle61">
    <w:name w:val="Font Style61"/>
    <w:uiPriority w:val="99"/>
    <w:rsid w:val="00F57655"/>
    <w:rPr>
      <w:rFonts w:ascii="Times New Roman" w:hAnsi="Times New Roman" w:cs="Times New Roman"/>
      <w:b/>
      <w:bCs/>
      <w:sz w:val="22"/>
      <w:szCs w:val="22"/>
    </w:rPr>
  </w:style>
  <w:style w:type="character" w:customStyle="1" w:styleId="FontStyle62">
    <w:name w:val="Font Style62"/>
    <w:uiPriority w:val="99"/>
    <w:rsid w:val="00F57655"/>
    <w:rPr>
      <w:rFonts w:ascii="Georgia" w:hAnsi="Georgia" w:cs="Georgia"/>
      <w:spacing w:val="-10"/>
      <w:sz w:val="20"/>
      <w:szCs w:val="20"/>
    </w:rPr>
  </w:style>
  <w:style w:type="character" w:customStyle="1" w:styleId="FontStyle74">
    <w:name w:val="Font Style74"/>
    <w:uiPriority w:val="99"/>
    <w:rsid w:val="00F57655"/>
    <w:rPr>
      <w:rFonts w:ascii="Times New Roman" w:hAnsi="Times New Roman" w:cs="Times New Roman"/>
      <w:b/>
      <w:bCs/>
      <w:i/>
      <w:iCs/>
      <w:sz w:val="22"/>
      <w:szCs w:val="22"/>
    </w:rPr>
  </w:style>
  <w:style w:type="paragraph" w:customStyle="1" w:styleId="Style19">
    <w:name w:val="Style19"/>
    <w:basedOn w:val="a1"/>
    <w:uiPriority w:val="99"/>
    <w:rsid w:val="00F57655"/>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Style22">
    <w:name w:val="Style22"/>
    <w:basedOn w:val="a1"/>
    <w:uiPriority w:val="99"/>
    <w:rsid w:val="00F57655"/>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23">
    <w:name w:val="Style23"/>
    <w:basedOn w:val="a1"/>
    <w:uiPriority w:val="99"/>
    <w:rsid w:val="00F5765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4">
    <w:name w:val="Style34"/>
    <w:basedOn w:val="a1"/>
    <w:uiPriority w:val="99"/>
    <w:rsid w:val="00F57655"/>
    <w:pPr>
      <w:widowControl w:val="0"/>
      <w:autoSpaceDE w:val="0"/>
      <w:autoSpaceDN w:val="0"/>
      <w:adjustRightInd w:val="0"/>
      <w:spacing w:after="0" w:line="413" w:lineRule="exact"/>
      <w:ind w:hanging="480"/>
    </w:pPr>
    <w:rPr>
      <w:rFonts w:ascii="Times New Roman" w:eastAsia="Times New Roman" w:hAnsi="Times New Roman"/>
      <w:sz w:val="24"/>
      <w:szCs w:val="24"/>
      <w:lang w:eastAsia="ru-RU"/>
    </w:rPr>
  </w:style>
  <w:style w:type="paragraph" w:customStyle="1" w:styleId="Style38">
    <w:name w:val="Style38"/>
    <w:basedOn w:val="a1"/>
    <w:uiPriority w:val="99"/>
    <w:rsid w:val="00F57655"/>
    <w:pPr>
      <w:widowControl w:val="0"/>
      <w:autoSpaceDE w:val="0"/>
      <w:autoSpaceDN w:val="0"/>
      <w:adjustRightInd w:val="0"/>
      <w:spacing w:after="0" w:line="418" w:lineRule="exact"/>
      <w:ind w:hanging="499"/>
    </w:pPr>
    <w:rPr>
      <w:rFonts w:ascii="Times New Roman" w:eastAsia="Times New Roman" w:hAnsi="Times New Roman"/>
      <w:sz w:val="24"/>
      <w:szCs w:val="24"/>
      <w:lang w:eastAsia="ru-RU"/>
    </w:rPr>
  </w:style>
  <w:style w:type="paragraph" w:customStyle="1" w:styleId="Style39">
    <w:name w:val="Style39"/>
    <w:basedOn w:val="a1"/>
    <w:uiPriority w:val="99"/>
    <w:rsid w:val="00F5765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2">
    <w:name w:val="Style42"/>
    <w:basedOn w:val="a1"/>
    <w:uiPriority w:val="99"/>
    <w:rsid w:val="00F57655"/>
    <w:pPr>
      <w:widowControl w:val="0"/>
      <w:autoSpaceDE w:val="0"/>
      <w:autoSpaceDN w:val="0"/>
      <w:adjustRightInd w:val="0"/>
      <w:spacing w:after="0" w:line="413" w:lineRule="exact"/>
      <w:ind w:hanging="528"/>
    </w:pPr>
    <w:rPr>
      <w:rFonts w:ascii="Times New Roman" w:eastAsia="Times New Roman" w:hAnsi="Times New Roman"/>
      <w:sz w:val="24"/>
      <w:szCs w:val="24"/>
      <w:lang w:eastAsia="ru-RU"/>
    </w:rPr>
  </w:style>
  <w:style w:type="paragraph" w:customStyle="1" w:styleId="Style49">
    <w:name w:val="Style49"/>
    <w:basedOn w:val="a1"/>
    <w:uiPriority w:val="99"/>
    <w:rsid w:val="00F57655"/>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Style52">
    <w:name w:val="Style52"/>
    <w:basedOn w:val="a1"/>
    <w:uiPriority w:val="99"/>
    <w:rsid w:val="00F5765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63">
    <w:name w:val="Font Style63"/>
    <w:uiPriority w:val="99"/>
    <w:rsid w:val="00F57655"/>
    <w:rPr>
      <w:rFonts w:ascii="Times New Roman" w:hAnsi="Times New Roman" w:cs="Times New Roman"/>
      <w:i/>
      <w:iCs/>
      <w:sz w:val="22"/>
      <w:szCs w:val="22"/>
    </w:rPr>
  </w:style>
  <w:style w:type="character" w:customStyle="1" w:styleId="FontStyle64">
    <w:name w:val="Font Style64"/>
    <w:uiPriority w:val="99"/>
    <w:rsid w:val="00F57655"/>
    <w:rPr>
      <w:rFonts w:ascii="Times New Roman" w:hAnsi="Times New Roman" w:cs="Times New Roman"/>
      <w:b/>
      <w:bCs/>
      <w:i/>
      <w:iCs/>
      <w:sz w:val="18"/>
      <w:szCs w:val="18"/>
    </w:rPr>
  </w:style>
  <w:style w:type="character" w:customStyle="1" w:styleId="FontStyle65">
    <w:name w:val="Font Style65"/>
    <w:uiPriority w:val="99"/>
    <w:rsid w:val="00F57655"/>
    <w:rPr>
      <w:rFonts w:ascii="Times New Roman" w:hAnsi="Times New Roman" w:cs="Times New Roman"/>
      <w:b/>
      <w:bCs/>
      <w:sz w:val="20"/>
      <w:szCs w:val="20"/>
    </w:rPr>
  </w:style>
  <w:style w:type="character" w:customStyle="1" w:styleId="FontStyle66">
    <w:name w:val="Font Style66"/>
    <w:uiPriority w:val="99"/>
    <w:rsid w:val="00F57655"/>
    <w:rPr>
      <w:rFonts w:ascii="Palatino Linotype" w:hAnsi="Palatino Linotype" w:cs="Palatino Linotype"/>
      <w:i/>
      <w:iCs/>
      <w:sz w:val="76"/>
      <w:szCs w:val="76"/>
    </w:rPr>
  </w:style>
  <w:style w:type="character" w:customStyle="1" w:styleId="FontStyle67">
    <w:name w:val="Font Style67"/>
    <w:uiPriority w:val="99"/>
    <w:rsid w:val="00F57655"/>
    <w:rPr>
      <w:rFonts w:ascii="Times New Roman" w:hAnsi="Times New Roman" w:cs="Times New Roman"/>
      <w:b/>
      <w:bCs/>
      <w:sz w:val="24"/>
      <w:szCs w:val="24"/>
    </w:rPr>
  </w:style>
  <w:style w:type="character" w:customStyle="1" w:styleId="FontStyle78">
    <w:name w:val="Font Style78"/>
    <w:uiPriority w:val="99"/>
    <w:rsid w:val="00F57655"/>
    <w:rPr>
      <w:rFonts w:ascii="Times New Roman" w:hAnsi="Times New Roman" w:cs="Times New Roman"/>
      <w:sz w:val="14"/>
      <w:szCs w:val="14"/>
    </w:rPr>
  </w:style>
  <w:style w:type="paragraph" w:customStyle="1" w:styleId="Style41">
    <w:name w:val="Style41"/>
    <w:basedOn w:val="a1"/>
    <w:uiPriority w:val="99"/>
    <w:rsid w:val="00F57655"/>
    <w:pPr>
      <w:widowControl w:val="0"/>
      <w:autoSpaceDE w:val="0"/>
      <w:autoSpaceDN w:val="0"/>
      <w:adjustRightInd w:val="0"/>
      <w:spacing w:after="0" w:line="413" w:lineRule="exact"/>
      <w:ind w:hanging="269"/>
    </w:pPr>
    <w:rPr>
      <w:rFonts w:ascii="Times New Roman" w:eastAsia="Times New Roman" w:hAnsi="Times New Roman"/>
      <w:sz w:val="24"/>
      <w:szCs w:val="24"/>
      <w:lang w:eastAsia="ru-RU"/>
    </w:rPr>
  </w:style>
  <w:style w:type="paragraph" w:customStyle="1" w:styleId="Style21">
    <w:name w:val="Style21"/>
    <w:basedOn w:val="a1"/>
    <w:uiPriority w:val="99"/>
    <w:rsid w:val="00F5765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7">
    <w:name w:val="Style37"/>
    <w:basedOn w:val="a1"/>
    <w:uiPriority w:val="99"/>
    <w:rsid w:val="00F57655"/>
    <w:pPr>
      <w:widowControl w:val="0"/>
      <w:autoSpaceDE w:val="0"/>
      <w:autoSpaceDN w:val="0"/>
      <w:adjustRightInd w:val="0"/>
      <w:spacing w:after="0" w:line="259" w:lineRule="exact"/>
      <w:jc w:val="right"/>
    </w:pPr>
    <w:rPr>
      <w:rFonts w:ascii="Times New Roman" w:eastAsia="Times New Roman" w:hAnsi="Times New Roman"/>
      <w:sz w:val="24"/>
      <w:szCs w:val="24"/>
      <w:lang w:eastAsia="ru-RU"/>
    </w:rPr>
  </w:style>
  <w:style w:type="paragraph" w:customStyle="1" w:styleId="Style45">
    <w:name w:val="Style45"/>
    <w:basedOn w:val="a1"/>
    <w:uiPriority w:val="99"/>
    <w:rsid w:val="00F5765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8">
    <w:name w:val="Style48"/>
    <w:basedOn w:val="a1"/>
    <w:uiPriority w:val="99"/>
    <w:rsid w:val="00F57655"/>
    <w:pPr>
      <w:widowControl w:val="0"/>
      <w:autoSpaceDE w:val="0"/>
      <w:autoSpaceDN w:val="0"/>
      <w:adjustRightInd w:val="0"/>
      <w:spacing w:after="0" w:line="250" w:lineRule="exact"/>
      <w:ind w:firstLine="211"/>
    </w:pPr>
    <w:rPr>
      <w:rFonts w:ascii="Times New Roman" w:eastAsia="Times New Roman" w:hAnsi="Times New Roman"/>
      <w:sz w:val="24"/>
      <w:szCs w:val="24"/>
      <w:lang w:eastAsia="ru-RU"/>
    </w:rPr>
  </w:style>
  <w:style w:type="paragraph" w:customStyle="1" w:styleId="Style53">
    <w:name w:val="Style53"/>
    <w:basedOn w:val="a1"/>
    <w:uiPriority w:val="99"/>
    <w:rsid w:val="00F57655"/>
    <w:pPr>
      <w:widowControl w:val="0"/>
      <w:autoSpaceDE w:val="0"/>
      <w:autoSpaceDN w:val="0"/>
      <w:adjustRightInd w:val="0"/>
      <w:spacing w:after="0" w:line="254" w:lineRule="exact"/>
      <w:jc w:val="center"/>
    </w:pPr>
    <w:rPr>
      <w:rFonts w:ascii="Times New Roman" w:eastAsia="Times New Roman" w:hAnsi="Times New Roman"/>
      <w:sz w:val="24"/>
      <w:szCs w:val="24"/>
      <w:lang w:eastAsia="ru-RU"/>
    </w:rPr>
  </w:style>
  <w:style w:type="character" w:customStyle="1" w:styleId="FontStyle69">
    <w:name w:val="Font Style69"/>
    <w:uiPriority w:val="99"/>
    <w:rsid w:val="00F57655"/>
    <w:rPr>
      <w:rFonts w:ascii="Times New Roman" w:hAnsi="Times New Roman" w:cs="Times New Roman"/>
      <w:spacing w:val="10"/>
      <w:sz w:val="16"/>
      <w:szCs w:val="16"/>
    </w:rPr>
  </w:style>
  <w:style w:type="character" w:customStyle="1" w:styleId="FontStyle70">
    <w:name w:val="Font Style70"/>
    <w:uiPriority w:val="99"/>
    <w:rsid w:val="00F57655"/>
    <w:rPr>
      <w:rFonts w:ascii="Candara" w:hAnsi="Candara" w:cs="Candara"/>
      <w:b/>
      <w:bCs/>
      <w:sz w:val="32"/>
      <w:szCs w:val="32"/>
    </w:rPr>
  </w:style>
  <w:style w:type="character" w:customStyle="1" w:styleId="FontStyle79">
    <w:name w:val="Font Style79"/>
    <w:uiPriority w:val="99"/>
    <w:rsid w:val="00F57655"/>
    <w:rPr>
      <w:rFonts w:ascii="Times New Roman" w:hAnsi="Times New Roman" w:cs="Times New Roman"/>
      <w:b/>
      <w:bCs/>
      <w:sz w:val="20"/>
      <w:szCs w:val="20"/>
    </w:rPr>
  </w:style>
  <w:style w:type="paragraph" w:customStyle="1" w:styleId="Style17">
    <w:name w:val="Style17"/>
    <w:basedOn w:val="a1"/>
    <w:uiPriority w:val="99"/>
    <w:rsid w:val="00F5765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33">
    <w:name w:val="Font Style33"/>
    <w:uiPriority w:val="99"/>
    <w:rsid w:val="00F57655"/>
    <w:rPr>
      <w:rFonts w:ascii="Times New Roman" w:hAnsi="Times New Roman" w:cs="Times New Roman"/>
      <w:b/>
      <w:bCs/>
      <w:sz w:val="32"/>
      <w:szCs w:val="32"/>
    </w:rPr>
  </w:style>
  <w:style w:type="paragraph" w:customStyle="1" w:styleId="Style18">
    <w:name w:val="Style18"/>
    <w:basedOn w:val="a1"/>
    <w:uiPriority w:val="99"/>
    <w:rsid w:val="00F5765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1"/>
    <w:uiPriority w:val="99"/>
    <w:rsid w:val="00F57655"/>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character" w:customStyle="1" w:styleId="FontStyle94">
    <w:name w:val="Font Style94"/>
    <w:uiPriority w:val="99"/>
    <w:rsid w:val="00F57655"/>
    <w:rPr>
      <w:rFonts w:ascii="Franklin Gothic Medium" w:hAnsi="Franklin Gothic Medium" w:cs="Franklin Gothic Medium"/>
      <w:sz w:val="26"/>
      <w:szCs w:val="26"/>
    </w:rPr>
  </w:style>
  <w:style w:type="paragraph" w:customStyle="1" w:styleId="Style50">
    <w:name w:val="Style50"/>
    <w:basedOn w:val="a1"/>
    <w:uiPriority w:val="99"/>
    <w:rsid w:val="00F57655"/>
    <w:pPr>
      <w:widowControl w:val="0"/>
      <w:autoSpaceDE w:val="0"/>
      <w:autoSpaceDN w:val="0"/>
      <w:adjustRightInd w:val="0"/>
      <w:spacing w:after="0" w:line="250" w:lineRule="exact"/>
      <w:jc w:val="center"/>
    </w:pPr>
    <w:rPr>
      <w:rFonts w:ascii="Arial" w:eastAsia="Times New Roman" w:hAnsi="Arial" w:cs="Arial"/>
      <w:sz w:val="24"/>
      <w:szCs w:val="24"/>
      <w:lang w:eastAsia="ru-RU"/>
    </w:rPr>
  </w:style>
  <w:style w:type="paragraph" w:customStyle="1" w:styleId="Style57">
    <w:name w:val="Style57"/>
    <w:basedOn w:val="a1"/>
    <w:uiPriority w:val="99"/>
    <w:rsid w:val="00F5765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6">
    <w:name w:val="Style56"/>
    <w:basedOn w:val="a1"/>
    <w:uiPriority w:val="99"/>
    <w:rsid w:val="00F57655"/>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95">
    <w:name w:val="Font Style95"/>
    <w:uiPriority w:val="99"/>
    <w:rsid w:val="00F57655"/>
    <w:rPr>
      <w:rFonts w:ascii="Bookman Old Style" w:hAnsi="Bookman Old Style" w:cs="Bookman Old Style"/>
      <w:b/>
      <w:bCs/>
      <w:sz w:val="22"/>
      <w:szCs w:val="22"/>
    </w:rPr>
  </w:style>
  <w:style w:type="paragraph" w:customStyle="1" w:styleId="2110">
    <w:name w:val="Основной текст с отступом 211"/>
    <w:basedOn w:val="a1"/>
    <w:rsid w:val="00F57655"/>
    <w:pPr>
      <w:spacing w:after="0" w:line="240" w:lineRule="auto"/>
      <w:ind w:firstLine="284"/>
      <w:jc w:val="right"/>
    </w:pPr>
    <w:rPr>
      <w:rFonts w:ascii="Times New Roman" w:eastAsia="Times New Roman" w:hAnsi="Times New Roman"/>
      <w:sz w:val="24"/>
      <w:szCs w:val="20"/>
      <w:lang w:eastAsia="ar-SA"/>
    </w:rPr>
  </w:style>
  <w:style w:type="paragraph" w:customStyle="1" w:styleId="110">
    <w:name w:val="Знак Знак Знак1 Знак Знак Знак Знак Знак Знак Знак1"/>
    <w:basedOn w:val="a1"/>
    <w:rsid w:val="00F57655"/>
    <w:pPr>
      <w:spacing w:after="160" w:line="240" w:lineRule="exact"/>
      <w:ind w:left="799"/>
      <w:jc w:val="center"/>
    </w:pPr>
    <w:rPr>
      <w:rFonts w:ascii="Times New Roman" w:eastAsia="SimSun" w:hAnsi="Times New Roman"/>
      <w:b/>
      <w:sz w:val="28"/>
      <w:szCs w:val="24"/>
      <w:lang w:val="en-US" w:eastAsia="ar-SA"/>
    </w:rPr>
  </w:style>
  <w:style w:type="paragraph" w:customStyle="1" w:styleId="231">
    <w:name w:val="Основной текст с отступом 23"/>
    <w:basedOn w:val="a1"/>
    <w:rsid w:val="00F57655"/>
    <w:pPr>
      <w:spacing w:after="0" w:line="360" w:lineRule="auto"/>
      <w:ind w:firstLine="720"/>
    </w:pPr>
    <w:rPr>
      <w:rFonts w:ascii="Times New Roman" w:eastAsia="Times New Roman" w:hAnsi="Times New Roman"/>
      <w:sz w:val="24"/>
      <w:szCs w:val="20"/>
      <w:lang w:eastAsia="ar-SA"/>
    </w:rPr>
  </w:style>
  <w:style w:type="paragraph" w:customStyle="1" w:styleId="250">
    <w:name w:val="Основной текст 25"/>
    <w:basedOn w:val="a1"/>
    <w:rsid w:val="00F57655"/>
    <w:pPr>
      <w:spacing w:after="0" w:line="240" w:lineRule="auto"/>
      <w:ind w:firstLine="720"/>
    </w:pPr>
    <w:rPr>
      <w:rFonts w:ascii="Times New Roman" w:eastAsia="Times New Roman" w:hAnsi="Times New Roman"/>
      <w:sz w:val="24"/>
      <w:szCs w:val="20"/>
      <w:lang w:eastAsia="ar-SA"/>
    </w:rPr>
  </w:style>
  <w:style w:type="paragraph" w:customStyle="1" w:styleId="52">
    <w:name w:val="Заголовок 52"/>
    <w:basedOn w:val="a1"/>
    <w:next w:val="a1"/>
    <w:rsid w:val="00F57655"/>
    <w:pPr>
      <w:keepNext/>
      <w:widowControl w:val="0"/>
      <w:spacing w:after="0" w:line="240" w:lineRule="auto"/>
    </w:pPr>
    <w:rPr>
      <w:rFonts w:ascii="Arial" w:eastAsia="Times New Roman" w:hAnsi="Arial"/>
      <w:b/>
      <w:sz w:val="24"/>
      <w:szCs w:val="20"/>
      <w:lang w:eastAsia="ar-SA"/>
    </w:rPr>
  </w:style>
  <w:style w:type="paragraph" w:customStyle="1" w:styleId="2d">
    <w:name w:val="Обычный2"/>
    <w:rsid w:val="00F57655"/>
    <w:pPr>
      <w:suppressAutoHyphens/>
      <w:spacing w:after="200" w:line="276" w:lineRule="auto"/>
      <w:ind w:firstLine="709"/>
      <w:jc w:val="both"/>
    </w:pPr>
    <w:rPr>
      <w:rFonts w:eastAsia="Arial"/>
      <w:sz w:val="24"/>
      <w:lang w:eastAsia="ar-SA"/>
    </w:rPr>
  </w:style>
  <w:style w:type="character" w:customStyle="1" w:styleId="53">
    <w:name w:val="Основной шрифт абзаца5"/>
    <w:rsid w:val="00F57655"/>
  </w:style>
  <w:style w:type="character" w:customStyle="1" w:styleId="FontStyle38">
    <w:name w:val="Font Style38"/>
    <w:uiPriority w:val="99"/>
    <w:rsid w:val="00F57655"/>
    <w:rPr>
      <w:rFonts w:ascii="Times New Roman" w:hAnsi="Times New Roman" w:cs="Times New Roman"/>
      <w:sz w:val="22"/>
      <w:szCs w:val="22"/>
    </w:rPr>
  </w:style>
  <w:style w:type="paragraph" w:customStyle="1" w:styleId="font5">
    <w:name w:val="font5"/>
    <w:basedOn w:val="a1"/>
    <w:rsid w:val="00F57655"/>
    <w:pP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font6">
    <w:name w:val="font6"/>
    <w:basedOn w:val="a1"/>
    <w:rsid w:val="00F57655"/>
    <w:pP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115">
    <w:name w:val="xl115"/>
    <w:basedOn w:val="a1"/>
    <w:rsid w:val="00F57655"/>
    <w:pP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16">
    <w:name w:val="xl116"/>
    <w:basedOn w:val="a1"/>
    <w:rsid w:val="00F5765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17">
    <w:name w:val="xl117"/>
    <w:basedOn w:val="a1"/>
    <w:rsid w:val="00F57655"/>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18">
    <w:name w:val="xl118"/>
    <w:basedOn w:val="a1"/>
    <w:rsid w:val="00F57655"/>
    <w:pPr>
      <w:pBdr>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19">
    <w:name w:val="xl119"/>
    <w:basedOn w:val="a1"/>
    <w:rsid w:val="00F576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20">
    <w:name w:val="xl120"/>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i/>
      <w:iCs/>
      <w:sz w:val="24"/>
      <w:szCs w:val="24"/>
      <w:lang w:eastAsia="ru-RU"/>
    </w:rPr>
  </w:style>
  <w:style w:type="paragraph" w:customStyle="1" w:styleId="xl121">
    <w:name w:val="xl121"/>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2">
    <w:name w:val="xl122"/>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i/>
      <w:iCs/>
      <w:sz w:val="24"/>
      <w:szCs w:val="24"/>
      <w:lang w:eastAsia="ru-RU"/>
    </w:rPr>
  </w:style>
  <w:style w:type="paragraph" w:customStyle="1" w:styleId="xl123">
    <w:name w:val="xl123"/>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FF0000"/>
      <w:sz w:val="24"/>
      <w:szCs w:val="24"/>
      <w:lang w:eastAsia="ru-RU"/>
    </w:rPr>
  </w:style>
  <w:style w:type="paragraph" w:customStyle="1" w:styleId="xl124">
    <w:name w:val="xl124"/>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5">
    <w:name w:val="xl125"/>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26">
    <w:name w:val="xl126"/>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1"/>
    <w:rsid w:val="00F57655"/>
    <w:pP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9">
    <w:name w:val="xl129"/>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0">
    <w:name w:val="xl130"/>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2">
    <w:name w:val="xl132"/>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3">
    <w:name w:val="xl133"/>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4">
    <w:name w:val="xl134"/>
    <w:basedOn w:val="a1"/>
    <w:rsid w:val="00F57655"/>
    <w:pPr>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135">
    <w:name w:val="xl135"/>
    <w:basedOn w:val="a1"/>
    <w:rsid w:val="00F5765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1"/>
    <w:rsid w:val="00F5765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138">
    <w:name w:val="xl138"/>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139">
    <w:name w:val="xl139"/>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140">
    <w:name w:val="xl140"/>
    <w:basedOn w:val="a1"/>
    <w:rsid w:val="00F5765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1"/>
    <w:rsid w:val="00F5765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43">
    <w:name w:val="xl143"/>
    <w:basedOn w:val="a1"/>
    <w:rsid w:val="00F57655"/>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144">
    <w:name w:val="xl144"/>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45">
    <w:name w:val="xl145"/>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46">
    <w:name w:val="xl146"/>
    <w:basedOn w:val="a1"/>
    <w:rsid w:val="00F57655"/>
    <w:pPr>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147">
    <w:name w:val="xl147"/>
    <w:basedOn w:val="a1"/>
    <w:rsid w:val="00F57655"/>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8">
    <w:name w:val="xl148"/>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9">
    <w:name w:val="xl149"/>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50">
    <w:name w:val="xl150"/>
    <w:basedOn w:val="a1"/>
    <w:rsid w:val="00F57655"/>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51">
    <w:name w:val="xl151"/>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52">
    <w:name w:val="xl152"/>
    <w:basedOn w:val="a1"/>
    <w:rsid w:val="00F57655"/>
    <w:pP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53">
    <w:name w:val="xl153"/>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54">
    <w:name w:val="xl154"/>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55">
    <w:name w:val="xl155"/>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157">
    <w:name w:val="xl157"/>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158">
    <w:name w:val="xl158"/>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9">
    <w:name w:val="xl159"/>
    <w:basedOn w:val="a1"/>
    <w:rsid w:val="00F57655"/>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0">
    <w:name w:val="xl160"/>
    <w:basedOn w:val="a1"/>
    <w:rsid w:val="00F5765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b/>
      <w:bCs/>
      <w:i/>
      <w:iCs/>
      <w:sz w:val="24"/>
      <w:szCs w:val="24"/>
      <w:lang w:eastAsia="ru-RU"/>
    </w:rPr>
  </w:style>
  <w:style w:type="paragraph" w:customStyle="1" w:styleId="xl161">
    <w:name w:val="xl161"/>
    <w:basedOn w:val="a1"/>
    <w:rsid w:val="00F57655"/>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3">
    <w:name w:val="xl163"/>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64">
    <w:name w:val="xl164"/>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65">
    <w:name w:val="xl165"/>
    <w:basedOn w:val="a1"/>
    <w:rsid w:val="00F5765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66">
    <w:name w:val="xl166"/>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67">
    <w:name w:val="xl167"/>
    <w:basedOn w:val="a1"/>
    <w:rsid w:val="00F57655"/>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8">
    <w:name w:val="xl168"/>
    <w:basedOn w:val="a1"/>
    <w:rsid w:val="00F5765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9">
    <w:name w:val="xl169"/>
    <w:basedOn w:val="a1"/>
    <w:rsid w:val="00F57655"/>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1f3">
    <w:name w:val="Абзац списка1"/>
    <w:basedOn w:val="a1"/>
    <w:rsid w:val="00F57655"/>
    <w:pPr>
      <w:widowControl w:val="0"/>
      <w:suppressAutoHyphens/>
      <w:spacing w:line="100" w:lineRule="atLeast"/>
      <w:ind w:left="708"/>
    </w:pPr>
    <w:rPr>
      <w:rFonts w:ascii="Times New Roman" w:eastAsia="Lucida Sans Unicode" w:hAnsi="Times New Roman" w:cs="Tahoma"/>
      <w:kern w:val="1"/>
      <w:sz w:val="21"/>
      <w:szCs w:val="20"/>
      <w:lang w:eastAsia="ar-SA"/>
    </w:rPr>
  </w:style>
  <w:style w:type="character" w:styleId="afffd">
    <w:name w:val="page number"/>
    <w:rsid w:val="00F57655"/>
  </w:style>
  <w:style w:type="paragraph" w:customStyle="1" w:styleId="260">
    <w:name w:val="Основной текст 26"/>
    <w:basedOn w:val="a1"/>
    <w:rsid w:val="00F57655"/>
    <w:pPr>
      <w:spacing w:after="0" w:line="240" w:lineRule="auto"/>
      <w:ind w:firstLine="720"/>
    </w:pPr>
    <w:rPr>
      <w:rFonts w:ascii="Times New Roman" w:eastAsia="Times New Roman" w:hAnsi="Times New Roman"/>
      <w:sz w:val="24"/>
      <w:szCs w:val="20"/>
      <w:lang w:eastAsia="ru-RU"/>
    </w:rPr>
  </w:style>
  <w:style w:type="paragraph" w:customStyle="1" w:styleId="a0">
    <w:name w:val="*Маркер_Эд"/>
    <w:basedOn w:val="a1"/>
    <w:rsid w:val="00F57655"/>
    <w:pPr>
      <w:numPr>
        <w:numId w:val="1"/>
      </w:numPr>
      <w:spacing w:after="120" w:line="240" w:lineRule="auto"/>
    </w:pPr>
    <w:rPr>
      <w:rFonts w:ascii="Arial" w:eastAsia="Times New Roman" w:hAnsi="Arial" w:cs="Arial"/>
      <w:bCs/>
      <w:iCs/>
      <w:szCs w:val="28"/>
      <w:lang w:eastAsia="ru-RU"/>
    </w:rPr>
  </w:style>
  <w:style w:type="paragraph" w:customStyle="1" w:styleId="270">
    <w:name w:val="Основной текст 27"/>
    <w:basedOn w:val="a1"/>
    <w:rsid w:val="00F57655"/>
    <w:pPr>
      <w:spacing w:before="60" w:after="40" w:line="240" w:lineRule="auto"/>
      <w:ind w:firstLine="720"/>
    </w:pPr>
    <w:rPr>
      <w:rFonts w:ascii="Times New Roman" w:eastAsia="Times New Roman" w:hAnsi="Times New Roman"/>
      <w:sz w:val="24"/>
      <w:szCs w:val="20"/>
      <w:lang w:eastAsia="ar-SA"/>
    </w:rPr>
  </w:style>
  <w:style w:type="paragraph" w:customStyle="1" w:styleId="330">
    <w:name w:val="Основной текст 33"/>
    <w:basedOn w:val="a1"/>
    <w:rsid w:val="00F57655"/>
    <w:pPr>
      <w:overflowPunct w:val="0"/>
      <w:autoSpaceDE w:val="0"/>
      <w:autoSpaceDN w:val="0"/>
      <w:adjustRightInd w:val="0"/>
      <w:spacing w:after="120" w:line="240" w:lineRule="auto"/>
      <w:textAlignment w:val="baseline"/>
    </w:pPr>
    <w:rPr>
      <w:rFonts w:ascii="Times New Roman" w:eastAsia="Times New Roman" w:hAnsi="Times New Roman"/>
      <w:sz w:val="16"/>
      <w:szCs w:val="20"/>
      <w:lang w:eastAsia="ru-RU"/>
    </w:rPr>
  </w:style>
  <w:style w:type="paragraph" w:customStyle="1" w:styleId="font7">
    <w:name w:val="font7"/>
    <w:basedOn w:val="a1"/>
    <w:rsid w:val="00F57655"/>
    <w:pPr>
      <w:spacing w:before="100" w:beforeAutospacing="1" w:after="100" w:afterAutospacing="1" w:line="240" w:lineRule="auto"/>
    </w:pPr>
    <w:rPr>
      <w:rFonts w:ascii="Arial CYR" w:eastAsia="Times New Roman" w:hAnsi="Arial CYR" w:cs="Arial CYR"/>
      <w:sz w:val="18"/>
      <w:szCs w:val="18"/>
      <w:lang w:eastAsia="ru-RU"/>
    </w:rPr>
  </w:style>
  <w:style w:type="paragraph" w:customStyle="1" w:styleId="font8">
    <w:name w:val="font8"/>
    <w:basedOn w:val="a1"/>
    <w:rsid w:val="00F57655"/>
    <w:pPr>
      <w:spacing w:before="100" w:beforeAutospacing="1" w:after="100" w:afterAutospacing="1" w:line="240" w:lineRule="auto"/>
    </w:pPr>
    <w:rPr>
      <w:rFonts w:ascii="Arial" w:eastAsia="Times New Roman" w:hAnsi="Arial" w:cs="Arial"/>
      <w:sz w:val="18"/>
      <w:szCs w:val="18"/>
      <w:lang w:eastAsia="ru-RU"/>
    </w:rPr>
  </w:style>
  <w:style w:type="paragraph" w:customStyle="1" w:styleId="font9">
    <w:name w:val="font9"/>
    <w:basedOn w:val="a1"/>
    <w:rsid w:val="00F57655"/>
    <w:pPr>
      <w:spacing w:before="100" w:beforeAutospacing="1" w:after="100" w:afterAutospacing="1" w:line="240" w:lineRule="auto"/>
    </w:pPr>
    <w:rPr>
      <w:rFonts w:ascii="Arial" w:eastAsia="Times New Roman" w:hAnsi="Arial" w:cs="Arial"/>
      <w:sz w:val="18"/>
      <w:szCs w:val="18"/>
      <w:lang w:eastAsia="ru-RU"/>
    </w:rPr>
  </w:style>
  <w:style w:type="paragraph" w:customStyle="1" w:styleId="font10">
    <w:name w:val="font10"/>
    <w:basedOn w:val="a1"/>
    <w:rsid w:val="00F57655"/>
    <w:pPr>
      <w:spacing w:before="100" w:beforeAutospacing="1" w:after="100" w:afterAutospacing="1" w:line="240" w:lineRule="auto"/>
    </w:pPr>
    <w:rPr>
      <w:rFonts w:ascii="Arial" w:eastAsia="Times New Roman" w:hAnsi="Arial" w:cs="Arial"/>
      <w:sz w:val="18"/>
      <w:szCs w:val="18"/>
      <w:lang w:eastAsia="ru-RU"/>
    </w:rPr>
  </w:style>
  <w:style w:type="paragraph" w:customStyle="1" w:styleId="font11">
    <w:name w:val="font11"/>
    <w:basedOn w:val="a1"/>
    <w:rsid w:val="00F57655"/>
    <w:pPr>
      <w:spacing w:before="100" w:beforeAutospacing="1" w:after="100" w:afterAutospacing="1" w:line="240" w:lineRule="auto"/>
    </w:pPr>
    <w:rPr>
      <w:rFonts w:ascii="Arial CYR" w:eastAsia="Times New Roman" w:hAnsi="Arial CYR" w:cs="Arial CYR"/>
      <w:sz w:val="18"/>
      <w:szCs w:val="18"/>
      <w:lang w:eastAsia="ru-RU"/>
    </w:rPr>
  </w:style>
  <w:style w:type="paragraph" w:customStyle="1" w:styleId="font12">
    <w:name w:val="font12"/>
    <w:basedOn w:val="a1"/>
    <w:rsid w:val="00F57655"/>
    <w:pPr>
      <w:spacing w:before="100" w:beforeAutospacing="1" w:after="100" w:afterAutospacing="1" w:line="240" w:lineRule="auto"/>
    </w:pPr>
    <w:rPr>
      <w:rFonts w:ascii="Arial" w:eastAsia="Times New Roman" w:hAnsi="Arial" w:cs="Arial"/>
      <w:sz w:val="18"/>
      <w:szCs w:val="18"/>
      <w:lang w:eastAsia="ru-RU"/>
    </w:rPr>
  </w:style>
  <w:style w:type="paragraph" w:customStyle="1" w:styleId="font13">
    <w:name w:val="font13"/>
    <w:basedOn w:val="a1"/>
    <w:rsid w:val="00F57655"/>
    <w:pPr>
      <w:spacing w:before="100" w:beforeAutospacing="1" w:after="100" w:afterAutospacing="1" w:line="240" w:lineRule="auto"/>
    </w:pPr>
    <w:rPr>
      <w:rFonts w:ascii="Arial" w:eastAsia="Times New Roman" w:hAnsi="Arial" w:cs="Arial"/>
      <w:sz w:val="18"/>
      <w:szCs w:val="18"/>
      <w:lang w:eastAsia="ru-RU"/>
    </w:rPr>
  </w:style>
  <w:style w:type="paragraph" w:customStyle="1" w:styleId="xl108">
    <w:name w:val="xl108"/>
    <w:basedOn w:val="a1"/>
    <w:rsid w:val="00F5765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9">
    <w:name w:val="xl109"/>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10">
    <w:name w:val="xl110"/>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11">
    <w:name w:val="xl111"/>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112">
    <w:name w:val="xl112"/>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13">
    <w:name w:val="xl113"/>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14">
    <w:name w:val="xl114"/>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70">
    <w:name w:val="xl170"/>
    <w:basedOn w:val="a1"/>
    <w:rsid w:val="00F57655"/>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71">
    <w:name w:val="xl171"/>
    <w:basedOn w:val="a1"/>
    <w:rsid w:val="00F5765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72">
    <w:name w:val="xl172"/>
    <w:basedOn w:val="a1"/>
    <w:rsid w:val="00F57655"/>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73">
    <w:name w:val="xl173"/>
    <w:basedOn w:val="a1"/>
    <w:rsid w:val="00F57655"/>
    <w:pPr>
      <w:pBdr>
        <w:top w:val="single" w:sz="8" w:space="0" w:color="auto"/>
        <w:lef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74">
    <w:name w:val="xl174"/>
    <w:basedOn w:val="a1"/>
    <w:rsid w:val="00F57655"/>
    <w:pPr>
      <w:pBdr>
        <w:top w:val="single" w:sz="8"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75">
    <w:name w:val="xl175"/>
    <w:basedOn w:val="a1"/>
    <w:rsid w:val="00F57655"/>
    <w:pPr>
      <w:pBdr>
        <w:top w:val="single" w:sz="8"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76">
    <w:name w:val="xl176"/>
    <w:basedOn w:val="a1"/>
    <w:rsid w:val="00F5765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77">
    <w:name w:val="xl177"/>
    <w:basedOn w:val="a1"/>
    <w:rsid w:val="00F5765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78">
    <w:name w:val="xl178"/>
    <w:basedOn w:val="a1"/>
    <w:rsid w:val="00F57655"/>
    <w:pPr>
      <w:pBdr>
        <w:lef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79">
    <w:name w:val="xl179"/>
    <w:basedOn w:val="a1"/>
    <w:rsid w:val="00F57655"/>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80">
    <w:name w:val="xl180"/>
    <w:basedOn w:val="a1"/>
    <w:rsid w:val="00F57655"/>
    <w:pPr>
      <w:pBdr>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81">
    <w:name w:val="xl181"/>
    <w:basedOn w:val="a1"/>
    <w:rsid w:val="00F57655"/>
    <w:pPr>
      <w:pBdr>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82">
    <w:name w:val="xl182"/>
    <w:basedOn w:val="a1"/>
    <w:rsid w:val="00F57655"/>
    <w:pPr>
      <w:pBdr>
        <w:bottom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83">
    <w:name w:val="xl183"/>
    <w:basedOn w:val="a1"/>
    <w:rsid w:val="00F57655"/>
    <w:pPr>
      <w:pBdr>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84">
    <w:name w:val="xl184"/>
    <w:basedOn w:val="a1"/>
    <w:rsid w:val="00F57655"/>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185">
    <w:name w:val="xl185"/>
    <w:basedOn w:val="a1"/>
    <w:rsid w:val="00F57655"/>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186">
    <w:name w:val="xl186"/>
    <w:basedOn w:val="a1"/>
    <w:rsid w:val="00F57655"/>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187">
    <w:name w:val="xl187"/>
    <w:basedOn w:val="a1"/>
    <w:rsid w:val="00F5765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88">
    <w:name w:val="xl188"/>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9">
    <w:name w:val="xl189"/>
    <w:basedOn w:val="a1"/>
    <w:rsid w:val="00F5765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90">
    <w:name w:val="xl190"/>
    <w:basedOn w:val="a1"/>
    <w:rsid w:val="00F5765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91">
    <w:name w:val="xl191"/>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92">
    <w:name w:val="xl192"/>
    <w:basedOn w:val="a1"/>
    <w:rsid w:val="00F5765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93">
    <w:name w:val="xl193"/>
    <w:basedOn w:val="a1"/>
    <w:rsid w:val="00F5765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94">
    <w:name w:val="xl194"/>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95">
    <w:name w:val="xl195"/>
    <w:basedOn w:val="a1"/>
    <w:rsid w:val="00F5765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96">
    <w:name w:val="xl196"/>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197">
    <w:name w:val="xl197"/>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198">
    <w:name w:val="xl198"/>
    <w:basedOn w:val="a1"/>
    <w:rsid w:val="00F5765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99">
    <w:name w:val="xl199"/>
    <w:basedOn w:val="a1"/>
    <w:rsid w:val="00F5765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200">
    <w:name w:val="xl200"/>
    <w:basedOn w:val="a1"/>
    <w:rsid w:val="00F5765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01">
    <w:name w:val="xl201"/>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202">
    <w:name w:val="xl202"/>
    <w:basedOn w:val="a1"/>
    <w:rsid w:val="00F5765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203">
    <w:name w:val="xl203"/>
    <w:basedOn w:val="a1"/>
    <w:rsid w:val="00F57655"/>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204">
    <w:name w:val="xl204"/>
    <w:basedOn w:val="a1"/>
    <w:rsid w:val="00F57655"/>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205">
    <w:name w:val="xl205"/>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206">
    <w:name w:val="xl206"/>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207">
    <w:name w:val="xl207"/>
    <w:basedOn w:val="a1"/>
    <w:rsid w:val="00F5765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208">
    <w:name w:val="xl208"/>
    <w:basedOn w:val="a1"/>
    <w:rsid w:val="00F57655"/>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209">
    <w:name w:val="xl209"/>
    <w:basedOn w:val="a1"/>
    <w:rsid w:val="00F57655"/>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210">
    <w:name w:val="xl210"/>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11">
    <w:name w:val="xl211"/>
    <w:basedOn w:val="a1"/>
    <w:rsid w:val="00F57655"/>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212">
    <w:name w:val="xl212"/>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character" w:customStyle="1" w:styleId="FontStyle23">
    <w:name w:val="Font Style23"/>
    <w:uiPriority w:val="99"/>
    <w:rsid w:val="00F57655"/>
    <w:rPr>
      <w:rFonts w:ascii="Bookman Old Style" w:hAnsi="Bookman Old Style" w:cs="Bookman Old Style"/>
      <w:sz w:val="18"/>
      <w:szCs w:val="18"/>
    </w:rPr>
  </w:style>
  <w:style w:type="character" w:customStyle="1" w:styleId="FontStyle26">
    <w:name w:val="Font Style26"/>
    <w:uiPriority w:val="99"/>
    <w:rsid w:val="00F57655"/>
    <w:rPr>
      <w:rFonts w:ascii="Times New Roman" w:hAnsi="Times New Roman" w:cs="Times New Roman"/>
      <w:b/>
      <w:bCs/>
      <w:sz w:val="22"/>
      <w:szCs w:val="22"/>
    </w:rPr>
  </w:style>
  <w:style w:type="paragraph" w:customStyle="1" w:styleId="280">
    <w:name w:val="Основной текст 28"/>
    <w:basedOn w:val="a1"/>
    <w:rsid w:val="00F57655"/>
    <w:pPr>
      <w:spacing w:after="0" w:line="240" w:lineRule="auto"/>
      <w:ind w:firstLine="720"/>
    </w:pPr>
    <w:rPr>
      <w:rFonts w:ascii="Times New Roman" w:eastAsia="Times New Roman" w:hAnsi="Times New Roman"/>
      <w:sz w:val="24"/>
      <w:szCs w:val="20"/>
      <w:lang w:eastAsia="ar-SA"/>
    </w:rPr>
  </w:style>
  <w:style w:type="table" w:styleId="afffe">
    <w:name w:val="Table Grid"/>
    <w:aliases w:val="MA Table"/>
    <w:basedOn w:val="a3"/>
    <w:uiPriority w:val="59"/>
    <w:qFormat/>
    <w:rsid w:val="00F5765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4">
    <w:name w:val="Нижний колонтитул Знак1"/>
    <w:uiPriority w:val="99"/>
    <w:semiHidden/>
    <w:rsid w:val="00F57655"/>
    <w:rPr>
      <w:rFonts w:eastAsia="Times New Roman"/>
      <w:lang w:eastAsia="ar-SA"/>
    </w:rPr>
  </w:style>
  <w:style w:type="paragraph" w:styleId="affff">
    <w:name w:val="List"/>
    <w:basedOn w:val="af9"/>
    <w:semiHidden/>
    <w:rsid w:val="00F57655"/>
    <w:pPr>
      <w:suppressAutoHyphens/>
      <w:spacing w:after="0" w:line="240" w:lineRule="auto"/>
      <w:jc w:val="center"/>
    </w:pPr>
    <w:rPr>
      <w:rFonts w:ascii="Times New Roman" w:eastAsia="Times New Roman" w:hAnsi="Times New Roman" w:cs="Tahoma"/>
      <w:sz w:val="24"/>
      <w:szCs w:val="24"/>
      <w:lang w:eastAsia="ar-SA"/>
    </w:rPr>
  </w:style>
  <w:style w:type="paragraph" w:styleId="1f5">
    <w:name w:val="index 1"/>
    <w:basedOn w:val="a1"/>
    <w:next w:val="a1"/>
    <w:semiHidden/>
    <w:rsid w:val="00F57655"/>
    <w:pPr>
      <w:spacing w:after="0" w:line="240" w:lineRule="auto"/>
      <w:ind w:left="200" w:hanging="200"/>
      <w:jc w:val="center"/>
    </w:pPr>
    <w:rPr>
      <w:rFonts w:ascii="Times New Roman" w:eastAsia="Times New Roman" w:hAnsi="Times New Roman"/>
      <w:sz w:val="20"/>
      <w:szCs w:val="20"/>
      <w:lang w:eastAsia="ar-SA"/>
    </w:rPr>
  </w:style>
  <w:style w:type="paragraph" w:styleId="affff0">
    <w:name w:val="index heading"/>
    <w:basedOn w:val="a1"/>
    <w:next w:val="1f5"/>
    <w:semiHidden/>
    <w:rsid w:val="00F57655"/>
    <w:pPr>
      <w:spacing w:after="0" w:line="240" w:lineRule="auto"/>
      <w:ind w:left="799" w:hanging="357"/>
      <w:jc w:val="center"/>
    </w:pPr>
    <w:rPr>
      <w:rFonts w:ascii="Times New Roman" w:eastAsia="Times New Roman" w:hAnsi="Times New Roman"/>
      <w:sz w:val="20"/>
      <w:szCs w:val="20"/>
      <w:lang w:eastAsia="ar-SA"/>
    </w:rPr>
  </w:style>
  <w:style w:type="table" w:styleId="1f6">
    <w:name w:val="Table Classic 1"/>
    <w:basedOn w:val="a3"/>
    <w:uiPriority w:val="99"/>
    <w:semiHidden/>
    <w:unhideWhenUsed/>
    <w:rsid w:val="00F57655"/>
    <w:pPr>
      <w:ind w:left="799"/>
    </w:pPr>
    <w:rPr>
      <w:rFonts w:eastAsia="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fff1">
    <w:name w:val="Placeholder Text"/>
    <w:uiPriority w:val="99"/>
    <w:semiHidden/>
    <w:rsid w:val="00F57655"/>
    <w:rPr>
      <w:color w:val="808080"/>
    </w:rPr>
  </w:style>
  <w:style w:type="paragraph" w:customStyle="1" w:styleId="western">
    <w:name w:val="western"/>
    <w:basedOn w:val="a1"/>
    <w:rsid w:val="00F57655"/>
    <w:pPr>
      <w:spacing w:before="100" w:beforeAutospacing="1" w:after="100" w:afterAutospacing="1" w:line="360" w:lineRule="auto"/>
      <w:jc w:val="center"/>
    </w:pPr>
    <w:rPr>
      <w:rFonts w:ascii="Times New Roman" w:eastAsia="Times New Roman" w:hAnsi="Times New Roman"/>
      <w:sz w:val="24"/>
      <w:szCs w:val="24"/>
      <w:lang w:eastAsia="ru-RU"/>
    </w:rPr>
  </w:style>
  <w:style w:type="numbering" w:customStyle="1" w:styleId="WWNum45">
    <w:name w:val="WWNum45"/>
    <w:rsid w:val="00F57655"/>
    <w:pPr>
      <w:numPr>
        <w:numId w:val="2"/>
      </w:numPr>
    </w:pPr>
  </w:style>
  <w:style w:type="numbering" w:customStyle="1" w:styleId="WWNum44">
    <w:name w:val="WWNum44"/>
    <w:rsid w:val="00F57655"/>
    <w:pPr>
      <w:numPr>
        <w:numId w:val="3"/>
      </w:numPr>
    </w:pPr>
  </w:style>
  <w:style w:type="character" w:customStyle="1" w:styleId="62">
    <w:name w:val="Основной шрифт абзаца6"/>
    <w:rsid w:val="00F57655"/>
  </w:style>
  <w:style w:type="paragraph" w:customStyle="1" w:styleId="xl63">
    <w:name w:val="xl63"/>
    <w:basedOn w:val="a1"/>
    <w:rsid w:val="00F57655"/>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64">
    <w:name w:val="xl64"/>
    <w:basedOn w:val="a1"/>
    <w:rsid w:val="00F57655"/>
    <w:pPr>
      <w:pBdr>
        <w:bottom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65">
    <w:name w:val="xl65"/>
    <w:basedOn w:val="a1"/>
    <w:rsid w:val="00F57655"/>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3">
    <w:name w:val="xl83"/>
    <w:basedOn w:val="a1"/>
    <w:rsid w:val="00F57655"/>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1"/>
    <w:rsid w:val="00F5765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5">
    <w:name w:val="xl85"/>
    <w:basedOn w:val="a1"/>
    <w:rsid w:val="00F57655"/>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6">
    <w:name w:val="xl86"/>
    <w:basedOn w:val="a1"/>
    <w:rsid w:val="00F57655"/>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u w:val="single"/>
      <w:lang w:eastAsia="ru-RU"/>
    </w:rPr>
  </w:style>
  <w:style w:type="paragraph" w:customStyle="1" w:styleId="xl87">
    <w:name w:val="xl87"/>
    <w:basedOn w:val="a1"/>
    <w:rsid w:val="00F57655"/>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u w:val="single"/>
      <w:lang w:eastAsia="ru-RU"/>
    </w:rPr>
  </w:style>
  <w:style w:type="paragraph" w:customStyle="1" w:styleId="xl88">
    <w:name w:val="xl88"/>
    <w:basedOn w:val="a1"/>
    <w:rsid w:val="00F5765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9">
    <w:name w:val="xl89"/>
    <w:basedOn w:val="a1"/>
    <w:rsid w:val="00F57655"/>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1">
    <w:name w:val="xl91"/>
    <w:basedOn w:val="a1"/>
    <w:rsid w:val="00F57655"/>
    <w:pPr>
      <w:pBdr>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2">
    <w:name w:val="xl92"/>
    <w:basedOn w:val="a1"/>
    <w:rsid w:val="00F57655"/>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3">
    <w:name w:val="xl93"/>
    <w:basedOn w:val="a1"/>
    <w:rsid w:val="00F57655"/>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4">
    <w:name w:val="xl94"/>
    <w:basedOn w:val="a1"/>
    <w:rsid w:val="00F57655"/>
    <w:pPr>
      <w:pBdr>
        <w:top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5">
    <w:name w:val="xl95"/>
    <w:basedOn w:val="a1"/>
    <w:rsid w:val="00F57655"/>
    <w:pPr>
      <w:pBdr>
        <w:top w:val="single" w:sz="8"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6">
    <w:name w:val="xl96"/>
    <w:basedOn w:val="a1"/>
    <w:rsid w:val="00F57655"/>
    <w:pPr>
      <w:pBdr>
        <w:top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7">
    <w:name w:val="xl97"/>
    <w:basedOn w:val="a1"/>
    <w:rsid w:val="00F57655"/>
    <w:pPr>
      <w:pBdr>
        <w:top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8">
    <w:name w:val="xl98"/>
    <w:basedOn w:val="a1"/>
    <w:rsid w:val="00F57655"/>
    <w:pPr>
      <w:pBdr>
        <w:top w:val="single" w:sz="8"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9">
    <w:name w:val="xl99"/>
    <w:basedOn w:val="a1"/>
    <w:rsid w:val="00F57655"/>
    <w:pPr>
      <w:pBdr>
        <w:top w:val="single" w:sz="8"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00">
    <w:name w:val="xl100"/>
    <w:basedOn w:val="a1"/>
    <w:rsid w:val="00F57655"/>
    <w:pPr>
      <w:pBdr>
        <w:top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01">
    <w:name w:val="xl101"/>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2">
    <w:name w:val="xl102"/>
    <w:basedOn w:val="a1"/>
    <w:rsid w:val="00F5765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13">
    <w:name w:val="xl213"/>
    <w:basedOn w:val="a1"/>
    <w:rsid w:val="00F57655"/>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character" w:customStyle="1" w:styleId="1f7">
    <w:name w:val="Основной текст1"/>
    <w:rsid w:val="00F57655"/>
    <w:rPr>
      <w:rFonts w:ascii="Times New Roman" w:eastAsia="Times New Roman" w:hAnsi="Times New Roman" w:cs="Times New Roman"/>
      <w:b w:val="0"/>
      <w:bCs w:val="0"/>
      <w:i w:val="0"/>
      <w:iCs w:val="0"/>
      <w:smallCaps w:val="0"/>
      <w:strike w:val="0"/>
      <w:sz w:val="18"/>
      <w:szCs w:val="18"/>
      <w:u w:val="none"/>
    </w:rPr>
  </w:style>
  <w:style w:type="character" w:customStyle="1" w:styleId="affff2">
    <w:name w:val="Основной текст_"/>
    <w:link w:val="63"/>
    <w:rsid w:val="00F57655"/>
    <w:rPr>
      <w:rFonts w:eastAsia="Times New Roman"/>
      <w:sz w:val="18"/>
      <w:szCs w:val="18"/>
      <w:shd w:val="clear" w:color="auto" w:fill="FFFFFF"/>
    </w:rPr>
  </w:style>
  <w:style w:type="character" w:customStyle="1" w:styleId="43">
    <w:name w:val="Основной текст4"/>
    <w:rsid w:val="00F57655"/>
    <w:rPr>
      <w:rFonts w:eastAsia="Times New Roman"/>
      <w:color w:val="000000"/>
      <w:spacing w:val="0"/>
      <w:w w:val="100"/>
      <w:position w:val="0"/>
      <w:sz w:val="18"/>
      <w:szCs w:val="18"/>
      <w:u w:val="single"/>
      <w:shd w:val="clear" w:color="auto" w:fill="FFFFFF"/>
      <w:lang w:val="ru-RU"/>
    </w:rPr>
  </w:style>
  <w:style w:type="character" w:customStyle="1" w:styleId="affff3">
    <w:name w:val="Подпись к таблице_"/>
    <w:link w:val="affff4"/>
    <w:rsid w:val="00F57655"/>
    <w:rPr>
      <w:rFonts w:eastAsia="Times New Roman"/>
      <w:sz w:val="18"/>
      <w:szCs w:val="18"/>
      <w:shd w:val="clear" w:color="auto" w:fill="FFFFFF"/>
    </w:rPr>
  </w:style>
  <w:style w:type="paragraph" w:customStyle="1" w:styleId="63">
    <w:name w:val="Основной текст6"/>
    <w:basedOn w:val="a1"/>
    <w:link w:val="affff2"/>
    <w:rsid w:val="00F57655"/>
    <w:pPr>
      <w:widowControl w:val="0"/>
      <w:shd w:val="clear" w:color="auto" w:fill="FFFFFF"/>
      <w:spacing w:after="0" w:line="210" w:lineRule="exact"/>
    </w:pPr>
    <w:rPr>
      <w:rFonts w:ascii="Times New Roman" w:eastAsia="Times New Roman" w:hAnsi="Times New Roman"/>
      <w:sz w:val="18"/>
      <w:szCs w:val="18"/>
      <w:lang w:val="x-none" w:eastAsia="x-none"/>
    </w:rPr>
  </w:style>
  <w:style w:type="paragraph" w:customStyle="1" w:styleId="affff4">
    <w:name w:val="Подпись к таблице"/>
    <w:basedOn w:val="a1"/>
    <w:link w:val="affff3"/>
    <w:rsid w:val="00F57655"/>
    <w:pPr>
      <w:widowControl w:val="0"/>
      <w:shd w:val="clear" w:color="auto" w:fill="FFFFFF"/>
      <w:spacing w:after="0" w:line="0" w:lineRule="atLeast"/>
    </w:pPr>
    <w:rPr>
      <w:rFonts w:ascii="Times New Roman" w:eastAsia="Times New Roman" w:hAnsi="Times New Roman"/>
      <w:sz w:val="18"/>
      <w:szCs w:val="18"/>
      <w:lang w:val="x-none" w:eastAsia="x-none"/>
    </w:rPr>
  </w:style>
  <w:style w:type="character" w:customStyle="1" w:styleId="54">
    <w:name w:val="Основной текст5"/>
    <w:rsid w:val="00F57655"/>
    <w:rPr>
      <w:rFonts w:ascii="Times New Roman" w:eastAsia="Times New Roman" w:hAnsi="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affff5">
    <w:name w:val="Сноска_"/>
    <w:link w:val="affff6"/>
    <w:rsid w:val="00F57655"/>
    <w:rPr>
      <w:rFonts w:eastAsia="Times New Roman"/>
      <w:sz w:val="18"/>
      <w:szCs w:val="18"/>
      <w:shd w:val="clear" w:color="auto" w:fill="FFFFFF"/>
    </w:rPr>
  </w:style>
  <w:style w:type="paragraph" w:customStyle="1" w:styleId="affff6">
    <w:name w:val="Сноска"/>
    <w:basedOn w:val="a1"/>
    <w:link w:val="affff5"/>
    <w:rsid w:val="00F57655"/>
    <w:pPr>
      <w:widowControl w:val="0"/>
      <w:shd w:val="clear" w:color="auto" w:fill="FFFFFF"/>
      <w:spacing w:after="0" w:line="0" w:lineRule="atLeast"/>
    </w:pPr>
    <w:rPr>
      <w:rFonts w:ascii="Times New Roman" w:eastAsia="Times New Roman" w:hAnsi="Times New Roman"/>
      <w:sz w:val="18"/>
      <w:szCs w:val="18"/>
      <w:lang w:val="x-none" w:eastAsia="x-none"/>
    </w:rPr>
  </w:style>
  <w:style w:type="character" w:customStyle="1" w:styleId="wmi-callto">
    <w:name w:val="wmi-callto"/>
    <w:basedOn w:val="a2"/>
    <w:rsid w:val="00F57655"/>
  </w:style>
  <w:style w:type="paragraph" w:customStyle="1" w:styleId="xl214">
    <w:name w:val="xl214"/>
    <w:basedOn w:val="a1"/>
    <w:rsid w:val="00F57655"/>
    <w:pPr>
      <w:pBdr>
        <w:top w:val="single" w:sz="4" w:space="0" w:color="auto"/>
        <w:left w:val="single" w:sz="4" w:space="0" w:color="auto"/>
        <w:right w:val="single" w:sz="4" w:space="0" w:color="auto"/>
      </w:pBdr>
      <w:shd w:val="clear" w:color="000000" w:fill="FBD4B4"/>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215">
    <w:name w:val="xl215"/>
    <w:basedOn w:val="a1"/>
    <w:rsid w:val="00F57655"/>
    <w:pPr>
      <w:pBdr>
        <w:top w:val="single" w:sz="4" w:space="0" w:color="auto"/>
        <w:left w:val="single" w:sz="4" w:space="0" w:color="auto"/>
      </w:pBdr>
      <w:shd w:val="clear" w:color="000000" w:fill="FCD5B4"/>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216">
    <w:name w:val="xl216"/>
    <w:basedOn w:val="a1"/>
    <w:rsid w:val="00F57655"/>
    <w:pPr>
      <w:pBdr>
        <w:top w:val="single" w:sz="4" w:space="0" w:color="auto"/>
      </w:pBdr>
      <w:shd w:val="clear" w:color="000000" w:fill="FCD5B4"/>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217">
    <w:name w:val="xl217"/>
    <w:basedOn w:val="a1"/>
    <w:rsid w:val="00F57655"/>
    <w:pPr>
      <w:pBdr>
        <w:top w:val="single" w:sz="4" w:space="0" w:color="auto"/>
        <w:right w:val="single" w:sz="4" w:space="0" w:color="auto"/>
      </w:pBdr>
      <w:shd w:val="clear" w:color="000000" w:fill="FCD5B4"/>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218">
    <w:name w:val="xl218"/>
    <w:basedOn w:val="a1"/>
    <w:rsid w:val="00F57655"/>
    <w:pPr>
      <w:pBdr>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219">
    <w:name w:val="xl219"/>
    <w:basedOn w:val="a1"/>
    <w:rsid w:val="00F57655"/>
    <w:pPr>
      <w:pBdr>
        <w:left w:val="single" w:sz="4" w:space="0" w:color="auto"/>
        <w:bottom w:val="single" w:sz="4" w:space="0" w:color="auto"/>
        <w:right w:val="single" w:sz="4" w:space="0" w:color="auto"/>
      </w:pBdr>
      <w:shd w:val="clear" w:color="000000" w:fill="FBD4B4"/>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220">
    <w:name w:val="xl220"/>
    <w:basedOn w:val="a1"/>
    <w:rsid w:val="00F57655"/>
    <w:pPr>
      <w:pBdr>
        <w:top w:val="single" w:sz="4" w:space="0" w:color="auto"/>
        <w:left w:val="single" w:sz="4" w:space="0" w:color="auto"/>
        <w:bottom w:val="single" w:sz="4" w:space="0" w:color="auto"/>
        <w:right w:val="single" w:sz="4" w:space="0" w:color="auto"/>
      </w:pBdr>
      <w:shd w:val="clear" w:color="000000" w:fill="FBD4B4"/>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221">
    <w:name w:val="xl221"/>
    <w:basedOn w:val="a1"/>
    <w:rsid w:val="00F57655"/>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b/>
      <w:bCs/>
      <w:color w:val="000000"/>
      <w:sz w:val="24"/>
      <w:szCs w:val="24"/>
      <w:lang w:eastAsia="ru-RU"/>
    </w:rPr>
  </w:style>
  <w:style w:type="paragraph" w:customStyle="1" w:styleId="xl222">
    <w:name w:val="xl222"/>
    <w:basedOn w:val="a1"/>
    <w:rsid w:val="00F57655"/>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b/>
      <w:bCs/>
      <w:color w:val="000000"/>
      <w:sz w:val="24"/>
      <w:szCs w:val="24"/>
      <w:lang w:eastAsia="ru-RU"/>
    </w:rPr>
  </w:style>
  <w:style w:type="paragraph" w:customStyle="1" w:styleId="xl223">
    <w:name w:val="xl223"/>
    <w:basedOn w:val="a1"/>
    <w:rsid w:val="00F57655"/>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color w:val="000000"/>
      <w:sz w:val="24"/>
      <w:szCs w:val="24"/>
      <w:lang w:eastAsia="ru-RU"/>
    </w:rPr>
  </w:style>
  <w:style w:type="paragraph" w:customStyle="1" w:styleId="xl224">
    <w:name w:val="xl224"/>
    <w:basedOn w:val="a1"/>
    <w:rsid w:val="00F5765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25">
    <w:name w:val="xl225"/>
    <w:basedOn w:val="a1"/>
    <w:rsid w:val="00F5765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26">
    <w:name w:val="xl226"/>
    <w:basedOn w:val="a1"/>
    <w:rsid w:val="00F57655"/>
    <w:pPr>
      <w:pBdr>
        <w:top w:val="single" w:sz="4" w:space="0" w:color="auto"/>
        <w:left w:val="single" w:sz="4" w:space="0" w:color="auto"/>
        <w:bottom w:val="single" w:sz="8" w:space="0" w:color="auto"/>
        <w:right w:val="single" w:sz="4" w:space="0" w:color="auto"/>
      </w:pBdr>
      <w:shd w:val="clear" w:color="000000" w:fill="CCFCFB"/>
      <w:spacing w:before="100" w:beforeAutospacing="1" w:after="100" w:afterAutospacing="1" w:line="240" w:lineRule="auto"/>
      <w:jc w:val="center"/>
      <w:textAlignment w:val="top"/>
    </w:pPr>
    <w:rPr>
      <w:rFonts w:ascii="Times New Roman" w:eastAsia="Times New Roman" w:hAnsi="Times New Roman"/>
      <w:b/>
      <w:bCs/>
      <w:color w:val="000000"/>
      <w:sz w:val="24"/>
      <w:szCs w:val="24"/>
      <w:lang w:eastAsia="ru-RU"/>
    </w:rPr>
  </w:style>
  <w:style w:type="paragraph" w:customStyle="1" w:styleId="xl227">
    <w:name w:val="xl227"/>
    <w:basedOn w:val="a1"/>
    <w:rsid w:val="00F5765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228">
    <w:name w:val="xl228"/>
    <w:basedOn w:val="a1"/>
    <w:rsid w:val="00F57655"/>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29">
    <w:name w:val="xl229"/>
    <w:basedOn w:val="a1"/>
    <w:rsid w:val="00F57655"/>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30">
    <w:name w:val="xl230"/>
    <w:basedOn w:val="a1"/>
    <w:rsid w:val="00F57655"/>
    <w:pPr>
      <w:pBdr>
        <w:top w:val="single" w:sz="8" w:space="0" w:color="auto"/>
        <w:left w:val="single" w:sz="4" w:space="0" w:color="auto"/>
        <w:bottom w:val="single" w:sz="8" w:space="0" w:color="auto"/>
        <w:right w:val="single" w:sz="4" w:space="0" w:color="auto"/>
      </w:pBdr>
      <w:shd w:val="clear" w:color="000000" w:fill="CCFCFB"/>
      <w:spacing w:before="100" w:beforeAutospacing="1" w:after="100" w:afterAutospacing="1" w:line="240" w:lineRule="auto"/>
      <w:jc w:val="center"/>
      <w:textAlignment w:val="top"/>
    </w:pPr>
    <w:rPr>
      <w:rFonts w:ascii="Times New Roman" w:eastAsia="Times New Roman" w:hAnsi="Times New Roman"/>
      <w:b/>
      <w:bCs/>
      <w:color w:val="000000"/>
      <w:sz w:val="24"/>
      <w:szCs w:val="24"/>
      <w:lang w:eastAsia="ru-RU"/>
    </w:rPr>
  </w:style>
  <w:style w:type="paragraph" w:customStyle="1" w:styleId="xl231">
    <w:name w:val="xl231"/>
    <w:basedOn w:val="a1"/>
    <w:rsid w:val="00F5765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232">
    <w:name w:val="xl232"/>
    <w:basedOn w:val="a1"/>
    <w:rsid w:val="00F57655"/>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33">
    <w:name w:val="xl233"/>
    <w:basedOn w:val="a1"/>
    <w:rsid w:val="00F57655"/>
    <w:pPr>
      <w:pBdr>
        <w:top w:val="single" w:sz="8" w:space="0" w:color="auto"/>
        <w:left w:val="single" w:sz="4" w:space="0" w:color="auto"/>
        <w:bottom w:val="single" w:sz="8" w:space="0" w:color="auto"/>
        <w:right w:val="single" w:sz="4" w:space="0" w:color="auto"/>
      </w:pBdr>
      <w:shd w:val="clear" w:color="000000" w:fill="C1FFD7"/>
      <w:spacing w:before="100" w:beforeAutospacing="1" w:after="100" w:afterAutospacing="1" w:line="240" w:lineRule="auto"/>
      <w:jc w:val="center"/>
      <w:textAlignment w:val="top"/>
    </w:pPr>
    <w:rPr>
      <w:rFonts w:ascii="Times New Roman" w:eastAsia="Times New Roman" w:hAnsi="Times New Roman"/>
      <w:b/>
      <w:bCs/>
      <w:color w:val="000000"/>
      <w:sz w:val="24"/>
      <w:szCs w:val="24"/>
      <w:lang w:eastAsia="ru-RU"/>
    </w:rPr>
  </w:style>
  <w:style w:type="paragraph" w:customStyle="1" w:styleId="xl234">
    <w:name w:val="xl234"/>
    <w:basedOn w:val="a1"/>
    <w:rsid w:val="00F57655"/>
    <w:pPr>
      <w:pBdr>
        <w:top w:val="single" w:sz="8" w:space="0" w:color="auto"/>
        <w:left w:val="single" w:sz="4" w:space="0" w:color="auto"/>
        <w:bottom w:val="double" w:sz="6"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35">
    <w:name w:val="xl235"/>
    <w:basedOn w:val="a1"/>
    <w:rsid w:val="00F57655"/>
    <w:pPr>
      <w:pBdr>
        <w:top w:val="single" w:sz="8" w:space="0" w:color="auto"/>
        <w:left w:val="single" w:sz="4" w:space="0" w:color="auto"/>
        <w:bottom w:val="double" w:sz="6"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36">
    <w:name w:val="xl236"/>
    <w:basedOn w:val="a1"/>
    <w:rsid w:val="00F57655"/>
    <w:pPr>
      <w:pBdr>
        <w:top w:val="single" w:sz="8" w:space="0" w:color="auto"/>
        <w:left w:val="single" w:sz="4" w:space="0" w:color="auto"/>
        <w:bottom w:val="double" w:sz="6" w:space="0" w:color="auto"/>
        <w:right w:val="single" w:sz="4" w:space="0" w:color="auto"/>
      </w:pBdr>
      <w:shd w:val="clear" w:color="000000" w:fill="CCFCFB"/>
      <w:spacing w:before="100" w:beforeAutospacing="1" w:after="100" w:afterAutospacing="1" w:line="240" w:lineRule="auto"/>
      <w:jc w:val="center"/>
      <w:textAlignment w:val="top"/>
    </w:pPr>
    <w:rPr>
      <w:rFonts w:ascii="Times New Roman" w:eastAsia="Times New Roman" w:hAnsi="Times New Roman"/>
      <w:b/>
      <w:bCs/>
      <w:color w:val="000000"/>
      <w:sz w:val="24"/>
      <w:szCs w:val="24"/>
      <w:lang w:eastAsia="ru-RU"/>
    </w:rPr>
  </w:style>
  <w:style w:type="paragraph" w:customStyle="1" w:styleId="xl237">
    <w:name w:val="xl237"/>
    <w:basedOn w:val="a1"/>
    <w:rsid w:val="00F57655"/>
    <w:pPr>
      <w:pBdr>
        <w:top w:val="single" w:sz="8" w:space="0" w:color="auto"/>
        <w:left w:val="single" w:sz="4" w:space="0" w:color="auto"/>
        <w:bottom w:val="double" w:sz="6"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238">
    <w:name w:val="xl238"/>
    <w:basedOn w:val="a1"/>
    <w:rsid w:val="00F57655"/>
    <w:pPr>
      <w:pBdr>
        <w:left w:val="single" w:sz="4" w:space="0" w:color="auto"/>
      </w:pBdr>
      <w:spacing w:before="100" w:beforeAutospacing="1" w:after="100" w:afterAutospacing="1" w:line="240" w:lineRule="auto"/>
      <w:jc w:val="center"/>
      <w:textAlignment w:val="top"/>
    </w:pPr>
    <w:rPr>
      <w:rFonts w:ascii="Times New Roman" w:eastAsia="Times New Roman" w:hAnsi="Times New Roman"/>
      <w:b/>
      <w:bCs/>
      <w:color w:val="000000"/>
      <w:sz w:val="24"/>
      <w:szCs w:val="24"/>
      <w:lang w:eastAsia="ru-RU"/>
    </w:rPr>
  </w:style>
  <w:style w:type="paragraph" w:customStyle="1" w:styleId="xl239">
    <w:name w:val="xl239"/>
    <w:basedOn w:val="a1"/>
    <w:rsid w:val="00F57655"/>
    <w:pPr>
      <w:spacing w:before="100" w:beforeAutospacing="1" w:after="100" w:afterAutospacing="1" w:line="240" w:lineRule="auto"/>
      <w:jc w:val="center"/>
      <w:textAlignment w:val="top"/>
    </w:pPr>
    <w:rPr>
      <w:rFonts w:ascii="Times New Roman" w:eastAsia="Times New Roman" w:hAnsi="Times New Roman"/>
      <w:b/>
      <w:bCs/>
      <w:color w:val="000000"/>
      <w:sz w:val="24"/>
      <w:szCs w:val="24"/>
      <w:lang w:eastAsia="ru-RU"/>
    </w:rPr>
  </w:style>
  <w:style w:type="paragraph" w:customStyle="1" w:styleId="xl240">
    <w:name w:val="xl240"/>
    <w:basedOn w:val="a1"/>
    <w:rsid w:val="00F57655"/>
    <w:pPr>
      <w:pBdr>
        <w:right w:val="single" w:sz="4" w:space="0" w:color="auto"/>
      </w:pBdr>
      <w:spacing w:before="100" w:beforeAutospacing="1" w:after="100" w:afterAutospacing="1" w:line="240" w:lineRule="auto"/>
      <w:jc w:val="center"/>
      <w:textAlignment w:val="top"/>
    </w:pPr>
    <w:rPr>
      <w:rFonts w:ascii="Times New Roman" w:eastAsia="Times New Roman" w:hAnsi="Times New Roman"/>
      <w:b/>
      <w:bCs/>
      <w:color w:val="000000"/>
      <w:sz w:val="24"/>
      <w:szCs w:val="24"/>
      <w:lang w:eastAsia="ru-RU"/>
    </w:rPr>
  </w:style>
  <w:style w:type="paragraph" w:customStyle="1" w:styleId="xl241">
    <w:name w:val="xl241"/>
    <w:basedOn w:val="a1"/>
    <w:rsid w:val="00F5765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42">
    <w:name w:val="xl242"/>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43">
    <w:name w:val="xl243"/>
    <w:basedOn w:val="a1"/>
    <w:rsid w:val="00F57655"/>
    <w:pPr>
      <w:pBdr>
        <w:top w:val="single" w:sz="4" w:space="0" w:color="auto"/>
        <w:left w:val="single" w:sz="4" w:space="0" w:color="auto"/>
        <w:bottom w:val="single" w:sz="4" w:space="0" w:color="auto"/>
        <w:right w:val="single" w:sz="4" w:space="0" w:color="auto"/>
      </w:pBdr>
      <w:shd w:val="clear" w:color="000000" w:fill="CCFCFB"/>
      <w:spacing w:before="100" w:beforeAutospacing="1" w:after="100" w:afterAutospacing="1" w:line="240" w:lineRule="auto"/>
      <w:jc w:val="center"/>
      <w:textAlignment w:val="top"/>
    </w:pPr>
    <w:rPr>
      <w:rFonts w:ascii="Times New Roman" w:eastAsia="Times New Roman" w:hAnsi="Times New Roman"/>
      <w:b/>
      <w:bCs/>
      <w:color w:val="000000"/>
      <w:sz w:val="24"/>
      <w:szCs w:val="24"/>
      <w:lang w:eastAsia="ru-RU"/>
    </w:rPr>
  </w:style>
  <w:style w:type="paragraph" w:customStyle="1" w:styleId="xl244">
    <w:name w:val="xl244"/>
    <w:basedOn w:val="a1"/>
    <w:rsid w:val="00F57655"/>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45">
    <w:name w:val="xl245"/>
    <w:basedOn w:val="a1"/>
    <w:rsid w:val="00F57655"/>
    <w:pPr>
      <w:pBdr>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46">
    <w:name w:val="xl246"/>
    <w:basedOn w:val="a1"/>
    <w:rsid w:val="00F57655"/>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line="240" w:lineRule="auto"/>
      <w:jc w:val="center"/>
      <w:textAlignment w:val="top"/>
    </w:pPr>
    <w:rPr>
      <w:rFonts w:ascii="Times New Roman" w:eastAsia="Times New Roman" w:hAnsi="Times New Roman"/>
      <w:b/>
      <w:bCs/>
      <w:color w:val="000000"/>
      <w:sz w:val="24"/>
      <w:szCs w:val="24"/>
      <w:lang w:eastAsia="ru-RU"/>
    </w:rPr>
  </w:style>
  <w:style w:type="paragraph" w:customStyle="1" w:styleId="xl247">
    <w:name w:val="xl247"/>
    <w:basedOn w:val="a1"/>
    <w:rsid w:val="00F57655"/>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48">
    <w:name w:val="xl248"/>
    <w:basedOn w:val="a1"/>
    <w:rsid w:val="00F57655"/>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49">
    <w:name w:val="xl249"/>
    <w:basedOn w:val="a1"/>
    <w:rsid w:val="00F57655"/>
    <w:pPr>
      <w:pBdr>
        <w:top w:val="single" w:sz="8" w:space="0" w:color="auto"/>
        <w:left w:val="single" w:sz="4" w:space="0" w:color="auto"/>
        <w:bottom w:val="single" w:sz="4" w:space="0" w:color="auto"/>
        <w:right w:val="single" w:sz="4" w:space="0" w:color="auto"/>
      </w:pBdr>
      <w:shd w:val="clear" w:color="000000" w:fill="CCFCFB"/>
      <w:spacing w:before="100" w:beforeAutospacing="1" w:after="100" w:afterAutospacing="1" w:line="240" w:lineRule="auto"/>
      <w:jc w:val="center"/>
      <w:textAlignment w:val="top"/>
    </w:pPr>
    <w:rPr>
      <w:rFonts w:ascii="Times New Roman" w:eastAsia="Times New Roman" w:hAnsi="Times New Roman"/>
      <w:b/>
      <w:bCs/>
      <w:color w:val="000000"/>
      <w:sz w:val="24"/>
      <w:szCs w:val="24"/>
      <w:lang w:eastAsia="ru-RU"/>
    </w:rPr>
  </w:style>
  <w:style w:type="paragraph" w:customStyle="1" w:styleId="xl250">
    <w:name w:val="xl250"/>
    <w:basedOn w:val="a1"/>
    <w:rsid w:val="00F57655"/>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51">
    <w:name w:val="xl251"/>
    <w:basedOn w:val="a1"/>
    <w:rsid w:val="00F57655"/>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52">
    <w:name w:val="xl252"/>
    <w:basedOn w:val="a1"/>
    <w:rsid w:val="00F57655"/>
    <w:pPr>
      <w:pBdr>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53">
    <w:name w:val="xl253"/>
    <w:basedOn w:val="a1"/>
    <w:rsid w:val="00F57655"/>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54">
    <w:name w:val="xl254"/>
    <w:basedOn w:val="a1"/>
    <w:rsid w:val="00F57655"/>
    <w:pPr>
      <w:pBdr>
        <w:left w:val="single" w:sz="4" w:space="0" w:color="auto"/>
        <w:bottom w:val="single" w:sz="4" w:space="0" w:color="auto"/>
        <w:right w:val="single" w:sz="4" w:space="0" w:color="auto"/>
      </w:pBdr>
      <w:shd w:val="clear" w:color="000000" w:fill="CCFCFB"/>
      <w:spacing w:before="100" w:beforeAutospacing="1" w:after="100" w:afterAutospacing="1" w:line="240" w:lineRule="auto"/>
      <w:jc w:val="center"/>
      <w:textAlignment w:val="top"/>
    </w:pPr>
    <w:rPr>
      <w:rFonts w:ascii="Times New Roman" w:eastAsia="Times New Roman" w:hAnsi="Times New Roman"/>
      <w:b/>
      <w:bCs/>
      <w:color w:val="000000"/>
      <w:sz w:val="24"/>
      <w:szCs w:val="24"/>
      <w:lang w:eastAsia="ru-RU"/>
    </w:rPr>
  </w:style>
  <w:style w:type="paragraph" w:customStyle="1" w:styleId="xl255">
    <w:name w:val="xl255"/>
    <w:basedOn w:val="a1"/>
    <w:rsid w:val="00F57655"/>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line="240" w:lineRule="auto"/>
      <w:jc w:val="center"/>
      <w:textAlignment w:val="top"/>
    </w:pPr>
    <w:rPr>
      <w:rFonts w:ascii="Times New Roman" w:eastAsia="Times New Roman" w:hAnsi="Times New Roman"/>
      <w:b/>
      <w:bCs/>
      <w:color w:val="000000"/>
      <w:sz w:val="24"/>
      <w:szCs w:val="24"/>
      <w:lang w:eastAsia="ru-RU"/>
    </w:rPr>
  </w:style>
  <w:style w:type="paragraph" w:customStyle="1" w:styleId="xl256">
    <w:name w:val="xl256"/>
    <w:basedOn w:val="a1"/>
    <w:rsid w:val="00F57655"/>
    <w:pPr>
      <w:pBdr>
        <w:left w:val="single" w:sz="4" w:space="0" w:color="auto"/>
        <w:bottom w:val="double" w:sz="6"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57">
    <w:name w:val="xl257"/>
    <w:basedOn w:val="a1"/>
    <w:rsid w:val="00F57655"/>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58">
    <w:name w:val="xl258"/>
    <w:basedOn w:val="a1"/>
    <w:rsid w:val="00F57655"/>
    <w:pPr>
      <w:pBdr>
        <w:top w:val="single" w:sz="4" w:space="0" w:color="auto"/>
        <w:left w:val="single" w:sz="4" w:space="0" w:color="auto"/>
        <w:bottom w:val="double" w:sz="6" w:space="0" w:color="auto"/>
        <w:right w:val="single" w:sz="4" w:space="0" w:color="auto"/>
      </w:pBdr>
      <w:shd w:val="clear" w:color="000000" w:fill="C1FFD7"/>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259">
    <w:name w:val="xl259"/>
    <w:basedOn w:val="a1"/>
    <w:rsid w:val="00F57655"/>
    <w:pPr>
      <w:pBdr>
        <w:top w:val="single" w:sz="4" w:space="0" w:color="auto"/>
        <w:left w:val="single" w:sz="4" w:space="0" w:color="auto"/>
        <w:bottom w:val="double" w:sz="6" w:space="0" w:color="auto"/>
        <w:right w:val="single" w:sz="4" w:space="0" w:color="auto"/>
      </w:pBdr>
      <w:shd w:val="clear" w:color="000000" w:fill="C1FFD7"/>
      <w:spacing w:before="100" w:beforeAutospacing="1" w:after="100" w:afterAutospacing="1" w:line="240" w:lineRule="auto"/>
      <w:jc w:val="center"/>
      <w:textAlignment w:val="top"/>
    </w:pPr>
    <w:rPr>
      <w:rFonts w:ascii="Times New Roman" w:eastAsia="Times New Roman" w:hAnsi="Times New Roman"/>
      <w:b/>
      <w:bCs/>
      <w:color w:val="000000"/>
      <w:sz w:val="24"/>
      <w:szCs w:val="24"/>
      <w:lang w:eastAsia="ru-RU"/>
    </w:rPr>
  </w:style>
  <w:style w:type="paragraph" w:customStyle="1" w:styleId="xl260">
    <w:name w:val="xl260"/>
    <w:basedOn w:val="a1"/>
    <w:rsid w:val="00F57655"/>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b/>
      <w:bCs/>
      <w:color w:val="000000"/>
      <w:sz w:val="24"/>
      <w:szCs w:val="24"/>
      <w:lang w:eastAsia="ru-RU"/>
    </w:rPr>
  </w:style>
  <w:style w:type="paragraph" w:customStyle="1" w:styleId="xl261">
    <w:name w:val="xl261"/>
    <w:basedOn w:val="a1"/>
    <w:rsid w:val="00F57655"/>
    <w:pPr>
      <w:pBdr>
        <w:bottom w:val="single" w:sz="4" w:space="0" w:color="auto"/>
      </w:pBdr>
      <w:spacing w:before="100" w:beforeAutospacing="1" w:after="100" w:afterAutospacing="1" w:line="240" w:lineRule="auto"/>
      <w:jc w:val="center"/>
      <w:textAlignment w:val="top"/>
    </w:pPr>
    <w:rPr>
      <w:rFonts w:ascii="Times New Roman" w:eastAsia="Times New Roman" w:hAnsi="Times New Roman"/>
      <w:b/>
      <w:bCs/>
      <w:color w:val="000000"/>
      <w:sz w:val="24"/>
      <w:szCs w:val="24"/>
      <w:lang w:eastAsia="ru-RU"/>
    </w:rPr>
  </w:style>
  <w:style w:type="paragraph" w:customStyle="1" w:styleId="xl262">
    <w:name w:val="xl262"/>
    <w:basedOn w:val="a1"/>
    <w:rsid w:val="00F57655"/>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color w:val="000000"/>
      <w:sz w:val="24"/>
      <w:szCs w:val="24"/>
      <w:lang w:eastAsia="ru-RU"/>
    </w:rPr>
  </w:style>
  <w:style w:type="paragraph" w:customStyle="1" w:styleId="xl263">
    <w:name w:val="xl263"/>
    <w:basedOn w:val="a1"/>
    <w:rsid w:val="00F57655"/>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64">
    <w:name w:val="xl264"/>
    <w:basedOn w:val="a1"/>
    <w:rsid w:val="00F5765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65">
    <w:name w:val="xl265"/>
    <w:basedOn w:val="a1"/>
    <w:rsid w:val="00F57655"/>
    <w:pPr>
      <w:pBdr>
        <w:top w:val="single" w:sz="8" w:space="0" w:color="auto"/>
        <w:left w:val="single" w:sz="4" w:space="0" w:color="auto"/>
        <w:bottom w:val="single" w:sz="8" w:space="0" w:color="auto"/>
        <w:right w:val="single" w:sz="4" w:space="0" w:color="auto"/>
      </w:pBdr>
      <w:shd w:val="clear" w:color="000000" w:fill="CCFCFB"/>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66">
    <w:name w:val="xl266"/>
    <w:basedOn w:val="a1"/>
    <w:rsid w:val="00F57655"/>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67">
    <w:name w:val="xl267"/>
    <w:basedOn w:val="a1"/>
    <w:rsid w:val="00F5765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68">
    <w:name w:val="xl268"/>
    <w:basedOn w:val="a1"/>
    <w:rsid w:val="00F57655"/>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69">
    <w:name w:val="xl269"/>
    <w:basedOn w:val="a1"/>
    <w:rsid w:val="00F5765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70">
    <w:name w:val="xl270"/>
    <w:basedOn w:val="a1"/>
    <w:rsid w:val="00F57655"/>
    <w:pPr>
      <w:pBdr>
        <w:top w:val="single" w:sz="8" w:space="0" w:color="auto"/>
        <w:left w:val="single" w:sz="4" w:space="0" w:color="auto"/>
        <w:bottom w:val="single" w:sz="4" w:space="0" w:color="auto"/>
        <w:right w:val="single" w:sz="4" w:space="0" w:color="auto"/>
      </w:pBdr>
      <w:shd w:val="clear" w:color="000000" w:fill="C1FFD7"/>
      <w:spacing w:before="100" w:beforeAutospacing="1" w:after="100" w:afterAutospacing="1" w:line="240" w:lineRule="auto"/>
      <w:jc w:val="center"/>
      <w:textAlignment w:val="top"/>
    </w:pPr>
    <w:rPr>
      <w:rFonts w:ascii="Times New Roman" w:eastAsia="Times New Roman" w:hAnsi="Times New Roman"/>
      <w:b/>
      <w:bCs/>
      <w:color w:val="000000"/>
      <w:sz w:val="24"/>
      <w:szCs w:val="24"/>
      <w:lang w:eastAsia="ru-RU"/>
    </w:rPr>
  </w:style>
  <w:style w:type="paragraph" w:customStyle="1" w:styleId="xl271">
    <w:name w:val="xl271"/>
    <w:basedOn w:val="a1"/>
    <w:rsid w:val="00F57655"/>
    <w:pPr>
      <w:pBdr>
        <w:top w:val="single" w:sz="8" w:space="0" w:color="auto"/>
        <w:bottom w:val="single" w:sz="4" w:space="0" w:color="auto"/>
        <w:right w:val="single" w:sz="4" w:space="0" w:color="auto"/>
      </w:pBdr>
      <w:shd w:val="clear" w:color="000000" w:fill="C1FF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72">
    <w:name w:val="xl272"/>
    <w:basedOn w:val="a1"/>
    <w:rsid w:val="00F57655"/>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73">
    <w:name w:val="xl273"/>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74">
    <w:name w:val="xl274"/>
    <w:basedOn w:val="a1"/>
    <w:rsid w:val="00F57655"/>
    <w:pPr>
      <w:pBdr>
        <w:top w:val="single" w:sz="4" w:space="0" w:color="auto"/>
        <w:left w:val="single" w:sz="4" w:space="0" w:color="auto"/>
        <w:bottom w:val="single" w:sz="4" w:space="0" w:color="auto"/>
        <w:right w:val="single" w:sz="4" w:space="0" w:color="auto"/>
      </w:pBdr>
      <w:shd w:val="clear" w:color="000000" w:fill="C1FFD7"/>
      <w:spacing w:before="100" w:beforeAutospacing="1" w:after="100" w:afterAutospacing="1" w:line="240" w:lineRule="auto"/>
      <w:jc w:val="center"/>
      <w:textAlignment w:val="top"/>
    </w:pPr>
    <w:rPr>
      <w:rFonts w:ascii="Times New Roman" w:eastAsia="Times New Roman" w:hAnsi="Times New Roman"/>
      <w:b/>
      <w:bCs/>
      <w:color w:val="000000"/>
      <w:sz w:val="24"/>
      <w:szCs w:val="24"/>
      <w:lang w:eastAsia="ru-RU"/>
    </w:rPr>
  </w:style>
  <w:style w:type="paragraph" w:customStyle="1" w:styleId="xl275">
    <w:name w:val="xl275"/>
    <w:basedOn w:val="a1"/>
    <w:rsid w:val="00F57655"/>
    <w:pPr>
      <w:pBdr>
        <w:top w:val="single" w:sz="4" w:space="0" w:color="auto"/>
        <w:bottom w:val="single" w:sz="4" w:space="0" w:color="auto"/>
        <w:right w:val="single" w:sz="4" w:space="0" w:color="auto"/>
      </w:pBdr>
      <w:shd w:val="clear" w:color="000000" w:fill="FFDDFF"/>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76">
    <w:name w:val="xl276"/>
    <w:basedOn w:val="a1"/>
    <w:rsid w:val="00F57655"/>
    <w:pPr>
      <w:pBdr>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77">
    <w:name w:val="xl277"/>
    <w:basedOn w:val="a1"/>
    <w:rsid w:val="00F5765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78">
    <w:name w:val="xl278"/>
    <w:basedOn w:val="a1"/>
    <w:rsid w:val="00F57655"/>
    <w:pPr>
      <w:pBdr>
        <w:top w:val="single" w:sz="4" w:space="0" w:color="auto"/>
        <w:left w:val="single" w:sz="4" w:space="0" w:color="auto"/>
        <w:bottom w:val="single" w:sz="8" w:space="0" w:color="auto"/>
        <w:right w:val="single" w:sz="4" w:space="0" w:color="auto"/>
      </w:pBdr>
      <w:shd w:val="clear" w:color="000000" w:fill="C1FFD7"/>
      <w:spacing w:before="100" w:beforeAutospacing="1" w:after="100" w:afterAutospacing="1" w:line="240" w:lineRule="auto"/>
      <w:jc w:val="center"/>
      <w:textAlignment w:val="top"/>
    </w:pPr>
    <w:rPr>
      <w:rFonts w:ascii="Times New Roman" w:eastAsia="Times New Roman" w:hAnsi="Times New Roman"/>
      <w:b/>
      <w:bCs/>
      <w:color w:val="000000"/>
      <w:sz w:val="24"/>
      <w:szCs w:val="24"/>
      <w:lang w:eastAsia="ru-RU"/>
    </w:rPr>
  </w:style>
  <w:style w:type="paragraph" w:customStyle="1" w:styleId="xl279">
    <w:name w:val="xl279"/>
    <w:basedOn w:val="a1"/>
    <w:rsid w:val="00F57655"/>
    <w:pPr>
      <w:pBdr>
        <w:top w:val="single" w:sz="4" w:space="0" w:color="auto"/>
        <w:left w:val="single" w:sz="4" w:space="0" w:color="auto"/>
        <w:bottom w:val="single" w:sz="8" w:space="0" w:color="auto"/>
        <w:right w:val="single" w:sz="4" w:space="0" w:color="auto"/>
      </w:pBdr>
      <w:shd w:val="clear" w:color="000000" w:fill="C1FF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80">
    <w:name w:val="xl280"/>
    <w:basedOn w:val="a1"/>
    <w:rsid w:val="00F57655"/>
    <w:pPr>
      <w:pBdr>
        <w:left w:val="single" w:sz="4" w:space="0" w:color="auto"/>
        <w:bottom w:val="single" w:sz="4" w:space="0" w:color="auto"/>
        <w:right w:val="single" w:sz="4" w:space="0" w:color="auto"/>
      </w:pBdr>
      <w:shd w:val="clear" w:color="000000" w:fill="FFDD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81">
    <w:name w:val="xl281"/>
    <w:basedOn w:val="a1"/>
    <w:rsid w:val="00F57655"/>
    <w:pPr>
      <w:pBdr>
        <w:left w:val="single" w:sz="4" w:space="0" w:color="auto"/>
        <w:bottom w:val="single" w:sz="4" w:space="0" w:color="auto"/>
        <w:right w:val="single" w:sz="4" w:space="0" w:color="auto"/>
      </w:pBdr>
      <w:shd w:val="clear" w:color="000000" w:fill="FFDDFF"/>
      <w:spacing w:before="100" w:beforeAutospacing="1" w:after="100" w:afterAutospacing="1" w:line="240" w:lineRule="auto"/>
      <w:jc w:val="center"/>
      <w:textAlignment w:val="top"/>
    </w:pPr>
    <w:rPr>
      <w:rFonts w:ascii="Times New Roman" w:eastAsia="Times New Roman" w:hAnsi="Times New Roman"/>
      <w:b/>
      <w:bCs/>
      <w:color w:val="000000"/>
      <w:sz w:val="24"/>
      <w:szCs w:val="24"/>
      <w:lang w:eastAsia="ru-RU"/>
    </w:rPr>
  </w:style>
  <w:style w:type="paragraph" w:customStyle="1" w:styleId="xl282">
    <w:name w:val="xl282"/>
    <w:basedOn w:val="a1"/>
    <w:rsid w:val="00F57655"/>
    <w:pPr>
      <w:pBdr>
        <w:left w:val="single" w:sz="4" w:space="0" w:color="auto"/>
        <w:bottom w:val="single" w:sz="4" w:space="0" w:color="auto"/>
        <w:right w:val="single" w:sz="4" w:space="0" w:color="auto"/>
      </w:pBdr>
      <w:shd w:val="clear" w:color="000000" w:fill="FFDDFF"/>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83">
    <w:name w:val="xl283"/>
    <w:basedOn w:val="a1"/>
    <w:rsid w:val="00F57655"/>
    <w:pPr>
      <w:pBdr>
        <w:left w:val="single" w:sz="4" w:space="0" w:color="auto"/>
        <w:bottom w:val="single" w:sz="4" w:space="0" w:color="auto"/>
        <w:right w:val="single" w:sz="4" w:space="0" w:color="auto"/>
      </w:pBdr>
      <w:shd w:val="clear" w:color="000000" w:fill="FFDD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84">
    <w:name w:val="xl284"/>
    <w:basedOn w:val="a1"/>
    <w:rsid w:val="00F5765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85">
    <w:name w:val="xl285"/>
    <w:basedOn w:val="a1"/>
    <w:rsid w:val="00F57655"/>
    <w:pPr>
      <w:pBdr>
        <w:top w:val="single" w:sz="4" w:space="0" w:color="auto"/>
        <w:left w:val="single" w:sz="4" w:space="0" w:color="auto"/>
        <w:bottom w:val="single" w:sz="8" w:space="0" w:color="auto"/>
        <w:right w:val="single" w:sz="4" w:space="0" w:color="auto"/>
      </w:pBdr>
      <w:shd w:val="clear" w:color="000000" w:fill="CCFCFB"/>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86">
    <w:name w:val="xl286"/>
    <w:basedOn w:val="a1"/>
    <w:rsid w:val="00F57655"/>
    <w:pPr>
      <w:pBdr>
        <w:top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87">
    <w:name w:val="xl287"/>
    <w:basedOn w:val="a1"/>
    <w:rsid w:val="00F5765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88">
    <w:name w:val="xl288"/>
    <w:basedOn w:val="a1"/>
    <w:rsid w:val="00F57655"/>
    <w:pPr>
      <w:pBdr>
        <w:left w:val="single" w:sz="4" w:space="0" w:color="auto"/>
        <w:bottom w:val="single" w:sz="4" w:space="0" w:color="auto"/>
        <w:right w:val="single" w:sz="4" w:space="0" w:color="auto"/>
      </w:pBdr>
      <w:shd w:val="clear" w:color="000000" w:fill="C1FFD7"/>
      <w:spacing w:before="100" w:beforeAutospacing="1" w:after="100" w:afterAutospacing="1" w:line="240" w:lineRule="auto"/>
      <w:jc w:val="center"/>
      <w:textAlignment w:val="top"/>
    </w:pPr>
    <w:rPr>
      <w:rFonts w:ascii="Times New Roman" w:eastAsia="Times New Roman" w:hAnsi="Times New Roman"/>
      <w:b/>
      <w:bCs/>
      <w:color w:val="000000"/>
      <w:sz w:val="24"/>
      <w:szCs w:val="24"/>
      <w:lang w:eastAsia="ru-RU"/>
    </w:rPr>
  </w:style>
  <w:style w:type="paragraph" w:customStyle="1" w:styleId="xl289">
    <w:name w:val="xl289"/>
    <w:basedOn w:val="a1"/>
    <w:rsid w:val="00F57655"/>
    <w:pPr>
      <w:pBdr>
        <w:left w:val="single" w:sz="4" w:space="0" w:color="auto"/>
        <w:bottom w:val="single" w:sz="4" w:space="0" w:color="auto"/>
        <w:right w:val="single" w:sz="4" w:space="0" w:color="auto"/>
      </w:pBdr>
      <w:shd w:val="clear" w:color="000000" w:fill="C1FF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90">
    <w:name w:val="xl290"/>
    <w:basedOn w:val="a1"/>
    <w:rsid w:val="00F5765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91">
    <w:name w:val="xl291"/>
    <w:basedOn w:val="a1"/>
    <w:rsid w:val="00F5765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92">
    <w:name w:val="xl292"/>
    <w:basedOn w:val="a1"/>
    <w:rsid w:val="00F57655"/>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93">
    <w:name w:val="xl293"/>
    <w:basedOn w:val="a1"/>
    <w:rsid w:val="00F57655"/>
    <w:pPr>
      <w:pBdr>
        <w:top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94">
    <w:name w:val="xl294"/>
    <w:basedOn w:val="a1"/>
    <w:rsid w:val="00F57655"/>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95">
    <w:name w:val="xl295"/>
    <w:basedOn w:val="a1"/>
    <w:rsid w:val="00F57655"/>
    <w:pPr>
      <w:pBdr>
        <w:left w:val="single" w:sz="4" w:space="0" w:color="auto"/>
        <w:bottom w:val="single" w:sz="4" w:space="0" w:color="auto"/>
        <w:right w:val="single" w:sz="4" w:space="0" w:color="auto"/>
      </w:pBdr>
      <w:shd w:val="clear" w:color="000000" w:fill="FFDD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96">
    <w:name w:val="xl296"/>
    <w:basedOn w:val="a1"/>
    <w:rsid w:val="00F57655"/>
    <w:pPr>
      <w:pBdr>
        <w:left w:val="single" w:sz="4" w:space="0" w:color="auto"/>
        <w:bottom w:val="single" w:sz="4" w:space="0" w:color="auto"/>
        <w:right w:val="single" w:sz="4" w:space="0" w:color="auto"/>
      </w:pBdr>
      <w:shd w:val="clear" w:color="000000" w:fill="FFDDFF"/>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97">
    <w:name w:val="xl297"/>
    <w:basedOn w:val="a1"/>
    <w:rsid w:val="00F57655"/>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98">
    <w:name w:val="xl298"/>
    <w:basedOn w:val="a1"/>
    <w:rsid w:val="00F57655"/>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99">
    <w:name w:val="xl299"/>
    <w:basedOn w:val="a1"/>
    <w:rsid w:val="00F57655"/>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300">
    <w:name w:val="xl300"/>
    <w:basedOn w:val="a1"/>
    <w:rsid w:val="00F57655"/>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301">
    <w:name w:val="xl301"/>
    <w:basedOn w:val="a1"/>
    <w:rsid w:val="00F57655"/>
    <w:pPr>
      <w:pBdr>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302">
    <w:name w:val="xl302"/>
    <w:basedOn w:val="a1"/>
    <w:rsid w:val="00F57655"/>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303">
    <w:name w:val="xl303"/>
    <w:basedOn w:val="a1"/>
    <w:rsid w:val="00F57655"/>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304">
    <w:name w:val="xl304"/>
    <w:basedOn w:val="a1"/>
    <w:rsid w:val="00F57655"/>
    <w:pPr>
      <w:pBdr>
        <w:left w:val="single" w:sz="4" w:space="0" w:color="auto"/>
        <w:bottom w:val="double" w:sz="6"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305">
    <w:name w:val="xl305"/>
    <w:basedOn w:val="a1"/>
    <w:rsid w:val="00F57655"/>
    <w:pPr>
      <w:pBdr>
        <w:top w:val="single" w:sz="4" w:space="0" w:color="auto"/>
        <w:left w:val="single" w:sz="4" w:space="0" w:color="auto"/>
        <w:bottom w:val="double" w:sz="6" w:space="0" w:color="auto"/>
        <w:right w:val="single" w:sz="4" w:space="0" w:color="auto"/>
      </w:pBdr>
      <w:shd w:val="clear" w:color="000000" w:fill="FFDD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306">
    <w:name w:val="xl306"/>
    <w:basedOn w:val="a1"/>
    <w:rsid w:val="00F57655"/>
    <w:pPr>
      <w:pBdr>
        <w:top w:val="single" w:sz="4" w:space="0" w:color="auto"/>
        <w:left w:val="single" w:sz="4" w:space="0" w:color="auto"/>
        <w:bottom w:val="double" w:sz="6" w:space="0" w:color="auto"/>
        <w:right w:val="single" w:sz="4" w:space="0" w:color="auto"/>
      </w:pBdr>
      <w:shd w:val="clear" w:color="000000" w:fill="FFDDFF"/>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307">
    <w:name w:val="xl307"/>
    <w:basedOn w:val="a1"/>
    <w:rsid w:val="00F57655"/>
    <w:pPr>
      <w:pBdr>
        <w:top w:val="single" w:sz="4" w:space="0" w:color="auto"/>
        <w:bottom w:val="double" w:sz="6"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308">
    <w:name w:val="xl308"/>
    <w:basedOn w:val="a1"/>
    <w:rsid w:val="00F57655"/>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309">
    <w:name w:val="xl309"/>
    <w:basedOn w:val="a1"/>
    <w:rsid w:val="00F57655"/>
    <w:pPr>
      <w:pBdr>
        <w:bottom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310">
    <w:name w:val="xl310"/>
    <w:basedOn w:val="a1"/>
    <w:rsid w:val="00F57655"/>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311">
    <w:name w:val="xl311"/>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312">
    <w:name w:val="xl312"/>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313">
    <w:name w:val="xl313"/>
    <w:basedOn w:val="a1"/>
    <w:rsid w:val="00F57655"/>
    <w:pPr>
      <w:pBdr>
        <w:top w:val="single" w:sz="4" w:space="0" w:color="auto"/>
        <w:left w:val="single" w:sz="4" w:space="0" w:color="auto"/>
        <w:right w:val="single" w:sz="4" w:space="0" w:color="auto"/>
      </w:pBdr>
      <w:shd w:val="clear" w:color="000000" w:fill="CCFCFB"/>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314">
    <w:name w:val="xl314"/>
    <w:basedOn w:val="a1"/>
    <w:rsid w:val="00F5765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315">
    <w:name w:val="xl315"/>
    <w:basedOn w:val="a1"/>
    <w:rsid w:val="00F5765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316">
    <w:name w:val="xl316"/>
    <w:basedOn w:val="a1"/>
    <w:rsid w:val="00F5765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317">
    <w:name w:val="xl317"/>
    <w:basedOn w:val="a1"/>
    <w:rsid w:val="00F57655"/>
    <w:pPr>
      <w:pBdr>
        <w:left w:val="single" w:sz="4" w:space="0" w:color="auto"/>
        <w:bottom w:val="single" w:sz="8" w:space="0" w:color="auto"/>
        <w:right w:val="single" w:sz="4" w:space="0" w:color="auto"/>
      </w:pBdr>
      <w:shd w:val="clear" w:color="000000" w:fill="CCFCFB"/>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318">
    <w:name w:val="xl318"/>
    <w:basedOn w:val="a1"/>
    <w:rsid w:val="00F57655"/>
    <w:pPr>
      <w:pBdr>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319">
    <w:name w:val="xl319"/>
    <w:basedOn w:val="a1"/>
    <w:rsid w:val="00F57655"/>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320">
    <w:name w:val="xl320"/>
    <w:basedOn w:val="a1"/>
    <w:rsid w:val="00F57655"/>
    <w:pPr>
      <w:pBdr>
        <w:top w:val="single" w:sz="8" w:space="0" w:color="auto"/>
        <w:left w:val="single" w:sz="4" w:space="0" w:color="auto"/>
        <w:bottom w:val="single" w:sz="4" w:space="0" w:color="auto"/>
        <w:right w:val="single" w:sz="4" w:space="0" w:color="auto"/>
      </w:pBdr>
      <w:shd w:val="clear" w:color="000000" w:fill="FFDD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321">
    <w:name w:val="xl321"/>
    <w:basedOn w:val="a1"/>
    <w:rsid w:val="00F57655"/>
    <w:pPr>
      <w:pBdr>
        <w:top w:val="single" w:sz="8" w:space="0" w:color="auto"/>
        <w:left w:val="single" w:sz="4" w:space="0" w:color="auto"/>
        <w:bottom w:val="single" w:sz="4" w:space="0" w:color="auto"/>
        <w:right w:val="single" w:sz="4" w:space="0" w:color="auto"/>
      </w:pBdr>
      <w:shd w:val="clear" w:color="000000" w:fill="FFDDFF"/>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322">
    <w:name w:val="xl322"/>
    <w:basedOn w:val="a1"/>
    <w:rsid w:val="00F57655"/>
    <w:pPr>
      <w:pBdr>
        <w:top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323">
    <w:name w:val="xl323"/>
    <w:basedOn w:val="a1"/>
    <w:rsid w:val="00F57655"/>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324">
    <w:name w:val="xl324"/>
    <w:basedOn w:val="a1"/>
    <w:rsid w:val="00F57655"/>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325">
    <w:name w:val="xl325"/>
    <w:basedOn w:val="a1"/>
    <w:rsid w:val="00F57655"/>
    <w:pPr>
      <w:pBdr>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326">
    <w:name w:val="xl326"/>
    <w:basedOn w:val="a1"/>
    <w:rsid w:val="00F57655"/>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327">
    <w:name w:val="xl327"/>
    <w:basedOn w:val="a1"/>
    <w:rsid w:val="00F57655"/>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328">
    <w:name w:val="xl328"/>
    <w:basedOn w:val="a1"/>
    <w:rsid w:val="00F5765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329">
    <w:name w:val="xl329"/>
    <w:basedOn w:val="a1"/>
    <w:rsid w:val="00F57655"/>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330">
    <w:name w:val="xl330"/>
    <w:basedOn w:val="a1"/>
    <w:rsid w:val="00F57655"/>
    <w:pPr>
      <w:pBdr>
        <w:top w:val="single" w:sz="8" w:space="0" w:color="auto"/>
        <w:left w:val="single" w:sz="4" w:space="0" w:color="auto"/>
        <w:bottom w:val="single" w:sz="4" w:space="0" w:color="auto"/>
        <w:right w:val="single" w:sz="4" w:space="0" w:color="auto"/>
      </w:pBdr>
      <w:shd w:val="clear" w:color="000000" w:fill="FFDDFF"/>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331">
    <w:name w:val="xl331"/>
    <w:basedOn w:val="a1"/>
    <w:rsid w:val="00F57655"/>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332">
    <w:name w:val="xl332"/>
    <w:basedOn w:val="a1"/>
    <w:rsid w:val="00F5765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333">
    <w:name w:val="xl333"/>
    <w:basedOn w:val="a1"/>
    <w:rsid w:val="00F57655"/>
    <w:pPr>
      <w:pBdr>
        <w:top w:val="single" w:sz="4" w:space="0" w:color="auto"/>
        <w:left w:val="single" w:sz="4" w:space="0" w:color="auto"/>
        <w:bottom w:val="single" w:sz="8" w:space="0" w:color="auto"/>
        <w:right w:val="single" w:sz="4" w:space="0" w:color="auto"/>
      </w:pBdr>
      <w:shd w:val="clear" w:color="000000" w:fill="CCFCFB"/>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334">
    <w:name w:val="xl334"/>
    <w:basedOn w:val="a1"/>
    <w:rsid w:val="00F57655"/>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335">
    <w:name w:val="xl335"/>
    <w:basedOn w:val="a1"/>
    <w:rsid w:val="00F57655"/>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336">
    <w:name w:val="xl336"/>
    <w:basedOn w:val="a1"/>
    <w:rsid w:val="00F57655"/>
    <w:pPr>
      <w:pBdr>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337">
    <w:name w:val="xl337"/>
    <w:basedOn w:val="a1"/>
    <w:rsid w:val="00F57655"/>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338">
    <w:name w:val="xl338"/>
    <w:basedOn w:val="a1"/>
    <w:rsid w:val="00F57655"/>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339">
    <w:name w:val="xl339"/>
    <w:basedOn w:val="a1"/>
    <w:rsid w:val="00F5765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340">
    <w:name w:val="xl340"/>
    <w:basedOn w:val="a1"/>
    <w:rsid w:val="00F57655"/>
    <w:pPr>
      <w:pBdr>
        <w:top w:val="single" w:sz="8" w:space="0" w:color="auto"/>
        <w:left w:val="single" w:sz="4" w:space="0" w:color="auto"/>
        <w:right w:val="single" w:sz="4" w:space="0" w:color="auto"/>
      </w:pBdr>
      <w:shd w:val="clear" w:color="000000" w:fill="CCFCFB"/>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341">
    <w:name w:val="xl341"/>
    <w:basedOn w:val="a1"/>
    <w:rsid w:val="00F57655"/>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342">
    <w:name w:val="xl342"/>
    <w:basedOn w:val="a1"/>
    <w:rsid w:val="00F57655"/>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343">
    <w:name w:val="xl343"/>
    <w:basedOn w:val="a1"/>
    <w:rsid w:val="00F57655"/>
    <w:pPr>
      <w:pBdr>
        <w:left w:val="single" w:sz="4" w:space="0" w:color="auto"/>
        <w:bottom w:val="double" w:sz="6" w:space="0" w:color="auto"/>
        <w:right w:val="single" w:sz="4" w:space="0" w:color="auto"/>
      </w:pBdr>
      <w:shd w:val="clear" w:color="000000" w:fill="CCFCFB"/>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344">
    <w:name w:val="xl344"/>
    <w:basedOn w:val="a1"/>
    <w:rsid w:val="00F57655"/>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345">
    <w:name w:val="xl345"/>
    <w:basedOn w:val="a1"/>
    <w:rsid w:val="00F5765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346">
    <w:name w:val="xl346"/>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347">
    <w:name w:val="xl347"/>
    <w:basedOn w:val="a1"/>
    <w:rsid w:val="00F5765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348">
    <w:name w:val="xl348"/>
    <w:basedOn w:val="a1"/>
    <w:rsid w:val="00F57655"/>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349">
    <w:name w:val="xl349"/>
    <w:basedOn w:val="a1"/>
    <w:rsid w:val="00F57655"/>
    <w:pPr>
      <w:pBdr>
        <w:top w:val="single" w:sz="4" w:space="0" w:color="auto"/>
        <w:left w:val="single" w:sz="4" w:space="0" w:color="auto"/>
        <w:bottom w:val="single" w:sz="4" w:space="0" w:color="auto"/>
        <w:right w:val="single" w:sz="4" w:space="0" w:color="auto"/>
      </w:pBdr>
      <w:shd w:val="clear" w:color="000000" w:fill="FDDFF5"/>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350">
    <w:name w:val="xl350"/>
    <w:basedOn w:val="a1"/>
    <w:rsid w:val="00F57655"/>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351">
    <w:name w:val="xl351"/>
    <w:basedOn w:val="a1"/>
    <w:rsid w:val="00F57655"/>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352">
    <w:name w:val="xl352"/>
    <w:basedOn w:val="a1"/>
    <w:rsid w:val="00F57655"/>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353">
    <w:name w:val="xl353"/>
    <w:basedOn w:val="a1"/>
    <w:rsid w:val="00F57655"/>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354">
    <w:name w:val="xl354"/>
    <w:basedOn w:val="a1"/>
    <w:rsid w:val="00F57655"/>
    <w:pPr>
      <w:pBdr>
        <w:top w:val="single" w:sz="4" w:space="0" w:color="auto"/>
        <w:left w:val="single" w:sz="4" w:space="0" w:color="auto"/>
        <w:bottom w:val="single" w:sz="4" w:space="0" w:color="auto"/>
        <w:right w:val="single" w:sz="4" w:space="0" w:color="auto"/>
      </w:pBdr>
      <w:shd w:val="clear" w:color="000000" w:fill="CCFCFB"/>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355">
    <w:name w:val="xl355"/>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356">
    <w:name w:val="xl356"/>
    <w:basedOn w:val="a1"/>
    <w:rsid w:val="00F57655"/>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357">
    <w:name w:val="xl357"/>
    <w:basedOn w:val="a1"/>
    <w:rsid w:val="00F5765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358">
    <w:name w:val="xl358"/>
    <w:basedOn w:val="a1"/>
    <w:rsid w:val="00F57655"/>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359">
    <w:name w:val="xl359"/>
    <w:basedOn w:val="a1"/>
    <w:rsid w:val="00F5765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360">
    <w:name w:val="xl360"/>
    <w:basedOn w:val="a1"/>
    <w:rsid w:val="00F57655"/>
    <w:pPr>
      <w:pBdr>
        <w:left w:val="single" w:sz="4" w:space="0" w:color="auto"/>
        <w:bottom w:val="single" w:sz="4" w:space="0" w:color="auto"/>
        <w:right w:val="single" w:sz="4" w:space="0" w:color="auto"/>
      </w:pBdr>
      <w:shd w:val="clear" w:color="000000" w:fill="BBFBF9"/>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361">
    <w:name w:val="xl361"/>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362">
    <w:name w:val="xl362"/>
    <w:basedOn w:val="a1"/>
    <w:rsid w:val="00F57655"/>
    <w:pPr>
      <w:pBdr>
        <w:top w:val="single" w:sz="4" w:space="0" w:color="auto"/>
        <w:left w:val="single" w:sz="4" w:space="0" w:color="auto"/>
        <w:bottom w:val="single" w:sz="4" w:space="0" w:color="auto"/>
        <w:right w:val="single" w:sz="4" w:space="0" w:color="auto"/>
      </w:pBdr>
      <w:shd w:val="clear" w:color="000000" w:fill="C1FFD7"/>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363">
    <w:name w:val="xl363"/>
    <w:basedOn w:val="a1"/>
    <w:rsid w:val="00F57655"/>
    <w:pPr>
      <w:pBdr>
        <w:top w:val="single" w:sz="4" w:space="0" w:color="auto"/>
        <w:left w:val="single" w:sz="4" w:space="0" w:color="auto"/>
        <w:bottom w:val="single" w:sz="4" w:space="0" w:color="auto"/>
        <w:right w:val="single" w:sz="4" w:space="0" w:color="auto"/>
      </w:pBdr>
      <w:shd w:val="clear" w:color="000000" w:fill="C1FF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364">
    <w:name w:val="xl364"/>
    <w:basedOn w:val="a1"/>
    <w:rsid w:val="00F57655"/>
    <w:pPr>
      <w:pBdr>
        <w:top w:val="single" w:sz="4" w:space="0" w:color="auto"/>
        <w:left w:val="single" w:sz="4" w:space="0" w:color="auto"/>
        <w:bottom w:val="single" w:sz="4" w:space="0" w:color="auto"/>
        <w:right w:val="single" w:sz="4" w:space="0" w:color="auto"/>
      </w:pBdr>
      <w:shd w:val="clear" w:color="000000" w:fill="BBFBF9"/>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365">
    <w:name w:val="xl365"/>
    <w:basedOn w:val="a1"/>
    <w:rsid w:val="00F57655"/>
    <w:pPr>
      <w:pBdr>
        <w:top w:val="single" w:sz="4" w:space="0" w:color="auto"/>
        <w:left w:val="single" w:sz="4" w:space="0" w:color="auto"/>
        <w:bottom w:val="single" w:sz="4" w:space="0" w:color="auto"/>
        <w:right w:val="single" w:sz="4" w:space="0" w:color="auto"/>
      </w:pBdr>
      <w:shd w:val="clear" w:color="000000" w:fill="C1FFD7"/>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366">
    <w:name w:val="xl366"/>
    <w:basedOn w:val="a1"/>
    <w:rsid w:val="00F57655"/>
    <w:pPr>
      <w:pBdr>
        <w:top w:val="single" w:sz="4" w:space="0" w:color="auto"/>
        <w:left w:val="single" w:sz="4" w:space="0" w:color="auto"/>
        <w:bottom w:val="single" w:sz="4" w:space="0" w:color="auto"/>
        <w:right w:val="single" w:sz="4" w:space="0" w:color="auto"/>
      </w:pBdr>
      <w:shd w:val="clear" w:color="000000" w:fill="C1FFD7"/>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367">
    <w:name w:val="xl367"/>
    <w:basedOn w:val="a1"/>
    <w:rsid w:val="00F57655"/>
    <w:pPr>
      <w:pBdr>
        <w:top w:val="single" w:sz="4" w:space="0" w:color="auto"/>
        <w:left w:val="single" w:sz="4" w:space="0" w:color="auto"/>
        <w:bottom w:val="single" w:sz="4" w:space="0" w:color="auto"/>
        <w:right w:val="single" w:sz="4" w:space="0" w:color="auto"/>
      </w:pBdr>
      <w:shd w:val="clear" w:color="000000" w:fill="C1FF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368">
    <w:name w:val="xl368"/>
    <w:basedOn w:val="a1"/>
    <w:rsid w:val="00F57655"/>
    <w:pPr>
      <w:pBdr>
        <w:left w:val="single" w:sz="4" w:space="0" w:color="auto"/>
        <w:bottom w:val="double" w:sz="6"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369">
    <w:name w:val="xl369"/>
    <w:basedOn w:val="a1"/>
    <w:rsid w:val="00F57655"/>
    <w:pPr>
      <w:pBdr>
        <w:top w:val="single" w:sz="4" w:space="0" w:color="auto"/>
        <w:left w:val="single" w:sz="4" w:space="0" w:color="auto"/>
        <w:bottom w:val="double" w:sz="6" w:space="0" w:color="auto"/>
        <w:right w:val="single" w:sz="4" w:space="0" w:color="auto"/>
      </w:pBdr>
      <w:shd w:val="clear" w:color="000000" w:fill="FFDD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370">
    <w:name w:val="xl370"/>
    <w:basedOn w:val="a1"/>
    <w:rsid w:val="00F57655"/>
    <w:pPr>
      <w:pBdr>
        <w:top w:val="single" w:sz="4" w:space="0" w:color="auto"/>
        <w:left w:val="single" w:sz="4" w:space="0" w:color="auto"/>
        <w:bottom w:val="double" w:sz="6" w:space="0" w:color="auto"/>
        <w:right w:val="single" w:sz="4" w:space="0" w:color="auto"/>
      </w:pBdr>
      <w:shd w:val="clear" w:color="000000" w:fill="FFDDFF"/>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371">
    <w:name w:val="xl371"/>
    <w:basedOn w:val="a1"/>
    <w:rsid w:val="00F5765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72">
    <w:name w:val="xl372"/>
    <w:basedOn w:val="a1"/>
    <w:rsid w:val="00F5765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73">
    <w:name w:val="xl373"/>
    <w:basedOn w:val="a1"/>
    <w:rsid w:val="00F5765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74">
    <w:name w:val="xl374"/>
    <w:basedOn w:val="a1"/>
    <w:rsid w:val="00F5765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375">
    <w:name w:val="xl375"/>
    <w:basedOn w:val="a1"/>
    <w:rsid w:val="00F57655"/>
    <w:pPr>
      <w:pBdr>
        <w:top w:val="single" w:sz="4" w:space="0" w:color="auto"/>
        <w:left w:val="single" w:sz="4" w:space="0" w:color="auto"/>
        <w:bottom w:val="single" w:sz="8" w:space="0" w:color="auto"/>
        <w:right w:val="single" w:sz="4" w:space="0" w:color="auto"/>
      </w:pBdr>
      <w:shd w:val="clear" w:color="000000" w:fill="CCFCFB"/>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376">
    <w:name w:val="xl376"/>
    <w:basedOn w:val="a1"/>
    <w:rsid w:val="00F57655"/>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377">
    <w:name w:val="xl377"/>
    <w:basedOn w:val="a1"/>
    <w:rsid w:val="00F57655"/>
    <w:pPr>
      <w:pBdr>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i/>
      <w:iCs/>
      <w:sz w:val="24"/>
      <w:szCs w:val="24"/>
      <w:lang w:eastAsia="ru-RU"/>
    </w:rPr>
  </w:style>
  <w:style w:type="paragraph" w:customStyle="1" w:styleId="xl378">
    <w:name w:val="xl378"/>
    <w:basedOn w:val="a1"/>
    <w:rsid w:val="00F57655"/>
    <w:pPr>
      <w:pBdr>
        <w:left w:val="single" w:sz="4" w:space="0" w:color="auto"/>
        <w:bottom w:val="single" w:sz="8" w:space="0" w:color="auto"/>
        <w:right w:val="single" w:sz="4" w:space="0" w:color="auto"/>
      </w:pBdr>
      <w:shd w:val="clear" w:color="000000" w:fill="FFDD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379">
    <w:name w:val="xl379"/>
    <w:basedOn w:val="a1"/>
    <w:rsid w:val="00F57655"/>
    <w:pPr>
      <w:pBdr>
        <w:left w:val="single" w:sz="4" w:space="0" w:color="auto"/>
        <w:bottom w:val="single" w:sz="8" w:space="0" w:color="auto"/>
        <w:right w:val="single" w:sz="4" w:space="0" w:color="auto"/>
      </w:pBdr>
      <w:shd w:val="clear" w:color="000000" w:fill="FFDDFF"/>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380">
    <w:name w:val="xl380"/>
    <w:basedOn w:val="a1"/>
    <w:rsid w:val="00F57655"/>
    <w:pPr>
      <w:pBdr>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381">
    <w:name w:val="xl381"/>
    <w:basedOn w:val="a1"/>
    <w:rsid w:val="00F57655"/>
    <w:pPr>
      <w:pBdr>
        <w:left w:val="single" w:sz="4" w:space="0" w:color="auto"/>
        <w:bottom w:val="single" w:sz="8" w:space="0" w:color="auto"/>
        <w:right w:val="single" w:sz="4" w:space="0" w:color="auto"/>
      </w:pBdr>
      <w:shd w:val="clear" w:color="000000" w:fill="FFDDFF"/>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382">
    <w:name w:val="xl382"/>
    <w:basedOn w:val="a1"/>
    <w:rsid w:val="00F57655"/>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383">
    <w:name w:val="xl383"/>
    <w:basedOn w:val="a1"/>
    <w:rsid w:val="00F57655"/>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384">
    <w:name w:val="xl384"/>
    <w:basedOn w:val="a1"/>
    <w:rsid w:val="00F57655"/>
    <w:pPr>
      <w:pBdr>
        <w:left w:val="single" w:sz="4" w:space="0" w:color="auto"/>
        <w:bottom w:val="single" w:sz="4" w:space="0" w:color="auto"/>
        <w:right w:val="single" w:sz="4" w:space="0" w:color="auto"/>
      </w:pBdr>
      <w:shd w:val="clear" w:color="000000" w:fill="CCFCFB"/>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385">
    <w:name w:val="xl385"/>
    <w:basedOn w:val="a1"/>
    <w:rsid w:val="00F5765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386">
    <w:name w:val="xl386"/>
    <w:basedOn w:val="a1"/>
    <w:rsid w:val="00F57655"/>
    <w:pPr>
      <w:pBdr>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387">
    <w:name w:val="xl387"/>
    <w:basedOn w:val="a1"/>
    <w:rsid w:val="00F57655"/>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388">
    <w:name w:val="xl388"/>
    <w:basedOn w:val="a1"/>
    <w:rsid w:val="00F57655"/>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389">
    <w:name w:val="xl389"/>
    <w:basedOn w:val="a1"/>
    <w:rsid w:val="00F57655"/>
    <w:pPr>
      <w:pBdr>
        <w:top w:val="single" w:sz="8" w:space="0" w:color="auto"/>
        <w:left w:val="single" w:sz="4" w:space="0" w:color="auto"/>
        <w:bottom w:val="single" w:sz="4" w:space="0" w:color="auto"/>
        <w:right w:val="single" w:sz="4" w:space="0" w:color="auto"/>
      </w:pBdr>
      <w:shd w:val="clear" w:color="000000" w:fill="CCFCFB"/>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390">
    <w:name w:val="xl390"/>
    <w:basedOn w:val="a1"/>
    <w:rsid w:val="00F57655"/>
    <w:pPr>
      <w:pBdr>
        <w:bottom w:val="double" w:sz="6"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391">
    <w:name w:val="xl391"/>
    <w:basedOn w:val="a1"/>
    <w:rsid w:val="00F57655"/>
    <w:pPr>
      <w:pBdr>
        <w:top w:val="single" w:sz="4" w:space="0" w:color="auto"/>
        <w:left w:val="single" w:sz="4" w:space="0" w:color="auto"/>
        <w:bottom w:val="double" w:sz="6" w:space="0" w:color="auto"/>
        <w:right w:val="single" w:sz="4" w:space="0" w:color="auto"/>
      </w:pBdr>
      <w:shd w:val="clear" w:color="000000" w:fill="FFDD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392">
    <w:name w:val="xl392"/>
    <w:basedOn w:val="a1"/>
    <w:rsid w:val="00F57655"/>
    <w:pPr>
      <w:pBdr>
        <w:left w:val="single" w:sz="4" w:space="0" w:color="auto"/>
        <w:bottom w:val="double" w:sz="6" w:space="0" w:color="auto"/>
        <w:right w:val="single" w:sz="4" w:space="0" w:color="auto"/>
      </w:pBdr>
      <w:shd w:val="clear" w:color="000000" w:fill="FFDDFF"/>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393">
    <w:name w:val="xl393"/>
    <w:basedOn w:val="a1"/>
    <w:rsid w:val="00F5765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394">
    <w:name w:val="xl394"/>
    <w:basedOn w:val="a1"/>
    <w:rsid w:val="00F5765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395">
    <w:name w:val="xl395"/>
    <w:basedOn w:val="a1"/>
    <w:rsid w:val="00F57655"/>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396">
    <w:name w:val="xl396"/>
    <w:basedOn w:val="a1"/>
    <w:rsid w:val="00F57655"/>
    <w:pPr>
      <w:pBdr>
        <w:top w:val="single" w:sz="8" w:space="0" w:color="auto"/>
        <w:left w:val="single" w:sz="4" w:space="0" w:color="auto"/>
        <w:bottom w:val="single" w:sz="4" w:space="0" w:color="auto"/>
        <w:right w:val="single" w:sz="4" w:space="0" w:color="auto"/>
      </w:pBdr>
      <w:shd w:val="clear" w:color="000000" w:fill="CCFCFB"/>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397">
    <w:name w:val="xl397"/>
    <w:basedOn w:val="a1"/>
    <w:rsid w:val="00F57655"/>
    <w:pPr>
      <w:pBdr>
        <w:left w:val="single" w:sz="4" w:space="0" w:color="auto"/>
        <w:bottom w:val="single" w:sz="8" w:space="0" w:color="auto"/>
        <w:right w:val="single" w:sz="4" w:space="0" w:color="auto"/>
      </w:pBdr>
      <w:shd w:val="clear" w:color="000000" w:fill="FFDD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398">
    <w:name w:val="xl398"/>
    <w:basedOn w:val="a1"/>
    <w:rsid w:val="00F57655"/>
    <w:pPr>
      <w:pBdr>
        <w:left w:val="single" w:sz="4" w:space="0" w:color="auto"/>
        <w:bottom w:val="single" w:sz="8" w:space="0" w:color="auto"/>
        <w:right w:val="single" w:sz="4" w:space="0" w:color="auto"/>
      </w:pBdr>
      <w:shd w:val="clear" w:color="000000" w:fill="FFDD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399">
    <w:name w:val="xl399"/>
    <w:basedOn w:val="a1"/>
    <w:rsid w:val="00F57655"/>
    <w:pPr>
      <w:pBdr>
        <w:left w:val="single" w:sz="4" w:space="0" w:color="auto"/>
        <w:bottom w:val="single" w:sz="8" w:space="0" w:color="auto"/>
        <w:right w:val="single" w:sz="4" w:space="0" w:color="auto"/>
      </w:pBdr>
      <w:shd w:val="clear" w:color="000000" w:fill="FFDDFF"/>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400">
    <w:name w:val="xl400"/>
    <w:basedOn w:val="a1"/>
    <w:rsid w:val="00F57655"/>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01">
    <w:name w:val="xl401"/>
    <w:basedOn w:val="a1"/>
    <w:rsid w:val="00F57655"/>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02">
    <w:name w:val="xl402"/>
    <w:basedOn w:val="a1"/>
    <w:rsid w:val="00F57655"/>
    <w:pPr>
      <w:pBdr>
        <w:left w:val="single" w:sz="4" w:space="0" w:color="auto"/>
        <w:right w:val="single" w:sz="4" w:space="0" w:color="auto"/>
      </w:pBdr>
      <w:shd w:val="clear" w:color="000000" w:fill="CCFCFB"/>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403">
    <w:name w:val="xl403"/>
    <w:basedOn w:val="a1"/>
    <w:rsid w:val="00F57655"/>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404">
    <w:name w:val="xl404"/>
    <w:basedOn w:val="a1"/>
    <w:rsid w:val="00F57655"/>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05">
    <w:name w:val="xl405"/>
    <w:basedOn w:val="a1"/>
    <w:rsid w:val="00F5765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406">
    <w:name w:val="xl406"/>
    <w:basedOn w:val="a1"/>
    <w:rsid w:val="00F57655"/>
    <w:pPr>
      <w:pBdr>
        <w:top w:val="single" w:sz="4" w:space="0" w:color="auto"/>
        <w:left w:val="single" w:sz="4" w:space="0" w:color="auto"/>
        <w:bottom w:val="single" w:sz="4" w:space="0" w:color="auto"/>
        <w:right w:val="single" w:sz="4" w:space="0" w:color="auto"/>
      </w:pBdr>
      <w:shd w:val="clear" w:color="000000" w:fill="CCFCFB"/>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407">
    <w:name w:val="xl407"/>
    <w:basedOn w:val="a1"/>
    <w:rsid w:val="00F57655"/>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408">
    <w:name w:val="xl408"/>
    <w:basedOn w:val="a1"/>
    <w:rsid w:val="00F57655"/>
    <w:pPr>
      <w:pBdr>
        <w:left w:val="single" w:sz="4" w:space="0" w:color="auto"/>
        <w:right w:val="single" w:sz="4" w:space="0" w:color="auto"/>
      </w:pBdr>
      <w:shd w:val="clear" w:color="000000" w:fill="FFDDFF"/>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409">
    <w:name w:val="xl409"/>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410">
    <w:name w:val="xl410"/>
    <w:basedOn w:val="a1"/>
    <w:rsid w:val="00F57655"/>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411">
    <w:name w:val="xl411"/>
    <w:basedOn w:val="a1"/>
    <w:rsid w:val="00F57655"/>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412">
    <w:name w:val="xl412"/>
    <w:basedOn w:val="a1"/>
    <w:rsid w:val="00F57655"/>
    <w:pPr>
      <w:pBdr>
        <w:top w:val="single" w:sz="8" w:space="0" w:color="auto"/>
        <w:left w:val="single" w:sz="4" w:space="0" w:color="auto"/>
        <w:bottom w:val="single" w:sz="8" w:space="0" w:color="auto"/>
        <w:right w:val="single" w:sz="4" w:space="0" w:color="auto"/>
      </w:pBdr>
      <w:shd w:val="clear" w:color="000000" w:fill="CCFCFB"/>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413">
    <w:name w:val="xl413"/>
    <w:basedOn w:val="a1"/>
    <w:rsid w:val="00F57655"/>
    <w:pPr>
      <w:pBdr>
        <w:left w:val="single" w:sz="4" w:space="0" w:color="auto"/>
        <w:bottom w:val="single" w:sz="4" w:space="0" w:color="auto"/>
        <w:right w:val="single" w:sz="4" w:space="0" w:color="auto"/>
      </w:pBdr>
      <w:shd w:val="clear" w:color="000000" w:fill="CCFCFB"/>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414">
    <w:name w:val="xl414"/>
    <w:basedOn w:val="a1"/>
    <w:rsid w:val="00F57655"/>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415">
    <w:name w:val="xl415"/>
    <w:basedOn w:val="a1"/>
    <w:rsid w:val="00F57655"/>
    <w:pPr>
      <w:pBdr>
        <w:top w:val="single" w:sz="8" w:space="0" w:color="auto"/>
        <w:left w:val="single" w:sz="4" w:space="0" w:color="auto"/>
        <w:bottom w:val="single" w:sz="4" w:space="0" w:color="auto"/>
        <w:right w:val="single" w:sz="4" w:space="0" w:color="auto"/>
      </w:pBdr>
      <w:shd w:val="clear" w:color="000000" w:fill="FFDDFF"/>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416">
    <w:name w:val="xl416"/>
    <w:basedOn w:val="a1"/>
    <w:rsid w:val="00F57655"/>
    <w:pPr>
      <w:pBdr>
        <w:left w:val="single" w:sz="4" w:space="0" w:color="auto"/>
        <w:bottom w:val="single" w:sz="8" w:space="0" w:color="auto"/>
        <w:right w:val="single" w:sz="4" w:space="0" w:color="auto"/>
      </w:pBdr>
      <w:shd w:val="clear" w:color="000000" w:fill="CCFCFB"/>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417">
    <w:name w:val="xl417"/>
    <w:basedOn w:val="a1"/>
    <w:rsid w:val="00F57655"/>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418">
    <w:name w:val="xl418"/>
    <w:basedOn w:val="a1"/>
    <w:rsid w:val="00F57655"/>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19">
    <w:name w:val="xl419"/>
    <w:basedOn w:val="a1"/>
    <w:rsid w:val="00F5765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color w:val="000000"/>
      <w:sz w:val="24"/>
      <w:szCs w:val="24"/>
      <w:lang w:eastAsia="ru-RU"/>
    </w:rPr>
  </w:style>
  <w:style w:type="paragraph" w:customStyle="1" w:styleId="xl420">
    <w:name w:val="xl420"/>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421">
    <w:name w:val="xl421"/>
    <w:basedOn w:val="a1"/>
    <w:rsid w:val="00F57655"/>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422">
    <w:name w:val="xl422"/>
    <w:basedOn w:val="a1"/>
    <w:rsid w:val="00F57655"/>
    <w:pPr>
      <w:pBdr>
        <w:left w:val="single" w:sz="4" w:space="0" w:color="auto"/>
        <w:bottom w:val="single" w:sz="8" w:space="0" w:color="auto"/>
        <w:right w:val="single" w:sz="4" w:space="0" w:color="auto"/>
      </w:pBdr>
      <w:shd w:val="clear" w:color="000000" w:fill="FFDDFF"/>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423">
    <w:name w:val="xl423"/>
    <w:basedOn w:val="a1"/>
    <w:rsid w:val="00F57655"/>
    <w:pPr>
      <w:pBdr>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424">
    <w:name w:val="xl424"/>
    <w:basedOn w:val="a1"/>
    <w:rsid w:val="00F57655"/>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25">
    <w:name w:val="xl425"/>
    <w:basedOn w:val="a1"/>
    <w:rsid w:val="00F57655"/>
    <w:pPr>
      <w:pBdr>
        <w:top w:val="single" w:sz="8" w:space="0" w:color="auto"/>
        <w:left w:val="single" w:sz="4" w:space="0" w:color="000000"/>
        <w:bottom w:val="single" w:sz="8" w:space="0" w:color="auto"/>
        <w:right w:val="single" w:sz="4" w:space="0" w:color="000000"/>
      </w:pBdr>
      <w:shd w:val="clear" w:color="000000" w:fill="FFDDFF"/>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426">
    <w:name w:val="xl426"/>
    <w:basedOn w:val="a1"/>
    <w:rsid w:val="00F57655"/>
    <w:pPr>
      <w:pBdr>
        <w:top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27">
    <w:name w:val="xl427"/>
    <w:basedOn w:val="a1"/>
    <w:rsid w:val="00F57655"/>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428">
    <w:name w:val="xl428"/>
    <w:basedOn w:val="a1"/>
    <w:rsid w:val="00F57655"/>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color w:val="000000"/>
      <w:sz w:val="24"/>
      <w:szCs w:val="24"/>
      <w:lang w:eastAsia="ru-RU"/>
    </w:rPr>
  </w:style>
  <w:style w:type="paragraph" w:customStyle="1" w:styleId="xl429">
    <w:name w:val="xl429"/>
    <w:basedOn w:val="a1"/>
    <w:rsid w:val="00F57655"/>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30">
    <w:name w:val="xl430"/>
    <w:basedOn w:val="a1"/>
    <w:rsid w:val="00F57655"/>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431">
    <w:name w:val="xl431"/>
    <w:basedOn w:val="a1"/>
    <w:rsid w:val="00F57655"/>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432">
    <w:name w:val="xl432"/>
    <w:basedOn w:val="a1"/>
    <w:rsid w:val="00F57655"/>
    <w:pPr>
      <w:pBdr>
        <w:top w:val="single" w:sz="4" w:space="0" w:color="auto"/>
        <w:left w:val="single" w:sz="4" w:space="0" w:color="auto"/>
        <w:right w:val="single" w:sz="4" w:space="0" w:color="auto"/>
      </w:pBdr>
      <w:shd w:val="clear" w:color="000000" w:fill="FFDD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33">
    <w:name w:val="xl433"/>
    <w:basedOn w:val="a1"/>
    <w:rsid w:val="00F57655"/>
    <w:pPr>
      <w:pBdr>
        <w:top w:val="single" w:sz="4" w:space="0" w:color="auto"/>
        <w:left w:val="single" w:sz="4" w:space="0" w:color="auto"/>
        <w:right w:val="single" w:sz="4" w:space="0" w:color="auto"/>
      </w:pBdr>
      <w:shd w:val="clear" w:color="000000" w:fill="FFDDFF"/>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434">
    <w:name w:val="xl434"/>
    <w:basedOn w:val="a1"/>
    <w:rsid w:val="00F5765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435">
    <w:name w:val="xl435"/>
    <w:basedOn w:val="a1"/>
    <w:rsid w:val="00F57655"/>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436">
    <w:name w:val="xl436"/>
    <w:basedOn w:val="a1"/>
    <w:rsid w:val="00F5765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437">
    <w:name w:val="xl437"/>
    <w:basedOn w:val="a1"/>
    <w:rsid w:val="00F57655"/>
    <w:pPr>
      <w:pBdr>
        <w:top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38">
    <w:name w:val="xl438"/>
    <w:basedOn w:val="a1"/>
    <w:rsid w:val="00F57655"/>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439">
    <w:name w:val="xl439"/>
    <w:basedOn w:val="a1"/>
    <w:rsid w:val="00F57655"/>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440">
    <w:name w:val="xl440"/>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41">
    <w:name w:val="xl441"/>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42">
    <w:name w:val="xl442"/>
    <w:basedOn w:val="a1"/>
    <w:rsid w:val="00F57655"/>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43">
    <w:name w:val="xl443"/>
    <w:basedOn w:val="a1"/>
    <w:rsid w:val="00F57655"/>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444">
    <w:name w:val="xl444"/>
    <w:basedOn w:val="a1"/>
    <w:rsid w:val="00F57655"/>
    <w:pPr>
      <w:pBdr>
        <w:top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45">
    <w:name w:val="xl445"/>
    <w:basedOn w:val="a1"/>
    <w:rsid w:val="00F57655"/>
    <w:pPr>
      <w:pBdr>
        <w:left w:val="single" w:sz="4" w:space="0" w:color="auto"/>
        <w:bottom w:val="single" w:sz="8" w:space="0" w:color="auto"/>
        <w:right w:val="single" w:sz="4" w:space="0" w:color="auto"/>
      </w:pBdr>
      <w:shd w:val="clear" w:color="000000" w:fill="C1FFD7"/>
      <w:spacing w:before="100" w:beforeAutospacing="1" w:after="100" w:afterAutospacing="1" w:line="240" w:lineRule="auto"/>
      <w:jc w:val="center"/>
      <w:textAlignment w:val="top"/>
    </w:pPr>
    <w:rPr>
      <w:rFonts w:ascii="Times New Roman" w:eastAsia="Times New Roman" w:hAnsi="Times New Roman"/>
      <w:b/>
      <w:bCs/>
      <w:color w:val="000000"/>
      <w:sz w:val="24"/>
      <w:szCs w:val="24"/>
      <w:lang w:eastAsia="ru-RU"/>
    </w:rPr>
  </w:style>
  <w:style w:type="paragraph" w:customStyle="1" w:styleId="xl446">
    <w:name w:val="xl446"/>
    <w:basedOn w:val="a1"/>
    <w:rsid w:val="00F57655"/>
    <w:pPr>
      <w:pBdr>
        <w:left w:val="single" w:sz="4" w:space="0" w:color="auto"/>
        <w:bottom w:val="single" w:sz="8" w:space="0" w:color="auto"/>
        <w:right w:val="single" w:sz="4" w:space="0" w:color="auto"/>
      </w:pBdr>
      <w:shd w:val="clear" w:color="000000" w:fill="C1FF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447">
    <w:name w:val="xl447"/>
    <w:basedOn w:val="a1"/>
    <w:rsid w:val="00F57655"/>
    <w:pPr>
      <w:pBdr>
        <w:top w:val="single" w:sz="8" w:space="0" w:color="auto"/>
        <w:left w:val="single" w:sz="4" w:space="0" w:color="auto"/>
        <w:right w:val="single" w:sz="4" w:space="0" w:color="auto"/>
      </w:pBdr>
      <w:shd w:val="clear" w:color="000000" w:fill="CCFCFB"/>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448">
    <w:name w:val="xl448"/>
    <w:basedOn w:val="a1"/>
    <w:rsid w:val="00F5765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49">
    <w:name w:val="xl449"/>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450">
    <w:name w:val="xl450"/>
    <w:basedOn w:val="a1"/>
    <w:rsid w:val="00F57655"/>
    <w:pPr>
      <w:pBdr>
        <w:top w:val="double" w:sz="6"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451">
    <w:name w:val="xl451"/>
    <w:basedOn w:val="a1"/>
    <w:rsid w:val="00F57655"/>
    <w:pPr>
      <w:pBdr>
        <w:top w:val="single" w:sz="8" w:space="0" w:color="auto"/>
        <w:left w:val="single" w:sz="4" w:space="0" w:color="auto"/>
        <w:bottom w:val="single" w:sz="8" w:space="0" w:color="auto"/>
        <w:right w:val="single" w:sz="4" w:space="0" w:color="auto"/>
      </w:pBdr>
      <w:shd w:val="clear" w:color="000000" w:fill="C1FF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452">
    <w:name w:val="xl452"/>
    <w:basedOn w:val="a1"/>
    <w:rsid w:val="00F57655"/>
    <w:pPr>
      <w:pBdr>
        <w:top w:val="single" w:sz="8" w:space="0" w:color="auto"/>
        <w:left w:val="single" w:sz="4" w:space="0" w:color="auto"/>
        <w:bottom w:val="single" w:sz="8" w:space="0" w:color="auto"/>
        <w:right w:val="single" w:sz="4" w:space="0" w:color="auto"/>
      </w:pBdr>
      <w:shd w:val="clear" w:color="000000" w:fill="C1FFD7"/>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453">
    <w:name w:val="xl453"/>
    <w:basedOn w:val="a1"/>
    <w:rsid w:val="00F57655"/>
    <w:pPr>
      <w:pBdr>
        <w:top w:val="single" w:sz="8" w:space="0" w:color="auto"/>
        <w:left w:val="single" w:sz="4" w:space="0" w:color="auto"/>
        <w:bottom w:val="single" w:sz="8" w:space="0" w:color="auto"/>
        <w:right w:val="single" w:sz="4" w:space="0" w:color="auto"/>
      </w:pBdr>
      <w:shd w:val="clear" w:color="000000" w:fill="C1FFD7"/>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454">
    <w:name w:val="xl454"/>
    <w:basedOn w:val="a1"/>
    <w:rsid w:val="00F5765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color w:val="000000"/>
      <w:sz w:val="24"/>
      <w:szCs w:val="24"/>
      <w:lang w:eastAsia="ru-RU"/>
    </w:rPr>
  </w:style>
  <w:style w:type="paragraph" w:customStyle="1" w:styleId="xl455">
    <w:name w:val="xl455"/>
    <w:basedOn w:val="a1"/>
    <w:rsid w:val="00F57655"/>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456">
    <w:name w:val="xl456"/>
    <w:basedOn w:val="a1"/>
    <w:rsid w:val="00F57655"/>
    <w:pPr>
      <w:pBdr>
        <w:top w:val="single" w:sz="4" w:space="0" w:color="auto"/>
        <w:left w:val="single" w:sz="4" w:space="0" w:color="auto"/>
        <w:bottom w:val="single" w:sz="4" w:space="0" w:color="auto"/>
        <w:right w:val="single" w:sz="4" w:space="0" w:color="auto"/>
      </w:pBdr>
      <w:shd w:val="clear" w:color="000000" w:fill="C1FFD7"/>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457">
    <w:name w:val="xl457"/>
    <w:basedOn w:val="a1"/>
    <w:rsid w:val="00F57655"/>
    <w:pPr>
      <w:pBdr>
        <w:top w:val="single" w:sz="4" w:space="0" w:color="auto"/>
        <w:left w:val="single" w:sz="4" w:space="0" w:color="auto"/>
        <w:bottom w:val="single" w:sz="4" w:space="0" w:color="auto"/>
        <w:right w:val="single" w:sz="4" w:space="0" w:color="auto"/>
      </w:pBdr>
      <w:shd w:val="clear" w:color="000000" w:fill="C1FFD7"/>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458">
    <w:name w:val="xl458"/>
    <w:basedOn w:val="a1"/>
    <w:rsid w:val="00F57655"/>
    <w:pPr>
      <w:pBdr>
        <w:top w:val="single" w:sz="4" w:space="0" w:color="auto"/>
        <w:left w:val="single" w:sz="4" w:space="0" w:color="auto"/>
        <w:right w:val="single" w:sz="4" w:space="0" w:color="auto"/>
      </w:pBdr>
      <w:shd w:val="clear" w:color="000000" w:fill="FFDDFF"/>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459">
    <w:name w:val="xl459"/>
    <w:basedOn w:val="a1"/>
    <w:rsid w:val="00F57655"/>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60">
    <w:name w:val="xl460"/>
    <w:basedOn w:val="a1"/>
    <w:rsid w:val="00F57655"/>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61">
    <w:name w:val="xl461"/>
    <w:basedOn w:val="a1"/>
    <w:rsid w:val="00F57655"/>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462">
    <w:name w:val="xl462"/>
    <w:basedOn w:val="a1"/>
    <w:rsid w:val="00F57655"/>
    <w:pPr>
      <w:pBdr>
        <w:top w:val="single" w:sz="4" w:space="0" w:color="auto"/>
        <w:left w:val="single" w:sz="4" w:space="0" w:color="auto"/>
        <w:bottom w:val="single" w:sz="8" w:space="0" w:color="auto"/>
        <w:right w:val="single" w:sz="4" w:space="0" w:color="auto"/>
      </w:pBdr>
      <w:shd w:val="clear" w:color="000000" w:fill="C1FFD7"/>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463">
    <w:name w:val="xl463"/>
    <w:basedOn w:val="a1"/>
    <w:rsid w:val="00F57655"/>
    <w:pPr>
      <w:pBdr>
        <w:top w:val="single" w:sz="4" w:space="0" w:color="auto"/>
        <w:left w:val="single" w:sz="4" w:space="0" w:color="auto"/>
        <w:bottom w:val="single" w:sz="8" w:space="0" w:color="auto"/>
        <w:right w:val="single" w:sz="4" w:space="0" w:color="auto"/>
      </w:pBdr>
      <w:shd w:val="clear" w:color="000000" w:fill="C1FFD7"/>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464">
    <w:name w:val="xl464"/>
    <w:basedOn w:val="a1"/>
    <w:rsid w:val="00F57655"/>
    <w:pPr>
      <w:pBdr>
        <w:top w:val="single" w:sz="8" w:space="0" w:color="auto"/>
        <w:left w:val="single" w:sz="4" w:space="0" w:color="auto"/>
        <w:right w:val="single" w:sz="4" w:space="0" w:color="auto"/>
      </w:pBdr>
      <w:shd w:val="clear" w:color="000000" w:fill="C1FFD7"/>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465">
    <w:name w:val="xl465"/>
    <w:basedOn w:val="a1"/>
    <w:rsid w:val="00F57655"/>
    <w:pPr>
      <w:pBdr>
        <w:top w:val="single" w:sz="8" w:space="0" w:color="auto"/>
        <w:left w:val="single" w:sz="4" w:space="0" w:color="auto"/>
        <w:right w:val="single" w:sz="4" w:space="0" w:color="auto"/>
      </w:pBdr>
      <w:shd w:val="clear" w:color="000000" w:fill="C1FFD7"/>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466">
    <w:name w:val="xl466"/>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67">
    <w:name w:val="xl467"/>
    <w:basedOn w:val="a1"/>
    <w:rsid w:val="00F5765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68">
    <w:name w:val="xl468"/>
    <w:basedOn w:val="a1"/>
    <w:rsid w:val="00F57655"/>
    <w:pPr>
      <w:pBdr>
        <w:left w:val="single" w:sz="4" w:space="0" w:color="auto"/>
        <w:bottom w:val="single" w:sz="4" w:space="0" w:color="auto"/>
        <w:right w:val="single" w:sz="4" w:space="0" w:color="auto"/>
      </w:pBdr>
      <w:shd w:val="clear" w:color="000000" w:fill="C1FFD7"/>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469">
    <w:name w:val="xl469"/>
    <w:basedOn w:val="a1"/>
    <w:rsid w:val="00F57655"/>
    <w:pPr>
      <w:pBdr>
        <w:left w:val="single" w:sz="4" w:space="0" w:color="auto"/>
        <w:bottom w:val="single" w:sz="4" w:space="0" w:color="auto"/>
        <w:right w:val="single" w:sz="4" w:space="0" w:color="auto"/>
      </w:pBdr>
      <w:shd w:val="clear" w:color="000000" w:fill="C1FFD7"/>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470">
    <w:name w:val="xl470"/>
    <w:basedOn w:val="a1"/>
    <w:rsid w:val="00F57655"/>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71">
    <w:name w:val="xl471"/>
    <w:basedOn w:val="a1"/>
    <w:rsid w:val="00F57655"/>
    <w:pPr>
      <w:pBdr>
        <w:top w:val="single" w:sz="8" w:space="0" w:color="auto"/>
      </w:pBdr>
      <w:shd w:val="clear" w:color="000000" w:fill="C1FFD7"/>
      <w:spacing w:before="100" w:beforeAutospacing="1" w:after="100" w:afterAutospacing="1" w:line="240" w:lineRule="auto"/>
      <w:textAlignment w:val="top"/>
    </w:pPr>
    <w:rPr>
      <w:rFonts w:ascii="Times New Roman" w:eastAsia="Times New Roman" w:hAnsi="Times New Roman"/>
      <w:b/>
      <w:bCs/>
      <w:color w:val="000000"/>
      <w:sz w:val="24"/>
      <w:szCs w:val="24"/>
      <w:lang w:eastAsia="ru-RU"/>
    </w:rPr>
  </w:style>
  <w:style w:type="paragraph" w:customStyle="1" w:styleId="xl472">
    <w:name w:val="xl472"/>
    <w:basedOn w:val="a1"/>
    <w:rsid w:val="00F57655"/>
    <w:pPr>
      <w:pBdr>
        <w:top w:val="single" w:sz="8" w:space="0" w:color="auto"/>
        <w:left w:val="single" w:sz="4" w:space="0" w:color="auto"/>
        <w:bottom w:val="single" w:sz="4" w:space="0" w:color="auto"/>
        <w:right w:val="single" w:sz="4" w:space="0" w:color="auto"/>
      </w:pBdr>
      <w:shd w:val="clear" w:color="000000" w:fill="C1FFD7"/>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473">
    <w:name w:val="xl473"/>
    <w:basedOn w:val="a1"/>
    <w:rsid w:val="00F57655"/>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0000"/>
      <w:sz w:val="24"/>
      <w:szCs w:val="24"/>
      <w:lang w:eastAsia="ru-RU"/>
    </w:rPr>
  </w:style>
  <w:style w:type="paragraph" w:customStyle="1" w:styleId="xl474">
    <w:name w:val="xl474"/>
    <w:basedOn w:val="a1"/>
    <w:rsid w:val="00F57655"/>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0000"/>
      <w:sz w:val="24"/>
      <w:szCs w:val="24"/>
      <w:lang w:eastAsia="ru-RU"/>
    </w:rPr>
  </w:style>
  <w:style w:type="paragraph" w:customStyle="1" w:styleId="xl475">
    <w:name w:val="xl475"/>
    <w:basedOn w:val="a1"/>
    <w:rsid w:val="00F5765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476">
    <w:name w:val="xl476"/>
    <w:basedOn w:val="a1"/>
    <w:rsid w:val="00F57655"/>
    <w:pPr>
      <w:pBdr>
        <w:bottom w:val="single" w:sz="8"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477">
    <w:name w:val="xl477"/>
    <w:basedOn w:val="a1"/>
    <w:rsid w:val="00F57655"/>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478">
    <w:name w:val="xl478"/>
    <w:basedOn w:val="a1"/>
    <w:rsid w:val="00F57655"/>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9">
    <w:name w:val="xl29"/>
    <w:basedOn w:val="a1"/>
    <w:rsid w:val="00F57655"/>
    <w:pPr>
      <w:pBdr>
        <w:bottom w:val="single" w:sz="4" w:space="0" w:color="000000"/>
        <w:right w:val="single" w:sz="4" w:space="0" w:color="000000"/>
      </w:pBdr>
      <w:suppressAutoHyphens/>
      <w:spacing w:before="280" w:after="280" w:line="312" w:lineRule="auto"/>
      <w:ind w:firstLine="720"/>
      <w:textAlignment w:val="center"/>
    </w:pPr>
    <w:rPr>
      <w:rFonts w:ascii="Times New Roman" w:eastAsia="Times New Roman" w:hAnsi="Times New Roman"/>
      <w:sz w:val="24"/>
      <w:szCs w:val="24"/>
      <w:lang w:eastAsia="ar-SA"/>
    </w:rPr>
  </w:style>
  <w:style w:type="paragraph" w:customStyle="1" w:styleId="xl103">
    <w:name w:val="xl103"/>
    <w:basedOn w:val="a1"/>
    <w:rsid w:val="00F57655"/>
    <w:pPr>
      <w:spacing w:before="100" w:beforeAutospacing="1" w:after="100" w:afterAutospacing="1" w:line="312" w:lineRule="auto"/>
      <w:ind w:firstLine="720"/>
    </w:pPr>
    <w:rPr>
      <w:rFonts w:ascii="Arial" w:eastAsia="Times New Roman" w:hAnsi="Arial" w:cs="Arial"/>
      <w:sz w:val="24"/>
      <w:szCs w:val="24"/>
      <w:lang w:eastAsia="ru-RU"/>
    </w:rPr>
  </w:style>
  <w:style w:type="paragraph" w:customStyle="1" w:styleId="xl104">
    <w:name w:val="xl104"/>
    <w:basedOn w:val="a1"/>
    <w:rsid w:val="00F57655"/>
    <w:pPr>
      <w:pBdr>
        <w:top w:val="single" w:sz="4" w:space="0" w:color="auto"/>
        <w:left w:val="single" w:sz="4" w:space="0" w:color="auto"/>
        <w:bottom w:val="single" w:sz="4" w:space="0" w:color="auto"/>
      </w:pBdr>
      <w:spacing w:before="100" w:beforeAutospacing="1" w:after="100" w:afterAutospacing="1" w:line="312" w:lineRule="auto"/>
      <w:ind w:firstLine="720"/>
      <w:jc w:val="center"/>
      <w:textAlignment w:val="top"/>
    </w:pPr>
    <w:rPr>
      <w:rFonts w:ascii="Arial" w:eastAsia="Times New Roman" w:hAnsi="Arial" w:cs="Arial"/>
      <w:b/>
      <w:bCs/>
      <w:sz w:val="16"/>
      <w:szCs w:val="16"/>
      <w:lang w:eastAsia="ru-RU"/>
    </w:rPr>
  </w:style>
  <w:style w:type="paragraph" w:customStyle="1" w:styleId="xl105">
    <w:name w:val="xl105"/>
    <w:basedOn w:val="a1"/>
    <w:rsid w:val="00F57655"/>
    <w:pPr>
      <w:pBdr>
        <w:top w:val="single" w:sz="4" w:space="0" w:color="auto"/>
        <w:bottom w:val="single" w:sz="4" w:space="0" w:color="auto"/>
      </w:pBdr>
      <w:spacing w:before="100" w:beforeAutospacing="1" w:after="100" w:afterAutospacing="1" w:line="312" w:lineRule="auto"/>
      <w:ind w:firstLine="720"/>
      <w:jc w:val="center"/>
      <w:textAlignment w:val="top"/>
    </w:pPr>
    <w:rPr>
      <w:rFonts w:ascii="Arial" w:eastAsia="Times New Roman" w:hAnsi="Arial" w:cs="Arial"/>
      <w:b/>
      <w:bCs/>
      <w:sz w:val="16"/>
      <w:szCs w:val="16"/>
      <w:lang w:eastAsia="ru-RU"/>
    </w:rPr>
  </w:style>
  <w:style w:type="paragraph" w:customStyle="1" w:styleId="xl106">
    <w:name w:val="xl106"/>
    <w:basedOn w:val="a1"/>
    <w:rsid w:val="00F57655"/>
    <w:pPr>
      <w:pBdr>
        <w:top w:val="single" w:sz="4" w:space="0" w:color="auto"/>
        <w:bottom w:val="single" w:sz="4" w:space="0" w:color="auto"/>
        <w:right w:val="single" w:sz="4" w:space="0" w:color="auto"/>
      </w:pBdr>
      <w:spacing w:before="100" w:beforeAutospacing="1" w:after="100" w:afterAutospacing="1" w:line="312" w:lineRule="auto"/>
      <w:ind w:firstLine="720"/>
      <w:jc w:val="center"/>
      <w:textAlignment w:val="top"/>
    </w:pPr>
    <w:rPr>
      <w:rFonts w:ascii="Arial" w:eastAsia="Times New Roman" w:hAnsi="Arial" w:cs="Arial"/>
      <w:b/>
      <w:bCs/>
      <w:sz w:val="16"/>
      <w:szCs w:val="16"/>
      <w:lang w:eastAsia="ru-RU"/>
    </w:rPr>
  </w:style>
  <w:style w:type="paragraph" w:customStyle="1" w:styleId="xl107">
    <w:name w:val="xl107"/>
    <w:basedOn w:val="a1"/>
    <w:rsid w:val="00F57655"/>
    <w:pPr>
      <w:pBdr>
        <w:top w:val="single" w:sz="8" w:space="0" w:color="auto"/>
        <w:left w:val="single" w:sz="4" w:space="0" w:color="auto"/>
        <w:right w:val="single" w:sz="4" w:space="0" w:color="auto"/>
      </w:pBdr>
      <w:shd w:val="clear" w:color="000000" w:fill="FFFFFF"/>
      <w:spacing w:before="100" w:beforeAutospacing="1" w:after="100" w:afterAutospacing="1" w:line="312" w:lineRule="auto"/>
      <w:ind w:firstLine="720"/>
      <w:jc w:val="center"/>
      <w:textAlignment w:val="top"/>
    </w:pPr>
    <w:rPr>
      <w:rFonts w:ascii="Arial" w:eastAsia="Times New Roman" w:hAnsi="Arial" w:cs="Arial"/>
      <w:sz w:val="18"/>
      <w:szCs w:val="18"/>
      <w:lang w:eastAsia="ru-RU"/>
    </w:rPr>
  </w:style>
  <w:style w:type="character" w:styleId="affff7">
    <w:name w:val="Subtle Reference"/>
    <w:uiPriority w:val="31"/>
    <w:qFormat/>
    <w:rsid w:val="00F57655"/>
    <w:rPr>
      <w:smallCaps/>
      <w:color w:val="C0504D"/>
      <w:u w:val="single"/>
    </w:rPr>
  </w:style>
  <w:style w:type="paragraph" w:customStyle="1" w:styleId="290">
    <w:name w:val="Основной текст 29"/>
    <w:basedOn w:val="a1"/>
    <w:rsid w:val="00F57655"/>
    <w:pPr>
      <w:suppressAutoHyphens/>
      <w:spacing w:after="0" w:line="240" w:lineRule="auto"/>
      <w:ind w:firstLine="720"/>
    </w:pPr>
    <w:rPr>
      <w:rFonts w:ascii="Times New Roman" w:eastAsia="Times New Roman" w:hAnsi="Times New Roman"/>
      <w:sz w:val="24"/>
      <w:szCs w:val="20"/>
      <w:lang w:eastAsia="ar-SA"/>
    </w:rPr>
  </w:style>
  <w:style w:type="paragraph" w:customStyle="1" w:styleId="WW-">
    <w:name w:val="WW-Текст"/>
    <w:basedOn w:val="a1"/>
    <w:rsid w:val="00F57655"/>
    <w:pPr>
      <w:spacing w:after="0" w:line="240" w:lineRule="auto"/>
    </w:pPr>
    <w:rPr>
      <w:rFonts w:ascii="Courier New" w:eastAsia="Times New Roman" w:hAnsi="Courier New"/>
      <w:sz w:val="20"/>
      <w:szCs w:val="20"/>
      <w:lang w:eastAsia="ar-SA"/>
    </w:rPr>
  </w:style>
  <w:style w:type="character" w:styleId="affff8">
    <w:name w:val="endnote reference"/>
    <w:qFormat/>
    <w:rsid w:val="00F57655"/>
    <w:rPr>
      <w:rFonts w:ascii="Times New Roman" w:hAnsi="Times New Roman"/>
      <w:i/>
      <w:sz w:val="24"/>
      <w:szCs w:val="24"/>
      <w:vertAlign w:val="baseline"/>
    </w:rPr>
  </w:style>
  <w:style w:type="paragraph" w:customStyle="1" w:styleId="Heading">
    <w:name w:val="Heading"/>
    <w:rsid w:val="00F57655"/>
    <w:pPr>
      <w:widowControl w:val="0"/>
      <w:autoSpaceDE w:val="0"/>
      <w:autoSpaceDN w:val="0"/>
      <w:adjustRightInd w:val="0"/>
      <w:spacing w:after="200" w:line="276" w:lineRule="auto"/>
      <w:ind w:firstLine="709"/>
      <w:jc w:val="both"/>
    </w:pPr>
    <w:rPr>
      <w:rFonts w:ascii="Arial" w:eastAsia="Times New Roman" w:hAnsi="Arial" w:cs="Arial"/>
      <w:b/>
      <w:bCs/>
      <w:sz w:val="22"/>
      <w:szCs w:val="22"/>
    </w:rPr>
  </w:style>
  <w:style w:type="paragraph" w:customStyle="1" w:styleId="affff9">
    <w:name w:val="Б для формул"/>
    <w:basedOn w:val="a1"/>
    <w:link w:val="affffa"/>
    <w:qFormat/>
    <w:rsid w:val="00F57655"/>
    <w:pPr>
      <w:spacing w:after="120" w:line="240" w:lineRule="auto"/>
    </w:pPr>
    <w:rPr>
      <w:rFonts w:ascii="Times New Roman" w:eastAsia="Times New Roman" w:hAnsi="Times New Roman"/>
      <w:sz w:val="24"/>
      <w:szCs w:val="24"/>
      <w:lang w:val="x-none" w:eastAsia="x-none"/>
    </w:rPr>
  </w:style>
  <w:style w:type="character" w:customStyle="1" w:styleId="affffa">
    <w:name w:val="Б для формул Знак"/>
    <w:link w:val="affff9"/>
    <w:rsid w:val="00F57655"/>
    <w:rPr>
      <w:rFonts w:eastAsia="Times New Roman"/>
      <w:sz w:val="24"/>
      <w:szCs w:val="24"/>
    </w:rPr>
  </w:style>
  <w:style w:type="paragraph" w:customStyle="1" w:styleId="xl12083">
    <w:name w:val="xl12083"/>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084">
    <w:name w:val="xl12084"/>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2085">
    <w:name w:val="xl12085"/>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2086">
    <w:name w:val="xl12086"/>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12087">
    <w:name w:val="xl12087"/>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2088">
    <w:name w:val="xl12088"/>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12089">
    <w:name w:val="xl12089"/>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12090">
    <w:name w:val="xl12090"/>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2091">
    <w:name w:val="xl12091"/>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2092">
    <w:name w:val="xl12092"/>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2093">
    <w:name w:val="xl12093"/>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2094">
    <w:name w:val="xl12094"/>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2095">
    <w:name w:val="xl12095"/>
    <w:basedOn w:val="a1"/>
    <w:rsid w:val="00F57655"/>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12096">
    <w:name w:val="xl12096"/>
    <w:basedOn w:val="a1"/>
    <w:rsid w:val="00F5765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olor w:val="000000"/>
      <w:sz w:val="18"/>
      <w:szCs w:val="18"/>
      <w:lang w:eastAsia="ru-RU"/>
    </w:rPr>
  </w:style>
  <w:style w:type="paragraph" w:customStyle="1" w:styleId="xl12097">
    <w:name w:val="xl12097"/>
    <w:basedOn w:val="a1"/>
    <w:rsid w:val="00F57655"/>
    <w:pPr>
      <w:pBdr>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2098">
    <w:name w:val="xl12098"/>
    <w:basedOn w:val="a1"/>
    <w:rsid w:val="00F57655"/>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b/>
      <w:bCs/>
      <w:sz w:val="18"/>
      <w:szCs w:val="18"/>
      <w:lang w:eastAsia="ru-RU"/>
    </w:rPr>
  </w:style>
  <w:style w:type="paragraph" w:customStyle="1" w:styleId="xl12099">
    <w:name w:val="xl12099"/>
    <w:basedOn w:val="a1"/>
    <w:rsid w:val="00F57655"/>
    <w:pPr>
      <w:pBdr>
        <w:top w:val="single" w:sz="4" w:space="0" w:color="auto"/>
      </w:pBdr>
      <w:spacing w:before="100" w:beforeAutospacing="1" w:after="100" w:afterAutospacing="1" w:line="240" w:lineRule="auto"/>
      <w:jc w:val="center"/>
      <w:textAlignment w:val="top"/>
    </w:pPr>
    <w:rPr>
      <w:rFonts w:ascii="Times New Roman" w:eastAsia="Times New Roman" w:hAnsi="Times New Roman"/>
      <w:b/>
      <w:bCs/>
      <w:sz w:val="18"/>
      <w:szCs w:val="18"/>
      <w:lang w:eastAsia="ru-RU"/>
    </w:rPr>
  </w:style>
  <w:style w:type="paragraph" w:customStyle="1" w:styleId="xl12100">
    <w:name w:val="xl12100"/>
    <w:basedOn w:val="a1"/>
    <w:rsid w:val="00F5765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18"/>
      <w:szCs w:val="18"/>
      <w:lang w:eastAsia="ru-RU"/>
    </w:rPr>
  </w:style>
  <w:style w:type="paragraph" w:customStyle="1" w:styleId="xl12101">
    <w:name w:val="xl12101"/>
    <w:basedOn w:val="a1"/>
    <w:rsid w:val="00F5765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2102">
    <w:name w:val="xl12102"/>
    <w:basedOn w:val="a1"/>
    <w:rsid w:val="00F57655"/>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2103">
    <w:name w:val="xl12103"/>
    <w:basedOn w:val="a1"/>
    <w:rsid w:val="00F57655"/>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2104">
    <w:name w:val="xl12104"/>
    <w:basedOn w:val="a1"/>
    <w:rsid w:val="00F57655"/>
    <w:pPr>
      <w:pBdr>
        <w:top w:val="single" w:sz="4" w:space="0" w:color="auto"/>
        <w:bottom w:val="single" w:sz="4" w:space="0" w:color="auto"/>
      </w:pBdr>
      <w:shd w:val="clear" w:color="000000" w:fill="FCD5B4"/>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2105">
    <w:name w:val="xl12105"/>
    <w:basedOn w:val="a1"/>
    <w:rsid w:val="00F57655"/>
    <w:pPr>
      <w:pBdr>
        <w:top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2106">
    <w:name w:val="xl12106"/>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12107">
    <w:name w:val="xl12107"/>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12108">
    <w:name w:val="xl12108"/>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2109">
    <w:name w:val="xl12109"/>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2110">
    <w:name w:val="xl12110"/>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12111">
    <w:name w:val="xl12111"/>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112">
    <w:name w:val="xl12112"/>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2113">
    <w:name w:val="xl12113"/>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8"/>
      <w:szCs w:val="18"/>
      <w:lang w:eastAsia="ru-RU"/>
    </w:rPr>
  </w:style>
  <w:style w:type="paragraph" w:customStyle="1" w:styleId="xl12114">
    <w:name w:val="xl12114"/>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12115">
    <w:name w:val="xl12115"/>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8"/>
      <w:szCs w:val="18"/>
      <w:lang w:eastAsia="ru-RU"/>
    </w:rPr>
  </w:style>
  <w:style w:type="paragraph" w:customStyle="1" w:styleId="xl12116">
    <w:name w:val="xl12116"/>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117">
    <w:name w:val="xl12117"/>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12118">
    <w:name w:val="xl12118"/>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12119">
    <w:name w:val="xl12119"/>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12120">
    <w:name w:val="xl12120"/>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12121">
    <w:name w:val="xl12121"/>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12122">
    <w:name w:val="xl12122"/>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12123">
    <w:name w:val="xl12123"/>
    <w:basedOn w:val="a1"/>
    <w:rsid w:val="00F5765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12124">
    <w:name w:val="xl12124"/>
    <w:basedOn w:val="a1"/>
    <w:rsid w:val="00F57655"/>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12125">
    <w:name w:val="xl12125"/>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18"/>
      <w:szCs w:val="18"/>
      <w:lang w:eastAsia="ru-RU"/>
    </w:rPr>
  </w:style>
  <w:style w:type="paragraph" w:customStyle="1" w:styleId="xl12126">
    <w:name w:val="xl12126"/>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2127">
    <w:name w:val="xl12127"/>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18"/>
      <w:szCs w:val="18"/>
      <w:lang w:eastAsia="ru-RU"/>
    </w:rPr>
  </w:style>
  <w:style w:type="paragraph" w:customStyle="1" w:styleId="xl12128">
    <w:name w:val="xl12128"/>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2129">
    <w:name w:val="xl12129"/>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2130">
    <w:name w:val="xl12130"/>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2131">
    <w:name w:val="xl12131"/>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2132">
    <w:name w:val="xl12132"/>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2133">
    <w:name w:val="xl12133"/>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2134">
    <w:name w:val="xl12134"/>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2135">
    <w:name w:val="xl12135"/>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18"/>
      <w:szCs w:val="18"/>
      <w:lang w:eastAsia="ru-RU"/>
    </w:rPr>
  </w:style>
  <w:style w:type="paragraph" w:customStyle="1" w:styleId="xl12136">
    <w:name w:val="xl12136"/>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18"/>
      <w:szCs w:val="18"/>
      <w:lang w:eastAsia="ru-RU"/>
    </w:rPr>
  </w:style>
  <w:style w:type="paragraph" w:customStyle="1" w:styleId="xl12137">
    <w:name w:val="xl12137"/>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18"/>
      <w:szCs w:val="18"/>
      <w:lang w:eastAsia="ru-RU"/>
    </w:rPr>
  </w:style>
  <w:style w:type="paragraph" w:customStyle="1" w:styleId="xl12138">
    <w:name w:val="xl12138"/>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2139">
    <w:name w:val="xl12139"/>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2140">
    <w:name w:val="xl12140"/>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18"/>
      <w:szCs w:val="18"/>
      <w:lang w:eastAsia="ru-RU"/>
    </w:rPr>
  </w:style>
  <w:style w:type="paragraph" w:customStyle="1" w:styleId="xl12141">
    <w:name w:val="xl12141"/>
    <w:basedOn w:val="a1"/>
    <w:rsid w:val="00F57655"/>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2142">
    <w:name w:val="xl12142"/>
    <w:basedOn w:val="a1"/>
    <w:rsid w:val="00F57655"/>
    <w:pPr>
      <w:pBdr>
        <w:top w:val="single" w:sz="4" w:space="0" w:color="auto"/>
        <w:bottom w:val="single" w:sz="4" w:space="0" w:color="auto"/>
      </w:pBdr>
      <w:shd w:val="clear" w:color="000000" w:fill="FCD5B4"/>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2143">
    <w:name w:val="xl12143"/>
    <w:basedOn w:val="a1"/>
    <w:rsid w:val="00F57655"/>
    <w:pPr>
      <w:pBdr>
        <w:top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2144">
    <w:name w:val="xl12144"/>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2145">
    <w:name w:val="xl12145"/>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2146">
    <w:name w:val="xl12146"/>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2147">
    <w:name w:val="xl12147"/>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2148">
    <w:name w:val="xl12148"/>
    <w:basedOn w:val="a1"/>
    <w:rsid w:val="00F57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16"/>
      <w:szCs w:val="16"/>
      <w:lang w:eastAsia="ru-RU"/>
    </w:rPr>
  </w:style>
  <w:style w:type="paragraph" w:customStyle="1" w:styleId="xl12149">
    <w:name w:val="xl12149"/>
    <w:basedOn w:val="a1"/>
    <w:rsid w:val="00F5765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18"/>
      <w:szCs w:val="18"/>
      <w:lang w:eastAsia="ru-RU"/>
    </w:rPr>
  </w:style>
  <w:style w:type="paragraph" w:customStyle="1" w:styleId="xl12150">
    <w:name w:val="xl12150"/>
    <w:basedOn w:val="a1"/>
    <w:rsid w:val="00F57655"/>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2151">
    <w:name w:val="xl12151"/>
    <w:basedOn w:val="a1"/>
    <w:rsid w:val="00F5765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2152">
    <w:name w:val="xl12152"/>
    <w:basedOn w:val="a1"/>
    <w:rsid w:val="00F57655"/>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2153">
    <w:name w:val="xl12153"/>
    <w:basedOn w:val="a1"/>
    <w:rsid w:val="00F57655"/>
    <w:pPr>
      <w:pBdr>
        <w:top w:val="single" w:sz="4" w:space="0" w:color="auto"/>
        <w:bottom w:val="single" w:sz="4" w:space="0" w:color="auto"/>
      </w:pBdr>
      <w:shd w:val="clear" w:color="000000" w:fill="FCD5B4"/>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2154">
    <w:name w:val="xl12154"/>
    <w:basedOn w:val="a1"/>
    <w:rsid w:val="00F57655"/>
    <w:pPr>
      <w:pBdr>
        <w:top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character" w:customStyle="1" w:styleId="aff0">
    <w:name w:val="Обычный (Интернет) Знак"/>
    <w:aliases w:val="Обычный (веб) Знак,Обычный (веб) Знак1 Знак,Обычный (веб) Знак Знак1 Знак, Знак Знак1 Знак Знак1,Обычный (веб) Знак Знак Знак Знак1, Знак Знак1 Знак Знак Знак,Обычный (веб) Знак Знак Знак Знак Знак, Знак Знак Знак Знак Знак Знак"/>
    <w:link w:val="aff"/>
    <w:rsid w:val="00D84B20"/>
    <w:rPr>
      <w:rFonts w:eastAsia="Times New Roman"/>
      <w:sz w:val="24"/>
      <w:szCs w:val="24"/>
      <w:lang w:eastAsia="ar-SA"/>
    </w:rPr>
  </w:style>
  <w:style w:type="paragraph" w:customStyle="1" w:styleId="111">
    <w:name w:val="11"/>
    <w:basedOn w:val="affb"/>
    <w:rsid w:val="00B9106A"/>
    <w:pPr>
      <w:suppressAutoHyphens w:val="0"/>
      <w:spacing w:before="120"/>
      <w:ind w:left="2829" w:firstLine="0"/>
      <w:jc w:val="left"/>
    </w:pPr>
    <w:rPr>
      <w:szCs w:val="26"/>
      <w:lang w:eastAsia="ru-RU"/>
    </w:rPr>
  </w:style>
  <w:style w:type="character" w:customStyle="1" w:styleId="afff3">
    <w:name w:val="Название объекта Знак"/>
    <w:aliases w:val="Знак4 Знак,Знак Знак Знак Знак Знак Знак Знак Знак Знак Знак Знак Знак Знак Знак Знак Знак Знак Знак Знак Знак Знак Знак Знак Знак Знак Знак Знак Знак Знак Знак Знак,Знак1 Знак"/>
    <w:link w:val="afff2"/>
    <w:locked/>
    <w:rsid w:val="00B9106A"/>
    <w:rPr>
      <w:rFonts w:eastAsia="Times New Roman"/>
      <w:color w:val="000000"/>
      <w:sz w:val="28"/>
      <w:shd w:val="clear" w:color="auto" w:fill="FFFFFF"/>
    </w:rPr>
  </w:style>
  <w:style w:type="paragraph" w:customStyle="1" w:styleId="321">
    <w:name w:val="Основной текст 32"/>
    <w:basedOn w:val="a1"/>
    <w:rsid w:val="00B9106A"/>
    <w:pPr>
      <w:overflowPunct w:val="0"/>
      <w:autoSpaceDE w:val="0"/>
      <w:autoSpaceDN w:val="0"/>
      <w:adjustRightInd w:val="0"/>
      <w:spacing w:after="120" w:line="240" w:lineRule="auto"/>
      <w:ind w:firstLine="0"/>
      <w:jc w:val="left"/>
      <w:textAlignment w:val="baseline"/>
    </w:pPr>
    <w:rPr>
      <w:rFonts w:ascii="Times New Roman" w:eastAsia="Times New Roman" w:hAnsi="Times New Roman"/>
      <w:sz w:val="16"/>
      <w:szCs w:val="20"/>
      <w:lang w:eastAsia="ru-RU"/>
    </w:rPr>
  </w:style>
  <w:style w:type="paragraph" w:styleId="HTML">
    <w:name w:val="HTML Preformatted"/>
    <w:basedOn w:val="a1"/>
    <w:link w:val="HTML0"/>
    <w:uiPriority w:val="99"/>
    <w:unhideWhenUsed/>
    <w:rsid w:val="00B91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sz w:val="20"/>
      <w:szCs w:val="20"/>
      <w:lang w:val="x-none" w:eastAsia="x-none"/>
    </w:rPr>
  </w:style>
  <w:style w:type="character" w:customStyle="1" w:styleId="HTML0">
    <w:name w:val="Стандартный HTML Знак"/>
    <w:link w:val="HTML"/>
    <w:uiPriority w:val="99"/>
    <w:rsid w:val="00B9106A"/>
    <w:rPr>
      <w:rFonts w:ascii="Courier New" w:eastAsia="Times New Roman" w:hAnsi="Courier New"/>
      <w:lang w:val="x-none" w:eastAsia="x-none"/>
    </w:rPr>
  </w:style>
  <w:style w:type="numbering" w:customStyle="1" w:styleId="1f8">
    <w:name w:val="Нет списка1"/>
    <w:next w:val="a4"/>
    <w:uiPriority w:val="99"/>
    <w:semiHidden/>
    <w:rsid w:val="00B9106A"/>
  </w:style>
  <w:style w:type="table" w:customStyle="1" w:styleId="1f9">
    <w:name w:val="Сетка таблицы1"/>
    <w:basedOn w:val="a3"/>
    <w:next w:val="afffe"/>
    <w:uiPriority w:val="39"/>
    <w:rsid w:val="00B9106A"/>
    <w:pPr>
      <w:overflowPunct w:val="0"/>
      <w:autoSpaceDE w:val="0"/>
      <w:autoSpaceDN w:val="0"/>
      <w:adjustRightInd w:val="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1">
    <w:name w:val="FR1"/>
    <w:rsid w:val="00B9106A"/>
    <w:pPr>
      <w:widowControl w:val="0"/>
      <w:overflowPunct w:val="0"/>
      <w:autoSpaceDE w:val="0"/>
      <w:autoSpaceDN w:val="0"/>
      <w:adjustRightInd w:val="0"/>
      <w:spacing w:before="240" w:after="200" w:line="260" w:lineRule="auto"/>
      <w:ind w:firstLine="720"/>
      <w:jc w:val="both"/>
      <w:textAlignment w:val="baseline"/>
    </w:pPr>
    <w:rPr>
      <w:rFonts w:eastAsia="Times New Roman"/>
      <w:sz w:val="28"/>
    </w:rPr>
  </w:style>
  <w:style w:type="paragraph" w:styleId="affffb">
    <w:name w:val="Block Text"/>
    <w:basedOn w:val="a1"/>
    <w:rsid w:val="00B9106A"/>
    <w:pPr>
      <w:spacing w:after="0" w:line="240" w:lineRule="auto"/>
      <w:ind w:left="180" w:right="140" w:firstLine="0"/>
      <w:jc w:val="left"/>
    </w:pPr>
    <w:rPr>
      <w:rFonts w:ascii="Times New Roman" w:eastAsia="Times New Roman" w:hAnsi="Times New Roman"/>
      <w:sz w:val="24"/>
      <w:szCs w:val="20"/>
      <w:lang w:eastAsia="ru-RU"/>
    </w:rPr>
  </w:style>
  <w:style w:type="paragraph" w:customStyle="1" w:styleId="331">
    <w:name w:val="Основной текст с отступом 33"/>
    <w:basedOn w:val="a1"/>
    <w:rsid w:val="00B9106A"/>
    <w:pPr>
      <w:overflowPunct w:val="0"/>
      <w:autoSpaceDE w:val="0"/>
      <w:autoSpaceDN w:val="0"/>
      <w:adjustRightInd w:val="0"/>
      <w:spacing w:after="120" w:line="240" w:lineRule="auto"/>
      <w:ind w:left="283" w:firstLine="0"/>
      <w:jc w:val="left"/>
      <w:textAlignment w:val="baseline"/>
    </w:pPr>
    <w:rPr>
      <w:rFonts w:ascii="Times New Roman" w:eastAsia="Times New Roman" w:hAnsi="Times New Roman"/>
      <w:sz w:val="16"/>
      <w:szCs w:val="20"/>
      <w:lang w:eastAsia="ru-RU"/>
    </w:rPr>
  </w:style>
  <w:style w:type="paragraph" w:customStyle="1" w:styleId="xl32">
    <w:name w:val="xl32"/>
    <w:basedOn w:val="a1"/>
    <w:rsid w:val="00B9106A"/>
    <w:pPr>
      <w:pBdr>
        <w:bottom w:val="single" w:sz="8" w:space="0" w:color="auto"/>
      </w:pBdr>
      <w:spacing w:before="100" w:beforeAutospacing="1" w:after="100" w:afterAutospacing="1" w:line="240" w:lineRule="auto"/>
      <w:ind w:firstLine="0"/>
      <w:jc w:val="left"/>
    </w:pPr>
    <w:rPr>
      <w:rFonts w:ascii="Arial Unicode MS" w:eastAsia="Arial Unicode MS" w:hAnsi="Arial Unicode MS" w:cs="Arial Unicode MS"/>
      <w:sz w:val="24"/>
      <w:szCs w:val="24"/>
      <w:lang w:eastAsia="ru-RU"/>
    </w:rPr>
  </w:style>
  <w:style w:type="paragraph" w:customStyle="1" w:styleId="1fa">
    <w:name w:val="1"/>
    <w:basedOn w:val="a1"/>
    <w:autoRedefine/>
    <w:rsid w:val="00B9106A"/>
    <w:pPr>
      <w:spacing w:after="160" w:line="240" w:lineRule="exact"/>
      <w:ind w:firstLine="0"/>
      <w:jc w:val="left"/>
    </w:pPr>
    <w:rPr>
      <w:rFonts w:ascii="Times New Roman" w:eastAsia="Times New Roman" w:hAnsi="Times New Roman"/>
      <w:sz w:val="28"/>
      <w:szCs w:val="28"/>
      <w:lang w:val="en-US"/>
    </w:rPr>
  </w:style>
  <w:style w:type="paragraph" w:customStyle="1" w:styleId="viewmessagebodymsonormal">
    <w:name w:val="viewmessagebodymsonormal"/>
    <w:basedOn w:val="a1"/>
    <w:rsid w:val="00B9106A"/>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affffc">
    <w:name w:val="нормальный"/>
    <w:basedOn w:val="a1"/>
    <w:rsid w:val="00B9106A"/>
    <w:pPr>
      <w:widowControl w:val="0"/>
      <w:spacing w:after="0" w:line="360" w:lineRule="auto"/>
      <w:ind w:firstLine="720"/>
      <w:jc w:val="left"/>
    </w:pPr>
    <w:rPr>
      <w:rFonts w:ascii="Times New Roman" w:eastAsia="Times New Roman" w:hAnsi="Times New Roman"/>
      <w:sz w:val="24"/>
      <w:szCs w:val="20"/>
      <w:lang w:eastAsia="ru-RU"/>
    </w:rPr>
  </w:style>
  <w:style w:type="paragraph" w:customStyle="1" w:styleId="xl22">
    <w:name w:val="xl22"/>
    <w:basedOn w:val="a1"/>
    <w:rsid w:val="00B9106A"/>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ascii="Arial CYR" w:eastAsia="Arial Unicode MS" w:hAnsi="Arial CYR" w:cs="Arial CYR"/>
      <w:lang w:eastAsia="ru-RU"/>
    </w:rPr>
  </w:style>
  <w:style w:type="paragraph" w:customStyle="1" w:styleId="xl23">
    <w:name w:val="xl23"/>
    <w:basedOn w:val="a1"/>
    <w:rsid w:val="00B9106A"/>
    <w:pPr>
      <w:pBdr>
        <w:top w:val="single" w:sz="8" w:space="0" w:color="auto"/>
      </w:pBdr>
      <w:spacing w:before="100" w:beforeAutospacing="1" w:after="100" w:afterAutospacing="1" w:line="240" w:lineRule="auto"/>
      <w:ind w:firstLine="0"/>
      <w:jc w:val="center"/>
      <w:textAlignment w:val="center"/>
    </w:pPr>
    <w:rPr>
      <w:rFonts w:ascii="Arial CYR" w:eastAsia="Arial Unicode MS" w:hAnsi="Arial CYR" w:cs="Arial CYR"/>
      <w:lang w:eastAsia="ru-RU"/>
    </w:rPr>
  </w:style>
  <w:style w:type="paragraph" w:customStyle="1" w:styleId="xl24">
    <w:name w:val="xl24"/>
    <w:basedOn w:val="a1"/>
    <w:rsid w:val="00B9106A"/>
    <w:pPr>
      <w:pBdr>
        <w:left w:val="single" w:sz="8" w:space="0" w:color="auto"/>
        <w:right w:val="single" w:sz="8" w:space="0" w:color="auto"/>
      </w:pBdr>
      <w:spacing w:before="100" w:beforeAutospacing="1" w:after="100" w:afterAutospacing="1" w:line="240" w:lineRule="auto"/>
      <w:ind w:firstLine="0"/>
      <w:jc w:val="center"/>
      <w:textAlignment w:val="center"/>
    </w:pPr>
    <w:rPr>
      <w:rFonts w:ascii="Arial CYR" w:eastAsia="Arial Unicode MS" w:hAnsi="Arial CYR" w:cs="Arial CYR"/>
      <w:lang w:eastAsia="ru-RU"/>
    </w:rPr>
  </w:style>
  <w:style w:type="paragraph" w:customStyle="1" w:styleId="xl25">
    <w:name w:val="xl25"/>
    <w:basedOn w:val="a1"/>
    <w:rsid w:val="00B9106A"/>
    <w:pPr>
      <w:spacing w:before="100" w:beforeAutospacing="1" w:after="100" w:afterAutospacing="1" w:line="240" w:lineRule="auto"/>
      <w:ind w:firstLine="0"/>
      <w:jc w:val="center"/>
      <w:textAlignment w:val="center"/>
    </w:pPr>
    <w:rPr>
      <w:rFonts w:ascii="Arial CYR" w:eastAsia="Arial Unicode MS" w:hAnsi="Arial CYR" w:cs="Arial CYR"/>
      <w:lang w:eastAsia="ru-RU"/>
    </w:rPr>
  </w:style>
  <w:style w:type="paragraph" w:customStyle="1" w:styleId="xl26">
    <w:name w:val="xl26"/>
    <w:basedOn w:val="a1"/>
    <w:rsid w:val="00B9106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Arial Unicode MS" w:hAnsi="Arial" w:cs="Arial"/>
      <w:sz w:val="24"/>
      <w:szCs w:val="24"/>
      <w:lang w:eastAsia="ru-RU"/>
    </w:rPr>
  </w:style>
  <w:style w:type="paragraph" w:customStyle="1" w:styleId="xl27">
    <w:name w:val="xl27"/>
    <w:basedOn w:val="a1"/>
    <w:rsid w:val="00B9106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Unicode MS" w:eastAsia="Arial Unicode MS" w:hAnsi="Arial Unicode MS" w:cs="Arial Unicode MS"/>
      <w:sz w:val="24"/>
      <w:szCs w:val="24"/>
      <w:lang w:eastAsia="ru-RU"/>
    </w:rPr>
  </w:style>
  <w:style w:type="paragraph" w:customStyle="1" w:styleId="xl28">
    <w:name w:val="xl28"/>
    <w:basedOn w:val="a1"/>
    <w:rsid w:val="00B9106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Unicode MS" w:eastAsia="Arial Unicode MS" w:hAnsi="Arial Unicode MS" w:cs="Arial Unicode MS"/>
      <w:sz w:val="24"/>
      <w:szCs w:val="24"/>
      <w:lang w:eastAsia="ru-RU"/>
    </w:rPr>
  </w:style>
  <w:style w:type="paragraph" w:customStyle="1" w:styleId="xl30">
    <w:name w:val="xl30"/>
    <w:basedOn w:val="a1"/>
    <w:rsid w:val="00B9106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CYR" w:eastAsia="Arial Unicode MS" w:hAnsi="Arial CYR" w:cs="Arial CYR"/>
      <w:sz w:val="24"/>
      <w:szCs w:val="24"/>
      <w:lang w:eastAsia="ru-RU"/>
    </w:rPr>
  </w:style>
  <w:style w:type="paragraph" w:customStyle="1" w:styleId="xl31">
    <w:name w:val="xl31"/>
    <w:basedOn w:val="a1"/>
    <w:rsid w:val="00B9106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CYR" w:eastAsia="Arial Unicode MS" w:hAnsi="Arial CYR" w:cs="Arial CYR"/>
      <w:sz w:val="24"/>
      <w:szCs w:val="24"/>
      <w:lang w:eastAsia="ru-RU"/>
    </w:rPr>
  </w:style>
  <w:style w:type="table" w:styleId="affffd">
    <w:name w:val="Table Contemporary"/>
    <w:basedOn w:val="a3"/>
    <w:rsid w:val="00B9106A"/>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3">
    <w:name w:val="Table Web 3"/>
    <w:basedOn w:val="a3"/>
    <w:rsid w:val="00B9106A"/>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3"/>
    <w:rsid w:val="00B9106A"/>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
    <w:name w:val="Table Web 1"/>
    <w:basedOn w:val="a3"/>
    <w:rsid w:val="00B9106A"/>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e">
    <w:name w:val="Table Elegant"/>
    <w:basedOn w:val="a3"/>
    <w:rsid w:val="00B9106A"/>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ff">
    <w:name w:val="Знак Знак Знак Знак"/>
    <w:basedOn w:val="a1"/>
    <w:autoRedefine/>
    <w:rsid w:val="00B9106A"/>
    <w:pPr>
      <w:spacing w:after="160" w:line="240" w:lineRule="exact"/>
      <w:ind w:firstLine="0"/>
      <w:jc w:val="left"/>
    </w:pPr>
    <w:rPr>
      <w:rFonts w:ascii="Times New Roman" w:eastAsia="SimSun" w:hAnsi="Times New Roman"/>
      <w:sz w:val="24"/>
      <w:szCs w:val="24"/>
    </w:rPr>
  </w:style>
  <w:style w:type="paragraph" w:customStyle="1" w:styleId="afffff0">
    <w:name w:val="Знак Знак Знак Знак"/>
    <w:basedOn w:val="a1"/>
    <w:autoRedefine/>
    <w:rsid w:val="00B9106A"/>
    <w:pPr>
      <w:spacing w:after="160" w:line="240" w:lineRule="exact"/>
      <w:ind w:firstLine="0"/>
      <w:jc w:val="left"/>
    </w:pPr>
    <w:rPr>
      <w:rFonts w:ascii="Times New Roman" w:eastAsia="SimSun" w:hAnsi="Times New Roman"/>
      <w:sz w:val="24"/>
      <w:szCs w:val="24"/>
    </w:rPr>
  </w:style>
  <w:style w:type="paragraph" w:customStyle="1" w:styleId="afffff1">
    <w:name w:val="Знак"/>
    <w:basedOn w:val="a1"/>
    <w:autoRedefine/>
    <w:rsid w:val="00B9106A"/>
    <w:pPr>
      <w:spacing w:after="160" w:line="240" w:lineRule="exact"/>
      <w:ind w:firstLine="0"/>
      <w:jc w:val="center"/>
    </w:pPr>
    <w:rPr>
      <w:rFonts w:ascii="Times New Roman" w:eastAsia="SimSun" w:hAnsi="Times New Roman"/>
      <w:b/>
      <w:sz w:val="28"/>
      <w:szCs w:val="24"/>
      <w:lang w:val="en-US"/>
    </w:rPr>
  </w:style>
  <w:style w:type="paragraph" w:customStyle="1" w:styleId="44">
    <w:name w:val="Знак Знак4"/>
    <w:basedOn w:val="a1"/>
    <w:autoRedefine/>
    <w:rsid w:val="00B9106A"/>
    <w:pPr>
      <w:spacing w:after="160" w:line="240" w:lineRule="exact"/>
      <w:ind w:firstLine="0"/>
      <w:jc w:val="left"/>
    </w:pPr>
    <w:rPr>
      <w:rFonts w:ascii="Times New Roman" w:eastAsia="Times New Roman" w:hAnsi="Times New Roman"/>
      <w:sz w:val="28"/>
      <w:szCs w:val="28"/>
      <w:lang w:val="en-US"/>
    </w:rPr>
  </w:style>
  <w:style w:type="paragraph" w:customStyle="1" w:styleId="msolistparagraph0">
    <w:name w:val="msolistparagraph"/>
    <w:basedOn w:val="a1"/>
    <w:rsid w:val="00B9106A"/>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45">
    <w:name w:val="Название4"/>
    <w:basedOn w:val="a1"/>
    <w:next w:val="a1"/>
    <w:uiPriority w:val="99"/>
    <w:qFormat/>
    <w:rsid w:val="00B9106A"/>
    <w:pPr>
      <w:pBdr>
        <w:bottom w:val="single" w:sz="8" w:space="4" w:color="5B9BD5"/>
      </w:pBdr>
      <w:spacing w:after="300"/>
      <w:ind w:firstLine="0"/>
      <w:contextualSpacing/>
      <w:jc w:val="left"/>
    </w:pPr>
    <w:rPr>
      <w:rFonts w:ascii="Consolas" w:eastAsia="Consolas" w:hAnsi="Consolas"/>
      <w:lang w:val="en-US"/>
    </w:rPr>
  </w:style>
  <w:style w:type="character" w:customStyle="1" w:styleId="afffff2">
    <w:name w:val="Заголовок Знак"/>
    <w:uiPriority w:val="10"/>
    <w:rsid w:val="00B9106A"/>
    <w:rPr>
      <w:rFonts w:ascii="Calibri Light" w:eastAsia="Times New Roman" w:hAnsi="Calibri Light" w:cs="Times New Roman"/>
      <w:b/>
      <w:bCs/>
      <w:kern w:val="28"/>
      <w:sz w:val="32"/>
      <w:szCs w:val="32"/>
      <w:lang w:eastAsia="en-US"/>
    </w:rPr>
  </w:style>
  <w:style w:type="character" w:customStyle="1" w:styleId="beforlist">
    <w:name w:val="befor_list"/>
    <w:rsid w:val="00B9106A"/>
  </w:style>
  <w:style w:type="paragraph" w:customStyle="1" w:styleId="beforlist1">
    <w:name w:val="befor_list1"/>
    <w:basedOn w:val="a1"/>
    <w:rsid w:val="00B9106A"/>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numbering" w:customStyle="1" w:styleId="2e">
    <w:name w:val="Нет списка2"/>
    <w:next w:val="a4"/>
    <w:uiPriority w:val="99"/>
    <w:semiHidden/>
    <w:rsid w:val="00B9106A"/>
  </w:style>
  <w:style w:type="table" w:customStyle="1" w:styleId="2f">
    <w:name w:val="Сетка таблицы2"/>
    <w:basedOn w:val="a3"/>
    <w:next w:val="afffe"/>
    <w:rsid w:val="00B9106A"/>
    <w:pPr>
      <w:overflowPunct w:val="0"/>
      <w:autoSpaceDE w:val="0"/>
      <w:autoSpaceDN w:val="0"/>
      <w:adjustRightInd w:val="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3"/>
    <w:next w:val="afffe"/>
    <w:uiPriority w:val="39"/>
    <w:rsid w:val="00B9106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3"/>
    <w:next w:val="afffe"/>
    <w:uiPriority w:val="59"/>
    <w:rsid w:val="00B9106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3"/>
    <w:next w:val="afffe"/>
    <w:uiPriority w:val="39"/>
    <w:rsid w:val="00B9106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a">
    <w:name w:val="Нет списка3"/>
    <w:next w:val="a4"/>
    <w:uiPriority w:val="99"/>
    <w:semiHidden/>
    <w:unhideWhenUsed/>
    <w:rsid w:val="00B9106A"/>
  </w:style>
  <w:style w:type="paragraph" w:customStyle="1" w:styleId="msonormal0">
    <w:name w:val="msonormal"/>
    <w:basedOn w:val="a1"/>
    <w:rsid w:val="00B9106A"/>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character" w:customStyle="1" w:styleId="1fb">
    <w:name w:val="Название Знак1"/>
    <w:uiPriority w:val="10"/>
    <w:rsid w:val="00B9106A"/>
    <w:rPr>
      <w:rFonts w:ascii="Cambria" w:eastAsia="Times New Roman" w:hAnsi="Cambria" w:cs="Times New Roman"/>
      <w:color w:val="17365D"/>
      <w:spacing w:val="5"/>
      <w:kern w:val="28"/>
      <w:sz w:val="52"/>
      <w:szCs w:val="52"/>
    </w:rPr>
  </w:style>
  <w:style w:type="paragraph" w:customStyle="1" w:styleId="291">
    <w:name w:val="Основной текст 29"/>
    <w:basedOn w:val="a1"/>
    <w:rsid w:val="00B9106A"/>
    <w:pPr>
      <w:suppressAutoHyphens/>
      <w:spacing w:after="0" w:line="240" w:lineRule="auto"/>
      <w:ind w:firstLine="720"/>
    </w:pPr>
    <w:rPr>
      <w:rFonts w:ascii="Times New Roman" w:eastAsia="Times New Roman" w:hAnsi="Times New Roman"/>
      <w:sz w:val="24"/>
      <w:szCs w:val="20"/>
      <w:lang w:eastAsia="ar-SA"/>
    </w:rPr>
  </w:style>
  <w:style w:type="paragraph" w:styleId="afffff3">
    <w:name w:val="Revision"/>
    <w:hidden/>
    <w:uiPriority w:val="99"/>
    <w:semiHidden/>
    <w:rsid w:val="00B9106A"/>
    <w:pPr>
      <w:spacing w:after="200" w:line="276" w:lineRule="auto"/>
      <w:ind w:firstLine="709"/>
      <w:jc w:val="center"/>
    </w:pPr>
    <w:rPr>
      <w:rFonts w:eastAsia="Times New Roman"/>
      <w:sz w:val="24"/>
      <w:lang w:eastAsia="ar-SA"/>
    </w:rPr>
  </w:style>
  <w:style w:type="paragraph" w:customStyle="1" w:styleId="main">
    <w:name w:val="main"/>
    <w:basedOn w:val="a1"/>
    <w:rsid w:val="00B9106A"/>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2f0">
    <w:name w:val="Название объекта2"/>
    <w:basedOn w:val="a1"/>
    <w:next w:val="a1"/>
    <w:rsid w:val="00B9106A"/>
    <w:pPr>
      <w:widowControl w:val="0"/>
      <w:shd w:val="clear" w:color="auto" w:fill="FFFFFF"/>
      <w:autoSpaceDE w:val="0"/>
      <w:spacing w:after="0" w:line="240" w:lineRule="auto"/>
      <w:ind w:left="173" w:firstLine="0"/>
      <w:jc w:val="center"/>
    </w:pPr>
    <w:rPr>
      <w:rFonts w:ascii="Times New Roman" w:eastAsia="Times New Roman" w:hAnsi="Times New Roman"/>
      <w:color w:val="000000"/>
      <w:sz w:val="28"/>
      <w:szCs w:val="20"/>
      <w:lang w:eastAsia="ar-SA"/>
    </w:rPr>
  </w:style>
  <w:style w:type="character" w:customStyle="1" w:styleId="NoSpacingChar">
    <w:name w:val="No Spacing Char"/>
    <w:link w:val="1fc"/>
    <w:locked/>
    <w:rsid w:val="00B9106A"/>
    <w:rPr>
      <w:rFonts w:cs="Calibri"/>
      <w:sz w:val="22"/>
      <w:szCs w:val="22"/>
      <w:lang w:val="ru-RU" w:eastAsia="ru-RU" w:bidi="ar-SA"/>
    </w:rPr>
  </w:style>
  <w:style w:type="paragraph" w:customStyle="1" w:styleId="1fc">
    <w:name w:val="Без интервала1"/>
    <w:link w:val="NoSpacingChar"/>
    <w:rsid w:val="00B9106A"/>
    <w:pPr>
      <w:spacing w:after="200" w:line="276" w:lineRule="auto"/>
      <w:ind w:firstLine="709"/>
      <w:jc w:val="both"/>
    </w:pPr>
    <w:rPr>
      <w:rFonts w:cs="Calibri"/>
      <w:sz w:val="22"/>
      <w:szCs w:val="22"/>
    </w:rPr>
  </w:style>
  <w:style w:type="character" w:styleId="afffff4">
    <w:name w:val="Subtle Emphasis"/>
    <w:uiPriority w:val="19"/>
    <w:qFormat/>
    <w:rsid w:val="00B9106A"/>
    <w:rPr>
      <w:i/>
      <w:iCs/>
      <w:color w:val="808080"/>
    </w:rPr>
  </w:style>
  <w:style w:type="character" w:styleId="afffff5">
    <w:name w:val="Intense Emphasis"/>
    <w:uiPriority w:val="21"/>
    <w:qFormat/>
    <w:rsid w:val="00B9106A"/>
    <w:rPr>
      <w:b/>
      <w:bCs/>
      <w:i/>
      <w:iCs/>
      <w:color w:val="4F81BD"/>
    </w:rPr>
  </w:style>
  <w:style w:type="paragraph" w:customStyle="1" w:styleId="2111">
    <w:name w:val="Основной текст 211"/>
    <w:basedOn w:val="a1"/>
    <w:rsid w:val="00B9106A"/>
    <w:pPr>
      <w:spacing w:after="0" w:line="240" w:lineRule="auto"/>
      <w:ind w:firstLine="720"/>
    </w:pPr>
    <w:rPr>
      <w:rFonts w:ascii="Times New Roman" w:eastAsia="Times New Roman" w:hAnsi="Times New Roman"/>
      <w:sz w:val="24"/>
      <w:szCs w:val="20"/>
      <w:lang w:eastAsia="ar-SA"/>
    </w:rPr>
  </w:style>
  <w:style w:type="paragraph" w:customStyle="1" w:styleId="2100">
    <w:name w:val="Основной текст 210"/>
    <w:basedOn w:val="a1"/>
    <w:rsid w:val="00B9106A"/>
    <w:pPr>
      <w:spacing w:after="0" w:line="240" w:lineRule="auto"/>
      <w:ind w:firstLine="720"/>
    </w:pPr>
    <w:rPr>
      <w:rFonts w:ascii="Times New Roman" w:eastAsia="Times New Roman" w:hAnsi="Times New Roman"/>
      <w:sz w:val="24"/>
      <w:szCs w:val="20"/>
      <w:lang w:eastAsia="ru-RU"/>
    </w:rPr>
  </w:style>
  <w:style w:type="paragraph" w:styleId="a">
    <w:name w:val="List Number"/>
    <w:basedOn w:val="a1"/>
    <w:rsid w:val="00B9106A"/>
    <w:pPr>
      <w:numPr>
        <w:numId w:val="4"/>
      </w:numPr>
      <w:tabs>
        <w:tab w:val="clear" w:pos="360"/>
        <w:tab w:val="num" w:pos="644"/>
      </w:tabs>
      <w:spacing w:after="0" w:line="240" w:lineRule="auto"/>
      <w:ind w:left="644" w:hanging="360"/>
    </w:pPr>
    <w:rPr>
      <w:rFonts w:ascii="Times New Roman" w:eastAsia="Times New Roman" w:hAnsi="Times New Roman"/>
      <w:sz w:val="24"/>
      <w:szCs w:val="24"/>
      <w:lang w:eastAsia="ru-RU"/>
    </w:rPr>
  </w:style>
  <w:style w:type="character" w:customStyle="1" w:styleId="FontStyle42">
    <w:name w:val="Font Style42"/>
    <w:uiPriority w:val="99"/>
    <w:rsid w:val="00B9106A"/>
    <w:rPr>
      <w:rFonts w:ascii="Times New Roman" w:hAnsi="Times New Roman" w:cs="Times New Roman"/>
      <w:sz w:val="22"/>
      <w:szCs w:val="22"/>
    </w:rPr>
  </w:style>
  <w:style w:type="character" w:customStyle="1" w:styleId="2f1">
    <w:name w:val="Схема документа Знак2"/>
    <w:uiPriority w:val="99"/>
    <w:semiHidden/>
    <w:rsid w:val="00B9106A"/>
    <w:rPr>
      <w:rFonts w:ascii="Tahoma" w:eastAsia="Times New Roman" w:hAnsi="Tahoma" w:cs="Tahoma"/>
      <w:sz w:val="16"/>
      <w:szCs w:val="16"/>
      <w:lang w:eastAsia="ar-SA"/>
    </w:rPr>
  </w:style>
  <w:style w:type="character" w:customStyle="1" w:styleId="3b">
    <w:name w:val="Схема документа Знак3"/>
    <w:uiPriority w:val="99"/>
    <w:semiHidden/>
    <w:rsid w:val="00B9106A"/>
    <w:rPr>
      <w:rFonts w:ascii="Tahoma" w:eastAsia="Calibri" w:hAnsi="Tahoma" w:cs="Tahoma"/>
      <w:sz w:val="16"/>
      <w:szCs w:val="16"/>
    </w:rPr>
  </w:style>
  <w:style w:type="paragraph" w:customStyle="1" w:styleId="afffff6">
    <w:name w:val="Базовый"/>
    <w:uiPriority w:val="99"/>
    <w:rsid w:val="00B9106A"/>
    <w:pPr>
      <w:tabs>
        <w:tab w:val="left" w:pos="709"/>
      </w:tabs>
      <w:suppressAutoHyphens/>
      <w:spacing w:after="200" w:line="100" w:lineRule="atLeast"/>
      <w:ind w:firstLine="709"/>
      <w:jc w:val="center"/>
    </w:pPr>
    <w:rPr>
      <w:rFonts w:eastAsia="Lucida Sans Unicode"/>
      <w:sz w:val="24"/>
      <w:szCs w:val="22"/>
      <w:lang w:eastAsia="en-US"/>
    </w:rPr>
  </w:style>
  <w:style w:type="character" w:customStyle="1" w:styleId="s3">
    <w:name w:val="s3"/>
    <w:rsid w:val="00B9106A"/>
    <w:rPr>
      <w:rFonts w:ascii="Times New Roman" w:hAnsi="Times New Roman" w:cs="Times New Roman" w:hint="default"/>
      <w:b w:val="0"/>
      <w:bCs w:val="0"/>
      <w:i/>
      <w:iCs/>
      <w:strike w:val="0"/>
      <w:dstrike w:val="0"/>
      <w:color w:val="FF0000"/>
      <w:sz w:val="24"/>
      <w:szCs w:val="24"/>
      <w:u w:val="none"/>
      <w:effect w:val="none"/>
    </w:rPr>
  </w:style>
  <w:style w:type="character" w:customStyle="1" w:styleId="editsection">
    <w:name w:val="editsection"/>
    <w:uiPriority w:val="99"/>
    <w:rsid w:val="00B9106A"/>
  </w:style>
  <w:style w:type="character" w:customStyle="1" w:styleId="mw-headline">
    <w:name w:val="mw-headline"/>
    <w:uiPriority w:val="99"/>
    <w:rsid w:val="00B9106A"/>
  </w:style>
  <w:style w:type="character" w:customStyle="1" w:styleId="arr">
    <w:name w:val="arr"/>
    <w:uiPriority w:val="99"/>
    <w:rsid w:val="00B9106A"/>
  </w:style>
  <w:style w:type="character" w:customStyle="1" w:styleId="55">
    <w:name w:val="Знак Знак5"/>
    <w:uiPriority w:val="99"/>
    <w:rsid w:val="00B9106A"/>
    <w:rPr>
      <w:rFonts w:cs="Times New Roman"/>
    </w:rPr>
  </w:style>
  <w:style w:type="paragraph" w:customStyle="1" w:styleId="322">
    <w:name w:val="Основной текст 32"/>
    <w:basedOn w:val="a1"/>
    <w:rsid w:val="00B9106A"/>
    <w:pPr>
      <w:overflowPunct w:val="0"/>
      <w:autoSpaceDE w:val="0"/>
      <w:autoSpaceDN w:val="0"/>
      <w:adjustRightInd w:val="0"/>
      <w:spacing w:after="120" w:line="240" w:lineRule="auto"/>
      <w:ind w:firstLine="0"/>
      <w:jc w:val="left"/>
      <w:textAlignment w:val="baseline"/>
    </w:pPr>
    <w:rPr>
      <w:rFonts w:ascii="Times New Roman" w:eastAsia="Times New Roman" w:hAnsi="Times New Roman"/>
      <w:sz w:val="16"/>
      <w:szCs w:val="20"/>
      <w:lang w:eastAsia="ru-RU"/>
    </w:rPr>
  </w:style>
  <w:style w:type="paragraph" w:customStyle="1" w:styleId="340">
    <w:name w:val="Основной текст 34"/>
    <w:basedOn w:val="a1"/>
    <w:rsid w:val="00B9106A"/>
    <w:pPr>
      <w:overflowPunct w:val="0"/>
      <w:autoSpaceDE w:val="0"/>
      <w:autoSpaceDN w:val="0"/>
      <w:adjustRightInd w:val="0"/>
      <w:spacing w:after="120" w:line="240" w:lineRule="auto"/>
      <w:ind w:firstLine="0"/>
      <w:jc w:val="left"/>
      <w:textAlignment w:val="baseline"/>
    </w:pPr>
    <w:rPr>
      <w:rFonts w:ascii="Times New Roman" w:eastAsia="Times New Roman" w:hAnsi="Times New Roman"/>
      <w:sz w:val="16"/>
      <w:szCs w:val="20"/>
      <w:lang w:eastAsia="ru-RU"/>
    </w:rPr>
  </w:style>
  <w:style w:type="character" w:customStyle="1" w:styleId="noprint">
    <w:name w:val="noprint"/>
    <w:rsid w:val="00B9106A"/>
  </w:style>
  <w:style w:type="paragraph" w:customStyle="1" w:styleId="113">
    <w:name w:val="Знак Знак Знак1 Знак Знак Знак1"/>
    <w:basedOn w:val="a1"/>
    <w:autoRedefine/>
    <w:rsid w:val="00B9106A"/>
    <w:pPr>
      <w:spacing w:after="160" w:line="240" w:lineRule="exact"/>
      <w:ind w:firstLine="0"/>
      <w:jc w:val="left"/>
    </w:pPr>
    <w:rPr>
      <w:rFonts w:ascii="Times New Roman" w:eastAsia="Times New Roman" w:hAnsi="Times New Roman"/>
      <w:sz w:val="28"/>
      <w:szCs w:val="20"/>
      <w:lang w:val="en-US"/>
    </w:rPr>
  </w:style>
  <w:style w:type="paragraph" w:customStyle="1" w:styleId="114">
    <w:name w:val="Знак Знак Знак1 Знак Знак Знак1 Знак Знак Знак"/>
    <w:basedOn w:val="a1"/>
    <w:autoRedefine/>
    <w:rsid w:val="00B9106A"/>
    <w:pPr>
      <w:spacing w:after="160" w:line="240" w:lineRule="exact"/>
      <w:ind w:firstLine="0"/>
      <w:jc w:val="left"/>
    </w:pPr>
    <w:rPr>
      <w:rFonts w:ascii="Times New Roman" w:eastAsia="Times New Roman" w:hAnsi="Times New Roman"/>
      <w:sz w:val="28"/>
      <w:szCs w:val="20"/>
      <w:lang w:val="en-US"/>
    </w:rPr>
  </w:style>
  <w:style w:type="character" w:customStyle="1" w:styleId="ff2">
    <w:name w:val="ff2"/>
    <w:basedOn w:val="a2"/>
    <w:rsid w:val="00B9106A"/>
  </w:style>
  <w:style w:type="character" w:customStyle="1" w:styleId="afff9">
    <w:name w:val="раздел_ширина Знак"/>
    <w:link w:val="afff8"/>
    <w:rsid w:val="00B9106A"/>
    <w:rPr>
      <w:rFonts w:ascii="Arial" w:eastAsia="Times New Roman" w:hAnsi="Arial"/>
      <w:sz w:val="22"/>
    </w:rPr>
  </w:style>
  <w:style w:type="paragraph" w:customStyle="1" w:styleId="TableParagraph">
    <w:name w:val="Table Paragraph"/>
    <w:basedOn w:val="a1"/>
    <w:uiPriority w:val="1"/>
    <w:qFormat/>
    <w:rsid w:val="00B9106A"/>
    <w:pPr>
      <w:widowControl w:val="0"/>
      <w:spacing w:after="0" w:line="240" w:lineRule="auto"/>
      <w:ind w:firstLine="0"/>
      <w:jc w:val="left"/>
    </w:pPr>
    <w:rPr>
      <w:lang w:val="en-US"/>
    </w:rPr>
  </w:style>
  <w:style w:type="paragraph" w:styleId="afffff7">
    <w:name w:val="Intense Quote"/>
    <w:basedOn w:val="a1"/>
    <w:next w:val="a1"/>
    <w:link w:val="afffff8"/>
    <w:uiPriority w:val="30"/>
    <w:qFormat/>
    <w:rsid w:val="00B9106A"/>
    <w:pPr>
      <w:pBdr>
        <w:bottom w:val="single" w:sz="4" w:space="4" w:color="4F81BD"/>
      </w:pBdr>
      <w:spacing w:before="200" w:after="280" w:line="240" w:lineRule="auto"/>
      <w:ind w:left="936" w:right="936" w:firstLine="0"/>
      <w:jc w:val="center"/>
    </w:pPr>
    <w:rPr>
      <w:rFonts w:ascii="Times New Roman" w:hAnsi="Times New Roman"/>
      <w:b/>
      <w:bCs/>
      <w:i/>
      <w:iCs/>
      <w:color w:val="4F81BD"/>
      <w:sz w:val="24"/>
      <w:szCs w:val="20"/>
      <w:lang w:val="x-none"/>
    </w:rPr>
  </w:style>
  <w:style w:type="character" w:customStyle="1" w:styleId="afffff8">
    <w:name w:val="Выделенная цитата Знак"/>
    <w:link w:val="afffff7"/>
    <w:uiPriority w:val="30"/>
    <w:rsid w:val="00B9106A"/>
    <w:rPr>
      <w:b/>
      <w:bCs/>
      <w:i/>
      <w:iCs/>
      <w:color w:val="4F81BD"/>
      <w:sz w:val="24"/>
      <w:lang w:eastAsia="en-US"/>
    </w:rPr>
  </w:style>
  <w:style w:type="paragraph" w:styleId="afffff9">
    <w:name w:val="endnote text"/>
    <w:basedOn w:val="a1"/>
    <w:link w:val="afffffa"/>
    <w:uiPriority w:val="99"/>
    <w:semiHidden/>
    <w:unhideWhenUsed/>
    <w:rsid w:val="00B9106A"/>
    <w:pPr>
      <w:spacing w:after="0" w:line="240" w:lineRule="auto"/>
      <w:ind w:firstLine="0"/>
      <w:jc w:val="left"/>
    </w:pPr>
    <w:rPr>
      <w:rFonts w:ascii="Times New Roman" w:eastAsia="Times New Roman" w:hAnsi="Times New Roman"/>
      <w:sz w:val="20"/>
      <w:szCs w:val="20"/>
      <w:lang w:val="x-none" w:eastAsia="ar-SA"/>
    </w:rPr>
  </w:style>
  <w:style w:type="character" w:customStyle="1" w:styleId="afffffa">
    <w:name w:val="Текст концевой сноски Знак"/>
    <w:link w:val="afffff9"/>
    <w:uiPriority w:val="99"/>
    <w:semiHidden/>
    <w:rsid w:val="00B9106A"/>
    <w:rPr>
      <w:rFonts w:eastAsia="Times New Roman"/>
      <w:lang w:eastAsia="ar-SA"/>
    </w:rPr>
  </w:style>
  <w:style w:type="paragraph" w:styleId="afffffb">
    <w:name w:val="footnote text"/>
    <w:basedOn w:val="a1"/>
    <w:link w:val="afffffc"/>
    <w:uiPriority w:val="99"/>
    <w:semiHidden/>
    <w:unhideWhenUsed/>
    <w:rsid w:val="00B9106A"/>
    <w:pPr>
      <w:spacing w:after="0" w:line="240" w:lineRule="auto"/>
      <w:ind w:firstLine="0"/>
      <w:jc w:val="left"/>
    </w:pPr>
    <w:rPr>
      <w:rFonts w:ascii="Times New Roman" w:eastAsia="Times New Roman" w:hAnsi="Times New Roman"/>
      <w:sz w:val="20"/>
      <w:szCs w:val="20"/>
      <w:lang w:val="x-none" w:eastAsia="ar-SA"/>
    </w:rPr>
  </w:style>
  <w:style w:type="character" w:customStyle="1" w:styleId="afffffc">
    <w:name w:val="Текст сноски Знак"/>
    <w:link w:val="afffffb"/>
    <w:uiPriority w:val="99"/>
    <w:semiHidden/>
    <w:rsid w:val="00B9106A"/>
    <w:rPr>
      <w:rFonts w:eastAsia="Times New Roman"/>
      <w:lang w:eastAsia="ar-SA"/>
    </w:rPr>
  </w:style>
  <w:style w:type="character" w:styleId="afffffd">
    <w:name w:val="footnote reference"/>
    <w:uiPriority w:val="99"/>
    <w:semiHidden/>
    <w:unhideWhenUsed/>
    <w:rsid w:val="00B9106A"/>
    <w:rPr>
      <w:vertAlign w:val="superscript"/>
    </w:rPr>
  </w:style>
  <w:style w:type="paragraph" w:customStyle="1" w:styleId="fr2">
    <w:name w:val="fr2"/>
    <w:basedOn w:val="a1"/>
    <w:rsid w:val="00B9106A"/>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fr10">
    <w:name w:val="fr1"/>
    <w:basedOn w:val="a1"/>
    <w:rsid w:val="00B9106A"/>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character" w:customStyle="1" w:styleId="2f2">
    <w:name w:val="Название Знак2"/>
    <w:uiPriority w:val="10"/>
    <w:rsid w:val="00B9106A"/>
    <w:rPr>
      <w:rFonts w:ascii="Cambria" w:eastAsia="Times New Roman" w:hAnsi="Cambria" w:cs="Times New Roman"/>
      <w:color w:val="17365D"/>
      <w:spacing w:val="5"/>
      <w:kern w:val="28"/>
      <w:sz w:val="52"/>
      <w:szCs w:val="52"/>
    </w:rPr>
  </w:style>
  <w:style w:type="paragraph" w:customStyle="1" w:styleId="afffffe">
    <w:name w:val="текст таблицы"/>
    <w:basedOn w:val="a1"/>
    <w:link w:val="affffff"/>
    <w:uiPriority w:val="99"/>
    <w:rsid w:val="00B9106A"/>
    <w:pPr>
      <w:spacing w:after="0" w:line="240" w:lineRule="auto"/>
      <w:ind w:firstLine="0"/>
      <w:jc w:val="center"/>
    </w:pPr>
    <w:rPr>
      <w:rFonts w:ascii="Arial" w:eastAsia="Times New Roman" w:hAnsi="Arial"/>
      <w:sz w:val="18"/>
      <w:szCs w:val="20"/>
      <w:lang w:val="x-none" w:eastAsia="x-none"/>
    </w:rPr>
  </w:style>
  <w:style w:type="character" w:customStyle="1" w:styleId="affffff">
    <w:name w:val="текст таблицы Знак Знак"/>
    <w:link w:val="afffffe"/>
    <w:uiPriority w:val="99"/>
    <w:locked/>
    <w:rsid w:val="00B9106A"/>
    <w:rPr>
      <w:rFonts w:ascii="Arial" w:eastAsia="Times New Roman" w:hAnsi="Arial"/>
      <w:sz w:val="18"/>
      <w:lang w:val="x-none" w:eastAsia="x-none"/>
    </w:rPr>
  </w:style>
  <w:style w:type="character" w:customStyle="1" w:styleId="affffff0">
    <w:name w:val="Другое_"/>
    <w:link w:val="affffff1"/>
    <w:rsid w:val="00B9106A"/>
    <w:rPr>
      <w:rFonts w:eastAsia="Times New Roman"/>
      <w:shd w:val="clear" w:color="auto" w:fill="FFFFFF"/>
    </w:rPr>
  </w:style>
  <w:style w:type="paragraph" w:customStyle="1" w:styleId="affffff1">
    <w:name w:val="Другое"/>
    <w:basedOn w:val="a1"/>
    <w:link w:val="affffff0"/>
    <w:rsid w:val="00B9106A"/>
    <w:pPr>
      <w:widowControl w:val="0"/>
      <w:shd w:val="clear" w:color="auto" w:fill="FFFFFF"/>
      <w:spacing w:after="0" w:line="240" w:lineRule="auto"/>
      <w:ind w:firstLine="400"/>
      <w:jc w:val="left"/>
    </w:pPr>
    <w:rPr>
      <w:rFonts w:ascii="Times New Roman" w:eastAsia="Times New Roman" w:hAnsi="Times New Roman"/>
      <w:sz w:val="20"/>
      <w:szCs w:val="20"/>
      <w:lang w:val="x-none" w:eastAsia="x-none"/>
    </w:rPr>
  </w:style>
  <w:style w:type="character" w:customStyle="1" w:styleId="y2iqfc">
    <w:name w:val="y2iqfc"/>
    <w:basedOn w:val="a2"/>
    <w:rsid w:val="00994082"/>
  </w:style>
  <w:style w:type="paragraph" w:customStyle="1" w:styleId="xl12165">
    <w:name w:val="xl12165"/>
    <w:basedOn w:val="a1"/>
    <w:rsid w:val="008D1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166">
    <w:name w:val="xl12166"/>
    <w:basedOn w:val="a1"/>
    <w:rsid w:val="008D1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18"/>
      <w:szCs w:val="18"/>
      <w:lang w:eastAsia="ru-RU"/>
    </w:rPr>
  </w:style>
  <w:style w:type="paragraph" w:customStyle="1" w:styleId="xl12167">
    <w:name w:val="xl12167"/>
    <w:basedOn w:val="a1"/>
    <w:rsid w:val="008D1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4"/>
      <w:szCs w:val="24"/>
      <w:lang w:eastAsia="ru-RU"/>
    </w:rPr>
  </w:style>
  <w:style w:type="paragraph" w:customStyle="1" w:styleId="xl12168">
    <w:name w:val="xl12168"/>
    <w:basedOn w:val="a1"/>
    <w:rsid w:val="008D1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169">
    <w:name w:val="xl12169"/>
    <w:basedOn w:val="a1"/>
    <w:rsid w:val="008D1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170">
    <w:name w:val="xl12170"/>
    <w:basedOn w:val="a1"/>
    <w:rsid w:val="008D1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4"/>
      <w:szCs w:val="24"/>
      <w:lang w:eastAsia="ru-RU"/>
    </w:rPr>
  </w:style>
  <w:style w:type="paragraph" w:customStyle="1" w:styleId="xl12171">
    <w:name w:val="xl12171"/>
    <w:basedOn w:val="a1"/>
    <w:rsid w:val="008D1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4"/>
      <w:szCs w:val="24"/>
      <w:lang w:eastAsia="ru-RU"/>
    </w:rPr>
  </w:style>
  <w:style w:type="paragraph" w:customStyle="1" w:styleId="xl12172">
    <w:name w:val="xl12172"/>
    <w:basedOn w:val="a1"/>
    <w:rsid w:val="008D1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4"/>
      <w:szCs w:val="24"/>
      <w:lang w:eastAsia="ru-RU"/>
    </w:rPr>
  </w:style>
  <w:style w:type="paragraph" w:customStyle="1" w:styleId="xl12173">
    <w:name w:val="xl12173"/>
    <w:basedOn w:val="a1"/>
    <w:rsid w:val="008D1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4"/>
      <w:szCs w:val="24"/>
      <w:lang w:eastAsia="ru-RU"/>
    </w:rPr>
  </w:style>
  <w:style w:type="paragraph" w:customStyle="1" w:styleId="xl12174">
    <w:name w:val="xl12174"/>
    <w:basedOn w:val="a1"/>
    <w:rsid w:val="008D1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175">
    <w:name w:val="xl12175"/>
    <w:basedOn w:val="a1"/>
    <w:rsid w:val="008D1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ascii="Times New Roman" w:eastAsia="Times New Roman" w:hAnsi="Times New Roman"/>
      <w:sz w:val="18"/>
      <w:szCs w:val="18"/>
      <w:lang w:eastAsia="ru-RU"/>
    </w:rPr>
  </w:style>
  <w:style w:type="paragraph" w:customStyle="1" w:styleId="xl12176">
    <w:name w:val="xl12176"/>
    <w:basedOn w:val="a1"/>
    <w:rsid w:val="008D1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 w:val="18"/>
      <w:szCs w:val="18"/>
      <w:lang w:eastAsia="ru-RU"/>
    </w:rPr>
  </w:style>
  <w:style w:type="paragraph" w:customStyle="1" w:styleId="xl12177">
    <w:name w:val="xl12177"/>
    <w:basedOn w:val="a1"/>
    <w:rsid w:val="008D1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178">
    <w:name w:val="xl12178"/>
    <w:basedOn w:val="a1"/>
    <w:rsid w:val="008D1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179">
    <w:name w:val="xl12179"/>
    <w:basedOn w:val="a1"/>
    <w:rsid w:val="008D1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180">
    <w:name w:val="xl12180"/>
    <w:basedOn w:val="a1"/>
    <w:rsid w:val="008D1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181">
    <w:name w:val="xl12181"/>
    <w:basedOn w:val="a1"/>
    <w:rsid w:val="008D1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182">
    <w:name w:val="xl12182"/>
    <w:basedOn w:val="a1"/>
    <w:rsid w:val="008D1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12183">
    <w:name w:val="xl12183"/>
    <w:basedOn w:val="a1"/>
    <w:rsid w:val="008D1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184">
    <w:name w:val="xl12184"/>
    <w:basedOn w:val="a1"/>
    <w:rsid w:val="008D1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185">
    <w:name w:val="xl12185"/>
    <w:basedOn w:val="a1"/>
    <w:rsid w:val="008D1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186">
    <w:name w:val="xl12186"/>
    <w:basedOn w:val="a1"/>
    <w:rsid w:val="008D1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187">
    <w:name w:val="xl12187"/>
    <w:basedOn w:val="a1"/>
    <w:rsid w:val="008D1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4"/>
      <w:szCs w:val="24"/>
      <w:lang w:eastAsia="ru-RU"/>
    </w:rPr>
  </w:style>
  <w:style w:type="paragraph" w:customStyle="1" w:styleId="xl12188">
    <w:name w:val="xl12188"/>
    <w:basedOn w:val="a1"/>
    <w:rsid w:val="008D1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4"/>
      <w:szCs w:val="24"/>
      <w:lang w:eastAsia="ru-RU"/>
    </w:rPr>
  </w:style>
  <w:style w:type="paragraph" w:customStyle="1" w:styleId="xl12189">
    <w:name w:val="xl12189"/>
    <w:basedOn w:val="a1"/>
    <w:rsid w:val="008D1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olor w:val="000000"/>
      <w:sz w:val="18"/>
      <w:szCs w:val="18"/>
      <w:lang w:eastAsia="ru-RU"/>
    </w:rPr>
  </w:style>
  <w:style w:type="paragraph" w:customStyle="1" w:styleId="xl12190">
    <w:name w:val="xl12190"/>
    <w:basedOn w:val="a1"/>
    <w:rsid w:val="008D1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 w:val="18"/>
      <w:szCs w:val="18"/>
      <w:lang w:eastAsia="ru-RU"/>
    </w:rPr>
  </w:style>
  <w:style w:type="paragraph" w:customStyle="1" w:styleId="xl12191">
    <w:name w:val="xl12191"/>
    <w:basedOn w:val="a1"/>
    <w:rsid w:val="008D1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192">
    <w:name w:val="xl12192"/>
    <w:basedOn w:val="a1"/>
    <w:rsid w:val="008D1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193">
    <w:name w:val="xl12193"/>
    <w:basedOn w:val="a1"/>
    <w:rsid w:val="008D1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194">
    <w:name w:val="xl12194"/>
    <w:basedOn w:val="a1"/>
    <w:rsid w:val="008D1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195">
    <w:name w:val="xl12195"/>
    <w:basedOn w:val="a1"/>
    <w:rsid w:val="008D1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 w:val="24"/>
      <w:szCs w:val="24"/>
      <w:lang w:eastAsia="ru-RU"/>
    </w:rPr>
  </w:style>
  <w:style w:type="paragraph" w:customStyle="1" w:styleId="xl12196">
    <w:name w:val="xl12196"/>
    <w:basedOn w:val="a1"/>
    <w:rsid w:val="008D1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 w:val="24"/>
      <w:szCs w:val="24"/>
      <w:lang w:eastAsia="ru-RU"/>
    </w:rPr>
  </w:style>
  <w:style w:type="paragraph" w:customStyle="1" w:styleId="xl12197">
    <w:name w:val="xl12197"/>
    <w:basedOn w:val="a1"/>
    <w:rsid w:val="008D1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 w:val="24"/>
      <w:szCs w:val="24"/>
      <w:lang w:eastAsia="ru-RU"/>
    </w:rPr>
  </w:style>
  <w:style w:type="paragraph" w:customStyle="1" w:styleId="xl12198">
    <w:name w:val="xl12198"/>
    <w:basedOn w:val="a1"/>
    <w:rsid w:val="008D1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199">
    <w:name w:val="xl12199"/>
    <w:basedOn w:val="a1"/>
    <w:rsid w:val="008D1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b/>
      <w:bCs/>
      <w:sz w:val="24"/>
      <w:szCs w:val="24"/>
      <w:lang w:eastAsia="ru-RU"/>
    </w:rPr>
  </w:style>
  <w:style w:type="paragraph" w:customStyle="1" w:styleId="xl12155">
    <w:name w:val="xl12155"/>
    <w:basedOn w:val="a1"/>
    <w:rsid w:val="0060413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b/>
      <w:bCs/>
      <w:sz w:val="24"/>
      <w:szCs w:val="24"/>
      <w:lang w:eastAsia="ru-RU"/>
    </w:rPr>
  </w:style>
  <w:style w:type="paragraph" w:customStyle="1" w:styleId="xl12156">
    <w:name w:val="xl12156"/>
    <w:basedOn w:val="a1"/>
    <w:rsid w:val="0060413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b/>
      <w:bCs/>
      <w:sz w:val="24"/>
      <w:szCs w:val="24"/>
      <w:lang w:eastAsia="ru-RU"/>
    </w:rPr>
  </w:style>
  <w:style w:type="paragraph" w:customStyle="1" w:styleId="xl12157">
    <w:name w:val="xl12157"/>
    <w:basedOn w:val="a1"/>
    <w:rsid w:val="0060413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olor w:val="000000"/>
      <w:sz w:val="24"/>
      <w:szCs w:val="24"/>
      <w:lang w:eastAsia="ru-RU"/>
    </w:rPr>
  </w:style>
  <w:style w:type="paragraph" w:customStyle="1" w:styleId="xl12158">
    <w:name w:val="xl12158"/>
    <w:basedOn w:val="a1"/>
    <w:rsid w:val="0060413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159">
    <w:name w:val="xl12159"/>
    <w:basedOn w:val="a1"/>
    <w:rsid w:val="0060413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160">
    <w:name w:val="xl12160"/>
    <w:basedOn w:val="a1"/>
    <w:rsid w:val="0060413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2161">
    <w:name w:val="xl12161"/>
    <w:basedOn w:val="a1"/>
    <w:rsid w:val="0060413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162">
    <w:name w:val="xl12162"/>
    <w:basedOn w:val="a1"/>
    <w:rsid w:val="0060413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2163">
    <w:name w:val="xl12163"/>
    <w:basedOn w:val="a1"/>
    <w:rsid w:val="0060413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2164">
    <w:name w:val="xl12164"/>
    <w:basedOn w:val="a1"/>
    <w:rsid w:val="0060413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olor w:val="000000"/>
      <w:sz w:val="24"/>
      <w:szCs w:val="24"/>
      <w:lang w:eastAsia="ru-RU"/>
    </w:rPr>
  </w:style>
  <w:style w:type="paragraph" w:customStyle="1" w:styleId="xl12200">
    <w:name w:val="xl12200"/>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201">
    <w:name w:val="xl12201"/>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202">
    <w:name w:val="xl12202"/>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203">
    <w:name w:val="xl12203"/>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 w:val="18"/>
      <w:szCs w:val="18"/>
      <w:lang w:eastAsia="ru-RU"/>
    </w:rPr>
  </w:style>
  <w:style w:type="paragraph" w:customStyle="1" w:styleId="xl12204">
    <w:name w:val="xl12204"/>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16"/>
      <w:szCs w:val="16"/>
      <w:lang w:eastAsia="ru-RU"/>
    </w:rPr>
  </w:style>
  <w:style w:type="paragraph" w:customStyle="1" w:styleId="xl12205">
    <w:name w:val="xl12205"/>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 w:val="20"/>
      <w:szCs w:val="20"/>
      <w:lang w:eastAsia="ru-RU"/>
    </w:rPr>
  </w:style>
  <w:style w:type="paragraph" w:customStyle="1" w:styleId="xl12206">
    <w:name w:val="xl12206"/>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207">
    <w:name w:val="xl12207"/>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208">
    <w:name w:val="xl12208"/>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b/>
      <w:bCs/>
      <w:sz w:val="18"/>
      <w:szCs w:val="18"/>
      <w:lang w:eastAsia="ru-RU"/>
    </w:rPr>
  </w:style>
  <w:style w:type="paragraph" w:customStyle="1" w:styleId="xl12209">
    <w:name w:val="xl12209"/>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 w:val="20"/>
      <w:szCs w:val="20"/>
      <w:lang w:eastAsia="ru-RU"/>
    </w:rPr>
  </w:style>
  <w:style w:type="paragraph" w:customStyle="1" w:styleId="xl12210">
    <w:name w:val="xl12210"/>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b/>
      <w:bCs/>
      <w:sz w:val="18"/>
      <w:szCs w:val="18"/>
      <w:lang w:eastAsia="ru-RU"/>
    </w:rPr>
  </w:style>
  <w:style w:type="paragraph" w:customStyle="1" w:styleId="xl12211">
    <w:name w:val="xl12211"/>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212">
    <w:name w:val="xl12212"/>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213">
    <w:name w:val="xl12213"/>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b/>
      <w:bCs/>
      <w:sz w:val="20"/>
      <w:szCs w:val="20"/>
      <w:lang w:eastAsia="ru-RU"/>
    </w:rPr>
  </w:style>
  <w:style w:type="paragraph" w:customStyle="1" w:styleId="xl12214">
    <w:name w:val="xl12214"/>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215">
    <w:name w:val="xl12215"/>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b/>
      <w:bCs/>
      <w:sz w:val="24"/>
      <w:szCs w:val="24"/>
      <w:lang w:eastAsia="ru-RU"/>
    </w:rPr>
  </w:style>
  <w:style w:type="paragraph" w:customStyle="1" w:styleId="xl12216">
    <w:name w:val="xl12216"/>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b/>
      <w:bCs/>
      <w:sz w:val="24"/>
      <w:szCs w:val="24"/>
      <w:lang w:eastAsia="ru-RU"/>
    </w:rPr>
  </w:style>
  <w:style w:type="paragraph" w:customStyle="1" w:styleId="xl12217">
    <w:name w:val="xl12217"/>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b/>
      <w:bCs/>
      <w:sz w:val="18"/>
      <w:szCs w:val="18"/>
      <w:lang w:eastAsia="ru-RU"/>
    </w:rPr>
  </w:style>
  <w:style w:type="paragraph" w:customStyle="1" w:styleId="xl12218">
    <w:name w:val="xl12218"/>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b/>
      <w:bCs/>
      <w:sz w:val="24"/>
      <w:szCs w:val="24"/>
      <w:lang w:eastAsia="ru-RU"/>
    </w:rPr>
  </w:style>
  <w:style w:type="paragraph" w:customStyle="1" w:styleId="xl12219">
    <w:name w:val="xl12219"/>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4"/>
      <w:szCs w:val="24"/>
      <w:lang w:eastAsia="ru-RU"/>
    </w:rPr>
  </w:style>
  <w:style w:type="paragraph" w:customStyle="1" w:styleId="xl12220">
    <w:name w:val="xl12220"/>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221">
    <w:name w:val="xl12221"/>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222">
    <w:name w:val="xl12222"/>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19"/>
      <w:szCs w:val="19"/>
      <w:lang w:eastAsia="ru-RU"/>
    </w:rPr>
  </w:style>
  <w:style w:type="paragraph" w:customStyle="1" w:styleId="xl12223">
    <w:name w:val="xl12223"/>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224">
    <w:name w:val="xl12224"/>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225">
    <w:name w:val="xl12225"/>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226">
    <w:name w:val="xl12226"/>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227">
    <w:name w:val="xl12227"/>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228">
    <w:name w:val="xl12228"/>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4"/>
      <w:szCs w:val="24"/>
      <w:lang w:eastAsia="ru-RU"/>
    </w:rPr>
  </w:style>
  <w:style w:type="paragraph" w:customStyle="1" w:styleId="xl12229">
    <w:name w:val="xl12229"/>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4"/>
      <w:szCs w:val="24"/>
      <w:lang w:eastAsia="ru-RU"/>
    </w:rPr>
  </w:style>
  <w:style w:type="paragraph" w:customStyle="1" w:styleId="xl12230">
    <w:name w:val="xl12230"/>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231">
    <w:name w:val="xl12231"/>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 w:val="24"/>
      <w:szCs w:val="24"/>
      <w:lang w:eastAsia="ru-RU"/>
    </w:rPr>
  </w:style>
  <w:style w:type="paragraph" w:customStyle="1" w:styleId="xl12232">
    <w:name w:val="xl12232"/>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 w:val="18"/>
      <w:szCs w:val="18"/>
      <w:lang w:eastAsia="ru-RU"/>
    </w:rPr>
  </w:style>
  <w:style w:type="paragraph" w:customStyle="1" w:styleId="xl12233">
    <w:name w:val="xl12233"/>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234">
    <w:name w:val="xl12234"/>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color w:val="FF0000"/>
      <w:sz w:val="24"/>
      <w:szCs w:val="24"/>
      <w:lang w:eastAsia="ru-RU"/>
    </w:rPr>
  </w:style>
  <w:style w:type="paragraph" w:customStyle="1" w:styleId="xl12235">
    <w:name w:val="xl12235"/>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b/>
      <w:bCs/>
      <w:sz w:val="18"/>
      <w:szCs w:val="18"/>
      <w:lang w:eastAsia="ru-RU"/>
    </w:rPr>
  </w:style>
  <w:style w:type="paragraph" w:customStyle="1" w:styleId="xl12236">
    <w:name w:val="xl12236"/>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2237">
    <w:name w:val="xl12237"/>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color w:val="FF0000"/>
      <w:sz w:val="24"/>
      <w:szCs w:val="24"/>
      <w:lang w:eastAsia="ru-RU"/>
    </w:rPr>
  </w:style>
  <w:style w:type="paragraph" w:customStyle="1" w:styleId="xl12238">
    <w:name w:val="xl12238"/>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16"/>
      <w:szCs w:val="16"/>
      <w:lang w:eastAsia="ru-RU"/>
    </w:rPr>
  </w:style>
  <w:style w:type="paragraph" w:customStyle="1" w:styleId="xl12239">
    <w:name w:val="xl12239"/>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16"/>
      <w:szCs w:val="16"/>
      <w:lang w:eastAsia="ru-RU"/>
    </w:rPr>
  </w:style>
  <w:style w:type="paragraph" w:customStyle="1" w:styleId="xl12240">
    <w:name w:val="xl12240"/>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241">
    <w:name w:val="xl12241"/>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16"/>
      <w:szCs w:val="16"/>
      <w:lang w:eastAsia="ru-RU"/>
    </w:rPr>
  </w:style>
  <w:style w:type="paragraph" w:customStyle="1" w:styleId="xl12242">
    <w:name w:val="xl12242"/>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2243">
    <w:name w:val="xl12243"/>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244">
    <w:name w:val="xl12244"/>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245">
    <w:name w:val="xl12245"/>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246">
    <w:name w:val="xl12246"/>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247">
    <w:name w:val="xl12247"/>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248">
    <w:name w:val="xl12248"/>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249">
    <w:name w:val="xl12249"/>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250">
    <w:name w:val="xl12250"/>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251">
    <w:name w:val="xl12251"/>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252">
    <w:name w:val="xl12252"/>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253">
    <w:name w:val="xl12253"/>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254">
    <w:name w:val="xl12254"/>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255">
    <w:name w:val="xl12255"/>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256">
    <w:name w:val="xl12256"/>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257">
    <w:name w:val="xl12257"/>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ascii="Times New Roman" w:eastAsia="Times New Roman" w:hAnsi="Times New Roman"/>
      <w:sz w:val="18"/>
      <w:szCs w:val="18"/>
      <w:lang w:eastAsia="ru-RU"/>
    </w:rPr>
  </w:style>
  <w:style w:type="paragraph" w:customStyle="1" w:styleId="xl12258">
    <w:name w:val="xl12258"/>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259">
    <w:name w:val="xl12259"/>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260">
    <w:name w:val="xl12260"/>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261">
    <w:name w:val="xl12261"/>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262">
    <w:name w:val="xl12262"/>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263">
    <w:name w:val="xl12263"/>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olor w:val="000000"/>
      <w:sz w:val="18"/>
      <w:szCs w:val="18"/>
      <w:lang w:eastAsia="ru-RU"/>
    </w:rPr>
  </w:style>
  <w:style w:type="paragraph" w:customStyle="1" w:styleId="xl12264">
    <w:name w:val="xl12264"/>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265">
    <w:name w:val="xl12265"/>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266">
    <w:name w:val="xl12266"/>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267">
    <w:name w:val="xl12267"/>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268">
    <w:name w:val="xl12268"/>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269">
    <w:name w:val="xl12269"/>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b/>
      <w:bCs/>
      <w:sz w:val="18"/>
      <w:szCs w:val="18"/>
      <w:lang w:eastAsia="ru-RU"/>
    </w:rPr>
  </w:style>
  <w:style w:type="paragraph" w:customStyle="1" w:styleId="xl12270">
    <w:name w:val="xl12270"/>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271">
    <w:name w:val="xl12271"/>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272">
    <w:name w:val="xl12272"/>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b/>
      <w:bCs/>
      <w:sz w:val="18"/>
      <w:szCs w:val="18"/>
      <w:lang w:eastAsia="ru-RU"/>
    </w:rPr>
  </w:style>
  <w:style w:type="paragraph" w:customStyle="1" w:styleId="xl12273">
    <w:name w:val="xl12273"/>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12274">
    <w:name w:val="xl12274"/>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275">
    <w:name w:val="xl12275"/>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12276">
    <w:name w:val="xl12276"/>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2277">
    <w:name w:val="xl12277"/>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278">
    <w:name w:val="xl12278"/>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2279">
    <w:name w:val="xl12279"/>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280">
    <w:name w:val="xl12280"/>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 w:val="18"/>
      <w:szCs w:val="18"/>
      <w:lang w:eastAsia="ru-RU"/>
    </w:rPr>
  </w:style>
  <w:style w:type="paragraph" w:customStyle="1" w:styleId="xl12281">
    <w:name w:val="xl12281"/>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b/>
      <w:bCs/>
      <w:sz w:val="18"/>
      <w:szCs w:val="18"/>
      <w:lang w:eastAsia="ru-RU"/>
    </w:rPr>
  </w:style>
  <w:style w:type="paragraph" w:customStyle="1" w:styleId="xl12282">
    <w:name w:val="xl12282"/>
    <w:basedOn w:val="a1"/>
    <w:rsid w:val="00195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b/>
      <w:bCs/>
      <w:sz w:val="18"/>
      <w:szCs w:val="18"/>
      <w:lang w:eastAsia="ru-RU"/>
    </w:rPr>
  </w:style>
  <w:style w:type="paragraph" w:customStyle="1" w:styleId="xl12283">
    <w:name w:val="xl12283"/>
    <w:basedOn w:val="a1"/>
    <w:rsid w:val="00C9172E"/>
    <w:pPr>
      <w:pBdr>
        <w:bottom w:val="single" w:sz="4" w:space="0" w:color="000000"/>
      </w:pBdr>
      <w:shd w:val="clear" w:color="000000" w:fill="339966"/>
      <w:spacing w:before="100" w:beforeAutospacing="1" w:after="100" w:afterAutospacing="1" w:line="240" w:lineRule="auto"/>
      <w:ind w:firstLine="0"/>
      <w:jc w:val="left"/>
      <w:textAlignment w:val="top"/>
    </w:pPr>
    <w:rPr>
      <w:rFonts w:ascii="Times New Roman" w:eastAsia="Times New Roman" w:hAnsi="Times New Roman"/>
      <w:sz w:val="16"/>
      <w:szCs w:val="16"/>
      <w:lang w:eastAsia="ru-RU"/>
    </w:rPr>
  </w:style>
  <w:style w:type="paragraph" w:customStyle="1" w:styleId="xl12284">
    <w:name w:val="xl12284"/>
    <w:basedOn w:val="a1"/>
    <w:rsid w:val="00C9172E"/>
    <w:pPr>
      <w:pBdr>
        <w:top w:val="single" w:sz="8" w:space="0" w:color="auto"/>
        <w:left w:val="single" w:sz="4" w:space="0" w:color="auto"/>
        <w:bottom w:val="single" w:sz="4" w:space="0" w:color="auto"/>
        <w:right w:val="single" w:sz="4" w:space="0" w:color="auto"/>
      </w:pBdr>
      <w:shd w:val="clear" w:color="000000" w:fill="339966"/>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285">
    <w:name w:val="xl12285"/>
    <w:basedOn w:val="a1"/>
    <w:rsid w:val="00C9172E"/>
    <w:pPr>
      <w:pBdr>
        <w:top w:val="single" w:sz="4" w:space="0" w:color="auto"/>
        <w:left w:val="single" w:sz="4" w:space="0" w:color="auto"/>
        <w:bottom w:val="single" w:sz="4" w:space="0" w:color="auto"/>
        <w:right w:val="single" w:sz="4" w:space="0" w:color="auto"/>
      </w:pBdr>
      <w:shd w:val="clear" w:color="000000" w:fill="339966"/>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286">
    <w:name w:val="xl12286"/>
    <w:basedOn w:val="a1"/>
    <w:rsid w:val="00C9172E"/>
    <w:pPr>
      <w:pBdr>
        <w:top w:val="single" w:sz="4" w:space="0" w:color="auto"/>
        <w:left w:val="single" w:sz="4" w:space="0" w:color="auto"/>
        <w:bottom w:val="single" w:sz="4" w:space="0" w:color="auto"/>
        <w:right w:val="single" w:sz="4" w:space="0" w:color="auto"/>
      </w:pBdr>
      <w:shd w:val="clear" w:color="000000" w:fill="339966"/>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287">
    <w:name w:val="xl12287"/>
    <w:basedOn w:val="a1"/>
    <w:rsid w:val="00C9172E"/>
    <w:pPr>
      <w:pBdr>
        <w:top w:val="single" w:sz="8" w:space="0" w:color="auto"/>
        <w:left w:val="single" w:sz="4" w:space="0" w:color="auto"/>
        <w:bottom w:val="single" w:sz="4" w:space="0" w:color="auto"/>
        <w:right w:val="single" w:sz="4" w:space="0" w:color="auto"/>
      </w:pBdr>
      <w:shd w:val="clear" w:color="000000" w:fill="339966"/>
      <w:spacing w:before="100" w:beforeAutospacing="1" w:after="100" w:afterAutospacing="1" w:line="240" w:lineRule="auto"/>
      <w:ind w:firstLine="0"/>
      <w:jc w:val="center"/>
      <w:textAlignment w:val="top"/>
    </w:pPr>
    <w:rPr>
      <w:rFonts w:ascii="Times New Roman" w:eastAsia="Times New Roman" w:hAnsi="Times New Roman"/>
      <w:sz w:val="16"/>
      <w:szCs w:val="16"/>
      <w:lang w:eastAsia="ru-RU"/>
    </w:rPr>
  </w:style>
  <w:style w:type="paragraph" w:customStyle="1" w:styleId="xl12288">
    <w:name w:val="xl12288"/>
    <w:basedOn w:val="a1"/>
    <w:rsid w:val="00C9172E"/>
    <w:pPr>
      <w:pBdr>
        <w:top w:val="single" w:sz="8" w:space="0" w:color="auto"/>
        <w:bottom w:val="single" w:sz="4" w:space="0" w:color="000000"/>
      </w:pBdr>
      <w:shd w:val="clear" w:color="000000" w:fill="339966"/>
      <w:spacing w:before="100" w:beforeAutospacing="1" w:after="100" w:afterAutospacing="1" w:line="240" w:lineRule="auto"/>
      <w:ind w:firstLine="0"/>
      <w:jc w:val="left"/>
      <w:textAlignment w:val="top"/>
    </w:pPr>
    <w:rPr>
      <w:rFonts w:ascii="Times New Roman" w:eastAsia="Times New Roman" w:hAnsi="Times New Roman"/>
      <w:sz w:val="16"/>
      <w:szCs w:val="16"/>
      <w:lang w:eastAsia="ru-RU"/>
    </w:rPr>
  </w:style>
  <w:style w:type="paragraph" w:customStyle="1" w:styleId="xl12289">
    <w:name w:val="xl12289"/>
    <w:basedOn w:val="a1"/>
    <w:rsid w:val="00C9172E"/>
    <w:pPr>
      <w:pBdr>
        <w:top w:val="single" w:sz="4" w:space="0" w:color="auto"/>
        <w:left w:val="single" w:sz="4" w:space="0" w:color="auto"/>
        <w:right w:val="single" w:sz="4" w:space="0" w:color="auto"/>
      </w:pBdr>
      <w:shd w:val="clear" w:color="000000" w:fill="339966"/>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290">
    <w:name w:val="xl12290"/>
    <w:basedOn w:val="a1"/>
    <w:rsid w:val="00C9172E"/>
    <w:pPr>
      <w:pBdr>
        <w:top w:val="single" w:sz="4" w:space="0" w:color="auto"/>
        <w:left w:val="single" w:sz="4" w:space="0" w:color="auto"/>
        <w:bottom w:val="single" w:sz="4" w:space="0" w:color="auto"/>
        <w:right w:val="single" w:sz="4" w:space="0" w:color="auto"/>
      </w:pBdr>
      <w:shd w:val="clear" w:color="000000" w:fill="339966"/>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291">
    <w:name w:val="xl12291"/>
    <w:basedOn w:val="a1"/>
    <w:rsid w:val="00C9172E"/>
    <w:pPr>
      <w:pBdr>
        <w:left w:val="single" w:sz="4" w:space="0" w:color="000000"/>
        <w:right w:val="single" w:sz="4" w:space="0" w:color="auto"/>
      </w:pBdr>
      <w:shd w:val="clear" w:color="000000" w:fill="339966"/>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292">
    <w:name w:val="xl12292"/>
    <w:basedOn w:val="a1"/>
    <w:rsid w:val="00C9172E"/>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293">
    <w:name w:val="xl12293"/>
    <w:basedOn w:val="a1"/>
    <w:rsid w:val="00C9172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294">
    <w:name w:val="xl12294"/>
    <w:basedOn w:val="a1"/>
    <w:rsid w:val="00C9172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295">
    <w:name w:val="xl12295"/>
    <w:basedOn w:val="a1"/>
    <w:rsid w:val="00C9172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296">
    <w:name w:val="xl12296"/>
    <w:basedOn w:val="a1"/>
    <w:rsid w:val="00C9172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297">
    <w:name w:val="xl12297"/>
    <w:basedOn w:val="a1"/>
    <w:rsid w:val="00C9172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298">
    <w:name w:val="xl12298"/>
    <w:basedOn w:val="a1"/>
    <w:rsid w:val="00C9172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299">
    <w:name w:val="xl12299"/>
    <w:basedOn w:val="a1"/>
    <w:rsid w:val="00C9172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00">
    <w:name w:val="xl12300"/>
    <w:basedOn w:val="a1"/>
    <w:rsid w:val="00C9172E"/>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01">
    <w:name w:val="xl12301"/>
    <w:basedOn w:val="a1"/>
    <w:rsid w:val="00C9172E"/>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302">
    <w:name w:val="xl12302"/>
    <w:basedOn w:val="a1"/>
    <w:rsid w:val="00C9172E"/>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03">
    <w:name w:val="xl12303"/>
    <w:basedOn w:val="a1"/>
    <w:rsid w:val="00C9172E"/>
    <w:pPr>
      <w:pBdr>
        <w:left w:val="single" w:sz="4" w:space="0" w:color="auto"/>
      </w:pBdr>
      <w:shd w:val="clear" w:color="000000" w:fill="948B5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04">
    <w:name w:val="xl12304"/>
    <w:basedOn w:val="a1"/>
    <w:rsid w:val="00C9172E"/>
    <w:pPr>
      <w:pBdr>
        <w:left w:val="single" w:sz="4" w:space="0" w:color="auto"/>
        <w:bottom w:val="single" w:sz="4" w:space="0" w:color="auto"/>
        <w:right w:val="single" w:sz="4" w:space="0" w:color="auto"/>
      </w:pBdr>
      <w:shd w:val="clear" w:color="000000" w:fill="948B54"/>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305">
    <w:name w:val="xl12305"/>
    <w:basedOn w:val="a1"/>
    <w:rsid w:val="00C9172E"/>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06">
    <w:name w:val="xl12306"/>
    <w:basedOn w:val="a1"/>
    <w:rsid w:val="00C9172E"/>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307">
    <w:name w:val="xl12307"/>
    <w:basedOn w:val="a1"/>
    <w:rsid w:val="00C9172E"/>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08">
    <w:name w:val="xl12308"/>
    <w:basedOn w:val="a1"/>
    <w:rsid w:val="00C9172E"/>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309">
    <w:name w:val="xl12309"/>
    <w:basedOn w:val="a1"/>
    <w:rsid w:val="00C9172E"/>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10">
    <w:name w:val="xl12310"/>
    <w:basedOn w:val="a1"/>
    <w:rsid w:val="00C9172E"/>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11">
    <w:name w:val="xl12311"/>
    <w:basedOn w:val="a1"/>
    <w:rsid w:val="00C9172E"/>
    <w:pPr>
      <w:pBdr>
        <w:top w:val="single" w:sz="4"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12">
    <w:name w:val="xl12312"/>
    <w:basedOn w:val="a1"/>
    <w:rsid w:val="00C9172E"/>
    <w:pPr>
      <w:pBdr>
        <w:top w:val="single" w:sz="4"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13">
    <w:name w:val="xl12313"/>
    <w:basedOn w:val="a1"/>
    <w:rsid w:val="00C9172E"/>
    <w:pPr>
      <w:pBdr>
        <w:left w:val="single" w:sz="4" w:space="0" w:color="auto"/>
        <w:bottom w:val="single" w:sz="4" w:space="0" w:color="auto"/>
        <w:right w:val="single" w:sz="4" w:space="0" w:color="auto"/>
      </w:pBdr>
      <w:shd w:val="clear" w:color="000000" w:fill="DDD9C3"/>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14">
    <w:name w:val="xl12314"/>
    <w:basedOn w:val="a1"/>
    <w:rsid w:val="00C9172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315">
    <w:name w:val="xl12315"/>
    <w:basedOn w:val="a1"/>
    <w:rsid w:val="00C9172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16">
    <w:name w:val="xl12316"/>
    <w:basedOn w:val="a1"/>
    <w:rsid w:val="00C9172E"/>
    <w:pPr>
      <w:pBdr>
        <w:top w:val="single" w:sz="4" w:space="0" w:color="auto"/>
        <w:left w:val="single" w:sz="4" w:space="0" w:color="auto"/>
        <w:right w:val="single" w:sz="4" w:space="0" w:color="auto"/>
      </w:pBdr>
      <w:shd w:val="clear" w:color="000000" w:fill="DDD9C3"/>
      <w:spacing w:before="100" w:beforeAutospacing="1" w:after="100" w:afterAutospacing="1" w:line="240" w:lineRule="auto"/>
      <w:ind w:firstLine="0"/>
      <w:jc w:val="center"/>
      <w:textAlignment w:val="top"/>
    </w:pPr>
    <w:rPr>
      <w:rFonts w:ascii="Times New Roman" w:eastAsia="Times New Roman" w:hAnsi="Times New Roman"/>
      <w:sz w:val="16"/>
      <w:szCs w:val="16"/>
      <w:lang w:eastAsia="ru-RU"/>
    </w:rPr>
  </w:style>
  <w:style w:type="paragraph" w:customStyle="1" w:styleId="xl12317">
    <w:name w:val="xl12317"/>
    <w:basedOn w:val="a1"/>
    <w:rsid w:val="00C9172E"/>
    <w:pPr>
      <w:shd w:val="clear" w:color="000000" w:fill="DDD9C3"/>
      <w:spacing w:before="100" w:beforeAutospacing="1" w:after="100" w:afterAutospacing="1" w:line="240" w:lineRule="auto"/>
      <w:ind w:firstLine="0"/>
      <w:jc w:val="left"/>
      <w:textAlignment w:val="top"/>
    </w:pPr>
    <w:rPr>
      <w:rFonts w:ascii="Times New Roman" w:eastAsia="Times New Roman" w:hAnsi="Times New Roman"/>
      <w:sz w:val="16"/>
      <w:szCs w:val="16"/>
      <w:lang w:eastAsia="ru-RU"/>
    </w:rPr>
  </w:style>
  <w:style w:type="paragraph" w:customStyle="1" w:styleId="xl12318">
    <w:name w:val="xl12318"/>
    <w:basedOn w:val="a1"/>
    <w:rsid w:val="00C9172E"/>
    <w:pPr>
      <w:pBdr>
        <w:top w:val="single" w:sz="4" w:space="0" w:color="auto"/>
        <w:left w:val="single" w:sz="4" w:space="0" w:color="auto"/>
        <w:right w:val="single" w:sz="4" w:space="0" w:color="auto"/>
      </w:pBdr>
      <w:shd w:val="clear" w:color="000000" w:fill="DDD9C3"/>
      <w:spacing w:before="100" w:beforeAutospacing="1" w:after="100" w:afterAutospacing="1" w:line="240" w:lineRule="auto"/>
      <w:ind w:firstLine="0"/>
      <w:jc w:val="center"/>
      <w:textAlignment w:val="top"/>
    </w:pPr>
    <w:rPr>
      <w:rFonts w:ascii="Times New Roman" w:eastAsia="Times New Roman" w:hAnsi="Times New Roman"/>
      <w:sz w:val="16"/>
      <w:szCs w:val="16"/>
      <w:lang w:eastAsia="ru-RU"/>
    </w:rPr>
  </w:style>
  <w:style w:type="paragraph" w:customStyle="1" w:styleId="xl12319">
    <w:name w:val="xl12319"/>
    <w:basedOn w:val="a1"/>
    <w:rsid w:val="00C9172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20">
    <w:name w:val="xl12320"/>
    <w:basedOn w:val="a1"/>
    <w:rsid w:val="00C9172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ind w:firstLine="0"/>
      <w:textAlignment w:val="top"/>
    </w:pPr>
    <w:rPr>
      <w:rFonts w:ascii="Times New Roman" w:eastAsia="Times New Roman" w:hAnsi="Times New Roman"/>
      <w:sz w:val="18"/>
      <w:szCs w:val="18"/>
      <w:lang w:eastAsia="ru-RU"/>
    </w:rPr>
  </w:style>
  <w:style w:type="paragraph" w:customStyle="1" w:styleId="xl12321">
    <w:name w:val="xl12321"/>
    <w:basedOn w:val="a1"/>
    <w:rsid w:val="00C9172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22">
    <w:name w:val="xl12322"/>
    <w:basedOn w:val="a1"/>
    <w:rsid w:val="00C9172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23">
    <w:name w:val="xl12323"/>
    <w:basedOn w:val="a1"/>
    <w:rsid w:val="00C9172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24">
    <w:name w:val="xl12324"/>
    <w:basedOn w:val="a1"/>
    <w:rsid w:val="00C9172E"/>
    <w:pPr>
      <w:pBdr>
        <w:left w:val="single" w:sz="4" w:space="0" w:color="auto"/>
        <w:bottom w:val="single" w:sz="4" w:space="0" w:color="auto"/>
        <w:right w:val="single" w:sz="4" w:space="0" w:color="auto"/>
      </w:pBdr>
      <w:shd w:val="clear" w:color="000000" w:fill="DDD9C3"/>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25">
    <w:name w:val="xl12325"/>
    <w:basedOn w:val="a1"/>
    <w:rsid w:val="00C9172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326">
    <w:name w:val="xl12326"/>
    <w:basedOn w:val="a1"/>
    <w:rsid w:val="00C9172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27">
    <w:name w:val="xl12327"/>
    <w:basedOn w:val="a1"/>
    <w:rsid w:val="00C9172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28">
    <w:name w:val="xl12328"/>
    <w:basedOn w:val="a1"/>
    <w:rsid w:val="00C9172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329">
    <w:name w:val="xl12329"/>
    <w:basedOn w:val="a1"/>
    <w:rsid w:val="00C9172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30">
    <w:name w:val="xl12330"/>
    <w:basedOn w:val="a1"/>
    <w:rsid w:val="00C9172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331">
    <w:name w:val="xl12331"/>
    <w:basedOn w:val="a1"/>
    <w:rsid w:val="00C9172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32">
    <w:name w:val="xl12332"/>
    <w:basedOn w:val="a1"/>
    <w:rsid w:val="00C9172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ind w:firstLine="0"/>
      <w:jc w:val="center"/>
      <w:textAlignment w:val="top"/>
    </w:pPr>
    <w:rPr>
      <w:rFonts w:ascii="Times New Roman" w:eastAsia="Times New Roman" w:hAnsi="Times New Roman"/>
      <w:sz w:val="19"/>
      <w:szCs w:val="19"/>
      <w:lang w:eastAsia="ru-RU"/>
    </w:rPr>
  </w:style>
  <w:style w:type="paragraph" w:customStyle="1" w:styleId="xl12333">
    <w:name w:val="xl12333"/>
    <w:basedOn w:val="a1"/>
    <w:rsid w:val="00C9172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ind w:firstLine="0"/>
      <w:jc w:val="center"/>
      <w:textAlignment w:val="top"/>
    </w:pPr>
    <w:rPr>
      <w:rFonts w:ascii="Times New Roman" w:eastAsia="Times New Roman" w:hAnsi="Times New Roman"/>
      <w:sz w:val="16"/>
      <w:szCs w:val="16"/>
      <w:lang w:eastAsia="ru-RU"/>
    </w:rPr>
  </w:style>
  <w:style w:type="paragraph" w:customStyle="1" w:styleId="xl12334">
    <w:name w:val="xl12334"/>
    <w:basedOn w:val="a1"/>
    <w:rsid w:val="00C9172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35">
    <w:name w:val="xl12335"/>
    <w:basedOn w:val="a1"/>
    <w:rsid w:val="00C9172E"/>
    <w:pPr>
      <w:pBdr>
        <w:top w:val="single" w:sz="4" w:space="0" w:color="auto"/>
        <w:left w:val="single" w:sz="4" w:space="0" w:color="auto"/>
        <w:bottom w:val="single" w:sz="8" w:space="0" w:color="auto"/>
        <w:right w:val="single" w:sz="4" w:space="0" w:color="auto"/>
      </w:pBdr>
      <w:shd w:val="clear" w:color="000000" w:fill="538ED5"/>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36">
    <w:name w:val="xl12336"/>
    <w:basedOn w:val="a1"/>
    <w:rsid w:val="00C9172E"/>
    <w:pPr>
      <w:pBdr>
        <w:top w:val="single" w:sz="4" w:space="0" w:color="auto"/>
        <w:left w:val="single" w:sz="4" w:space="0" w:color="auto"/>
        <w:bottom w:val="single" w:sz="8" w:space="0" w:color="auto"/>
        <w:right w:val="single" w:sz="4" w:space="0" w:color="auto"/>
      </w:pBdr>
      <w:shd w:val="clear" w:color="000000" w:fill="538ED5"/>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337">
    <w:name w:val="xl12337"/>
    <w:basedOn w:val="a1"/>
    <w:rsid w:val="00C9172E"/>
    <w:pPr>
      <w:pBdr>
        <w:top w:val="single" w:sz="4" w:space="0" w:color="auto"/>
        <w:left w:val="single" w:sz="4" w:space="0" w:color="auto"/>
        <w:bottom w:val="single" w:sz="8" w:space="0" w:color="auto"/>
        <w:right w:val="single" w:sz="4" w:space="0" w:color="auto"/>
      </w:pBdr>
      <w:shd w:val="clear" w:color="000000" w:fill="538ED5"/>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38">
    <w:name w:val="xl12338"/>
    <w:basedOn w:val="a1"/>
    <w:rsid w:val="00C9172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39">
    <w:name w:val="xl12339"/>
    <w:basedOn w:val="a1"/>
    <w:rsid w:val="00C9172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40">
    <w:name w:val="xl12340"/>
    <w:basedOn w:val="a1"/>
    <w:rsid w:val="00C9172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ind w:firstLine="0"/>
      <w:jc w:val="center"/>
      <w:textAlignment w:val="top"/>
    </w:pPr>
    <w:rPr>
      <w:rFonts w:ascii="Times New Roman" w:eastAsia="Times New Roman" w:hAnsi="Times New Roman"/>
      <w:sz w:val="16"/>
      <w:szCs w:val="16"/>
      <w:lang w:eastAsia="ru-RU"/>
    </w:rPr>
  </w:style>
  <w:style w:type="paragraph" w:customStyle="1" w:styleId="xl12341">
    <w:name w:val="xl12341"/>
    <w:basedOn w:val="a1"/>
    <w:rsid w:val="00C9172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342">
    <w:name w:val="xl12342"/>
    <w:basedOn w:val="a1"/>
    <w:rsid w:val="00C9172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43">
    <w:name w:val="xl12343"/>
    <w:basedOn w:val="a1"/>
    <w:rsid w:val="00C9172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44">
    <w:name w:val="xl12344"/>
    <w:basedOn w:val="a1"/>
    <w:rsid w:val="00C9172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45">
    <w:name w:val="xl12345"/>
    <w:basedOn w:val="a1"/>
    <w:rsid w:val="00C9172E"/>
    <w:pPr>
      <w:pBdr>
        <w:top w:val="single" w:sz="4" w:space="0" w:color="auto"/>
        <w:left w:val="single" w:sz="4" w:space="0" w:color="auto"/>
        <w:bottom w:val="single" w:sz="8" w:space="0" w:color="auto"/>
        <w:right w:val="single" w:sz="4" w:space="0" w:color="auto"/>
      </w:pBdr>
      <w:shd w:val="clear" w:color="000000" w:fill="538ED5"/>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46">
    <w:name w:val="xl12346"/>
    <w:basedOn w:val="a1"/>
    <w:rsid w:val="00C9172E"/>
    <w:pPr>
      <w:pBdr>
        <w:top w:val="single" w:sz="4" w:space="0" w:color="auto"/>
        <w:left w:val="single" w:sz="4" w:space="0" w:color="auto"/>
        <w:bottom w:val="single" w:sz="8" w:space="0" w:color="auto"/>
        <w:right w:val="single" w:sz="4" w:space="0" w:color="auto"/>
      </w:pBdr>
      <w:shd w:val="clear" w:color="000000" w:fill="538ED5"/>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347">
    <w:name w:val="xl12347"/>
    <w:basedOn w:val="a1"/>
    <w:rsid w:val="00C9172E"/>
    <w:pPr>
      <w:pBdr>
        <w:top w:val="single" w:sz="4" w:space="0" w:color="auto"/>
        <w:left w:val="single" w:sz="4" w:space="0" w:color="auto"/>
        <w:bottom w:val="single" w:sz="8" w:space="0" w:color="auto"/>
        <w:right w:val="single" w:sz="4" w:space="0" w:color="auto"/>
      </w:pBdr>
      <w:shd w:val="clear" w:color="000000" w:fill="538ED5"/>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48">
    <w:name w:val="xl12348"/>
    <w:basedOn w:val="a1"/>
    <w:rsid w:val="00C9172E"/>
    <w:pPr>
      <w:pBdr>
        <w:top w:val="single" w:sz="4" w:space="0" w:color="auto"/>
        <w:left w:val="single" w:sz="4" w:space="0" w:color="auto"/>
        <w:right w:val="single" w:sz="4" w:space="0" w:color="auto"/>
      </w:pBdr>
      <w:shd w:val="clear" w:color="000000" w:fill="538ED5"/>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49">
    <w:name w:val="xl12349"/>
    <w:basedOn w:val="a1"/>
    <w:rsid w:val="00C9172E"/>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50">
    <w:name w:val="xl12350"/>
    <w:basedOn w:val="a1"/>
    <w:rsid w:val="00C9172E"/>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240" w:lineRule="auto"/>
      <w:ind w:firstLine="0"/>
      <w:jc w:val="left"/>
      <w:textAlignment w:val="top"/>
    </w:pPr>
    <w:rPr>
      <w:rFonts w:ascii="Times New Roman" w:eastAsia="Times New Roman" w:hAnsi="Times New Roman"/>
      <w:sz w:val="16"/>
      <w:szCs w:val="16"/>
      <w:lang w:eastAsia="ru-RU"/>
    </w:rPr>
  </w:style>
  <w:style w:type="paragraph" w:customStyle="1" w:styleId="xl12351">
    <w:name w:val="xl12351"/>
    <w:basedOn w:val="a1"/>
    <w:rsid w:val="00C9172E"/>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52">
    <w:name w:val="xl12352"/>
    <w:basedOn w:val="a1"/>
    <w:rsid w:val="00C9172E"/>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53">
    <w:name w:val="xl12353"/>
    <w:basedOn w:val="a1"/>
    <w:rsid w:val="00C9172E"/>
    <w:pPr>
      <w:pBdr>
        <w:top w:val="single" w:sz="4" w:space="0" w:color="auto"/>
        <w:left w:val="single" w:sz="4" w:space="0" w:color="auto"/>
        <w:bottom w:val="single" w:sz="8" w:space="0" w:color="auto"/>
        <w:right w:val="single" w:sz="4" w:space="0" w:color="auto"/>
      </w:pBdr>
      <w:shd w:val="clear" w:color="000000" w:fill="B2A1C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54">
    <w:name w:val="xl12354"/>
    <w:basedOn w:val="a1"/>
    <w:rsid w:val="00C9172E"/>
    <w:pPr>
      <w:pBdr>
        <w:top w:val="single" w:sz="4" w:space="0" w:color="auto"/>
        <w:left w:val="single" w:sz="4" w:space="0" w:color="auto"/>
        <w:bottom w:val="single" w:sz="8" w:space="0" w:color="auto"/>
        <w:right w:val="single" w:sz="4" w:space="0" w:color="auto"/>
      </w:pBdr>
      <w:shd w:val="clear" w:color="000000" w:fill="B2A1C7"/>
      <w:spacing w:before="100" w:beforeAutospacing="1" w:after="100" w:afterAutospacing="1" w:line="240" w:lineRule="auto"/>
      <w:ind w:firstLine="0"/>
      <w:jc w:val="left"/>
      <w:textAlignment w:val="top"/>
    </w:pPr>
    <w:rPr>
      <w:rFonts w:ascii="Times New Roman" w:eastAsia="Times New Roman" w:hAnsi="Times New Roman"/>
      <w:sz w:val="16"/>
      <w:szCs w:val="16"/>
      <w:lang w:eastAsia="ru-RU"/>
    </w:rPr>
  </w:style>
  <w:style w:type="paragraph" w:customStyle="1" w:styleId="xl12355">
    <w:name w:val="xl12355"/>
    <w:basedOn w:val="a1"/>
    <w:rsid w:val="00C9172E"/>
    <w:pPr>
      <w:pBdr>
        <w:top w:val="single" w:sz="4" w:space="0" w:color="auto"/>
        <w:left w:val="single" w:sz="4" w:space="0" w:color="auto"/>
        <w:bottom w:val="single" w:sz="8" w:space="0" w:color="auto"/>
        <w:right w:val="single" w:sz="4" w:space="0" w:color="auto"/>
      </w:pBdr>
      <w:shd w:val="clear" w:color="000000" w:fill="B2A1C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56">
    <w:name w:val="xl12356"/>
    <w:basedOn w:val="a1"/>
    <w:rsid w:val="00C9172E"/>
    <w:pPr>
      <w:pBdr>
        <w:top w:val="single" w:sz="4" w:space="0" w:color="auto"/>
        <w:left w:val="single" w:sz="4" w:space="0" w:color="auto"/>
        <w:bottom w:val="single" w:sz="4" w:space="0" w:color="auto"/>
        <w:right w:val="single" w:sz="4" w:space="0" w:color="auto"/>
      </w:pBdr>
      <w:shd w:val="clear" w:color="000000" w:fill="60497B"/>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57">
    <w:name w:val="xl12357"/>
    <w:basedOn w:val="a1"/>
    <w:rsid w:val="00C9172E"/>
    <w:pPr>
      <w:pBdr>
        <w:top w:val="single" w:sz="4" w:space="0" w:color="auto"/>
        <w:left w:val="single" w:sz="4" w:space="0" w:color="auto"/>
        <w:bottom w:val="single" w:sz="4" w:space="0" w:color="auto"/>
        <w:right w:val="single" w:sz="4" w:space="0" w:color="auto"/>
      </w:pBdr>
      <w:shd w:val="clear" w:color="000000" w:fill="60497B"/>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358">
    <w:name w:val="xl12358"/>
    <w:basedOn w:val="a1"/>
    <w:rsid w:val="00C9172E"/>
    <w:pPr>
      <w:pBdr>
        <w:top w:val="single" w:sz="4" w:space="0" w:color="auto"/>
        <w:left w:val="single" w:sz="4" w:space="0" w:color="auto"/>
        <w:bottom w:val="single" w:sz="4" w:space="0" w:color="auto"/>
        <w:right w:val="single" w:sz="4" w:space="0" w:color="auto"/>
      </w:pBdr>
      <w:shd w:val="clear" w:color="000000" w:fill="60497B"/>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59">
    <w:name w:val="xl12359"/>
    <w:basedOn w:val="a1"/>
    <w:rsid w:val="00C9172E"/>
    <w:pPr>
      <w:pBdr>
        <w:top w:val="single" w:sz="4" w:space="0" w:color="auto"/>
        <w:left w:val="single" w:sz="4" w:space="0" w:color="auto"/>
        <w:bottom w:val="single" w:sz="8" w:space="0" w:color="auto"/>
        <w:right w:val="single" w:sz="4" w:space="0" w:color="auto"/>
      </w:pBdr>
      <w:shd w:val="clear" w:color="000000" w:fill="60497B"/>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60">
    <w:name w:val="xl12360"/>
    <w:basedOn w:val="a1"/>
    <w:rsid w:val="00C9172E"/>
    <w:pPr>
      <w:pBdr>
        <w:top w:val="single" w:sz="4" w:space="0" w:color="auto"/>
        <w:left w:val="single" w:sz="4" w:space="0" w:color="auto"/>
        <w:bottom w:val="single" w:sz="8" w:space="0" w:color="auto"/>
        <w:right w:val="single" w:sz="4" w:space="0" w:color="auto"/>
      </w:pBdr>
      <w:shd w:val="clear" w:color="000000" w:fill="60497B"/>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361">
    <w:name w:val="xl12361"/>
    <w:basedOn w:val="a1"/>
    <w:rsid w:val="00C9172E"/>
    <w:pPr>
      <w:pBdr>
        <w:left w:val="single" w:sz="4" w:space="0" w:color="auto"/>
        <w:bottom w:val="single" w:sz="8" w:space="0" w:color="auto"/>
        <w:right w:val="single" w:sz="4" w:space="0" w:color="auto"/>
      </w:pBdr>
      <w:shd w:val="clear" w:color="000000" w:fill="60497B"/>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62">
    <w:name w:val="xl12362"/>
    <w:basedOn w:val="a1"/>
    <w:rsid w:val="00C9172E"/>
    <w:pPr>
      <w:pBdr>
        <w:top w:val="single" w:sz="4" w:space="0" w:color="auto"/>
        <w:left w:val="single" w:sz="4" w:space="0" w:color="auto"/>
        <w:bottom w:val="single" w:sz="8" w:space="0" w:color="auto"/>
        <w:right w:val="single" w:sz="4" w:space="0" w:color="auto"/>
      </w:pBdr>
      <w:shd w:val="clear" w:color="000000" w:fill="60497B"/>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63">
    <w:name w:val="xl12363"/>
    <w:basedOn w:val="a1"/>
    <w:rsid w:val="00C917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64">
    <w:name w:val="xl12364"/>
    <w:basedOn w:val="a1"/>
    <w:rsid w:val="00C917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365">
    <w:name w:val="xl12365"/>
    <w:basedOn w:val="a1"/>
    <w:rsid w:val="00C917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66">
    <w:name w:val="xl12366"/>
    <w:basedOn w:val="a1"/>
    <w:rsid w:val="00C917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67">
    <w:name w:val="xl12367"/>
    <w:basedOn w:val="a1"/>
    <w:rsid w:val="00C917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68">
    <w:name w:val="xl12368"/>
    <w:basedOn w:val="a1"/>
    <w:rsid w:val="00C917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369">
    <w:name w:val="xl12369"/>
    <w:basedOn w:val="a1"/>
    <w:rsid w:val="00C9172E"/>
    <w:pPr>
      <w:pBdr>
        <w:top w:val="single" w:sz="4" w:space="0" w:color="auto"/>
        <w:left w:val="single" w:sz="4" w:space="0" w:color="auto"/>
        <w:bottom w:val="single" w:sz="8" w:space="0" w:color="auto"/>
        <w:right w:val="single" w:sz="4" w:space="0" w:color="auto"/>
      </w:pBdr>
      <w:shd w:val="clear" w:color="000000" w:fill="4A452A"/>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70">
    <w:name w:val="xl12370"/>
    <w:basedOn w:val="a1"/>
    <w:rsid w:val="00C9172E"/>
    <w:pPr>
      <w:pBdr>
        <w:top w:val="single" w:sz="4" w:space="0" w:color="auto"/>
        <w:left w:val="single" w:sz="4" w:space="0" w:color="auto"/>
        <w:bottom w:val="single" w:sz="8" w:space="0" w:color="auto"/>
        <w:right w:val="single" w:sz="4" w:space="0" w:color="auto"/>
      </w:pBdr>
      <w:shd w:val="clear" w:color="000000" w:fill="4A452A"/>
      <w:spacing w:before="100" w:beforeAutospacing="1" w:after="100" w:afterAutospacing="1" w:line="240" w:lineRule="auto"/>
      <w:ind w:firstLine="0"/>
      <w:jc w:val="left"/>
      <w:textAlignment w:val="top"/>
    </w:pPr>
    <w:rPr>
      <w:rFonts w:ascii="Times New Roman" w:eastAsia="Times New Roman" w:hAnsi="Times New Roman"/>
      <w:color w:val="000000"/>
      <w:sz w:val="18"/>
      <w:szCs w:val="18"/>
      <w:lang w:eastAsia="ru-RU"/>
    </w:rPr>
  </w:style>
  <w:style w:type="paragraph" w:customStyle="1" w:styleId="xl12371">
    <w:name w:val="xl12371"/>
    <w:basedOn w:val="a1"/>
    <w:rsid w:val="00C9172E"/>
    <w:pPr>
      <w:pBdr>
        <w:top w:val="single" w:sz="4" w:space="0" w:color="auto"/>
        <w:left w:val="single" w:sz="4" w:space="0" w:color="auto"/>
        <w:bottom w:val="single" w:sz="8" w:space="0" w:color="auto"/>
        <w:right w:val="single" w:sz="4" w:space="0" w:color="auto"/>
      </w:pBdr>
      <w:shd w:val="clear" w:color="000000" w:fill="4A452A"/>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72">
    <w:name w:val="xl12372"/>
    <w:basedOn w:val="a1"/>
    <w:rsid w:val="00C9172E"/>
    <w:pPr>
      <w:pBdr>
        <w:top w:val="single" w:sz="8" w:space="0" w:color="auto"/>
        <w:left w:val="single" w:sz="4" w:space="0" w:color="auto"/>
        <w:bottom w:val="single" w:sz="8" w:space="0" w:color="auto"/>
        <w:right w:val="single" w:sz="4" w:space="0" w:color="auto"/>
      </w:pBdr>
      <w:shd w:val="clear" w:color="000000" w:fill="4A452A"/>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73">
    <w:name w:val="xl12373"/>
    <w:basedOn w:val="a1"/>
    <w:rsid w:val="00C9172E"/>
    <w:pPr>
      <w:pBdr>
        <w:top w:val="single" w:sz="8" w:space="0" w:color="auto"/>
        <w:left w:val="single" w:sz="4" w:space="0" w:color="auto"/>
        <w:bottom w:val="single" w:sz="8" w:space="0" w:color="auto"/>
        <w:right w:val="single" w:sz="4" w:space="0" w:color="auto"/>
      </w:pBdr>
      <w:shd w:val="clear" w:color="000000" w:fill="4A452A"/>
      <w:spacing w:before="100" w:beforeAutospacing="1" w:after="100" w:afterAutospacing="1" w:line="240" w:lineRule="auto"/>
      <w:ind w:firstLine="0"/>
      <w:jc w:val="left"/>
      <w:textAlignment w:val="top"/>
    </w:pPr>
    <w:rPr>
      <w:rFonts w:ascii="Times New Roman" w:eastAsia="Times New Roman" w:hAnsi="Times New Roman"/>
      <w:color w:val="000000"/>
      <w:sz w:val="18"/>
      <w:szCs w:val="18"/>
      <w:lang w:eastAsia="ru-RU"/>
    </w:rPr>
  </w:style>
  <w:style w:type="paragraph" w:customStyle="1" w:styleId="xl12374">
    <w:name w:val="xl12374"/>
    <w:basedOn w:val="a1"/>
    <w:rsid w:val="00C9172E"/>
    <w:pPr>
      <w:pBdr>
        <w:top w:val="single" w:sz="8" w:space="0" w:color="auto"/>
        <w:left w:val="single" w:sz="4" w:space="0" w:color="auto"/>
        <w:bottom w:val="single" w:sz="8" w:space="0" w:color="auto"/>
        <w:right w:val="single" w:sz="4" w:space="0" w:color="auto"/>
      </w:pBdr>
      <w:shd w:val="clear" w:color="000000" w:fill="4A452A"/>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75">
    <w:name w:val="xl12375"/>
    <w:basedOn w:val="a1"/>
    <w:rsid w:val="00C9172E"/>
    <w:pPr>
      <w:pBdr>
        <w:top w:val="single" w:sz="4" w:space="0" w:color="auto"/>
        <w:left w:val="single" w:sz="4" w:space="0" w:color="auto"/>
        <w:bottom w:val="single" w:sz="4" w:space="0" w:color="auto"/>
        <w:right w:val="single" w:sz="4" w:space="0" w:color="auto"/>
      </w:pBdr>
      <w:shd w:val="clear" w:color="000000" w:fill="4A452A"/>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76">
    <w:name w:val="xl12376"/>
    <w:basedOn w:val="a1"/>
    <w:rsid w:val="00C9172E"/>
    <w:pPr>
      <w:pBdr>
        <w:top w:val="single" w:sz="4" w:space="0" w:color="auto"/>
        <w:left w:val="single" w:sz="4" w:space="0" w:color="auto"/>
        <w:bottom w:val="single" w:sz="4" w:space="0" w:color="auto"/>
        <w:right w:val="single" w:sz="4" w:space="0" w:color="auto"/>
      </w:pBdr>
      <w:shd w:val="clear" w:color="000000" w:fill="4A452A"/>
      <w:spacing w:before="100" w:beforeAutospacing="1" w:after="100" w:afterAutospacing="1" w:line="240" w:lineRule="auto"/>
      <w:ind w:firstLine="0"/>
      <w:jc w:val="left"/>
      <w:textAlignment w:val="top"/>
    </w:pPr>
    <w:rPr>
      <w:rFonts w:ascii="Times New Roman" w:eastAsia="Times New Roman" w:hAnsi="Times New Roman"/>
      <w:color w:val="000000"/>
      <w:sz w:val="18"/>
      <w:szCs w:val="18"/>
      <w:lang w:eastAsia="ru-RU"/>
    </w:rPr>
  </w:style>
  <w:style w:type="paragraph" w:customStyle="1" w:styleId="xl12377">
    <w:name w:val="xl12377"/>
    <w:basedOn w:val="a1"/>
    <w:rsid w:val="00C9172E"/>
    <w:pPr>
      <w:pBdr>
        <w:top w:val="single" w:sz="4" w:space="0" w:color="auto"/>
        <w:left w:val="single" w:sz="4" w:space="0" w:color="auto"/>
        <w:bottom w:val="single" w:sz="4" w:space="0" w:color="auto"/>
        <w:right w:val="single" w:sz="4" w:space="0" w:color="auto"/>
      </w:pBdr>
      <w:shd w:val="clear" w:color="000000" w:fill="4A452A"/>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78">
    <w:name w:val="xl12378"/>
    <w:basedOn w:val="a1"/>
    <w:rsid w:val="00C9172E"/>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79">
    <w:name w:val="xl12379"/>
    <w:basedOn w:val="a1"/>
    <w:rsid w:val="00C9172E"/>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380">
    <w:name w:val="xl12380"/>
    <w:basedOn w:val="a1"/>
    <w:rsid w:val="00C9172E"/>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81">
    <w:name w:val="xl12381"/>
    <w:basedOn w:val="a1"/>
    <w:rsid w:val="00C9172E"/>
    <w:pPr>
      <w:pBdr>
        <w:top w:val="single" w:sz="8" w:space="0" w:color="auto"/>
        <w:left w:val="single" w:sz="4" w:space="0" w:color="auto"/>
        <w:bottom w:val="single" w:sz="8" w:space="0" w:color="auto"/>
        <w:right w:val="single" w:sz="4" w:space="0" w:color="auto"/>
      </w:pBdr>
      <w:shd w:val="clear" w:color="000000" w:fill="7F7F7F"/>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382">
    <w:name w:val="xl12382"/>
    <w:basedOn w:val="a1"/>
    <w:rsid w:val="00C9172E"/>
    <w:pPr>
      <w:pBdr>
        <w:top w:val="single" w:sz="8" w:space="0" w:color="auto"/>
        <w:left w:val="single" w:sz="4" w:space="0" w:color="auto"/>
        <w:bottom w:val="single" w:sz="8" w:space="0" w:color="auto"/>
        <w:right w:val="single" w:sz="4" w:space="0" w:color="auto"/>
      </w:pBdr>
      <w:shd w:val="clear" w:color="000000" w:fill="7F7F7F"/>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83">
    <w:name w:val="xl12383"/>
    <w:basedOn w:val="a1"/>
    <w:rsid w:val="00C9172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84">
    <w:name w:val="xl12384"/>
    <w:basedOn w:val="a1"/>
    <w:rsid w:val="00C9172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385">
    <w:name w:val="xl12385"/>
    <w:basedOn w:val="a1"/>
    <w:rsid w:val="00C9172E"/>
    <w:pPr>
      <w:pBdr>
        <w:top w:val="single" w:sz="4" w:space="0" w:color="auto"/>
        <w:left w:val="single" w:sz="4" w:space="0" w:color="auto"/>
        <w:bottom w:val="single" w:sz="8" w:space="0" w:color="auto"/>
      </w:pBdr>
      <w:shd w:val="clear" w:color="000000" w:fill="D8D8D8"/>
      <w:spacing w:before="100" w:beforeAutospacing="1" w:after="100" w:afterAutospacing="1" w:line="240" w:lineRule="auto"/>
      <w:ind w:firstLine="0"/>
      <w:jc w:val="center"/>
      <w:textAlignment w:val="top"/>
    </w:pPr>
    <w:rPr>
      <w:rFonts w:ascii="Times New Roman" w:eastAsia="Times New Roman" w:hAnsi="Times New Roman"/>
      <w:sz w:val="16"/>
      <w:szCs w:val="16"/>
      <w:lang w:eastAsia="ru-RU"/>
    </w:rPr>
  </w:style>
  <w:style w:type="paragraph" w:customStyle="1" w:styleId="xl12386">
    <w:name w:val="xl12386"/>
    <w:basedOn w:val="a1"/>
    <w:rsid w:val="00C9172E"/>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387">
    <w:name w:val="xl12387"/>
    <w:basedOn w:val="a1"/>
    <w:rsid w:val="00C9172E"/>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88">
    <w:name w:val="xl12388"/>
    <w:basedOn w:val="a1"/>
    <w:rsid w:val="00C9172E"/>
    <w:pPr>
      <w:pBdr>
        <w:top w:val="single" w:sz="4" w:space="0" w:color="auto"/>
        <w:left w:val="single" w:sz="4" w:space="0" w:color="auto"/>
        <w:bottom w:val="single" w:sz="4" w:space="0" w:color="auto"/>
        <w:right w:val="single" w:sz="4" w:space="0" w:color="auto"/>
      </w:pBdr>
      <w:shd w:val="clear" w:color="000000" w:fill="00CC99"/>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89">
    <w:name w:val="xl12389"/>
    <w:basedOn w:val="a1"/>
    <w:rsid w:val="00C9172E"/>
    <w:pPr>
      <w:pBdr>
        <w:top w:val="single" w:sz="4" w:space="0" w:color="auto"/>
        <w:left w:val="single" w:sz="4" w:space="0" w:color="auto"/>
        <w:bottom w:val="single" w:sz="4" w:space="0" w:color="auto"/>
        <w:right w:val="single" w:sz="4" w:space="0" w:color="auto"/>
      </w:pBdr>
      <w:shd w:val="clear" w:color="000000" w:fill="00CC99"/>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390">
    <w:name w:val="xl12390"/>
    <w:basedOn w:val="a1"/>
    <w:rsid w:val="00C9172E"/>
    <w:pPr>
      <w:pBdr>
        <w:top w:val="single" w:sz="4" w:space="0" w:color="auto"/>
        <w:left w:val="single" w:sz="4" w:space="0" w:color="auto"/>
        <w:bottom w:val="single" w:sz="4" w:space="0" w:color="auto"/>
        <w:right w:val="single" w:sz="4" w:space="0" w:color="auto"/>
      </w:pBdr>
      <w:shd w:val="clear" w:color="000000" w:fill="00CC99"/>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91">
    <w:name w:val="xl12391"/>
    <w:basedOn w:val="a1"/>
    <w:rsid w:val="00C9172E"/>
    <w:pPr>
      <w:pBdr>
        <w:top w:val="single" w:sz="8" w:space="0" w:color="auto"/>
        <w:left w:val="single" w:sz="4" w:space="0" w:color="auto"/>
        <w:bottom w:val="single" w:sz="8" w:space="0" w:color="auto"/>
        <w:right w:val="single" w:sz="4" w:space="0" w:color="auto"/>
      </w:pBdr>
      <w:shd w:val="clear" w:color="000000" w:fill="00CC99"/>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92">
    <w:name w:val="xl12392"/>
    <w:basedOn w:val="a1"/>
    <w:rsid w:val="00C9172E"/>
    <w:pPr>
      <w:pBdr>
        <w:top w:val="single" w:sz="8" w:space="0" w:color="auto"/>
        <w:left w:val="single" w:sz="4" w:space="0" w:color="auto"/>
        <w:bottom w:val="single" w:sz="8" w:space="0" w:color="auto"/>
        <w:right w:val="single" w:sz="4" w:space="0" w:color="auto"/>
      </w:pBdr>
      <w:shd w:val="clear" w:color="000000" w:fill="00CC99"/>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393">
    <w:name w:val="xl12393"/>
    <w:basedOn w:val="a1"/>
    <w:rsid w:val="00C9172E"/>
    <w:pPr>
      <w:pBdr>
        <w:top w:val="single" w:sz="8" w:space="0" w:color="auto"/>
        <w:left w:val="single" w:sz="4" w:space="0" w:color="auto"/>
        <w:bottom w:val="single" w:sz="8" w:space="0" w:color="auto"/>
        <w:right w:val="single" w:sz="4" w:space="0" w:color="auto"/>
      </w:pBdr>
      <w:shd w:val="clear" w:color="000000" w:fill="00CC99"/>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94">
    <w:name w:val="xl12394"/>
    <w:basedOn w:val="a1"/>
    <w:rsid w:val="00C9172E"/>
    <w:pPr>
      <w:pBdr>
        <w:top w:val="single" w:sz="8" w:space="0" w:color="auto"/>
        <w:bottom w:val="single" w:sz="8" w:space="0" w:color="auto"/>
      </w:pBdr>
      <w:shd w:val="clear" w:color="000000" w:fill="00CC99"/>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95">
    <w:name w:val="xl12395"/>
    <w:basedOn w:val="a1"/>
    <w:rsid w:val="00C9172E"/>
    <w:pPr>
      <w:pBdr>
        <w:left w:val="single" w:sz="4" w:space="0" w:color="auto"/>
        <w:bottom w:val="single" w:sz="4" w:space="0" w:color="auto"/>
        <w:right w:val="single" w:sz="4" w:space="0" w:color="auto"/>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396">
    <w:name w:val="xl12396"/>
    <w:basedOn w:val="a1"/>
    <w:rsid w:val="00C9172E"/>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397">
    <w:name w:val="xl12397"/>
    <w:basedOn w:val="a1"/>
    <w:rsid w:val="00C9172E"/>
    <w:pPr>
      <w:pBdr>
        <w:top w:val="single" w:sz="4"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398">
    <w:name w:val="xl12398"/>
    <w:basedOn w:val="a1"/>
    <w:rsid w:val="00C9172E"/>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399">
    <w:name w:val="xl12399"/>
    <w:basedOn w:val="a1"/>
    <w:rsid w:val="00C9172E"/>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400">
    <w:name w:val="xl12400"/>
    <w:basedOn w:val="a1"/>
    <w:rsid w:val="00C9172E"/>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401">
    <w:name w:val="xl12401"/>
    <w:basedOn w:val="a1"/>
    <w:rsid w:val="00C9172E"/>
    <w:pPr>
      <w:pBdr>
        <w:bottom w:val="single" w:sz="4" w:space="0" w:color="000000"/>
      </w:pBdr>
      <w:shd w:val="clear" w:color="000000" w:fill="FAC090"/>
      <w:spacing w:before="100" w:beforeAutospacing="1" w:after="100" w:afterAutospacing="1" w:line="240" w:lineRule="auto"/>
      <w:ind w:firstLine="0"/>
      <w:jc w:val="left"/>
      <w:textAlignment w:val="top"/>
    </w:pPr>
    <w:rPr>
      <w:rFonts w:ascii="Times New Roman" w:eastAsia="Times New Roman" w:hAnsi="Times New Roman"/>
      <w:sz w:val="16"/>
      <w:szCs w:val="16"/>
      <w:lang w:eastAsia="ru-RU"/>
    </w:rPr>
  </w:style>
  <w:style w:type="paragraph" w:customStyle="1" w:styleId="xl12402">
    <w:name w:val="xl12402"/>
    <w:basedOn w:val="a1"/>
    <w:rsid w:val="00C9172E"/>
    <w:pPr>
      <w:pBdr>
        <w:top w:val="single" w:sz="8" w:space="0" w:color="auto"/>
        <w:left w:val="single" w:sz="4" w:space="0" w:color="auto"/>
        <w:bottom w:val="single" w:sz="4" w:space="0" w:color="auto"/>
        <w:right w:val="single" w:sz="4" w:space="0" w:color="000000"/>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16"/>
      <w:szCs w:val="16"/>
      <w:lang w:eastAsia="ru-RU"/>
    </w:rPr>
  </w:style>
  <w:style w:type="paragraph" w:customStyle="1" w:styleId="xl12403">
    <w:name w:val="xl12403"/>
    <w:basedOn w:val="a1"/>
    <w:rsid w:val="00C9172E"/>
    <w:pPr>
      <w:pBdr>
        <w:top w:val="single" w:sz="8"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404">
    <w:name w:val="xl12404"/>
    <w:basedOn w:val="a1"/>
    <w:rsid w:val="00C9172E"/>
    <w:pPr>
      <w:pBdr>
        <w:top w:val="single" w:sz="8"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405">
    <w:name w:val="xl12405"/>
    <w:basedOn w:val="a1"/>
    <w:rsid w:val="00C9172E"/>
    <w:pPr>
      <w:pBdr>
        <w:top w:val="single" w:sz="8"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406">
    <w:name w:val="xl12406"/>
    <w:basedOn w:val="a1"/>
    <w:rsid w:val="00C9172E"/>
    <w:pPr>
      <w:pBdr>
        <w:top w:val="single" w:sz="8"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407">
    <w:name w:val="xl12407"/>
    <w:basedOn w:val="a1"/>
    <w:rsid w:val="00C9172E"/>
    <w:pPr>
      <w:pBdr>
        <w:top w:val="single" w:sz="8" w:space="0" w:color="auto"/>
        <w:left w:val="single" w:sz="4" w:space="0" w:color="auto"/>
        <w:bottom w:val="single" w:sz="8" w:space="0" w:color="auto"/>
        <w:right w:val="single" w:sz="4" w:space="0" w:color="auto"/>
      </w:pBdr>
      <w:shd w:val="clear" w:color="000000" w:fill="7F7F7F"/>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408">
    <w:name w:val="xl12408"/>
    <w:basedOn w:val="a1"/>
    <w:rsid w:val="00C9172E"/>
    <w:pPr>
      <w:pBdr>
        <w:left w:val="single" w:sz="4" w:space="0" w:color="auto"/>
        <w:right w:val="single" w:sz="4" w:space="0" w:color="auto"/>
      </w:pBdr>
      <w:shd w:val="clear" w:color="000000" w:fill="B8CCE4"/>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409">
    <w:name w:val="xl12409"/>
    <w:basedOn w:val="a1"/>
    <w:rsid w:val="00C9172E"/>
    <w:pPr>
      <w:pBdr>
        <w:left w:val="single" w:sz="4" w:space="0" w:color="auto"/>
        <w:bottom w:val="single" w:sz="8" w:space="0" w:color="auto"/>
        <w:right w:val="single" w:sz="4" w:space="0" w:color="auto"/>
      </w:pBdr>
      <w:shd w:val="clear" w:color="000000" w:fill="B8CCE4"/>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410">
    <w:name w:val="xl12410"/>
    <w:basedOn w:val="a1"/>
    <w:rsid w:val="00C9172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411">
    <w:name w:val="xl12411"/>
    <w:basedOn w:val="a1"/>
    <w:rsid w:val="00C9172E"/>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412">
    <w:name w:val="xl12412"/>
    <w:basedOn w:val="a1"/>
    <w:rsid w:val="00C9172E"/>
    <w:pPr>
      <w:pBdr>
        <w:top w:val="single" w:sz="4" w:space="0" w:color="auto"/>
        <w:left w:val="single" w:sz="4" w:space="0" w:color="auto"/>
        <w:bottom w:val="single" w:sz="4" w:space="0" w:color="auto"/>
        <w:right w:val="single" w:sz="4" w:space="0" w:color="auto"/>
      </w:pBdr>
      <w:shd w:val="clear" w:color="000000" w:fill="00CC99"/>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413">
    <w:name w:val="xl12413"/>
    <w:basedOn w:val="a1"/>
    <w:rsid w:val="00C9172E"/>
    <w:pPr>
      <w:pBdr>
        <w:top w:val="single" w:sz="4" w:space="0" w:color="auto"/>
        <w:left w:val="single" w:sz="4" w:space="0" w:color="auto"/>
        <w:right w:val="single" w:sz="4" w:space="0" w:color="auto"/>
      </w:pBdr>
      <w:shd w:val="clear" w:color="000000" w:fill="00CC99"/>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414">
    <w:name w:val="xl12414"/>
    <w:basedOn w:val="a1"/>
    <w:rsid w:val="00C9172E"/>
    <w:pPr>
      <w:pBdr>
        <w:bottom w:val="single" w:sz="4" w:space="0" w:color="auto"/>
        <w:right w:val="single" w:sz="4" w:space="0" w:color="auto"/>
      </w:pBdr>
      <w:shd w:val="clear" w:color="000000" w:fill="DDD9C3"/>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415">
    <w:name w:val="xl12415"/>
    <w:basedOn w:val="a1"/>
    <w:rsid w:val="00C9172E"/>
    <w:pPr>
      <w:pBdr>
        <w:left w:val="single" w:sz="4" w:space="0" w:color="000000"/>
        <w:bottom w:val="single" w:sz="4" w:space="0" w:color="000000"/>
      </w:pBdr>
      <w:shd w:val="clear" w:color="000000" w:fill="FFCCFF"/>
      <w:spacing w:before="100" w:beforeAutospacing="1" w:after="100" w:afterAutospacing="1" w:line="240" w:lineRule="auto"/>
      <w:ind w:firstLine="0"/>
      <w:jc w:val="center"/>
      <w:textAlignment w:val="top"/>
    </w:pPr>
    <w:rPr>
      <w:rFonts w:ascii="Times New Roman" w:eastAsia="Times New Roman" w:hAnsi="Times New Roman"/>
      <w:sz w:val="16"/>
      <w:szCs w:val="16"/>
      <w:lang w:eastAsia="ru-RU"/>
    </w:rPr>
  </w:style>
  <w:style w:type="paragraph" w:customStyle="1" w:styleId="xl12416">
    <w:name w:val="xl12416"/>
    <w:basedOn w:val="a1"/>
    <w:rsid w:val="00C9172E"/>
    <w:pPr>
      <w:pBdr>
        <w:left w:val="single" w:sz="4" w:space="0" w:color="000000"/>
        <w:bottom w:val="single" w:sz="4" w:space="0" w:color="000000"/>
      </w:pBdr>
      <w:shd w:val="clear" w:color="000000" w:fill="FFCCFF"/>
      <w:spacing w:before="100" w:beforeAutospacing="1" w:after="100" w:afterAutospacing="1" w:line="240" w:lineRule="auto"/>
      <w:ind w:firstLine="0"/>
      <w:jc w:val="left"/>
      <w:textAlignment w:val="center"/>
    </w:pPr>
    <w:rPr>
      <w:rFonts w:ascii="Times New Roman" w:eastAsia="Times New Roman" w:hAnsi="Times New Roman"/>
      <w:sz w:val="16"/>
      <w:szCs w:val="16"/>
      <w:lang w:eastAsia="ru-RU"/>
    </w:rPr>
  </w:style>
  <w:style w:type="paragraph" w:customStyle="1" w:styleId="xl12417">
    <w:name w:val="xl12417"/>
    <w:basedOn w:val="a1"/>
    <w:rsid w:val="00C9172E"/>
    <w:pPr>
      <w:pBdr>
        <w:left w:val="single" w:sz="4" w:space="0" w:color="000000"/>
        <w:bottom w:val="single" w:sz="8" w:space="0" w:color="auto"/>
      </w:pBdr>
      <w:shd w:val="clear" w:color="000000" w:fill="808080"/>
      <w:spacing w:before="100" w:beforeAutospacing="1" w:after="100" w:afterAutospacing="1" w:line="240" w:lineRule="auto"/>
      <w:ind w:firstLine="0"/>
      <w:jc w:val="center"/>
      <w:textAlignment w:val="top"/>
    </w:pPr>
    <w:rPr>
      <w:rFonts w:ascii="Times New Roman" w:eastAsia="Times New Roman" w:hAnsi="Times New Roman"/>
      <w:sz w:val="16"/>
      <w:szCs w:val="16"/>
      <w:lang w:eastAsia="ru-RU"/>
    </w:rPr>
  </w:style>
  <w:style w:type="paragraph" w:customStyle="1" w:styleId="xl12418">
    <w:name w:val="xl12418"/>
    <w:basedOn w:val="a1"/>
    <w:rsid w:val="00C9172E"/>
    <w:pPr>
      <w:pBdr>
        <w:left w:val="single" w:sz="4" w:space="0" w:color="000000"/>
        <w:bottom w:val="single" w:sz="8" w:space="0" w:color="auto"/>
      </w:pBdr>
      <w:shd w:val="clear" w:color="000000" w:fill="808080"/>
      <w:spacing w:before="100" w:beforeAutospacing="1" w:after="100" w:afterAutospacing="1" w:line="240" w:lineRule="auto"/>
      <w:ind w:firstLine="0"/>
      <w:jc w:val="left"/>
      <w:textAlignment w:val="center"/>
    </w:pPr>
    <w:rPr>
      <w:rFonts w:ascii="Times New Roman" w:eastAsia="Times New Roman" w:hAnsi="Times New Roman"/>
      <w:sz w:val="16"/>
      <w:szCs w:val="16"/>
      <w:lang w:eastAsia="ru-RU"/>
    </w:rPr>
  </w:style>
  <w:style w:type="paragraph" w:customStyle="1" w:styleId="xl12419">
    <w:name w:val="xl12419"/>
    <w:basedOn w:val="a1"/>
    <w:rsid w:val="00C9172E"/>
    <w:pPr>
      <w:pBdr>
        <w:top w:val="single" w:sz="8" w:space="0" w:color="auto"/>
        <w:left w:val="single" w:sz="4" w:space="0" w:color="auto"/>
        <w:bottom w:val="single" w:sz="8" w:space="0" w:color="auto"/>
      </w:pBdr>
      <w:shd w:val="clear" w:color="000000" w:fill="808080"/>
      <w:spacing w:before="100" w:beforeAutospacing="1" w:after="100" w:afterAutospacing="1" w:line="240" w:lineRule="auto"/>
      <w:ind w:firstLine="0"/>
      <w:jc w:val="center"/>
      <w:textAlignment w:val="top"/>
    </w:pPr>
    <w:rPr>
      <w:rFonts w:ascii="Times New Roman" w:eastAsia="Times New Roman" w:hAnsi="Times New Roman"/>
      <w:sz w:val="16"/>
      <w:szCs w:val="16"/>
      <w:lang w:eastAsia="ru-RU"/>
    </w:rPr>
  </w:style>
  <w:style w:type="paragraph" w:customStyle="1" w:styleId="xl12420">
    <w:name w:val="xl12420"/>
    <w:basedOn w:val="a1"/>
    <w:rsid w:val="00C9172E"/>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ind w:firstLine="0"/>
      <w:jc w:val="left"/>
      <w:textAlignment w:val="center"/>
    </w:pPr>
    <w:rPr>
      <w:rFonts w:ascii="Times New Roman" w:eastAsia="Times New Roman" w:hAnsi="Times New Roman"/>
      <w:sz w:val="16"/>
      <w:szCs w:val="16"/>
      <w:lang w:eastAsia="ru-RU"/>
    </w:rPr>
  </w:style>
  <w:style w:type="paragraph" w:customStyle="1" w:styleId="xl12421">
    <w:name w:val="xl12421"/>
    <w:basedOn w:val="a1"/>
    <w:rsid w:val="00C9172E"/>
    <w:pPr>
      <w:pBdr>
        <w:top w:val="single" w:sz="8" w:space="0" w:color="auto"/>
        <w:left w:val="single" w:sz="4" w:space="0" w:color="000000"/>
        <w:bottom w:val="single" w:sz="8" w:space="0" w:color="auto"/>
      </w:pBdr>
      <w:shd w:val="clear" w:color="000000" w:fill="808080"/>
      <w:spacing w:before="100" w:beforeAutospacing="1" w:after="100" w:afterAutospacing="1" w:line="240" w:lineRule="auto"/>
      <w:ind w:firstLine="0"/>
      <w:jc w:val="center"/>
      <w:textAlignment w:val="top"/>
    </w:pPr>
    <w:rPr>
      <w:rFonts w:ascii="Times New Roman" w:eastAsia="Times New Roman" w:hAnsi="Times New Roman"/>
      <w:sz w:val="16"/>
      <w:szCs w:val="16"/>
      <w:lang w:eastAsia="ru-RU"/>
    </w:rPr>
  </w:style>
  <w:style w:type="paragraph" w:customStyle="1" w:styleId="xl12422">
    <w:name w:val="xl12422"/>
    <w:basedOn w:val="a1"/>
    <w:rsid w:val="00C9172E"/>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ind w:firstLine="0"/>
      <w:jc w:val="left"/>
      <w:textAlignment w:val="top"/>
    </w:pPr>
    <w:rPr>
      <w:rFonts w:ascii="Times New Roman" w:eastAsia="Times New Roman" w:hAnsi="Times New Roman"/>
      <w:sz w:val="16"/>
      <w:szCs w:val="16"/>
      <w:lang w:eastAsia="ru-RU"/>
    </w:rPr>
  </w:style>
  <w:style w:type="paragraph" w:customStyle="1" w:styleId="xl12423">
    <w:name w:val="xl12423"/>
    <w:basedOn w:val="a1"/>
    <w:rsid w:val="00C9172E"/>
    <w:pPr>
      <w:pBdr>
        <w:top w:val="single" w:sz="4" w:space="0" w:color="auto"/>
        <w:left w:val="single" w:sz="4" w:space="0" w:color="auto"/>
        <w:bottom w:val="single" w:sz="4" w:space="0" w:color="auto"/>
        <w:right w:val="single" w:sz="4" w:space="0" w:color="auto"/>
      </w:pBdr>
      <w:shd w:val="clear" w:color="000000" w:fill="339966"/>
      <w:spacing w:before="100" w:beforeAutospacing="1" w:after="100" w:afterAutospacing="1" w:line="240" w:lineRule="auto"/>
      <w:ind w:firstLine="0"/>
      <w:jc w:val="left"/>
      <w:textAlignment w:val="top"/>
    </w:pPr>
    <w:rPr>
      <w:rFonts w:ascii="Times New Roman" w:eastAsia="Times New Roman" w:hAnsi="Times New Roman"/>
      <w:sz w:val="16"/>
      <w:szCs w:val="16"/>
      <w:lang w:eastAsia="ru-RU"/>
    </w:rPr>
  </w:style>
  <w:style w:type="paragraph" w:customStyle="1" w:styleId="xl12424">
    <w:name w:val="xl12424"/>
    <w:basedOn w:val="a1"/>
    <w:rsid w:val="00C9172E"/>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left"/>
      <w:textAlignment w:val="center"/>
    </w:pPr>
    <w:rPr>
      <w:rFonts w:ascii="Times New Roman" w:eastAsia="Times New Roman" w:hAnsi="Times New Roman"/>
      <w:sz w:val="16"/>
      <w:szCs w:val="16"/>
      <w:lang w:eastAsia="ru-RU"/>
    </w:rPr>
  </w:style>
  <w:style w:type="paragraph" w:customStyle="1" w:styleId="xl12425">
    <w:name w:val="xl12425"/>
    <w:basedOn w:val="a1"/>
    <w:rsid w:val="00C9172E"/>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426">
    <w:name w:val="xl12426"/>
    <w:basedOn w:val="a1"/>
    <w:rsid w:val="00C9172E"/>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ind w:firstLine="0"/>
      <w:jc w:val="center"/>
      <w:textAlignment w:val="top"/>
    </w:pPr>
    <w:rPr>
      <w:rFonts w:ascii="Times New Roman" w:eastAsia="Times New Roman" w:hAnsi="Times New Roman"/>
      <w:sz w:val="19"/>
      <w:szCs w:val="19"/>
      <w:lang w:eastAsia="ru-RU"/>
    </w:rPr>
  </w:style>
  <w:style w:type="paragraph" w:customStyle="1" w:styleId="xl12427">
    <w:name w:val="xl12427"/>
    <w:basedOn w:val="a1"/>
    <w:rsid w:val="00C9172E"/>
    <w:pPr>
      <w:pBdr>
        <w:top w:val="single" w:sz="4" w:space="0" w:color="auto"/>
        <w:left w:val="single" w:sz="4" w:space="0" w:color="auto"/>
        <w:bottom w:val="single" w:sz="4" w:space="0" w:color="auto"/>
      </w:pBdr>
      <w:shd w:val="clear" w:color="000000" w:fill="339966"/>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428">
    <w:name w:val="xl12428"/>
    <w:basedOn w:val="a1"/>
    <w:rsid w:val="00C9172E"/>
    <w:pPr>
      <w:pBdr>
        <w:top w:val="single" w:sz="4" w:space="0" w:color="auto"/>
        <w:left w:val="single" w:sz="4" w:space="0" w:color="auto"/>
        <w:bottom w:val="single" w:sz="4" w:space="0" w:color="auto"/>
      </w:pBdr>
      <w:shd w:val="clear" w:color="000000" w:fill="538ED5"/>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429">
    <w:name w:val="xl12429"/>
    <w:basedOn w:val="a1"/>
    <w:rsid w:val="00C9172E"/>
    <w:pPr>
      <w:pBdr>
        <w:top w:val="single" w:sz="4"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430">
    <w:name w:val="xl12430"/>
    <w:basedOn w:val="a1"/>
    <w:rsid w:val="00C9172E"/>
    <w:pPr>
      <w:pBdr>
        <w:top w:val="single" w:sz="4"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ind w:firstLine="0"/>
      <w:jc w:val="center"/>
      <w:textAlignment w:val="top"/>
    </w:pPr>
    <w:rPr>
      <w:rFonts w:ascii="Times New Roman" w:eastAsia="Times New Roman" w:hAnsi="Times New Roman"/>
      <w:sz w:val="19"/>
      <w:szCs w:val="19"/>
      <w:lang w:eastAsia="ru-RU"/>
    </w:rPr>
  </w:style>
  <w:style w:type="paragraph" w:customStyle="1" w:styleId="xl12431">
    <w:name w:val="xl12431"/>
    <w:basedOn w:val="a1"/>
    <w:rsid w:val="00C9172E"/>
    <w:pPr>
      <w:pBdr>
        <w:top w:val="single" w:sz="4" w:space="0" w:color="auto"/>
        <w:left w:val="single" w:sz="4" w:space="0" w:color="auto"/>
        <w:bottom w:val="single" w:sz="8" w:space="0" w:color="auto"/>
      </w:pBdr>
      <w:shd w:val="clear" w:color="000000" w:fill="808080"/>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432">
    <w:name w:val="xl12432"/>
    <w:basedOn w:val="a1"/>
    <w:rsid w:val="00C9172E"/>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433">
    <w:name w:val="xl12433"/>
    <w:basedOn w:val="a1"/>
    <w:rsid w:val="00C9172E"/>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line="240" w:lineRule="auto"/>
      <w:ind w:firstLine="0"/>
      <w:jc w:val="center"/>
      <w:textAlignment w:val="top"/>
    </w:pPr>
    <w:rPr>
      <w:rFonts w:ascii="Times New Roman" w:eastAsia="Times New Roman" w:hAnsi="Times New Roman"/>
      <w:sz w:val="19"/>
      <w:szCs w:val="19"/>
      <w:lang w:eastAsia="ru-RU"/>
    </w:rPr>
  </w:style>
  <w:style w:type="paragraph" w:customStyle="1" w:styleId="xl12434">
    <w:name w:val="xl12434"/>
    <w:basedOn w:val="a1"/>
    <w:rsid w:val="00C9172E"/>
    <w:pPr>
      <w:pBdr>
        <w:top w:val="single" w:sz="4" w:space="0" w:color="auto"/>
        <w:left w:val="single" w:sz="4" w:space="0" w:color="auto"/>
        <w:bottom w:val="single" w:sz="4" w:space="0" w:color="auto"/>
      </w:pBdr>
      <w:shd w:val="clear" w:color="000000" w:fill="953735"/>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435">
    <w:name w:val="xl12435"/>
    <w:basedOn w:val="a1"/>
    <w:rsid w:val="00C9172E"/>
    <w:pPr>
      <w:pBdr>
        <w:top w:val="single" w:sz="8" w:space="0" w:color="auto"/>
        <w:left w:val="single" w:sz="4" w:space="0" w:color="auto"/>
        <w:bottom w:val="single" w:sz="4" w:space="0" w:color="auto"/>
        <w:right w:val="single" w:sz="4" w:space="0" w:color="auto"/>
      </w:pBdr>
      <w:shd w:val="clear" w:color="000000" w:fill="953735"/>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436">
    <w:name w:val="xl12436"/>
    <w:basedOn w:val="a1"/>
    <w:rsid w:val="00C9172E"/>
    <w:pPr>
      <w:pBdr>
        <w:top w:val="single" w:sz="8" w:space="0" w:color="auto"/>
        <w:left w:val="single" w:sz="4" w:space="0" w:color="auto"/>
        <w:bottom w:val="single" w:sz="4" w:space="0" w:color="auto"/>
        <w:right w:val="single" w:sz="4" w:space="0" w:color="auto"/>
      </w:pBdr>
      <w:shd w:val="clear" w:color="000000" w:fill="953735"/>
      <w:spacing w:before="100" w:beforeAutospacing="1" w:after="100" w:afterAutospacing="1" w:line="240" w:lineRule="auto"/>
      <w:ind w:firstLine="0"/>
      <w:jc w:val="center"/>
      <w:textAlignment w:val="top"/>
    </w:pPr>
    <w:rPr>
      <w:rFonts w:ascii="Times New Roman" w:eastAsia="Times New Roman" w:hAnsi="Times New Roman"/>
      <w:sz w:val="19"/>
      <w:szCs w:val="19"/>
      <w:lang w:eastAsia="ru-RU"/>
    </w:rPr>
  </w:style>
  <w:style w:type="paragraph" w:customStyle="1" w:styleId="xl12437">
    <w:name w:val="xl12437"/>
    <w:basedOn w:val="a1"/>
    <w:rsid w:val="00C9172E"/>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438">
    <w:name w:val="xl12438"/>
    <w:basedOn w:val="a1"/>
    <w:rsid w:val="00C9172E"/>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top"/>
    </w:pPr>
    <w:rPr>
      <w:rFonts w:ascii="Times New Roman" w:eastAsia="Times New Roman" w:hAnsi="Times New Roman"/>
      <w:sz w:val="19"/>
      <w:szCs w:val="19"/>
      <w:lang w:eastAsia="ru-RU"/>
    </w:rPr>
  </w:style>
  <w:style w:type="paragraph" w:customStyle="1" w:styleId="xl12439">
    <w:name w:val="xl12439"/>
    <w:basedOn w:val="a1"/>
    <w:rsid w:val="00C9172E"/>
    <w:pPr>
      <w:pBdr>
        <w:top w:val="single" w:sz="4" w:space="0" w:color="auto"/>
        <w:left w:val="single" w:sz="4" w:space="0" w:color="auto"/>
        <w:bottom w:val="single" w:sz="4" w:space="0" w:color="auto"/>
      </w:pBdr>
      <w:shd w:val="clear" w:color="000000" w:fill="FFCCFF"/>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440">
    <w:name w:val="xl12440"/>
    <w:basedOn w:val="a1"/>
    <w:rsid w:val="00C9172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441">
    <w:name w:val="xl12441"/>
    <w:basedOn w:val="a1"/>
    <w:rsid w:val="00C9172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ind w:firstLine="0"/>
      <w:jc w:val="center"/>
      <w:textAlignment w:val="top"/>
    </w:pPr>
    <w:rPr>
      <w:rFonts w:ascii="Times New Roman" w:eastAsia="Times New Roman" w:hAnsi="Times New Roman"/>
      <w:sz w:val="19"/>
      <w:szCs w:val="19"/>
      <w:lang w:eastAsia="ru-RU"/>
    </w:rPr>
  </w:style>
  <w:style w:type="paragraph" w:customStyle="1" w:styleId="xl12442">
    <w:name w:val="xl12442"/>
    <w:basedOn w:val="a1"/>
    <w:rsid w:val="00C9172E"/>
    <w:pPr>
      <w:pBdr>
        <w:top w:val="single" w:sz="4" w:space="0" w:color="auto"/>
        <w:left w:val="single" w:sz="4" w:space="0" w:color="auto"/>
        <w:bottom w:val="single" w:sz="4" w:space="0" w:color="auto"/>
      </w:pBdr>
      <w:shd w:val="clear" w:color="000000" w:fill="DDD9C3"/>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443">
    <w:name w:val="xl12443"/>
    <w:basedOn w:val="a1"/>
    <w:rsid w:val="00C9172E"/>
    <w:pPr>
      <w:pBdr>
        <w:top w:val="single" w:sz="4"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ind w:firstLine="0"/>
      <w:jc w:val="center"/>
    </w:pPr>
    <w:rPr>
      <w:rFonts w:ascii="Times New Roman" w:eastAsia="Times New Roman" w:hAnsi="Times New Roman"/>
      <w:sz w:val="18"/>
      <w:szCs w:val="18"/>
      <w:lang w:eastAsia="ru-RU"/>
    </w:rPr>
  </w:style>
  <w:style w:type="paragraph" w:customStyle="1" w:styleId="xl12444">
    <w:name w:val="xl12444"/>
    <w:basedOn w:val="a1"/>
    <w:rsid w:val="00C9172E"/>
    <w:pPr>
      <w:pBdr>
        <w:top w:val="single" w:sz="8" w:space="0" w:color="auto"/>
        <w:left w:val="single" w:sz="4" w:space="0" w:color="auto"/>
        <w:bottom w:val="single" w:sz="4" w:space="0" w:color="auto"/>
        <w:right w:val="single" w:sz="4" w:space="0" w:color="auto"/>
      </w:pBdr>
      <w:shd w:val="clear" w:color="000000" w:fill="953735"/>
      <w:spacing w:before="100" w:beforeAutospacing="1" w:after="100" w:afterAutospacing="1" w:line="240" w:lineRule="auto"/>
      <w:ind w:firstLine="0"/>
      <w:jc w:val="center"/>
    </w:pPr>
    <w:rPr>
      <w:rFonts w:ascii="Times New Roman" w:eastAsia="Times New Roman" w:hAnsi="Times New Roman"/>
      <w:sz w:val="18"/>
      <w:szCs w:val="18"/>
      <w:lang w:eastAsia="ru-RU"/>
    </w:rPr>
  </w:style>
  <w:style w:type="paragraph" w:customStyle="1" w:styleId="xl12445">
    <w:name w:val="xl12445"/>
    <w:basedOn w:val="a1"/>
    <w:rsid w:val="00C9172E"/>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pPr>
    <w:rPr>
      <w:rFonts w:ascii="Times New Roman" w:eastAsia="Times New Roman" w:hAnsi="Times New Roman"/>
      <w:sz w:val="18"/>
      <w:szCs w:val="18"/>
      <w:lang w:eastAsia="ru-RU"/>
    </w:rPr>
  </w:style>
  <w:style w:type="paragraph" w:customStyle="1" w:styleId="xl12446">
    <w:name w:val="xl12446"/>
    <w:basedOn w:val="a1"/>
    <w:rsid w:val="00C9172E"/>
    <w:pPr>
      <w:pBdr>
        <w:top w:val="single" w:sz="8" w:space="0" w:color="auto"/>
        <w:left w:val="single" w:sz="4" w:space="0" w:color="000000"/>
        <w:bottom w:val="single" w:sz="4" w:space="0" w:color="auto"/>
      </w:pBdr>
      <w:shd w:val="clear" w:color="000000" w:fill="808080"/>
      <w:spacing w:before="100" w:beforeAutospacing="1" w:after="100" w:afterAutospacing="1" w:line="240" w:lineRule="auto"/>
      <w:ind w:firstLine="0"/>
      <w:jc w:val="center"/>
      <w:textAlignment w:val="top"/>
    </w:pPr>
    <w:rPr>
      <w:rFonts w:ascii="Times New Roman" w:eastAsia="Times New Roman" w:hAnsi="Times New Roman"/>
      <w:sz w:val="16"/>
      <w:szCs w:val="16"/>
      <w:lang w:eastAsia="ru-RU"/>
    </w:rPr>
  </w:style>
  <w:style w:type="paragraph" w:customStyle="1" w:styleId="xl12447">
    <w:name w:val="xl12447"/>
    <w:basedOn w:val="a1"/>
    <w:rsid w:val="00C9172E"/>
    <w:pPr>
      <w:pBdr>
        <w:left w:val="single" w:sz="4" w:space="0" w:color="000000"/>
        <w:bottom w:val="single" w:sz="8" w:space="0" w:color="auto"/>
      </w:pBdr>
      <w:shd w:val="clear" w:color="000000" w:fill="808080"/>
      <w:spacing w:before="100" w:beforeAutospacing="1" w:after="100" w:afterAutospacing="1" w:line="240" w:lineRule="auto"/>
      <w:ind w:firstLine="0"/>
      <w:jc w:val="center"/>
      <w:textAlignment w:val="top"/>
    </w:pPr>
    <w:rPr>
      <w:rFonts w:ascii="Times New Roman" w:eastAsia="Times New Roman" w:hAnsi="Times New Roman"/>
      <w:sz w:val="16"/>
      <w:szCs w:val="16"/>
      <w:lang w:eastAsia="ru-RU"/>
    </w:rPr>
  </w:style>
  <w:style w:type="paragraph" w:customStyle="1" w:styleId="xl12448">
    <w:name w:val="xl12448"/>
    <w:basedOn w:val="a1"/>
    <w:rsid w:val="00C9172E"/>
    <w:pPr>
      <w:pBdr>
        <w:top w:val="single" w:sz="8" w:space="0" w:color="auto"/>
        <w:left w:val="single" w:sz="4" w:space="0" w:color="auto"/>
        <w:bottom w:val="single" w:sz="4" w:space="0" w:color="auto"/>
      </w:pBdr>
      <w:shd w:val="clear" w:color="000000" w:fill="808080"/>
      <w:spacing w:before="100" w:beforeAutospacing="1" w:after="100" w:afterAutospacing="1" w:line="240" w:lineRule="auto"/>
      <w:ind w:firstLine="0"/>
      <w:jc w:val="center"/>
      <w:textAlignment w:val="top"/>
    </w:pPr>
    <w:rPr>
      <w:rFonts w:ascii="Times New Roman" w:eastAsia="Times New Roman" w:hAnsi="Times New Roman"/>
      <w:sz w:val="16"/>
      <w:szCs w:val="16"/>
      <w:lang w:eastAsia="ru-RU"/>
    </w:rPr>
  </w:style>
  <w:style w:type="paragraph" w:customStyle="1" w:styleId="xl12449">
    <w:name w:val="xl12449"/>
    <w:basedOn w:val="a1"/>
    <w:rsid w:val="00C9172E"/>
    <w:pPr>
      <w:pBdr>
        <w:left w:val="single" w:sz="4" w:space="0" w:color="auto"/>
        <w:bottom w:val="single" w:sz="8" w:space="0" w:color="auto"/>
        <w:right w:val="single" w:sz="4" w:space="0" w:color="auto"/>
      </w:pBdr>
      <w:shd w:val="clear" w:color="000000" w:fill="808080"/>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450">
    <w:name w:val="xl12450"/>
    <w:basedOn w:val="a1"/>
    <w:rsid w:val="00C9172E"/>
    <w:pPr>
      <w:pBdr>
        <w:right w:val="single" w:sz="4"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451">
    <w:name w:val="xl12451"/>
    <w:basedOn w:val="a1"/>
    <w:rsid w:val="00C9172E"/>
    <w:pPr>
      <w:pBdr>
        <w:top w:val="single" w:sz="8" w:space="0" w:color="auto"/>
        <w:right w:val="single" w:sz="4"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452">
    <w:name w:val="xl12452"/>
    <w:basedOn w:val="a1"/>
    <w:rsid w:val="00C9172E"/>
    <w:pPr>
      <w:shd w:val="clear" w:color="000000" w:fill="C5BE97"/>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453">
    <w:name w:val="xl12453"/>
    <w:basedOn w:val="a1"/>
    <w:rsid w:val="00C9172E"/>
    <w:pPr>
      <w:pBdr>
        <w:right w:val="single" w:sz="4" w:space="0" w:color="auto"/>
      </w:pBdr>
      <w:shd w:val="clear" w:color="000000" w:fill="C5BE97"/>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454">
    <w:name w:val="xl12454"/>
    <w:basedOn w:val="a1"/>
    <w:rsid w:val="00C9172E"/>
    <w:pPr>
      <w:pBdr>
        <w:right w:val="single" w:sz="4"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455">
    <w:name w:val="xl12455"/>
    <w:basedOn w:val="a1"/>
    <w:rsid w:val="00C9172E"/>
    <w:pPr>
      <w:pBdr>
        <w:bottom w:val="single" w:sz="8" w:space="0" w:color="auto"/>
      </w:pBdr>
      <w:shd w:val="clear" w:color="000000" w:fill="C5BE97"/>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456">
    <w:name w:val="xl12456"/>
    <w:basedOn w:val="a1"/>
    <w:rsid w:val="00C9172E"/>
    <w:pPr>
      <w:pBdr>
        <w:bottom w:val="single" w:sz="8" w:space="0" w:color="auto"/>
        <w:right w:val="single" w:sz="4" w:space="0" w:color="auto"/>
      </w:pBdr>
      <w:shd w:val="clear" w:color="000000" w:fill="C5BE97"/>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457">
    <w:name w:val="xl12457"/>
    <w:basedOn w:val="a1"/>
    <w:rsid w:val="00C9172E"/>
    <w:pPr>
      <w:pBdr>
        <w:bottom w:val="single" w:sz="8" w:space="0" w:color="auto"/>
        <w:right w:val="single" w:sz="4"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458">
    <w:name w:val="xl12458"/>
    <w:basedOn w:val="a1"/>
    <w:rsid w:val="00C9172E"/>
    <w:pPr>
      <w:pBdr>
        <w:top w:val="single" w:sz="8"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459">
    <w:name w:val="xl12459"/>
    <w:basedOn w:val="a1"/>
    <w:rsid w:val="00C9172E"/>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460">
    <w:name w:val="xl12460"/>
    <w:basedOn w:val="a1"/>
    <w:rsid w:val="00C9172E"/>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461">
    <w:name w:val="xl12461"/>
    <w:basedOn w:val="a1"/>
    <w:rsid w:val="00C9172E"/>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462">
    <w:name w:val="xl12462"/>
    <w:basedOn w:val="a1"/>
    <w:rsid w:val="00C9172E"/>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463">
    <w:name w:val="xl12463"/>
    <w:basedOn w:val="a1"/>
    <w:rsid w:val="00C9172E"/>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464">
    <w:name w:val="xl12464"/>
    <w:basedOn w:val="a1"/>
    <w:rsid w:val="00C9172E"/>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465">
    <w:name w:val="xl12465"/>
    <w:basedOn w:val="a1"/>
    <w:rsid w:val="00C9172E"/>
    <w:pPr>
      <w:pBdr>
        <w:top w:val="single" w:sz="8" w:space="0" w:color="auto"/>
        <w:left w:val="single" w:sz="4" w:space="0" w:color="auto"/>
        <w:bottom w:val="single" w:sz="8" w:space="0" w:color="auto"/>
        <w:right w:val="single" w:sz="4" w:space="0" w:color="auto"/>
      </w:pBdr>
      <w:shd w:val="clear" w:color="000000" w:fill="CCC0DA"/>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466">
    <w:name w:val="xl12466"/>
    <w:basedOn w:val="a1"/>
    <w:rsid w:val="00C9172E"/>
    <w:pPr>
      <w:pBdr>
        <w:left w:val="single" w:sz="4" w:space="0" w:color="auto"/>
      </w:pBdr>
      <w:shd w:val="clear" w:color="000000" w:fill="C5BE97"/>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467">
    <w:name w:val="xl12467"/>
    <w:basedOn w:val="a1"/>
    <w:rsid w:val="00C9172E"/>
    <w:pPr>
      <w:pBdr>
        <w:top w:val="single" w:sz="8" w:space="0" w:color="auto"/>
        <w:left w:val="single" w:sz="4" w:space="0" w:color="000000"/>
        <w:bottom w:val="single" w:sz="4" w:space="0" w:color="000000"/>
      </w:pBdr>
      <w:shd w:val="clear" w:color="000000" w:fill="808080"/>
      <w:spacing w:before="100" w:beforeAutospacing="1" w:after="100" w:afterAutospacing="1" w:line="240" w:lineRule="auto"/>
      <w:ind w:firstLine="0"/>
      <w:jc w:val="center"/>
      <w:textAlignment w:val="top"/>
    </w:pPr>
    <w:rPr>
      <w:rFonts w:ascii="Times New Roman" w:eastAsia="Times New Roman" w:hAnsi="Times New Roman"/>
      <w:sz w:val="16"/>
      <w:szCs w:val="16"/>
      <w:lang w:eastAsia="ru-RU"/>
    </w:rPr>
  </w:style>
  <w:style w:type="paragraph" w:customStyle="1" w:styleId="xl12468">
    <w:name w:val="xl12468"/>
    <w:basedOn w:val="a1"/>
    <w:rsid w:val="00C9172E"/>
    <w:pPr>
      <w:pBdr>
        <w:left w:val="single" w:sz="4" w:space="0" w:color="000000"/>
        <w:bottom w:val="single" w:sz="4" w:space="0" w:color="000000"/>
      </w:pBdr>
      <w:shd w:val="clear" w:color="000000" w:fill="953735"/>
      <w:spacing w:before="100" w:beforeAutospacing="1" w:after="100" w:afterAutospacing="1" w:line="240" w:lineRule="auto"/>
      <w:ind w:firstLine="0"/>
      <w:jc w:val="center"/>
      <w:textAlignment w:val="top"/>
    </w:pPr>
    <w:rPr>
      <w:rFonts w:ascii="Times New Roman" w:eastAsia="Times New Roman" w:hAnsi="Times New Roman"/>
      <w:sz w:val="16"/>
      <w:szCs w:val="16"/>
      <w:lang w:eastAsia="ru-RU"/>
    </w:rPr>
  </w:style>
  <w:style w:type="paragraph" w:customStyle="1" w:styleId="xl12469">
    <w:name w:val="xl12469"/>
    <w:basedOn w:val="a1"/>
    <w:rsid w:val="00C9172E"/>
    <w:pPr>
      <w:pBdr>
        <w:left w:val="single" w:sz="4" w:space="0" w:color="000000"/>
        <w:bottom w:val="single" w:sz="4" w:space="0" w:color="000000"/>
      </w:pBdr>
      <w:shd w:val="clear" w:color="000000" w:fill="953735"/>
      <w:spacing w:before="100" w:beforeAutospacing="1" w:after="100" w:afterAutospacing="1" w:line="240" w:lineRule="auto"/>
      <w:ind w:firstLine="0"/>
      <w:jc w:val="left"/>
      <w:textAlignment w:val="top"/>
    </w:pPr>
    <w:rPr>
      <w:rFonts w:ascii="Times New Roman" w:eastAsia="Times New Roman" w:hAnsi="Times New Roman"/>
      <w:sz w:val="16"/>
      <w:szCs w:val="16"/>
      <w:lang w:eastAsia="ru-RU"/>
    </w:rPr>
  </w:style>
  <w:style w:type="paragraph" w:customStyle="1" w:styleId="xl12470">
    <w:name w:val="xl12470"/>
    <w:basedOn w:val="a1"/>
    <w:rsid w:val="00C9172E"/>
    <w:pPr>
      <w:pBdr>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left"/>
      <w:textAlignment w:val="center"/>
    </w:pPr>
    <w:rPr>
      <w:rFonts w:ascii="Times New Roman" w:eastAsia="Times New Roman" w:hAnsi="Times New Roman"/>
      <w:sz w:val="16"/>
      <w:szCs w:val="16"/>
      <w:lang w:eastAsia="ru-RU"/>
    </w:rPr>
  </w:style>
  <w:style w:type="paragraph" w:customStyle="1" w:styleId="xl12471">
    <w:name w:val="xl12471"/>
    <w:basedOn w:val="a1"/>
    <w:rsid w:val="00C9172E"/>
    <w:pPr>
      <w:pBdr>
        <w:top w:val="single" w:sz="8"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472">
    <w:name w:val="xl12472"/>
    <w:basedOn w:val="a1"/>
    <w:rsid w:val="00C9172E"/>
    <w:pPr>
      <w:pBdr>
        <w:left w:val="single" w:sz="4" w:space="0" w:color="auto"/>
        <w:bottom w:val="single" w:sz="4"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473">
    <w:name w:val="xl12473"/>
    <w:basedOn w:val="a1"/>
    <w:rsid w:val="00C9172E"/>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474">
    <w:name w:val="xl12474"/>
    <w:basedOn w:val="a1"/>
    <w:rsid w:val="00C9172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475">
    <w:name w:val="xl12475"/>
    <w:basedOn w:val="a1"/>
    <w:rsid w:val="00C9172E"/>
    <w:pPr>
      <w:pBdr>
        <w:top w:val="single" w:sz="4" w:space="0" w:color="auto"/>
        <w:left w:val="single" w:sz="4" w:space="0" w:color="auto"/>
        <w:bottom w:val="single" w:sz="4" w:space="0" w:color="auto"/>
        <w:right w:val="single" w:sz="4" w:space="0" w:color="auto"/>
      </w:pBdr>
      <w:shd w:val="clear" w:color="000000" w:fill="FBF4BD"/>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476">
    <w:name w:val="xl12476"/>
    <w:basedOn w:val="a1"/>
    <w:rsid w:val="00C9172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477">
    <w:name w:val="xl12477"/>
    <w:basedOn w:val="a1"/>
    <w:rsid w:val="00C9172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478">
    <w:name w:val="xl12478"/>
    <w:basedOn w:val="a1"/>
    <w:rsid w:val="00C9172E"/>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479">
    <w:name w:val="xl12479"/>
    <w:basedOn w:val="a1"/>
    <w:rsid w:val="00C9172E"/>
    <w:pPr>
      <w:pBdr>
        <w:top w:val="single" w:sz="8"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480">
    <w:name w:val="xl12480"/>
    <w:basedOn w:val="a1"/>
    <w:rsid w:val="00C9172E"/>
    <w:pPr>
      <w:pBdr>
        <w:top w:val="single" w:sz="8"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481">
    <w:name w:val="xl12481"/>
    <w:basedOn w:val="a1"/>
    <w:rsid w:val="00C9172E"/>
    <w:pPr>
      <w:pBdr>
        <w:left w:val="single" w:sz="4" w:space="0" w:color="auto"/>
        <w:bottom w:val="single" w:sz="8" w:space="0" w:color="auto"/>
        <w:right w:val="single" w:sz="4" w:space="0" w:color="auto"/>
      </w:pBdr>
      <w:shd w:val="clear" w:color="000000" w:fill="CCC0DA"/>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482">
    <w:name w:val="xl12482"/>
    <w:basedOn w:val="a1"/>
    <w:rsid w:val="00C9172E"/>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12483">
    <w:name w:val="xl12483"/>
    <w:basedOn w:val="a1"/>
    <w:rsid w:val="00C9172E"/>
    <w:pPr>
      <w:pBdr>
        <w:left w:val="single" w:sz="4" w:space="0" w:color="auto"/>
        <w:right w:val="single" w:sz="4"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484">
    <w:name w:val="xl12484"/>
    <w:basedOn w:val="a1"/>
    <w:rsid w:val="00C9172E"/>
    <w:pPr>
      <w:pBdr>
        <w:top w:val="single" w:sz="8" w:space="0" w:color="auto"/>
        <w:left w:val="single" w:sz="4" w:space="0" w:color="auto"/>
        <w:right w:val="single" w:sz="4"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485">
    <w:name w:val="xl12485"/>
    <w:basedOn w:val="a1"/>
    <w:rsid w:val="00C9172E"/>
    <w:pPr>
      <w:pBdr>
        <w:left w:val="single" w:sz="4" w:space="0" w:color="auto"/>
        <w:bottom w:val="single" w:sz="8" w:space="0" w:color="auto"/>
        <w:right w:val="single" w:sz="4" w:space="0" w:color="auto"/>
      </w:pBdr>
      <w:shd w:val="clear" w:color="000000" w:fill="CCC0DA"/>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486">
    <w:name w:val="xl12486"/>
    <w:basedOn w:val="a1"/>
    <w:rsid w:val="00C9172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487">
    <w:name w:val="xl12487"/>
    <w:basedOn w:val="a1"/>
    <w:rsid w:val="00C9172E"/>
    <w:pPr>
      <w:pBdr>
        <w:top w:val="single" w:sz="8" w:space="0" w:color="auto"/>
        <w:right w:val="single" w:sz="4"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488">
    <w:name w:val="xl12488"/>
    <w:basedOn w:val="a1"/>
    <w:rsid w:val="00C9172E"/>
    <w:pPr>
      <w:pBdr>
        <w:top w:val="single" w:sz="8" w:space="0" w:color="auto"/>
        <w:left w:val="single" w:sz="4" w:space="0" w:color="auto"/>
        <w:right w:val="single" w:sz="4"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489">
    <w:name w:val="xl12489"/>
    <w:basedOn w:val="a1"/>
    <w:rsid w:val="00C9172E"/>
    <w:pPr>
      <w:pBdr>
        <w:left w:val="single" w:sz="4" w:space="0" w:color="000000"/>
        <w:bottom w:val="single" w:sz="4" w:space="0" w:color="000000"/>
      </w:pBdr>
      <w:shd w:val="clear" w:color="000000" w:fill="808080"/>
      <w:spacing w:before="100" w:beforeAutospacing="1" w:after="100" w:afterAutospacing="1" w:line="240" w:lineRule="auto"/>
      <w:ind w:firstLine="0"/>
      <w:jc w:val="center"/>
      <w:textAlignment w:val="top"/>
    </w:pPr>
    <w:rPr>
      <w:rFonts w:ascii="Times New Roman" w:eastAsia="Times New Roman" w:hAnsi="Times New Roman"/>
      <w:sz w:val="16"/>
      <w:szCs w:val="16"/>
      <w:lang w:eastAsia="ru-RU"/>
    </w:rPr>
  </w:style>
  <w:style w:type="paragraph" w:customStyle="1" w:styleId="xl12490">
    <w:name w:val="xl12490"/>
    <w:basedOn w:val="a1"/>
    <w:rsid w:val="00C9172E"/>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left"/>
      <w:textAlignment w:val="center"/>
    </w:pPr>
    <w:rPr>
      <w:rFonts w:ascii="Times New Roman" w:eastAsia="Times New Roman" w:hAnsi="Times New Roman"/>
      <w:sz w:val="16"/>
      <w:szCs w:val="16"/>
      <w:lang w:eastAsia="ru-RU"/>
    </w:rPr>
  </w:style>
  <w:style w:type="paragraph" w:customStyle="1" w:styleId="xl12491">
    <w:name w:val="xl12491"/>
    <w:basedOn w:val="a1"/>
    <w:rsid w:val="00C9172E"/>
    <w:pPr>
      <w:pBdr>
        <w:top w:val="single" w:sz="4"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ind w:firstLine="0"/>
      <w:jc w:val="left"/>
      <w:textAlignment w:val="center"/>
    </w:pPr>
    <w:rPr>
      <w:rFonts w:ascii="Times New Roman" w:eastAsia="Times New Roman" w:hAnsi="Times New Roman"/>
      <w:sz w:val="16"/>
      <w:szCs w:val="16"/>
      <w:lang w:eastAsia="ru-RU"/>
    </w:rPr>
  </w:style>
  <w:style w:type="paragraph" w:customStyle="1" w:styleId="xl12492">
    <w:name w:val="xl12492"/>
    <w:basedOn w:val="a1"/>
    <w:rsid w:val="00C9172E"/>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top"/>
    </w:pPr>
    <w:rPr>
      <w:rFonts w:ascii="Times New Roman" w:eastAsia="Times New Roman" w:hAnsi="Times New Roman"/>
      <w:sz w:val="16"/>
      <w:szCs w:val="16"/>
      <w:lang w:eastAsia="ru-RU"/>
    </w:rPr>
  </w:style>
  <w:style w:type="paragraph" w:customStyle="1" w:styleId="xl12493">
    <w:name w:val="xl12493"/>
    <w:basedOn w:val="a1"/>
    <w:rsid w:val="00C9172E"/>
    <w:pPr>
      <w:pBdr>
        <w:left w:val="single" w:sz="4" w:space="0" w:color="auto"/>
        <w:bottom w:val="single" w:sz="4" w:space="0" w:color="auto"/>
        <w:right w:val="single" w:sz="4" w:space="0" w:color="auto"/>
      </w:pBdr>
      <w:shd w:val="clear" w:color="000000" w:fill="953735"/>
      <w:spacing w:before="100" w:beforeAutospacing="1" w:after="100" w:afterAutospacing="1" w:line="240" w:lineRule="auto"/>
      <w:ind w:firstLine="0"/>
      <w:jc w:val="center"/>
    </w:pPr>
    <w:rPr>
      <w:rFonts w:ascii="Times New Roman" w:eastAsia="Times New Roman" w:hAnsi="Times New Roman"/>
      <w:sz w:val="18"/>
      <w:szCs w:val="18"/>
      <w:lang w:eastAsia="ru-RU"/>
    </w:rPr>
  </w:style>
  <w:style w:type="paragraph" w:customStyle="1" w:styleId="xl12494">
    <w:name w:val="xl12494"/>
    <w:basedOn w:val="a1"/>
    <w:rsid w:val="00C9172E"/>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line="240" w:lineRule="auto"/>
      <w:ind w:firstLine="0"/>
      <w:jc w:val="center"/>
      <w:textAlignment w:val="top"/>
    </w:pPr>
    <w:rPr>
      <w:rFonts w:ascii="Times New Roman" w:eastAsia="Times New Roman" w:hAnsi="Times New Roman"/>
      <w:sz w:val="16"/>
      <w:szCs w:val="16"/>
      <w:lang w:eastAsia="ru-RU"/>
    </w:rPr>
  </w:style>
  <w:style w:type="paragraph" w:customStyle="1" w:styleId="xl12495">
    <w:name w:val="xl12495"/>
    <w:basedOn w:val="a1"/>
    <w:rsid w:val="00C9172E"/>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line="240" w:lineRule="auto"/>
      <w:ind w:firstLine="0"/>
      <w:jc w:val="left"/>
      <w:textAlignment w:val="top"/>
    </w:pPr>
    <w:rPr>
      <w:rFonts w:ascii="Times New Roman" w:eastAsia="Times New Roman" w:hAnsi="Times New Roman"/>
      <w:sz w:val="16"/>
      <w:szCs w:val="16"/>
      <w:lang w:eastAsia="ru-RU"/>
    </w:rPr>
  </w:style>
  <w:style w:type="paragraph" w:customStyle="1" w:styleId="xl12496">
    <w:name w:val="xl12496"/>
    <w:basedOn w:val="a1"/>
    <w:rsid w:val="00C9172E"/>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497">
    <w:name w:val="xl12497"/>
    <w:basedOn w:val="a1"/>
    <w:rsid w:val="00C9172E"/>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line="240" w:lineRule="auto"/>
      <w:ind w:firstLine="0"/>
      <w:jc w:val="center"/>
      <w:textAlignment w:val="top"/>
    </w:pPr>
    <w:rPr>
      <w:rFonts w:ascii="Times New Roman" w:eastAsia="Times New Roman" w:hAnsi="Times New Roman"/>
      <w:sz w:val="19"/>
      <w:szCs w:val="19"/>
      <w:lang w:eastAsia="ru-RU"/>
    </w:rPr>
  </w:style>
  <w:style w:type="paragraph" w:customStyle="1" w:styleId="xl12498">
    <w:name w:val="xl12498"/>
    <w:basedOn w:val="a1"/>
    <w:rsid w:val="00C9172E"/>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top"/>
    </w:pPr>
    <w:rPr>
      <w:rFonts w:ascii="Times New Roman" w:eastAsia="Times New Roman" w:hAnsi="Times New Roman"/>
      <w:sz w:val="16"/>
      <w:szCs w:val="16"/>
      <w:lang w:eastAsia="ru-RU"/>
    </w:rPr>
  </w:style>
  <w:style w:type="paragraph" w:customStyle="1" w:styleId="xl12499">
    <w:name w:val="xl12499"/>
    <w:basedOn w:val="a1"/>
    <w:rsid w:val="00C9172E"/>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left"/>
      <w:textAlignment w:val="center"/>
    </w:pPr>
    <w:rPr>
      <w:rFonts w:ascii="Times New Roman" w:eastAsia="Times New Roman" w:hAnsi="Times New Roman"/>
      <w:sz w:val="16"/>
      <w:szCs w:val="16"/>
      <w:lang w:eastAsia="ru-RU"/>
    </w:rPr>
  </w:style>
  <w:style w:type="paragraph" w:customStyle="1" w:styleId="xl12500">
    <w:name w:val="xl12500"/>
    <w:basedOn w:val="a1"/>
    <w:rsid w:val="00C9172E"/>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501">
    <w:name w:val="xl12501"/>
    <w:basedOn w:val="a1"/>
    <w:rsid w:val="00C9172E"/>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top"/>
    </w:pPr>
    <w:rPr>
      <w:rFonts w:ascii="Times New Roman" w:eastAsia="Times New Roman" w:hAnsi="Times New Roman"/>
      <w:sz w:val="19"/>
      <w:szCs w:val="19"/>
      <w:lang w:eastAsia="ru-RU"/>
    </w:rPr>
  </w:style>
  <w:style w:type="paragraph" w:customStyle="1" w:styleId="xl12502">
    <w:name w:val="xl12502"/>
    <w:basedOn w:val="a1"/>
    <w:rsid w:val="00C9172E"/>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503">
    <w:name w:val="xl12503"/>
    <w:basedOn w:val="a1"/>
    <w:rsid w:val="00C9172E"/>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top"/>
    </w:pPr>
    <w:rPr>
      <w:rFonts w:ascii="Times New Roman" w:eastAsia="Times New Roman" w:hAnsi="Times New Roman"/>
      <w:sz w:val="19"/>
      <w:szCs w:val="19"/>
      <w:lang w:eastAsia="ru-RU"/>
    </w:rPr>
  </w:style>
  <w:style w:type="paragraph" w:customStyle="1" w:styleId="xl12504">
    <w:name w:val="xl12504"/>
    <w:basedOn w:val="a1"/>
    <w:rsid w:val="00C9172E"/>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12505">
    <w:name w:val="xl12505"/>
    <w:basedOn w:val="a1"/>
    <w:rsid w:val="00C9172E"/>
    <w:pPr>
      <w:pBdr>
        <w:left w:val="single" w:sz="4" w:space="0" w:color="auto"/>
        <w:bottom w:val="single" w:sz="8" w:space="0" w:color="auto"/>
        <w:right w:val="single" w:sz="4" w:space="0" w:color="auto"/>
      </w:pBdr>
      <w:shd w:val="clear" w:color="000000" w:fill="FAC090"/>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506">
    <w:name w:val="xl12506"/>
    <w:basedOn w:val="a1"/>
    <w:rsid w:val="00C9172E"/>
    <w:pPr>
      <w:pBdr>
        <w:left w:val="single" w:sz="4" w:space="0" w:color="auto"/>
        <w:bottom w:val="single" w:sz="8" w:space="0" w:color="auto"/>
        <w:right w:val="single" w:sz="4" w:space="0" w:color="auto"/>
      </w:pBdr>
      <w:shd w:val="clear" w:color="000000" w:fill="FAC090"/>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507">
    <w:name w:val="xl12507"/>
    <w:basedOn w:val="a1"/>
    <w:rsid w:val="00C9172E"/>
    <w:pPr>
      <w:pBdr>
        <w:left w:val="single" w:sz="4" w:space="0" w:color="auto"/>
        <w:bottom w:val="single" w:sz="4" w:space="0" w:color="auto"/>
        <w:right w:val="single" w:sz="4" w:space="0" w:color="auto"/>
      </w:pBdr>
      <w:shd w:val="clear" w:color="000000" w:fill="C5BE97"/>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508">
    <w:name w:val="xl12508"/>
    <w:basedOn w:val="a1"/>
    <w:rsid w:val="00C9172E"/>
    <w:pPr>
      <w:pBdr>
        <w:top w:val="single" w:sz="4" w:space="0" w:color="auto"/>
        <w:left w:val="single" w:sz="4" w:space="0" w:color="auto"/>
        <w:bottom w:val="single" w:sz="8" w:space="0" w:color="auto"/>
        <w:right w:val="single" w:sz="4" w:space="0" w:color="auto"/>
      </w:pBdr>
      <w:shd w:val="clear" w:color="000000" w:fill="C5BE97"/>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509">
    <w:name w:val="xl12509"/>
    <w:basedOn w:val="a1"/>
    <w:rsid w:val="00C9172E"/>
    <w:pPr>
      <w:pBdr>
        <w:top w:val="single" w:sz="4" w:space="0" w:color="auto"/>
        <w:left w:val="single" w:sz="4" w:space="0" w:color="auto"/>
        <w:bottom w:val="single" w:sz="8" w:space="0" w:color="auto"/>
        <w:right w:val="single" w:sz="4" w:space="0" w:color="auto"/>
      </w:pBdr>
      <w:shd w:val="clear" w:color="000000" w:fill="C5BE97"/>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510">
    <w:name w:val="xl12510"/>
    <w:basedOn w:val="a1"/>
    <w:rsid w:val="00C9172E"/>
    <w:pPr>
      <w:pBdr>
        <w:top w:val="single" w:sz="4"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511">
    <w:name w:val="xl12511"/>
    <w:basedOn w:val="a1"/>
    <w:rsid w:val="00C9172E"/>
    <w:pPr>
      <w:pBdr>
        <w:top w:val="single" w:sz="8" w:space="0" w:color="auto"/>
        <w:left w:val="single" w:sz="4" w:space="0" w:color="auto"/>
        <w:bottom w:val="single" w:sz="8" w:space="0" w:color="auto"/>
        <w:right w:val="single" w:sz="4"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b/>
      <w:bCs/>
      <w:sz w:val="18"/>
      <w:szCs w:val="18"/>
      <w:lang w:eastAsia="ru-RU"/>
    </w:rPr>
  </w:style>
  <w:style w:type="paragraph" w:customStyle="1" w:styleId="xl12512">
    <w:name w:val="xl12512"/>
    <w:basedOn w:val="a1"/>
    <w:rsid w:val="00C9172E"/>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ind w:firstLine="0"/>
      <w:jc w:val="center"/>
      <w:textAlignment w:val="center"/>
    </w:pPr>
    <w:rPr>
      <w:rFonts w:ascii="Times New Roman" w:eastAsia="Times New Roman" w:hAnsi="Times New Roman"/>
      <w:b/>
      <w:bCs/>
      <w:sz w:val="20"/>
      <w:szCs w:val="20"/>
      <w:lang w:eastAsia="ru-RU"/>
    </w:rPr>
  </w:style>
  <w:style w:type="paragraph" w:customStyle="1" w:styleId="xl12513">
    <w:name w:val="xl12513"/>
    <w:basedOn w:val="a1"/>
    <w:rsid w:val="00C9172E"/>
    <w:pPr>
      <w:pBdr>
        <w:top w:val="single" w:sz="4" w:space="0" w:color="auto"/>
        <w:left w:val="single" w:sz="4" w:space="0" w:color="auto"/>
        <w:bottom w:val="single" w:sz="8" w:space="0" w:color="auto"/>
        <w:right w:val="single" w:sz="4" w:space="0" w:color="auto"/>
      </w:pBdr>
      <w:shd w:val="clear" w:color="000000" w:fill="C5BE97"/>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514">
    <w:name w:val="xl12514"/>
    <w:basedOn w:val="a1"/>
    <w:rsid w:val="00C9172E"/>
    <w:pPr>
      <w:pBdr>
        <w:top w:val="single" w:sz="8" w:space="0" w:color="auto"/>
        <w:bottom w:val="single" w:sz="8" w:space="0" w:color="auto"/>
      </w:pBdr>
      <w:shd w:val="clear" w:color="000000" w:fill="C5BE97"/>
      <w:spacing w:before="100" w:beforeAutospacing="1" w:after="100" w:afterAutospacing="1" w:line="240" w:lineRule="auto"/>
      <w:ind w:firstLine="0"/>
      <w:jc w:val="left"/>
      <w:textAlignment w:val="center"/>
    </w:pPr>
    <w:rPr>
      <w:rFonts w:ascii="Times New Roman" w:eastAsia="Times New Roman" w:hAnsi="Times New Roman"/>
      <w:b/>
      <w:bCs/>
      <w:sz w:val="20"/>
      <w:szCs w:val="20"/>
      <w:lang w:eastAsia="ru-RU"/>
    </w:rPr>
  </w:style>
  <w:style w:type="paragraph" w:customStyle="1" w:styleId="xl12515">
    <w:name w:val="xl12515"/>
    <w:basedOn w:val="a1"/>
    <w:rsid w:val="00C9172E"/>
    <w:pPr>
      <w:pBdr>
        <w:top w:val="single" w:sz="8" w:space="0" w:color="auto"/>
        <w:bottom w:val="single" w:sz="8" w:space="0" w:color="auto"/>
        <w:right w:val="single" w:sz="4" w:space="0" w:color="auto"/>
      </w:pBdr>
      <w:shd w:val="clear" w:color="000000" w:fill="C5BE97"/>
      <w:spacing w:before="100" w:beforeAutospacing="1" w:after="100" w:afterAutospacing="1" w:line="240" w:lineRule="auto"/>
      <w:ind w:firstLine="0"/>
      <w:jc w:val="left"/>
      <w:textAlignment w:val="center"/>
    </w:pPr>
    <w:rPr>
      <w:rFonts w:ascii="Times New Roman" w:eastAsia="Times New Roman" w:hAnsi="Times New Roman"/>
      <w:b/>
      <w:bCs/>
      <w:sz w:val="20"/>
      <w:szCs w:val="20"/>
      <w:lang w:eastAsia="ru-RU"/>
    </w:rPr>
  </w:style>
  <w:style w:type="paragraph" w:customStyle="1" w:styleId="xl12516">
    <w:name w:val="xl12516"/>
    <w:basedOn w:val="a1"/>
    <w:rsid w:val="00C9172E"/>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ind w:firstLine="0"/>
      <w:jc w:val="center"/>
      <w:textAlignment w:val="center"/>
    </w:pPr>
    <w:rPr>
      <w:rFonts w:ascii="Times New Roman" w:eastAsia="Times New Roman" w:hAnsi="Times New Roman"/>
      <w:b/>
      <w:bCs/>
      <w:sz w:val="20"/>
      <w:szCs w:val="20"/>
      <w:lang w:eastAsia="ru-RU"/>
    </w:rPr>
  </w:style>
  <w:style w:type="paragraph" w:customStyle="1" w:styleId="xl12517">
    <w:name w:val="xl12517"/>
    <w:basedOn w:val="a1"/>
    <w:rsid w:val="00C9172E"/>
    <w:pPr>
      <w:pBdr>
        <w:left w:val="single" w:sz="4" w:space="0" w:color="auto"/>
        <w:bottom w:val="single" w:sz="4" w:space="0" w:color="auto"/>
        <w:right w:val="single" w:sz="4" w:space="0" w:color="auto"/>
      </w:pBdr>
      <w:shd w:val="clear" w:color="000000" w:fill="C5BE97"/>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518">
    <w:name w:val="xl12518"/>
    <w:basedOn w:val="a1"/>
    <w:rsid w:val="00C9172E"/>
    <w:pPr>
      <w:pBdr>
        <w:left w:val="single" w:sz="4" w:space="0" w:color="auto"/>
        <w:bottom w:val="single" w:sz="4" w:space="0" w:color="auto"/>
        <w:right w:val="single" w:sz="4"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519">
    <w:name w:val="xl12519"/>
    <w:basedOn w:val="a1"/>
    <w:rsid w:val="00C9172E"/>
    <w:pPr>
      <w:pBdr>
        <w:top w:val="single" w:sz="4" w:space="0" w:color="auto"/>
        <w:left w:val="single" w:sz="4" w:space="0" w:color="auto"/>
        <w:right w:val="single" w:sz="4"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520">
    <w:name w:val="xl12520"/>
    <w:basedOn w:val="a1"/>
    <w:rsid w:val="00C9172E"/>
    <w:pPr>
      <w:pBdr>
        <w:top w:val="single" w:sz="4" w:space="0" w:color="auto"/>
        <w:left w:val="single" w:sz="4" w:space="0" w:color="auto"/>
        <w:bottom w:val="single" w:sz="8" w:space="0" w:color="auto"/>
        <w:right w:val="single" w:sz="4" w:space="0" w:color="auto"/>
      </w:pBdr>
      <w:shd w:val="clear" w:color="000000" w:fill="CCC0DA"/>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521">
    <w:name w:val="xl12521"/>
    <w:basedOn w:val="a1"/>
    <w:rsid w:val="00C9172E"/>
    <w:pPr>
      <w:shd w:val="clear" w:color="000000" w:fill="92D050"/>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12522">
    <w:name w:val="xl12522"/>
    <w:basedOn w:val="a1"/>
    <w:rsid w:val="00C9172E"/>
    <w:pPr>
      <w:pBdr>
        <w:top w:val="single" w:sz="8" w:space="0" w:color="auto"/>
        <w:left w:val="single" w:sz="4" w:space="0" w:color="000000"/>
        <w:bottom w:val="single" w:sz="4" w:space="0" w:color="auto"/>
      </w:pBdr>
      <w:shd w:val="clear" w:color="000000" w:fill="808080"/>
      <w:spacing w:before="100" w:beforeAutospacing="1" w:after="100" w:afterAutospacing="1" w:line="240" w:lineRule="auto"/>
      <w:ind w:firstLine="0"/>
      <w:jc w:val="center"/>
      <w:textAlignment w:val="top"/>
    </w:pPr>
    <w:rPr>
      <w:rFonts w:ascii="Times New Roman" w:eastAsia="Times New Roman" w:hAnsi="Times New Roman"/>
      <w:sz w:val="16"/>
      <w:szCs w:val="16"/>
      <w:lang w:eastAsia="ru-RU"/>
    </w:rPr>
  </w:style>
  <w:style w:type="paragraph" w:customStyle="1" w:styleId="xl12523">
    <w:name w:val="xl12523"/>
    <w:basedOn w:val="a1"/>
    <w:rsid w:val="00C9172E"/>
    <w:pPr>
      <w:pBdr>
        <w:top w:val="single" w:sz="8" w:space="0" w:color="auto"/>
        <w:left w:val="single" w:sz="4" w:space="0" w:color="auto"/>
        <w:bottom w:val="single" w:sz="8" w:space="0" w:color="auto"/>
        <w:right w:val="single" w:sz="4"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b/>
      <w:bCs/>
      <w:sz w:val="18"/>
      <w:szCs w:val="18"/>
      <w:lang w:eastAsia="ru-RU"/>
    </w:rPr>
  </w:style>
  <w:style w:type="paragraph" w:customStyle="1" w:styleId="xl12524">
    <w:name w:val="xl12524"/>
    <w:basedOn w:val="a1"/>
    <w:rsid w:val="00C9172E"/>
    <w:pPr>
      <w:pBdr>
        <w:left w:val="single" w:sz="4" w:space="0" w:color="auto"/>
        <w:right w:val="single" w:sz="4" w:space="0" w:color="auto"/>
      </w:pBdr>
      <w:shd w:val="clear" w:color="000000" w:fill="C5BE97"/>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525">
    <w:name w:val="xl12525"/>
    <w:basedOn w:val="a1"/>
    <w:rsid w:val="00C9172E"/>
    <w:pPr>
      <w:pBdr>
        <w:left w:val="single" w:sz="4" w:space="0" w:color="auto"/>
        <w:right w:val="single" w:sz="4" w:space="0" w:color="auto"/>
      </w:pBdr>
      <w:shd w:val="clear" w:color="000000" w:fill="C5BE97"/>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526">
    <w:name w:val="xl12526"/>
    <w:basedOn w:val="a1"/>
    <w:rsid w:val="00C9172E"/>
    <w:pPr>
      <w:pBdr>
        <w:top w:val="single" w:sz="8" w:space="0" w:color="auto"/>
        <w:left w:val="single" w:sz="4" w:space="0" w:color="auto"/>
        <w:bottom w:val="single" w:sz="8" w:space="0" w:color="auto"/>
        <w:right w:val="single" w:sz="4" w:space="0" w:color="auto"/>
      </w:pBdr>
      <w:shd w:val="clear" w:color="000000" w:fill="C5BE97"/>
      <w:spacing w:before="100" w:beforeAutospacing="1" w:after="100" w:afterAutospacing="1" w:line="240" w:lineRule="auto"/>
      <w:ind w:firstLine="0"/>
      <w:jc w:val="center"/>
      <w:textAlignment w:val="center"/>
    </w:pPr>
    <w:rPr>
      <w:rFonts w:ascii="Times New Roman" w:eastAsia="Times New Roman" w:hAnsi="Times New Roman"/>
      <w:b/>
      <w:bCs/>
      <w:sz w:val="18"/>
      <w:szCs w:val="18"/>
      <w:lang w:eastAsia="ru-RU"/>
    </w:rPr>
  </w:style>
  <w:style w:type="paragraph" w:customStyle="1" w:styleId="xl12527">
    <w:name w:val="xl12527"/>
    <w:basedOn w:val="a1"/>
    <w:rsid w:val="00C9172E"/>
    <w:pPr>
      <w:pBdr>
        <w:left w:val="single" w:sz="4" w:space="0" w:color="000000"/>
        <w:bottom w:val="single" w:sz="8" w:space="0" w:color="auto"/>
      </w:pBdr>
      <w:shd w:val="clear" w:color="000000" w:fill="808080"/>
      <w:spacing w:before="100" w:beforeAutospacing="1" w:after="100" w:afterAutospacing="1" w:line="240" w:lineRule="auto"/>
      <w:ind w:firstLine="0"/>
      <w:jc w:val="center"/>
      <w:textAlignment w:val="top"/>
    </w:pPr>
    <w:rPr>
      <w:rFonts w:ascii="Times New Roman" w:eastAsia="Times New Roman" w:hAnsi="Times New Roman"/>
      <w:sz w:val="16"/>
      <w:szCs w:val="16"/>
      <w:lang w:eastAsia="ru-RU"/>
    </w:rPr>
  </w:style>
  <w:style w:type="paragraph" w:customStyle="1" w:styleId="xl12528">
    <w:name w:val="xl12528"/>
    <w:basedOn w:val="a1"/>
    <w:rsid w:val="00C9172E"/>
    <w:pPr>
      <w:pBdr>
        <w:left w:val="single" w:sz="4" w:space="0" w:color="auto"/>
        <w:bottom w:val="single" w:sz="8" w:space="0" w:color="auto"/>
        <w:right w:val="single" w:sz="4" w:space="0" w:color="auto"/>
      </w:pBdr>
      <w:shd w:val="clear" w:color="000000" w:fill="808080"/>
      <w:spacing w:before="100" w:beforeAutospacing="1" w:after="100" w:afterAutospacing="1" w:line="240" w:lineRule="auto"/>
      <w:ind w:firstLine="0"/>
      <w:jc w:val="left"/>
      <w:textAlignment w:val="center"/>
    </w:pPr>
    <w:rPr>
      <w:rFonts w:ascii="Times New Roman" w:eastAsia="Times New Roman" w:hAnsi="Times New Roman"/>
      <w:sz w:val="16"/>
      <w:szCs w:val="16"/>
      <w:lang w:eastAsia="ru-RU"/>
    </w:rPr>
  </w:style>
  <w:style w:type="paragraph" w:customStyle="1" w:styleId="xl12529">
    <w:name w:val="xl12529"/>
    <w:basedOn w:val="a1"/>
    <w:rsid w:val="00C9172E"/>
    <w:pPr>
      <w:pBdr>
        <w:left w:val="single" w:sz="4" w:space="0" w:color="auto"/>
        <w:bottom w:val="single" w:sz="8" w:space="0" w:color="auto"/>
        <w:right w:val="single" w:sz="4" w:space="0" w:color="auto"/>
      </w:pBdr>
      <w:shd w:val="clear" w:color="000000" w:fill="808080"/>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530">
    <w:name w:val="xl12530"/>
    <w:basedOn w:val="a1"/>
    <w:rsid w:val="00C9172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ind w:firstLine="0"/>
      <w:jc w:val="center"/>
      <w:textAlignment w:val="top"/>
    </w:pPr>
    <w:rPr>
      <w:rFonts w:ascii="Times New Roman" w:eastAsia="Times New Roman" w:hAnsi="Times New Roman"/>
      <w:sz w:val="16"/>
      <w:szCs w:val="16"/>
      <w:lang w:eastAsia="ru-RU"/>
    </w:rPr>
  </w:style>
  <w:style w:type="paragraph" w:customStyle="1" w:styleId="xl12531">
    <w:name w:val="xl12531"/>
    <w:basedOn w:val="a1"/>
    <w:rsid w:val="00C9172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532">
    <w:name w:val="xl12532"/>
    <w:basedOn w:val="a1"/>
    <w:rsid w:val="00C9172E"/>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533">
    <w:name w:val="xl12533"/>
    <w:basedOn w:val="a1"/>
    <w:rsid w:val="00C9172E"/>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534">
    <w:name w:val="xl12534"/>
    <w:basedOn w:val="a1"/>
    <w:rsid w:val="00C9172E"/>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535">
    <w:name w:val="xl12535"/>
    <w:basedOn w:val="a1"/>
    <w:rsid w:val="00C9172E"/>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536">
    <w:name w:val="xl12536"/>
    <w:basedOn w:val="a1"/>
    <w:rsid w:val="00C9172E"/>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537">
    <w:name w:val="xl12537"/>
    <w:basedOn w:val="a1"/>
    <w:rsid w:val="00C9172E"/>
    <w:pPr>
      <w:pBdr>
        <w:left w:val="single" w:sz="4" w:space="0" w:color="auto"/>
        <w:bottom w:val="single" w:sz="8" w:space="0" w:color="auto"/>
        <w:right w:val="single" w:sz="4" w:space="0" w:color="auto"/>
      </w:pBdr>
      <w:shd w:val="clear" w:color="000000" w:fill="C5BE97"/>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538">
    <w:name w:val="xl12538"/>
    <w:basedOn w:val="a1"/>
    <w:rsid w:val="00C9172E"/>
    <w:pPr>
      <w:pBdr>
        <w:left w:val="single" w:sz="4" w:space="0" w:color="auto"/>
        <w:bottom w:val="single" w:sz="8" w:space="0" w:color="auto"/>
        <w:right w:val="single" w:sz="4" w:space="0" w:color="auto"/>
      </w:pBdr>
      <w:shd w:val="clear" w:color="000000" w:fill="C5BE97"/>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539">
    <w:name w:val="xl12539"/>
    <w:basedOn w:val="a1"/>
    <w:rsid w:val="00C9172E"/>
    <w:pPr>
      <w:pBdr>
        <w:left w:val="single" w:sz="4" w:space="0" w:color="auto"/>
        <w:bottom w:val="single" w:sz="8" w:space="0" w:color="auto"/>
      </w:pBdr>
      <w:shd w:val="clear" w:color="000000" w:fill="808080"/>
      <w:spacing w:before="100" w:beforeAutospacing="1" w:after="100" w:afterAutospacing="1" w:line="240" w:lineRule="auto"/>
      <w:ind w:firstLine="0"/>
      <w:jc w:val="center"/>
      <w:textAlignment w:val="top"/>
    </w:pPr>
    <w:rPr>
      <w:rFonts w:ascii="Times New Roman" w:eastAsia="Times New Roman" w:hAnsi="Times New Roman"/>
      <w:sz w:val="16"/>
      <w:szCs w:val="16"/>
      <w:lang w:eastAsia="ru-RU"/>
    </w:rPr>
  </w:style>
  <w:style w:type="paragraph" w:customStyle="1" w:styleId="xl12540">
    <w:name w:val="xl12540"/>
    <w:basedOn w:val="a1"/>
    <w:rsid w:val="00C9172E"/>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left"/>
      <w:textAlignment w:val="center"/>
    </w:pPr>
    <w:rPr>
      <w:rFonts w:ascii="Times New Roman" w:eastAsia="Times New Roman" w:hAnsi="Times New Roman"/>
      <w:sz w:val="16"/>
      <w:szCs w:val="16"/>
      <w:lang w:eastAsia="ru-RU"/>
    </w:rPr>
  </w:style>
  <w:style w:type="paragraph" w:customStyle="1" w:styleId="xl12541">
    <w:name w:val="xl12541"/>
    <w:basedOn w:val="a1"/>
    <w:rsid w:val="00C9172E"/>
    <w:pPr>
      <w:pBdr>
        <w:left w:val="single" w:sz="4" w:space="0" w:color="auto"/>
        <w:bottom w:val="single" w:sz="8" w:space="0" w:color="auto"/>
        <w:right w:val="single" w:sz="4" w:space="0" w:color="auto"/>
      </w:pBdr>
      <w:shd w:val="clear" w:color="000000" w:fill="C5BE97"/>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542">
    <w:name w:val="xl12542"/>
    <w:basedOn w:val="a1"/>
    <w:rsid w:val="00C9172E"/>
    <w:pPr>
      <w:pBdr>
        <w:left w:val="single" w:sz="4" w:space="0" w:color="auto"/>
        <w:bottom w:val="single" w:sz="8" w:space="0" w:color="auto"/>
      </w:pBdr>
      <w:shd w:val="clear" w:color="000000" w:fill="C5BE97"/>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543">
    <w:name w:val="xl12543"/>
    <w:basedOn w:val="a1"/>
    <w:rsid w:val="00C9172E"/>
    <w:pPr>
      <w:pBdr>
        <w:left w:val="single" w:sz="4" w:space="0" w:color="auto"/>
        <w:bottom w:val="single" w:sz="8" w:space="0" w:color="auto"/>
        <w:right w:val="single" w:sz="4"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b/>
      <w:bCs/>
      <w:sz w:val="18"/>
      <w:szCs w:val="18"/>
      <w:lang w:eastAsia="ru-RU"/>
    </w:rPr>
  </w:style>
  <w:style w:type="paragraph" w:customStyle="1" w:styleId="xl12544">
    <w:name w:val="xl12544"/>
    <w:basedOn w:val="a1"/>
    <w:rsid w:val="00C9172E"/>
    <w:pPr>
      <w:pBdr>
        <w:left w:val="single" w:sz="4" w:space="0" w:color="auto"/>
        <w:bottom w:val="single" w:sz="8" w:space="0" w:color="auto"/>
        <w:right w:val="single" w:sz="4" w:space="0" w:color="auto"/>
      </w:pBdr>
      <w:shd w:val="clear" w:color="000000" w:fill="808080"/>
      <w:spacing w:before="100" w:beforeAutospacing="1" w:after="100" w:afterAutospacing="1" w:line="240" w:lineRule="auto"/>
      <w:ind w:firstLine="0"/>
      <w:jc w:val="center"/>
      <w:textAlignment w:val="center"/>
    </w:pPr>
    <w:rPr>
      <w:rFonts w:ascii="Times New Roman" w:eastAsia="Times New Roman" w:hAnsi="Times New Roman"/>
      <w:b/>
      <w:bCs/>
      <w:sz w:val="20"/>
      <w:szCs w:val="20"/>
      <w:lang w:eastAsia="ru-RU"/>
    </w:rPr>
  </w:style>
  <w:style w:type="paragraph" w:customStyle="1" w:styleId="xl12545">
    <w:name w:val="xl12545"/>
    <w:basedOn w:val="a1"/>
    <w:rsid w:val="00C9172E"/>
    <w:pPr>
      <w:pBdr>
        <w:left w:val="single" w:sz="4" w:space="0" w:color="auto"/>
        <w:bottom w:val="single" w:sz="8" w:space="0" w:color="auto"/>
        <w:right w:val="single" w:sz="4" w:space="0" w:color="auto"/>
      </w:pBdr>
      <w:shd w:val="clear" w:color="000000" w:fill="C5BE97"/>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546">
    <w:name w:val="xl12546"/>
    <w:basedOn w:val="a1"/>
    <w:rsid w:val="00C9172E"/>
    <w:pPr>
      <w:pBdr>
        <w:top w:val="single" w:sz="8" w:space="0" w:color="auto"/>
        <w:left w:val="single" w:sz="4" w:space="0" w:color="auto"/>
        <w:bottom w:val="single" w:sz="8" w:space="0" w:color="auto"/>
        <w:right w:val="single" w:sz="4"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b/>
      <w:bCs/>
      <w:sz w:val="18"/>
      <w:szCs w:val="18"/>
      <w:lang w:eastAsia="ru-RU"/>
    </w:rPr>
  </w:style>
  <w:style w:type="paragraph" w:customStyle="1" w:styleId="xl12547">
    <w:name w:val="xl12547"/>
    <w:basedOn w:val="a1"/>
    <w:rsid w:val="00C9172E"/>
    <w:pPr>
      <w:pBdr>
        <w:left w:val="single" w:sz="4" w:space="0" w:color="000000"/>
        <w:bottom w:val="single" w:sz="4" w:space="0" w:color="000000"/>
      </w:pBdr>
      <w:shd w:val="clear" w:color="000000" w:fill="FFCCFF"/>
      <w:spacing w:before="100" w:beforeAutospacing="1" w:after="100" w:afterAutospacing="1" w:line="240" w:lineRule="auto"/>
      <w:ind w:firstLine="0"/>
      <w:jc w:val="left"/>
      <w:textAlignment w:val="top"/>
    </w:pPr>
    <w:rPr>
      <w:rFonts w:ascii="Times New Roman" w:eastAsia="Times New Roman" w:hAnsi="Times New Roman"/>
      <w:sz w:val="16"/>
      <w:szCs w:val="16"/>
      <w:lang w:eastAsia="ru-RU"/>
    </w:rPr>
  </w:style>
  <w:style w:type="paragraph" w:customStyle="1" w:styleId="xl12548">
    <w:name w:val="xl12548"/>
    <w:basedOn w:val="a1"/>
    <w:rsid w:val="00C9172E"/>
    <w:pPr>
      <w:pBdr>
        <w:left w:val="single" w:sz="4" w:space="0" w:color="000000"/>
        <w:bottom w:val="single" w:sz="8" w:space="0" w:color="auto"/>
      </w:pBdr>
      <w:shd w:val="clear" w:color="000000" w:fill="808080"/>
      <w:spacing w:before="100" w:beforeAutospacing="1" w:after="100" w:afterAutospacing="1" w:line="240" w:lineRule="auto"/>
      <w:ind w:firstLine="0"/>
      <w:jc w:val="left"/>
      <w:textAlignment w:val="top"/>
    </w:pPr>
    <w:rPr>
      <w:rFonts w:ascii="Times New Roman" w:eastAsia="Times New Roman" w:hAnsi="Times New Roman"/>
      <w:sz w:val="16"/>
      <w:szCs w:val="16"/>
      <w:lang w:eastAsia="ru-RU"/>
    </w:rPr>
  </w:style>
  <w:style w:type="paragraph" w:customStyle="1" w:styleId="xl12549">
    <w:name w:val="xl12549"/>
    <w:basedOn w:val="a1"/>
    <w:rsid w:val="00C9172E"/>
    <w:pPr>
      <w:pBdr>
        <w:bottom w:val="single" w:sz="4" w:space="0" w:color="auto"/>
        <w:right w:val="single" w:sz="4" w:space="0" w:color="auto"/>
      </w:pBdr>
      <w:shd w:val="clear" w:color="000000" w:fill="C5BE97"/>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550">
    <w:name w:val="xl12550"/>
    <w:basedOn w:val="a1"/>
    <w:rsid w:val="00C9172E"/>
    <w:pPr>
      <w:pBdr>
        <w:top w:val="single" w:sz="4" w:space="0" w:color="auto"/>
        <w:bottom w:val="single" w:sz="4" w:space="0" w:color="auto"/>
        <w:right w:val="single" w:sz="4" w:space="0" w:color="auto"/>
      </w:pBdr>
      <w:shd w:val="clear" w:color="000000" w:fill="C5BE97"/>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551">
    <w:name w:val="xl12551"/>
    <w:basedOn w:val="a1"/>
    <w:rsid w:val="00C9172E"/>
    <w:pPr>
      <w:pBdr>
        <w:top w:val="single" w:sz="4" w:space="0" w:color="auto"/>
        <w:bottom w:val="single" w:sz="8" w:space="0" w:color="auto"/>
        <w:right w:val="single" w:sz="4" w:space="0" w:color="auto"/>
      </w:pBdr>
      <w:shd w:val="clear" w:color="000000" w:fill="C5BE97"/>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552">
    <w:name w:val="xl12552"/>
    <w:basedOn w:val="a1"/>
    <w:rsid w:val="00C9172E"/>
    <w:pPr>
      <w:pBdr>
        <w:top w:val="single" w:sz="8" w:space="0" w:color="auto"/>
        <w:bottom w:val="single" w:sz="4" w:space="0" w:color="auto"/>
        <w:right w:val="single" w:sz="4"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553">
    <w:name w:val="xl12553"/>
    <w:basedOn w:val="a1"/>
    <w:rsid w:val="00C9172E"/>
    <w:pPr>
      <w:pBdr>
        <w:top w:val="single" w:sz="4" w:space="0" w:color="auto"/>
        <w:bottom w:val="single" w:sz="8" w:space="0" w:color="auto"/>
        <w:right w:val="single" w:sz="4"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554">
    <w:name w:val="xl12554"/>
    <w:basedOn w:val="a1"/>
    <w:rsid w:val="00C9172E"/>
    <w:pPr>
      <w:pBdr>
        <w:top w:val="single" w:sz="8" w:space="0" w:color="auto"/>
        <w:bottom w:val="single" w:sz="4" w:space="0" w:color="auto"/>
        <w:right w:val="single" w:sz="4" w:space="0" w:color="auto"/>
      </w:pBdr>
      <w:shd w:val="clear" w:color="000000" w:fill="C5BE97"/>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555">
    <w:name w:val="xl12555"/>
    <w:basedOn w:val="a1"/>
    <w:rsid w:val="00C9172E"/>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556">
    <w:name w:val="xl12556"/>
    <w:basedOn w:val="a1"/>
    <w:rsid w:val="00C9172E"/>
    <w:pPr>
      <w:pBdr>
        <w:left w:val="single" w:sz="4" w:space="0" w:color="auto"/>
        <w:bottom w:val="single" w:sz="8" w:space="0" w:color="auto"/>
        <w:right w:val="single" w:sz="4"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b/>
      <w:bCs/>
      <w:sz w:val="24"/>
      <w:szCs w:val="24"/>
      <w:lang w:eastAsia="ru-RU"/>
    </w:rPr>
  </w:style>
  <w:style w:type="paragraph" w:customStyle="1" w:styleId="xl12557">
    <w:name w:val="xl12557"/>
    <w:basedOn w:val="a1"/>
    <w:rsid w:val="00C9172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558">
    <w:name w:val="xl12558"/>
    <w:basedOn w:val="a1"/>
    <w:rsid w:val="00C9172E"/>
    <w:pPr>
      <w:pBdr>
        <w:top w:val="single" w:sz="8" w:space="0" w:color="auto"/>
        <w:left w:val="single" w:sz="4" w:space="0" w:color="auto"/>
        <w:bottom w:val="single" w:sz="8" w:space="0" w:color="auto"/>
        <w:right w:val="single" w:sz="4"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b/>
      <w:bCs/>
      <w:sz w:val="24"/>
      <w:szCs w:val="24"/>
      <w:lang w:eastAsia="ru-RU"/>
    </w:rPr>
  </w:style>
  <w:style w:type="paragraph" w:customStyle="1" w:styleId="xl12559">
    <w:name w:val="xl12559"/>
    <w:basedOn w:val="a1"/>
    <w:rsid w:val="00C9172E"/>
    <w:pPr>
      <w:pBdr>
        <w:top w:val="single" w:sz="8" w:space="0" w:color="auto"/>
        <w:left w:val="single" w:sz="4" w:space="0" w:color="auto"/>
        <w:bottom w:val="single" w:sz="8" w:space="0" w:color="auto"/>
        <w:right w:val="single" w:sz="4"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b/>
      <w:bCs/>
      <w:sz w:val="24"/>
      <w:szCs w:val="24"/>
      <w:lang w:eastAsia="ru-RU"/>
    </w:rPr>
  </w:style>
  <w:style w:type="paragraph" w:customStyle="1" w:styleId="xl12560">
    <w:name w:val="xl12560"/>
    <w:basedOn w:val="a1"/>
    <w:rsid w:val="00C9172E"/>
    <w:pPr>
      <w:pBdr>
        <w:top w:val="single" w:sz="8" w:space="0" w:color="auto"/>
        <w:left w:val="single" w:sz="4" w:space="0" w:color="000000"/>
        <w:bottom w:val="single" w:sz="8" w:space="0" w:color="auto"/>
      </w:pBdr>
      <w:shd w:val="clear" w:color="000000" w:fill="BFBFBF"/>
      <w:spacing w:before="100" w:beforeAutospacing="1" w:after="100" w:afterAutospacing="1" w:line="240" w:lineRule="auto"/>
      <w:ind w:firstLine="0"/>
      <w:jc w:val="center"/>
      <w:textAlignment w:val="top"/>
    </w:pPr>
    <w:rPr>
      <w:rFonts w:ascii="Times New Roman" w:eastAsia="Times New Roman" w:hAnsi="Times New Roman"/>
      <w:sz w:val="16"/>
      <w:szCs w:val="16"/>
      <w:lang w:eastAsia="ru-RU"/>
    </w:rPr>
  </w:style>
  <w:style w:type="paragraph" w:customStyle="1" w:styleId="xl12561">
    <w:name w:val="xl12561"/>
    <w:basedOn w:val="a1"/>
    <w:rsid w:val="00C9172E"/>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562">
    <w:name w:val="xl12562"/>
    <w:basedOn w:val="a1"/>
    <w:rsid w:val="00C9172E"/>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563">
    <w:name w:val="xl12563"/>
    <w:basedOn w:val="a1"/>
    <w:rsid w:val="00C9172E"/>
    <w:pPr>
      <w:pBdr>
        <w:top w:val="single" w:sz="8" w:space="0" w:color="auto"/>
        <w:left w:val="single" w:sz="4" w:space="0" w:color="auto"/>
        <w:bottom w:val="single" w:sz="8" w:space="0" w:color="auto"/>
        <w:right w:val="single" w:sz="4" w:space="0" w:color="auto"/>
      </w:pBdr>
      <w:shd w:val="clear" w:color="000000" w:fill="D99795"/>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2564">
    <w:name w:val="xl12564"/>
    <w:basedOn w:val="a1"/>
    <w:rsid w:val="00C9172E"/>
    <w:pPr>
      <w:pBdr>
        <w:top w:val="single" w:sz="8" w:space="0" w:color="auto"/>
        <w:left w:val="single" w:sz="4" w:space="0" w:color="auto"/>
        <w:bottom w:val="single" w:sz="8" w:space="0" w:color="auto"/>
        <w:right w:val="single" w:sz="4" w:space="0" w:color="auto"/>
      </w:pBdr>
      <w:shd w:val="clear" w:color="000000" w:fill="D99795"/>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565">
    <w:name w:val="xl12565"/>
    <w:basedOn w:val="a1"/>
    <w:rsid w:val="00C9172E"/>
    <w:pPr>
      <w:pBdr>
        <w:top w:val="single" w:sz="8" w:space="0" w:color="auto"/>
        <w:left w:val="single" w:sz="4" w:space="0" w:color="auto"/>
        <w:bottom w:val="single" w:sz="8" w:space="0" w:color="auto"/>
        <w:right w:val="single" w:sz="4" w:space="0" w:color="auto"/>
      </w:pBdr>
      <w:shd w:val="clear" w:color="000000" w:fill="D99795"/>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566">
    <w:name w:val="xl12566"/>
    <w:basedOn w:val="a1"/>
    <w:rsid w:val="00C9172E"/>
    <w:pPr>
      <w:pBdr>
        <w:top w:val="single" w:sz="8" w:space="0" w:color="auto"/>
        <w:left w:val="single" w:sz="4" w:space="0" w:color="auto"/>
        <w:bottom w:val="single" w:sz="8" w:space="0" w:color="auto"/>
        <w:right w:val="single" w:sz="4" w:space="0" w:color="auto"/>
      </w:pBdr>
      <w:shd w:val="clear" w:color="000000" w:fill="D99795"/>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2567">
    <w:name w:val="xl12567"/>
    <w:basedOn w:val="a1"/>
    <w:rsid w:val="00C9172E"/>
    <w:pPr>
      <w:pBdr>
        <w:top w:val="single" w:sz="8" w:space="0" w:color="auto"/>
        <w:left w:val="single" w:sz="4" w:space="0" w:color="auto"/>
        <w:bottom w:val="single" w:sz="8" w:space="0" w:color="auto"/>
        <w:right w:val="single" w:sz="4" w:space="0" w:color="auto"/>
      </w:pBdr>
      <w:shd w:val="clear" w:color="000000" w:fill="D99795"/>
      <w:spacing w:before="100" w:beforeAutospacing="1" w:after="100" w:afterAutospacing="1" w:line="240" w:lineRule="auto"/>
      <w:ind w:firstLine="0"/>
      <w:jc w:val="center"/>
      <w:textAlignment w:val="center"/>
    </w:pPr>
    <w:rPr>
      <w:rFonts w:ascii="Times New Roman" w:eastAsia="Times New Roman" w:hAnsi="Times New Roman"/>
      <w:sz w:val="24"/>
      <w:szCs w:val="24"/>
      <w:lang w:eastAsia="ru-RU"/>
    </w:rPr>
  </w:style>
  <w:style w:type="paragraph" w:customStyle="1" w:styleId="xl12568">
    <w:name w:val="xl12568"/>
    <w:basedOn w:val="a1"/>
    <w:rsid w:val="00C9172E"/>
    <w:pPr>
      <w:pBdr>
        <w:left w:val="single" w:sz="4" w:space="0" w:color="auto"/>
        <w:right w:val="single" w:sz="4" w:space="0" w:color="auto"/>
      </w:pBdr>
      <w:shd w:val="clear" w:color="000000" w:fill="D99795"/>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569">
    <w:name w:val="xl12569"/>
    <w:basedOn w:val="a1"/>
    <w:rsid w:val="00C9172E"/>
    <w:pPr>
      <w:pBdr>
        <w:top w:val="single" w:sz="4" w:space="0" w:color="auto"/>
        <w:left w:val="single" w:sz="4" w:space="0" w:color="auto"/>
        <w:right w:val="single" w:sz="4" w:space="0" w:color="auto"/>
      </w:pBdr>
      <w:shd w:val="clear" w:color="000000" w:fill="FAC090"/>
      <w:spacing w:before="100" w:beforeAutospacing="1" w:after="100" w:afterAutospacing="1" w:line="240" w:lineRule="auto"/>
      <w:ind w:firstLine="0"/>
      <w:jc w:val="left"/>
      <w:textAlignment w:val="top"/>
    </w:pPr>
    <w:rPr>
      <w:rFonts w:ascii="Times New Roman" w:eastAsia="Times New Roman" w:hAnsi="Times New Roman"/>
      <w:sz w:val="16"/>
      <w:szCs w:val="16"/>
      <w:lang w:eastAsia="ru-RU"/>
    </w:rPr>
  </w:style>
  <w:style w:type="paragraph" w:customStyle="1" w:styleId="xl12570">
    <w:name w:val="xl12570"/>
    <w:basedOn w:val="a1"/>
    <w:rsid w:val="00C9172E"/>
    <w:pPr>
      <w:shd w:val="clear" w:color="000000" w:fill="FAC090"/>
      <w:spacing w:before="100" w:beforeAutospacing="1" w:after="100" w:afterAutospacing="1" w:line="240" w:lineRule="auto"/>
      <w:ind w:firstLine="0"/>
      <w:jc w:val="left"/>
      <w:textAlignment w:val="top"/>
    </w:pPr>
    <w:rPr>
      <w:rFonts w:ascii="Times New Roman" w:eastAsia="Times New Roman" w:hAnsi="Times New Roman"/>
      <w:sz w:val="16"/>
      <w:szCs w:val="16"/>
      <w:lang w:eastAsia="ru-RU"/>
    </w:rPr>
  </w:style>
  <w:style w:type="paragraph" w:customStyle="1" w:styleId="xl12571">
    <w:name w:val="xl12571"/>
    <w:basedOn w:val="a1"/>
    <w:rsid w:val="00C9172E"/>
    <w:pPr>
      <w:pBdr>
        <w:top w:val="single" w:sz="8" w:space="0" w:color="auto"/>
        <w:left w:val="single" w:sz="4" w:space="0" w:color="auto"/>
        <w:right w:val="single" w:sz="4" w:space="0" w:color="auto"/>
      </w:pBdr>
      <w:shd w:val="clear" w:color="000000" w:fill="FAC090"/>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572">
    <w:name w:val="xl12572"/>
    <w:basedOn w:val="a1"/>
    <w:rsid w:val="00C9172E"/>
    <w:pPr>
      <w:pBdr>
        <w:top w:val="single" w:sz="4" w:space="0" w:color="auto"/>
        <w:left w:val="single" w:sz="4" w:space="0" w:color="auto"/>
        <w:bottom w:val="single" w:sz="4" w:space="0" w:color="auto"/>
        <w:right w:val="single" w:sz="4" w:space="0" w:color="auto"/>
      </w:pBdr>
      <w:shd w:val="clear" w:color="000000" w:fill="339966"/>
      <w:spacing w:before="100" w:beforeAutospacing="1" w:after="100" w:afterAutospacing="1" w:line="240" w:lineRule="auto"/>
      <w:ind w:firstLine="0"/>
      <w:jc w:val="left"/>
      <w:textAlignment w:val="top"/>
    </w:pPr>
    <w:rPr>
      <w:rFonts w:ascii="Times New Roman" w:eastAsia="Times New Roman" w:hAnsi="Times New Roman"/>
      <w:sz w:val="16"/>
      <w:szCs w:val="16"/>
      <w:lang w:eastAsia="ru-RU"/>
    </w:rPr>
  </w:style>
  <w:style w:type="paragraph" w:customStyle="1" w:styleId="xl12573">
    <w:name w:val="xl12573"/>
    <w:basedOn w:val="a1"/>
    <w:rsid w:val="00C9172E"/>
    <w:pPr>
      <w:pBdr>
        <w:top w:val="single" w:sz="4" w:space="0" w:color="auto"/>
        <w:left w:val="single" w:sz="4" w:space="0" w:color="auto"/>
        <w:bottom w:val="single" w:sz="4" w:space="0" w:color="auto"/>
        <w:right w:val="single" w:sz="4" w:space="0" w:color="auto"/>
      </w:pBdr>
      <w:shd w:val="clear" w:color="000000" w:fill="339966"/>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574">
    <w:name w:val="xl12574"/>
    <w:basedOn w:val="a1"/>
    <w:rsid w:val="00C9172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575">
    <w:name w:val="xl12575"/>
    <w:basedOn w:val="a1"/>
    <w:rsid w:val="00C9172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576">
    <w:name w:val="xl12576"/>
    <w:basedOn w:val="a1"/>
    <w:rsid w:val="00C9172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577">
    <w:name w:val="xl12577"/>
    <w:basedOn w:val="a1"/>
    <w:rsid w:val="00C9172E"/>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top"/>
    </w:pPr>
    <w:rPr>
      <w:rFonts w:ascii="Times New Roman" w:eastAsia="Times New Roman" w:hAnsi="Times New Roman"/>
      <w:sz w:val="16"/>
      <w:szCs w:val="16"/>
      <w:lang w:eastAsia="ru-RU"/>
    </w:rPr>
  </w:style>
  <w:style w:type="paragraph" w:customStyle="1" w:styleId="xl12578">
    <w:name w:val="xl12578"/>
    <w:basedOn w:val="a1"/>
    <w:rsid w:val="00C9172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579">
    <w:name w:val="xl12579"/>
    <w:basedOn w:val="a1"/>
    <w:rsid w:val="00C9172E"/>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580">
    <w:name w:val="xl12580"/>
    <w:basedOn w:val="a1"/>
    <w:rsid w:val="00C9172E"/>
    <w:pPr>
      <w:pBdr>
        <w:left w:val="single" w:sz="4" w:space="0" w:color="auto"/>
        <w:bottom w:val="single" w:sz="8" w:space="0" w:color="auto"/>
      </w:pBdr>
      <w:shd w:val="clear" w:color="000000" w:fill="BFBFBF"/>
      <w:spacing w:before="100" w:beforeAutospacing="1" w:after="100" w:afterAutospacing="1" w:line="240" w:lineRule="auto"/>
      <w:ind w:firstLine="0"/>
      <w:jc w:val="center"/>
      <w:textAlignment w:val="top"/>
    </w:pPr>
    <w:rPr>
      <w:rFonts w:ascii="Times New Roman" w:eastAsia="Times New Roman" w:hAnsi="Times New Roman"/>
      <w:sz w:val="16"/>
      <w:szCs w:val="16"/>
      <w:lang w:eastAsia="ru-RU"/>
    </w:rPr>
  </w:style>
  <w:style w:type="paragraph" w:customStyle="1" w:styleId="xl12581">
    <w:name w:val="xl12581"/>
    <w:basedOn w:val="a1"/>
    <w:rsid w:val="00C9172E"/>
    <w:pPr>
      <w:pBdr>
        <w:left w:val="single" w:sz="4" w:space="0" w:color="auto"/>
        <w:bottom w:val="single" w:sz="8" w:space="0" w:color="auto"/>
        <w:right w:val="single" w:sz="4" w:space="0" w:color="auto"/>
      </w:pBdr>
      <w:shd w:val="clear" w:color="000000" w:fill="BFBFBF"/>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582">
    <w:name w:val="xl12582"/>
    <w:basedOn w:val="a1"/>
    <w:rsid w:val="00C9172E"/>
    <w:pPr>
      <w:pBdr>
        <w:left w:val="single" w:sz="4" w:space="0" w:color="auto"/>
        <w:bottom w:val="single" w:sz="8" w:space="0" w:color="auto"/>
        <w:right w:val="single" w:sz="4" w:space="0" w:color="auto"/>
      </w:pBdr>
      <w:shd w:val="clear" w:color="000000" w:fill="BFBFBF"/>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583">
    <w:name w:val="xl12583"/>
    <w:basedOn w:val="a1"/>
    <w:rsid w:val="00C9172E"/>
    <w:pPr>
      <w:pBdr>
        <w:top w:val="single" w:sz="4"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584">
    <w:name w:val="xl12584"/>
    <w:basedOn w:val="a1"/>
    <w:rsid w:val="00C9172E"/>
    <w:pPr>
      <w:pBdr>
        <w:left w:val="single" w:sz="4" w:space="0" w:color="auto"/>
        <w:bottom w:val="single" w:sz="4" w:space="0" w:color="auto"/>
        <w:right w:val="single" w:sz="4" w:space="0" w:color="auto"/>
      </w:pBdr>
      <w:shd w:val="clear" w:color="000000" w:fill="C5BE97"/>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585">
    <w:name w:val="xl12585"/>
    <w:basedOn w:val="a1"/>
    <w:rsid w:val="00C9172E"/>
    <w:pPr>
      <w:pBdr>
        <w:left w:val="single" w:sz="4" w:space="0" w:color="auto"/>
        <w:bottom w:val="single" w:sz="4" w:space="0" w:color="auto"/>
        <w:right w:val="single" w:sz="4" w:space="0" w:color="auto"/>
      </w:pBdr>
      <w:shd w:val="clear" w:color="000000" w:fill="339966"/>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586">
    <w:name w:val="xl12586"/>
    <w:basedOn w:val="a1"/>
    <w:rsid w:val="00C9172E"/>
    <w:pPr>
      <w:pBdr>
        <w:bottom w:val="single" w:sz="4" w:space="0" w:color="000000"/>
      </w:pBdr>
      <w:shd w:val="clear" w:color="000000" w:fill="339966"/>
      <w:spacing w:before="100" w:beforeAutospacing="1" w:after="100" w:afterAutospacing="1" w:line="240" w:lineRule="auto"/>
      <w:ind w:firstLine="0"/>
      <w:jc w:val="left"/>
      <w:textAlignment w:val="top"/>
    </w:pPr>
    <w:rPr>
      <w:rFonts w:ascii="Times New Roman" w:eastAsia="Times New Roman" w:hAnsi="Times New Roman"/>
      <w:sz w:val="16"/>
      <w:szCs w:val="16"/>
      <w:lang w:eastAsia="ru-RU"/>
    </w:rPr>
  </w:style>
  <w:style w:type="paragraph" w:customStyle="1" w:styleId="xl12587">
    <w:name w:val="xl12587"/>
    <w:basedOn w:val="a1"/>
    <w:rsid w:val="00C9172E"/>
    <w:pPr>
      <w:pBdr>
        <w:left w:val="single" w:sz="4" w:space="0" w:color="auto"/>
        <w:bottom w:val="single" w:sz="4" w:space="0" w:color="auto"/>
        <w:right w:val="single" w:sz="4" w:space="0" w:color="auto"/>
      </w:pBdr>
      <w:shd w:val="clear" w:color="000000" w:fill="339966"/>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588">
    <w:name w:val="xl12588"/>
    <w:basedOn w:val="a1"/>
    <w:rsid w:val="00C9172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589">
    <w:name w:val="xl12589"/>
    <w:basedOn w:val="a1"/>
    <w:rsid w:val="00C9172E"/>
    <w:pPr>
      <w:pBdr>
        <w:top w:val="single" w:sz="8" w:space="0" w:color="auto"/>
        <w:left w:val="single" w:sz="4" w:space="0" w:color="auto"/>
        <w:bottom w:val="single" w:sz="4" w:space="0" w:color="auto"/>
        <w:right w:val="single" w:sz="4" w:space="0" w:color="000000"/>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16"/>
      <w:szCs w:val="16"/>
      <w:lang w:eastAsia="ru-RU"/>
    </w:rPr>
  </w:style>
  <w:style w:type="paragraph" w:customStyle="1" w:styleId="xl12590">
    <w:name w:val="xl12590"/>
    <w:basedOn w:val="a1"/>
    <w:rsid w:val="00C9172E"/>
    <w:pPr>
      <w:pBdr>
        <w:top w:val="single" w:sz="8" w:space="0" w:color="auto"/>
        <w:left w:val="single" w:sz="4" w:space="0" w:color="000000"/>
        <w:right w:val="single" w:sz="4" w:space="0" w:color="auto"/>
      </w:pBdr>
      <w:shd w:val="clear" w:color="000000" w:fill="FFCCFF"/>
      <w:spacing w:before="100" w:beforeAutospacing="1" w:after="100" w:afterAutospacing="1" w:line="240" w:lineRule="auto"/>
      <w:ind w:firstLine="0"/>
      <w:jc w:val="left"/>
      <w:textAlignment w:val="top"/>
    </w:pPr>
    <w:rPr>
      <w:rFonts w:ascii="Times New Roman" w:eastAsia="Times New Roman" w:hAnsi="Times New Roman"/>
      <w:sz w:val="16"/>
      <w:szCs w:val="16"/>
      <w:lang w:eastAsia="ru-RU"/>
    </w:rPr>
  </w:style>
  <w:style w:type="paragraph" w:customStyle="1" w:styleId="xl12591">
    <w:name w:val="xl12591"/>
    <w:basedOn w:val="a1"/>
    <w:rsid w:val="00C9172E"/>
    <w:pPr>
      <w:pBdr>
        <w:top w:val="single" w:sz="8" w:space="0" w:color="auto"/>
        <w:left w:val="single" w:sz="4" w:space="0" w:color="auto"/>
        <w:right w:val="single" w:sz="4" w:space="0" w:color="auto"/>
      </w:pBdr>
      <w:shd w:val="clear" w:color="000000" w:fill="FFCCFF"/>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592">
    <w:name w:val="xl12592"/>
    <w:basedOn w:val="a1"/>
    <w:rsid w:val="00C9172E"/>
    <w:pPr>
      <w:pBdr>
        <w:top w:val="single" w:sz="8" w:space="0" w:color="auto"/>
        <w:left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593">
    <w:name w:val="xl12593"/>
    <w:basedOn w:val="a1"/>
    <w:rsid w:val="00C9172E"/>
    <w:pPr>
      <w:pBdr>
        <w:top w:val="single" w:sz="8" w:space="0" w:color="auto"/>
        <w:left w:val="single" w:sz="4" w:space="0" w:color="auto"/>
        <w:right w:val="single" w:sz="4" w:space="0" w:color="auto"/>
      </w:pBdr>
      <w:shd w:val="clear" w:color="000000" w:fill="FFCCFF"/>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594">
    <w:name w:val="xl12594"/>
    <w:basedOn w:val="a1"/>
    <w:rsid w:val="00C9172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16"/>
      <w:szCs w:val="16"/>
      <w:lang w:eastAsia="ru-RU"/>
    </w:rPr>
  </w:style>
  <w:style w:type="paragraph" w:customStyle="1" w:styleId="xl12595">
    <w:name w:val="xl12595"/>
    <w:basedOn w:val="a1"/>
    <w:rsid w:val="00C9172E"/>
    <w:pPr>
      <w:pBdr>
        <w:bottom w:val="single" w:sz="4" w:space="0" w:color="000000"/>
      </w:pBdr>
      <w:shd w:val="clear" w:color="000000" w:fill="FAC090"/>
      <w:spacing w:before="100" w:beforeAutospacing="1" w:after="100" w:afterAutospacing="1" w:line="240" w:lineRule="auto"/>
      <w:ind w:firstLine="0"/>
      <w:jc w:val="left"/>
      <w:textAlignment w:val="top"/>
    </w:pPr>
    <w:rPr>
      <w:rFonts w:ascii="Times New Roman" w:eastAsia="Times New Roman" w:hAnsi="Times New Roman"/>
      <w:sz w:val="16"/>
      <w:szCs w:val="16"/>
      <w:lang w:eastAsia="ru-RU"/>
    </w:rPr>
  </w:style>
  <w:style w:type="paragraph" w:customStyle="1" w:styleId="xl12596">
    <w:name w:val="xl12596"/>
    <w:basedOn w:val="a1"/>
    <w:rsid w:val="00C9172E"/>
    <w:pPr>
      <w:pBdr>
        <w:top w:val="single" w:sz="4" w:space="0" w:color="auto"/>
        <w:left w:val="single" w:sz="4" w:space="0" w:color="auto"/>
        <w:bottom w:val="single" w:sz="4" w:space="0" w:color="auto"/>
        <w:right w:val="single" w:sz="4" w:space="0" w:color="auto"/>
      </w:pBdr>
      <w:shd w:val="clear" w:color="000000" w:fill="339966"/>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597">
    <w:name w:val="xl12597"/>
    <w:basedOn w:val="a1"/>
    <w:rsid w:val="00C9172E"/>
    <w:pPr>
      <w:pBdr>
        <w:top w:val="single" w:sz="4" w:space="0" w:color="auto"/>
        <w:left w:val="single" w:sz="4" w:space="0" w:color="auto"/>
        <w:bottom w:val="single" w:sz="8" w:space="0" w:color="auto"/>
        <w:right w:val="single" w:sz="4" w:space="0" w:color="auto"/>
      </w:pBdr>
      <w:shd w:val="clear" w:color="000000" w:fill="538ED5"/>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598">
    <w:name w:val="xl12598"/>
    <w:basedOn w:val="a1"/>
    <w:rsid w:val="00C9172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16"/>
      <w:szCs w:val="16"/>
      <w:lang w:eastAsia="ru-RU"/>
    </w:rPr>
  </w:style>
  <w:style w:type="paragraph" w:customStyle="1" w:styleId="xl12599">
    <w:name w:val="xl12599"/>
    <w:basedOn w:val="a1"/>
    <w:rsid w:val="00C9172E"/>
    <w:pPr>
      <w:pBdr>
        <w:top w:val="single" w:sz="4" w:space="0" w:color="000000"/>
        <w:left w:val="single" w:sz="4" w:space="0" w:color="auto"/>
        <w:bottom w:val="single" w:sz="4" w:space="0" w:color="auto"/>
        <w:right w:val="single" w:sz="4" w:space="0" w:color="auto"/>
      </w:pBdr>
      <w:shd w:val="clear" w:color="000000" w:fill="538ED5"/>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600">
    <w:name w:val="xl12600"/>
    <w:basedOn w:val="a1"/>
    <w:rsid w:val="00C9172E"/>
    <w:pPr>
      <w:pBdr>
        <w:top w:val="single" w:sz="4" w:space="0" w:color="auto"/>
        <w:left w:val="single" w:sz="4" w:space="0" w:color="000000"/>
        <w:bottom w:val="single" w:sz="8" w:space="0" w:color="auto"/>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16"/>
      <w:szCs w:val="16"/>
      <w:lang w:eastAsia="ru-RU"/>
    </w:rPr>
  </w:style>
  <w:style w:type="paragraph" w:customStyle="1" w:styleId="xl12601">
    <w:name w:val="xl12601"/>
    <w:basedOn w:val="a1"/>
    <w:rsid w:val="00C9172E"/>
    <w:pPr>
      <w:pBdr>
        <w:top w:val="single" w:sz="4" w:space="0" w:color="auto"/>
        <w:left w:val="single" w:sz="4" w:space="0" w:color="auto"/>
        <w:bottom w:val="single" w:sz="8" w:space="0" w:color="auto"/>
        <w:right w:val="single" w:sz="4" w:space="0" w:color="auto"/>
      </w:pBdr>
      <w:shd w:val="clear" w:color="000000" w:fill="B2A1C7"/>
      <w:spacing w:before="100" w:beforeAutospacing="1" w:after="100" w:afterAutospacing="1" w:line="240" w:lineRule="auto"/>
      <w:ind w:firstLine="0"/>
      <w:jc w:val="left"/>
      <w:textAlignment w:val="top"/>
    </w:pPr>
    <w:rPr>
      <w:rFonts w:ascii="Times New Roman" w:eastAsia="Times New Roman" w:hAnsi="Times New Roman"/>
      <w:sz w:val="16"/>
      <w:szCs w:val="16"/>
      <w:lang w:eastAsia="ru-RU"/>
    </w:rPr>
  </w:style>
  <w:style w:type="paragraph" w:customStyle="1" w:styleId="xl12602">
    <w:name w:val="xl12602"/>
    <w:basedOn w:val="a1"/>
    <w:rsid w:val="00C9172E"/>
    <w:pPr>
      <w:pBdr>
        <w:top w:val="single" w:sz="8" w:space="0" w:color="auto"/>
        <w:left w:val="single" w:sz="4" w:space="0" w:color="000000"/>
        <w:bottom w:val="single" w:sz="4" w:space="0" w:color="auto"/>
        <w:right w:val="single" w:sz="4" w:space="0" w:color="auto"/>
      </w:pBdr>
      <w:shd w:val="clear" w:color="000000" w:fill="FFCCFF"/>
      <w:spacing w:before="100" w:beforeAutospacing="1" w:after="100" w:afterAutospacing="1" w:line="240" w:lineRule="auto"/>
      <w:ind w:firstLine="0"/>
      <w:jc w:val="left"/>
      <w:textAlignment w:val="top"/>
    </w:pPr>
    <w:rPr>
      <w:rFonts w:ascii="Times New Roman" w:eastAsia="Times New Roman" w:hAnsi="Times New Roman"/>
      <w:sz w:val="16"/>
      <w:szCs w:val="16"/>
      <w:lang w:eastAsia="ru-RU"/>
    </w:rPr>
  </w:style>
  <w:style w:type="paragraph" w:customStyle="1" w:styleId="xl12603">
    <w:name w:val="xl12603"/>
    <w:basedOn w:val="a1"/>
    <w:rsid w:val="00C9172E"/>
    <w:pPr>
      <w:pBdr>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604">
    <w:name w:val="xl12604"/>
    <w:basedOn w:val="a1"/>
    <w:rsid w:val="00C9172E"/>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605">
    <w:name w:val="xl12605"/>
    <w:basedOn w:val="a1"/>
    <w:rsid w:val="00C9172E"/>
    <w:pPr>
      <w:pBdr>
        <w:top w:val="single" w:sz="4" w:space="0" w:color="auto"/>
        <w:left w:val="single" w:sz="4" w:space="0" w:color="auto"/>
        <w:bottom w:val="single" w:sz="8" w:space="0" w:color="auto"/>
        <w:right w:val="single" w:sz="4" w:space="0" w:color="auto"/>
      </w:pBdr>
      <w:shd w:val="clear" w:color="000000" w:fill="B2A1C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606">
    <w:name w:val="xl12606"/>
    <w:basedOn w:val="a1"/>
    <w:rsid w:val="00C9172E"/>
    <w:pPr>
      <w:pBdr>
        <w:left w:val="single" w:sz="4" w:space="0" w:color="auto"/>
        <w:bottom w:val="single" w:sz="8" w:space="0" w:color="auto"/>
        <w:right w:val="single" w:sz="4" w:space="0" w:color="auto"/>
      </w:pBdr>
      <w:shd w:val="clear" w:color="000000" w:fill="C5BE97"/>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607">
    <w:name w:val="xl12607"/>
    <w:basedOn w:val="a1"/>
    <w:rsid w:val="00C9172E"/>
    <w:pPr>
      <w:pBdr>
        <w:left w:val="single" w:sz="4" w:space="0" w:color="auto"/>
        <w:bottom w:val="single" w:sz="8" w:space="0" w:color="auto"/>
        <w:right w:val="single" w:sz="4" w:space="0" w:color="auto"/>
      </w:pBdr>
      <w:shd w:val="clear" w:color="000000" w:fill="C5BE97"/>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608">
    <w:name w:val="xl12608"/>
    <w:basedOn w:val="a1"/>
    <w:rsid w:val="00C9172E"/>
    <w:pPr>
      <w:pBdr>
        <w:top w:val="single" w:sz="4" w:space="0" w:color="auto"/>
        <w:left w:val="single" w:sz="4"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609">
    <w:name w:val="xl12609"/>
    <w:basedOn w:val="a1"/>
    <w:rsid w:val="00C9172E"/>
    <w:pPr>
      <w:pBdr>
        <w:top w:val="single" w:sz="4" w:space="0" w:color="auto"/>
        <w:left w:val="single" w:sz="4" w:space="0" w:color="auto"/>
        <w:right w:val="single" w:sz="4" w:space="0" w:color="auto"/>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610">
    <w:name w:val="xl12610"/>
    <w:basedOn w:val="a1"/>
    <w:rsid w:val="00C9172E"/>
    <w:pPr>
      <w:pBdr>
        <w:top w:val="single" w:sz="4" w:space="0" w:color="auto"/>
        <w:left w:val="single" w:sz="4"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611">
    <w:name w:val="xl12611"/>
    <w:basedOn w:val="a1"/>
    <w:rsid w:val="00C9172E"/>
    <w:pPr>
      <w:pBdr>
        <w:left w:val="single" w:sz="4" w:space="0" w:color="auto"/>
        <w:bottom w:val="single" w:sz="4" w:space="0" w:color="auto"/>
        <w:right w:val="single" w:sz="4" w:space="0" w:color="auto"/>
      </w:pBdr>
      <w:shd w:val="clear" w:color="000000" w:fill="CCC0DA"/>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612">
    <w:name w:val="xl12612"/>
    <w:basedOn w:val="a1"/>
    <w:rsid w:val="00C9172E"/>
    <w:pPr>
      <w:pBdr>
        <w:left w:val="single" w:sz="4" w:space="0" w:color="auto"/>
        <w:bottom w:val="single" w:sz="4" w:space="0" w:color="auto"/>
        <w:right w:val="single" w:sz="4" w:space="0" w:color="auto"/>
      </w:pBdr>
      <w:shd w:val="clear" w:color="000000" w:fill="CCC0DA"/>
      <w:spacing w:before="100" w:beforeAutospacing="1" w:after="100" w:afterAutospacing="1" w:line="240" w:lineRule="auto"/>
      <w:ind w:firstLine="0"/>
      <w:textAlignment w:val="top"/>
    </w:pPr>
    <w:rPr>
      <w:rFonts w:ascii="Times New Roman" w:eastAsia="Times New Roman" w:hAnsi="Times New Roman"/>
      <w:sz w:val="18"/>
      <w:szCs w:val="18"/>
      <w:lang w:eastAsia="ru-RU"/>
    </w:rPr>
  </w:style>
  <w:style w:type="paragraph" w:customStyle="1" w:styleId="xl12613">
    <w:name w:val="xl12613"/>
    <w:basedOn w:val="a1"/>
    <w:rsid w:val="00C9172E"/>
    <w:pPr>
      <w:pBdr>
        <w:left w:val="single" w:sz="4" w:space="0" w:color="auto"/>
        <w:bottom w:val="single" w:sz="4" w:space="0" w:color="auto"/>
        <w:right w:val="single" w:sz="4" w:space="0" w:color="auto"/>
      </w:pBdr>
      <w:shd w:val="clear" w:color="000000" w:fill="CCC0DA"/>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614">
    <w:name w:val="xl12614"/>
    <w:basedOn w:val="a1"/>
    <w:rsid w:val="00C9172E"/>
    <w:pPr>
      <w:pBdr>
        <w:left w:val="single" w:sz="4" w:space="0" w:color="auto"/>
        <w:bottom w:val="single" w:sz="4" w:space="0" w:color="auto"/>
        <w:right w:val="single" w:sz="4" w:space="0" w:color="auto"/>
      </w:pBdr>
      <w:shd w:val="clear" w:color="000000" w:fill="4A452A"/>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615">
    <w:name w:val="xl12615"/>
    <w:basedOn w:val="a1"/>
    <w:rsid w:val="00C9172E"/>
    <w:pPr>
      <w:pBdr>
        <w:left w:val="single" w:sz="4" w:space="0" w:color="auto"/>
        <w:bottom w:val="single" w:sz="4" w:space="0" w:color="auto"/>
        <w:right w:val="single" w:sz="4" w:space="0" w:color="auto"/>
      </w:pBdr>
      <w:shd w:val="clear" w:color="000000" w:fill="4A452A"/>
      <w:spacing w:before="100" w:beforeAutospacing="1" w:after="100" w:afterAutospacing="1" w:line="240" w:lineRule="auto"/>
      <w:ind w:firstLine="0"/>
      <w:jc w:val="left"/>
      <w:textAlignment w:val="top"/>
    </w:pPr>
    <w:rPr>
      <w:rFonts w:ascii="Times New Roman" w:eastAsia="Times New Roman" w:hAnsi="Times New Roman"/>
      <w:color w:val="000000"/>
      <w:sz w:val="18"/>
      <w:szCs w:val="18"/>
      <w:lang w:eastAsia="ru-RU"/>
    </w:rPr>
  </w:style>
  <w:style w:type="paragraph" w:customStyle="1" w:styleId="xl12616">
    <w:name w:val="xl12616"/>
    <w:basedOn w:val="a1"/>
    <w:rsid w:val="00C9172E"/>
    <w:pPr>
      <w:pBdr>
        <w:left w:val="single" w:sz="4" w:space="0" w:color="auto"/>
        <w:bottom w:val="single" w:sz="4" w:space="0" w:color="auto"/>
        <w:right w:val="single" w:sz="4" w:space="0" w:color="auto"/>
      </w:pBdr>
      <w:shd w:val="clear" w:color="000000" w:fill="4A452A"/>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617">
    <w:name w:val="xl12617"/>
    <w:basedOn w:val="a1"/>
    <w:rsid w:val="00C9172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618">
    <w:name w:val="xl12618"/>
    <w:basedOn w:val="a1"/>
    <w:rsid w:val="00C9172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ind w:firstLine="0"/>
      <w:jc w:val="left"/>
      <w:textAlignment w:val="top"/>
    </w:pPr>
    <w:rPr>
      <w:rFonts w:ascii="Times New Roman" w:eastAsia="Times New Roman" w:hAnsi="Times New Roman"/>
      <w:color w:val="000000"/>
      <w:sz w:val="18"/>
      <w:szCs w:val="18"/>
      <w:lang w:eastAsia="ru-RU"/>
    </w:rPr>
  </w:style>
  <w:style w:type="paragraph" w:customStyle="1" w:styleId="xl12619">
    <w:name w:val="xl12619"/>
    <w:basedOn w:val="a1"/>
    <w:rsid w:val="00C9172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620">
    <w:name w:val="xl12620"/>
    <w:basedOn w:val="a1"/>
    <w:rsid w:val="00C9172E"/>
    <w:pPr>
      <w:pBdr>
        <w:left w:val="single" w:sz="4" w:space="0" w:color="auto"/>
        <w:bottom w:val="single" w:sz="4" w:space="0" w:color="auto"/>
        <w:right w:val="single" w:sz="4" w:space="0" w:color="auto"/>
      </w:pBdr>
      <w:shd w:val="clear" w:color="000000" w:fill="7F7F7F"/>
      <w:spacing w:before="100" w:beforeAutospacing="1" w:after="100" w:afterAutospacing="1" w:line="240" w:lineRule="auto"/>
      <w:ind w:firstLine="0"/>
      <w:jc w:val="center"/>
      <w:textAlignment w:val="top"/>
    </w:pPr>
    <w:rPr>
      <w:rFonts w:ascii="Times New Roman" w:eastAsia="Times New Roman" w:hAnsi="Times New Roman"/>
      <w:sz w:val="16"/>
      <w:szCs w:val="16"/>
      <w:lang w:eastAsia="ru-RU"/>
    </w:rPr>
  </w:style>
  <w:style w:type="paragraph" w:customStyle="1" w:styleId="xl12621">
    <w:name w:val="xl12621"/>
    <w:basedOn w:val="a1"/>
    <w:rsid w:val="00C9172E"/>
    <w:pPr>
      <w:pBdr>
        <w:left w:val="single" w:sz="4" w:space="0" w:color="auto"/>
        <w:bottom w:val="single" w:sz="4" w:space="0" w:color="auto"/>
        <w:right w:val="single" w:sz="4" w:space="0" w:color="auto"/>
      </w:pBdr>
      <w:shd w:val="clear" w:color="000000" w:fill="7F7F7F"/>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622">
    <w:name w:val="xl12622"/>
    <w:basedOn w:val="a1"/>
    <w:rsid w:val="00C9172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623">
    <w:name w:val="xl12623"/>
    <w:basedOn w:val="a1"/>
    <w:rsid w:val="00C9172E"/>
    <w:pPr>
      <w:pBdr>
        <w:left w:val="single" w:sz="4" w:space="0" w:color="auto"/>
        <w:bottom w:val="single" w:sz="4"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624">
    <w:name w:val="xl12624"/>
    <w:basedOn w:val="a1"/>
    <w:rsid w:val="00C9172E"/>
    <w:pPr>
      <w:pBdr>
        <w:left w:val="single" w:sz="4" w:space="0" w:color="auto"/>
        <w:bottom w:val="single" w:sz="4" w:space="0" w:color="auto"/>
        <w:right w:val="single" w:sz="4" w:space="0" w:color="auto"/>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625">
    <w:name w:val="xl12625"/>
    <w:basedOn w:val="a1"/>
    <w:rsid w:val="00C9172E"/>
    <w:pPr>
      <w:pBdr>
        <w:left w:val="single" w:sz="4" w:space="0" w:color="auto"/>
        <w:bottom w:val="single" w:sz="4"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626">
    <w:name w:val="xl12626"/>
    <w:basedOn w:val="a1"/>
    <w:rsid w:val="00C9172E"/>
    <w:pPr>
      <w:pBdr>
        <w:top w:val="single" w:sz="8" w:space="0" w:color="auto"/>
        <w:left w:val="single" w:sz="4" w:space="0" w:color="auto"/>
        <w:bottom w:val="single" w:sz="8" w:space="0" w:color="auto"/>
        <w:right w:val="single" w:sz="4" w:space="0" w:color="auto"/>
      </w:pBdr>
      <w:shd w:val="clear" w:color="000000" w:fill="CCC0DA"/>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627">
    <w:name w:val="xl12627"/>
    <w:basedOn w:val="a1"/>
    <w:rsid w:val="00C9172E"/>
    <w:pPr>
      <w:pBdr>
        <w:top w:val="single" w:sz="8" w:space="0" w:color="auto"/>
        <w:bottom w:val="single" w:sz="8" w:space="0" w:color="auto"/>
        <w:right w:val="single" w:sz="4" w:space="0" w:color="auto"/>
      </w:pBdr>
      <w:shd w:val="clear" w:color="000000" w:fill="CCC0DA"/>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628">
    <w:name w:val="xl12628"/>
    <w:basedOn w:val="a1"/>
    <w:rsid w:val="00C9172E"/>
    <w:pPr>
      <w:pBdr>
        <w:top w:val="single" w:sz="8" w:space="0" w:color="auto"/>
        <w:bottom w:val="single" w:sz="8" w:space="0" w:color="auto"/>
        <w:right w:val="single" w:sz="4" w:space="0" w:color="auto"/>
      </w:pBdr>
      <w:shd w:val="clear" w:color="000000" w:fill="CCC0DA"/>
      <w:spacing w:before="100" w:beforeAutospacing="1" w:after="100" w:afterAutospacing="1" w:line="240" w:lineRule="auto"/>
      <w:ind w:firstLine="0"/>
      <w:jc w:val="left"/>
      <w:textAlignment w:val="center"/>
    </w:pPr>
    <w:rPr>
      <w:rFonts w:ascii="Times New Roman" w:eastAsia="Times New Roman" w:hAnsi="Times New Roman"/>
      <w:b/>
      <w:bCs/>
      <w:sz w:val="18"/>
      <w:szCs w:val="18"/>
      <w:lang w:eastAsia="ru-RU"/>
    </w:rPr>
  </w:style>
  <w:style w:type="paragraph" w:customStyle="1" w:styleId="xl12629">
    <w:name w:val="xl12629"/>
    <w:basedOn w:val="a1"/>
    <w:rsid w:val="00C9172E"/>
    <w:pPr>
      <w:pBdr>
        <w:top w:val="single" w:sz="4" w:space="0" w:color="auto"/>
        <w:left w:val="single" w:sz="4" w:space="0" w:color="auto"/>
        <w:bottom w:val="single" w:sz="8" w:space="0" w:color="auto"/>
        <w:right w:val="single" w:sz="4" w:space="0" w:color="auto"/>
      </w:pBdr>
      <w:shd w:val="clear" w:color="000000" w:fill="7F7F7F"/>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630">
    <w:name w:val="xl12630"/>
    <w:basedOn w:val="a1"/>
    <w:rsid w:val="00C9172E"/>
    <w:pPr>
      <w:pBdr>
        <w:top w:val="single" w:sz="4" w:space="0" w:color="auto"/>
        <w:left w:val="single" w:sz="4" w:space="0" w:color="auto"/>
        <w:bottom w:val="single" w:sz="8" w:space="0" w:color="auto"/>
        <w:right w:val="single" w:sz="4" w:space="0" w:color="auto"/>
      </w:pBdr>
      <w:shd w:val="clear" w:color="000000" w:fill="7F7F7F"/>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631">
    <w:name w:val="xl12631"/>
    <w:basedOn w:val="a1"/>
    <w:rsid w:val="00C9172E"/>
    <w:pPr>
      <w:pBdr>
        <w:top w:val="single" w:sz="4" w:space="0" w:color="auto"/>
        <w:left w:val="single" w:sz="4" w:space="0" w:color="auto"/>
        <w:bottom w:val="single" w:sz="8" w:space="0" w:color="auto"/>
        <w:right w:val="single" w:sz="4" w:space="0" w:color="auto"/>
      </w:pBdr>
      <w:shd w:val="clear" w:color="000000" w:fill="7F7F7F"/>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632">
    <w:name w:val="xl12632"/>
    <w:basedOn w:val="a1"/>
    <w:rsid w:val="00C9172E"/>
    <w:pPr>
      <w:pBdr>
        <w:top w:val="single" w:sz="8" w:space="0" w:color="auto"/>
        <w:bottom w:val="single" w:sz="8" w:space="0" w:color="auto"/>
        <w:right w:val="single" w:sz="4" w:space="0" w:color="auto"/>
      </w:pBdr>
      <w:shd w:val="clear" w:color="000000" w:fill="CCC0DA"/>
      <w:spacing w:before="100" w:beforeAutospacing="1" w:after="100" w:afterAutospacing="1" w:line="240" w:lineRule="auto"/>
      <w:ind w:firstLine="0"/>
      <w:jc w:val="center"/>
      <w:textAlignment w:val="top"/>
    </w:pPr>
    <w:rPr>
      <w:rFonts w:ascii="Times New Roman" w:eastAsia="Times New Roman" w:hAnsi="Times New Roman"/>
      <w:b/>
      <w:bCs/>
      <w:sz w:val="18"/>
      <w:szCs w:val="18"/>
      <w:lang w:eastAsia="ru-RU"/>
    </w:rPr>
  </w:style>
  <w:style w:type="paragraph" w:customStyle="1" w:styleId="xl12633">
    <w:name w:val="xl12633"/>
    <w:basedOn w:val="a1"/>
    <w:rsid w:val="00C9172E"/>
    <w:pPr>
      <w:pBdr>
        <w:left w:val="single" w:sz="4"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6"/>
      <w:szCs w:val="16"/>
      <w:lang w:eastAsia="ru-RU"/>
    </w:rPr>
  </w:style>
  <w:style w:type="paragraph" w:customStyle="1" w:styleId="xl12634">
    <w:name w:val="xl12634"/>
    <w:basedOn w:val="a1"/>
    <w:rsid w:val="00C9172E"/>
    <w:pPr>
      <w:pBdr>
        <w:bottom w:val="single" w:sz="4" w:space="0" w:color="auto"/>
        <w:right w:val="single" w:sz="4" w:space="0" w:color="auto"/>
      </w:pBdr>
      <w:shd w:val="clear" w:color="000000" w:fill="C5BE97"/>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635">
    <w:name w:val="xl12635"/>
    <w:basedOn w:val="a1"/>
    <w:rsid w:val="00C9172E"/>
    <w:pPr>
      <w:pBdr>
        <w:left w:val="single" w:sz="4" w:space="0" w:color="auto"/>
        <w:bottom w:val="single" w:sz="4" w:space="0" w:color="auto"/>
        <w:right w:val="single" w:sz="4" w:space="0" w:color="auto"/>
      </w:pBdr>
      <w:shd w:val="clear" w:color="000000" w:fill="C5BE97"/>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636">
    <w:name w:val="xl12636"/>
    <w:basedOn w:val="a1"/>
    <w:rsid w:val="00C9172E"/>
    <w:pPr>
      <w:pBdr>
        <w:left w:val="single" w:sz="4" w:space="0" w:color="auto"/>
        <w:bottom w:val="single" w:sz="4" w:space="0" w:color="auto"/>
        <w:right w:val="single" w:sz="4" w:space="0" w:color="auto"/>
      </w:pBdr>
      <w:shd w:val="clear" w:color="000000" w:fill="C5BE97"/>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637">
    <w:name w:val="xl12637"/>
    <w:basedOn w:val="a1"/>
    <w:rsid w:val="00C9172E"/>
    <w:pPr>
      <w:pBdr>
        <w:left w:val="single" w:sz="4" w:space="0" w:color="auto"/>
        <w:bottom w:val="single" w:sz="4" w:space="0" w:color="auto"/>
        <w:right w:val="single" w:sz="4" w:space="0" w:color="auto"/>
      </w:pBdr>
      <w:shd w:val="clear" w:color="000000" w:fill="C5BE97"/>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638">
    <w:name w:val="xl12638"/>
    <w:basedOn w:val="a1"/>
    <w:rsid w:val="00C9172E"/>
    <w:pPr>
      <w:pBdr>
        <w:left w:val="single" w:sz="4" w:space="0" w:color="auto"/>
        <w:bottom w:val="single" w:sz="4" w:space="0" w:color="auto"/>
      </w:pBdr>
      <w:shd w:val="clear" w:color="000000" w:fill="808080"/>
      <w:spacing w:before="100" w:beforeAutospacing="1" w:after="100" w:afterAutospacing="1" w:line="240" w:lineRule="auto"/>
      <w:ind w:firstLine="0"/>
      <w:jc w:val="center"/>
      <w:textAlignment w:val="top"/>
    </w:pPr>
    <w:rPr>
      <w:rFonts w:ascii="Times New Roman" w:eastAsia="Times New Roman" w:hAnsi="Times New Roman"/>
      <w:sz w:val="16"/>
      <w:szCs w:val="16"/>
      <w:lang w:eastAsia="ru-RU"/>
    </w:rPr>
  </w:style>
  <w:style w:type="paragraph" w:customStyle="1" w:styleId="xl12639">
    <w:name w:val="xl12639"/>
    <w:basedOn w:val="a1"/>
    <w:rsid w:val="00C9172E"/>
    <w:pPr>
      <w:pBdr>
        <w:left w:val="single" w:sz="4" w:space="0" w:color="000000"/>
        <w:bottom w:val="single" w:sz="4" w:space="0" w:color="auto"/>
        <w:right w:val="single" w:sz="4" w:space="0" w:color="auto"/>
      </w:pBdr>
      <w:shd w:val="clear" w:color="000000" w:fill="808080"/>
      <w:spacing w:before="100" w:beforeAutospacing="1" w:after="100" w:afterAutospacing="1" w:line="240" w:lineRule="auto"/>
      <w:ind w:firstLine="0"/>
      <w:jc w:val="left"/>
      <w:textAlignment w:val="center"/>
    </w:pPr>
    <w:rPr>
      <w:rFonts w:ascii="Times New Roman" w:eastAsia="Times New Roman" w:hAnsi="Times New Roman"/>
      <w:sz w:val="16"/>
      <w:szCs w:val="16"/>
      <w:lang w:eastAsia="ru-RU"/>
    </w:rPr>
  </w:style>
  <w:style w:type="paragraph" w:customStyle="1" w:styleId="xl12640">
    <w:name w:val="xl12640"/>
    <w:basedOn w:val="a1"/>
    <w:rsid w:val="00C9172E"/>
    <w:pPr>
      <w:pBdr>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641">
    <w:name w:val="xl12641"/>
    <w:basedOn w:val="a1"/>
    <w:rsid w:val="00C9172E"/>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642">
    <w:name w:val="xl12642"/>
    <w:basedOn w:val="a1"/>
    <w:rsid w:val="00C9172E"/>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643">
    <w:name w:val="xl12643"/>
    <w:basedOn w:val="a1"/>
    <w:rsid w:val="00C9172E"/>
    <w:pPr>
      <w:pBdr>
        <w:left w:val="single" w:sz="4" w:space="0" w:color="auto"/>
        <w:bottom w:val="single" w:sz="4" w:space="0" w:color="auto"/>
        <w:right w:val="single" w:sz="4" w:space="0" w:color="auto"/>
      </w:pBdr>
      <w:shd w:val="clear" w:color="000000" w:fill="953735"/>
      <w:spacing w:before="100" w:beforeAutospacing="1" w:after="100" w:afterAutospacing="1" w:line="240" w:lineRule="auto"/>
      <w:ind w:firstLine="0"/>
      <w:jc w:val="center"/>
      <w:textAlignment w:val="center"/>
    </w:pPr>
    <w:rPr>
      <w:rFonts w:ascii="Times New Roman" w:eastAsia="Times New Roman" w:hAnsi="Times New Roman"/>
      <w:b/>
      <w:bCs/>
      <w:sz w:val="18"/>
      <w:szCs w:val="18"/>
      <w:lang w:eastAsia="ru-RU"/>
    </w:rPr>
  </w:style>
  <w:style w:type="paragraph" w:customStyle="1" w:styleId="xl12644">
    <w:name w:val="xl12644"/>
    <w:basedOn w:val="a1"/>
    <w:rsid w:val="00C9172E"/>
    <w:pPr>
      <w:pBdr>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645">
    <w:name w:val="xl12645"/>
    <w:basedOn w:val="a1"/>
    <w:rsid w:val="00C9172E"/>
    <w:pPr>
      <w:pBdr>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646">
    <w:name w:val="xl12646"/>
    <w:basedOn w:val="a1"/>
    <w:rsid w:val="00C9172E"/>
    <w:pPr>
      <w:pBdr>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imes New Roman" w:eastAsia="Times New Roman" w:hAnsi="Times New Roman"/>
      <w:b/>
      <w:bCs/>
      <w:sz w:val="18"/>
      <w:szCs w:val="18"/>
      <w:lang w:eastAsia="ru-RU"/>
    </w:rPr>
  </w:style>
  <w:style w:type="paragraph" w:customStyle="1" w:styleId="xl12647">
    <w:name w:val="xl12647"/>
    <w:basedOn w:val="a1"/>
    <w:rsid w:val="00C9172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ind w:firstLine="0"/>
      <w:jc w:val="center"/>
      <w:textAlignment w:val="top"/>
    </w:pPr>
    <w:rPr>
      <w:rFonts w:ascii="Times New Roman" w:eastAsia="Times New Roman" w:hAnsi="Times New Roman"/>
      <w:sz w:val="16"/>
      <w:szCs w:val="16"/>
      <w:lang w:eastAsia="ru-RU"/>
    </w:rPr>
  </w:style>
  <w:style w:type="paragraph" w:customStyle="1" w:styleId="xl12648">
    <w:name w:val="xl12648"/>
    <w:basedOn w:val="a1"/>
    <w:rsid w:val="00C9172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ind w:firstLine="0"/>
      <w:jc w:val="center"/>
      <w:textAlignment w:val="center"/>
    </w:pPr>
    <w:rPr>
      <w:rFonts w:ascii="Times New Roman" w:eastAsia="Times New Roman" w:hAnsi="Times New Roman"/>
      <w:b/>
      <w:bCs/>
      <w:sz w:val="18"/>
      <w:szCs w:val="18"/>
      <w:lang w:eastAsia="ru-RU"/>
    </w:rPr>
  </w:style>
  <w:style w:type="paragraph" w:customStyle="1" w:styleId="xl12649">
    <w:name w:val="xl12649"/>
    <w:basedOn w:val="a1"/>
    <w:rsid w:val="00C9172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ind w:firstLine="0"/>
      <w:jc w:val="center"/>
      <w:textAlignment w:val="center"/>
    </w:pPr>
    <w:rPr>
      <w:rFonts w:ascii="Times New Roman" w:eastAsia="Times New Roman" w:hAnsi="Times New Roman"/>
      <w:b/>
      <w:bCs/>
      <w:sz w:val="18"/>
      <w:szCs w:val="18"/>
      <w:lang w:eastAsia="ru-RU"/>
    </w:rPr>
  </w:style>
  <w:style w:type="paragraph" w:customStyle="1" w:styleId="xl12650">
    <w:name w:val="xl12650"/>
    <w:basedOn w:val="a1"/>
    <w:rsid w:val="00C9172E"/>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240" w:lineRule="auto"/>
      <w:ind w:firstLine="0"/>
      <w:jc w:val="center"/>
      <w:textAlignment w:val="top"/>
    </w:pPr>
    <w:rPr>
      <w:rFonts w:ascii="Times New Roman" w:eastAsia="Times New Roman" w:hAnsi="Times New Roman"/>
      <w:sz w:val="16"/>
      <w:szCs w:val="16"/>
      <w:lang w:eastAsia="ru-RU"/>
    </w:rPr>
  </w:style>
  <w:style w:type="paragraph" w:customStyle="1" w:styleId="xl12651">
    <w:name w:val="xl12651"/>
    <w:basedOn w:val="a1"/>
    <w:rsid w:val="00C9172E"/>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240" w:lineRule="auto"/>
      <w:ind w:firstLine="0"/>
      <w:jc w:val="left"/>
      <w:textAlignment w:val="top"/>
    </w:pPr>
    <w:rPr>
      <w:rFonts w:ascii="Times New Roman" w:eastAsia="Times New Roman" w:hAnsi="Times New Roman"/>
      <w:sz w:val="16"/>
      <w:szCs w:val="16"/>
      <w:lang w:eastAsia="ru-RU"/>
    </w:rPr>
  </w:style>
  <w:style w:type="paragraph" w:customStyle="1" w:styleId="xl12652">
    <w:name w:val="xl12652"/>
    <w:basedOn w:val="a1"/>
    <w:rsid w:val="00C9172E"/>
    <w:pPr>
      <w:pBdr>
        <w:left w:val="single" w:sz="4" w:space="0" w:color="auto"/>
        <w:bottom w:val="single" w:sz="8" w:space="0" w:color="auto"/>
        <w:right w:val="single" w:sz="4" w:space="0" w:color="auto"/>
      </w:pBdr>
      <w:shd w:val="clear" w:color="000000" w:fill="FAC090"/>
      <w:spacing w:before="100" w:beforeAutospacing="1" w:after="100" w:afterAutospacing="1" w:line="240" w:lineRule="auto"/>
      <w:ind w:firstLine="0"/>
      <w:jc w:val="center"/>
      <w:textAlignment w:val="center"/>
    </w:pPr>
    <w:rPr>
      <w:rFonts w:ascii="Times New Roman" w:eastAsia="Times New Roman" w:hAnsi="Times New Roman"/>
      <w:b/>
      <w:bCs/>
      <w:sz w:val="18"/>
      <w:szCs w:val="18"/>
      <w:lang w:eastAsia="ru-RU"/>
    </w:rPr>
  </w:style>
  <w:style w:type="paragraph" w:customStyle="1" w:styleId="xl12653">
    <w:name w:val="xl12653"/>
    <w:basedOn w:val="a1"/>
    <w:rsid w:val="00C9172E"/>
    <w:pPr>
      <w:pBdr>
        <w:left w:val="single" w:sz="4" w:space="0" w:color="auto"/>
        <w:bottom w:val="single" w:sz="8" w:space="0" w:color="auto"/>
        <w:right w:val="single" w:sz="4" w:space="0" w:color="auto"/>
      </w:pBdr>
      <w:shd w:val="clear" w:color="000000" w:fill="FAC090"/>
      <w:spacing w:before="100" w:beforeAutospacing="1" w:after="100" w:afterAutospacing="1" w:line="240" w:lineRule="auto"/>
      <w:ind w:firstLine="0"/>
      <w:jc w:val="center"/>
      <w:textAlignment w:val="center"/>
    </w:pPr>
    <w:rPr>
      <w:rFonts w:ascii="Times New Roman" w:eastAsia="Times New Roman" w:hAnsi="Times New Roman"/>
      <w:b/>
      <w:bCs/>
      <w:sz w:val="18"/>
      <w:szCs w:val="18"/>
      <w:lang w:eastAsia="ru-RU"/>
    </w:rPr>
  </w:style>
  <w:style w:type="paragraph" w:customStyle="1" w:styleId="xl12654">
    <w:name w:val="xl12654"/>
    <w:basedOn w:val="a1"/>
    <w:rsid w:val="00C9172E"/>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655">
    <w:name w:val="xl12655"/>
    <w:basedOn w:val="a1"/>
    <w:rsid w:val="00C9172E"/>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240" w:lineRule="auto"/>
      <w:ind w:firstLine="0"/>
      <w:jc w:val="center"/>
      <w:textAlignment w:val="center"/>
    </w:pPr>
    <w:rPr>
      <w:rFonts w:ascii="Times New Roman" w:eastAsia="Times New Roman" w:hAnsi="Times New Roman"/>
      <w:color w:val="000000"/>
      <w:sz w:val="18"/>
      <w:szCs w:val="18"/>
      <w:lang w:eastAsia="ru-RU"/>
    </w:rPr>
  </w:style>
  <w:style w:type="paragraph" w:customStyle="1" w:styleId="xl12656">
    <w:name w:val="xl12656"/>
    <w:basedOn w:val="a1"/>
    <w:rsid w:val="00C9172E"/>
    <w:pPr>
      <w:pBdr>
        <w:left w:val="single" w:sz="4" w:space="0" w:color="000000"/>
        <w:bottom w:val="single" w:sz="4" w:space="0" w:color="000000"/>
      </w:pBdr>
      <w:shd w:val="clear" w:color="000000" w:fill="808080"/>
      <w:spacing w:before="100" w:beforeAutospacing="1" w:after="100" w:afterAutospacing="1" w:line="240" w:lineRule="auto"/>
      <w:ind w:firstLine="0"/>
      <w:jc w:val="center"/>
      <w:textAlignment w:val="top"/>
    </w:pPr>
    <w:rPr>
      <w:rFonts w:ascii="Times New Roman" w:eastAsia="Times New Roman" w:hAnsi="Times New Roman"/>
      <w:sz w:val="16"/>
      <w:szCs w:val="16"/>
      <w:lang w:eastAsia="ru-RU"/>
    </w:rPr>
  </w:style>
  <w:style w:type="paragraph" w:customStyle="1" w:styleId="xl12657">
    <w:name w:val="xl12657"/>
    <w:basedOn w:val="a1"/>
    <w:rsid w:val="00C9172E"/>
    <w:pPr>
      <w:pBdr>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left"/>
      <w:textAlignment w:val="center"/>
    </w:pPr>
    <w:rPr>
      <w:rFonts w:ascii="Times New Roman" w:eastAsia="Times New Roman" w:hAnsi="Times New Roman"/>
      <w:sz w:val="16"/>
      <w:szCs w:val="16"/>
      <w:lang w:eastAsia="ru-RU"/>
    </w:rPr>
  </w:style>
  <w:style w:type="paragraph" w:customStyle="1" w:styleId="xl12658">
    <w:name w:val="xl12658"/>
    <w:basedOn w:val="a1"/>
    <w:rsid w:val="00C9172E"/>
    <w:pPr>
      <w:pBdr>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659">
    <w:name w:val="xl12659"/>
    <w:basedOn w:val="a1"/>
    <w:rsid w:val="00C9172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660">
    <w:name w:val="xl12660"/>
    <w:basedOn w:val="a1"/>
    <w:rsid w:val="00C9172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661">
    <w:name w:val="xl12661"/>
    <w:basedOn w:val="a1"/>
    <w:rsid w:val="00C9172E"/>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ind w:firstLine="0"/>
      <w:jc w:val="left"/>
      <w:textAlignment w:val="top"/>
    </w:pPr>
    <w:rPr>
      <w:rFonts w:ascii="Times New Roman" w:eastAsia="Times New Roman" w:hAnsi="Times New Roman"/>
      <w:sz w:val="16"/>
      <w:szCs w:val="16"/>
      <w:lang w:eastAsia="ru-RU"/>
    </w:rPr>
  </w:style>
  <w:style w:type="paragraph" w:customStyle="1" w:styleId="xl12662">
    <w:name w:val="xl12662"/>
    <w:basedOn w:val="a1"/>
    <w:rsid w:val="00C9172E"/>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663">
    <w:name w:val="xl12663"/>
    <w:basedOn w:val="a1"/>
    <w:rsid w:val="00C9172E"/>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664">
    <w:name w:val="xl12664"/>
    <w:basedOn w:val="a1"/>
    <w:rsid w:val="00C9172E"/>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665">
    <w:name w:val="xl12665"/>
    <w:basedOn w:val="a1"/>
    <w:rsid w:val="00C9172E"/>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666">
    <w:name w:val="xl12666"/>
    <w:basedOn w:val="a1"/>
    <w:rsid w:val="00C9172E"/>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left"/>
      <w:textAlignment w:val="center"/>
    </w:pPr>
    <w:rPr>
      <w:rFonts w:ascii="Times New Roman" w:eastAsia="Times New Roman" w:hAnsi="Times New Roman"/>
      <w:sz w:val="16"/>
      <w:szCs w:val="16"/>
      <w:lang w:eastAsia="ru-RU"/>
    </w:rPr>
  </w:style>
  <w:style w:type="paragraph" w:customStyle="1" w:styleId="xl12667">
    <w:name w:val="xl12667"/>
    <w:basedOn w:val="a1"/>
    <w:rsid w:val="00C9172E"/>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668">
    <w:name w:val="xl12668"/>
    <w:basedOn w:val="a1"/>
    <w:rsid w:val="00C9172E"/>
    <w:pPr>
      <w:pBdr>
        <w:left w:val="single" w:sz="4" w:space="0" w:color="000000"/>
        <w:bottom w:val="single" w:sz="4" w:space="0" w:color="auto"/>
      </w:pBdr>
      <w:shd w:val="clear" w:color="000000" w:fill="808080"/>
      <w:spacing w:before="100" w:beforeAutospacing="1" w:after="100" w:afterAutospacing="1" w:line="240" w:lineRule="auto"/>
      <w:ind w:firstLine="0"/>
      <w:jc w:val="center"/>
      <w:textAlignment w:val="top"/>
    </w:pPr>
    <w:rPr>
      <w:rFonts w:ascii="Times New Roman" w:eastAsia="Times New Roman" w:hAnsi="Times New Roman"/>
      <w:sz w:val="16"/>
      <w:szCs w:val="16"/>
      <w:lang w:eastAsia="ru-RU"/>
    </w:rPr>
  </w:style>
  <w:style w:type="paragraph" w:customStyle="1" w:styleId="xl12669">
    <w:name w:val="xl12669"/>
    <w:basedOn w:val="a1"/>
    <w:rsid w:val="00C9172E"/>
    <w:pPr>
      <w:pBdr>
        <w:left w:val="single" w:sz="4" w:space="0" w:color="auto"/>
        <w:bottom w:val="single" w:sz="8" w:space="0" w:color="auto"/>
        <w:right w:val="single" w:sz="4" w:space="0" w:color="auto"/>
      </w:pBdr>
      <w:shd w:val="clear" w:color="000000" w:fill="808080"/>
      <w:spacing w:before="100" w:beforeAutospacing="1" w:after="100" w:afterAutospacing="1" w:line="240" w:lineRule="auto"/>
      <w:ind w:firstLine="0"/>
      <w:jc w:val="left"/>
      <w:textAlignment w:val="center"/>
    </w:pPr>
    <w:rPr>
      <w:rFonts w:ascii="Times New Roman" w:eastAsia="Times New Roman" w:hAnsi="Times New Roman"/>
      <w:sz w:val="16"/>
      <w:szCs w:val="16"/>
      <w:lang w:eastAsia="ru-RU"/>
    </w:rPr>
  </w:style>
  <w:style w:type="paragraph" w:customStyle="1" w:styleId="xl12670">
    <w:name w:val="xl12670"/>
    <w:basedOn w:val="a1"/>
    <w:rsid w:val="00C9172E"/>
    <w:pPr>
      <w:pBdr>
        <w:left w:val="single" w:sz="4" w:space="0" w:color="auto"/>
        <w:bottom w:val="single" w:sz="8" w:space="0" w:color="auto"/>
        <w:right w:val="single" w:sz="4" w:space="0" w:color="auto"/>
      </w:pBdr>
      <w:shd w:val="clear" w:color="000000" w:fill="808080"/>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671">
    <w:name w:val="xl12671"/>
    <w:basedOn w:val="a1"/>
    <w:rsid w:val="00C9172E"/>
    <w:pPr>
      <w:pBdr>
        <w:top w:val="single" w:sz="4" w:space="0" w:color="auto"/>
        <w:left w:val="single" w:sz="4" w:space="0" w:color="000000"/>
        <w:bottom w:val="single" w:sz="4" w:space="0" w:color="000000"/>
      </w:pBdr>
      <w:shd w:val="clear" w:color="000000" w:fill="953735"/>
      <w:spacing w:before="100" w:beforeAutospacing="1" w:after="100" w:afterAutospacing="1" w:line="240" w:lineRule="auto"/>
      <w:ind w:firstLine="0"/>
      <w:jc w:val="center"/>
      <w:textAlignment w:val="top"/>
    </w:pPr>
    <w:rPr>
      <w:rFonts w:ascii="Times New Roman" w:eastAsia="Times New Roman" w:hAnsi="Times New Roman"/>
      <w:sz w:val="16"/>
      <w:szCs w:val="16"/>
      <w:lang w:eastAsia="ru-RU"/>
    </w:rPr>
  </w:style>
  <w:style w:type="paragraph" w:customStyle="1" w:styleId="xl12672">
    <w:name w:val="xl12672"/>
    <w:basedOn w:val="a1"/>
    <w:rsid w:val="00C9172E"/>
    <w:pPr>
      <w:pBdr>
        <w:top w:val="single" w:sz="4" w:space="0" w:color="auto"/>
        <w:left w:val="single" w:sz="4" w:space="0" w:color="000000"/>
        <w:bottom w:val="single" w:sz="4" w:space="0" w:color="000000"/>
      </w:pBdr>
      <w:shd w:val="clear" w:color="000000" w:fill="953735"/>
      <w:spacing w:before="100" w:beforeAutospacing="1" w:after="100" w:afterAutospacing="1" w:line="240" w:lineRule="auto"/>
      <w:ind w:firstLine="0"/>
      <w:jc w:val="left"/>
      <w:textAlignment w:val="top"/>
    </w:pPr>
    <w:rPr>
      <w:rFonts w:ascii="Times New Roman" w:eastAsia="Times New Roman" w:hAnsi="Times New Roman"/>
      <w:sz w:val="16"/>
      <w:szCs w:val="16"/>
      <w:lang w:eastAsia="ru-RU"/>
    </w:rPr>
  </w:style>
  <w:style w:type="paragraph" w:customStyle="1" w:styleId="xl12673">
    <w:name w:val="xl12673"/>
    <w:basedOn w:val="a1"/>
    <w:rsid w:val="00C9172E"/>
    <w:pPr>
      <w:pBdr>
        <w:left w:val="single" w:sz="4" w:space="0" w:color="auto"/>
        <w:bottom w:val="single" w:sz="4" w:space="0" w:color="auto"/>
        <w:right w:val="single" w:sz="4" w:space="0" w:color="auto"/>
      </w:pBdr>
      <w:shd w:val="clear" w:color="000000" w:fill="953735"/>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674">
    <w:name w:val="xl12674"/>
    <w:basedOn w:val="a1"/>
    <w:rsid w:val="00C9172E"/>
    <w:pPr>
      <w:pBdr>
        <w:top w:val="single" w:sz="4" w:space="0" w:color="000000"/>
        <w:left w:val="single" w:sz="4" w:space="0" w:color="auto"/>
        <w:bottom w:val="single" w:sz="8" w:space="0" w:color="auto"/>
      </w:pBdr>
      <w:shd w:val="clear" w:color="000000" w:fill="FFCCFF"/>
      <w:spacing w:before="100" w:beforeAutospacing="1" w:after="100" w:afterAutospacing="1" w:line="240" w:lineRule="auto"/>
      <w:ind w:firstLine="0"/>
      <w:jc w:val="center"/>
      <w:textAlignment w:val="top"/>
    </w:pPr>
    <w:rPr>
      <w:rFonts w:ascii="Times New Roman" w:eastAsia="Times New Roman" w:hAnsi="Times New Roman"/>
      <w:sz w:val="16"/>
      <w:szCs w:val="16"/>
      <w:lang w:eastAsia="ru-RU"/>
    </w:rPr>
  </w:style>
  <w:style w:type="paragraph" w:customStyle="1" w:styleId="xl12675">
    <w:name w:val="xl12675"/>
    <w:basedOn w:val="a1"/>
    <w:rsid w:val="00C9172E"/>
    <w:pPr>
      <w:pBdr>
        <w:top w:val="single" w:sz="4" w:space="0" w:color="000000"/>
        <w:left w:val="single" w:sz="4" w:space="0" w:color="000000"/>
        <w:bottom w:val="single" w:sz="8" w:space="0" w:color="auto"/>
        <w:right w:val="single" w:sz="4" w:space="0" w:color="auto"/>
      </w:pBdr>
      <w:shd w:val="clear" w:color="000000" w:fill="FFCCFF"/>
      <w:spacing w:before="100" w:beforeAutospacing="1" w:after="100" w:afterAutospacing="1" w:line="240" w:lineRule="auto"/>
      <w:ind w:firstLine="0"/>
      <w:jc w:val="left"/>
      <w:textAlignment w:val="center"/>
    </w:pPr>
    <w:rPr>
      <w:rFonts w:ascii="Times New Roman" w:eastAsia="Times New Roman" w:hAnsi="Times New Roman"/>
      <w:sz w:val="16"/>
      <w:szCs w:val="16"/>
      <w:lang w:eastAsia="ru-RU"/>
    </w:rPr>
  </w:style>
  <w:style w:type="paragraph" w:customStyle="1" w:styleId="xl12676">
    <w:name w:val="xl12676"/>
    <w:basedOn w:val="a1"/>
    <w:rsid w:val="00C9172E"/>
    <w:pPr>
      <w:pBdr>
        <w:left w:val="single" w:sz="4" w:space="0" w:color="auto"/>
        <w:bottom w:val="single" w:sz="8"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2677">
    <w:name w:val="xl12677"/>
    <w:basedOn w:val="a1"/>
    <w:rsid w:val="00C9172E"/>
    <w:pPr>
      <w:pBdr>
        <w:left w:val="single" w:sz="4" w:space="0" w:color="auto"/>
        <w:bottom w:val="single" w:sz="4" w:space="0" w:color="auto"/>
      </w:pBdr>
      <w:shd w:val="clear" w:color="000000" w:fill="808080"/>
      <w:spacing w:before="100" w:beforeAutospacing="1" w:after="100" w:afterAutospacing="1" w:line="240" w:lineRule="auto"/>
      <w:ind w:firstLine="0"/>
      <w:jc w:val="center"/>
      <w:textAlignment w:val="top"/>
    </w:pPr>
    <w:rPr>
      <w:rFonts w:ascii="Times New Roman" w:eastAsia="Times New Roman" w:hAnsi="Times New Roman"/>
      <w:sz w:val="16"/>
      <w:szCs w:val="16"/>
      <w:lang w:eastAsia="ru-RU"/>
    </w:rPr>
  </w:style>
  <w:style w:type="paragraph" w:customStyle="1" w:styleId="xl12678">
    <w:name w:val="xl12678"/>
    <w:basedOn w:val="a1"/>
    <w:rsid w:val="00C9172E"/>
    <w:pPr>
      <w:pBdr>
        <w:left w:val="single" w:sz="4" w:space="0" w:color="000000"/>
        <w:bottom w:val="single" w:sz="4" w:space="0" w:color="auto"/>
      </w:pBdr>
      <w:shd w:val="clear" w:color="000000" w:fill="808080"/>
      <w:spacing w:before="100" w:beforeAutospacing="1" w:after="100" w:afterAutospacing="1" w:line="240" w:lineRule="auto"/>
      <w:ind w:firstLine="0"/>
      <w:jc w:val="left"/>
      <w:textAlignment w:val="center"/>
    </w:pPr>
    <w:rPr>
      <w:rFonts w:ascii="Times New Roman" w:eastAsia="Times New Roman" w:hAnsi="Times New Roman"/>
      <w:sz w:val="16"/>
      <w:szCs w:val="16"/>
      <w:lang w:eastAsia="ru-RU"/>
    </w:rPr>
  </w:style>
  <w:style w:type="paragraph" w:customStyle="1" w:styleId="xl12679">
    <w:name w:val="xl12679"/>
    <w:basedOn w:val="a1"/>
    <w:rsid w:val="00C9172E"/>
    <w:pPr>
      <w:pBdr>
        <w:left w:val="single" w:sz="4" w:space="0" w:color="000000"/>
        <w:bottom w:val="single" w:sz="4" w:space="0" w:color="000000"/>
      </w:pBdr>
      <w:shd w:val="clear" w:color="000000" w:fill="953735"/>
      <w:spacing w:before="100" w:beforeAutospacing="1" w:after="100" w:afterAutospacing="1" w:line="240" w:lineRule="auto"/>
      <w:ind w:firstLine="0"/>
      <w:jc w:val="center"/>
      <w:textAlignment w:val="top"/>
    </w:pPr>
    <w:rPr>
      <w:rFonts w:ascii="Times New Roman" w:eastAsia="Times New Roman" w:hAnsi="Times New Roman"/>
      <w:sz w:val="16"/>
      <w:szCs w:val="16"/>
      <w:lang w:eastAsia="ru-RU"/>
    </w:rPr>
  </w:style>
  <w:style w:type="paragraph" w:customStyle="1" w:styleId="xl12680">
    <w:name w:val="xl12680"/>
    <w:basedOn w:val="a1"/>
    <w:rsid w:val="00C9172E"/>
    <w:pPr>
      <w:pBdr>
        <w:left w:val="single" w:sz="4" w:space="0" w:color="000000"/>
        <w:bottom w:val="single" w:sz="4" w:space="0" w:color="000000"/>
      </w:pBdr>
      <w:shd w:val="clear" w:color="000000" w:fill="953735"/>
      <w:spacing w:before="100" w:beforeAutospacing="1" w:after="100" w:afterAutospacing="1" w:line="240" w:lineRule="auto"/>
      <w:ind w:firstLine="0"/>
      <w:jc w:val="left"/>
      <w:textAlignment w:val="top"/>
    </w:pPr>
    <w:rPr>
      <w:rFonts w:ascii="Times New Roman" w:eastAsia="Times New Roman" w:hAnsi="Times New Roman"/>
      <w:sz w:val="16"/>
      <w:szCs w:val="16"/>
      <w:lang w:eastAsia="ru-RU"/>
    </w:rPr>
  </w:style>
  <w:style w:type="paragraph" w:customStyle="1" w:styleId="xl12681">
    <w:name w:val="xl12681"/>
    <w:basedOn w:val="a1"/>
    <w:rsid w:val="00C9172E"/>
    <w:pPr>
      <w:pBdr>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center"/>
    </w:pPr>
    <w:rPr>
      <w:rFonts w:ascii="Times New Roman" w:eastAsia="Times New Roman" w:hAnsi="Times New Roman"/>
      <w:b/>
      <w:bCs/>
      <w:sz w:val="18"/>
      <w:szCs w:val="18"/>
      <w:lang w:eastAsia="ru-RU"/>
    </w:rPr>
  </w:style>
  <w:style w:type="paragraph" w:customStyle="1" w:styleId="xl12682">
    <w:name w:val="xl12682"/>
    <w:basedOn w:val="a1"/>
    <w:rsid w:val="00C9172E"/>
    <w:pPr>
      <w:pBdr>
        <w:left w:val="single" w:sz="4" w:space="0" w:color="000000"/>
        <w:bottom w:val="single" w:sz="8" w:space="0" w:color="auto"/>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16"/>
      <w:szCs w:val="16"/>
      <w:lang w:eastAsia="ru-RU"/>
    </w:rPr>
  </w:style>
  <w:style w:type="paragraph" w:customStyle="1" w:styleId="xl12683">
    <w:name w:val="xl12683"/>
    <w:basedOn w:val="a1"/>
    <w:rsid w:val="00C9172E"/>
    <w:pPr>
      <w:pBdr>
        <w:top w:val="single" w:sz="4" w:space="0" w:color="auto"/>
        <w:left w:val="single" w:sz="4" w:space="0" w:color="auto"/>
        <w:bottom w:val="single" w:sz="8" w:space="0" w:color="auto"/>
        <w:right w:val="single" w:sz="4" w:space="0" w:color="auto"/>
      </w:pBdr>
      <w:shd w:val="clear" w:color="000000" w:fill="B2A1C7"/>
      <w:spacing w:before="100" w:beforeAutospacing="1" w:after="100" w:afterAutospacing="1" w:line="240" w:lineRule="auto"/>
      <w:ind w:firstLine="0"/>
      <w:jc w:val="left"/>
      <w:textAlignment w:val="top"/>
    </w:pPr>
    <w:rPr>
      <w:rFonts w:ascii="Times New Roman" w:eastAsia="Times New Roman" w:hAnsi="Times New Roman"/>
      <w:sz w:val="16"/>
      <w:szCs w:val="16"/>
      <w:lang w:eastAsia="ru-RU"/>
    </w:rPr>
  </w:style>
  <w:style w:type="paragraph" w:customStyle="1" w:styleId="xl12684">
    <w:name w:val="xl12684"/>
    <w:basedOn w:val="a1"/>
    <w:rsid w:val="00C9172E"/>
    <w:pPr>
      <w:pBdr>
        <w:top w:val="single" w:sz="4" w:space="0" w:color="auto"/>
        <w:left w:val="single" w:sz="4" w:space="0" w:color="auto"/>
        <w:bottom w:val="single" w:sz="8" w:space="0" w:color="auto"/>
        <w:right w:val="single" w:sz="4" w:space="0" w:color="auto"/>
      </w:pBdr>
      <w:shd w:val="clear" w:color="000000" w:fill="B2A1C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685">
    <w:name w:val="xl12685"/>
    <w:basedOn w:val="a1"/>
    <w:rsid w:val="00C9172E"/>
    <w:pPr>
      <w:pBdr>
        <w:top w:val="single" w:sz="4" w:space="0" w:color="auto"/>
        <w:left w:val="single" w:sz="4" w:space="0" w:color="auto"/>
        <w:bottom w:val="single" w:sz="8" w:space="0" w:color="auto"/>
        <w:right w:val="single" w:sz="4" w:space="0" w:color="auto"/>
      </w:pBdr>
      <w:shd w:val="clear" w:color="000000" w:fill="B2A1C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686">
    <w:name w:val="xl12686"/>
    <w:basedOn w:val="a1"/>
    <w:rsid w:val="00C9172E"/>
    <w:pPr>
      <w:pBdr>
        <w:top w:val="single" w:sz="8"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left"/>
      <w:textAlignment w:val="top"/>
    </w:pPr>
    <w:rPr>
      <w:rFonts w:ascii="Times New Roman" w:eastAsia="Times New Roman" w:hAnsi="Times New Roman"/>
      <w:sz w:val="16"/>
      <w:szCs w:val="16"/>
      <w:lang w:eastAsia="ru-RU"/>
    </w:rPr>
  </w:style>
  <w:style w:type="paragraph" w:customStyle="1" w:styleId="xl12687">
    <w:name w:val="xl12687"/>
    <w:basedOn w:val="a1"/>
    <w:rsid w:val="00C9172E"/>
    <w:pPr>
      <w:pBdr>
        <w:left w:val="single" w:sz="4" w:space="0" w:color="auto"/>
        <w:right w:val="single" w:sz="4" w:space="0" w:color="auto"/>
      </w:pBdr>
      <w:shd w:val="clear" w:color="000000" w:fill="FFCCFF"/>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688">
    <w:name w:val="xl12688"/>
    <w:basedOn w:val="a1"/>
    <w:rsid w:val="00C9172E"/>
    <w:pPr>
      <w:pBdr>
        <w:left w:val="single" w:sz="4" w:space="0" w:color="auto"/>
        <w:right w:val="single" w:sz="4" w:space="0" w:color="auto"/>
      </w:pBdr>
      <w:shd w:val="clear" w:color="000000" w:fill="FFCCFF"/>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689">
    <w:name w:val="xl12689"/>
    <w:basedOn w:val="a1"/>
    <w:rsid w:val="00C9172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16"/>
      <w:szCs w:val="16"/>
      <w:lang w:eastAsia="ru-RU"/>
    </w:rPr>
  </w:style>
  <w:style w:type="paragraph" w:customStyle="1" w:styleId="xl12690">
    <w:name w:val="xl12690"/>
    <w:basedOn w:val="a1"/>
    <w:rsid w:val="00C9172E"/>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691">
    <w:name w:val="xl12691"/>
    <w:basedOn w:val="a1"/>
    <w:rsid w:val="00C9172E"/>
    <w:pPr>
      <w:pBdr>
        <w:top w:val="single" w:sz="4" w:space="0" w:color="auto"/>
        <w:left w:val="single" w:sz="4" w:space="0" w:color="auto"/>
        <w:bottom w:val="single" w:sz="4" w:space="0" w:color="auto"/>
        <w:right w:val="single" w:sz="4" w:space="0" w:color="auto"/>
      </w:pBdr>
      <w:shd w:val="clear" w:color="000000" w:fill="339966"/>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692">
    <w:name w:val="xl12692"/>
    <w:basedOn w:val="a1"/>
    <w:rsid w:val="00C9172E"/>
    <w:pPr>
      <w:pBdr>
        <w:top w:val="single" w:sz="4" w:space="0" w:color="auto"/>
        <w:left w:val="single" w:sz="4" w:space="0" w:color="auto"/>
        <w:bottom w:val="single" w:sz="4" w:space="0" w:color="auto"/>
        <w:right w:val="single" w:sz="4" w:space="0" w:color="auto"/>
      </w:pBdr>
      <w:shd w:val="clear" w:color="000000" w:fill="339966"/>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693">
    <w:name w:val="xl12693"/>
    <w:basedOn w:val="a1"/>
    <w:rsid w:val="00C9172E"/>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6"/>
      <w:szCs w:val="16"/>
      <w:lang w:eastAsia="ru-RU"/>
    </w:rPr>
  </w:style>
  <w:style w:type="paragraph" w:customStyle="1" w:styleId="xl12694">
    <w:name w:val="xl12694"/>
    <w:basedOn w:val="a1"/>
    <w:rsid w:val="00C9172E"/>
    <w:pPr>
      <w:pBdr>
        <w:top w:val="single" w:sz="4" w:space="0" w:color="000000"/>
        <w:left w:val="single" w:sz="4" w:space="0" w:color="auto"/>
        <w:bottom w:val="single" w:sz="8" w:space="0" w:color="auto"/>
        <w:right w:val="single" w:sz="4" w:space="0" w:color="auto"/>
      </w:pBdr>
      <w:shd w:val="clear" w:color="000000" w:fill="538ED5"/>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695">
    <w:name w:val="xl12695"/>
    <w:basedOn w:val="a1"/>
    <w:rsid w:val="00C9172E"/>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696">
    <w:name w:val="xl12696"/>
    <w:basedOn w:val="a1"/>
    <w:rsid w:val="00C9172E"/>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697">
    <w:name w:val="xl12697"/>
    <w:basedOn w:val="a1"/>
    <w:rsid w:val="00C9172E"/>
    <w:pPr>
      <w:pBdr>
        <w:left w:val="single" w:sz="4" w:space="0" w:color="auto"/>
        <w:bottom w:val="single" w:sz="8" w:space="0" w:color="auto"/>
        <w:right w:val="single" w:sz="4" w:space="0" w:color="auto"/>
      </w:pBdr>
      <w:shd w:val="clear" w:color="000000" w:fill="808080"/>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698">
    <w:name w:val="xl12698"/>
    <w:basedOn w:val="a1"/>
    <w:rsid w:val="00C9172E"/>
    <w:pPr>
      <w:pBdr>
        <w:left w:val="single" w:sz="4" w:space="0" w:color="auto"/>
        <w:bottom w:val="single" w:sz="8" w:space="0" w:color="auto"/>
        <w:right w:val="single" w:sz="4" w:space="0" w:color="auto"/>
      </w:pBdr>
      <w:shd w:val="clear" w:color="000000" w:fill="808080"/>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699">
    <w:name w:val="xl12699"/>
    <w:basedOn w:val="a1"/>
    <w:rsid w:val="00C9172E"/>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00">
    <w:name w:val="xl12700"/>
    <w:basedOn w:val="a1"/>
    <w:rsid w:val="00C9172E"/>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01">
    <w:name w:val="xl12701"/>
    <w:basedOn w:val="a1"/>
    <w:rsid w:val="00C9172E"/>
    <w:pPr>
      <w:pBdr>
        <w:top w:val="single" w:sz="8" w:space="0" w:color="auto"/>
        <w:left w:val="single" w:sz="4" w:space="0" w:color="auto"/>
        <w:right w:val="single" w:sz="4" w:space="0" w:color="auto"/>
      </w:pBdr>
      <w:shd w:val="clear" w:color="000000" w:fill="D99795"/>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02">
    <w:name w:val="xl12702"/>
    <w:basedOn w:val="a1"/>
    <w:rsid w:val="00C9172E"/>
    <w:pPr>
      <w:pBdr>
        <w:left w:val="single" w:sz="4" w:space="0" w:color="auto"/>
        <w:bottom w:val="single" w:sz="8" w:space="0" w:color="auto"/>
        <w:right w:val="single" w:sz="4" w:space="0" w:color="auto"/>
      </w:pBdr>
      <w:shd w:val="clear" w:color="000000" w:fill="D99795"/>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03">
    <w:name w:val="xl12703"/>
    <w:basedOn w:val="a1"/>
    <w:rsid w:val="00C9172E"/>
    <w:pPr>
      <w:pBdr>
        <w:top w:val="single" w:sz="8" w:space="0" w:color="auto"/>
        <w:left w:val="single" w:sz="4" w:space="0" w:color="auto"/>
      </w:pBdr>
      <w:shd w:val="clear" w:color="000000" w:fill="D99795"/>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04">
    <w:name w:val="xl12704"/>
    <w:basedOn w:val="a1"/>
    <w:rsid w:val="00C9172E"/>
    <w:pPr>
      <w:pBdr>
        <w:left w:val="single" w:sz="4" w:space="0" w:color="auto"/>
        <w:bottom w:val="single" w:sz="8" w:space="0" w:color="auto"/>
        <w:right w:val="single" w:sz="4"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05">
    <w:name w:val="xl12705"/>
    <w:basedOn w:val="a1"/>
    <w:rsid w:val="00C9172E"/>
    <w:pPr>
      <w:pBdr>
        <w:top w:val="single" w:sz="8" w:space="0" w:color="auto"/>
        <w:left w:val="single" w:sz="4"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706">
    <w:name w:val="xl12706"/>
    <w:basedOn w:val="a1"/>
    <w:rsid w:val="00C9172E"/>
    <w:pPr>
      <w:pBdr>
        <w:left w:val="single" w:sz="4"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707">
    <w:name w:val="xl12707"/>
    <w:basedOn w:val="a1"/>
    <w:rsid w:val="00C9172E"/>
    <w:pPr>
      <w:pBdr>
        <w:left w:val="single" w:sz="4" w:space="0" w:color="auto"/>
        <w:bottom w:val="single" w:sz="8"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708">
    <w:name w:val="xl12708"/>
    <w:basedOn w:val="a1"/>
    <w:rsid w:val="00C9172E"/>
    <w:pPr>
      <w:pBdr>
        <w:top w:val="single" w:sz="8" w:space="0" w:color="auto"/>
        <w:left w:val="single" w:sz="4"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09">
    <w:name w:val="xl12709"/>
    <w:basedOn w:val="a1"/>
    <w:rsid w:val="00C9172E"/>
    <w:pPr>
      <w:pBdr>
        <w:left w:val="single" w:sz="4" w:space="0" w:color="auto"/>
        <w:bottom w:val="single" w:sz="8"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10">
    <w:name w:val="xl12710"/>
    <w:basedOn w:val="a1"/>
    <w:rsid w:val="00C9172E"/>
    <w:pPr>
      <w:pBdr>
        <w:left w:val="single" w:sz="4"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11">
    <w:name w:val="xl12711"/>
    <w:basedOn w:val="a1"/>
    <w:rsid w:val="00C9172E"/>
    <w:pPr>
      <w:pBdr>
        <w:left w:val="single" w:sz="4" w:space="0" w:color="auto"/>
        <w:bottom w:val="single" w:sz="8"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12">
    <w:name w:val="xl12712"/>
    <w:basedOn w:val="a1"/>
    <w:rsid w:val="00C9172E"/>
    <w:pPr>
      <w:pBdr>
        <w:top w:val="single" w:sz="8" w:space="0" w:color="auto"/>
        <w:left w:val="single" w:sz="4"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713">
    <w:name w:val="xl12713"/>
    <w:basedOn w:val="a1"/>
    <w:rsid w:val="00C9172E"/>
    <w:pPr>
      <w:pBdr>
        <w:left w:val="single" w:sz="4" w:space="0" w:color="auto"/>
        <w:bottom w:val="single" w:sz="8"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714">
    <w:name w:val="xl12714"/>
    <w:basedOn w:val="a1"/>
    <w:rsid w:val="00C9172E"/>
    <w:pPr>
      <w:pBdr>
        <w:top w:val="single" w:sz="8" w:space="0" w:color="auto"/>
        <w:lef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715">
    <w:name w:val="xl12715"/>
    <w:basedOn w:val="a1"/>
    <w:rsid w:val="00C9172E"/>
    <w:pPr>
      <w:pBdr>
        <w:left w:val="single" w:sz="4" w:space="0" w:color="auto"/>
        <w:bottom w:val="single" w:sz="8"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716">
    <w:name w:val="xl12716"/>
    <w:basedOn w:val="a1"/>
    <w:rsid w:val="00C9172E"/>
    <w:pPr>
      <w:pBdr>
        <w:top w:val="single" w:sz="8" w:space="0" w:color="auto"/>
        <w:left w:val="single" w:sz="4" w:space="0" w:color="auto"/>
        <w:right w:val="single" w:sz="4"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17">
    <w:name w:val="xl12717"/>
    <w:basedOn w:val="a1"/>
    <w:rsid w:val="00C9172E"/>
    <w:pPr>
      <w:pBdr>
        <w:left w:val="single" w:sz="4" w:space="0" w:color="auto"/>
        <w:right w:val="single" w:sz="4"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18">
    <w:name w:val="xl12718"/>
    <w:basedOn w:val="a1"/>
    <w:rsid w:val="00C9172E"/>
    <w:pPr>
      <w:pBdr>
        <w:left w:val="single" w:sz="4" w:space="0" w:color="auto"/>
        <w:bottom w:val="single" w:sz="8" w:space="0" w:color="auto"/>
        <w:right w:val="single" w:sz="4"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19">
    <w:name w:val="xl12719"/>
    <w:basedOn w:val="a1"/>
    <w:rsid w:val="00C9172E"/>
    <w:pPr>
      <w:pBdr>
        <w:top w:val="single" w:sz="8"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720">
    <w:name w:val="xl12720"/>
    <w:basedOn w:val="a1"/>
    <w:rsid w:val="00C9172E"/>
    <w:pPr>
      <w:pBdr>
        <w:top w:val="single" w:sz="8"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721">
    <w:name w:val="xl12721"/>
    <w:basedOn w:val="a1"/>
    <w:rsid w:val="00C9172E"/>
    <w:pP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722">
    <w:name w:val="xl12722"/>
    <w:basedOn w:val="a1"/>
    <w:rsid w:val="00C9172E"/>
    <w:pPr>
      <w:pBdr>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723">
    <w:name w:val="xl12723"/>
    <w:basedOn w:val="a1"/>
    <w:rsid w:val="00C9172E"/>
    <w:pPr>
      <w:pBdr>
        <w:bottom w:val="single" w:sz="8"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724">
    <w:name w:val="xl12724"/>
    <w:basedOn w:val="a1"/>
    <w:rsid w:val="00C9172E"/>
    <w:pPr>
      <w:pBdr>
        <w:bottom w:val="single" w:sz="8"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725">
    <w:name w:val="xl12725"/>
    <w:basedOn w:val="a1"/>
    <w:rsid w:val="00C9172E"/>
    <w:pPr>
      <w:pBdr>
        <w:top w:val="single" w:sz="8" w:space="0" w:color="auto"/>
        <w:lef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26">
    <w:name w:val="xl12726"/>
    <w:basedOn w:val="a1"/>
    <w:rsid w:val="00C9172E"/>
    <w:pPr>
      <w:pBdr>
        <w:top w:val="single" w:sz="8"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27">
    <w:name w:val="xl12727"/>
    <w:basedOn w:val="a1"/>
    <w:rsid w:val="00C9172E"/>
    <w:pPr>
      <w:pBdr>
        <w:top w:val="single" w:sz="8"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28">
    <w:name w:val="xl12728"/>
    <w:basedOn w:val="a1"/>
    <w:rsid w:val="00C9172E"/>
    <w:pPr>
      <w:pBdr>
        <w:lef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29">
    <w:name w:val="xl12729"/>
    <w:basedOn w:val="a1"/>
    <w:rsid w:val="00C9172E"/>
    <w:pP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30">
    <w:name w:val="xl12730"/>
    <w:basedOn w:val="a1"/>
    <w:rsid w:val="00C9172E"/>
    <w:pPr>
      <w:pBdr>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31">
    <w:name w:val="xl12731"/>
    <w:basedOn w:val="a1"/>
    <w:rsid w:val="00C9172E"/>
    <w:pPr>
      <w:pBdr>
        <w:left w:val="single" w:sz="4" w:space="0" w:color="auto"/>
        <w:bottom w:val="single" w:sz="8"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32">
    <w:name w:val="xl12732"/>
    <w:basedOn w:val="a1"/>
    <w:rsid w:val="00C9172E"/>
    <w:pPr>
      <w:pBdr>
        <w:bottom w:val="single" w:sz="8"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33">
    <w:name w:val="xl12733"/>
    <w:basedOn w:val="a1"/>
    <w:rsid w:val="00C9172E"/>
    <w:pPr>
      <w:pBdr>
        <w:bottom w:val="single" w:sz="8"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34">
    <w:name w:val="xl12734"/>
    <w:basedOn w:val="a1"/>
    <w:rsid w:val="00C9172E"/>
    <w:pPr>
      <w:pBdr>
        <w:top w:val="single" w:sz="8" w:space="0" w:color="auto"/>
        <w:lef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35">
    <w:name w:val="xl12735"/>
    <w:basedOn w:val="a1"/>
    <w:rsid w:val="00C9172E"/>
    <w:pPr>
      <w:pBdr>
        <w:top w:val="single" w:sz="8"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36">
    <w:name w:val="xl12736"/>
    <w:basedOn w:val="a1"/>
    <w:rsid w:val="00C9172E"/>
    <w:pPr>
      <w:pBdr>
        <w:top w:val="single" w:sz="8"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37">
    <w:name w:val="xl12737"/>
    <w:basedOn w:val="a1"/>
    <w:rsid w:val="00C9172E"/>
    <w:pPr>
      <w:pBdr>
        <w:lef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38">
    <w:name w:val="xl12738"/>
    <w:basedOn w:val="a1"/>
    <w:rsid w:val="00C9172E"/>
    <w:pP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39">
    <w:name w:val="xl12739"/>
    <w:basedOn w:val="a1"/>
    <w:rsid w:val="00C9172E"/>
    <w:pPr>
      <w:pBdr>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40">
    <w:name w:val="xl12740"/>
    <w:basedOn w:val="a1"/>
    <w:rsid w:val="00C9172E"/>
    <w:pPr>
      <w:pBdr>
        <w:left w:val="single" w:sz="4" w:space="0" w:color="auto"/>
        <w:bottom w:val="single" w:sz="8"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41">
    <w:name w:val="xl12741"/>
    <w:basedOn w:val="a1"/>
    <w:rsid w:val="00C9172E"/>
    <w:pPr>
      <w:pBdr>
        <w:bottom w:val="single" w:sz="8"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42">
    <w:name w:val="xl12742"/>
    <w:basedOn w:val="a1"/>
    <w:rsid w:val="00C9172E"/>
    <w:pPr>
      <w:pBdr>
        <w:bottom w:val="single" w:sz="8"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43">
    <w:name w:val="xl12743"/>
    <w:basedOn w:val="a1"/>
    <w:rsid w:val="00C9172E"/>
    <w:pPr>
      <w:pBdr>
        <w:top w:val="single" w:sz="8" w:space="0" w:color="auto"/>
        <w:left w:val="single" w:sz="4"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44">
    <w:name w:val="xl12744"/>
    <w:basedOn w:val="a1"/>
    <w:rsid w:val="00C9172E"/>
    <w:pPr>
      <w:pBdr>
        <w:left w:val="single" w:sz="4"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45">
    <w:name w:val="xl12745"/>
    <w:basedOn w:val="a1"/>
    <w:rsid w:val="00C9172E"/>
    <w:pPr>
      <w:pBdr>
        <w:left w:val="single" w:sz="4" w:space="0" w:color="auto"/>
        <w:bottom w:val="single" w:sz="8"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46">
    <w:name w:val="xl12746"/>
    <w:basedOn w:val="a1"/>
    <w:rsid w:val="00C9172E"/>
    <w:pPr>
      <w:pBdr>
        <w:top w:val="single" w:sz="8" w:space="0" w:color="auto"/>
        <w:left w:val="single" w:sz="4" w:space="0" w:color="auto"/>
        <w:bottom w:val="single" w:sz="8"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47">
    <w:name w:val="xl12747"/>
    <w:basedOn w:val="a1"/>
    <w:rsid w:val="00C9172E"/>
    <w:pPr>
      <w:pBdr>
        <w:top w:val="single" w:sz="8" w:space="0" w:color="auto"/>
        <w:bottom w:val="single" w:sz="8"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48">
    <w:name w:val="xl12748"/>
    <w:basedOn w:val="a1"/>
    <w:rsid w:val="00C9172E"/>
    <w:pPr>
      <w:pBdr>
        <w:top w:val="single" w:sz="8" w:space="0" w:color="auto"/>
        <w:bottom w:val="single" w:sz="8"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49">
    <w:name w:val="xl12749"/>
    <w:basedOn w:val="a1"/>
    <w:rsid w:val="00C9172E"/>
    <w:pPr>
      <w:pBdr>
        <w:left w:val="single" w:sz="4" w:space="0" w:color="auto"/>
        <w:bottom w:val="single" w:sz="8"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50">
    <w:name w:val="xl12750"/>
    <w:basedOn w:val="a1"/>
    <w:rsid w:val="00C9172E"/>
    <w:pPr>
      <w:pBdr>
        <w:top w:val="single" w:sz="8" w:space="0" w:color="auto"/>
        <w:left w:val="single" w:sz="4" w:space="0" w:color="auto"/>
        <w:right w:val="single" w:sz="4"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51">
    <w:name w:val="xl12751"/>
    <w:basedOn w:val="a1"/>
    <w:rsid w:val="00C9172E"/>
    <w:pPr>
      <w:pBdr>
        <w:left w:val="single" w:sz="4" w:space="0" w:color="auto"/>
        <w:right w:val="single" w:sz="4"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52">
    <w:name w:val="xl12752"/>
    <w:basedOn w:val="a1"/>
    <w:rsid w:val="00C9172E"/>
    <w:pPr>
      <w:pBdr>
        <w:left w:val="single" w:sz="4" w:space="0" w:color="auto"/>
        <w:bottom w:val="single" w:sz="8" w:space="0" w:color="auto"/>
        <w:right w:val="single" w:sz="4"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53">
    <w:name w:val="xl12753"/>
    <w:basedOn w:val="a1"/>
    <w:rsid w:val="00C9172E"/>
    <w:pPr>
      <w:pBdr>
        <w:top w:val="single" w:sz="8" w:space="0" w:color="auto"/>
        <w:left w:val="single" w:sz="4"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54">
    <w:name w:val="xl12754"/>
    <w:basedOn w:val="a1"/>
    <w:rsid w:val="00C9172E"/>
    <w:pPr>
      <w:pBdr>
        <w:left w:val="single" w:sz="4" w:space="0" w:color="auto"/>
        <w:bottom w:val="single" w:sz="8"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55">
    <w:name w:val="xl12755"/>
    <w:basedOn w:val="a1"/>
    <w:rsid w:val="00C9172E"/>
    <w:pPr>
      <w:pBdr>
        <w:top w:val="single" w:sz="8" w:space="0" w:color="auto"/>
        <w:left w:val="single" w:sz="4" w:space="0" w:color="auto"/>
        <w:right w:val="single" w:sz="4" w:space="0" w:color="auto"/>
      </w:pBdr>
      <w:shd w:val="clear" w:color="000000" w:fill="D99795"/>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756">
    <w:name w:val="xl12756"/>
    <w:basedOn w:val="a1"/>
    <w:rsid w:val="00C9172E"/>
    <w:pPr>
      <w:pBdr>
        <w:top w:val="single" w:sz="8" w:space="0" w:color="auto"/>
        <w:left w:val="single" w:sz="4" w:space="0" w:color="auto"/>
        <w:right w:val="single" w:sz="4"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b/>
      <w:bCs/>
      <w:sz w:val="18"/>
      <w:szCs w:val="18"/>
      <w:lang w:eastAsia="ru-RU"/>
    </w:rPr>
  </w:style>
  <w:style w:type="paragraph" w:customStyle="1" w:styleId="xl12757">
    <w:name w:val="xl12757"/>
    <w:basedOn w:val="a1"/>
    <w:rsid w:val="00C9172E"/>
    <w:pPr>
      <w:pBdr>
        <w:left w:val="single" w:sz="4" w:space="0" w:color="auto"/>
        <w:right w:val="single" w:sz="4"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b/>
      <w:bCs/>
      <w:sz w:val="18"/>
      <w:szCs w:val="18"/>
      <w:lang w:eastAsia="ru-RU"/>
    </w:rPr>
  </w:style>
  <w:style w:type="paragraph" w:customStyle="1" w:styleId="xl12758">
    <w:name w:val="xl12758"/>
    <w:basedOn w:val="a1"/>
    <w:rsid w:val="00C9172E"/>
    <w:pPr>
      <w:pBdr>
        <w:left w:val="single" w:sz="4" w:space="0" w:color="auto"/>
        <w:bottom w:val="single" w:sz="8" w:space="0" w:color="auto"/>
        <w:right w:val="single" w:sz="4"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b/>
      <w:bCs/>
      <w:sz w:val="18"/>
      <w:szCs w:val="18"/>
      <w:lang w:eastAsia="ru-RU"/>
    </w:rPr>
  </w:style>
  <w:style w:type="paragraph" w:customStyle="1" w:styleId="xl12759">
    <w:name w:val="xl12759"/>
    <w:basedOn w:val="a1"/>
    <w:rsid w:val="00C9172E"/>
    <w:pPr>
      <w:pBdr>
        <w:left w:val="single" w:sz="4" w:space="0" w:color="auto"/>
        <w:right w:val="single" w:sz="4" w:space="0" w:color="auto"/>
      </w:pBdr>
      <w:shd w:val="clear" w:color="000000" w:fill="D99795"/>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60">
    <w:name w:val="xl12760"/>
    <w:basedOn w:val="a1"/>
    <w:rsid w:val="00C9172E"/>
    <w:pPr>
      <w:pBdr>
        <w:left w:val="single" w:sz="4" w:space="0" w:color="auto"/>
        <w:bottom w:val="single" w:sz="8" w:space="0" w:color="auto"/>
        <w:right w:val="single" w:sz="4"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61">
    <w:name w:val="xl12761"/>
    <w:basedOn w:val="a1"/>
    <w:rsid w:val="00C9172E"/>
    <w:pPr>
      <w:pBdr>
        <w:left w:val="single" w:sz="4" w:space="0" w:color="auto"/>
        <w:bottom w:val="single" w:sz="8" w:space="0" w:color="auto"/>
        <w:right w:val="single" w:sz="4"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62">
    <w:name w:val="xl12762"/>
    <w:basedOn w:val="a1"/>
    <w:rsid w:val="00C9172E"/>
    <w:pPr>
      <w:pBdr>
        <w:top w:val="single" w:sz="8" w:space="0" w:color="auto"/>
        <w:left w:val="single" w:sz="4" w:space="0" w:color="auto"/>
        <w:right w:val="single" w:sz="4"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63">
    <w:name w:val="xl12763"/>
    <w:basedOn w:val="a1"/>
    <w:rsid w:val="00C9172E"/>
    <w:pPr>
      <w:pBdr>
        <w:top w:val="single" w:sz="8" w:space="0" w:color="auto"/>
        <w:left w:val="single" w:sz="4"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64">
    <w:name w:val="xl12764"/>
    <w:basedOn w:val="a1"/>
    <w:rsid w:val="00C9172E"/>
    <w:pPr>
      <w:pBdr>
        <w:left w:val="single" w:sz="4" w:space="0" w:color="auto"/>
        <w:bottom w:val="single" w:sz="8"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65">
    <w:name w:val="xl12765"/>
    <w:basedOn w:val="a1"/>
    <w:rsid w:val="00C9172E"/>
    <w:pPr>
      <w:pBdr>
        <w:left w:val="single" w:sz="4" w:space="0" w:color="auto"/>
        <w:bottom w:val="single" w:sz="8"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66">
    <w:name w:val="xl12766"/>
    <w:basedOn w:val="a1"/>
    <w:rsid w:val="00C9172E"/>
    <w:pPr>
      <w:pBdr>
        <w:top w:val="single" w:sz="8" w:space="0" w:color="auto"/>
        <w:left w:val="single" w:sz="4" w:space="0" w:color="auto"/>
        <w:right w:val="single" w:sz="4" w:space="0" w:color="auto"/>
      </w:pBdr>
      <w:shd w:val="clear" w:color="000000" w:fill="CCC0DA"/>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767">
    <w:name w:val="xl12767"/>
    <w:basedOn w:val="a1"/>
    <w:rsid w:val="00C9172E"/>
    <w:pPr>
      <w:pBdr>
        <w:left w:val="single" w:sz="4" w:space="0" w:color="auto"/>
        <w:right w:val="single" w:sz="4" w:space="0" w:color="auto"/>
      </w:pBdr>
      <w:shd w:val="clear" w:color="000000" w:fill="CCC0DA"/>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768">
    <w:name w:val="xl12768"/>
    <w:basedOn w:val="a1"/>
    <w:rsid w:val="00C9172E"/>
    <w:pPr>
      <w:pBdr>
        <w:top w:val="single" w:sz="8" w:space="0" w:color="auto"/>
        <w:left w:val="single" w:sz="4" w:space="0" w:color="auto"/>
      </w:pBdr>
      <w:shd w:val="clear" w:color="000000" w:fill="CCC0DA"/>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69">
    <w:name w:val="xl12769"/>
    <w:basedOn w:val="a1"/>
    <w:rsid w:val="00C9172E"/>
    <w:pPr>
      <w:pBdr>
        <w:top w:val="single" w:sz="8" w:space="0" w:color="auto"/>
      </w:pBdr>
      <w:shd w:val="clear" w:color="000000" w:fill="CCC0DA"/>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70">
    <w:name w:val="xl12770"/>
    <w:basedOn w:val="a1"/>
    <w:rsid w:val="00C9172E"/>
    <w:pPr>
      <w:pBdr>
        <w:top w:val="single" w:sz="8" w:space="0" w:color="auto"/>
        <w:right w:val="single" w:sz="4" w:space="0" w:color="auto"/>
      </w:pBdr>
      <w:shd w:val="clear" w:color="000000" w:fill="CCC0DA"/>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71">
    <w:name w:val="xl12771"/>
    <w:basedOn w:val="a1"/>
    <w:rsid w:val="00C9172E"/>
    <w:pPr>
      <w:pBdr>
        <w:bottom w:val="single" w:sz="8" w:space="0" w:color="auto"/>
      </w:pBdr>
      <w:shd w:val="clear" w:color="000000" w:fill="CCC0DA"/>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72">
    <w:name w:val="xl12772"/>
    <w:basedOn w:val="a1"/>
    <w:rsid w:val="00C9172E"/>
    <w:pPr>
      <w:pBdr>
        <w:bottom w:val="single" w:sz="8" w:space="0" w:color="auto"/>
        <w:right w:val="single" w:sz="4" w:space="0" w:color="auto"/>
      </w:pBdr>
      <w:shd w:val="clear" w:color="000000" w:fill="CCC0DA"/>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73">
    <w:name w:val="xl12773"/>
    <w:basedOn w:val="a1"/>
    <w:rsid w:val="00C9172E"/>
    <w:pPr>
      <w:pBdr>
        <w:left w:val="single" w:sz="4" w:space="0" w:color="auto"/>
        <w:bottom w:val="single" w:sz="8"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74">
    <w:name w:val="xl12774"/>
    <w:basedOn w:val="a1"/>
    <w:rsid w:val="00C9172E"/>
    <w:pPr>
      <w:pBdr>
        <w:left w:val="single" w:sz="4" w:space="0" w:color="auto"/>
        <w:right w:val="single" w:sz="4" w:space="0" w:color="auto"/>
      </w:pBdr>
      <w:shd w:val="clear" w:color="000000" w:fill="D99795"/>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75">
    <w:name w:val="xl12775"/>
    <w:basedOn w:val="a1"/>
    <w:rsid w:val="00C9172E"/>
    <w:pPr>
      <w:pBdr>
        <w:left w:val="single" w:sz="4" w:space="0" w:color="auto"/>
        <w:bottom w:val="single" w:sz="8" w:space="0" w:color="auto"/>
        <w:right w:val="single" w:sz="4" w:space="0" w:color="auto"/>
      </w:pBdr>
      <w:shd w:val="clear" w:color="000000" w:fill="D99795"/>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76">
    <w:name w:val="xl12776"/>
    <w:basedOn w:val="a1"/>
    <w:rsid w:val="00C9172E"/>
    <w:pPr>
      <w:pBdr>
        <w:top w:val="single" w:sz="8" w:space="0" w:color="auto"/>
        <w:left w:val="single" w:sz="4" w:space="0" w:color="auto"/>
        <w:right w:val="single" w:sz="4" w:space="0" w:color="auto"/>
      </w:pBdr>
      <w:shd w:val="clear" w:color="000000" w:fill="CCC0DA"/>
      <w:spacing w:before="100" w:beforeAutospacing="1" w:after="100" w:afterAutospacing="1" w:line="240" w:lineRule="auto"/>
      <w:ind w:firstLine="0"/>
      <w:jc w:val="center"/>
      <w:textAlignment w:val="top"/>
    </w:pPr>
    <w:rPr>
      <w:rFonts w:ascii="Times New Roman" w:eastAsia="Times New Roman" w:hAnsi="Times New Roman"/>
      <w:b/>
      <w:bCs/>
      <w:sz w:val="18"/>
      <w:szCs w:val="18"/>
      <w:lang w:eastAsia="ru-RU"/>
    </w:rPr>
  </w:style>
  <w:style w:type="paragraph" w:customStyle="1" w:styleId="xl12777">
    <w:name w:val="xl12777"/>
    <w:basedOn w:val="a1"/>
    <w:rsid w:val="00C9172E"/>
    <w:pPr>
      <w:pBdr>
        <w:left w:val="single" w:sz="4" w:space="0" w:color="auto"/>
        <w:right w:val="single" w:sz="4" w:space="0" w:color="auto"/>
      </w:pBdr>
      <w:shd w:val="clear" w:color="000000" w:fill="CCC0DA"/>
      <w:spacing w:before="100" w:beforeAutospacing="1" w:after="100" w:afterAutospacing="1" w:line="240" w:lineRule="auto"/>
      <w:ind w:firstLine="0"/>
      <w:jc w:val="center"/>
      <w:textAlignment w:val="top"/>
    </w:pPr>
    <w:rPr>
      <w:rFonts w:ascii="Times New Roman" w:eastAsia="Times New Roman" w:hAnsi="Times New Roman"/>
      <w:b/>
      <w:bCs/>
      <w:sz w:val="18"/>
      <w:szCs w:val="18"/>
      <w:lang w:eastAsia="ru-RU"/>
    </w:rPr>
  </w:style>
  <w:style w:type="paragraph" w:customStyle="1" w:styleId="xl12778">
    <w:name w:val="xl12778"/>
    <w:basedOn w:val="a1"/>
    <w:rsid w:val="00C9172E"/>
    <w:pPr>
      <w:pBdr>
        <w:left w:val="single" w:sz="4"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779">
    <w:name w:val="xl12779"/>
    <w:basedOn w:val="a1"/>
    <w:rsid w:val="00C9172E"/>
    <w:pPr>
      <w:pBdr>
        <w:left w:val="single" w:sz="4" w:space="0" w:color="auto"/>
        <w:bottom w:val="single" w:sz="8"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780">
    <w:name w:val="xl12780"/>
    <w:basedOn w:val="a1"/>
    <w:rsid w:val="00C9172E"/>
    <w:pPr>
      <w:pBdr>
        <w:top w:val="single" w:sz="8" w:space="0" w:color="auto"/>
        <w:left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81">
    <w:name w:val="xl12781"/>
    <w:basedOn w:val="a1"/>
    <w:rsid w:val="00C9172E"/>
    <w:pPr>
      <w:pBdr>
        <w:left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82">
    <w:name w:val="xl12782"/>
    <w:basedOn w:val="a1"/>
    <w:rsid w:val="00C9172E"/>
    <w:pPr>
      <w:pBdr>
        <w:left w:val="single" w:sz="4" w:space="0" w:color="auto"/>
        <w:bottom w:val="single" w:sz="8"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83">
    <w:name w:val="xl12783"/>
    <w:basedOn w:val="a1"/>
    <w:rsid w:val="00C9172E"/>
    <w:pPr>
      <w:pBdr>
        <w:left w:val="single" w:sz="4" w:space="0" w:color="auto"/>
        <w:bottom w:val="single" w:sz="8"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84">
    <w:name w:val="xl12784"/>
    <w:basedOn w:val="a1"/>
    <w:rsid w:val="00C9172E"/>
    <w:pPr>
      <w:pBdr>
        <w:top w:val="single" w:sz="8" w:space="0" w:color="auto"/>
        <w:left w:val="single" w:sz="4" w:space="0" w:color="auto"/>
        <w:right w:val="single" w:sz="4" w:space="0" w:color="auto"/>
      </w:pBdr>
      <w:shd w:val="clear" w:color="000000" w:fill="92D050"/>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785">
    <w:name w:val="xl12785"/>
    <w:basedOn w:val="a1"/>
    <w:rsid w:val="00C9172E"/>
    <w:pPr>
      <w:pBdr>
        <w:left w:val="single" w:sz="4" w:space="0" w:color="auto"/>
        <w:bottom w:val="single" w:sz="8" w:space="0" w:color="auto"/>
        <w:right w:val="single" w:sz="4" w:space="0" w:color="auto"/>
      </w:pBdr>
      <w:shd w:val="clear" w:color="000000" w:fill="92D050"/>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786">
    <w:name w:val="xl12786"/>
    <w:basedOn w:val="a1"/>
    <w:rsid w:val="00C9172E"/>
    <w:pPr>
      <w:pBdr>
        <w:top w:val="single" w:sz="8" w:space="0" w:color="auto"/>
        <w:left w:val="single" w:sz="4"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787">
    <w:name w:val="xl12787"/>
    <w:basedOn w:val="a1"/>
    <w:rsid w:val="00C9172E"/>
    <w:pPr>
      <w:pBdr>
        <w:top w:val="single" w:sz="8" w:space="0" w:color="auto"/>
        <w:left w:val="single" w:sz="4"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788">
    <w:name w:val="xl12788"/>
    <w:basedOn w:val="a1"/>
    <w:rsid w:val="00C9172E"/>
    <w:pPr>
      <w:pBdr>
        <w:left w:val="single" w:sz="4" w:space="0" w:color="auto"/>
        <w:bottom w:val="single" w:sz="8"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789">
    <w:name w:val="xl12789"/>
    <w:basedOn w:val="a1"/>
    <w:rsid w:val="00C9172E"/>
    <w:pPr>
      <w:pBdr>
        <w:left w:val="single" w:sz="4" w:space="0" w:color="auto"/>
        <w:right w:val="single" w:sz="4"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90">
    <w:name w:val="xl12790"/>
    <w:basedOn w:val="a1"/>
    <w:rsid w:val="00C9172E"/>
    <w:pPr>
      <w:pBdr>
        <w:left w:val="single" w:sz="4" w:space="0" w:color="auto"/>
        <w:bottom w:val="single" w:sz="8" w:space="0" w:color="auto"/>
        <w:right w:val="single" w:sz="4"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91">
    <w:name w:val="xl12791"/>
    <w:basedOn w:val="a1"/>
    <w:rsid w:val="00C9172E"/>
    <w:pPr>
      <w:pBdr>
        <w:top w:val="single" w:sz="8" w:space="0" w:color="auto"/>
        <w:left w:val="single" w:sz="4" w:space="0" w:color="auto"/>
        <w:right w:val="single" w:sz="4"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92">
    <w:name w:val="xl12792"/>
    <w:basedOn w:val="a1"/>
    <w:rsid w:val="00C9172E"/>
    <w:pPr>
      <w:pBdr>
        <w:left w:val="single" w:sz="4"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793">
    <w:name w:val="xl12793"/>
    <w:basedOn w:val="a1"/>
    <w:rsid w:val="00C9172E"/>
    <w:pPr>
      <w:pBdr>
        <w:left w:val="single" w:sz="4" w:space="0" w:color="auto"/>
        <w:bottom w:val="single" w:sz="8"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794">
    <w:name w:val="xl12794"/>
    <w:basedOn w:val="a1"/>
    <w:rsid w:val="00C9172E"/>
    <w:pPr>
      <w:pBdr>
        <w:top w:val="single" w:sz="8" w:space="0" w:color="auto"/>
        <w:left w:val="single" w:sz="4"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95">
    <w:name w:val="xl12795"/>
    <w:basedOn w:val="a1"/>
    <w:rsid w:val="00C9172E"/>
    <w:pPr>
      <w:pBdr>
        <w:left w:val="single" w:sz="4" w:space="0" w:color="auto"/>
        <w:bottom w:val="single" w:sz="8"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96">
    <w:name w:val="xl12796"/>
    <w:basedOn w:val="a1"/>
    <w:rsid w:val="00C9172E"/>
    <w:pPr>
      <w:pBdr>
        <w:top w:val="single" w:sz="8" w:space="0" w:color="auto"/>
        <w:left w:val="single" w:sz="4"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797">
    <w:name w:val="xl12797"/>
    <w:basedOn w:val="a1"/>
    <w:rsid w:val="00C9172E"/>
    <w:pPr>
      <w:pBdr>
        <w:left w:val="single" w:sz="4"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798">
    <w:name w:val="xl12798"/>
    <w:basedOn w:val="a1"/>
    <w:rsid w:val="00C9172E"/>
    <w:pPr>
      <w:pBdr>
        <w:top w:val="single" w:sz="8" w:space="0" w:color="auto"/>
        <w:left w:val="single" w:sz="4"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799">
    <w:name w:val="xl12799"/>
    <w:basedOn w:val="a1"/>
    <w:rsid w:val="00C9172E"/>
    <w:pPr>
      <w:pBdr>
        <w:top w:val="single" w:sz="8" w:space="0" w:color="auto"/>
        <w:left w:val="single" w:sz="4"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800">
    <w:name w:val="xl12800"/>
    <w:basedOn w:val="a1"/>
    <w:rsid w:val="00C9172E"/>
    <w:pPr>
      <w:pBdr>
        <w:left w:val="single" w:sz="4"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801">
    <w:name w:val="xl12801"/>
    <w:basedOn w:val="a1"/>
    <w:rsid w:val="00C9172E"/>
    <w:pPr>
      <w:pBdr>
        <w:top w:val="single" w:sz="4" w:space="0" w:color="auto"/>
        <w:left w:val="single" w:sz="4"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802">
    <w:name w:val="xl12802"/>
    <w:basedOn w:val="a1"/>
    <w:rsid w:val="00C9172E"/>
    <w:pPr>
      <w:pBdr>
        <w:top w:val="single" w:sz="8" w:space="0" w:color="auto"/>
        <w:left w:val="single" w:sz="4"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03">
    <w:name w:val="xl12803"/>
    <w:basedOn w:val="a1"/>
    <w:rsid w:val="00C9172E"/>
    <w:pPr>
      <w:pBdr>
        <w:top w:val="single" w:sz="8" w:space="0" w:color="auto"/>
        <w:left w:val="single" w:sz="4" w:space="0" w:color="auto"/>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2804">
    <w:name w:val="xl12804"/>
    <w:basedOn w:val="a1"/>
    <w:rsid w:val="00C9172E"/>
    <w:pPr>
      <w:pBdr>
        <w:top w:val="single" w:sz="8" w:space="0" w:color="auto"/>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2805">
    <w:name w:val="xl12805"/>
    <w:basedOn w:val="a1"/>
    <w:rsid w:val="00C9172E"/>
    <w:pPr>
      <w:pBdr>
        <w:top w:val="single" w:sz="8" w:space="0" w:color="auto"/>
        <w:right w:val="single" w:sz="4" w:space="0" w:color="auto"/>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2806">
    <w:name w:val="xl12806"/>
    <w:basedOn w:val="a1"/>
    <w:rsid w:val="00C9172E"/>
    <w:pPr>
      <w:pBdr>
        <w:left w:val="single" w:sz="4" w:space="0" w:color="auto"/>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2807">
    <w:name w:val="xl12807"/>
    <w:basedOn w:val="a1"/>
    <w:rsid w:val="00C9172E"/>
    <w:pP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2808">
    <w:name w:val="xl12808"/>
    <w:basedOn w:val="a1"/>
    <w:rsid w:val="00C9172E"/>
    <w:pPr>
      <w:pBdr>
        <w:right w:val="single" w:sz="4" w:space="0" w:color="auto"/>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2809">
    <w:name w:val="xl12809"/>
    <w:basedOn w:val="a1"/>
    <w:rsid w:val="00C9172E"/>
    <w:pPr>
      <w:pBdr>
        <w:left w:val="single" w:sz="4" w:space="0" w:color="auto"/>
        <w:bottom w:val="single" w:sz="8" w:space="0" w:color="auto"/>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2810">
    <w:name w:val="xl12810"/>
    <w:basedOn w:val="a1"/>
    <w:rsid w:val="00C9172E"/>
    <w:pPr>
      <w:pBdr>
        <w:bottom w:val="single" w:sz="8" w:space="0" w:color="auto"/>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2811">
    <w:name w:val="xl12811"/>
    <w:basedOn w:val="a1"/>
    <w:rsid w:val="00C9172E"/>
    <w:pPr>
      <w:pBdr>
        <w:bottom w:val="single" w:sz="8" w:space="0" w:color="auto"/>
        <w:right w:val="single" w:sz="4" w:space="0" w:color="auto"/>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2812">
    <w:name w:val="xl12812"/>
    <w:basedOn w:val="a1"/>
    <w:rsid w:val="00C9172E"/>
    <w:pPr>
      <w:pBdr>
        <w:left w:val="single" w:sz="4"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13">
    <w:name w:val="xl12813"/>
    <w:basedOn w:val="a1"/>
    <w:rsid w:val="00C9172E"/>
    <w:pPr>
      <w:pBdr>
        <w:left w:val="single" w:sz="4" w:space="0" w:color="auto"/>
        <w:bottom w:val="single" w:sz="8"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14">
    <w:name w:val="xl12814"/>
    <w:basedOn w:val="a1"/>
    <w:rsid w:val="00C9172E"/>
    <w:pPr>
      <w:pBdr>
        <w:top w:val="single" w:sz="8" w:space="0" w:color="auto"/>
        <w:left w:val="single" w:sz="4" w:space="0" w:color="auto"/>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2815">
    <w:name w:val="xl12815"/>
    <w:basedOn w:val="a1"/>
    <w:rsid w:val="00C9172E"/>
    <w:pPr>
      <w:pBdr>
        <w:top w:val="single" w:sz="8" w:space="0" w:color="auto"/>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2816">
    <w:name w:val="xl12816"/>
    <w:basedOn w:val="a1"/>
    <w:rsid w:val="00C9172E"/>
    <w:pPr>
      <w:pBdr>
        <w:top w:val="single" w:sz="8" w:space="0" w:color="auto"/>
        <w:right w:val="single" w:sz="4" w:space="0" w:color="auto"/>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2817">
    <w:name w:val="xl12817"/>
    <w:basedOn w:val="a1"/>
    <w:rsid w:val="00C9172E"/>
    <w:pPr>
      <w:pBdr>
        <w:left w:val="single" w:sz="4" w:space="0" w:color="auto"/>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2818">
    <w:name w:val="xl12818"/>
    <w:basedOn w:val="a1"/>
    <w:rsid w:val="00C9172E"/>
    <w:pP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2819">
    <w:name w:val="xl12819"/>
    <w:basedOn w:val="a1"/>
    <w:rsid w:val="00C9172E"/>
    <w:pPr>
      <w:pBdr>
        <w:right w:val="single" w:sz="4" w:space="0" w:color="auto"/>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2820">
    <w:name w:val="xl12820"/>
    <w:basedOn w:val="a1"/>
    <w:rsid w:val="00C9172E"/>
    <w:pPr>
      <w:pBdr>
        <w:left w:val="single" w:sz="4" w:space="0" w:color="auto"/>
        <w:bottom w:val="single" w:sz="8" w:space="0" w:color="auto"/>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2821">
    <w:name w:val="xl12821"/>
    <w:basedOn w:val="a1"/>
    <w:rsid w:val="00C9172E"/>
    <w:pPr>
      <w:pBdr>
        <w:bottom w:val="single" w:sz="8" w:space="0" w:color="auto"/>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2822">
    <w:name w:val="xl12822"/>
    <w:basedOn w:val="a1"/>
    <w:rsid w:val="00C9172E"/>
    <w:pPr>
      <w:pBdr>
        <w:bottom w:val="single" w:sz="8" w:space="0" w:color="auto"/>
        <w:right w:val="single" w:sz="4" w:space="0" w:color="auto"/>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2823">
    <w:name w:val="xl12823"/>
    <w:basedOn w:val="a1"/>
    <w:rsid w:val="00C9172E"/>
    <w:pPr>
      <w:pBdr>
        <w:top w:val="single" w:sz="8" w:space="0" w:color="auto"/>
        <w:left w:val="single" w:sz="4" w:space="0" w:color="auto"/>
        <w:right w:val="single" w:sz="4" w:space="0" w:color="auto"/>
      </w:pBdr>
      <w:shd w:val="clear" w:color="000000" w:fill="92D050"/>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24">
    <w:name w:val="xl12824"/>
    <w:basedOn w:val="a1"/>
    <w:rsid w:val="00C9172E"/>
    <w:pPr>
      <w:pBdr>
        <w:left w:val="single" w:sz="4" w:space="0" w:color="auto"/>
        <w:right w:val="single" w:sz="4" w:space="0" w:color="auto"/>
      </w:pBdr>
      <w:shd w:val="clear" w:color="000000" w:fill="92D050"/>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25">
    <w:name w:val="xl12825"/>
    <w:basedOn w:val="a1"/>
    <w:rsid w:val="00C9172E"/>
    <w:pPr>
      <w:pBdr>
        <w:left w:val="single" w:sz="4" w:space="0" w:color="auto"/>
        <w:bottom w:val="single" w:sz="8" w:space="0" w:color="auto"/>
        <w:right w:val="single" w:sz="4" w:space="0" w:color="auto"/>
      </w:pBdr>
      <w:shd w:val="clear" w:color="000000" w:fill="92D050"/>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26">
    <w:name w:val="xl12826"/>
    <w:basedOn w:val="a1"/>
    <w:rsid w:val="00C9172E"/>
    <w:pPr>
      <w:pBdr>
        <w:top w:val="single" w:sz="8" w:space="0" w:color="auto"/>
        <w:left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27">
    <w:name w:val="xl12827"/>
    <w:basedOn w:val="a1"/>
    <w:rsid w:val="00C9172E"/>
    <w:pPr>
      <w:pBdr>
        <w:left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28">
    <w:name w:val="xl12828"/>
    <w:basedOn w:val="a1"/>
    <w:rsid w:val="00C9172E"/>
    <w:pPr>
      <w:pBdr>
        <w:left w:val="single" w:sz="4" w:space="0" w:color="auto"/>
        <w:bottom w:val="single" w:sz="8"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29">
    <w:name w:val="xl12829"/>
    <w:basedOn w:val="a1"/>
    <w:rsid w:val="00C9172E"/>
    <w:pPr>
      <w:pBdr>
        <w:top w:val="single" w:sz="8" w:space="0" w:color="auto"/>
        <w:left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30">
    <w:name w:val="xl12830"/>
    <w:basedOn w:val="a1"/>
    <w:rsid w:val="00C9172E"/>
    <w:pPr>
      <w:pBdr>
        <w:top w:val="single" w:sz="8" w:space="0" w:color="auto"/>
        <w:left w:val="single" w:sz="4" w:space="0" w:color="auto"/>
        <w:right w:val="single" w:sz="4" w:space="0" w:color="000000"/>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31">
    <w:name w:val="xl12831"/>
    <w:basedOn w:val="a1"/>
    <w:rsid w:val="00C9172E"/>
    <w:pPr>
      <w:pBdr>
        <w:left w:val="single" w:sz="4" w:space="0" w:color="auto"/>
        <w:right w:val="single" w:sz="4" w:space="0" w:color="000000"/>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32">
    <w:name w:val="xl12832"/>
    <w:basedOn w:val="a1"/>
    <w:rsid w:val="00C9172E"/>
    <w:pPr>
      <w:pBdr>
        <w:left w:val="single" w:sz="4" w:space="0" w:color="auto"/>
        <w:bottom w:val="single" w:sz="8" w:space="0" w:color="auto"/>
        <w:right w:val="single" w:sz="4" w:space="0" w:color="000000"/>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33">
    <w:name w:val="xl12833"/>
    <w:basedOn w:val="a1"/>
    <w:rsid w:val="00C9172E"/>
    <w:pPr>
      <w:pBdr>
        <w:left w:val="single" w:sz="4" w:space="0" w:color="auto"/>
        <w:right w:val="single" w:sz="4" w:space="0" w:color="auto"/>
      </w:pBdr>
      <w:shd w:val="clear" w:color="000000" w:fill="953735"/>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34">
    <w:name w:val="xl12834"/>
    <w:basedOn w:val="a1"/>
    <w:rsid w:val="00C9172E"/>
    <w:pPr>
      <w:pBdr>
        <w:top w:val="single" w:sz="8" w:space="0" w:color="auto"/>
        <w:left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35">
    <w:name w:val="xl12835"/>
    <w:basedOn w:val="a1"/>
    <w:rsid w:val="00C9172E"/>
    <w:pPr>
      <w:pBdr>
        <w:left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36">
    <w:name w:val="xl12836"/>
    <w:basedOn w:val="a1"/>
    <w:rsid w:val="00C9172E"/>
    <w:pPr>
      <w:pBdr>
        <w:left w:val="single" w:sz="4" w:space="0" w:color="auto"/>
        <w:bottom w:val="single" w:sz="8"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37">
    <w:name w:val="xl12837"/>
    <w:basedOn w:val="a1"/>
    <w:rsid w:val="00C9172E"/>
    <w:pPr>
      <w:pBdr>
        <w:left w:val="single" w:sz="4" w:space="0" w:color="auto"/>
        <w:bottom w:val="single" w:sz="8"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38">
    <w:name w:val="xl12838"/>
    <w:basedOn w:val="a1"/>
    <w:rsid w:val="00C9172E"/>
    <w:pPr>
      <w:pBdr>
        <w:top w:val="single" w:sz="8" w:space="0" w:color="auto"/>
        <w:lef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39">
    <w:name w:val="xl12839"/>
    <w:basedOn w:val="a1"/>
    <w:rsid w:val="00C9172E"/>
    <w:pPr>
      <w:pBdr>
        <w:top w:val="single" w:sz="8"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40">
    <w:name w:val="xl12840"/>
    <w:basedOn w:val="a1"/>
    <w:rsid w:val="00C9172E"/>
    <w:pPr>
      <w:pBdr>
        <w:top w:val="single" w:sz="8"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41">
    <w:name w:val="xl12841"/>
    <w:basedOn w:val="a1"/>
    <w:rsid w:val="00C9172E"/>
    <w:pPr>
      <w:pBdr>
        <w:lef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42">
    <w:name w:val="xl12842"/>
    <w:basedOn w:val="a1"/>
    <w:rsid w:val="00C9172E"/>
    <w:pP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43">
    <w:name w:val="xl12843"/>
    <w:basedOn w:val="a1"/>
    <w:rsid w:val="00C9172E"/>
    <w:pPr>
      <w:pBdr>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44">
    <w:name w:val="xl12844"/>
    <w:basedOn w:val="a1"/>
    <w:rsid w:val="00C9172E"/>
    <w:pPr>
      <w:pBdr>
        <w:left w:val="single" w:sz="4" w:space="0" w:color="auto"/>
        <w:bottom w:val="single" w:sz="8"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45">
    <w:name w:val="xl12845"/>
    <w:basedOn w:val="a1"/>
    <w:rsid w:val="00C9172E"/>
    <w:pPr>
      <w:pBdr>
        <w:bottom w:val="single" w:sz="8"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46">
    <w:name w:val="xl12846"/>
    <w:basedOn w:val="a1"/>
    <w:rsid w:val="00C9172E"/>
    <w:pPr>
      <w:pBdr>
        <w:bottom w:val="single" w:sz="8"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47">
    <w:name w:val="xl12847"/>
    <w:basedOn w:val="a1"/>
    <w:rsid w:val="00C9172E"/>
    <w:pPr>
      <w:pBdr>
        <w:top w:val="single" w:sz="8" w:space="0" w:color="auto"/>
        <w:left w:val="single" w:sz="4" w:space="0" w:color="auto"/>
        <w:right w:val="single" w:sz="4" w:space="0" w:color="auto"/>
      </w:pBdr>
      <w:shd w:val="clear" w:color="000000" w:fill="92D050"/>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48">
    <w:name w:val="xl12848"/>
    <w:basedOn w:val="a1"/>
    <w:rsid w:val="00C9172E"/>
    <w:pPr>
      <w:pBdr>
        <w:left w:val="single" w:sz="4" w:space="0" w:color="auto"/>
        <w:right w:val="single" w:sz="4" w:space="0" w:color="auto"/>
      </w:pBdr>
      <w:shd w:val="clear" w:color="000000" w:fill="92D050"/>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49">
    <w:name w:val="xl12849"/>
    <w:basedOn w:val="a1"/>
    <w:rsid w:val="00C9172E"/>
    <w:pPr>
      <w:pBdr>
        <w:left w:val="single" w:sz="4" w:space="0" w:color="auto"/>
        <w:bottom w:val="single" w:sz="8" w:space="0" w:color="auto"/>
        <w:right w:val="single" w:sz="4" w:space="0" w:color="auto"/>
      </w:pBdr>
      <w:shd w:val="clear" w:color="000000" w:fill="92D050"/>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50">
    <w:name w:val="xl12850"/>
    <w:basedOn w:val="a1"/>
    <w:rsid w:val="00C9172E"/>
    <w:pPr>
      <w:pBdr>
        <w:top w:val="single" w:sz="8" w:space="0" w:color="auto"/>
        <w:left w:val="single" w:sz="4" w:space="0" w:color="auto"/>
        <w:right w:val="single" w:sz="4" w:space="0" w:color="auto"/>
      </w:pBdr>
      <w:shd w:val="clear" w:color="000000" w:fill="92D050"/>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51">
    <w:name w:val="xl12851"/>
    <w:basedOn w:val="a1"/>
    <w:rsid w:val="00C9172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imes New Roman" w:eastAsia="Times New Roman" w:hAnsi="Times New Roman"/>
      <w:sz w:val="19"/>
      <w:szCs w:val="19"/>
      <w:lang w:eastAsia="ru-RU"/>
    </w:rPr>
  </w:style>
  <w:style w:type="paragraph" w:customStyle="1" w:styleId="xl12852">
    <w:name w:val="xl12852"/>
    <w:basedOn w:val="a1"/>
    <w:rsid w:val="00C9172E"/>
    <w:pPr>
      <w:pBdr>
        <w:top w:val="single" w:sz="4" w:space="0" w:color="auto"/>
        <w:left w:val="single" w:sz="4" w:space="0" w:color="auto"/>
        <w:bottom w:val="single" w:sz="4" w:space="0" w:color="auto"/>
      </w:pBdr>
      <w:shd w:val="clear" w:color="000000" w:fill="FCD5B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853">
    <w:name w:val="xl12853"/>
    <w:basedOn w:val="a1"/>
    <w:rsid w:val="00C9172E"/>
    <w:pPr>
      <w:pBdr>
        <w:top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854">
    <w:name w:val="xl12854"/>
    <w:basedOn w:val="a1"/>
    <w:rsid w:val="00C9172E"/>
    <w:pPr>
      <w:pBdr>
        <w:left w:val="single" w:sz="4" w:space="0" w:color="auto"/>
        <w:bottom w:val="single" w:sz="8" w:space="0" w:color="auto"/>
        <w:right w:val="single" w:sz="4" w:space="0" w:color="auto"/>
      </w:pBdr>
      <w:shd w:val="clear" w:color="000000" w:fill="92D050"/>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55">
    <w:name w:val="xl12855"/>
    <w:basedOn w:val="a1"/>
    <w:rsid w:val="00C9172E"/>
    <w:pPr>
      <w:pBdr>
        <w:top w:val="single" w:sz="8" w:space="0" w:color="auto"/>
        <w:left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19"/>
      <w:szCs w:val="19"/>
      <w:lang w:eastAsia="ru-RU"/>
    </w:rPr>
  </w:style>
  <w:style w:type="paragraph" w:customStyle="1" w:styleId="xl12856">
    <w:name w:val="xl12856"/>
    <w:basedOn w:val="a1"/>
    <w:rsid w:val="00C9172E"/>
    <w:pPr>
      <w:pBdr>
        <w:left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19"/>
      <w:szCs w:val="19"/>
      <w:lang w:eastAsia="ru-RU"/>
    </w:rPr>
  </w:style>
  <w:style w:type="paragraph" w:customStyle="1" w:styleId="xl12857">
    <w:name w:val="xl12857"/>
    <w:basedOn w:val="a1"/>
    <w:rsid w:val="00C9172E"/>
    <w:pPr>
      <w:pBdr>
        <w:left w:val="single" w:sz="4" w:space="0" w:color="auto"/>
        <w:bottom w:val="single" w:sz="8"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19"/>
      <w:szCs w:val="19"/>
      <w:lang w:eastAsia="ru-RU"/>
    </w:rPr>
  </w:style>
  <w:style w:type="paragraph" w:customStyle="1" w:styleId="xl12858">
    <w:name w:val="xl12858"/>
    <w:basedOn w:val="a1"/>
    <w:rsid w:val="00C9172E"/>
    <w:pPr>
      <w:pBdr>
        <w:top w:val="single" w:sz="8" w:space="0" w:color="auto"/>
        <w:left w:val="single" w:sz="4"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color w:val="FF0000"/>
      <w:sz w:val="24"/>
      <w:szCs w:val="24"/>
      <w:lang w:eastAsia="ru-RU"/>
    </w:rPr>
  </w:style>
  <w:style w:type="paragraph" w:customStyle="1" w:styleId="xl12859">
    <w:name w:val="xl12859"/>
    <w:basedOn w:val="a1"/>
    <w:rsid w:val="00C9172E"/>
    <w:pPr>
      <w:pBdr>
        <w:left w:val="single" w:sz="4" w:space="0" w:color="auto"/>
        <w:bottom w:val="single" w:sz="8"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color w:val="FF0000"/>
      <w:sz w:val="24"/>
      <w:szCs w:val="24"/>
      <w:lang w:eastAsia="ru-RU"/>
    </w:rPr>
  </w:style>
  <w:style w:type="paragraph" w:customStyle="1" w:styleId="xl12860">
    <w:name w:val="xl12860"/>
    <w:basedOn w:val="a1"/>
    <w:rsid w:val="00C9172E"/>
    <w:pPr>
      <w:pBdr>
        <w:top w:val="single" w:sz="8" w:space="0" w:color="auto"/>
        <w:left w:val="single" w:sz="4"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861">
    <w:name w:val="xl12861"/>
    <w:basedOn w:val="a1"/>
    <w:rsid w:val="00C9172E"/>
    <w:pPr>
      <w:pBdr>
        <w:top w:val="single" w:sz="8"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862">
    <w:name w:val="xl12862"/>
    <w:basedOn w:val="a1"/>
    <w:rsid w:val="00C9172E"/>
    <w:pPr>
      <w:shd w:val="clear" w:color="000000" w:fill="C5BE9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863">
    <w:name w:val="xl12863"/>
    <w:basedOn w:val="a1"/>
    <w:rsid w:val="00C9172E"/>
    <w:pPr>
      <w:pBdr>
        <w:bottom w:val="single" w:sz="8"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864">
    <w:name w:val="xl12864"/>
    <w:basedOn w:val="a1"/>
    <w:rsid w:val="00C9172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top"/>
    </w:pPr>
    <w:rPr>
      <w:rFonts w:ascii="Times New Roman" w:eastAsia="Times New Roman" w:hAnsi="Times New Roman"/>
      <w:sz w:val="19"/>
      <w:szCs w:val="19"/>
      <w:lang w:eastAsia="ru-RU"/>
    </w:rPr>
  </w:style>
  <w:style w:type="paragraph" w:customStyle="1" w:styleId="xl12865">
    <w:name w:val="xl12865"/>
    <w:basedOn w:val="a1"/>
    <w:rsid w:val="00C9172E"/>
    <w:pPr>
      <w:pBdr>
        <w:left w:val="single" w:sz="4"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866">
    <w:name w:val="xl12866"/>
    <w:basedOn w:val="a1"/>
    <w:rsid w:val="00C9172E"/>
    <w:pPr>
      <w:pBdr>
        <w:top w:val="single" w:sz="8" w:space="0" w:color="auto"/>
        <w:left w:val="single" w:sz="4" w:space="0" w:color="auto"/>
        <w:right w:val="single" w:sz="4" w:space="0" w:color="auto"/>
      </w:pBdr>
      <w:shd w:val="clear" w:color="000000" w:fill="92D050"/>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67">
    <w:name w:val="xl12867"/>
    <w:basedOn w:val="a1"/>
    <w:rsid w:val="00C9172E"/>
    <w:pPr>
      <w:pBdr>
        <w:left w:val="single" w:sz="4" w:space="0" w:color="auto"/>
        <w:right w:val="single" w:sz="4" w:space="0" w:color="auto"/>
      </w:pBdr>
      <w:shd w:val="clear" w:color="000000" w:fill="92D050"/>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68">
    <w:name w:val="xl12868"/>
    <w:basedOn w:val="a1"/>
    <w:rsid w:val="00C9172E"/>
    <w:pPr>
      <w:pBdr>
        <w:left w:val="single" w:sz="4" w:space="0" w:color="auto"/>
        <w:bottom w:val="single" w:sz="8" w:space="0" w:color="auto"/>
        <w:right w:val="single" w:sz="4" w:space="0" w:color="auto"/>
      </w:pBdr>
      <w:shd w:val="clear" w:color="000000" w:fill="92D050"/>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69">
    <w:name w:val="xl12869"/>
    <w:basedOn w:val="a1"/>
    <w:rsid w:val="00C9172E"/>
    <w:pPr>
      <w:pBdr>
        <w:top w:val="single" w:sz="4" w:space="0" w:color="auto"/>
        <w:left w:val="single" w:sz="4" w:space="0" w:color="auto"/>
        <w:right w:val="single" w:sz="4" w:space="0" w:color="auto"/>
      </w:pBdr>
      <w:shd w:val="clear" w:color="000000" w:fill="FCD5B4"/>
      <w:spacing w:before="100" w:beforeAutospacing="1" w:after="100" w:afterAutospacing="1" w:line="240" w:lineRule="auto"/>
      <w:ind w:firstLine="0"/>
      <w:jc w:val="center"/>
      <w:textAlignment w:val="top"/>
    </w:pPr>
    <w:rPr>
      <w:rFonts w:ascii="Times New Roman" w:eastAsia="Times New Roman" w:hAnsi="Times New Roman"/>
      <w:sz w:val="19"/>
      <w:szCs w:val="19"/>
      <w:lang w:eastAsia="ru-RU"/>
    </w:rPr>
  </w:style>
  <w:style w:type="paragraph" w:customStyle="1" w:styleId="xl12870">
    <w:name w:val="xl12870"/>
    <w:basedOn w:val="a1"/>
    <w:rsid w:val="00C9172E"/>
    <w:pPr>
      <w:pBdr>
        <w:left w:val="single" w:sz="4" w:space="0" w:color="auto"/>
        <w:right w:val="single" w:sz="4" w:space="0" w:color="auto"/>
      </w:pBdr>
      <w:shd w:val="clear" w:color="000000" w:fill="FCD5B4"/>
      <w:spacing w:before="100" w:beforeAutospacing="1" w:after="100" w:afterAutospacing="1" w:line="240" w:lineRule="auto"/>
      <w:ind w:firstLine="0"/>
      <w:jc w:val="center"/>
      <w:textAlignment w:val="top"/>
    </w:pPr>
    <w:rPr>
      <w:rFonts w:ascii="Times New Roman" w:eastAsia="Times New Roman" w:hAnsi="Times New Roman"/>
      <w:sz w:val="19"/>
      <w:szCs w:val="19"/>
      <w:lang w:eastAsia="ru-RU"/>
    </w:rPr>
  </w:style>
  <w:style w:type="paragraph" w:customStyle="1" w:styleId="xl12871">
    <w:name w:val="xl12871"/>
    <w:basedOn w:val="a1"/>
    <w:rsid w:val="00C9172E"/>
    <w:pPr>
      <w:pBdr>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top"/>
    </w:pPr>
    <w:rPr>
      <w:rFonts w:ascii="Times New Roman" w:eastAsia="Times New Roman" w:hAnsi="Times New Roman"/>
      <w:sz w:val="19"/>
      <w:szCs w:val="19"/>
      <w:lang w:eastAsia="ru-RU"/>
    </w:rPr>
  </w:style>
  <w:style w:type="paragraph" w:customStyle="1" w:styleId="xl12872">
    <w:name w:val="xl12872"/>
    <w:basedOn w:val="a1"/>
    <w:rsid w:val="00C9172E"/>
    <w:pPr>
      <w:pBdr>
        <w:top w:val="single" w:sz="4" w:space="0" w:color="auto"/>
        <w:left w:val="single" w:sz="4" w:space="0" w:color="auto"/>
        <w:right w:val="single" w:sz="4" w:space="0" w:color="auto"/>
      </w:pBdr>
      <w:shd w:val="clear" w:color="000000" w:fill="FCD5B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873">
    <w:name w:val="xl12873"/>
    <w:basedOn w:val="a1"/>
    <w:rsid w:val="00C9172E"/>
    <w:pPr>
      <w:pBdr>
        <w:left w:val="single" w:sz="4" w:space="0" w:color="auto"/>
        <w:right w:val="single" w:sz="4" w:space="0" w:color="auto"/>
      </w:pBdr>
      <w:shd w:val="clear" w:color="000000" w:fill="FCD5B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874">
    <w:name w:val="xl12874"/>
    <w:basedOn w:val="a1"/>
    <w:rsid w:val="00C9172E"/>
    <w:pPr>
      <w:pBdr>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875">
    <w:name w:val="xl12875"/>
    <w:basedOn w:val="a1"/>
    <w:rsid w:val="00C9172E"/>
    <w:pPr>
      <w:pBdr>
        <w:top w:val="single" w:sz="4" w:space="0" w:color="auto"/>
        <w:left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876">
    <w:name w:val="xl12876"/>
    <w:basedOn w:val="a1"/>
    <w:rsid w:val="00C9172E"/>
    <w:pPr>
      <w:pBdr>
        <w:top w:val="single" w:sz="4" w:space="0" w:color="auto"/>
        <w:bottom w:val="single" w:sz="4" w:space="0" w:color="auto"/>
      </w:pBdr>
      <w:shd w:val="clear" w:color="000000" w:fill="FCD5B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877">
    <w:name w:val="xl12877"/>
    <w:basedOn w:val="a1"/>
    <w:rsid w:val="00C9172E"/>
    <w:pPr>
      <w:pBdr>
        <w:top w:val="single" w:sz="4" w:space="0" w:color="auto"/>
        <w:left w:val="single" w:sz="4" w:space="0" w:color="auto"/>
        <w:bottom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78">
    <w:name w:val="xl12878"/>
    <w:basedOn w:val="a1"/>
    <w:rsid w:val="00C9172E"/>
    <w:pP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879">
    <w:name w:val="xl12879"/>
    <w:basedOn w:val="a1"/>
    <w:rsid w:val="00C9172E"/>
    <w:pPr>
      <w:pBdr>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880">
    <w:name w:val="xl12880"/>
    <w:basedOn w:val="a1"/>
    <w:rsid w:val="00C9172E"/>
    <w:pPr>
      <w:pBdr>
        <w:top w:val="single" w:sz="8" w:space="0" w:color="auto"/>
        <w:left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81">
    <w:name w:val="xl12881"/>
    <w:basedOn w:val="a1"/>
    <w:rsid w:val="00C9172E"/>
    <w:pPr>
      <w:pBdr>
        <w:left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82">
    <w:name w:val="xl12882"/>
    <w:basedOn w:val="a1"/>
    <w:rsid w:val="00C9172E"/>
    <w:pPr>
      <w:pBdr>
        <w:left w:val="single" w:sz="4" w:space="0" w:color="auto"/>
        <w:bottom w:val="single" w:sz="8"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83">
    <w:name w:val="xl12883"/>
    <w:basedOn w:val="a1"/>
    <w:rsid w:val="00C9172E"/>
    <w:pPr>
      <w:pBdr>
        <w:top w:val="single" w:sz="8" w:space="0" w:color="auto"/>
        <w:left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84">
    <w:name w:val="xl12884"/>
    <w:basedOn w:val="a1"/>
    <w:rsid w:val="00C9172E"/>
    <w:pPr>
      <w:pBdr>
        <w:left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85">
    <w:name w:val="xl12885"/>
    <w:basedOn w:val="a1"/>
    <w:rsid w:val="00C9172E"/>
    <w:pPr>
      <w:pBdr>
        <w:left w:val="single" w:sz="4" w:space="0" w:color="auto"/>
        <w:bottom w:val="single" w:sz="8"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86">
    <w:name w:val="xl12886"/>
    <w:basedOn w:val="a1"/>
    <w:rsid w:val="00C9172E"/>
    <w:pPr>
      <w:pBdr>
        <w:top w:val="single" w:sz="8" w:space="0" w:color="auto"/>
        <w:left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87">
    <w:name w:val="xl12887"/>
    <w:basedOn w:val="a1"/>
    <w:rsid w:val="00C9172E"/>
    <w:pPr>
      <w:pBdr>
        <w:left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88">
    <w:name w:val="xl12888"/>
    <w:basedOn w:val="a1"/>
    <w:rsid w:val="00C9172E"/>
    <w:pPr>
      <w:pBdr>
        <w:left w:val="single" w:sz="4" w:space="0" w:color="auto"/>
        <w:bottom w:val="single" w:sz="8"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89">
    <w:name w:val="xl12889"/>
    <w:basedOn w:val="a1"/>
    <w:rsid w:val="00C9172E"/>
    <w:pPr>
      <w:pBdr>
        <w:top w:val="single" w:sz="8" w:space="0" w:color="auto"/>
        <w:left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90">
    <w:name w:val="xl12890"/>
    <w:basedOn w:val="a1"/>
    <w:rsid w:val="00C9172E"/>
    <w:pPr>
      <w:pBdr>
        <w:left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91">
    <w:name w:val="xl12891"/>
    <w:basedOn w:val="a1"/>
    <w:rsid w:val="00C9172E"/>
    <w:pPr>
      <w:pBdr>
        <w:left w:val="single" w:sz="4" w:space="0" w:color="auto"/>
        <w:bottom w:val="single" w:sz="8"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92">
    <w:name w:val="xl12892"/>
    <w:basedOn w:val="a1"/>
    <w:rsid w:val="00C9172E"/>
    <w:pPr>
      <w:pBdr>
        <w:top w:val="single" w:sz="8" w:space="0" w:color="auto"/>
        <w:left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93">
    <w:name w:val="xl12893"/>
    <w:basedOn w:val="a1"/>
    <w:rsid w:val="00C9172E"/>
    <w:pPr>
      <w:pBdr>
        <w:top w:val="single" w:sz="8" w:space="0" w:color="auto"/>
        <w:left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94">
    <w:name w:val="xl12894"/>
    <w:basedOn w:val="a1"/>
    <w:rsid w:val="00C9172E"/>
    <w:pPr>
      <w:pBdr>
        <w:top w:val="single" w:sz="8" w:space="0" w:color="auto"/>
        <w:left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95">
    <w:name w:val="xl12895"/>
    <w:basedOn w:val="a1"/>
    <w:rsid w:val="00C9172E"/>
    <w:pPr>
      <w:pBdr>
        <w:top w:val="single" w:sz="8" w:space="0" w:color="auto"/>
        <w:left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96">
    <w:name w:val="xl12896"/>
    <w:basedOn w:val="a1"/>
    <w:rsid w:val="00C9172E"/>
    <w:pPr>
      <w:pBdr>
        <w:top w:val="single" w:sz="8" w:space="0" w:color="auto"/>
        <w:left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897">
    <w:name w:val="xl12897"/>
    <w:basedOn w:val="a1"/>
    <w:rsid w:val="00C9172E"/>
    <w:pPr>
      <w:pBdr>
        <w:top w:val="single" w:sz="8" w:space="0" w:color="auto"/>
        <w:left w:val="single" w:sz="4" w:space="0" w:color="auto"/>
        <w:right w:val="single" w:sz="4"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898">
    <w:name w:val="xl12898"/>
    <w:basedOn w:val="a1"/>
    <w:rsid w:val="00C9172E"/>
    <w:pPr>
      <w:pBdr>
        <w:left w:val="single" w:sz="4" w:space="0" w:color="auto"/>
        <w:bottom w:val="single" w:sz="8" w:space="0" w:color="auto"/>
        <w:right w:val="single" w:sz="4"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899">
    <w:name w:val="xl12899"/>
    <w:basedOn w:val="a1"/>
    <w:rsid w:val="00C9172E"/>
    <w:pPr>
      <w:pBdr>
        <w:top w:val="single" w:sz="4" w:space="0" w:color="auto"/>
        <w:left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19"/>
      <w:szCs w:val="19"/>
      <w:lang w:eastAsia="ru-RU"/>
    </w:rPr>
  </w:style>
  <w:style w:type="paragraph" w:customStyle="1" w:styleId="xl12900">
    <w:name w:val="xl12900"/>
    <w:basedOn w:val="a1"/>
    <w:rsid w:val="00C9172E"/>
    <w:pPr>
      <w:pBdr>
        <w:top w:val="single" w:sz="4" w:space="0" w:color="auto"/>
        <w:left w:val="single" w:sz="4" w:space="0" w:color="auto"/>
        <w:right w:val="single" w:sz="4" w:space="0" w:color="auto"/>
      </w:pBdr>
      <w:shd w:val="clear" w:color="000000" w:fill="92D050"/>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901">
    <w:name w:val="xl12901"/>
    <w:basedOn w:val="a1"/>
    <w:rsid w:val="00C9172E"/>
    <w:pPr>
      <w:pBdr>
        <w:left w:val="single" w:sz="4" w:space="0" w:color="auto"/>
        <w:right w:val="single" w:sz="4"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902">
    <w:name w:val="xl12902"/>
    <w:basedOn w:val="a1"/>
    <w:rsid w:val="00C9172E"/>
    <w:pPr>
      <w:pBdr>
        <w:lef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903">
    <w:name w:val="xl12903"/>
    <w:basedOn w:val="a1"/>
    <w:rsid w:val="00C9172E"/>
    <w:pPr>
      <w:pBdr>
        <w:left w:val="single" w:sz="4" w:space="0" w:color="auto"/>
        <w:bottom w:val="single" w:sz="8"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904">
    <w:name w:val="xl12904"/>
    <w:basedOn w:val="a1"/>
    <w:rsid w:val="00C9172E"/>
    <w:pPr>
      <w:pBdr>
        <w:left w:val="single" w:sz="4"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905">
    <w:name w:val="xl12905"/>
    <w:basedOn w:val="a1"/>
    <w:rsid w:val="00C9172E"/>
    <w:pPr>
      <w:pBdr>
        <w:left w:val="single" w:sz="4" w:space="0" w:color="auto"/>
        <w:bottom w:val="single" w:sz="8"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906">
    <w:name w:val="xl12906"/>
    <w:basedOn w:val="a1"/>
    <w:rsid w:val="00C9172E"/>
    <w:pPr>
      <w:pBdr>
        <w:left w:val="single" w:sz="4"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907">
    <w:name w:val="xl12907"/>
    <w:basedOn w:val="a1"/>
    <w:rsid w:val="00C9172E"/>
    <w:pPr>
      <w:pBdr>
        <w:left w:val="single" w:sz="4" w:space="0" w:color="auto"/>
        <w:bottom w:val="single" w:sz="8"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908">
    <w:name w:val="xl12908"/>
    <w:basedOn w:val="a1"/>
    <w:rsid w:val="00C9172E"/>
    <w:pPr>
      <w:pBdr>
        <w:left w:val="single" w:sz="4"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909">
    <w:name w:val="xl12909"/>
    <w:basedOn w:val="a1"/>
    <w:rsid w:val="00C9172E"/>
    <w:pPr>
      <w:pBdr>
        <w:left w:val="single" w:sz="4" w:space="0" w:color="auto"/>
        <w:bottom w:val="single" w:sz="8"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910">
    <w:name w:val="xl12910"/>
    <w:basedOn w:val="a1"/>
    <w:rsid w:val="00C9172E"/>
    <w:pPr>
      <w:pBdr>
        <w:left w:val="single" w:sz="4" w:space="0" w:color="auto"/>
        <w:bottom w:val="single" w:sz="8" w:space="0" w:color="auto"/>
        <w:right w:val="single" w:sz="4" w:space="0" w:color="auto"/>
      </w:pBdr>
      <w:shd w:val="clear" w:color="000000" w:fill="92D050"/>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911">
    <w:name w:val="xl12911"/>
    <w:basedOn w:val="a1"/>
    <w:rsid w:val="00C9172E"/>
    <w:pPr>
      <w:pBdr>
        <w:left w:val="single" w:sz="4" w:space="0" w:color="auto"/>
        <w:right w:val="single" w:sz="4" w:space="0" w:color="auto"/>
      </w:pBdr>
      <w:shd w:val="clear" w:color="000000" w:fill="92D050"/>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912">
    <w:name w:val="xl12912"/>
    <w:basedOn w:val="a1"/>
    <w:rsid w:val="00C9172E"/>
    <w:pPr>
      <w:pBdr>
        <w:left w:val="single" w:sz="4" w:space="0" w:color="auto"/>
        <w:bottom w:val="single" w:sz="8" w:space="0" w:color="auto"/>
        <w:right w:val="single" w:sz="4" w:space="0" w:color="auto"/>
      </w:pBdr>
      <w:shd w:val="clear" w:color="000000" w:fill="92D050"/>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913">
    <w:name w:val="xl12913"/>
    <w:basedOn w:val="a1"/>
    <w:rsid w:val="00C9172E"/>
    <w:pPr>
      <w:pBdr>
        <w:top w:val="single" w:sz="8" w:space="0" w:color="auto"/>
        <w:left w:val="single" w:sz="4" w:space="0" w:color="auto"/>
        <w:right w:val="single" w:sz="4" w:space="0" w:color="auto"/>
      </w:pBdr>
      <w:shd w:val="clear" w:color="000000" w:fill="8DB4E3"/>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914">
    <w:name w:val="xl12914"/>
    <w:basedOn w:val="a1"/>
    <w:rsid w:val="00C9172E"/>
    <w:pPr>
      <w:pBdr>
        <w:left w:val="single" w:sz="4" w:space="0" w:color="auto"/>
        <w:right w:val="single" w:sz="4" w:space="0" w:color="auto"/>
      </w:pBdr>
      <w:shd w:val="clear" w:color="000000" w:fill="8DB4E3"/>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915">
    <w:name w:val="xl12915"/>
    <w:basedOn w:val="a1"/>
    <w:rsid w:val="00C9172E"/>
    <w:pPr>
      <w:pBdr>
        <w:left w:val="single" w:sz="4" w:space="0" w:color="auto"/>
        <w:right w:val="single" w:sz="4"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916">
    <w:name w:val="xl12916"/>
    <w:basedOn w:val="a1"/>
    <w:rsid w:val="00C9172E"/>
    <w:pPr>
      <w:pBdr>
        <w:top w:val="single" w:sz="8" w:space="0" w:color="auto"/>
        <w:left w:val="single" w:sz="4" w:space="0" w:color="auto"/>
        <w:right w:val="single" w:sz="4" w:space="0" w:color="auto"/>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2917">
    <w:name w:val="xl12917"/>
    <w:basedOn w:val="a1"/>
    <w:rsid w:val="00C9172E"/>
    <w:pPr>
      <w:pBdr>
        <w:left w:val="single" w:sz="4" w:space="0" w:color="auto"/>
        <w:bottom w:val="single" w:sz="4" w:space="0" w:color="auto"/>
        <w:right w:val="single" w:sz="4" w:space="0" w:color="auto"/>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2918">
    <w:name w:val="xl12918"/>
    <w:basedOn w:val="a1"/>
    <w:rsid w:val="00C9172E"/>
    <w:pPr>
      <w:pBdr>
        <w:left w:val="single" w:sz="4" w:space="0" w:color="auto"/>
        <w:bottom w:val="single" w:sz="4"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919">
    <w:name w:val="xl12919"/>
    <w:basedOn w:val="a1"/>
    <w:rsid w:val="00C9172E"/>
    <w:pPr>
      <w:pBdr>
        <w:left w:val="single" w:sz="4" w:space="0" w:color="auto"/>
        <w:bottom w:val="single" w:sz="8" w:space="0" w:color="auto"/>
        <w:right w:val="single" w:sz="4" w:space="0" w:color="auto"/>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2920">
    <w:name w:val="xl12920"/>
    <w:basedOn w:val="a1"/>
    <w:rsid w:val="00C9172E"/>
    <w:pPr>
      <w:pBdr>
        <w:lef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921">
    <w:name w:val="xl12921"/>
    <w:basedOn w:val="a1"/>
    <w:rsid w:val="00C9172E"/>
    <w:pP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922">
    <w:name w:val="xl12922"/>
    <w:basedOn w:val="a1"/>
    <w:rsid w:val="00C9172E"/>
    <w:pPr>
      <w:pBdr>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923">
    <w:name w:val="xl12923"/>
    <w:basedOn w:val="a1"/>
    <w:rsid w:val="00C9172E"/>
    <w:pPr>
      <w:pBdr>
        <w:lef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924">
    <w:name w:val="xl12924"/>
    <w:basedOn w:val="a1"/>
    <w:rsid w:val="00C9172E"/>
    <w:pPr>
      <w:pBdr>
        <w:left w:val="single" w:sz="4" w:space="0" w:color="auto"/>
        <w:bottom w:val="single" w:sz="8"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925">
    <w:name w:val="xl12925"/>
    <w:basedOn w:val="a1"/>
    <w:rsid w:val="00C9172E"/>
    <w:pPr>
      <w:pBdr>
        <w:bottom w:val="single" w:sz="8"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926">
    <w:name w:val="xl12926"/>
    <w:basedOn w:val="a1"/>
    <w:rsid w:val="00C9172E"/>
    <w:pPr>
      <w:pBdr>
        <w:bottom w:val="single" w:sz="8"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927">
    <w:name w:val="xl12927"/>
    <w:basedOn w:val="a1"/>
    <w:rsid w:val="00C9172E"/>
    <w:pPr>
      <w:pBdr>
        <w:left w:val="single" w:sz="4" w:space="0" w:color="auto"/>
        <w:right w:val="single" w:sz="4" w:space="0" w:color="auto"/>
      </w:pBdr>
      <w:shd w:val="clear" w:color="000000" w:fill="92D050"/>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928">
    <w:name w:val="xl12928"/>
    <w:basedOn w:val="a1"/>
    <w:rsid w:val="00C9172E"/>
    <w:pPr>
      <w:pBdr>
        <w:top w:val="single" w:sz="8" w:space="0" w:color="auto"/>
        <w:left w:val="single" w:sz="4" w:space="0" w:color="auto"/>
        <w:right w:val="single" w:sz="4" w:space="0" w:color="auto"/>
      </w:pBdr>
      <w:shd w:val="clear" w:color="000000" w:fill="D99795"/>
      <w:spacing w:before="100" w:beforeAutospacing="1" w:after="100" w:afterAutospacing="1" w:line="240" w:lineRule="auto"/>
      <w:ind w:firstLine="0"/>
      <w:jc w:val="center"/>
      <w:textAlignment w:val="top"/>
    </w:pPr>
    <w:rPr>
      <w:rFonts w:ascii="Times New Roman" w:eastAsia="Times New Roman" w:hAnsi="Times New Roman"/>
      <w:b/>
      <w:bCs/>
      <w:sz w:val="18"/>
      <w:szCs w:val="18"/>
      <w:lang w:eastAsia="ru-RU"/>
    </w:rPr>
  </w:style>
  <w:style w:type="paragraph" w:customStyle="1" w:styleId="xl12929">
    <w:name w:val="xl12929"/>
    <w:basedOn w:val="a1"/>
    <w:rsid w:val="00C9172E"/>
    <w:pPr>
      <w:pBdr>
        <w:left w:val="single" w:sz="4" w:space="0" w:color="auto"/>
        <w:right w:val="single" w:sz="4" w:space="0" w:color="auto"/>
      </w:pBdr>
      <w:shd w:val="clear" w:color="000000" w:fill="D99795"/>
      <w:spacing w:before="100" w:beforeAutospacing="1" w:after="100" w:afterAutospacing="1" w:line="240" w:lineRule="auto"/>
      <w:ind w:firstLine="0"/>
      <w:jc w:val="center"/>
      <w:textAlignment w:val="top"/>
    </w:pPr>
    <w:rPr>
      <w:rFonts w:ascii="Times New Roman" w:eastAsia="Times New Roman" w:hAnsi="Times New Roman"/>
      <w:b/>
      <w:bCs/>
      <w:sz w:val="18"/>
      <w:szCs w:val="18"/>
      <w:lang w:eastAsia="ru-RU"/>
    </w:rPr>
  </w:style>
  <w:style w:type="paragraph" w:customStyle="1" w:styleId="xl12930">
    <w:name w:val="xl12930"/>
    <w:basedOn w:val="a1"/>
    <w:rsid w:val="00C9172E"/>
    <w:pPr>
      <w:pBdr>
        <w:left w:val="single" w:sz="4" w:space="0" w:color="auto"/>
        <w:right w:val="single" w:sz="4" w:space="0" w:color="auto"/>
      </w:pBdr>
      <w:shd w:val="clear" w:color="000000" w:fill="D99795"/>
      <w:spacing w:before="100" w:beforeAutospacing="1" w:after="100" w:afterAutospacing="1" w:line="240" w:lineRule="auto"/>
      <w:ind w:firstLine="0"/>
      <w:jc w:val="center"/>
      <w:textAlignment w:val="top"/>
    </w:pPr>
    <w:rPr>
      <w:rFonts w:ascii="Times New Roman" w:eastAsia="Times New Roman" w:hAnsi="Times New Roman"/>
      <w:b/>
      <w:bCs/>
      <w:sz w:val="18"/>
      <w:szCs w:val="18"/>
      <w:lang w:eastAsia="ru-RU"/>
    </w:rPr>
  </w:style>
  <w:style w:type="paragraph" w:customStyle="1" w:styleId="xl12931">
    <w:name w:val="xl12931"/>
    <w:basedOn w:val="a1"/>
    <w:rsid w:val="00C9172E"/>
    <w:pPr>
      <w:pBdr>
        <w:left w:val="single" w:sz="4" w:space="0" w:color="auto"/>
        <w:bottom w:val="single" w:sz="8" w:space="0" w:color="auto"/>
        <w:right w:val="single" w:sz="4" w:space="0" w:color="auto"/>
      </w:pBdr>
      <w:shd w:val="clear" w:color="000000" w:fill="D99795"/>
      <w:spacing w:before="100" w:beforeAutospacing="1" w:after="100" w:afterAutospacing="1" w:line="240" w:lineRule="auto"/>
      <w:ind w:firstLine="0"/>
      <w:jc w:val="center"/>
      <w:textAlignment w:val="top"/>
    </w:pPr>
    <w:rPr>
      <w:rFonts w:ascii="Times New Roman" w:eastAsia="Times New Roman" w:hAnsi="Times New Roman"/>
      <w:b/>
      <w:bCs/>
      <w:sz w:val="18"/>
      <w:szCs w:val="18"/>
      <w:lang w:eastAsia="ru-RU"/>
    </w:rPr>
  </w:style>
  <w:style w:type="paragraph" w:customStyle="1" w:styleId="xl12932">
    <w:name w:val="xl12932"/>
    <w:basedOn w:val="a1"/>
    <w:rsid w:val="00C9172E"/>
    <w:pPr>
      <w:pBdr>
        <w:top w:val="single" w:sz="8" w:space="0" w:color="auto"/>
        <w:left w:val="single" w:sz="4" w:space="0" w:color="auto"/>
        <w:right w:val="single" w:sz="4" w:space="0" w:color="auto"/>
      </w:pBdr>
      <w:shd w:val="clear" w:color="000000" w:fill="D99795"/>
      <w:spacing w:before="100" w:beforeAutospacing="1" w:after="100" w:afterAutospacing="1" w:line="240" w:lineRule="auto"/>
      <w:ind w:firstLine="0"/>
      <w:jc w:val="center"/>
      <w:textAlignment w:val="top"/>
    </w:pPr>
    <w:rPr>
      <w:rFonts w:ascii="Times New Roman" w:eastAsia="Times New Roman" w:hAnsi="Times New Roman"/>
      <w:sz w:val="19"/>
      <w:szCs w:val="19"/>
      <w:lang w:eastAsia="ru-RU"/>
    </w:rPr>
  </w:style>
  <w:style w:type="paragraph" w:customStyle="1" w:styleId="xl12933">
    <w:name w:val="xl12933"/>
    <w:basedOn w:val="a1"/>
    <w:rsid w:val="00C9172E"/>
    <w:pPr>
      <w:pBdr>
        <w:left w:val="single" w:sz="4" w:space="0" w:color="auto"/>
        <w:bottom w:val="single" w:sz="8" w:space="0" w:color="auto"/>
        <w:right w:val="single" w:sz="4" w:space="0" w:color="auto"/>
      </w:pBdr>
      <w:shd w:val="clear" w:color="000000" w:fill="D99795"/>
      <w:spacing w:before="100" w:beforeAutospacing="1" w:after="100" w:afterAutospacing="1" w:line="240" w:lineRule="auto"/>
      <w:ind w:firstLine="0"/>
      <w:jc w:val="center"/>
      <w:textAlignment w:val="top"/>
    </w:pPr>
    <w:rPr>
      <w:rFonts w:ascii="Times New Roman" w:eastAsia="Times New Roman" w:hAnsi="Times New Roman"/>
      <w:sz w:val="19"/>
      <w:szCs w:val="19"/>
      <w:lang w:eastAsia="ru-RU"/>
    </w:rPr>
  </w:style>
  <w:style w:type="paragraph" w:customStyle="1" w:styleId="xl12934">
    <w:name w:val="xl12934"/>
    <w:basedOn w:val="a1"/>
    <w:rsid w:val="00C9172E"/>
    <w:pPr>
      <w:pBdr>
        <w:top w:val="single" w:sz="8" w:space="0" w:color="auto"/>
        <w:left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b/>
      <w:bCs/>
      <w:sz w:val="24"/>
      <w:szCs w:val="24"/>
      <w:lang w:eastAsia="ru-RU"/>
    </w:rPr>
  </w:style>
  <w:style w:type="paragraph" w:customStyle="1" w:styleId="xl12935">
    <w:name w:val="xl12935"/>
    <w:basedOn w:val="a1"/>
    <w:rsid w:val="00C9172E"/>
    <w:pPr>
      <w:pBdr>
        <w:left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b/>
      <w:bCs/>
      <w:sz w:val="24"/>
      <w:szCs w:val="24"/>
      <w:lang w:eastAsia="ru-RU"/>
    </w:rPr>
  </w:style>
  <w:style w:type="paragraph" w:customStyle="1" w:styleId="xl12936">
    <w:name w:val="xl12936"/>
    <w:basedOn w:val="a1"/>
    <w:rsid w:val="00C9172E"/>
    <w:pPr>
      <w:pBdr>
        <w:left w:val="single" w:sz="4" w:space="0" w:color="auto"/>
        <w:bottom w:val="single" w:sz="8"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b/>
      <w:bCs/>
      <w:sz w:val="24"/>
      <w:szCs w:val="24"/>
      <w:lang w:eastAsia="ru-RU"/>
    </w:rPr>
  </w:style>
  <w:style w:type="paragraph" w:customStyle="1" w:styleId="xl12937">
    <w:name w:val="xl12937"/>
    <w:basedOn w:val="a1"/>
    <w:rsid w:val="00C9172E"/>
    <w:pPr>
      <w:pBdr>
        <w:top w:val="single" w:sz="8"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b/>
      <w:bCs/>
      <w:sz w:val="18"/>
      <w:szCs w:val="18"/>
      <w:lang w:eastAsia="ru-RU"/>
    </w:rPr>
  </w:style>
  <w:style w:type="paragraph" w:customStyle="1" w:styleId="xl12938">
    <w:name w:val="xl12938"/>
    <w:basedOn w:val="a1"/>
    <w:rsid w:val="00C9172E"/>
    <w:pPr>
      <w:pBdr>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b/>
      <w:bCs/>
      <w:sz w:val="18"/>
      <w:szCs w:val="18"/>
      <w:lang w:eastAsia="ru-RU"/>
    </w:rPr>
  </w:style>
  <w:style w:type="paragraph" w:customStyle="1" w:styleId="xl12939">
    <w:name w:val="xl12939"/>
    <w:basedOn w:val="a1"/>
    <w:rsid w:val="00C9172E"/>
    <w:pPr>
      <w:pBdr>
        <w:bottom w:val="single" w:sz="8"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b/>
      <w:bCs/>
      <w:sz w:val="18"/>
      <w:szCs w:val="18"/>
      <w:lang w:eastAsia="ru-RU"/>
    </w:rPr>
  </w:style>
  <w:style w:type="paragraph" w:customStyle="1" w:styleId="xl12940">
    <w:name w:val="xl12940"/>
    <w:basedOn w:val="a1"/>
    <w:rsid w:val="00C9172E"/>
    <w:pPr>
      <w:pBdr>
        <w:top w:val="single" w:sz="8" w:space="0" w:color="auto"/>
        <w:left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941">
    <w:name w:val="xl12941"/>
    <w:basedOn w:val="a1"/>
    <w:rsid w:val="00C9172E"/>
    <w:pPr>
      <w:pBdr>
        <w:left w:val="single" w:sz="4" w:space="0" w:color="auto"/>
        <w:bottom w:val="single" w:sz="8" w:space="0" w:color="auto"/>
        <w:right w:val="single" w:sz="4" w:space="0" w:color="auto"/>
      </w:pBdr>
      <w:shd w:val="clear" w:color="000000" w:fill="8DB4E3"/>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942">
    <w:name w:val="xl12942"/>
    <w:basedOn w:val="a1"/>
    <w:rsid w:val="00C9172E"/>
    <w:pPr>
      <w:pBdr>
        <w:left w:val="single" w:sz="4" w:space="0" w:color="auto"/>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2943">
    <w:name w:val="xl12943"/>
    <w:basedOn w:val="a1"/>
    <w:rsid w:val="00C9172E"/>
    <w:pPr>
      <w:pBdr>
        <w:left w:val="single" w:sz="4" w:space="0" w:color="auto"/>
        <w:bottom w:val="single" w:sz="8" w:space="0" w:color="auto"/>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2944">
    <w:name w:val="xl12944"/>
    <w:basedOn w:val="a1"/>
    <w:rsid w:val="00C9172E"/>
    <w:pPr>
      <w:pBdr>
        <w:top w:val="single" w:sz="8" w:space="0" w:color="auto"/>
        <w:lef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945">
    <w:name w:val="xl12945"/>
    <w:basedOn w:val="a1"/>
    <w:rsid w:val="00C9172E"/>
    <w:pPr>
      <w:pBdr>
        <w:left w:val="single" w:sz="4" w:space="0" w:color="auto"/>
        <w:bottom w:val="single" w:sz="8"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946">
    <w:name w:val="xl12946"/>
    <w:basedOn w:val="a1"/>
    <w:rsid w:val="00C9172E"/>
    <w:pPr>
      <w:pBdr>
        <w:top w:val="single" w:sz="8" w:space="0" w:color="auto"/>
        <w:left w:val="single" w:sz="4" w:space="0" w:color="auto"/>
        <w:right w:val="single" w:sz="4" w:space="0" w:color="auto"/>
      </w:pBdr>
      <w:shd w:val="clear" w:color="000000" w:fill="92D050"/>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947">
    <w:name w:val="xl12947"/>
    <w:basedOn w:val="a1"/>
    <w:rsid w:val="00C9172E"/>
    <w:pPr>
      <w:pBdr>
        <w:left w:val="single" w:sz="4" w:space="0" w:color="auto"/>
        <w:right w:val="single" w:sz="4" w:space="0" w:color="auto"/>
      </w:pBdr>
      <w:shd w:val="clear" w:color="000000" w:fill="92D050"/>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948">
    <w:name w:val="xl12948"/>
    <w:basedOn w:val="a1"/>
    <w:rsid w:val="00C9172E"/>
    <w:pPr>
      <w:pBdr>
        <w:left w:val="single" w:sz="4" w:space="0" w:color="auto"/>
        <w:bottom w:val="single" w:sz="8" w:space="0" w:color="auto"/>
        <w:right w:val="single" w:sz="4" w:space="0" w:color="auto"/>
      </w:pBdr>
      <w:shd w:val="clear" w:color="000000" w:fill="92D050"/>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949">
    <w:name w:val="xl12949"/>
    <w:basedOn w:val="a1"/>
    <w:rsid w:val="00C9172E"/>
    <w:pPr>
      <w:pBdr>
        <w:top w:val="single" w:sz="8" w:space="0" w:color="auto"/>
        <w:left w:val="single" w:sz="4"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950">
    <w:name w:val="xl12950"/>
    <w:basedOn w:val="a1"/>
    <w:rsid w:val="00C9172E"/>
    <w:pPr>
      <w:pBdr>
        <w:left w:val="single" w:sz="4"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951">
    <w:name w:val="xl12951"/>
    <w:basedOn w:val="a1"/>
    <w:rsid w:val="00C9172E"/>
    <w:pPr>
      <w:pBdr>
        <w:left w:val="single" w:sz="4" w:space="0" w:color="auto"/>
        <w:bottom w:val="single" w:sz="8"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952">
    <w:name w:val="xl12952"/>
    <w:basedOn w:val="a1"/>
    <w:rsid w:val="00C9172E"/>
    <w:pPr>
      <w:pBdr>
        <w:left w:val="single" w:sz="4"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953">
    <w:name w:val="xl12953"/>
    <w:basedOn w:val="a1"/>
    <w:rsid w:val="00C9172E"/>
    <w:pPr>
      <w:pBdr>
        <w:top w:val="single" w:sz="8" w:space="0" w:color="auto"/>
        <w:left w:val="single" w:sz="4"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954">
    <w:name w:val="xl12954"/>
    <w:basedOn w:val="a1"/>
    <w:rsid w:val="00C9172E"/>
    <w:pPr>
      <w:pBdr>
        <w:left w:val="single" w:sz="4"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955">
    <w:name w:val="xl12955"/>
    <w:basedOn w:val="a1"/>
    <w:rsid w:val="00C9172E"/>
    <w:pPr>
      <w:pBdr>
        <w:left w:val="single" w:sz="4" w:space="0" w:color="auto"/>
        <w:bottom w:val="single" w:sz="8"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956">
    <w:name w:val="xl12956"/>
    <w:basedOn w:val="a1"/>
    <w:rsid w:val="00C9172E"/>
    <w:pPr>
      <w:pBdr>
        <w:top w:val="single" w:sz="8" w:space="0" w:color="auto"/>
        <w:left w:val="single" w:sz="4" w:space="0" w:color="auto"/>
        <w:right w:val="single" w:sz="4" w:space="0" w:color="auto"/>
      </w:pBdr>
      <w:shd w:val="clear" w:color="000000" w:fill="8DB4E3"/>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957">
    <w:name w:val="xl12957"/>
    <w:basedOn w:val="a1"/>
    <w:rsid w:val="00C9172E"/>
    <w:pPr>
      <w:pBdr>
        <w:left w:val="single" w:sz="4" w:space="0" w:color="auto"/>
        <w:right w:val="single" w:sz="4" w:space="0" w:color="auto"/>
      </w:pBdr>
      <w:shd w:val="clear" w:color="000000" w:fill="8DB4E3"/>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958">
    <w:name w:val="xl12958"/>
    <w:basedOn w:val="a1"/>
    <w:rsid w:val="00C9172E"/>
    <w:pPr>
      <w:pBdr>
        <w:left w:val="single" w:sz="4" w:space="0" w:color="auto"/>
        <w:bottom w:val="single" w:sz="8" w:space="0" w:color="auto"/>
        <w:right w:val="single" w:sz="4" w:space="0" w:color="auto"/>
      </w:pBdr>
      <w:shd w:val="clear" w:color="000000" w:fill="8DB4E3"/>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959">
    <w:name w:val="xl12959"/>
    <w:basedOn w:val="a1"/>
    <w:rsid w:val="00C9172E"/>
    <w:pPr>
      <w:pBdr>
        <w:top w:val="single" w:sz="8" w:space="0" w:color="auto"/>
        <w:left w:val="single" w:sz="4" w:space="0" w:color="auto"/>
        <w:right w:val="single" w:sz="4"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960">
    <w:name w:val="xl12960"/>
    <w:basedOn w:val="a1"/>
    <w:rsid w:val="00C9172E"/>
    <w:pPr>
      <w:pBdr>
        <w:left w:val="single" w:sz="4" w:space="0" w:color="auto"/>
        <w:right w:val="single" w:sz="4"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961">
    <w:name w:val="xl12961"/>
    <w:basedOn w:val="a1"/>
    <w:rsid w:val="00C9172E"/>
    <w:pPr>
      <w:pBdr>
        <w:left w:val="single" w:sz="4" w:space="0" w:color="auto"/>
        <w:bottom w:val="single" w:sz="8" w:space="0" w:color="auto"/>
        <w:right w:val="single" w:sz="4"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962">
    <w:name w:val="xl12962"/>
    <w:basedOn w:val="a1"/>
    <w:rsid w:val="00C9172E"/>
    <w:pPr>
      <w:pBdr>
        <w:top w:val="single" w:sz="8" w:space="0" w:color="auto"/>
        <w:left w:val="single" w:sz="4" w:space="0" w:color="auto"/>
      </w:pBdr>
      <w:shd w:val="clear" w:color="000000" w:fill="D99795"/>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963">
    <w:name w:val="xl12963"/>
    <w:basedOn w:val="a1"/>
    <w:rsid w:val="00C9172E"/>
    <w:pPr>
      <w:pBdr>
        <w:top w:val="single" w:sz="8" w:space="0" w:color="auto"/>
      </w:pBdr>
      <w:shd w:val="clear" w:color="000000" w:fill="D99795"/>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964">
    <w:name w:val="xl12964"/>
    <w:basedOn w:val="a1"/>
    <w:rsid w:val="00C9172E"/>
    <w:pPr>
      <w:pBdr>
        <w:top w:val="single" w:sz="8" w:space="0" w:color="auto"/>
        <w:right w:val="single" w:sz="4" w:space="0" w:color="auto"/>
      </w:pBdr>
      <w:shd w:val="clear" w:color="000000" w:fill="D99795"/>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965">
    <w:name w:val="xl12965"/>
    <w:basedOn w:val="a1"/>
    <w:rsid w:val="00C9172E"/>
    <w:pPr>
      <w:pBdr>
        <w:left w:val="single" w:sz="4" w:space="0" w:color="auto"/>
      </w:pBdr>
      <w:shd w:val="clear" w:color="000000" w:fill="D99795"/>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966">
    <w:name w:val="xl12966"/>
    <w:basedOn w:val="a1"/>
    <w:rsid w:val="00C9172E"/>
    <w:pPr>
      <w:shd w:val="clear" w:color="000000" w:fill="D99795"/>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967">
    <w:name w:val="xl12967"/>
    <w:basedOn w:val="a1"/>
    <w:rsid w:val="00C9172E"/>
    <w:pPr>
      <w:pBdr>
        <w:right w:val="single" w:sz="4" w:space="0" w:color="auto"/>
      </w:pBdr>
      <w:shd w:val="clear" w:color="000000" w:fill="D99795"/>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968">
    <w:name w:val="xl12968"/>
    <w:basedOn w:val="a1"/>
    <w:rsid w:val="00C9172E"/>
    <w:pPr>
      <w:pBdr>
        <w:bottom w:val="single" w:sz="8" w:space="0" w:color="auto"/>
      </w:pBdr>
      <w:shd w:val="clear" w:color="000000" w:fill="D99795"/>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969">
    <w:name w:val="xl12969"/>
    <w:basedOn w:val="a1"/>
    <w:rsid w:val="00C9172E"/>
    <w:pPr>
      <w:pBdr>
        <w:bottom w:val="single" w:sz="8" w:space="0" w:color="auto"/>
        <w:right w:val="single" w:sz="4" w:space="0" w:color="auto"/>
      </w:pBdr>
      <w:shd w:val="clear" w:color="000000" w:fill="D99795"/>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970">
    <w:name w:val="xl12970"/>
    <w:basedOn w:val="a1"/>
    <w:rsid w:val="00C9172E"/>
    <w:pPr>
      <w:pBdr>
        <w:top w:val="single" w:sz="8" w:space="0" w:color="auto"/>
        <w:left w:val="single" w:sz="4" w:space="0" w:color="auto"/>
        <w:bottom w:val="single" w:sz="8" w:space="0" w:color="auto"/>
      </w:pBdr>
      <w:shd w:val="clear" w:color="000000" w:fill="CCC0DA"/>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971">
    <w:name w:val="xl12971"/>
    <w:basedOn w:val="a1"/>
    <w:rsid w:val="00C9172E"/>
    <w:pPr>
      <w:pBdr>
        <w:top w:val="single" w:sz="8" w:space="0" w:color="auto"/>
        <w:bottom w:val="single" w:sz="8" w:space="0" w:color="auto"/>
      </w:pBdr>
      <w:shd w:val="clear" w:color="000000" w:fill="CCC0DA"/>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972">
    <w:name w:val="xl12972"/>
    <w:basedOn w:val="a1"/>
    <w:rsid w:val="00C9172E"/>
    <w:pPr>
      <w:pBdr>
        <w:top w:val="single" w:sz="8" w:space="0" w:color="auto"/>
        <w:bottom w:val="single" w:sz="8" w:space="0" w:color="auto"/>
        <w:right w:val="single" w:sz="4" w:space="0" w:color="auto"/>
      </w:pBdr>
      <w:shd w:val="clear" w:color="000000" w:fill="CCC0DA"/>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2973">
    <w:name w:val="xl12973"/>
    <w:basedOn w:val="a1"/>
    <w:rsid w:val="00C9172E"/>
    <w:pPr>
      <w:pBdr>
        <w:top w:val="single" w:sz="8" w:space="0" w:color="auto"/>
        <w:left w:val="single" w:sz="4"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974">
    <w:name w:val="xl12974"/>
    <w:basedOn w:val="a1"/>
    <w:rsid w:val="00C9172E"/>
    <w:pPr>
      <w:pBdr>
        <w:top w:val="single" w:sz="8"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975">
    <w:name w:val="xl12975"/>
    <w:basedOn w:val="a1"/>
    <w:rsid w:val="00C9172E"/>
    <w:pPr>
      <w:pBdr>
        <w:top w:val="single" w:sz="8" w:space="0" w:color="auto"/>
        <w:right w:val="single" w:sz="4"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976">
    <w:name w:val="xl12976"/>
    <w:basedOn w:val="a1"/>
    <w:rsid w:val="00C9172E"/>
    <w:pP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977">
    <w:name w:val="xl12977"/>
    <w:basedOn w:val="a1"/>
    <w:rsid w:val="00C9172E"/>
    <w:pPr>
      <w:pBdr>
        <w:right w:val="single" w:sz="4"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978">
    <w:name w:val="xl12978"/>
    <w:basedOn w:val="a1"/>
    <w:rsid w:val="00C9172E"/>
    <w:pPr>
      <w:pBdr>
        <w:bottom w:val="single" w:sz="8"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979">
    <w:name w:val="xl12979"/>
    <w:basedOn w:val="a1"/>
    <w:rsid w:val="00C9172E"/>
    <w:pPr>
      <w:pBdr>
        <w:bottom w:val="single" w:sz="8" w:space="0" w:color="auto"/>
        <w:right w:val="single" w:sz="4"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980">
    <w:name w:val="xl12980"/>
    <w:basedOn w:val="a1"/>
    <w:rsid w:val="00C9172E"/>
    <w:pPr>
      <w:pBdr>
        <w:top w:val="single" w:sz="8" w:space="0" w:color="auto"/>
        <w:left w:val="single" w:sz="4"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981">
    <w:name w:val="xl12981"/>
    <w:basedOn w:val="a1"/>
    <w:rsid w:val="00C9172E"/>
    <w:pPr>
      <w:pBdr>
        <w:top w:val="single" w:sz="8"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982">
    <w:name w:val="xl12982"/>
    <w:basedOn w:val="a1"/>
    <w:rsid w:val="00C9172E"/>
    <w:pPr>
      <w:pBdr>
        <w:top w:val="single" w:sz="8" w:space="0" w:color="auto"/>
        <w:right w:val="single" w:sz="4"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983">
    <w:name w:val="xl12983"/>
    <w:basedOn w:val="a1"/>
    <w:rsid w:val="00C9172E"/>
    <w:pP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984">
    <w:name w:val="xl12984"/>
    <w:basedOn w:val="a1"/>
    <w:rsid w:val="00C9172E"/>
    <w:pPr>
      <w:pBdr>
        <w:right w:val="single" w:sz="4"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985">
    <w:name w:val="xl12985"/>
    <w:basedOn w:val="a1"/>
    <w:rsid w:val="00C9172E"/>
    <w:pPr>
      <w:pBdr>
        <w:bottom w:val="single" w:sz="8"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986">
    <w:name w:val="xl12986"/>
    <w:basedOn w:val="a1"/>
    <w:rsid w:val="00C9172E"/>
    <w:pPr>
      <w:pBdr>
        <w:bottom w:val="single" w:sz="8" w:space="0" w:color="auto"/>
        <w:right w:val="single" w:sz="4"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987">
    <w:name w:val="xl12987"/>
    <w:basedOn w:val="a1"/>
    <w:rsid w:val="00C9172E"/>
    <w:pPr>
      <w:pBdr>
        <w:left w:val="single" w:sz="4" w:space="0" w:color="auto"/>
        <w:bottom w:val="single" w:sz="8" w:space="0" w:color="auto"/>
        <w:right w:val="single" w:sz="4"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988">
    <w:name w:val="xl12988"/>
    <w:basedOn w:val="a1"/>
    <w:rsid w:val="00C9172E"/>
    <w:pPr>
      <w:pBdr>
        <w:left w:val="single" w:sz="4" w:space="0" w:color="auto"/>
        <w:bottom w:val="single" w:sz="8" w:space="0" w:color="auto"/>
        <w:right w:val="single" w:sz="4"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989">
    <w:name w:val="xl12989"/>
    <w:basedOn w:val="a1"/>
    <w:rsid w:val="00C9172E"/>
    <w:pPr>
      <w:pBdr>
        <w:lef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990">
    <w:name w:val="xl12990"/>
    <w:basedOn w:val="a1"/>
    <w:rsid w:val="00C9172E"/>
    <w:pPr>
      <w:pBdr>
        <w:left w:val="single" w:sz="4"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color w:val="FF0000"/>
      <w:sz w:val="24"/>
      <w:szCs w:val="24"/>
      <w:lang w:eastAsia="ru-RU"/>
    </w:rPr>
  </w:style>
  <w:style w:type="paragraph" w:customStyle="1" w:styleId="xl12991">
    <w:name w:val="xl12991"/>
    <w:basedOn w:val="a1"/>
    <w:rsid w:val="00C9172E"/>
    <w:pPr>
      <w:pBdr>
        <w:top w:val="single" w:sz="4" w:space="0" w:color="auto"/>
        <w:left w:val="single" w:sz="4" w:space="0" w:color="auto"/>
        <w:bottom w:val="single" w:sz="8" w:space="0" w:color="auto"/>
        <w:right w:val="single" w:sz="4"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992">
    <w:name w:val="xl12992"/>
    <w:basedOn w:val="a1"/>
    <w:rsid w:val="00C9172E"/>
    <w:pPr>
      <w:pBdr>
        <w:lef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993">
    <w:name w:val="xl12993"/>
    <w:basedOn w:val="a1"/>
    <w:rsid w:val="00C9172E"/>
    <w:pPr>
      <w:pBdr>
        <w:left w:val="single" w:sz="4" w:space="0" w:color="auto"/>
        <w:right w:val="single" w:sz="4" w:space="0" w:color="auto"/>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2994">
    <w:name w:val="xl12994"/>
    <w:basedOn w:val="a1"/>
    <w:rsid w:val="00C9172E"/>
    <w:pPr>
      <w:pBdr>
        <w:left w:val="single" w:sz="4" w:space="0" w:color="auto"/>
        <w:right w:val="single" w:sz="4" w:space="0" w:color="auto"/>
      </w:pBdr>
      <w:shd w:val="clear" w:color="000000" w:fill="92D050"/>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2995">
    <w:name w:val="xl12995"/>
    <w:basedOn w:val="a1"/>
    <w:rsid w:val="00C9172E"/>
    <w:pPr>
      <w:pBdr>
        <w:left w:val="single" w:sz="4" w:space="0" w:color="auto"/>
        <w:bottom w:val="single" w:sz="8" w:space="0" w:color="auto"/>
        <w:right w:val="single" w:sz="4"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996">
    <w:name w:val="xl12996"/>
    <w:basedOn w:val="a1"/>
    <w:rsid w:val="00C9172E"/>
    <w:pPr>
      <w:pBdr>
        <w:left w:val="single" w:sz="4" w:space="0" w:color="auto"/>
        <w:bottom w:val="single" w:sz="8"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997">
    <w:name w:val="xl12997"/>
    <w:basedOn w:val="a1"/>
    <w:rsid w:val="00C9172E"/>
    <w:pPr>
      <w:pBdr>
        <w:top w:val="single" w:sz="8" w:space="0" w:color="auto"/>
        <w:left w:val="single" w:sz="4" w:space="0" w:color="auto"/>
        <w:right w:val="single" w:sz="4"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998">
    <w:name w:val="xl12998"/>
    <w:basedOn w:val="a1"/>
    <w:rsid w:val="00C9172E"/>
    <w:pPr>
      <w:pBdr>
        <w:left w:val="single" w:sz="4" w:space="0" w:color="auto"/>
        <w:bottom w:val="single" w:sz="8" w:space="0" w:color="auto"/>
        <w:right w:val="single" w:sz="4"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2999">
    <w:name w:val="xl12999"/>
    <w:basedOn w:val="a1"/>
    <w:rsid w:val="00C9172E"/>
    <w:pPr>
      <w:pBdr>
        <w:left w:val="single" w:sz="4" w:space="0" w:color="auto"/>
        <w:bottom w:val="single" w:sz="8" w:space="0" w:color="auto"/>
        <w:right w:val="single" w:sz="4" w:space="0" w:color="auto"/>
      </w:pBdr>
      <w:shd w:val="clear" w:color="000000" w:fill="953735"/>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000">
    <w:name w:val="xl13000"/>
    <w:basedOn w:val="a1"/>
    <w:rsid w:val="00C9172E"/>
    <w:pPr>
      <w:pBdr>
        <w:left w:val="single" w:sz="4" w:space="0" w:color="auto"/>
        <w:bottom w:val="single" w:sz="8" w:space="0" w:color="auto"/>
      </w:pBdr>
      <w:shd w:val="clear" w:color="000000" w:fill="D99795"/>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001">
    <w:name w:val="xl13001"/>
    <w:basedOn w:val="a1"/>
    <w:rsid w:val="00C9172E"/>
    <w:pPr>
      <w:pBdr>
        <w:left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Times New Roman" w:eastAsia="Times New Roman" w:hAnsi="Times New Roman"/>
      <w:sz w:val="24"/>
      <w:szCs w:val="24"/>
      <w:lang w:eastAsia="ru-RU"/>
    </w:rPr>
  </w:style>
  <w:style w:type="paragraph" w:customStyle="1" w:styleId="xl13002">
    <w:name w:val="xl13002"/>
    <w:basedOn w:val="a1"/>
    <w:rsid w:val="00C9172E"/>
    <w:pPr>
      <w:pBdr>
        <w:left w:val="single" w:sz="4" w:space="0" w:color="auto"/>
        <w:bottom w:val="single" w:sz="8"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Times New Roman" w:eastAsia="Times New Roman" w:hAnsi="Times New Roman"/>
      <w:sz w:val="24"/>
      <w:szCs w:val="24"/>
      <w:lang w:eastAsia="ru-RU"/>
    </w:rPr>
  </w:style>
  <w:style w:type="paragraph" w:customStyle="1" w:styleId="xl13003">
    <w:name w:val="xl13003"/>
    <w:basedOn w:val="a1"/>
    <w:rsid w:val="00C9172E"/>
    <w:pPr>
      <w:pBdr>
        <w:left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004">
    <w:name w:val="xl13004"/>
    <w:basedOn w:val="a1"/>
    <w:rsid w:val="00C9172E"/>
    <w:pPr>
      <w:pBdr>
        <w:left w:val="single" w:sz="4" w:space="0" w:color="auto"/>
        <w:right w:val="single" w:sz="4"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b/>
      <w:bCs/>
      <w:sz w:val="20"/>
      <w:szCs w:val="20"/>
      <w:lang w:eastAsia="ru-RU"/>
    </w:rPr>
  </w:style>
  <w:style w:type="paragraph" w:customStyle="1" w:styleId="xl13005">
    <w:name w:val="xl13005"/>
    <w:basedOn w:val="a1"/>
    <w:rsid w:val="00C9172E"/>
    <w:pPr>
      <w:pBdr>
        <w:top w:val="single" w:sz="8" w:space="0" w:color="auto"/>
        <w:bottom w:val="single" w:sz="8" w:space="0" w:color="auto"/>
      </w:pBdr>
      <w:shd w:val="clear" w:color="000000" w:fill="C5BE97"/>
      <w:spacing w:before="100" w:beforeAutospacing="1" w:after="100" w:afterAutospacing="1" w:line="240" w:lineRule="auto"/>
      <w:ind w:firstLine="0"/>
      <w:jc w:val="center"/>
      <w:textAlignment w:val="center"/>
    </w:pPr>
    <w:rPr>
      <w:rFonts w:ascii="Times New Roman" w:eastAsia="Times New Roman" w:hAnsi="Times New Roman"/>
      <w:b/>
      <w:bCs/>
      <w:sz w:val="20"/>
      <w:szCs w:val="20"/>
      <w:lang w:eastAsia="ru-RU"/>
    </w:rPr>
  </w:style>
  <w:style w:type="paragraph" w:customStyle="1" w:styleId="xl13006">
    <w:name w:val="xl13006"/>
    <w:basedOn w:val="a1"/>
    <w:rsid w:val="00C9172E"/>
    <w:pPr>
      <w:pBdr>
        <w:top w:val="single" w:sz="8" w:space="0" w:color="auto"/>
        <w:bottom w:val="single" w:sz="8" w:space="0" w:color="auto"/>
        <w:right w:val="single" w:sz="4" w:space="0" w:color="auto"/>
      </w:pBdr>
      <w:shd w:val="clear" w:color="000000" w:fill="C5BE97"/>
      <w:spacing w:before="100" w:beforeAutospacing="1" w:after="100" w:afterAutospacing="1" w:line="240" w:lineRule="auto"/>
      <w:ind w:firstLine="0"/>
      <w:jc w:val="center"/>
      <w:textAlignment w:val="center"/>
    </w:pPr>
    <w:rPr>
      <w:rFonts w:ascii="Times New Roman" w:eastAsia="Times New Roman" w:hAnsi="Times New Roman"/>
      <w:b/>
      <w:bCs/>
      <w:sz w:val="20"/>
      <w:szCs w:val="20"/>
      <w:lang w:eastAsia="ru-RU"/>
    </w:rPr>
  </w:style>
  <w:style w:type="paragraph" w:customStyle="1" w:styleId="xl13007">
    <w:name w:val="xl13007"/>
    <w:basedOn w:val="a1"/>
    <w:rsid w:val="00C9172E"/>
    <w:pPr>
      <w:pBdr>
        <w:left w:val="single" w:sz="4"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008">
    <w:name w:val="xl13008"/>
    <w:basedOn w:val="a1"/>
    <w:rsid w:val="00C9172E"/>
    <w:pPr>
      <w:pBdr>
        <w:top w:val="single" w:sz="8" w:space="0" w:color="auto"/>
        <w:left w:val="single" w:sz="4" w:space="0" w:color="auto"/>
        <w:right w:val="single" w:sz="4" w:space="0" w:color="auto"/>
      </w:pBdr>
      <w:shd w:val="clear" w:color="000000" w:fill="C5BE97"/>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3009">
    <w:name w:val="xl13009"/>
    <w:basedOn w:val="a1"/>
    <w:rsid w:val="00C9172E"/>
    <w:pPr>
      <w:pBdr>
        <w:left w:val="single" w:sz="4" w:space="0" w:color="auto"/>
        <w:right w:val="single" w:sz="4" w:space="0" w:color="auto"/>
      </w:pBdr>
      <w:shd w:val="clear" w:color="000000" w:fill="C5BE97"/>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3010">
    <w:name w:val="xl13010"/>
    <w:basedOn w:val="a1"/>
    <w:rsid w:val="00C9172E"/>
    <w:pPr>
      <w:pBdr>
        <w:left w:val="single" w:sz="4" w:space="0" w:color="auto"/>
        <w:right w:val="single" w:sz="4"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b/>
      <w:bCs/>
      <w:sz w:val="24"/>
      <w:szCs w:val="24"/>
      <w:lang w:eastAsia="ru-RU"/>
    </w:rPr>
  </w:style>
  <w:style w:type="paragraph" w:customStyle="1" w:styleId="xl13011">
    <w:name w:val="xl13011"/>
    <w:basedOn w:val="a1"/>
    <w:rsid w:val="00C9172E"/>
    <w:pPr>
      <w:pBdr>
        <w:left w:val="single" w:sz="4" w:space="0" w:color="auto"/>
        <w:bottom w:val="single" w:sz="8" w:space="0" w:color="auto"/>
        <w:right w:val="single" w:sz="4"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b/>
      <w:bCs/>
      <w:sz w:val="24"/>
      <w:szCs w:val="24"/>
      <w:lang w:eastAsia="ru-RU"/>
    </w:rPr>
  </w:style>
  <w:style w:type="paragraph" w:customStyle="1" w:styleId="xl13012">
    <w:name w:val="xl13012"/>
    <w:basedOn w:val="a1"/>
    <w:rsid w:val="00C9172E"/>
    <w:pPr>
      <w:pBdr>
        <w:top w:val="single" w:sz="8" w:space="0" w:color="auto"/>
        <w:left w:val="single" w:sz="4" w:space="0" w:color="auto"/>
        <w:right w:val="single" w:sz="4" w:space="0" w:color="auto"/>
      </w:pBdr>
      <w:shd w:val="clear" w:color="000000" w:fill="953735"/>
      <w:spacing w:before="100" w:beforeAutospacing="1" w:after="100" w:afterAutospacing="1" w:line="240" w:lineRule="auto"/>
      <w:ind w:firstLine="0"/>
      <w:jc w:val="center"/>
      <w:textAlignment w:val="center"/>
    </w:pPr>
    <w:rPr>
      <w:rFonts w:ascii="Times New Roman" w:eastAsia="Times New Roman" w:hAnsi="Times New Roman"/>
      <w:sz w:val="24"/>
      <w:szCs w:val="24"/>
      <w:lang w:eastAsia="ru-RU"/>
    </w:rPr>
  </w:style>
  <w:style w:type="paragraph" w:customStyle="1" w:styleId="xl13013">
    <w:name w:val="xl13013"/>
    <w:basedOn w:val="a1"/>
    <w:rsid w:val="00C9172E"/>
    <w:pPr>
      <w:pBdr>
        <w:left w:val="single" w:sz="4" w:space="0" w:color="auto"/>
        <w:right w:val="single" w:sz="4" w:space="0" w:color="auto"/>
      </w:pBdr>
      <w:shd w:val="clear" w:color="000000" w:fill="953735"/>
      <w:spacing w:before="100" w:beforeAutospacing="1" w:after="100" w:afterAutospacing="1" w:line="240" w:lineRule="auto"/>
      <w:ind w:firstLine="0"/>
      <w:jc w:val="center"/>
      <w:textAlignment w:val="center"/>
    </w:pPr>
    <w:rPr>
      <w:rFonts w:ascii="Times New Roman" w:eastAsia="Times New Roman" w:hAnsi="Times New Roman"/>
      <w:sz w:val="24"/>
      <w:szCs w:val="24"/>
      <w:lang w:eastAsia="ru-RU"/>
    </w:rPr>
  </w:style>
  <w:style w:type="paragraph" w:customStyle="1" w:styleId="xl13014">
    <w:name w:val="xl13014"/>
    <w:basedOn w:val="a1"/>
    <w:rsid w:val="00C9172E"/>
    <w:pPr>
      <w:pBdr>
        <w:left w:val="single" w:sz="4" w:space="0" w:color="auto"/>
        <w:bottom w:val="single" w:sz="8" w:space="0" w:color="auto"/>
        <w:right w:val="single" w:sz="4" w:space="0" w:color="auto"/>
      </w:pBdr>
      <w:shd w:val="clear" w:color="000000" w:fill="953735"/>
      <w:spacing w:before="100" w:beforeAutospacing="1" w:after="100" w:afterAutospacing="1" w:line="240" w:lineRule="auto"/>
      <w:ind w:firstLine="0"/>
      <w:jc w:val="center"/>
      <w:textAlignment w:val="center"/>
    </w:pPr>
    <w:rPr>
      <w:rFonts w:ascii="Times New Roman" w:eastAsia="Times New Roman" w:hAnsi="Times New Roman"/>
      <w:sz w:val="24"/>
      <w:szCs w:val="24"/>
      <w:lang w:eastAsia="ru-RU"/>
    </w:rPr>
  </w:style>
  <w:style w:type="paragraph" w:customStyle="1" w:styleId="xl13015">
    <w:name w:val="xl13015"/>
    <w:basedOn w:val="a1"/>
    <w:rsid w:val="00C9172E"/>
    <w:pPr>
      <w:pBdr>
        <w:top w:val="single" w:sz="8" w:space="0" w:color="auto"/>
        <w:left w:val="single" w:sz="4" w:space="0" w:color="auto"/>
        <w:right w:val="single" w:sz="4" w:space="0" w:color="auto"/>
      </w:pBdr>
      <w:shd w:val="clear" w:color="000000" w:fill="953735"/>
      <w:spacing w:before="100" w:beforeAutospacing="1" w:after="100" w:afterAutospacing="1" w:line="240" w:lineRule="auto"/>
      <w:ind w:firstLine="0"/>
      <w:jc w:val="center"/>
      <w:textAlignment w:val="center"/>
    </w:pPr>
    <w:rPr>
      <w:rFonts w:ascii="Times New Roman" w:eastAsia="Times New Roman" w:hAnsi="Times New Roman"/>
      <w:sz w:val="24"/>
      <w:szCs w:val="24"/>
      <w:lang w:eastAsia="ru-RU"/>
    </w:rPr>
  </w:style>
  <w:style w:type="paragraph" w:customStyle="1" w:styleId="xl13016">
    <w:name w:val="xl13016"/>
    <w:basedOn w:val="a1"/>
    <w:rsid w:val="00C9172E"/>
    <w:pPr>
      <w:pBdr>
        <w:top w:val="single" w:sz="8" w:space="0" w:color="auto"/>
        <w:left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Times New Roman" w:eastAsia="Times New Roman" w:hAnsi="Times New Roman"/>
      <w:sz w:val="24"/>
      <w:szCs w:val="24"/>
      <w:lang w:eastAsia="ru-RU"/>
    </w:rPr>
  </w:style>
  <w:style w:type="paragraph" w:customStyle="1" w:styleId="xl13017">
    <w:name w:val="xl13017"/>
    <w:basedOn w:val="a1"/>
    <w:rsid w:val="00C9172E"/>
    <w:pPr>
      <w:pBdr>
        <w:top w:val="single" w:sz="8" w:space="0" w:color="auto"/>
        <w:left w:val="single" w:sz="4" w:space="0" w:color="auto"/>
        <w:bottom w:val="single" w:sz="8" w:space="0" w:color="auto"/>
      </w:pBdr>
      <w:shd w:val="clear" w:color="000000" w:fill="CCC0DA"/>
      <w:spacing w:before="100" w:beforeAutospacing="1" w:after="100" w:afterAutospacing="1" w:line="240" w:lineRule="auto"/>
      <w:ind w:firstLine="0"/>
      <w:jc w:val="left"/>
      <w:textAlignment w:val="center"/>
    </w:pPr>
    <w:rPr>
      <w:rFonts w:ascii="Times New Roman" w:eastAsia="Times New Roman" w:hAnsi="Times New Roman"/>
      <w:sz w:val="18"/>
      <w:szCs w:val="18"/>
      <w:lang w:eastAsia="ru-RU"/>
    </w:rPr>
  </w:style>
  <w:style w:type="paragraph" w:customStyle="1" w:styleId="xl13018">
    <w:name w:val="xl13018"/>
    <w:basedOn w:val="a1"/>
    <w:rsid w:val="00C9172E"/>
    <w:pPr>
      <w:pBdr>
        <w:top w:val="single" w:sz="8" w:space="0" w:color="auto"/>
        <w:bottom w:val="single" w:sz="8" w:space="0" w:color="auto"/>
      </w:pBdr>
      <w:shd w:val="clear" w:color="000000" w:fill="CCC0DA"/>
      <w:spacing w:before="100" w:beforeAutospacing="1" w:after="100" w:afterAutospacing="1" w:line="240" w:lineRule="auto"/>
      <w:ind w:firstLine="0"/>
      <w:jc w:val="left"/>
      <w:textAlignment w:val="center"/>
    </w:pPr>
    <w:rPr>
      <w:rFonts w:ascii="Times New Roman" w:eastAsia="Times New Roman" w:hAnsi="Times New Roman"/>
      <w:sz w:val="18"/>
      <w:szCs w:val="18"/>
      <w:lang w:eastAsia="ru-RU"/>
    </w:rPr>
  </w:style>
  <w:style w:type="paragraph" w:customStyle="1" w:styleId="xl13019">
    <w:name w:val="xl13019"/>
    <w:basedOn w:val="a1"/>
    <w:rsid w:val="00C9172E"/>
    <w:pPr>
      <w:pBdr>
        <w:top w:val="single" w:sz="8" w:space="0" w:color="auto"/>
        <w:bottom w:val="single" w:sz="8" w:space="0" w:color="auto"/>
        <w:right w:val="single" w:sz="4" w:space="0" w:color="auto"/>
      </w:pBdr>
      <w:shd w:val="clear" w:color="000000" w:fill="CCC0DA"/>
      <w:spacing w:before="100" w:beforeAutospacing="1" w:after="100" w:afterAutospacing="1" w:line="240" w:lineRule="auto"/>
      <w:ind w:firstLine="0"/>
      <w:jc w:val="left"/>
      <w:textAlignment w:val="center"/>
    </w:pPr>
    <w:rPr>
      <w:rFonts w:ascii="Times New Roman" w:eastAsia="Times New Roman" w:hAnsi="Times New Roman"/>
      <w:sz w:val="18"/>
      <w:szCs w:val="18"/>
      <w:lang w:eastAsia="ru-RU"/>
    </w:rPr>
  </w:style>
  <w:style w:type="paragraph" w:customStyle="1" w:styleId="xl13020">
    <w:name w:val="xl13020"/>
    <w:basedOn w:val="a1"/>
    <w:rsid w:val="00C9172E"/>
    <w:pPr>
      <w:pBdr>
        <w:top w:val="single" w:sz="8" w:space="0" w:color="auto"/>
        <w:left w:val="single" w:sz="4" w:space="0" w:color="auto"/>
        <w:right w:val="single" w:sz="4" w:space="0" w:color="auto"/>
      </w:pBdr>
      <w:shd w:val="clear" w:color="000000" w:fill="92D050"/>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021">
    <w:name w:val="xl13021"/>
    <w:basedOn w:val="a1"/>
    <w:rsid w:val="00C9172E"/>
    <w:pPr>
      <w:pBdr>
        <w:left w:val="single" w:sz="4" w:space="0" w:color="auto"/>
        <w:right w:val="single" w:sz="4" w:space="0" w:color="auto"/>
      </w:pBdr>
      <w:shd w:val="clear" w:color="000000" w:fill="92D050"/>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022">
    <w:name w:val="xl13022"/>
    <w:basedOn w:val="a1"/>
    <w:rsid w:val="00C9172E"/>
    <w:pPr>
      <w:pBdr>
        <w:top w:val="single" w:sz="8" w:space="0" w:color="auto"/>
        <w:left w:val="single" w:sz="4" w:space="0" w:color="auto"/>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3023">
    <w:name w:val="xl13023"/>
    <w:basedOn w:val="a1"/>
    <w:rsid w:val="00C9172E"/>
    <w:pPr>
      <w:pBdr>
        <w:top w:val="single" w:sz="8" w:space="0" w:color="auto"/>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3024">
    <w:name w:val="xl13024"/>
    <w:basedOn w:val="a1"/>
    <w:rsid w:val="00C9172E"/>
    <w:pPr>
      <w:pBdr>
        <w:top w:val="single" w:sz="8" w:space="0" w:color="auto"/>
        <w:right w:val="single" w:sz="4" w:space="0" w:color="auto"/>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3025">
    <w:name w:val="xl13025"/>
    <w:basedOn w:val="a1"/>
    <w:rsid w:val="00C9172E"/>
    <w:pP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3026">
    <w:name w:val="xl13026"/>
    <w:basedOn w:val="a1"/>
    <w:rsid w:val="00C9172E"/>
    <w:pPr>
      <w:pBdr>
        <w:right w:val="single" w:sz="4" w:space="0" w:color="auto"/>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3027">
    <w:name w:val="xl13027"/>
    <w:basedOn w:val="a1"/>
    <w:rsid w:val="00C9172E"/>
    <w:pPr>
      <w:pBdr>
        <w:bottom w:val="single" w:sz="8" w:space="0" w:color="auto"/>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3028">
    <w:name w:val="xl13028"/>
    <w:basedOn w:val="a1"/>
    <w:rsid w:val="00C9172E"/>
    <w:pPr>
      <w:pBdr>
        <w:bottom w:val="single" w:sz="8" w:space="0" w:color="auto"/>
        <w:right w:val="single" w:sz="4" w:space="0" w:color="auto"/>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3029">
    <w:name w:val="xl13029"/>
    <w:basedOn w:val="a1"/>
    <w:rsid w:val="00C9172E"/>
    <w:pPr>
      <w:pBdr>
        <w:left w:val="single" w:sz="4" w:space="0" w:color="auto"/>
        <w:bottom w:val="single" w:sz="8" w:space="0" w:color="auto"/>
      </w:pBdr>
      <w:shd w:val="clear" w:color="000000" w:fill="D99795"/>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3030">
    <w:name w:val="xl13030"/>
    <w:basedOn w:val="a1"/>
    <w:rsid w:val="00C9172E"/>
    <w:pPr>
      <w:pBdr>
        <w:left w:val="single" w:sz="4" w:space="0" w:color="auto"/>
        <w:bottom w:val="single" w:sz="8" w:space="0" w:color="auto"/>
        <w:right w:val="single" w:sz="4" w:space="0" w:color="auto"/>
      </w:pBdr>
      <w:shd w:val="clear" w:color="000000" w:fill="D99795"/>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031">
    <w:name w:val="xl13031"/>
    <w:basedOn w:val="a1"/>
    <w:rsid w:val="00C9172E"/>
    <w:pPr>
      <w:pBdr>
        <w:top w:val="single" w:sz="8" w:space="0" w:color="auto"/>
        <w:left w:val="single" w:sz="4" w:space="0" w:color="auto"/>
        <w:bottom w:val="single" w:sz="8" w:space="0" w:color="auto"/>
      </w:pBdr>
      <w:shd w:val="clear" w:color="000000" w:fill="D99795"/>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032">
    <w:name w:val="xl13032"/>
    <w:basedOn w:val="a1"/>
    <w:rsid w:val="00C9172E"/>
    <w:pPr>
      <w:pBdr>
        <w:top w:val="single" w:sz="8" w:space="0" w:color="auto"/>
        <w:bottom w:val="single" w:sz="8" w:space="0" w:color="auto"/>
      </w:pBdr>
      <w:shd w:val="clear" w:color="000000" w:fill="D99795"/>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033">
    <w:name w:val="xl13033"/>
    <w:basedOn w:val="a1"/>
    <w:rsid w:val="00C9172E"/>
    <w:pPr>
      <w:pBdr>
        <w:top w:val="single" w:sz="8" w:space="0" w:color="auto"/>
        <w:bottom w:val="single" w:sz="8" w:space="0" w:color="auto"/>
        <w:right w:val="single" w:sz="4" w:space="0" w:color="auto"/>
      </w:pBdr>
      <w:shd w:val="clear" w:color="000000" w:fill="D99795"/>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034">
    <w:name w:val="xl13034"/>
    <w:basedOn w:val="a1"/>
    <w:rsid w:val="00C9172E"/>
    <w:pPr>
      <w:pBdr>
        <w:left w:val="single" w:sz="4" w:space="0" w:color="auto"/>
        <w:right w:val="single" w:sz="4" w:space="0" w:color="auto"/>
      </w:pBdr>
      <w:shd w:val="clear" w:color="000000" w:fill="CCC0DA"/>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035">
    <w:name w:val="xl13035"/>
    <w:basedOn w:val="a1"/>
    <w:rsid w:val="00C9172E"/>
    <w:pPr>
      <w:pBdr>
        <w:left w:val="single" w:sz="4" w:space="0" w:color="auto"/>
        <w:bottom w:val="single" w:sz="8" w:space="0" w:color="auto"/>
        <w:right w:val="single" w:sz="4" w:space="0" w:color="auto"/>
      </w:pBdr>
      <w:shd w:val="clear" w:color="000000" w:fill="CCC0DA"/>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036">
    <w:name w:val="xl13036"/>
    <w:basedOn w:val="a1"/>
    <w:rsid w:val="00C9172E"/>
    <w:pPr>
      <w:pBdr>
        <w:top w:val="single" w:sz="4" w:space="0" w:color="auto"/>
        <w:left w:val="single" w:sz="4" w:space="0" w:color="auto"/>
        <w:right w:val="single" w:sz="4" w:space="0" w:color="auto"/>
      </w:pBdr>
      <w:shd w:val="clear" w:color="000000" w:fill="C2D69A"/>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037">
    <w:name w:val="xl13037"/>
    <w:basedOn w:val="a1"/>
    <w:rsid w:val="00C9172E"/>
    <w:pPr>
      <w:pBdr>
        <w:left w:val="single" w:sz="4" w:space="0" w:color="auto"/>
        <w:right w:val="single" w:sz="4" w:space="0" w:color="auto"/>
      </w:pBdr>
      <w:shd w:val="clear" w:color="000000" w:fill="C2D69A"/>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038">
    <w:name w:val="xl13038"/>
    <w:basedOn w:val="a1"/>
    <w:rsid w:val="00C9172E"/>
    <w:pPr>
      <w:pBdr>
        <w:left w:val="single" w:sz="4" w:space="0" w:color="auto"/>
        <w:bottom w:val="single" w:sz="4" w:space="0" w:color="auto"/>
        <w:right w:val="single" w:sz="4" w:space="0" w:color="auto"/>
      </w:pBdr>
      <w:shd w:val="clear" w:color="000000" w:fill="C2D69A"/>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039">
    <w:name w:val="xl13039"/>
    <w:basedOn w:val="a1"/>
    <w:rsid w:val="00C9172E"/>
    <w:pPr>
      <w:pBdr>
        <w:left w:val="single" w:sz="4" w:space="0" w:color="auto"/>
        <w:right w:val="single" w:sz="4" w:space="0" w:color="auto"/>
      </w:pBdr>
      <w:shd w:val="clear" w:color="000000" w:fill="D99795"/>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040">
    <w:name w:val="xl13040"/>
    <w:basedOn w:val="a1"/>
    <w:rsid w:val="00C9172E"/>
    <w:pPr>
      <w:pBdr>
        <w:top w:val="single" w:sz="4" w:space="0" w:color="auto"/>
        <w:left w:val="single" w:sz="4" w:space="0" w:color="auto"/>
        <w:right w:val="single" w:sz="4" w:space="0" w:color="auto"/>
      </w:pBdr>
      <w:shd w:val="clear" w:color="000000" w:fill="D99795"/>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041">
    <w:name w:val="xl13041"/>
    <w:basedOn w:val="a1"/>
    <w:rsid w:val="00C9172E"/>
    <w:pPr>
      <w:pBdr>
        <w:left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13042">
    <w:name w:val="xl13042"/>
    <w:basedOn w:val="a1"/>
    <w:rsid w:val="00C9172E"/>
    <w:pPr>
      <w:pBdr>
        <w:left w:val="single" w:sz="4" w:space="0" w:color="auto"/>
        <w:bottom w:val="single" w:sz="8" w:space="0" w:color="auto"/>
        <w:right w:val="single" w:sz="4" w:space="0" w:color="auto"/>
      </w:pBd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13043">
    <w:name w:val="xl13043"/>
    <w:basedOn w:val="a1"/>
    <w:rsid w:val="00C9172E"/>
    <w:pPr>
      <w:pBdr>
        <w:left w:val="single" w:sz="4" w:space="0" w:color="auto"/>
        <w:right w:val="single" w:sz="4" w:space="0" w:color="auto"/>
      </w:pBdr>
      <w:shd w:val="clear" w:color="000000" w:fill="D99795"/>
      <w:spacing w:before="100" w:beforeAutospacing="1" w:after="100" w:afterAutospacing="1" w:line="240" w:lineRule="auto"/>
      <w:ind w:firstLine="0"/>
      <w:jc w:val="center"/>
      <w:textAlignment w:val="top"/>
    </w:pPr>
    <w:rPr>
      <w:rFonts w:ascii="Times New Roman" w:eastAsia="Times New Roman" w:hAnsi="Times New Roman"/>
      <w:sz w:val="19"/>
      <w:szCs w:val="19"/>
      <w:lang w:eastAsia="ru-RU"/>
    </w:rPr>
  </w:style>
  <w:style w:type="paragraph" w:customStyle="1" w:styleId="xl13044">
    <w:name w:val="xl13044"/>
    <w:basedOn w:val="a1"/>
    <w:rsid w:val="00C9172E"/>
    <w:pPr>
      <w:pBdr>
        <w:left w:val="single" w:sz="4" w:space="0" w:color="auto"/>
        <w:right w:val="single" w:sz="4" w:space="0" w:color="auto"/>
      </w:pBdr>
      <w:shd w:val="clear" w:color="000000" w:fill="92D050"/>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045">
    <w:name w:val="xl13045"/>
    <w:basedOn w:val="a1"/>
    <w:rsid w:val="00C9172E"/>
    <w:pPr>
      <w:pBdr>
        <w:left w:val="single" w:sz="4" w:space="0" w:color="auto"/>
        <w:bottom w:val="single" w:sz="8" w:space="0" w:color="auto"/>
        <w:right w:val="single" w:sz="4" w:space="0" w:color="auto"/>
      </w:pBdr>
      <w:shd w:val="clear" w:color="000000" w:fill="92D050"/>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046">
    <w:name w:val="xl13046"/>
    <w:basedOn w:val="a1"/>
    <w:rsid w:val="00C9172E"/>
    <w:pPr>
      <w:pBdr>
        <w:left w:val="single" w:sz="4" w:space="0" w:color="auto"/>
      </w:pBdr>
      <w:shd w:val="clear" w:color="000000" w:fill="D99795"/>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047">
    <w:name w:val="xl13047"/>
    <w:basedOn w:val="a1"/>
    <w:rsid w:val="00C9172E"/>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048">
    <w:name w:val="xl13048"/>
    <w:basedOn w:val="a1"/>
    <w:rsid w:val="00C9172E"/>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049">
    <w:name w:val="xl13049"/>
    <w:basedOn w:val="a1"/>
    <w:rsid w:val="00C9172E"/>
    <w:pPr>
      <w:pBdr>
        <w:top w:val="single" w:sz="4" w:space="0" w:color="auto"/>
        <w:left w:val="single" w:sz="4" w:space="0" w:color="auto"/>
        <w:bottom w:val="single" w:sz="8" w:space="0" w:color="auto"/>
        <w:right w:val="single" w:sz="4" w:space="0" w:color="auto"/>
      </w:pBdr>
      <w:shd w:val="clear" w:color="000000" w:fill="CCC0DA"/>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050">
    <w:name w:val="xl13050"/>
    <w:basedOn w:val="a1"/>
    <w:rsid w:val="00C9172E"/>
    <w:pPr>
      <w:pBdr>
        <w:top w:val="single" w:sz="4" w:space="0" w:color="auto"/>
        <w:left w:val="single" w:sz="4" w:space="0" w:color="auto"/>
        <w:right w:val="single" w:sz="4" w:space="0" w:color="auto"/>
      </w:pBdr>
      <w:shd w:val="clear" w:color="000000" w:fill="C5BE97"/>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3051">
    <w:name w:val="xl13051"/>
    <w:basedOn w:val="a1"/>
    <w:rsid w:val="00C9172E"/>
    <w:pPr>
      <w:pBdr>
        <w:left w:val="single" w:sz="4" w:space="0" w:color="auto"/>
        <w:right w:val="single" w:sz="4" w:space="0" w:color="auto"/>
      </w:pBdr>
      <w:shd w:val="clear" w:color="000000" w:fill="B8CCE4"/>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13052">
    <w:name w:val="xl13052"/>
    <w:basedOn w:val="a1"/>
    <w:rsid w:val="00C9172E"/>
    <w:pPr>
      <w:pBdr>
        <w:left w:val="single" w:sz="4" w:space="0" w:color="auto"/>
        <w:bottom w:val="single" w:sz="8" w:space="0" w:color="auto"/>
        <w:right w:val="single" w:sz="4" w:space="0" w:color="auto"/>
      </w:pBdr>
      <w:shd w:val="clear" w:color="000000" w:fill="B8CCE4"/>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13053">
    <w:name w:val="xl13053"/>
    <w:basedOn w:val="a1"/>
    <w:rsid w:val="00C9172E"/>
    <w:pPr>
      <w:pBdr>
        <w:left w:val="single" w:sz="4" w:space="0" w:color="auto"/>
        <w:right w:val="single" w:sz="4"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054">
    <w:name w:val="xl13054"/>
    <w:basedOn w:val="a1"/>
    <w:rsid w:val="00C9172E"/>
    <w:pPr>
      <w:pBdr>
        <w:left w:val="single" w:sz="4" w:space="0" w:color="auto"/>
        <w:bottom w:val="single" w:sz="8" w:space="0" w:color="auto"/>
        <w:right w:val="single" w:sz="4"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055">
    <w:name w:val="xl13055"/>
    <w:basedOn w:val="a1"/>
    <w:rsid w:val="00C9172E"/>
    <w:pPr>
      <w:pBdr>
        <w:left w:val="single" w:sz="4" w:space="0" w:color="auto"/>
        <w:bottom w:val="single" w:sz="8" w:space="0" w:color="auto"/>
      </w:pBdr>
      <w:shd w:val="clear" w:color="000000" w:fill="CCC0DA"/>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056">
    <w:name w:val="xl13056"/>
    <w:basedOn w:val="a1"/>
    <w:rsid w:val="00C9172E"/>
    <w:pPr>
      <w:pBdr>
        <w:top w:val="single" w:sz="8" w:space="0" w:color="auto"/>
        <w:left w:val="single" w:sz="4" w:space="0" w:color="auto"/>
        <w:right w:val="single" w:sz="4" w:space="0" w:color="auto"/>
      </w:pBdr>
      <w:shd w:val="clear" w:color="000000" w:fill="CCC0DA"/>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057">
    <w:name w:val="xl13057"/>
    <w:basedOn w:val="a1"/>
    <w:rsid w:val="00C9172E"/>
    <w:pPr>
      <w:pBdr>
        <w:left w:val="single" w:sz="4" w:space="0" w:color="auto"/>
        <w:bottom w:val="single" w:sz="8" w:space="0" w:color="auto"/>
        <w:right w:val="single" w:sz="4" w:space="0" w:color="auto"/>
      </w:pBdr>
      <w:shd w:val="clear" w:color="000000" w:fill="CCC0DA"/>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058">
    <w:name w:val="xl13058"/>
    <w:basedOn w:val="a1"/>
    <w:rsid w:val="00C9172E"/>
    <w:pPr>
      <w:pBdr>
        <w:top w:val="single" w:sz="8" w:space="0" w:color="auto"/>
        <w:left w:val="single" w:sz="4" w:space="0" w:color="auto"/>
        <w:right w:val="single" w:sz="4" w:space="0" w:color="auto"/>
      </w:pBdr>
      <w:shd w:val="clear" w:color="000000" w:fill="CCC0DA"/>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059">
    <w:name w:val="xl13059"/>
    <w:basedOn w:val="a1"/>
    <w:rsid w:val="00C9172E"/>
    <w:pPr>
      <w:pBdr>
        <w:left w:val="single" w:sz="4" w:space="0" w:color="auto"/>
      </w:pBdr>
      <w:shd w:val="clear" w:color="000000" w:fill="C2D69A"/>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3060">
    <w:name w:val="xl13060"/>
    <w:basedOn w:val="a1"/>
    <w:rsid w:val="00C9172E"/>
    <w:pPr>
      <w:shd w:val="clear" w:color="000000" w:fill="C2D69A"/>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3061">
    <w:name w:val="xl13061"/>
    <w:basedOn w:val="a1"/>
    <w:rsid w:val="00C9172E"/>
    <w:pPr>
      <w:pBdr>
        <w:right w:val="single" w:sz="4" w:space="0" w:color="auto"/>
      </w:pBdr>
      <w:shd w:val="clear" w:color="000000" w:fill="C2D69A"/>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3062">
    <w:name w:val="xl13062"/>
    <w:basedOn w:val="a1"/>
    <w:rsid w:val="00C9172E"/>
    <w:pPr>
      <w:pBdr>
        <w:left w:val="single" w:sz="4" w:space="0" w:color="auto"/>
        <w:bottom w:val="single" w:sz="4" w:space="0" w:color="auto"/>
      </w:pBdr>
      <w:shd w:val="clear" w:color="000000" w:fill="C2D69A"/>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3063">
    <w:name w:val="xl13063"/>
    <w:basedOn w:val="a1"/>
    <w:rsid w:val="00C9172E"/>
    <w:pPr>
      <w:pBdr>
        <w:bottom w:val="single" w:sz="4" w:space="0" w:color="auto"/>
      </w:pBdr>
      <w:shd w:val="clear" w:color="000000" w:fill="C2D69A"/>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3064">
    <w:name w:val="xl13064"/>
    <w:basedOn w:val="a1"/>
    <w:rsid w:val="00C9172E"/>
    <w:pPr>
      <w:pBdr>
        <w:bottom w:val="single" w:sz="4" w:space="0" w:color="auto"/>
        <w:right w:val="single" w:sz="4" w:space="0" w:color="auto"/>
      </w:pBdr>
      <w:shd w:val="clear" w:color="000000" w:fill="C2D69A"/>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3065">
    <w:name w:val="xl13065"/>
    <w:basedOn w:val="a1"/>
    <w:rsid w:val="00C9172E"/>
    <w:pPr>
      <w:pBdr>
        <w:top w:val="single" w:sz="8" w:space="0" w:color="auto"/>
        <w:left w:val="single" w:sz="4" w:space="0" w:color="auto"/>
        <w:right w:val="single" w:sz="4" w:space="0" w:color="auto"/>
      </w:pBdr>
      <w:shd w:val="clear" w:color="000000" w:fill="CCC0DA"/>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066">
    <w:name w:val="xl13066"/>
    <w:basedOn w:val="a1"/>
    <w:rsid w:val="00C9172E"/>
    <w:pPr>
      <w:pBdr>
        <w:left w:val="single" w:sz="4" w:space="0" w:color="auto"/>
        <w:bottom w:val="single" w:sz="8" w:space="0" w:color="auto"/>
        <w:right w:val="single" w:sz="4" w:space="0" w:color="auto"/>
      </w:pBdr>
      <w:shd w:val="clear" w:color="000000" w:fill="CCC0DA"/>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067">
    <w:name w:val="xl13067"/>
    <w:basedOn w:val="a1"/>
    <w:rsid w:val="00C9172E"/>
    <w:pPr>
      <w:pBdr>
        <w:top w:val="single" w:sz="8" w:space="0" w:color="auto"/>
        <w:left w:val="single" w:sz="4" w:space="0" w:color="auto"/>
        <w:right w:val="single" w:sz="4" w:space="0" w:color="000000"/>
      </w:pBdr>
      <w:shd w:val="clear" w:color="000000" w:fill="CCC0DA"/>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068">
    <w:name w:val="xl13068"/>
    <w:basedOn w:val="a1"/>
    <w:rsid w:val="00C9172E"/>
    <w:pPr>
      <w:pBdr>
        <w:left w:val="single" w:sz="4" w:space="0" w:color="auto"/>
        <w:bottom w:val="single" w:sz="8" w:space="0" w:color="auto"/>
        <w:right w:val="single" w:sz="4" w:space="0" w:color="000000"/>
      </w:pBdr>
      <w:shd w:val="clear" w:color="000000" w:fill="CCC0DA"/>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069">
    <w:name w:val="xl13069"/>
    <w:basedOn w:val="a1"/>
    <w:rsid w:val="00C9172E"/>
    <w:pPr>
      <w:pBdr>
        <w:top w:val="single" w:sz="8" w:space="0" w:color="auto"/>
        <w:left w:val="single" w:sz="4" w:space="0" w:color="auto"/>
        <w:right w:val="single" w:sz="4" w:space="0" w:color="auto"/>
      </w:pBdr>
      <w:shd w:val="clear" w:color="000000" w:fill="CCC0DA"/>
      <w:spacing w:before="100" w:beforeAutospacing="1" w:after="100" w:afterAutospacing="1" w:line="240" w:lineRule="auto"/>
      <w:ind w:firstLine="0"/>
      <w:jc w:val="center"/>
    </w:pPr>
    <w:rPr>
      <w:rFonts w:ascii="Times New Roman" w:eastAsia="Times New Roman" w:hAnsi="Times New Roman"/>
      <w:sz w:val="24"/>
      <w:szCs w:val="24"/>
      <w:lang w:eastAsia="ru-RU"/>
    </w:rPr>
  </w:style>
  <w:style w:type="paragraph" w:customStyle="1" w:styleId="xl13070">
    <w:name w:val="xl13070"/>
    <w:basedOn w:val="a1"/>
    <w:rsid w:val="00C9172E"/>
    <w:pPr>
      <w:pBdr>
        <w:left w:val="single" w:sz="4" w:space="0" w:color="auto"/>
        <w:bottom w:val="single" w:sz="8" w:space="0" w:color="auto"/>
        <w:right w:val="single" w:sz="4" w:space="0" w:color="auto"/>
      </w:pBdr>
      <w:shd w:val="clear" w:color="000000" w:fill="CCC0DA"/>
      <w:spacing w:before="100" w:beforeAutospacing="1" w:after="100" w:afterAutospacing="1" w:line="240" w:lineRule="auto"/>
      <w:ind w:firstLine="0"/>
      <w:jc w:val="center"/>
    </w:pPr>
    <w:rPr>
      <w:rFonts w:ascii="Times New Roman" w:eastAsia="Times New Roman" w:hAnsi="Times New Roman"/>
      <w:sz w:val="24"/>
      <w:szCs w:val="24"/>
      <w:lang w:eastAsia="ru-RU"/>
    </w:rPr>
  </w:style>
  <w:style w:type="paragraph" w:customStyle="1" w:styleId="xl13071">
    <w:name w:val="xl13071"/>
    <w:basedOn w:val="a1"/>
    <w:rsid w:val="00C9172E"/>
    <w:pPr>
      <w:pBdr>
        <w:left w:val="single" w:sz="4" w:space="0" w:color="auto"/>
        <w:bottom w:val="single" w:sz="8" w:space="0" w:color="auto"/>
        <w:right w:val="single" w:sz="4" w:space="0" w:color="auto"/>
      </w:pBdr>
      <w:shd w:val="clear" w:color="000000" w:fill="92D050"/>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072">
    <w:name w:val="xl13072"/>
    <w:basedOn w:val="a1"/>
    <w:rsid w:val="00C9172E"/>
    <w:pPr>
      <w:pBdr>
        <w:left w:val="single" w:sz="4" w:space="0" w:color="auto"/>
        <w:right w:val="single" w:sz="4" w:space="0" w:color="auto"/>
      </w:pBdr>
      <w:shd w:val="clear" w:color="000000" w:fill="CCC0DA"/>
      <w:spacing w:before="100" w:beforeAutospacing="1" w:after="100" w:afterAutospacing="1" w:line="240" w:lineRule="auto"/>
      <w:ind w:firstLine="0"/>
      <w:jc w:val="center"/>
      <w:textAlignment w:val="top"/>
    </w:pPr>
    <w:rPr>
      <w:rFonts w:ascii="Times New Roman" w:eastAsia="Times New Roman" w:hAnsi="Times New Roman"/>
      <w:b/>
      <w:bCs/>
      <w:sz w:val="18"/>
      <w:szCs w:val="18"/>
      <w:lang w:eastAsia="ru-RU"/>
    </w:rPr>
  </w:style>
  <w:style w:type="paragraph" w:customStyle="1" w:styleId="xl13073">
    <w:name w:val="xl13073"/>
    <w:basedOn w:val="a1"/>
    <w:rsid w:val="00C9172E"/>
    <w:pPr>
      <w:pBdr>
        <w:left w:val="single" w:sz="4" w:space="0" w:color="auto"/>
        <w:bottom w:val="single" w:sz="8" w:space="0" w:color="auto"/>
        <w:right w:val="single" w:sz="4" w:space="0" w:color="auto"/>
      </w:pBdr>
      <w:shd w:val="clear" w:color="000000" w:fill="CCC0DA"/>
      <w:spacing w:before="100" w:beforeAutospacing="1" w:after="100" w:afterAutospacing="1" w:line="240" w:lineRule="auto"/>
      <w:ind w:firstLine="0"/>
      <w:jc w:val="center"/>
      <w:textAlignment w:val="top"/>
    </w:pPr>
    <w:rPr>
      <w:rFonts w:ascii="Times New Roman" w:eastAsia="Times New Roman" w:hAnsi="Times New Roman"/>
      <w:b/>
      <w:bCs/>
      <w:sz w:val="18"/>
      <w:szCs w:val="18"/>
      <w:lang w:eastAsia="ru-RU"/>
    </w:rPr>
  </w:style>
  <w:style w:type="paragraph" w:customStyle="1" w:styleId="xl13074">
    <w:name w:val="xl13074"/>
    <w:basedOn w:val="a1"/>
    <w:rsid w:val="00C9172E"/>
    <w:pPr>
      <w:pBdr>
        <w:top w:val="single" w:sz="8" w:space="0" w:color="auto"/>
        <w:left w:val="single" w:sz="4" w:space="0" w:color="auto"/>
        <w:right w:val="single" w:sz="4" w:space="0" w:color="auto"/>
      </w:pBdr>
      <w:shd w:val="clear" w:color="000000" w:fill="CCC0DA"/>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075">
    <w:name w:val="xl13075"/>
    <w:basedOn w:val="a1"/>
    <w:rsid w:val="00C9172E"/>
    <w:pPr>
      <w:pBdr>
        <w:left w:val="single" w:sz="4" w:space="0" w:color="auto"/>
        <w:bottom w:val="single" w:sz="8" w:space="0" w:color="auto"/>
        <w:right w:val="single" w:sz="4" w:space="0" w:color="auto"/>
      </w:pBdr>
      <w:shd w:val="clear" w:color="000000" w:fill="CCC0DA"/>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076">
    <w:name w:val="xl13076"/>
    <w:basedOn w:val="a1"/>
    <w:rsid w:val="00C9172E"/>
    <w:pPr>
      <w:pBdr>
        <w:top w:val="single" w:sz="8" w:space="0" w:color="auto"/>
        <w:left w:val="single" w:sz="4" w:space="0" w:color="auto"/>
        <w:right w:val="single" w:sz="4"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077">
    <w:name w:val="xl13077"/>
    <w:basedOn w:val="a1"/>
    <w:rsid w:val="00C9172E"/>
    <w:pPr>
      <w:pBdr>
        <w:left w:val="single" w:sz="4" w:space="0" w:color="auto"/>
        <w:right w:val="single" w:sz="4"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078">
    <w:name w:val="xl13078"/>
    <w:basedOn w:val="a1"/>
    <w:rsid w:val="00C9172E"/>
    <w:pPr>
      <w:pBdr>
        <w:left w:val="single" w:sz="4" w:space="0" w:color="auto"/>
        <w:bottom w:val="single" w:sz="8" w:space="0" w:color="auto"/>
        <w:right w:val="single" w:sz="4"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079">
    <w:name w:val="xl13079"/>
    <w:basedOn w:val="a1"/>
    <w:rsid w:val="00C9172E"/>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080">
    <w:name w:val="xl13080"/>
    <w:basedOn w:val="a1"/>
    <w:rsid w:val="00C9172E"/>
    <w:pPr>
      <w:pBdr>
        <w:left w:val="single" w:sz="4" w:space="0" w:color="auto"/>
        <w:right w:val="single" w:sz="4"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081">
    <w:name w:val="xl13081"/>
    <w:basedOn w:val="a1"/>
    <w:rsid w:val="00C9172E"/>
    <w:pPr>
      <w:pBdr>
        <w:top w:val="single" w:sz="8" w:space="0" w:color="auto"/>
        <w:left w:val="single" w:sz="4" w:space="0" w:color="auto"/>
        <w:right w:val="single" w:sz="4" w:space="0" w:color="auto"/>
      </w:pBdr>
      <w:shd w:val="clear" w:color="000000" w:fill="75923C"/>
      <w:spacing w:before="100" w:beforeAutospacing="1" w:after="100" w:afterAutospacing="1" w:line="240" w:lineRule="auto"/>
      <w:ind w:firstLine="0"/>
      <w:jc w:val="center"/>
    </w:pPr>
    <w:rPr>
      <w:rFonts w:ascii="Times New Roman" w:eastAsia="Times New Roman" w:hAnsi="Times New Roman"/>
      <w:sz w:val="24"/>
      <w:szCs w:val="24"/>
      <w:lang w:eastAsia="ru-RU"/>
    </w:rPr>
  </w:style>
  <w:style w:type="paragraph" w:customStyle="1" w:styleId="xl13082">
    <w:name w:val="xl13082"/>
    <w:basedOn w:val="a1"/>
    <w:rsid w:val="00C9172E"/>
    <w:pPr>
      <w:pBdr>
        <w:left w:val="single" w:sz="4" w:space="0" w:color="auto"/>
        <w:right w:val="single" w:sz="4" w:space="0" w:color="auto"/>
      </w:pBdr>
      <w:shd w:val="clear" w:color="000000" w:fill="75923C"/>
      <w:spacing w:before="100" w:beforeAutospacing="1" w:after="100" w:afterAutospacing="1" w:line="240" w:lineRule="auto"/>
      <w:ind w:firstLine="0"/>
      <w:jc w:val="center"/>
    </w:pPr>
    <w:rPr>
      <w:rFonts w:ascii="Times New Roman" w:eastAsia="Times New Roman" w:hAnsi="Times New Roman"/>
      <w:sz w:val="24"/>
      <w:szCs w:val="24"/>
      <w:lang w:eastAsia="ru-RU"/>
    </w:rPr>
  </w:style>
  <w:style w:type="paragraph" w:customStyle="1" w:styleId="xl13083">
    <w:name w:val="xl13083"/>
    <w:basedOn w:val="a1"/>
    <w:rsid w:val="00C9172E"/>
    <w:pPr>
      <w:pBdr>
        <w:left w:val="single" w:sz="4" w:space="0" w:color="auto"/>
        <w:bottom w:val="single" w:sz="8" w:space="0" w:color="auto"/>
        <w:right w:val="single" w:sz="4" w:space="0" w:color="auto"/>
      </w:pBdr>
      <w:shd w:val="clear" w:color="000000" w:fill="75923C"/>
      <w:spacing w:before="100" w:beforeAutospacing="1" w:after="100" w:afterAutospacing="1" w:line="240" w:lineRule="auto"/>
      <w:ind w:firstLine="0"/>
      <w:jc w:val="center"/>
    </w:pPr>
    <w:rPr>
      <w:rFonts w:ascii="Times New Roman" w:eastAsia="Times New Roman" w:hAnsi="Times New Roman"/>
      <w:sz w:val="24"/>
      <w:szCs w:val="24"/>
      <w:lang w:eastAsia="ru-RU"/>
    </w:rPr>
  </w:style>
  <w:style w:type="paragraph" w:customStyle="1" w:styleId="xl13084">
    <w:name w:val="xl13084"/>
    <w:basedOn w:val="a1"/>
    <w:rsid w:val="00C9172E"/>
    <w:pPr>
      <w:pBdr>
        <w:left w:val="single" w:sz="4" w:space="0" w:color="auto"/>
        <w:right w:val="single" w:sz="4" w:space="0" w:color="auto"/>
      </w:pBdr>
      <w:shd w:val="clear" w:color="000000" w:fill="75923C"/>
      <w:spacing w:before="100" w:beforeAutospacing="1" w:after="100" w:afterAutospacing="1" w:line="240" w:lineRule="auto"/>
      <w:ind w:firstLine="0"/>
      <w:jc w:val="center"/>
    </w:pPr>
    <w:rPr>
      <w:rFonts w:ascii="Times New Roman" w:eastAsia="Times New Roman" w:hAnsi="Times New Roman"/>
      <w:sz w:val="24"/>
      <w:szCs w:val="24"/>
      <w:lang w:eastAsia="ru-RU"/>
    </w:rPr>
  </w:style>
  <w:style w:type="paragraph" w:customStyle="1" w:styleId="xl13085">
    <w:name w:val="xl13085"/>
    <w:basedOn w:val="a1"/>
    <w:rsid w:val="00C9172E"/>
    <w:pPr>
      <w:pBdr>
        <w:top w:val="single" w:sz="8" w:space="0" w:color="auto"/>
        <w:left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086">
    <w:name w:val="xl13086"/>
    <w:basedOn w:val="a1"/>
    <w:rsid w:val="00C9172E"/>
    <w:pPr>
      <w:pBdr>
        <w:left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087">
    <w:name w:val="xl13087"/>
    <w:basedOn w:val="a1"/>
    <w:rsid w:val="00C9172E"/>
    <w:pPr>
      <w:pBdr>
        <w:left w:val="single" w:sz="4" w:space="0" w:color="auto"/>
        <w:bottom w:val="single" w:sz="8"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088">
    <w:name w:val="xl13088"/>
    <w:basedOn w:val="a1"/>
    <w:rsid w:val="00C9172E"/>
    <w:pPr>
      <w:pBdr>
        <w:left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089">
    <w:name w:val="xl13089"/>
    <w:basedOn w:val="a1"/>
    <w:rsid w:val="00C9172E"/>
    <w:pPr>
      <w:pBdr>
        <w:left w:val="single" w:sz="4" w:space="0" w:color="auto"/>
        <w:right w:val="single" w:sz="4" w:space="0" w:color="000000"/>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090">
    <w:name w:val="xl13090"/>
    <w:basedOn w:val="a1"/>
    <w:rsid w:val="00C9172E"/>
    <w:pPr>
      <w:pBdr>
        <w:left w:val="single" w:sz="4" w:space="0" w:color="auto"/>
        <w:right w:val="single" w:sz="4"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091">
    <w:name w:val="xl13091"/>
    <w:basedOn w:val="a1"/>
    <w:rsid w:val="00C9172E"/>
    <w:pPr>
      <w:pBdr>
        <w:top w:val="single" w:sz="8" w:space="0" w:color="auto"/>
        <w:left w:val="single" w:sz="4" w:space="0" w:color="auto"/>
        <w:bottom w:val="single" w:sz="4" w:space="0" w:color="auto"/>
        <w:right w:val="single" w:sz="4" w:space="0" w:color="auto"/>
      </w:pBdr>
      <w:shd w:val="clear" w:color="000000" w:fill="953735"/>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092">
    <w:name w:val="xl13092"/>
    <w:basedOn w:val="a1"/>
    <w:rsid w:val="00C9172E"/>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093">
    <w:name w:val="xl13093"/>
    <w:basedOn w:val="a1"/>
    <w:rsid w:val="00C9172E"/>
    <w:pPr>
      <w:pBdr>
        <w:top w:val="single" w:sz="4" w:space="0" w:color="auto"/>
        <w:left w:val="single" w:sz="4" w:space="0" w:color="auto"/>
        <w:bottom w:val="single" w:sz="8" w:space="0" w:color="auto"/>
        <w:right w:val="single" w:sz="4" w:space="0" w:color="auto"/>
      </w:pBdr>
      <w:shd w:val="clear" w:color="000000" w:fill="953735"/>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094">
    <w:name w:val="xl13094"/>
    <w:basedOn w:val="a1"/>
    <w:rsid w:val="00C9172E"/>
    <w:pPr>
      <w:pBdr>
        <w:left w:val="single" w:sz="4" w:space="0" w:color="auto"/>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3095">
    <w:name w:val="xl13095"/>
    <w:basedOn w:val="a1"/>
    <w:rsid w:val="00C9172E"/>
    <w:pPr>
      <w:pBdr>
        <w:left w:val="single" w:sz="4" w:space="0" w:color="auto"/>
        <w:bottom w:val="single" w:sz="8" w:space="0" w:color="auto"/>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3096">
    <w:name w:val="xl13096"/>
    <w:basedOn w:val="a1"/>
    <w:rsid w:val="00C9172E"/>
    <w:pPr>
      <w:pBdr>
        <w:left w:val="single" w:sz="4" w:space="0" w:color="auto"/>
        <w:bottom w:val="single" w:sz="4" w:space="0" w:color="auto"/>
        <w:right w:val="single" w:sz="4" w:space="0" w:color="auto"/>
      </w:pBdr>
      <w:shd w:val="clear" w:color="000000" w:fill="D99795"/>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097">
    <w:name w:val="xl13097"/>
    <w:basedOn w:val="a1"/>
    <w:rsid w:val="00C9172E"/>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13098">
    <w:name w:val="xl13098"/>
    <w:basedOn w:val="a1"/>
    <w:rsid w:val="00C9172E"/>
    <w:pPr>
      <w:pBdr>
        <w:left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099">
    <w:name w:val="xl13099"/>
    <w:basedOn w:val="a1"/>
    <w:rsid w:val="00C9172E"/>
    <w:pPr>
      <w:pBdr>
        <w:left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100">
    <w:name w:val="xl13100"/>
    <w:basedOn w:val="a1"/>
    <w:rsid w:val="00C9172E"/>
    <w:pPr>
      <w:pBdr>
        <w:left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101">
    <w:name w:val="xl13101"/>
    <w:basedOn w:val="a1"/>
    <w:rsid w:val="00C9172E"/>
    <w:pPr>
      <w:pBdr>
        <w:left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Times New Roman" w:eastAsia="Times New Roman" w:hAnsi="Times New Roman"/>
      <w:sz w:val="24"/>
      <w:szCs w:val="24"/>
      <w:lang w:eastAsia="ru-RU"/>
    </w:rPr>
  </w:style>
  <w:style w:type="paragraph" w:customStyle="1" w:styleId="xl13102">
    <w:name w:val="xl13102"/>
    <w:basedOn w:val="a1"/>
    <w:rsid w:val="00C9172E"/>
    <w:pPr>
      <w:pBdr>
        <w:left w:val="single" w:sz="4" w:space="0" w:color="auto"/>
        <w:right w:val="single" w:sz="4" w:space="0" w:color="auto"/>
      </w:pBdr>
      <w:shd w:val="clear" w:color="000000" w:fill="75923C"/>
      <w:spacing w:before="100" w:beforeAutospacing="1" w:after="100" w:afterAutospacing="1" w:line="240" w:lineRule="auto"/>
      <w:ind w:firstLine="0"/>
      <w:jc w:val="center"/>
      <w:textAlignment w:val="center"/>
    </w:pPr>
    <w:rPr>
      <w:rFonts w:ascii="Times New Roman" w:eastAsia="Times New Roman" w:hAnsi="Times New Roman"/>
      <w:sz w:val="24"/>
      <w:szCs w:val="24"/>
      <w:lang w:eastAsia="ru-RU"/>
    </w:rPr>
  </w:style>
  <w:style w:type="paragraph" w:customStyle="1" w:styleId="xl13103">
    <w:name w:val="xl13103"/>
    <w:basedOn w:val="a1"/>
    <w:rsid w:val="00C9172E"/>
    <w:pPr>
      <w:pBdr>
        <w:left w:val="single" w:sz="4" w:space="0" w:color="auto"/>
        <w:right w:val="single" w:sz="4" w:space="0" w:color="auto"/>
      </w:pBdr>
      <w:shd w:val="clear" w:color="000000" w:fill="75923C"/>
      <w:spacing w:before="100" w:beforeAutospacing="1" w:after="100" w:afterAutospacing="1" w:line="240" w:lineRule="auto"/>
      <w:ind w:firstLine="0"/>
      <w:jc w:val="center"/>
      <w:textAlignment w:val="center"/>
    </w:pPr>
    <w:rPr>
      <w:rFonts w:ascii="Times New Roman" w:eastAsia="Times New Roman" w:hAnsi="Times New Roman"/>
      <w:sz w:val="24"/>
      <w:szCs w:val="24"/>
      <w:lang w:eastAsia="ru-RU"/>
    </w:rPr>
  </w:style>
  <w:style w:type="paragraph" w:customStyle="1" w:styleId="xl13104">
    <w:name w:val="xl13104"/>
    <w:basedOn w:val="a1"/>
    <w:rsid w:val="00C9172E"/>
    <w:pPr>
      <w:pBdr>
        <w:left w:val="single" w:sz="4" w:space="0" w:color="auto"/>
        <w:bottom w:val="single" w:sz="8" w:space="0" w:color="auto"/>
        <w:right w:val="single" w:sz="4" w:space="0" w:color="auto"/>
      </w:pBdr>
      <w:shd w:val="clear" w:color="000000" w:fill="75923C"/>
      <w:spacing w:before="100" w:beforeAutospacing="1" w:after="100" w:afterAutospacing="1" w:line="240" w:lineRule="auto"/>
      <w:ind w:firstLine="0"/>
      <w:jc w:val="center"/>
      <w:textAlignment w:val="center"/>
    </w:pPr>
    <w:rPr>
      <w:rFonts w:ascii="Times New Roman" w:eastAsia="Times New Roman" w:hAnsi="Times New Roman"/>
      <w:sz w:val="24"/>
      <w:szCs w:val="24"/>
      <w:lang w:eastAsia="ru-RU"/>
    </w:rPr>
  </w:style>
  <w:style w:type="paragraph" w:customStyle="1" w:styleId="xl13105">
    <w:name w:val="xl13105"/>
    <w:basedOn w:val="a1"/>
    <w:rsid w:val="00C9172E"/>
    <w:pPr>
      <w:pBdr>
        <w:bottom w:val="single" w:sz="4" w:space="0" w:color="auto"/>
      </w:pBdr>
      <w:spacing w:before="100" w:beforeAutospacing="1" w:after="100" w:afterAutospacing="1" w:line="240" w:lineRule="auto"/>
      <w:ind w:firstLine="0"/>
      <w:jc w:val="center"/>
    </w:pPr>
    <w:rPr>
      <w:rFonts w:ascii="Times New Roman" w:eastAsia="Times New Roman" w:hAnsi="Times New Roman"/>
      <w:sz w:val="24"/>
      <w:szCs w:val="24"/>
      <w:lang w:eastAsia="ru-RU"/>
    </w:rPr>
  </w:style>
  <w:style w:type="paragraph" w:customStyle="1" w:styleId="xl13106">
    <w:name w:val="xl13106"/>
    <w:basedOn w:val="a1"/>
    <w:rsid w:val="00C9172E"/>
    <w:pPr>
      <w:pBdr>
        <w:left w:val="single" w:sz="4" w:space="0" w:color="auto"/>
        <w:right w:val="single" w:sz="4" w:space="0" w:color="auto"/>
      </w:pBdr>
      <w:shd w:val="clear" w:color="000000" w:fill="D99795"/>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13107">
    <w:name w:val="xl13107"/>
    <w:basedOn w:val="a1"/>
    <w:rsid w:val="00C9172E"/>
    <w:pPr>
      <w:pBdr>
        <w:left w:val="single" w:sz="4" w:space="0" w:color="auto"/>
        <w:bottom w:val="single" w:sz="8" w:space="0" w:color="auto"/>
        <w:right w:val="single" w:sz="4" w:space="0" w:color="auto"/>
      </w:pBdr>
      <w:shd w:val="clear" w:color="000000" w:fill="D99795"/>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13108">
    <w:name w:val="xl13108"/>
    <w:basedOn w:val="a1"/>
    <w:rsid w:val="00C9172E"/>
    <w:pPr>
      <w:pBdr>
        <w:left w:val="single" w:sz="4" w:space="0" w:color="auto"/>
        <w:right w:val="single" w:sz="4"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109">
    <w:name w:val="xl13109"/>
    <w:basedOn w:val="a1"/>
    <w:rsid w:val="00C9172E"/>
    <w:pPr>
      <w:pBdr>
        <w:left w:val="single" w:sz="4" w:space="0" w:color="auto"/>
        <w:right w:val="single" w:sz="4" w:space="0" w:color="auto"/>
      </w:pBdr>
      <w:shd w:val="clear" w:color="000000" w:fill="C5BE97"/>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3110">
    <w:name w:val="xl13110"/>
    <w:basedOn w:val="a1"/>
    <w:rsid w:val="00C9172E"/>
    <w:pPr>
      <w:pBdr>
        <w:left w:val="single" w:sz="4" w:space="0" w:color="auto"/>
        <w:bottom w:val="single" w:sz="8" w:space="0" w:color="auto"/>
        <w:right w:val="single" w:sz="4" w:space="0" w:color="auto"/>
      </w:pBdr>
      <w:shd w:val="clear" w:color="000000" w:fill="C5BE97"/>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3111">
    <w:name w:val="xl13111"/>
    <w:basedOn w:val="a1"/>
    <w:rsid w:val="00C9172E"/>
    <w:pPr>
      <w:pBdr>
        <w:left w:val="single" w:sz="4" w:space="0" w:color="auto"/>
        <w:right w:val="single" w:sz="4" w:space="0" w:color="auto"/>
      </w:pBdr>
      <w:shd w:val="clear" w:color="000000" w:fill="C5BE97"/>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3112">
    <w:name w:val="xl13112"/>
    <w:basedOn w:val="a1"/>
    <w:rsid w:val="00C9172E"/>
    <w:pPr>
      <w:pBdr>
        <w:top w:val="single" w:sz="8" w:space="0" w:color="auto"/>
        <w:left w:val="single" w:sz="4" w:space="0" w:color="auto"/>
        <w:right w:val="single" w:sz="4" w:space="0" w:color="auto"/>
      </w:pBdr>
      <w:shd w:val="clear" w:color="000000" w:fill="C5BE97"/>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3113">
    <w:name w:val="xl13113"/>
    <w:basedOn w:val="a1"/>
    <w:rsid w:val="00C9172E"/>
    <w:pPr>
      <w:pBdr>
        <w:top w:val="single" w:sz="8" w:space="0" w:color="auto"/>
        <w:left w:val="single" w:sz="4" w:space="0" w:color="auto"/>
        <w:right w:val="single" w:sz="4"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114">
    <w:name w:val="xl13114"/>
    <w:basedOn w:val="a1"/>
    <w:rsid w:val="00C9172E"/>
    <w:pPr>
      <w:pBdr>
        <w:left w:val="single" w:sz="4" w:space="0" w:color="auto"/>
        <w:right w:val="single" w:sz="4"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115">
    <w:name w:val="xl13115"/>
    <w:basedOn w:val="a1"/>
    <w:rsid w:val="00C9172E"/>
    <w:pPr>
      <w:pBdr>
        <w:top w:val="single" w:sz="8" w:space="0" w:color="auto"/>
        <w:left w:val="single" w:sz="4" w:space="0" w:color="auto"/>
        <w:right w:val="single" w:sz="4" w:space="0" w:color="auto"/>
      </w:pBdr>
      <w:shd w:val="clear" w:color="000000" w:fill="75923C"/>
      <w:spacing w:before="100" w:beforeAutospacing="1" w:after="100" w:afterAutospacing="1" w:line="240" w:lineRule="auto"/>
      <w:ind w:firstLine="0"/>
      <w:jc w:val="center"/>
    </w:pPr>
    <w:rPr>
      <w:rFonts w:ascii="Times New Roman" w:eastAsia="Times New Roman" w:hAnsi="Times New Roman"/>
      <w:sz w:val="24"/>
      <w:szCs w:val="24"/>
      <w:lang w:eastAsia="ru-RU"/>
    </w:rPr>
  </w:style>
  <w:style w:type="paragraph" w:customStyle="1" w:styleId="xl13116">
    <w:name w:val="xl13116"/>
    <w:basedOn w:val="a1"/>
    <w:rsid w:val="00C9172E"/>
    <w:pPr>
      <w:pBdr>
        <w:top w:val="single" w:sz="8" w:space="0" w:color="auto"/>
        <w:left w:val="single" w:sz="4" w:space="0" w:color="auto"/>
        <w:right w:val="single" w:sz="4"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b/>
      <w:bCs/>
      <w:sz w:val="18"/>
      <w:szCs w:val="18"/>
      <w:lang w:eastAsia="ru-RU"/>
    </w:rPr>
  </w:style>
  <w:style w:type="paragraph" w:customStyle="1" w:styleId="xl13117">
    <w:name w:val="xl13117"/>
    <w:basedOn w:val="a1"/>
    <w:rsid w:val="00C9172E"/>
    <w:pPr>
      <w:pBdr>
        <w:left w:val="single" w:sz="4" w:space="0" w:color="auto"/>
        <w:right w:val="single" w:sz="4"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b/>
      <w:bCs/>
      <w:sz w:val="18"/>
      <w:szCs w:val="18"/>
      <w:lang w:eastAsia="ru-RU"/>
    </w:rPr>
  </w:style>
  <w:style w:type="paragraph" w:customStyle="1" w:styleId="xl13118">
    <w:name w:val="xl13118"/>
    <w:basedOn w:val="a1"/>
    <w:rsid w:val="00C9172E"/>
    <w:pPr>
      <w:pBdr>
        <w:left w:val="single" w:sz="4" w:space="0" w:color="auto"/>
        <w:bottom w:val="single" w:sz="8" w:space="0" w:color="auto"/>
        <w:right w:val="single" w:sz="4"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b/>
      <w:bCs/>
      <w:sz w:val="18"/>
      <w:szCs w:val="18"/>
      <w:lang w:eastAsia="ru-RU"/>
    </w:rPr>
  </w:style>
  <w:style w:type="paragraph" w:customStyle="1" w:styleId="xl13119">
    <w:name w:val="xl13119"/>
    <w:basedOn w:val="a1"/>
    <w:rsid w:val="00C9172E"/>
    <w:pPr>
      <w:pBdr>
        <w:top w:val="single" w:sz="4" w:space="0" w:color="auto"/>
        <w:left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3120">
    <w:name w:val="xl13120"/>
    <w:basedOn w:val="a1"/>
    <w:rsid w:val="00C9172E"/>
    <w:pPr>
      <w:pBdr>
        <w:left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3121">
    <w:name w:val="xl13121"/>
    <w:basedOn w:val="a1"/>
    <w:rsid w:val="00C9172E"/>
    <w:pPr>
      <w:pBdr>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3122">
    <w:name w:val="xl13122"/>
    <w:basedOn w:val="a1"/>
    <w:rsid w:val="00C9172E"/>
    <w:pPr>
      <w:pBdr>
        <w:top w:val="single" w:sz="4" w:space="0" w:color="auto"/>
        <w:left w:val="single" w:sz="4" w:space="0" w:color="auto"/>
      </w:pBdr>
      <w:shd w:val="clear" w:color="000000" w:fill="FCD5B4"/>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3123">
    <w:name w:val="xl13123"/>
    <w:basedOn w:val="a1"/>
    <w:rsid w:val="00C9172E"/>
    <w:pPr>
      <w:pBdr>
        <w:top w:val="single" w:sz="4" w:space="0" w:color="auto"/>
      </w:pBdr>
      <w:shd w:val="clear" w:color="000000" w:fill="FCD5B4"/>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3124">
    <w:name w:val="xl13124"/>
    <w:basedOn w:val="a1"/>
    <w:rsid w:val="00C9172E"/>
    <w:pPr>
      <w:pBdr>
        <w:top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3125">
    <w:name w:val="xl13125"/>
    <w:basedOn w:val="a1"/>
    <w:rsid w:val="00C9172E"/>
    <w:pPr>
      <w:pBdr>
        <w:left w:val="single" w:sz="4" w:space="0" w:color="auto"/>
        <w:bottom w:val="single" w:sz="4" w:space="0" w:color="auto"/>
      </w:pBdr>
      <w:shd w:val="clear" w:color="000000" w:fill="FCD5B4"/>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3126">
    <w:name w:val="xl13126"/>
    <w:basedOn w:val="a1"/>
    <w:rsid w:val="00C9172E"/>
    <w:pPr>
      <w:pBdr>
        <w:bottom w:val="single" w:sz="4" w:space="0" w:color="auto"/>
      </w:pBdr>
      <w:shd w:val="clear" w:color="000000" w:fill="FCD5B4"/>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3127">
    <w:name w:val="xl13127"/>
    <w:basedOn w:val="a1"/>
    <w:rsid w:val="00C9172E"/>
    <w:pPr>
      <w:pBdr>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3128">
    <w:name w:val="xl13128"/>
    <w:basedOn w:val="a1"/>
    <w:rsid w:val="00C9172E"/>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ind w:firstLine="0"/>
      <w:jc w:val="center"/>
      <w:textAlignment w:val="top"/>
    </w:pPr>
    <w:rPr>
      <w:rFonts w:ascii="Times New Roman" w:eastAsia="Times New Roman" w:hAnsi="Times New Roman"/>
      <w:sz w:val="19"/>
      <w:szCs w:val="19"/>
      <w:lang w:eastAsia="ru-RU"/>
    </w:rPr>
  </w:style>
  <w:style w:type="paragraph" w:customStyle="1" w:styleId="xl13129">
    <w:name w:val="xl13129"/>
    <w:basedOn w:val="a1"/>
    <w:rsid w:val="00C9172E"/>
    <w:pPr>
      <w:pBdr>
        <w:left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19"/>
      <w:szCs w:val="19"/>
      <w:lang w:eastAsia="ru-RU"/>
    </w:rPr>
  </w:style>
  <w:style w:type="paragraph" w:customStyle="1" w:styleId="xl13130">
    <w:name w:val="xl13130"/>
    <w:basedOn w:val="a1"/>
    <w:rsid w:val="00C9172E"/>
    <w:pPr>
      <w:pBdr>
        <w:left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19"/>
      <w:szCs w:val="19"/>
      <w:lang w:eastAsia="ru-RU"/>
    </w:rPr>
  </w:style>
  <w:style w:type="paragraph" w:customStyle="1" w:styleId="xl13131">
    <w:name w:val="xl13131"/>
    <w:basedOn w:val="a1"/>
    <w:rsid w:val="00C9172E"/>
    <w:pPr>
      <w:pBdr>
        <w:left w:val="single" w:sz="4" w:space="0" w:color="auto"/>
        <w:bottom w:val="single" w:sz="8"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19"/>
      <w:szCs w:val="19"/>
      <w:lang w:eastAsia="ru-RU"/>
    </w:rPr>
  </w:style>
  <w:style w:type="paragraph" w:customStyle="1" w:styleId="xl13132">
    <w:name w:val="xl13132"/>
    <w:basedOn w:val="a1"/>
    <w:rsid w:val="00C9172E"/>
    <w:pPr>
      <w:pBdr>
        <w:left w:val="single" w:sz="4" w:space="0" w:color="auto"/>
        <w:right w:val="single" w:sz="4"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133">
    <w:name w:val="xl13133"/>
    <w:basedOn w:val="a1"/>
    <w:rsid w:val="00C9172E"/>
    <w:pPr>
      <w:pBdr>
        <w:top w:val="single" w:sz="8" w:space="0" w:color="auto"/>
        <w:left w:val="single" w:sz="4" w:space="0" w:color="auto"/>
        <w:right w:val="single" w:sz="4" w:space="0" w:color="auto"/>
      </w:pBdr>
      <w:shd w:val="clear" w:color="000000" w:fill="75923C"/>
      <w:spacing w:before="100" w:beforeAutospacing="1" w:after="100" w:afterAutospacing="1" w:line="240" w:lineRule="auto"/>
      <w:ind w:firstLine="0"/>
      <w:jc w:val="center"/>
      <w:textAlignment w:val="center"/>
    </w:pPr>
    <w:rPr>
      <w:rFonts w:ascii="Times New Roman" w:eastAsia="Times New Roman" w:hAnsi="Times New Roman"/>
      <w:sz w:val="24"/>
      <w:szCs w:val="24"/>
      <w:lang w:eastAsia="ru-RU"/>
    </w:rPr>
  </w:style>
  <w:style w:type="paragraph" w:customStyle="1" w:styleId="xl13134">
    <w:name w:val="xl13134"/>
    <w:basedOn w:val="a1"/>
    <w:rsid w:val="00C9172E"/>
    <w:pPr>
      <w:pBdr>
        <w:top w:val="single" w:sz="4" w:space="0" w:color="auto"/>
        <w:left w:val="single" w:sz="4" w:space="0" w:color="auto"/>
        <w:right w:val="single" w:sz="4" w:space="0" w:color="auto"/>
      </w:pBdr>
      <w:shd w:val="clear" w:color="000000" w:fill="FCD5B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135">
    <w:name w:val="xl13135"/>
    <w:basedOn w:val="a1"/>
    <w:rsid w:val="00C9172E"/>
    <w:pPr>
      <w:pBdr>
        <w:left w:val="single" w:sz="4" w:space="0" w:color="auto"/>
        <w:right w:val="single" w:sz="4" w:space="0" w:color="auto"/>
      </w:pBdr>
      <w:shd w:val="clear" w:color="000000" w:fill="FCD5B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136">
    <w:name w:val="xl13136"/>
    <w:basedOn w:val="a1"/>
    <w:rsid w:val="00C9172E"/>
    <w:pPr>
      <w:pBdr>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137">
    <w:name w:val="xl13137"/>
    <w:basedOn w:val="a1"/>
    <w:rsid w:val="00C9172E"/>
    <w:pPr>
      <w:pBdr>
        <w:top w:val="single" w:sz="4" w:space="0" w:color="auto"/>
        <w:left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138">
    <w:name w:val="xl13138"/>
    <w:basedOn w:val="a1"/>
    <w:rsid w:val="00C9172E"/>
    <w:pPr>
      <w:pBdr>
        <w:left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139">
    <w:name w:val="xl13139"/>
    <w:basedOn w:val="a1"/>
    <w:rsid w:val="00C9172E"/>
    <w:pPr>
      <w:pBdr>
        <w:left w:val="single" w:sz="4" w:space="0" w:color="auto"/>
        <w:bottom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140">
    <w:name w:val="xl13140"/>
    <w:basedOn w:val="a1"/>
    <w:rsid w:val="00C9172E"/>
    <w:pPr>
      <w:pBdr>
        <w:top w:val="single" w:sz="4" w:space="0" w:color="auto"/>
        <w:left w:val="single" w:sz="4" w:space="0" w:color="auto"/>
        <w:right w:val="single" w:sz="4" w:space="0" w:color="auto"/>
      </w:pBdr>
      <w:shd w:val="clear" w:color="000000" w:fill="75923C"/>
      <w:spacing w:before="100" w:beforeAutospacing="1" w:after="100" w:afterAutospacing="1" w:line="240" w:lineRule="auto"/>
      <w:ind w:firstLine="0"/>
      <w:jc w:val="center"/>
      <w:textAlignment w:val="center"/>
    </w:pPr>
    <w:rPr>
      <w:rFonts w:ascii="Times New Roman" w:eastAsia="Times New Roman" w:hAnsi="Times New Roman"/>
      <w:sz w:val="24"/>
      <w:szCs w:val="24"/>
      <w:lang w:eastAsia="ru-RU"/>
    </w:rPr>
  </w:style>
  <w:style w:type="paragraph" w:customStyle="1" w:styleId="xl13141">
    <w:name w:val="xl13141"/>
    <w:basedOn w:val="a1"/>
    <w:rsid w:val="00C9172E"/>
    <w:pPr>
      <w:pBdr>
        <w:left w:val="single" w:sz="4" w:space="0" w:color="auto"/>
        <w:right w:val="single" w:sz="4" w:space="0" w:color="auto"/>
      </w:pBdr>
      <w:shd w:val="clear" w:color="000000" w:fill="75923C"/>
      <w:spacing w:before="100" w:beforeAutospacing="1" w:after="100" w:afterAutospacing="1" w:line="240" w:lineRule="auto"/>
      <w:ind w:firstLine="0"/>
      <w:jc w:val="center"/>
      <w:textAlignment w:val="center"/>
    </w:pPr>
    <w:rPr>
      <w:rFonts w:ascii="Times New Roman" w:eastAsia="Times New Roman" w:hAnsi="Times New Roman"/>
      <w:sz w:val="24"/>
      <w:szCs w:val="24"/>
      <w:lang w:eastAsia="ru-RU"/>
    </w:rPr>
  </w:style>
  <w:style w:type="paragraph" w:customStyle="1" w:styleId="xl13142">
    <w:name w:val="xl13142"/>
    <w:basedOn w:val="a1"/>
    <w:rsid w:val="00C9172E"/>
    <w:pPr>
      <w:pBdr>
        <w:left w:val="single" w:sz="4" w:space="0" w:color="auto"/>
        <w:bottom w:val="single" w:sz="4" w:space="0" w:color="auto"/>
        <w:right w:val="single" w:sz="4" w:space="0" w:color="auto"/>
      </w:pBdr>
      <w:shd w:val="clear" w:color="000000" w:fill="75923C"/>
      <w:spacing w:before="100" w:beforeAutospacing="1" w:after="100" w:afterAutospacing="1" w:line="240" w:lineRule="auto"/>
      <w:ind w:firstLine="0"/>
      <w:jc w:val="center"/>
      <w:textAlignment w:val="center"/>
    </w:pPr>
    <w:rPr>
      <w:rFonts w:ascii="Times New Roman" w:eastAsia="Times New Roman" w:hAnsi="Times New Roman"/>
      <w:sz w:val="24"/>
      <w:szCs w:val="24"/>
      <w:lang w:eastAsia="ru-RU"/>
    </w:rPr>
  </w:style>
  <w:style w:type="paragraph" w:customStyle="1" w:styleId="xl13143">
    <w:name w:val="xl13143"/>
    <w:basedOn w:val="a1"/>
    <w:rsid w:val="00C9172E"/>
    <w:pPr>
      <w:pBdr>
        <w:left w:val="single" w:sz="4" w:space="0" w:color="auto"/>
        <w:bottom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144">
    <w:name w:val="xl13144"/>
    <w:basedOn w:val="a1"/>
    <w:rsid w:val="00C9172E"/>
    <w:pPr>
      <w:pBdr>
        <w:top w:val="single" w:sz="4" w:space="0" w:color="auto"/>
        <w:left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145">
    <w:name w:val="xl13145"/>
    <w:basedOn w:val="a1"/>
    <w:rsid w:val="00C9172E"/>
    <w:pPr>
      <w:pBdr>
        <w:left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146">
    <w:name w:val="xl13146"/>
    <w:basedOn w:val="a1"/>
    <w:rsid w:val="00C9172E"/>
    <w:pPr>
      <w:pBdr>
        <w:left w:val="single" w:sz="4" w:space="0" w:color="auto"/>
        <w:bottom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147">
    <w:name w:val="xl13147"/>
    <w:basedOn w:val="a1"/>
    <w:rsid w:val="00C9172E"/>
    <w:pPr>
      <w:pBdr>
        <w:top w:val="single" w:sz="4" w:space="0" w:color="auto"/>
        <w:lef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148">
    <w:name w:val="xl13148"/>
    <w:basedOn w:val="a1"/>
    <w:rsid w:val="00C9172E"/>
    <w:pPr>
      <w:pBdr>
        <w:top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149">
    <w:name w:val="xl13149"/>
    <w:basedOn w:val="a1"/>
    <w:rsid w:val="00C9172E"/>
    <w:pPr>
      <w:pBdr>
        <w:top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150">
    <w:name w:val="xl13150"/>
    <w:basedOn w:val="a1"/>
    <w:rsid w:val="00C9172E"/>
    <w:pPr>
      <w:pBdr>
        <w:lef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151">
    <w:name w:val="xl13151"/>
    <w:basedOn w:val="a1"/>
    <w:rsid w:val="00C9172E"/>
    <w:pPr>
      <w:pBdr>
        <w:left w:val="single" w:sz="4" w:space="0" w:color="auto"/>
        <w:bottom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152">
    <w:name w:val="xl13152"/>
    <w:basedOn w:val="a1"/>
    <w:rsid w:val="00C9172E"/>
    <w:pPr>
      <w:pBdr>
        <w:bottom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153">
    <w:name w:val="xl13153"/>
    <w:basedOn w:val="a1"/>
    <w:rsid w:val="00C9172E"/>
    <w:pPr>
      <w:pBdr>
        <w:bottom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154">
    <w:name w:val="xl13154"/>
    <w:basedOn w:val="a1"/>
    <w:rsid w:val="00C9172E"/>
    <w:pPr>
      <w:pBdr>
        <w:top w:val="single" w:sz="4" w:space="0" w:color="auto"/>
        <w:left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155">
    <w:name w:val="xl13155"/>
    <w:basedOn w:val="a1"/>
    <w:rsid w:val="00C9172E"/>
    <w:pPr>
      <w:pBdr>
        <w:left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156">
    <w:name w:val="xl13156"/>
    <w:basedOn w:val="a1"/>
    <w:rsid w:val="00C9172E"/>
    <w:pPr>
      <w:pBdr>
        <w:left w:val="single" w:sz="4" w:space="0" w:color="auto"/>
        <w:bottom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157">
    <w:name w:val="xl13157"/>
    <w:basedOn w:val="a1"/>
    <w:rsid w:val="00C9172E"/>
    <w:pPr>
      <w:pBdr>
        <w:top w:val="single" w:sz="4" w:space="0" w:color="auto"/>
        <w:left w:val="single" w:sz="4" w:space="0" w:color="auto"/>
        <w:bottom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158">
    <w:name w:val="xl13158"/>
    <w:basedOn w:val="a1"/>
    <w:rsid w:val="00C9172E"/>
    <w:pPr>
      <w:pBdr>
        <w:left w:val="single" w:sz="4" w:space="0" w:color="auto"/>
        <w:right w:val="single" w:sz="4" w:space="0" w:color="auto"/>
      </w:pBdr>
      <w:shd w:val="clear" w:color="000000" w:fill="C5BE97"/>
      <w:spacing w:before="100" w:beforeAutospacing="1" w:after="100" w:afterAutospacing="1" w:line="240" w:lineRule="auto"/>
      <w:ind w:firstLine="0"/>
      <w:jc w:val="center"/>
      <w:textAlignment w:val="center"/>
    </w:pPr>
    <w:rPr>
      <w:rFonts w:ascii="Times New Roman" w:eastAsia="Times New Roman" w:hAnsi="Times New Roman"/>
      <w:b/>
      <w:bCs/>
      <w:sz w:val="20"/>
      <w:szCs w:val="20"/>
      <w:lang w:eastAsia="ru-RU"/>
    </w:rPr>
  </w:style>
  <w:style w:type="paragraph" w:customStyle="1" w:styleId="xl13159">
    <w:name w:val="xl13159"/>
    <w:basedOn w:val="a1"/>
    <w:rsid w:val="00C9172E"/>
    <w:pPr>
      <w:pBdr>
        <w:left w:val="single" w:sz="4" w:space="0" w:color="auto"/>
        <w:bottom w:val="single" w:sz="8" w:space="0" w:color="auto"/>
        <w:right w:val="single" w:sz="4" w:space="0" w:color="auto"/>
      </w:pBdr>
      <w:shd w:val="clear" w:color="000000" w:fill="C5BE97"/>
      <w:spacing w:before="100" w:beforeAutospacing="1" w:after="100" w:afterAutospacing="1" w:line="240" w:lineRule="auto"/>
      <w:ind w:firstLine="0"/>
      <w:jc w:val="center"/>
      <w:textAlignment w:val="center"/>
    </w:pPr>
    <w:rPr>
      <w:rFonts w:ascii="Times New Roman" w:eastAsia="Times New Roman" w:hAnsi="Times New Roman"/>
      <w:b/>
      <w:bCs/>
      <w:sz w:val="20"/>
      <w:szCs w:val="20"/>
      <w:lang w:eastAsia="ru-RU"/>
    </w:rPr>
  </w:style>
  <w:style w:type="paragraph" w:customStyle="1" w:styleId="xl13160">
    <w:name w:val="xl13160"/>
    <w:basedOn w:val="a1"/>
    <w:rsid w:val="00C9172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161">
    <w:name w:val="xl13161"/>
    <w:basedOn w:val="a1"/>
    <w:rsid w:val="00C9172E"/>
    <w:pPr>
      <w:pBdr>
        <w:top w:val="single" w:sz="4" w:space="0" w:color="auto"/>
        <w:left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162">
    <w:name w:val="xl13162"/>
    <w:basedOn w:val="a1"/>
    <w:rsid w:val="00C9172E"/>
    <w:pPr>
      <w:pBdr>
        <w:left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163">
    <w:name w:val="xl13163"/>
    <w:basedOn w:val="a1"/>
    <w:rsid w:val="00C9172E"/>
    <w:pPr>
      <w:pBdr>
        <w:left w:val="single" w:sz="4" w:space="0" w:color="auto"/>
        <w:bottom w:val="single" w:sz="8"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164">
    <w:name w:val="xl13164"/>
    <w:basedOn w:val="a1"/>
    <w:rsid w:val="00C9172E"/>
    <w:pPr>
      <w:pBdr>
        <w:left w:val="single" w:sz="4" w:space="0" w:color="auto"/>
        <w:right w:val="single" w:sz="4" w:space="0" w:color="auto"/>
      </w:pBdr>
      <w:shd w:val="clear" w:color="000000" w:fill="75923C"/>
      <w:spacing w:before="100" w:beforeAutospacing="1" w:after="100" w:afterAutospacing="1" w:line="240" w:lineRule="auto"/>
      <w:ind w:firstLine="0"/>
      <w:jc w:val="center"/>
      <w:textAlignment w:val="center"/>
    </w:pPr>
    <w:rPr>
      <w:rFonts w:ascii="Times New Roman" w:eastAsia="Times New Roman" w:hAnsi="Times New Roman"/>
      <w:sz w:val="24"/>
      <w:szCs w:val="24"/>
      <w:lang w:eastAsia="ru-RU"/>
    </w:rPr>
  </w:style>
  <w:style w:type="paragraph" w:customStyle="1" w:styleId="xl13165">
    <w:name w:val="xl13165"/>
    <w:basedOn w:val="a1"/>
    <w:rsid w:val="00C9172E"/>
    <w:pPr>
      <w:pBdr>
        <w:top w:val="single" w:sz="8" w:space="0" w:color="auto"/>
        <w:left w:val="single" w:sz="4" w:space="0" w:color="auto"/>
        <w:right w:val="single" w:sz="4" w:space="0" w:color="auto"/>
      </w:pBdr>
      <w:shd w:val="clear" w:color="000000" w:fill="75923C"/>
      <w:spacing w:before="100" w:beforeAutospacing="1" w:after="100" w:afterAutospacing="1" w:line="240" w:lineRule="auto"/>
      <w:ind w:firstLine="0"/>
      <w:jc w:val="center"/>
      <w:textAlignment w:val="center"/>
    </w:pPr>
    <w:rPr>
      <w:rFonts w:ascii="Times New Roman" w:eastAsia="Times New Roman" w:hAnsi="Times New Roman"/>
      <w:sz w:val="24"/>
      <w:szCs w:val="24"/>
      <w:lang w:eastAsia="ru-RU"/>
    </w:rPr>
  </w:style>
  <w:style w:type="paragraph" w:customStyle="1" w:styleId="xl13166">
    <w:name w:val="xl13166"/>
    <w:basedOn w:val="a1"/>
    <w:rsid w:val="00C9172E"/>
    <w:pPr>
      <w:pBdr>
        <w:top w:val="single" w:sz="8" w:space="0" w:color="auto"/>
        <w:left w:val="single" w:sz="4" w:space="0" w:color="auto"/>
        <w:right w:val="single" w:sz="4" w:space="0" w:color="auto"/>
      </w:pBdr>
      <w:shd w:val="clear" w:color="000000" w:fill="C5BE97"/>
      <w:spacing w:before="100" w:beforeAutospacing="1" w:after="100" w:afterAutospacing="1" w:line="240" w:lineRule="auto"/>
      <w:ind w:firstLine="0"/>
      <w:jc w:val="center"/>
      <w:textAlignment w:val="center"/>
    </w:pPr>
    <w:rPr>
      <w:rFonts w:ascii="Times New Roman" w:eastAsia="Times New Roman" w:hAnsi="Times New Roman"/>
      <w:b/>
      <w:bCs/>
      <w:sz w:val="20"/>
      <w:szCs w:val="20"/>
      <w:lang w:eastAsia="ru-RU"/>
    </w:rPr>
  </w:style>
  <w:style w:type="paragraph" w:customStyle="1" w:styleId="xl13167">
    <w:name w:val="xl13167"/>
    <w:basedOn w:val="a1"/>
    <w:rsid w:val="00C9172E"/>
    <w:pPr>
      <w:pBdr>
        <w:top w:val="single" w:sz="8" w:space="0" w:color="auto"/>
        <w:left w:val="single" w:sz="4" w:space="0" w:color="auto"/>
        <w:right w:val="single" w:sz="4"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b/>
      <w:bCs/>
      <w:sz w:val="20"/>
      <w:szCs w:val="20"/>
      <w:lang w:eastAsia="ru-RU"/>
    </w:rPr>
  </w:style>
  <w:style w:type="paragraph" w:customStyle="1" w:styleId="xl13168">
    <w:name w:val="xl13168"/>
    <w:basedOn w:val="a1"/>
    <w:rsid w:val="00C9172E"/>
    <w:pPr>
      <w:pBdr>
        <w:left w:val="single" w:sz="4" w:space="0" w:color="auto"/>
        <w:bottom w:val="single" w:sz="8" w:space="0" w:color="auto"/>
        <w:right w:val="single" w:sz="4"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b/>
      <w:bCs/>
      <w:sz w:val="20"/>
      <w:szCs w:val="20"/>
      <w:lang w:eastAsia="ru-RU"/>
    </w:rPr>
  </w:style>
  <w:style w:type="paragraph" w:customStyle="1" w:styleId="xl13169">
    <w:name w:val="xl13169"/>
    <w:basedOn w:val="a1"/>
    <w:rsid w:val="00C9172E"/>
    <w:pPr>
      <w:pBdr>
        <w:top w:val="single" w:sz="8"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170">
    <w:name w:val="xl13170"/>
    <w:basedOn w:val="a1"/>
    <w:rsid w:val="00C9172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171">
    <w:name w:val="xl13171"/>
    <w:basedOn w:val="a1"/>
    <w:rsid w:val="00C9172E"/>
    <w:pPr>
      <w:pBdr>
        <w:left w:val="single" w:sz="4" w:space="0" w:color="auto"/>
        <w:bottom w:val="single" w:sz="4" w:space="0" w:color="auto"/>
        <w:right w:val="single" w:sz="4" w:space="0" w:color="auto"/>
      </w:pBdr>
      <w:shd w:val="clear" w:color="000000" w:fill="C5BE97"/>
      <w:spacing w:before="100" w:beforeAutospacing="1" w:after="100" w:afterAutospacing="1" w:line="240" w:lineRule="auto"/>
      <w:ind w:firstLine="0"/>
      <w:jc w:val="center"/>
      <w:textAlignment w:val="center"/>
    </w:pPr>
    <w:rPr>
      <w:rFonts w:ascii="Times New Roman" w:eastAsia="Times New Roman" w:hAnsi="Times New Roman"/>
      <w:b/>
      <w:bCs/>
      <w:sz w:val="20"/>
      <w:szCs w:val="20"/>
      <w:lang w:eastAsia="ru-RU"/>
    </w:rPr>
  </w:style>
  <w:style w:type="paragraph" w:customStyle="1" w:styleId="xl13172">
    <w:name w:val="xl13172"/>
    <w:basedOn w:val="a1"/>
    <w:rsid w:val="00C9172E"/>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240" w:lineRule="auto"/>
      <w:ind w:firstLine="0"/>
      <w:jc w:val="center"/>
      <w:textAlignment w:val="center"/>
    </w:pPr>
    <w:rPr>
      <w:rFonts w:ascii="Times New Roman" w:eastAsia="Times New Roman" w:hAnsi="Times New Roman"/>
      <w:b/>
      <w:bCs/>
      <w:sz w:val="20"/>
      <w:szCs w:val="20"/>
      <w:lang w:eastAsia="ru-RU"/>
    </w:rPr>
  </w:style>
  <w:style w:type="paragraph" w:customStyle="1" w:styleId="xl13173">
    <w:name w:val="xl13173"/>
    <w:basedOn w:val="a1"/>
    <w:rsid w:val="00C9172E"/>
    <w:pPr>
      <w:pBdr>
        <w:left w:val="single" w:sz="4" w:space="0" w:color="auto"/>
        <w:right w:val="single" w:sz="4" w:space="0" w:color="auto"/>
      </w:pBdr>
      <w:shd w:val="clear" w:color="000000" w:fill="92D050"/>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174">
    <w:name w:val="xl13174"/>
    <w:basedOn w:val="a1"/>
    <w:rsid w:val="00C9172E"/>
    <w:pPr>
      <w:pBdr>
        <w:left w:val="single" w:sz="4" w:space="0" w:color="auto"/>
        <w:bottom w:val="single" w:sz="8" w:space="0" w:color="auto"/>
        <w:right w:val="single" w:sz="4" w:space="0" w:color="auto"/>
      </w:pBdr>
      <w:shd w:val="clear" w:color="000000" w:fill="92D050"/>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175">
    <w:name w:val="xl13175"/>
    <w:basedOn w:val="a1"/>
    <w:rsid w:val="00C9172E"/>
    <w:pPr>
      <w:pBdr>
        <w:top w:val="single" w:sz="8" w:space="0" w:color="auto"/>
        <w:left w:val="single" w:sz="4" w:space="0" w:color="auto"/>
        <w:right w:val="single" w:sz="4" w:space="0" w:color="auto"/>
      </w:pBdr>
      <w:shd w:val="clear" w:color="000000" w:fill="C5BE97"/>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3176">
    <w:name w:val="xl13176"/>
    <w:basedOn w:val="a1"/>
    <w:rsid w:val="00C9172E"/>
    <w:pPr>
      <w:pBdr>
        <w:left w:val="single" w:sz="4" w:space="0" w:color="auto"/>
        <w:bottom w:val="single" w:sz="8" w:space="0" w:color="auto"/>
      </w:pBdr>
      <w:shd w:val="clear" w:color="000000" w:fill="C5BE97"/>
      <w:spacing w:before="100" w:beforeAutospacing="1" w:after="100" w:afterAutospacing="1" w:line="240" w:lineRule="auto"/>
      <w:ind w:firstLine="0"/>
      <w:jc w:val="left"/>
      <w:textAlignment w:val="center"/>
    </w:pPr>
    <w:rPr>
      <w:rFonts w:ascii="Times New Roman" w:eastAsia="Times New Roman" w:hAnsi="Times New Roman"/>
      <w:b/>
      <w:bCs/>
      <w:sz w:val="24"/>
      <w:szCs w:val="24"/>
      <w:lang w:eastAsia="ru-RU"/>
    </w:rPr>
  </w:style>
  <w:style w:type="paragraph" w:customStyle="1" w:styleId="xl13177">
    <w:name w:val="xl13177"/>
    <w:basedOn w:val="a1"/>
    <w:rsid w:val="00C9172E"/>
    <w:pPr>
      <w:pBdr>
        <w:top w:val="single" w:sz="8" w:space="0" w:color="auto"/>
        <w:bottom w:val="single" w:sz="8" w:space="0" w:color="auto"/>
      </w:pBdr>
      <w:shd w:val="clear" w:color="000000" w:fill="C5BE97"/>
      <w:spacing w:before="100" w:beforeAutospacing="1" w:after="100" w:afterAutospacing="1" w:line="240" w:lineRule="auto"/>
      <w:ind w:firstLine="0"/>
      <w:jc w:val="left"/>
      <w:textAlignment w:val="center"/>
    </w:pPr>
    <w:rPr>
      <w:rFonts w:ascii="Times New Roman" w:eastAsia="Times New Roman" w:hAnsi="Times New Roman"/>
      <w:b/>
      <w:bCs/>
      <w:sz w:val="24"/>
      <w:szCs w:val="24"/>
      <w:lang w:eastAsia="ru-RU"/>
    </w:rPr>
  </w:style>
  <w:style w:type="paragraph" w:customStyle="1" w:styleId="xl13178">
    <w:name w:val="xl13178"/>
    <w:basedOn w:val="a1"/>
    <w:rsid w:val="00C9172E"/>
    <w:pPr>
      <w:pBdr>
        <w:top w:val="single" w:sz="8" w:space="0" w:color="auto"/>
        <w:bottom w:val="single" w:sz="8" w:space="0" w:color="auto"/>
        <w:right w:val="single" w:sz="4" w:space="0" w:color="auto"/>
      </w:pBdr>
      <w:shd w:val="clear" w:color="000000" w:fill="C5BE97"/>
      <w:spacing w:before="100" w:beforeAutospacing="1" w:after="100" w:afterAutospacing="1" w:line="240" w:lineRule="auto"/>
      <w:ind w:firstLine="0"/>
      <w:jc w:val="left"/>
      <w:textAlignment w:val="center"/>
    </w:pPr>
    <w:rPr>
      <w:rFonts w:ascii="Times New Roman" w:eastAsia="Times New Roman" w:hAnsi="Times New Roman"/>
      <w:b/>
      <w:bCs/>
      <w:sz w:val="24"/>
      <w:szCs w:val="24"/>
      <w:lang w:eastAsia="ru-RU"/>
    </w:rPr>
  </w:style>
  <w:style w:type="paragraph" w:customStyle="1" w:styleId="xl13179">
    <w:name w:val="xl13179"/>
    <w:basedOn w:val="a1"/>
    <w:rsid w:val="00C9172E"/>
    <w:pPr>
      <w:pBdr>
        <w:top w:val="single" w:sz="4" w:space="0" w:color="auto"/>
        <w:left w:val="single" w:sz="4" w:space="0" w:color="auto"/>
        <w:right w:val="single" w:sz="4"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180">
    <w:name w:val="xl13180"/>
    <w:basedOn w:val="a1"/>
    <w:rsid w:val="00C9172E"/>
    <w:pPr>
      <w:pBdr>
        <w:top w:val="single" w:sz="4" w:space="0" w:color="auto"/>
        <w:left w:val="single" w:sz="4" w:space="0" w:color="auto"/>
      </w:pBdr>
      <w:shd w:val="clear" w:color="000000" w:fill="C5BE97"/>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3181">
    <w:name w:val="xl13181"/>
    <w:basedOn w:val="a1"/>
    <w:rsid w:val="00C9172E"/>
    <w:pPr>
      <w:pBdr>
        <w:left w:val="single" w:sz="4" w:space="0" w:color="auto"/>
      </w:pBdr>
      <w:shd w:val="clear" w:color="000000" w:fill="C5BE97"/>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3182">
    <w:name w:val="xl13182"/>
    <w:basedOn w:val="a1"/>
    <w:rsid w:val="00C9172E"/>
    <w:pPr>
      <w:pBdr>
        <w:left w:val="single" w:sz="4" w:space="0" w:color="auto"/>
        <w:bottom w:val="single" w:sz="8" w:space="0" w:color="auto"/>
      </w:pBdr>
      <w:shd w:val="clear" w:color="000000" w:fill="C5BE97"/>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13183">
    <w:name w:val="xl13183"/>
    <w:basedOn w:val="a1"/>
    <w:rsid w:val="00C9172E"/>
    <w:pPr>
      <w:pBdr>
        <w:lef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184">
    <w:name w:val="xl13184"/>
    <w:basedOn w:val="a1"/>
    <w:rsid w:val="00C9172E"/>
    <w:pPr>
      <w:pBdr>
        <w:left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185">
    <w:name w:val="xl13185"/>
    <w:basedOn w:val="a1"/>
    <w:rsid w:val="00C9172E"/>
    <w:pPr>
      <w:pBdr>
        <w:left w:val="single" w:sz="4"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186">
    <w:name w:val="xl13186"/>
    <w:basedOn w:val="a1"/>
    <w:rsid w:val="00C9172E"/>
    <w:pPr>
      <w:pBdr>
        <w:left w:val="single" w:sz="4" w:space="0" w:color="auto"/>
        <w:bottom w:val="single" w:sz="8"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187">
    <w:name w:val="xl13187"/>
    <w:basedOn w:val="a1"/>
    <w:rsid w:val="00C9172E"/>
    <w:pPr>
      <w:pBdr>
        <w:left w:val="single" w:sz="4" w:space="0" w:color="auto"/>
      </w:pBdr>
      <w:shd w:val="clear" w:color="000000" w:fill="C5BE97"/>
      <w:spacing w:before="100" w:beforeAutospacing="1" w:after="100" w:afterAutospacing="1" w:line="240" w:lineRule="auto"/>
      <w:ind w:firstLine="0"/>
      <w:jc w:val="left"/>
      <w:textAlignment w:val="top"/>
    </w:pPr>
    <w:rPr>
      <w:rFonts w:ascii="Times New Roman" w:eastAsia="Times New Roman" w:hAnsi="Times New Roman"/>
      <w:b/>
      <w:bCs/>
      <w:sz w:val="24"/>
      <w:szCs w:val="24"/>
      <w:lang w:eastAsia="ru-RU"/>
    </w:rPr>
  </w:style>
  <w:style w:type="paragraph" w:customStyle="1" w:styleId="xl13188">
    <w:name w:val="xl13188"/>
    <w:basedOn w:val="a1"/>
    <w:rsid w:val="00C9172E"/>
    <w:pPr>
      <w:shd w:val="clear" w:color="000000" w:fill="C5BE97"/>
      <w:spacing w:before="100" w:beforeAutospacing="1" w:after="100" w:afterAutospacing="1" w:line="240" w:lineRule="auto"/>
      <w:ind w:firstLine="0"/>
      <w:jc w:val="left"/>
      <w:textAlignment w:val="top"/>
    </w:pPr>
    <w:rPr>
      <w:rFonts w:ascii="Times New Roman" w:eastAsia="Times New Roman" w:hAnsi="Times New Roman"/>
      <w:b/>
      <w:bCs/>
      <w:sz w:val="24"/>
      <w:szCs w:val="24"/>
      <w:lang w:eastAsia="ru-RU"/>
    </w:rPr>
  </w:style>
  <w:style w:type="paragraph" w:customStyle="1" w:styleId="xl13189">
    <w:name w:val="xl13189"/>
    <w:basedOn w:val="a1"/>
    <w:rsid w:val="00C9172E"/>
    <w:pPr>
      <w:pBdr>
        <w:right w:val="single" w:sz="4" w:space="0" w:color="auto"/>
      </w:pBdr>
      <w:shd w:val="clear" w:color="000000" w:fill="C5BE97"/>
      <w:spacing w:before="100" w:beforeAutospacing="1" w:after="100" w:afterAutospacing="1" w:line="240" w:lineRule="auto"/>
      <w:ind w:firstLine="0"/>
      <w:jc w:val="left"/>
      <w:textAlignment w:val="top"/>
    </w:pPr>
    <w:rPr>
      <w:rFonts w:ascii="Times New Roman" w:eastAsia="Times New Roman" w:hAnsi="Times New Roman"/>
      <w:b/>
      <w:bCs/>
      <w:sz w:val="24"/>
      <w:szCs w:val="24"/>
      <w:lang w:eastAsia="ru-RU"/>
    </w:rPr>
  </w:style>
  <w:style w:type="paragraph" w:customStyle="1" w:styleId="xl13190">
    <w:name w:val="xl13190"/>
    <w:basedOn w:val="a1"/>
    <w:rsid w:val="00C9172E"/>
    <w:pPr>
      <w:pBdr>
        <w:left w:val="single" w:sz="4" w:space="0" w:color="auto"/>
        <w:bottom w:val="single" w:sz="8" w:space="0" w:color="auto"/>
      </w:pBdr>
      <w:shd w:val="clear" w:color="000000" w:fill="C5BE97"/>
      <w:spacing w:before="100" w:beforeAutospacing="1" w:after="100" w:afterAutospacing="1" w:line="240" w:lineRule="auto"/>
      <w:ind w:firstLine="0"/>
      <w:jc w:val="left"/>
      <w:textAlignment w:val="top"/>
    </w:pPr>
    <w:rPr>
      <w:rFonts w:ascii="Times New Roman" w:eastAsia="Times New Roman" w:hAnsi="Times New Roman"/>
      <w:b/>
      <w:bCs/>
      <w:sz w:val="24"/>
      <w:szCs w:val="24"/>
      <w:lang w:eastAsia="ru-RU"/>
    </w:rPr>
  </w:style>
  <w:style w:type="paragraph" w:customStyle="1" w:styleId="xl13191">
    <w:name w:val="xl13191"/>
    <w:basedOn w:val="a1"/>
    <w:rsid w:val="00C9172E"/>
    <w:pPr>
      <w:pBdr>
        <w:bottom w:val="single" w:sz="8" w:space="0" w:color="auto"/>
      </w:pBdr>
      <w:shd w:val="clear" w:color="000000" w:fill="C5BE97"/>
      <w:spacing w:before="100" w:beforeAutospacing="1" w:after="100" w:afterAutospacing="1" w:line="240" w:lineRule="auto"/>
      <w:ind w:firstLine="0"/>
      <w:jc w:val="left"/>
      <w:textAlignment w:val="top"/>
    </w:pPr>
    <w:rPr>
      <w:rFonts w:ascii="Times New Roman" w:eastAsia="Times New Roman" w:hAnsi="Times New Roman"/>
      <w:b/>
      <w:bCs/>
      <w:sz w:val="24"/>
      <w:szCs w:val="24"/>
      <w:lang w:eastAsia="ru-RU"/>
    </w:rPr>
  </w:style>
  <w:style w:type="paragraph" w:customStyle="1" w:styleId="xl13192">
    <w:name w:val="xl13192"/>
    <w:basedOn w:val="a1"/>
    <w:rsid w:val="00C9172E"/>
    <w:pPr>
      <w:pBdr>
        <w:bottom w:val="single" w:sz="8" w:space="0" w:color="auto"/>
        <w:right w:val="single" w:sz="4" w:space="0" w:color="auto"/>
      </w:pBdr>
      <w:shd w:val="clear" w:color="000000" w:fill="C5BE97"/>
      <w:spacing w:before="100" w:beforeAutospacing="1" w:after="100" w:afterAutospacing="1" w:line="240" w:lineRule="auto"/>
      <w:ind w:firstLine="0"/>
      <w:jc w:val="left"/>
      <w:textAlignment w:val="top"/>
    </w:pPr>
    <w:rPr>
      <w:rFonts w:ascii="Times New Roman" w:eastAsia="Times New Roman" w:hAnsi="Times New Roman"/>
      <w:b/>
      <w:bCs/>
      <w:sz w:val="24"/>
      <w:szCs w:val="24"/>
      <w:lang w:eastAsia="ru-RU"/>
    </w:rPr>
  </w:style>
  <w:style w:type="paragraph" w:customStyle="1" w:styleId="xl13193">
    <w:name w:val="xl13193"/>
    <w:basedOn w:val="a1"/>
    <w:rsid w:val="00C9172E"/>
    <w:pPr>
      <w:pBdr>
        <w:left w:val="single" w:sz="4"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194">
    <w:name w:val="xl13194"/>
    <w:basedOn w:val="a1"/>
    <w:rsid w:val="00C9172E"/>
    <w:pPr>
      <w:pBdr>
        <w:left w:val="single" w:sz="4" w:space="0" w:color="auto"/>
        <w:bottom w:val="single" w:sz="8"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195">
    <w:name w:val="xl13195"/>
    <w:basedOn w:val="a1"/>
    <w:rsid w:val="00C9172E"/>
    <w:pPr>
      <w:pBdr>
        <w:left w:val="single" w:sz="4" w:space="0" w:color="auto"/>
        <w:right w:val="single" w:sz="4" w:space="0" w:color="auto"/>
      </w:pBdr>
      <w:shd w:val="clear" w:color="000000" w:fill="D99795"/>
      <w:spacing w:before="100" w:beforeAutospacing="1" w:after="100" w:afterAutospacing="1" w:line="240" w:lineRule="auto"/>
      <w:ind w:firstLine="0"/>
      <w:jc w:val="center"/>
      <w:textAlignment w:val="top"/>
    </w:pPr>
    <w:rPr>
      <w:rFonts w:ascii="Times New Roman" w:eastAsia="Times New Roman" w:hAnsi="Times New Roman"/>
      <w:sz w:val="19"/>
      <w:szCs w:val="19"/>
      <w:lang w:eastAsia="ru-RU"/>
    </w:rPr>
  </w:style>
  <w:style w:type="paragraph" w:customStyle="1" w:styleId="xl13196">
    <w:name w:val="xl13196"/>
    <w:basedOn w:val="a1"/>
    <w:rsid w:val="00C9172E"/>
    <w:pPr>
      <w:pBdr>
        <w:left w:val="single" w:sz="4" w:space="0" w:color="auto"/>
        <w:bottom w:val="single" w:sz="8" w:space="0" w:color="auto"/>
        <w:right w:val="single" w:sz="4" w:space="0" w:color="auto"/>
      </w:pBdr>
      <w:shd w:val="clear" w:color="000000" w:fill="D99795"/>
      <w:spacing w:before="100" w:beforeAutospacing="1" w:after="100" w:afterAutospacing="1" w:line="240" w:lineRule="auto"/>
      <w:ind w:firstLine="0"/>
      <w:jc w:val="center"/>
      <w:textAlignment w:val="top"/>
    </w:pPr>
    <w:rPr>
      <w:rFonts w:ascii="Times New Roman" w:eastAsia="Times New Roman" w:hAnsi="Times New Roman"/>
      <w:sz w:val="19"/>
      <w:szCs w:val="19"/>
      <w:lang w:eastAsia="ru-RU"/>
    </w:rPr>
  </w:style>
  <w:style w:type="paragraph" w:customStyle="1" w:styleId="xl13197">
    <w:name w:val="xl13197"/>
    <w:basedOn w:val="a1"/>
    <w:rsid w:val="00C9172E"/>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13198">
    <w:name w:val="xl13198"/>
    <w:basedOn w:val="a1"/>
    <w:rsid w:val="00C9172E"/>
    <w:pPr>
      <w:pBdr>
        <w:top w:val="single" w:sz="4" w:space="0" w:color="auto"/>
        <w:left w:val="single" w:sz="4" w:space="0" w:color="auto"/>
        <w:right w:val="single" w:sz="4" w:space="0" w:color="auto"/>
      </w:pBdr>
      <w:shd w:val="clear" w:color="000000" w:fill="953735"/>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199">
    <w:name w:val="xl13199"/>
    <w:basedOn w:val="a1"/>
    <w:rsid w:val="00C9172E"/>
    <w:pPr>
      <w:pBdr>
        <w:left w:val="single" w:sz="4" w:space="0" w:color="auto"/>
        <w:bottom w:val="single" w:sz="4" w:space="0" w:color="auto"/>
        <w:right w:val="single" w:sz="4" w:space="0" w:color="auto"/>
      </w:pBdr>
      <w:shd w:val="clear" w:color="000000" w:fill="953735"/>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200">
    <w:name w:val="xl13200"/>
    <w:basedOn w:val="a1"/>
    <w:rsid w:val="00C9172E"/>
    <w:pPr>
      <w:pBdr>
        <w:top w:val="single" w:sz="8" w:space="0" w:color="auto"/>
        <w:left w:val="single" w:sz="4" w:space="0" w:color="auto"/>
        <w:right w:val="single" w:sz="4" w:space="0" w:color="auto"/>
      </w:pBdr>
      <w:shd w:val="clear" w:color="000000" w:fill="92D050"/>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201">
    <w:name w:val="xl13201"/>
    <w:basedOn w:val="a1"/>
    <w:rsid w:val="00C9172E"/>
    <w:pPr>
      <w:pBdr>
        <w:left w:val="single" w:sz="4" w:space="0" w:color="auto"/>
        <w:right w:val="single" w:sz="4" w:space="0" w:color="auto"/>
      </w:pBdr>
      <w:shd w:val="clear" w:color="000000" w:fill="92D050"/>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202">
    <w:name w:val="xl13202"/>
    <w:basedOn w:val="a1"/>
    <w:rsid w:val="00C9172E"/>
    <w:pPr>
      <w:pBdr>
        <w:left w:val="single" w:sz="4" w:space="0" w:color="auto"/>
        <w:bottom w:val="single" w:sz="8" w:space="0" w:color="auto"/>
        <w:right w:val="single" w:sz="4" w:space="0" w:color="auto"/>
      </w:pBdr>
      <w:shd w:val="clear" w:color="000000" w:fill="92D050"/>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203">
    <w:name w:val="xl13203"/>
    <w:basedOn w:val="a1"/>
    <w:rsid w:val="00C9172E"/>
    <w:pPr>
      <w:pBdr>
        <w:left w:val="single" w:sz="4" w:space="0" w:color="auto"/>
        <w:right w:val="single" w:sz="4"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204">
    <w:name w:val="xl13204"/>
    <w:basedOn w:val="a1"/>
    <w:rsid w:val="00C9172E"/>
    <w:pPr>
      <w:pBdr>
        <w:left w:val="single" w:sz="4" w:space="0" w:color="auto"/>
        <w:right w:val="single" w:sz="4" w:space="0" w:color="auto"/>
      </w:pBdr>
      <w:shd w:val="clear" w:color="000000" w:fill="953735"/>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205">
    <w:name w:val="xl13205"/>
    <w:basedOn w:val="a1"/>
    <w:rsid w:val="00C9172E"/>
    <w:pPr>
      <w:pBdr>
        <w:left w:val="single" w:sz="4" w:space="0" w:color="auto"/>
        <w:right w:val="single" w:sz="4" w:space="0" w:color="auto"/>
      </w:pBdr>
      <w:shd w:val="clear" w:color="000000" w:fill="953735"/>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206">
    <w:name w:val="xl13206"/>
    <w:basedOn w:val="a1"/>
    <w:rsid w:val="00C9172E"/>
    <w:pPr>
      <w:pBdr>
        <w:top w:val="single" w:sz="8" w:space="0" w:color="auto"/>
        <w:left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color w:val="FF0000"/>
      <w:sz w:val="24"/>
      <w:szCs w:val="24"/>
      <w:lang w:eastAsia="ru-RU"/>
    </w:rPr>
  </w:style>
  <w:style w:type="paragraph" w:customStyle="1" w:styleId="xl13207">
    <w:name w:val="xl13207"/>
    <w:basedOn w:val="a1"/>
    <w:rsid w:val="00C9172E"/>
    <w:pPr>
      <w:pBdr>
        <w:left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color w:val="FF0000"/>
      <w:sz w:val="24"/>
      <w:szCs w:val="24"/>
      <w:lang w:eastAsia="ru-RU"/>
    </w:rPr>
  </w:style>
  <w:style w:type="paragraph" w:customStyle="1" w:styleId="xl13208">
    <w:name w:val="xl13208"/>
    <w:basedOn w:val="a1"/>
    <w:rsid w:val="00C9172E"/>
    <w:pPr>
      <w:pBdr>
        <w:left w:val="single" w:sz="4" w:space="0" w:color="auto"/>
        <w:bottom w:val="single" w:sz="8"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color w:val="FF0000"/>
      <w:sz w:val="24"/>
      <w:szCs w:val="24"/>
      <w:lang w:eastAsia="ru-RU"/>
    </w:rPr>
  </w:style>
  <w:style w:type="character" w:customStyle="1" w:styleId="s9">
    <w:name w:val="s9"/>
    <w:basedOn w:val="a2"/>
    <w:rsid w:val="000C19F2"/>
  </w:style>
  <w:style w:type="paragraph" w:customStyle="1" w:styleId="pj">
    <w:name w:val="pj"/>
    <w:basedOn w:val="a1"/>
    <w:rsid w:val="00FB0E0A"/>
    <w:pPr>
      <w:spacing w:after="0" w:line="240" w:lineRule="auto"/>
      <w:ind w:firstLine="400"/>
    </w:pPr>
    <w:rPr>
      <w:rFonts w:ascii="Times New Roman" w:eastAsia="Times New Roman" w:hAnsi="Times New Roman"/>
      <w:color w:val="000000"/>
      <w:sz w:val="24"/>
      <w:szCs w:val="24"/>
      <w:lang w:eastAsia="ru-RU"/>
    </w:rPr>
  </w:style>
  <w:style w:type="character" w:customStyle="1" w:styleId="FontStyle242">
    <w:name w:val="Font Style242"/>
    <w:rsid w:val="0054248E"/>
    <w:rPr>
      <w:rFonts w:ascii="Times New Roman" w:hAnsi="Times New Roman" w:cs="Times New Roman" w:hint="default"/>
      <w:b/>
      <w:bCs/>
      <w:sz w:val="24"/>
      <w:szCs w:val="24"/>
    </w:rPr>
  </w:style>
  <w:style w:type="paragraph" w:customStyle="1" w:styleId="56">
    <w:name w:val="Название5"/>
    <w:aliases w:val="Title"/>
    <w:basedOn w:val="a1"/>
    <w:next w:val="af9"/>
    <w:rsid w:val="00DC4068"/>
    <w:pPr>
      <w:keepNext/>
      <w:spacing w:before="240" w:after="120" w:line="240" w:lineRule="auto"/>
      <w:ind w:firstLine="720"/>
    </w:pPr>
    <w:rPr>
      <w:rFonts w:ascii="Arial" w:eastAsia="Lucida Sans Unicode" w:hAnsi="Arial" w:cs="Tahoma"/>
      <w:sz w:val="28"/>
      <w:szCs w:val="28"/>
      <w:lang w:eastAsia="ar-SA"/>
    </w:rPr>
  </w:style>
  <w:style w:type="character" w:customStyle="1" w:styleId="-">
    <w:name w:val="Интернет-ссылка"/>
    <w:rsid w:val="00DC4068"/>
    <w:rPr>
      <w:rFonts w:ascii="Times New Roman" w:hAnsi="Times New Roman" w:cs="Times New Roman"/>
      <w:color w:val="333399"/>
      <w:u w:val="single"/>
      <w:lang w:val="ru-RU" w:eastAsia="ru-RU" w:bidi="ru-RU"/>
    </w:rPr>
  </w:style>
  <w:style w:type="paragraph" w:customStyle="1" w:styleId="pc">
    <w:name w:val="pc"/>
    <w:basedOn w:val="a1"/>
    <w:rsid w:val="00DC4068"/>
    <w:pPr>
      <w:tabs>
        <w:tab w:val="left" w:pos="709"/>
      </w:tabs>
      <w:suppressAutoHyphens/>
      <w:ind w:firstLine="720"/>
    </w:pPr>
    <w:rPr>
      <w:rFonts w:ascii="Times New Roman" w:eastAsia="Times New Roman" w:hAnsi="Times New Roman"/>
      <w:sz w:val="24"/>
      <w:szCs w:val="24"/>
      <w:lang w:eastAsia="ru-RU"/>
    </w:rPr>
  </w:style>
  <w:style w:type="paragraph" w:customStyle="1" w:styleId="affffff2">
    <w:name w:val="Б Формула"/>
    <w:basedOn w:val="a1"/>
    <w:link w:val="affffff3"/>
    <w:uiPriority w:val="99"/>
    <w:rsid w:val="00DC4068"/>
    <w:pPr>
      <w:spacing w:before="120" w:after="120" w:line="360" w:lineRule="auto"/>
      <w:ind w:firstLine="0"/>
      <w:jc w:val="center"/>
    </w:pPr>
    <w:rPr>
      <w:rFonts w:ascii="Times New Roman" w:eastAsia="Times New Roman" w:hAnsi="Times New Roman"/>
      <w:color w:val="000000"/>
      <w:sz w:val="24"/>
      <w:szCs w:val="24"/>
      <w:lang w:val="x-none"/>
    </w:rPr>
  </w:style>
  <w:style w:type="paragraph" w:customStyle="1" w:styleId="affffff4">
    <w:name w:val="для формулы"/>
    <w:basedOn w:val="a1"/>
    <w:link w:val="affffff5"/>
    <w:rsid w:val="00DC4068"/>
    <w:pPr>
      <w:spacing w:after="120" w:line="240" w:lineRule="auto"/>
      <w:ind w:firstLine="0"/>
      <w:jc w:val="left"/>
    </w:pPr>
    <w:rPr>
      <w:rFonts w:ascii="Times New Roman" w:eastAsia="Times New Roman" w:hAnsi="Times New Roman"/>
      <w:color w:val="000000"/>
      <w:sz w:val="24"/>
      <w:szCs w:val="24"/>
      <w:lang w:val="x-none"/>
    </w:rPr>
  </w:style>
  <w:style w:type="character" w:customStyle="1" w:styleId="affffff3">
    <w:name w:val="Б Формула Знак"/>
    <w:link w:val="affffff2"/>
    <w:uiPriority w:val="99"/>
    <w:rsid w:val="00DC4068"/>
    <w:rPr>
      <w:rFonts w:eastAsia="Times New Roman"/>
      <w:color w:val="000000"/>
      <w:sz w:val="24"/>
      <w:szCs w:val="24"/>
      <w:lang w:eastAsia="en-US"/>
    </w:rPr>
  </w:style>
  <w:style w:type="character" w:customStyle="1" w:styleId="affffff5">
    <w:name w:val="для формулы Знак"/>
    <w:link w:val="affffff4"/>
    <w:rsid w:val="00DC4068"/>
    <w:rPr>
      <w:rFonts w:eastAsia="Times New Roman"/>
      <w:color w:val="000000"/>
      <w:sz w:val="24"/>
      <w:szCs w:val="24"/>
      <w:lang w:eastAsia="en-US"/>
    </w:rPr>
  </w:style>
  <w:style w:type="paragraph" w:customStyle="1" w:styleId="332">
    <w:name w:val="Основной текст с отступом 33"/>
    <w:basedOn w:val="a1"/>
    <w:rsid w:val="00DC4068"/>
    <w:pPr>
      <w:overflowPunct w:val="0"/>
      <w:autoSpaceDE w:val="0"/>
      <w:autoSpaceDN w:val="0"/>
      <w:adjustRightInd w:val="0"/>
      <w:spacing w:after="120" w:line="240" w:lineRule="auto"/>
      <w:ind w:left="283" w:firstLine="0"/>
      <w:jc w:val="left"/>
      <w:textAlignment w:val="baseline"/>
    </w:pPr>
    <w:rPr>
      <w:rFonts w:ascii="Times New Roman" w:eastAsia="Times New Roman" w:hAnsi="Times New Roman"/>
      <w:sz w:val="16"/>
      <w:szCs w:val="20"/>
      <w:lang w:eastAsia="ru-RU"/>
    </w:rPr>
  </w:style>
  <w:style w:type="paragraph" w:customStyle="1" w:styleId="1fd">
    <w:name w:val="Знак Знак Знак Знак1"/>
    <w:basedOn w:val="a1"/>
    <w:autoRedefine/>
    <w:rsid w:val="00DC4068"/>
    <w:pPr>
      <w:spacing w:after="160" w:line="240" w:lineRule="exact"/>
      <w:ind w:firstLine="0"/>
      <w:jc w:val="left"/>
    </w:pPr>
    <w:rPr>
      <w:rFonts w:ascii="Times New Roman" w:eastAsia="SimSun" w:hAnsi="Times New Roman"/>
      <w:sz w:val="24"/>
      <w:szCs w:val="24"/>
    </w:rPr>
  </w:style>
  <w:style w:type="paragraph" w:customStyle="1" w:styleId="2f3">
    <w:name w:val="Знак2"/>
    <w:basedOn w:val="a1"/>
    <w:autoRedefine/>
    <w:rsid w:val="00DC4068"/>
    <w:pPr>
      <w:spacing w:after="160" w:line="240" w:lineRule="exact"/>
      <w:ind w:firstLine="0"/>
      <w:jc w:val="center"/>
    </w:pPr>
    <w:rPr>
      <w:rFonts w:ascii="Times New Roman" w:eastAsia="SimSun" w:hAnsi="Times New Roman"/>
      <w:b/>
      <w:sz w:val="28"/>
      <w:szCs w:val="24"/>
      <w:lang w:val="en-US"/>
    </w:rPr>
  </w:style>
  <w:style w:type="paragraph" w:customStyle="1" w:styleId="46">
    <w:name w:val="Знак Знак4"/>
    <w:basedOn w:val="a1"/>
    <w:autoRedefine/>
    <w:rsid w:val="00DC4068"/>
    <w:pPr>
      <w:spacing w:after="160" w:line="240" w:lineRule="exact"/>
      <w:ind w:firstLine="0"/>
      <w:jc w:val="left"/>
    </w:pPr>
    <w:rPr>
      <w:rFonts w:ascii="Times New Roman" w:eastAsia="Times New Roman" w:hAnsi="Times New Roman"/>
      <w:sz w:val="28"/>
      <w:szCs w:val="28"/>
      <w:lang w:val="en-US"/>
    </w:rPr>
  </w:style>
  <w:style w:type="paragraph" w:customStyle="1" w:styleId="2910">
    <w:name w:val="Основной текст 291"/>
    <w:basedOn w:val="a1"/>
    <w:rsid w:val="00DC4068"/>
    <w:pPr>
      <w:suppressAutoHyphens/>
      <w:spacing w:after="0" w:line="240" w:lineRule="auto"/>
      <w:ind w:firstLine="720"/>
    </w:pPr>
    <w:rPr>
      <w:rFonts w:ascii="Times New Roman" w:eastAsia="Times New Roman" w:hAnsi="Times New Roman"/>
      <w:sz w:val="24"/>
      <w:szCs w:val="20"/>
      <w:lang w:eastAsia="ar-SA"/>
    </w:rPr>
  </w:style>
  <w:style w:type="paragraph" w:customStyle="1" w:styleId="3210">
    <w:name w:val="Основной текст 321"/>
    <w:basedOn w:val="a1"/>
    <w:rsid w:val="00DC4068"/>
    <w:pPr>
      <w:overflowPunct w:val="0"/>
      <w:autoSpaceDE w:val="0"/>
      <w:autoSpaceDN w:val="0"/>
      <w:adjustRightInd w:val="0"/>
      <w:spacing w:after="120" w:line="240" w:lineRule="auto"/>
      <w:ind w:firstLine="0"/>
      <w:jc w:val="left"/>
      <w:textAlignment w:val="baseline"/>
    </w:pPr>
    <w:rPr>
      <w:rFonts w:ascii="Times New Roman" w:eastAsia="Times New Roman" w:hAnsi="Times New Roman"/>
      <w:sz w:val="16"/>
      <w:szCs w:val="20"/>
      <w:lang w:eastAsia="ru-RU"/>
    </w:rPr>
  </w:style>
  <w:style w:type="paragraph" w:customStyle="1" w:styleId="xl13209">
    <w:name w:val="xl13209"/>
    <w:basedOn w:val="a1"/>
    <w:rsid w:val="00DC4068"/>
    <w:pPr>
      <w:pBdr>
        <w:left w:val="single" w:sz="4" w:space="0" w:color="auto"/>
        <w:right w:val="single" w:sz="4" w:space="0" w:color="auto"/>
      </w:pBdr>
      <w:shd w:val="clear" w:color="000000" w:fill="C2D69A"/>
      <w:spacing w:before="100" w:beforeAutospacing="1" w:after="100" w:afterAutospacing="1" w:line="240" w:lineRule="auto"/>
      <w:ind w:firstLine="0"/>
      <w:jc w:val="center"/>
      <w:textAlignment w:val="top"/>
    </w:pPr>
    <w:rPr>
      <w:rFonts w:ascii="Times New Roman" w:eastAsia="Times New Roman" w:hAnsi="Times New Roman"/>
      <w:b/>
      <w:bCs/>
      <w:sz w:val="24"/>
      <w:szCs w:val="24"/>
      <w:lang w:eastAsia="ru-RU"/>
    </w:rPr>
  </w:style>
  <w:style w:type="paragraph" w:customStyle="1" w:styleId="xl13210">
    <w:name w:val="xl13210"/>
    <w:basedOn w:val="a1"/>
    <w:rsid w:val="00DC4068"/>
    <w:pPr>
      <w:pBdr>
        <w:left w:val="single" w:sz="4" w:space="0" w:color="auto"/>
        <w:bottom w:val="single" w:sz="8" w:space="0" w:color="auto"/>
        <w:right w:val="single" w:sz="4" w:space="0" w:color="auto"/>
      </w:pBdr>
      <w:shd w:val="clear" w:color="000000" w:fill="C2D69A"/>
      <w:spacing w:before="100" w:beforeAutospacing="1" w:after="100" w:afterAutospacing="1" w:line="240" w:lineRule="auto"/>
      <w:ind w:firstLine="0"/>
      <w:jc w:val="center"/>
      <w:textAlignment w:val="top"/>
    </w:pPr>
    <w:rPr>
      <w:rFonts w:ascii="Times New Roman" w:eastAsia="Times New Roman" w:hAnsi="Times New Roman"/>
      <w:b/>
      <w:bCs/>
      <w:sz w:val="24"/>
      <w:szCs w:val="24"/>
      <w:lang w:eastAsia="ru-RU"/>
    </w:rPr>
  </w:style>
  <w:style w:type="paragraph" w:customStyle="1" w:styleId="xl13211">
    <w:name w:val="xl13211"/>
    <w:basedOn w:val="a1"/>
    <w:rsid w:val="00DC4068"/>
    <w:pPr>
      <w:pBdr>
        <w:left w:val="single" w:sz="4" w:space="0" w:color="auto"/>
        <w:right w:val="single" w:sz="4" w:space="0" w:color="auto"/>
      </w:pBdr>
      <w:shd w:val="clear" w:color="000000" w:fill="92D050"/>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212">
    <w:name w:val="xl13212"/>
    <w:basedOn w:val="a1"/>
    <w:rsid w:val="00DC4068"/>
    <w:pPr>
      <w:pBdr>
        <w:left w:val="single" w:sz="4" w:space="0" w:color="auto"/>
        <w:bottom w:val="single" w:sz="8" w:space="0" w:color="auto"/>
        <w:right w:val="single" w:sz="4" w:space="0" w:color="auto"/>
      </w:pBdr>
      <w:shd w:val="clear" w:color="000000" w:fill="92D050"/>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213">
    <w:name w:val="xl13213"/>
    <w:basedOn w:val="a1"/>
    <w:rsid w:val="00DC4068"/>
    <w:pPr>
      <w:pBdr>
        <w:top w:val="single" w:sz="8" w:space="0" w:color="auto"/>
        <w:left w:val="single" w:sz="4" w:space="0" w:color="auto"/>
        <w:right w:val="single" w:sz="4" w:space="0" w:color="auto"/>
      </w:pBdr>
      <w:shd w:val="clear" w:color="000000" w:fill="D99795"/>
      <w:spacing w:before="100" w:beforeAutospacing="1" w:after="100" w:afterAutospacing="1" w:line="240" w:lineRule="auto"/>
      <w:ind w:firstLine="0"/>
      <w:jc w:val="center"/>
      <w:textAlignment w:val="top"/>
    </w:pPr>
    <w:rPr>
      <w:rFonts w:ascii="Arial" w:eastAsia="Times New Roman" w:hAnsi="Arial" w:cs="Arial"/>
      <w:sz w:val="18"/>
      <w:szCs w:val="18"/>
      <w:lang w:eastAsia="ru-RU"/>
    </w:rPr>
  </w:style>
  <w:style w:type="paragraph" w:customStyle="1" w:styleId="xl13214">
    <w:name w:val="xl13214"/>
    <w:basedOn w:val="a1"/>
    <w:rsid w:val="00DC4068"/>
    <w:pPr>
      <w:pBdr>
        <w:left w:val="single" w:sz="4" w:space="0" w:color="auto"/>
        <w:right w:val="single" w:sz="4" w:space="0" w:color="auto"/>
      </w:pBdr>
      <w:shd w:val="clear" w:color="000000" w:fill="D99795"/>
      <w:spacing w:before="100" w:beforeAutospacing="1" w:after="100" w:afterAutospacing="1" w:line="240" w:lineRule="auto"/>
      <w:ind w:firstLine="0"/>
      <w:jc w:val="center"/>
      <w:textAlignment w:val="top"/>
    </w:pPr>
    <w:rPr>
      <w:rFonts w:ascii="Arial" w:eastAsia="Times New Roman" w:hAnsi="Arial" w:cs="Arial"/>
      <w:sz w:val="18"/>
      <w:szCs w:val="18"/>
      <w:lang w:eastAsia="ru-RU"/>
    </w:rPr>
  </w:style>
  <w:style w:type="paragraph" w:customStyle="1" w:styleId="xl13215">
    <w:name w:val="xl13215"/>
    <w:basedOn w:val="a1"/>
    <w:rsid w:val="00DC4068"/>
    <w:pPr>
      <w:pBdr>
        <w:left w:val="single" w:sz="4" w:space="0" w:color="auto"/>
        <w:bottom w:val="single" w:sz="8" w:space="0" w:color="auto"/>
        <w:right w:val="single" w:sz="4" w:space="0" w:color="auto"/>
      </w:pBdr>
      <w:shd w:val="clear" w:color="000000" w:fill="D99795"/>
      <w:spacing w:before="100" w:beforeAutospacing="1" w:after="100" w:afterAutospacing="1" w:line="240" w:lineRule="auto"/>
      <w:ind w:firstLine="0"/>
      <w:jc w:val="center"/>
      <w:textAlignment w:val="top"/>
    </w:pPr>
    <w:rPr>
      <w:rFonts w:ascii="Arial" w:eastAsia="Times New Roman" w:hAnsi="Arial" w:cs="Arial"/>
      <w:sz w:val="18"/>
      <w:szCs w:val="18"/>
      <w:lang w:eastAsia="ru-RU"/>
    </w:rPr>
  </w:style>
  <w:style w:type="paragraph" w:customStyle="1" w:styleId="xl13216">
    <w:name w:val="xl13216"/>
    <w:basedOn w:val="a1"/>
    <w:rsid w:val="00DC4068"/>
    <w:pPr>
      <w:pBdr>
        <w:left w:val="single" w:sz="4" w:space="0" w:color="auto"/>
        <w:bottom w:val="single" w:sz="8" w:space="0" w:color="auto"/>
      </w:pBdr>
      <w:shd w:val="clear" w:color="000000" w:fill="D99795"/>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217">
    <w:name w:val="xl13217"/>
    <w:basedOn w:val="a1"/>
    <w:rsid w:val="00DC4068"/>
    <w:pPr>
      <w:pBdr>
        <w:top w:val="single" w:sz="8" w:space="0" w:color="auto"/>
        <w:left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218">
    <w:name w:val="xl13218"/>
    <w:basedOn w:val="a1"/>
    <w:rsid w:val="00DC4068"/>
    <w:pPr>
      <w:pBdr>
        <w:left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219">
    <w:name w:val="xl13219"/>
    <w:basedOn w:val="a1"/>
    <w:rsid w:val="00DC4068"/>
    <w:pPr>
      <w:pBdr>
        <w:left w:val="single" w:sz="4" w:space="0" w:color="auto"/>
        <w:bottom w:val="single" w:sz="8"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220">
    <w:name w:val="xl13220"/>
    <w:basedOn w:val="a1"/>
    <w:rsid w:val="00DC4068"/>
    <w:pPr>
      <w:pBdr>
        <w:top w:val="single" w:sz="8" w:space="0" w:color="auto"/>
        <w:left w:val="single" w:sz="4" w:space="0" w:color="auto"/>
        <w:right w:val="single" w:sz="4" w:space="0" w:color="auto"/>
      </w:pBdr>
      <w:shd w:val="clear" w:color="000000" w:fill="953735"/>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221">
    <w:name w:val="xl13221"/>
    <w:basedOn w:val="a1"/>
    <w:rsid w:val="00DC4068"/>
    <w:pPr>
      <w:pBdr>
        <w:left w:val="single" w:sz="4" w:space="0" w:color="auto"/>
        <w:right w:val="single" w:sz="4" w:space="0" w:color="auto"/>
      </w:pBdr>
      <w:shd w:val="clear" w:color="000000" w:fill="953735"/>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222">
    <w:name w:val="xl13222"/>
    <w:basedOn w:val="a1"/>
    <w:rsid w:val="00DC4068"/>
    <w:pPr>
      <w:pBdr>
        <w:left w:val="single" w:sz="4" w:space="0" w:color="auto"/>
        <w:bottom w:val="single" w:sz="8" w:space="0" w:color="auto"/>
        <w:right w:val="single" w:sz="4" w:space="0" w:color="auto"/>
      </w:pBdr>
      <w:shd w:val="clear" w:color="000000" w:fill="953735"/>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223">
    <w:name w:val="xl13223"/>
    <w:basedOn w:val="a1"/>
    <w:rsid w:val="00DC4068"/>
    <w:pPr>
      <w:pBdr>
        <w:top w:val="single" w:sz="8" w:space="0" w:color="auto"/>
        <w:left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224">
    <w:name w:val="xl13224"/>
    <w:basedOn w:val="a1"/>
    <w:rsid w:val="00DC4068"/>
    <w:pPr>
      <w:pBdr>
        <w:left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225">
    <w:name w:val="xl13225"/>
    <w:basedOn w:val="a1"/>
    <w:rsid w:val="00DC4068"/>
    <w:pPr>
      <w:pBdr>
        <w:left w:val="single" w:sz="4" w:space="0" w:color="auto"/>
        <w:bottom w:val="single" w:sz="8"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226">
    <w:name w:val="xl13226"/>
    <w:basedOn w:val="a1"/>
    <w:rsid w:val="00DC4068"/>
    <w:pPr>
      <w:pBdr>
        <w:top w:val="single" w:sz="8" w:space="0" w:color="auto"/>
        <w:left w:val="single" w:sz="4" w:space="0" w:color="auto"/>
        <w:bottom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227">
    <w:name w:val="xl13227"/>
    <w:basedOn w:val="a1"/>
    <w:rsid w:val="00DC4068"/>
    <w:pPr>
      <w:pBdr>
        <w:top w:val="single" w:sz="4" w:space="0" w:color="auto"/>
        <w:left w:val="single" w:sz="4" w:space="0" w:color="auto"/>
        <w:bottom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228">
    <w:name w:val="xl13228"/>
    <w:basedOn w:val="a1"/>
    <w:rsid w:val="00DC4068"/>
    <w:pPr>
      <w:pBdr>
        <w:top w:val="single" w:sz="4" w:space="0" w:color="auto"/>
        <w:left w:val="single" w:sz="4" w:space="0" w:color="auto"/>
        <w:bottom w:val="single" w:sz="8"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229">
    <w:name w:val="xl13229"/>
    <w:basedOn w:val="a1"/>
    <w:rsid w:val="00DC4068"/>
    <w:pPr>
      <w:pBdr>
        <w:top w:val="single" w:sz="8" w:space="0" w:color="auto"/>
        <w:left w:val="single" w:sz="4" w:space="0" w:color="auto"/>
        <w:bottom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230">
    <w:name w:val="xl13230"/>
    <w:basedOn w:val="a1"/>
    <w:rsid w:val="00DC4068"/>
    <w:pPr>
      <w:pBdr>
        <w:top w:val="single" w:sz="4" w:space="0" w:color="auto"/>
        <w:left w:val="single" w:sz="4" w:space="0" w:color="auto"/>
        <w:bottom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231">
    <w:name w:val="xl13231"/>
    <w:basedOn w:val="a1"/>
    <w:rsid w:val="00DC4068"/>
    <w:pPr>
      <w:pBdr>
        <w:top w:val="single" w:sz="4" w:space="0" w:color="auto"/>
        <w:left w:val="single" w:sz="4" w:space="0" w:color="auto"/>
        <w:bottom w:val="single" w:sz="8"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232">
    <w:name w:val="xl13232"/>
    <w:basedOn w:val="a1"/>
    <w:rsid w:val="00DC4068"/>
    <w:pPr>
      <w:pBdr>
        <w:top w:val="single" w:sz="8" w:space="0" w:color="auto"/>
        <w:lef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233">
    <w:name w:val="xl13233"/>
    <w:basedOn w:val="a1"/>
    <w:rsid w:val="00DC4068"/>
    <w:pPr>
      <w:pBdr>
        <w:top w:val="single" w:sz="8"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234">
    <w:name w:val="xl13234"/>
    <w:basedOn w:val="a1"/>
    <w:rsid w:val="00DC4068"/>
    <w:pPr>
      <w:pBdr>
        <w:top w:val="single" w:sz="8"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235">
    <w:name w:val="xl13235"/>
    <w:basedOn w:val="a1"/>
    <w:rsid w:val="00DC4068"/>
    <w:pPr>
      <w:pBdr>
        <w:lef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236">
    <w:name w:val="xl13236"/>
    <w:basedOn w:val="a1"/>
    <w:rsid w:val="00DC4068"/>
    <w:pP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237">
    <w:name w:val="xl13237"/>
    <w:basedOn w:val="a1"/>
    <w:rsid w:val="00DC4068"/>
    <w:pPr>
      <w:pBdr>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238">
    <w:name w:val="xl13238"/>
    <w:basedOn w:val="a1"/>
    <w:rsid w:val="00DC4068"/>
    <w:pPr>
      <w:pBdr>
        <w:left w:val="single" w:sz="4" w:space="0" w:color="auto"/>
        <w:bottom w:val="single" w:sz="8"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239">
    <w:name w:val="xl13239"/>
    <w:basedOn w:val="a1"/>
    <w:rsid w:val="00DC4068"/>
    <w:pPr>
      <w:pBdr>
        <w:bottom w:val="single" w:sz="8"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240">
    <w:name w:val="xl13240"/>
    <w:basedOn w:val="a1"/>
    <w:rsid w:val="00DC4068"/>
    <w:pPr>
      <w:pBdr>
        <w:bottom w:val="single" w:sz="8"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241">
    <w:name w:val="xl13241"/>
    <w:basedOn w:val="a1"/>
    <w:rsid w:val="00DC4068"/>
    <w:pPr>
      <w:pBdr>
        <w:top w:val="single" w:sz="4" w:space="0" w:color="auto"/>
        <w:left w:val="single" w:sz="4" w:space="0" w:color="auto"/>
        <w:bottom w:val="single" w:sz="4" w:space="0" w:color="auto"/>
        <w:right w:val="single" w:sz="4" w:space="0" w:color="auto"/>
      </w:pBdr>
      <w:shd w:val="clear" w:color="000000" w:fill="75923C"/>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242">
    <w:name w:val="xl13242"/>
    <w:basedOn w:val="a1"/>
    <w:rsid w:val="00DC4068"/>
    <w:pPr>
      <w:pBdr>
        <w:left w:val="single" w:sz="4" w:space="0" w:color="auto"/>
        <w:bottom w:val="single" w:sz="8"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243">
    <w:name w:val="xl13243"/>
    <w:basedOn w:val="a1"/>
    <w:rsid w:val="00DC4068"/>
    <w:pPr>
      <w:pBdr>
        <w:top w:val="single" w:sz="8" w:space="0" w:color="auto"/>
        <w:left w:val="single" w:sz="4" w:space="0" w:color="auto"/>
      </w:pBdr>
      <w:shd w:val="clear" w:color="000000" w:fill="CCC0DA"/>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3244">
    <w:name w:val="xl13244"/>
    <w:basedOn w:val="a1"/>
    <w:rsid w:val="00DC4068"/>
    <w:pPr>
      <w:pBdr>
        <w:top w:val="single" w:sz="8" w:space="0" w:color="auto"/>
        <w:bottom w:val="single" w:sz="8" w:space="0" w:color="auto"/>
      </w:pBd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13245">
    <w:name w:val="xl13245"/>
    <w:basedOn w:val="a1"/>
    <w:rsid w:val="00DC4068"/>
    <w:pPr>
      <w:pBdr>
        <w:top w:val="single" w:sz="8" w:space="0" w:color="auto"/>
        <w:bottom w:val="single" w:sz="8" w:space="0" w:color="auto"/>
        <w:right w:val="single" w:sz="4" w:space="0" w:color="auto"/>
      </w:pBd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13246">
    <w:name w:val="xl13246"/>
    <w:basedOn w:val="a1"/>
    <w:rsid w:val="00DC4068"/>
    <w:pPr>
      <w:pBdr>
        <w:top w:val="single" w:sz="8" w:space="0" w:color="auto"/>
        <w:left w:val="single" w:sz="4"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247">
    <w:name w:val="xl13247"/>
    <w:basedOn w:val="a1"/>
    <w:rsid w:val="00DC4068"/>
    <w:pPr>
      <w:pBdr>
        <w:top w:val="single" w:sz="8"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248">
    <w:name w:val="xl13248"/>
    <w:basedOn w:val="a1"/>
    <w:rsid w:val="00DC4068"/>
    <w:pPr>
      <w:pBdr>
        <w:top w:val="single" w:sz="8" w:space="0" w:color="auto"/>
        <w:right w:val="single" w:sz="4"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249">
    <w:name w:val="xl13249"/>
    <w:basedOn w:val="a1"/>
    <w:rsid w:val="00DC4068"/>
    <w:pPr>
      <w:pBdr>
        <w:left w:val="single" w:sz="4"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250">
    <w:name w:val="xl13250"/>
    <w:basedOn w:val="a1"/>
    <w:rsid w:val="00DC4068"/>
    <w:pP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251">
    <w:name w:val="xl13251"/>
    <w:basedOn w:val="a1"/>
    <w:rsid w:val="00DC4068"/>
    <w:pPr>
      <w:pBdr>
        <w:right w:val="single" w:sz="4"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252">
    <w:name w:val="xl13252"/>
    <w:basedOn w:val="a1"/>
    <w:rsid w:val="00DC4068"/>
    <w:pPr>
      <w:pBdr>
        <w:left w:val="single" w:sz="4" w:space="0" w:color="auto"/>
        <w:bottom w:val="single" w:sz="8"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253">
    <w:name w:val="xl13253"/>
    <w:basedOn w:val="a1"/>
    <w:rsid w:val="00DC4068"/>
    <w:pPr>
      <w:pBdr>
        <w:bottom w:val="single" w:sz="8"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254">
    <w:name w:val="xl13254"/>
    <w:basedOn w:val="a1"/>
    <w:rsid w:val="00DC4068"/>
    <w:pPr>
      <w:pBdr>
        <w:bottom w:val="single" w:sz="8" w:space="0" w:color="auto"/>
        <w:right w:val="single" w:sz="4"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255">
    <w:name w:val="xl13255"/>
    <w:basedOn w:val="a1"/>
    <w:rsid w:val="00DC4068"/>
    <w:pPr>
      <w:pBdr>
        <w:top w:val="single" w:sz="8" w:space="0" w:color="auto"/>
        <w:left w:val="single" w:sz="4"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256">
    <w:name w:val="xl13256"/>
    <w:basedOn w:val="a1"/>
    <w:rsid w:val="00DC4068"/>
    <w:pPr>
      <w:pBdr>
        <w:top w:val="single" w:sz="8"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257">
    <w:name w:val="xl13257"/>
    <w:basedOn w:val="a1"/>
    <w:rsid w:val="00DC4068"/>
    <w:pPr>
      <w:pBdr>
        <w:top w:val="single" w:sz="8" w:space="0" w:color="auto"/>
        <w:right w:val="single" w:sz="4"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258">
    <w:name w:val="xl13258"/>
    <w:basedOn w:val="a1"/>
    <w:rsid w:val="00DC4068"/>
    <w:pPr>
      <w:pBdr>
        <w:left w:val="single" w:sz="4"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259">
    <w:name w:val="xl13259"/>
    <w:basedOn w:val="a1"/>
    <w:rsid w:val="00DC4068"/>
    <w:pP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260">
    <w:name w:val="xl13260"/>
    <w:basedOn w:val="a1"/>
    <w:rsid w:val="00DC4068"/>
    <w:pPr>
      <w:pBdr>
        <w:right w:val="single" w:sz="4"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261">
    <w:name w:val="xl13261"/>
    <w:basedOn w:val="a1"/>
    <w:rsid w:val="00DC4068"/>
    <w:pPr>
      <w:pBdr>
        <w:left w:val="single" w:sz="4" w:space="0" w:color="auto"/>
        <w:bottom w:val="single" w:sz="8"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262">
    <w:name w:val="xl13262"/>
    <w:basedOn w:val="a1"/>
    <w:rsid w:val="00DC4068"/>
    <w:pPr>
      <w:pBdr>
        <w:bottom w:val="single" w:sz="8"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263">
    <w:name w:val="xl13263"/>
    <w:basedOn w:val="a1"/>
    <w:rsid w:val="00DC4068"/>
    <w:pPr>
      <w:pBdr>
        <w:bottom w:val="single" w:sz="8" w:space="0" w:color="auto"/>
        <w:right w:val="single" w:sz="4" w:space="0" w:color="auto"/>
      </w:pBdr>
      <w:shd w:val="clear" w:color="000000" w:fill="B8CCE4"/>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264">
    <w:name w:val="xl13264"/>
    <w:basedOn w:val="a1"/>
    <w:rsid w:val="00DC4068"/>
    <w:pPr>
      <w:pBdr>
        <w:left w:val="single" w:sz="4" w:space="0" w:color="auto"/>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3265">
    <w:name w:val="xl13265"/>
    <w:basedOn w:val="a1"/>
    <w:rsid w:val="00DC4068"/>
    <w:pPr>
      <w:pBdr>
        <w:left w:val="single" w:sz="4" w:space="0" w:color="auto"/>
        <w:bottom w:val="single" w:sz="8" w:space="0" w:color="auto"/>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3266">
    <w:name w:val="xl13266"/>
    <w:basedOn w:val="a1"/>
    <w:rsid w:val="00DC4068"/>
    <w:pPr>
      <w:pBdr>
        <w:top w:val="single" w:sz="8" w:space="0" w:color="auto"/>
        <w:left w:val="single" w:sz="4" w:space="0" w:color="auto"/>
      </w:pBdr>
      <w:shd w:val="clear" w:color="000000" w:fill="B8CCE4"/>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3267">
    <w:name w:val="xl13267"/>
    <w:basedOn w:val="a1"/>
    <w:rsid w:val="00DC4068"/>
    <w:pPr>
      <w:pBdr>
        <w:top w:val="single" w:sz="8" w:space="0" w:color="auto"/>
      </w:pBdr>
      <w:shd w:val="clear" w:color="000000" w:fill="B8CCE4"/>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3268">
    <w:name w:val="xl13268"/>
    <w:basedOn w:val="a1"/>
    <w:rsid w:val="00DC4068"/>
    <w:pPr>
      <w:pBdr>
        <w:top w:val="single" w:sz="8" w:space="0" w:color="auto"/>
        <w:right w:val="single" w:sz="4" w:space="0" w:color="auto"/>
      </w:pBdr>
      <w:shd w:val="clear" w:color="000000" w:fill="B8CCE4"/>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3269">
    <w:name w:val="xl13269"/>
    <w:basedOn w:val="a1"/>
    <w:rsid w:val="00DC4068"/>
    <w:pPr>
      <w:pBdr>
        <w:left w:val="single" w:sz="4" w:space="0" w:color="auto"/>
      </w:pBdr>
      <w:shd w:val="clear" w:color="000000" w:fill="B8CCE4"/>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3270">
    <w:name w:val="xl13270"/>
    <w:basedOn w:val="a1"/>
    <w:rsid w:val="00DC4068"/>
    <w:pPr>
      <w:shd w:val="clear" w:color="000000" w:fill="B8CCE4"/>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3271">
    <w:name w:val="xl13271"/>
    <w:basedOn w:val="a1"/>
    <w:rsid w:val="00DC4068"/>
    <w:pPr>
      <w:pBdr>
        <w:right w:val="single" w:sz="4" w:space="0" w:color="auto"/>
      </w:pBdr>
      <w:shd w:val="clear" w:color="000000" w:fill="B8CCE4"/>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3272">
    <w:name w:val="xl13272"/>
    <w:basedOn w:val="a1"/>
    <w:rsid w:val="00DC4068"/>
    <w:pPr>
      <w:pBdr>
        <w:left w:val="single" w:sz="4" w:space="0" w:color="auto"/>
        <w:bottom w:val="single" w:sz="8" w:space="0" w:color="auto"/>
      </w:pBdr>
      <w:shd w:val="clear" w:color="000000" w:fill="B8CCE4"/>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3273">
    <w:name w:val="xl13273"/>
    <w:basedOn w:val="a1"/>
    <w:rsid w:val="00DC4068"/>
    <w:pPr>
      <w:pBdr>
        <w:bottom w:val="single" w:sz="8" w:space="0" w:color="auto"/>
      </w:pBdr>
      <w:shd w:val="clear" w:color="000000" w:fill="B8CCE4"/>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3274">
    <w:name w:val="xl13274"/>
    <w:basedOn w:val="a1"/>
    <w:rsid w:val="00DC4068"/>
    <w:pPr>
      <w:pBdr>
        <w:bottom w:val="single" w:sz="8" w:space="0" w:color="auto"/>
        <w:right w:val="single" w:sz="4" w:space="0" w:color="auto"/>
      </w:pBdr>
      <w:shd w:val="clear" w:color="000000" w:fill="B8CCE4"/>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3275">
    <w:name w:val="xl13275"/>
    <w:basedOn w:val="a1"/>
    <w:rsid w:val="00DC4068"/>
    <w:pPr>
      <w:pBdr>
        <w:left w:val="single" w:sz="4" w:space="0" w:color="auto"/>
        <w:bottom w:val="single" w:sz="4" w:space="0" w:color="auto"/>
        <w:right w:val="single" w:sz="4" w:space="0" w:color="auto"/>
      </w:pBdr>
      <w:shd w:val="clear" w:color="000000" w:fill="95B3D7"/>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276">
    <w:name w:val="xl13276"/>
    <w:basedOn w:val="a1"/>
    <w:rsid w:val="00DC4068"/>
    <w:pPr>
      <w:pBdr>
        <w:top w:val="single" w:sz="8" w:space="0" w:color="auto"/>
        <w:left w:val="single" w:sz="4" w:space="0" w:color="auto"/>
        <w:right w:val="single" w:sz="4" w:space="0" w:color="auto"/>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3277">
    <w:name w:val="xl13277"/>
    <w:basedOn w:val="a1"/>
    <w:rsid w:val="00DC4068"/>
    <w:pPr>
      <w:pBdr>
        <w:left w:val="single" w:sz="4" w:space="0" w:color="auto"/>
        <w:bottom w:val="single" w:sz="4" w:space="0" w:color="auto"/>
        <w:right w:val="single" w:sz="4" w:space="0" w:color="auto"/>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3278">
    <w:name w:val="xl13278"/>
    <w:basedOn w:val="a1"/>
    <w:rsid w:val="00DC4068"/>
    <w:pPr>
      <w:pBdr>
        <w:top w:val="single" w:sz="8" w:space="0" w:color="auto"/>
        <w:left w:val="single" w:sz="4" w:space="0" w:color="auto"/>
        <w:right w:val="single" w:sz="4" w:space="0" w:color="auto"/>
      </w:pBdr>
      <w:shd w:val="clear" w:color="000000" w:fill="C2D69A"/>
      <w:spacing w:before="100" w:beforeAutospacing="1" w:after="100" w:afterAutospacing="1" w:line="240" w:lineRule="auto"/>
      <w:ind w:firstLine="0"/>
      <w:jc w:val="center"/>
      <w:textAlignment w:val="top"/>
    </w:pPr>
    <w:rPr>
      <w:rFonts w:ascii="Times New Roman" w:eastAsia="Times New Roman" w:hAnsi="Times New Roman"/>
      <w:sz w:val="19"/>
      <w:szCs w:val="19"/>
      <w:lang w:eastAsia="ru-RU"/>
    </w:rPr>
  </w:style>
  <w:style w:type="paragraph" w:customStyle="1" w:styleId="xl13279">
    <w:name w:val="xl13279"/>
    <w:basedOn w:val="a1"/>
    <w:rsid w:val="00DC4068"/>
    <w:pPr>
      <w:pBdr>
        <w:left w:val="single" w:sz="4" w:space="0" w:color="auto"/>
        <w:right w:val="single" w:sz="4" w:space="0" w:color="auto"/>
      </w:pBdr>
      <w:shd w:val="clear" w:color="000000" w:fill="C2D69A"/>
      <w:spacing w:before="100" w:beforeAutospacing="1" w:after="100" w:afterAutospacing="1" w:line="240" w:lineRule="auto"/>
      <w:ind w:firstLine="0"/>
      <w:jc w:val="center"/>
      <w:textAlignment w:val="top"/>
    </w:pPr>
    <w:rPr>
      <w:rFonts w:ascii="Times New Roman" w:eastAsia="Times New Roman" w:hAnsi="Times New Roman"/>
      <w:sz w:val="19"/>
      <w:szCs w:val="19"/>
      <w:lang w:eastAsia="ru-RU"/>
    </w:rPr>
  </w:style>
  <w:style w:type="paragraph" w:customStyle="1" w:styleId="xl13280">
    <w:name w:val="xl13280"/>
    <w:basedOn w:val="a1"/>
    <w:rsid w:val="00DC4068"/>
    <w:pPr>
      <w:pBdr>
        <w:left w:val="single" w:sz="4" w:space="0" w:color="auto"/>
        <w:bottom w:val="single" w:sz="8" w:space="0" w:color="auto"/>
        <w:right w:val="single" w:sz="4" w:space="0" w:color="auto"/>
      </w:pBdr>
      <w:shd w:val="clear" w:color="000000" w:fill="C2D69A"/>
      <w:spacing w:before="100" w:beforeAutospacing="1" w:after="100" w:afterAutospacing="1" w:line="240" w:lineRule="auto"/>
      <w:ind w:firstLine="0"/>
      <w:jc w:val="center"/>
      <w:textAlignment w:val="top"/>
    </w:pPr>
    <w:rPr>
      <w:rFonts w:ascii="Times New Roman" w:eastAsia="Times New Roman" w:hAnsi="Times New Roman"/>
      <w:sz w:val="19"/>
      <w:szCs w:val="19"/>
      <w:lang w:eastAsia="ru-RU"/>
    </w:rPr>
  </w:style>
  <w:style w:type="paragraph" w:customStyle="1" w:styleId="xl13281">
    <w:name w:val="xl13281"/>
    <w:basedOn w:val="a1"/>
    <w:rsid w:val="00DC4068"/>
    <w:pPr>
      <w:pBdr>
        <w:top w:val="single" w:sz="8" w:space="0" w:color="auto"/>
        <w:left w:val="single" w:sz="4" w:space="0" w:color="auto"/>
        <w:right w:val="single" w:sz="4" w:space="0" w:color="auto"/>
      </w:pBdr>
      <w:shd w:val="clear" w:color="000000" w:fill="C2D69A"/>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282">
    <w:name w:val="xl13282"/>
    <w:basedOn w:val="a1"/>
    <w:rsid w:val="00DC4068"/>
    <w:pPr>
      <w:pBdr>
        <w:left w:val="single" w:sz="4" w:space="0" w:color="auto"/>
        <w:right w:val="single" w:sz="4" w:space="0" w:color="auto"/>
      </w:pBdr>
      <w:shd w:val="clear" w:color="000000" w:fill="C2D69A"/>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283">
    <w:name w:val="xl13283"/>
    <w:basedOn w:val="a1"/>
    <w:rsid w:val="00DC4068"/>
    <w:pPr>
      <w:pBdr>
        <w:left w:val="single" w:sz="4" w:space="0" w:color="auto"/>
        <w:bottom w:val="single" w:sz="8" w:space="0" w:color="auto"/>
        <w:right w:val="single" w:sz="4" w:space="0" w:color="auto"/>
      </w:pBdr>
      <w:shd w:val="clear" w:color="000000" w:fill="C2D69A"/>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284">
    <w:name w:val="xl13284"/>
    <w:basedOn w:val="a1"/>
    <w:rsid w:val="00DC4068"/>
    <w:pPr>
      <w:pBdr>
        <w:top w:val="single" w:sz="8" w:space="0" w:color="auto"/>
        <w:left w:val="single" w:sz="4" w:space="0" w:color="auto"/>
        <w:right w:val="single" w:sz="4" w:space="0" w:color="auto"/>
      </w:pBdr>
      <w:shd w:val="clear" w:color="000000" w:fill="C5BE97"/>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285">
    <w:name w:val="xl13285"/>
    <w:basedOn w:val="a1"/>
    <w:rsid w:val="00DC4068"/>
    <w:pPr>
      <w:pBdr>
        <w:left w:val="single" w:sz="4" w:space="0" w:color="auto"/>
        <w:bottom w:val="single" w:sz="8" w:space="0" w:color="auto"/>
      </w:pBdr>
      <w:shd w:val="clear" w:color="000000" w:fill="C5BE97"/>
      <w:spacing w:before="100" w:beforeAutospacing="1" w:after="100" w:afterAutospacing="1" w:line="240" w:lineRule="auto"/>
      <w:ind w:firstLine="0"/>
      <w:jc w:val="left"/>
      <w:textAlignment w:val="center"/>
    </w:pPr>
    <w:rPr>
      <w:rFonts w:ascii="Times New Roman" w:eastAsia="Times New Roman" w:hAnsi="Times New Roman"/>
      <w:b/>
      <w:bCs/>
      <w:sz w:val="18"/>
      <w:szCs w:val="18"/>
      <w:lang w:eastAsia="ru-RU"/>
    </w:rPr>
  </w:style>
  <w:style w:type="paragraph" w:customStyle="1" w:styleId="xl13286">
    <w:name w:val="xl13286"/>
    <w:basedOn w:val="a1"/>
    <w:rsid w:val="00DC4068"/>
    <w:pPr>
      <w:pBdr>
        <w:top w:val="single" w:sz="4" w:space="0" w:color="auto"/>
        <w:bottom w:val="single" w:sz="8" w:space="0" w:color="auto"/>
      </w:pBdr>
      <w:shd w:val="clear" w:color="000000" w:fill="C5BE97"/>
      <w:spacing w:before="100" w:beforeAutospacing="1" w:after="100" w:afterAutospacing="1" w:line="240" w:lineRule="auto"/>
      <w:ind w:firstLine="0"/>
      <w:jc w:val="left"/>
      <w:textAlignment w:val="center"/>
    </w:pPr>
    <w:rPr>
      <w:rFonts w:ascii="Times New Roman" w:eastAsia="Times New Roman" w:hAnsi="Times New Roman"/>
      <w:b/>
      <w:bCs/>
      <w:sz w:val="18"/>
      <w:szCs w:val="18"/>
      <w:lang w:eastAsia="ru-RU"/>
    </w:rPr>
  </w:style>
  <w:style w:type="paragraph" w:customStyle="1" w:styleId="xl13287">
    <w:name w:val="xl13287"/>
    <w:basedOn w:val="a1"/>
    <w:rsid w:val="00DC4068"/>
    <w:pPr>
      <w:pBdr>
        <w:top w:val="single" w:sz="4" w:space="0" w:color="auto"/>
        <w:bottom w:val="single" w:sz="8" w:space="0" w:color="auto"/>
        <w:right w:val="single" w:sz="4" w:space="0" w:color="auto"/>
      </w:pBdr>
      <w:shd w:val="clear" w:color="000000" w:fill="C5BE97"/>
      <w:spacing w:before="100" w:beforeAutospacing="1" w:after="100" w:afterAutospacing="1" w:line="240" w:lineRule="auto"/>
      <w:ind w:firstLine="0"/>
      <w:jc w:val="left"/>
      <w:textAlignment w:val="center"/>
    </w:pPr>
    <w:rPr>
      <w:rFonts w:ascii="Times New Roman" w:eastAsia="Times New Roman" w:hAnsi="Times New Roman"/>
      <w:b/>
      <w:bCs/>
      <w:sz w:val="18"/>
      <w:szCs w:val="18"/>
      <w:lang w:eastAsia="ru-RU"/>
    </w:rPr>
  </w:style>
  <w:style w:type="paragraph" w:customStyle="1" w:styleId="xl13288">
    <w:name w:val="xl13288"/>
    <w:basedOn w:val="a1"/>
    <w:rsid w:val="00DC4068"/>
    <w:pPr>
      <w:pBdr>
        <w:left w:val="single" w:sz="4" w:space="0" w:color="auto"/>
        <w:bottom w:val="single" w:sz="8" w:space="0" w:color="auto"/>
        <w:right w:val="single" w:sz="4" w:space="0" w:color="auto"/>
      </w:pBdr>
      <w:shd w:val="clear" w:color="000000" w:fill="92D050"/>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289">
    <w:name w:val="xl13289"/>
    <w:basedOn w:val="a1"/>
    <w:rsid w:val="00DC4068"/>
    <w:pPr>
      <w:pBdr>
        <w:top w:val="single" w:sz="8" w:space="0" w:color="auto"/>
        <w:left w:val="single" w:sz="4" w:space="0" w:color="auto"/>
        <w:right w:val="single" w:sz="4" w:space="0" w:color="auto"/>
      </w:pBdr>
      <w:shd w:val="clear" w:color="000000" w:fill="92D050"/>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13290">
    <w:name w:val="xl13290"/>
    <w:basedOn w:val="a1"/>
    <w:rsid w:val="00DC4068"/>
    <w:pPr>
      <w:pBdr>
        <w:top w:val="single" w:sz="8" w:space="0" w:color="auto"/>
        <w:left w:val="single" w:sz="4" w:space="0" w:color="auto"/>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3291">
    <w:name w:val="xl13291"/>
    <w:basedOn w:val="a1"/>
    <w:rsid w:val="00DC4068"/>
    <w:pPr>
      <w:pBdr>
        <w:top w:val="single" w:sz="8" w:space="0" w:color="auto"/>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3292">
    <w:name w:val="xl13292"/>
    <w:basedOn w:val="a1"/>
    <w:rsid w:val="00DC4068"/>
    <w:pPr>
      <w:pBdr>
        <w:top w:val="single" w:sz="8" w:space="0" w:color="auto"/>
        <w:right w:val="single" w:sz="4" w:space="0" w:color="auto"/>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3293">
    <w:name w:val="xl13293"/>
    <w:basedOn w:val="a1"/>
    <w:rsid w:val="00DC4068"/>
    <w:pPr>
      <w:pBdr>
        <w:left w:val="single" w:sz="4" w:space="0" w:color="auto"/>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3294">
    <w:name w:val="xl13294"/>
    <w:basedOn w:val="a1"/>
    <w:rsid w:val="00DC4068"/>
    <w:pP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3295">
    <w:name w:val="xl13295"/>
    <w:basedOn w:val="a1"/>
    <w:rsid w:val="00DC4068"/>
    <w:pPr>
      <w:pBdr>
        <w:right w:val="single" w:sz="4" w:space="0" w:color="auto"/>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3296">
    <w:name w:val="xl13296"/>
    <w:basedOn w:val="a1"/>
    <w:rsid w:val="00DC4068"/>
    <w:pPr>
      <w:pBdr>
        <w:left w:val="single" w:sz="4" w:space="0" w:color="auto"/>
        <w:bottom w:val="single" w:sz="8" w:space="0" w:color="auto"/>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3297">
    <w:name w:val="xl13297"/>
    <w:basedOn w:val="a1"/>
    <w:rsid w:val="00DC4068"/>
    <w:pPr>
      <w:pBdr>
        <w:bottom w:val="single" w:sz="8" w:space="0" w:color="auto"/>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3298">
    <w:name w:val="xl13298"/>
    <w:basedOn w:val="a1"/>
    <w:rsid w:val="00DC4068"/>
    <w:pPr>
      <w:pBdr>
        <w:bottom w:val="single" w:sz="8" w:space="0" w:color="auto"/>
        <w:right w:val="single" w:sz="4" w:space="0" w:color="auto"/>
      </w:pBdr>
      <w:shd w:val="clear" w:color="000000" w:fill="95B3D7"/>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13299">
    <w:name w:val="xl13299"/>
    <w:basedOn w:val="a1"/>
    <w:rsid w:val="00DC4068"/>
    <w:pPr>
      <w:pBdr>
        <w:left w:val="single" w:sz="4" w:space="0" w:color="auto"/>
        <w:right w:val="single" w:sz="4" w:space="0" w:color="auto"/>
      </w:pBdr>
      <w:shd w:val="clear" w:color="000000" w:fill="9BBB59"/>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300">
    <w:name w:val="xl13300"/>
    <w:basedOn w:val="a1"/>
    <w:rsid w:val="00DC4068"/>
    <w:pPr>
      <w:pBdr>
        <w:left w:val="single" w:sz="4" w:space="0" w:color="auto"/>
        <w:bottom w:val="single" w:sz="8" w:space="0" w:color="auto"/>
        <w:right w:val="single" w:sz="4" w:space="0" w:color="auto"/>
      </w:pBdr>
      <w:shd w:val="clear" w:color="000000" w:fill="9BBB59"/>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301">
    <w:name w:val="xl13301"/>
    <w:basedOn w:val="a1"/>
    <w:rsid w:val="00DC4068"/>
    <w:pPr>
      <w:pBdr>
        <w:top w:val="single" w:sz="8" w:space="0" w:color="auto"/>
        <w:left w:val="single" w:sz="4" w:space="0" w:color="auto"/>
      </w:pBdr>
      <w:shd w:val="clear" w:color="000000" w:fill="9BBB59"/>
      <w:spacing w:before="100" w:beforeAutospacing="1" w:after="100" w:afterAutospacing="1" w:line="240" w:lineRule="auto"/>
      <w:ind w:firstLine="0"/>
      <w:jc w:val="left"/>
      <w:textAlignment w:val="top"/>
    </w:pPr>
    <w:rPr>
      <w:rFonts w:ascii="Times New Roman" w:eastAsia="Times New Roman" w:hAnsi="Times New Roman"/>
      <w:sz w:val="18"/>
      <w:szCs w:val="18"/>
      <w:lang w:eastAsia="ru-RU"/>
    </w:rPr>
  </w:style>
  <w:style w:type="paragraph" w:customStyle="1" w:styleId="xl13302">
    <w:name w:val="xl13302"/>
    <w:basedOn w:val="a1"/>
    <w:rsid w:val="00DC4068"/>
    <w:pPr>
      <w:pBdr>
        <w:top w:val="single" w:sz="8" w:space="0" w:color="auto"/>
        <w:bottom w:val="single" w:sz="8" w:space="0" w:color="auto"/>
      </w:pBdr>
      <w:shd w:val="clear" w:color="000000" w:fill="9BBB59"/>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13303">
    <w:name w:val="xl13303"/>
    <w:basedOn w:val="a1"/>
    <w:rsid w:val="00DC4068"/>
    <w:pPr>
      <w:pBdr>
        <w:top w:val="single" w:sz="8" w:space="0" w:color="auto"/>
        <w:bottom w:val="single" w:sz="8" w:space="0" w:color="auto"/>
        <w:right w:val="single" w:sz="4" w:space="0" w:color="auto"/>
      </w:pBdr>
      <w:shd w:val="clear" w:color="000000" w:fill="9BBB59"/>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13304">
    <w:name w:val="xl13304"/>
    <w:basedOn w:val="a1"/>
    <w:rsid w:val="00DC4068"/>
    <w:pPr>
      <w:pBdr>
        <w:top w:val="single" w:sz="4" w:space="0" w:color="auto"/>
        <w:right w:val="single" w:sz="4" w:space="0" w:color="auto"/>
      </w:pBdr>
      <w:shd w:val="clear" w:color="000000" w:fill="9BBB59"/>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305">
    <w:name w:val="xl13305"/>
    <w:basedOn w:val="a1"/>
    <w:rsid w:val="00DC4068"/>
    <w:pPr>
      <w:pBdr>
        <w:right w:val="single" w:sz="4" w:space="0" w:color="auto"/>
      </w:pBdr>
      <w:shd w:val="clear" w:color="000000" w:fill="9BBB59"/>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306">
    <w:name w:val="xl13306"/>
    <w:basedOn w:val="a1"/>
    <w:rsid w:val="00DC4068"/>
    <w:pPr>
      <w:pBdr>
        <w:bottom w:val="single" w:sz="8" w:space="0" w:color="auto"/>
        <w:right w:val="single" w:sz="4" w:space="0" w:color="auto"/>
      </w:pBdr>
      <w:shd w:val="clear" w:color="000000" w:fill="9BBB59"/>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307">
    <w:name w:val="xl13307"/>
    <w:basedOn w:val="a1"/>
    <w:rsid w:val="00DC4068"/>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ind w:firstLine="0"/>
      <w:jc w:val="center"/>
      <w:textAlignment w:val="top"/>
    </w:pPr>
    <w:rPr>
      <w:rFonts w:ascii="Times New Roman" w:eastAsia="Times New Roman" w:hAnsi="Times New Roman"/>
      <w:b/>
      <w:bCs/>
      <w:sz w:val="18"/>
      <w:szCs w:val="18"/>
      <w:lang w:eastAsia="ru-RU"/>
    </w:rPr>
  </w:style>
  <w:style w:type="paragraph" w:customStyle="1" w:styleId="xl13308">
    <w:name w:val="xl13308"/>
    <w:basedOn w:val="a1"/>
    <w:rsid w:val="00DC4068"/>
    <w:pPr>
      <w:pBdr>
        <w:left w:val="single" w:sz="4" w:space="0" w:color="auto"/>
        <w:right w:val="single" w:sz="4" w:space="0" w:color="auto"/>
      </w:pBdr>
      <w:shd w:val="clear" w:color="000000" w:fill="9BBB59"/>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309">
    <w:name w:val="xl13309"/>
    <w:basedOn w:val="a1"/>
    <w:rsid w:val="00DC4068"/>
    <w:pPr>
      <w:pBdr>
        <w:left w:val="single" w:sz="4" w:space="0" w:color="auto"/>
        <w:bottom w:val="single" w:sz="8" w:space="0" w:color="auto"/>
        <w:right w:val="single" w:sz="4" w:space="0" w:color="auto"/>
      </w:pBdr>
      <w:shd w:val="clear" w:color="000000" w:fill="9BBB59"/>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310">
    <w:name w:val="xl13310"/>
    <w:basedOn w:val="a1"/>
    <w:rsid w:val="00DC4068"/>
    <w:pPr>
      <w:pBdr>
        <w:top w:val="single" w:sz="8" w:space="0" w:color="auto"/>
        <w:left w:val="single" w:sz="4" w:space="0" w:color="auto"/>
      </w:pBdr>
      <w:shd w:val="clear" w:color="000000" w:fill="9BBB59"/>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311">
    <w:name w:val="xl13311"/>
    <w:basedOn w:val="a1"/>
    <w:rsid w:val="00DC4068"/>
    <w:pPr>
      <w:pBdr>
        <w:top w:val="single" w:sz="8" w:space="0" w:color="auto"/>
      </w:pBdr>
      <w:shd w:val="clear" w:color="000000" w:fill="9BBB59"/>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312">
    <w:name w:val="xl13312"/>
    <w:basedOn w:val="a1"/>
    <w:rsid w:val="00DC4068"/>
    <w:pPr>
      <w:pBdr>
        <w:top w:val="single" w:sz="8" w:space="0" w:color="auto"/>
        <w:right w:val="single" w:sz="4" w:space="0" w:color="auto"/>
      </w:pBdr>
      <w:shd w:val="clear" w:color="000000" w:fill="9BBB59"/>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313">
    <w:name w:val="xl13313"/>
    <w:basedOn w:val="a1"/>
    <w:rsid w:val="00DC4068"/>
    <w:pPr>
      <w:pBdr>
        <w:left w:val="single" w:sz="4" w:space="0" w:color="auto"/>
      </w:pBdr>
      <w:shd w:val="clear" w:color="000000" w:fill="9BBB59"/>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314">
    <w:name w:val="xl13314"/>
    <w:basedOn w:val="a1"/>
    <w:rsid w:val="00DC4068"/>
    <w:pPr>
      <w:shd w:val="clear" w:color="000000" w:fill="9BBB59"/>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315">
    <w:name w:val="xl13315"/>
    <w:basedOn w:val="a1"/>
    <w:rsid w:val="00DC4068"/>
    <w:pPr>
      <w:pBdr>
        <w:right w:val="single" w:sz="4" w:space="0" w:color="auto"/>
      </w:pBdr>
      <w:shd w:val="clear" w:color="000000" w:fill="9BBB59"/>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316">
    <w:name w:val="xl13316"/>
    <w:basedOn w:val="a1"/>
    <w:rsid w:val="00DC4068"/>
    <w:pPr>
      <w:pBdr>
        <w:left w:val="single" w:sz="4" w:space="0" w:color="auto"/>
        <w:bottom w:val="single" w:sz="8" w:space="0" w:color="auto"/>
      </w:pBdr>
      <w:shd w:val="clear" w:color="000000" w:fill="9BBB59"/>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317">
    <w:name w:val="xl13317"/>
    <w:basedOn w:val="a1"/>
    <w:rsid w:val="00DC4068"/>
    <w:pPr>
      <w:pBdr>
        <w:bottom w:val="single" w:sz="8" w:space="0" w:color="auto"/>
      </w:pBdr>
      <w:shd w:val="clear" w:color="000000" w:fill="9BBB59"/>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xl13318">
    <w:name w:val="xl13318"/>
    <w:basedOn w:val="a1"/>
    <w:rsid w:val="00DC4068"/>
    <w:pPr>
      <w:pBdr>
        <w:bottom w:val="single" w:sz="8" w:space="0" w:color="auto"/>
        <w:right w:val="single" w:sz="4" w:space="0" w:color="auto"/>
      </w:pBdr>
      <w:shd w:val="clear" w:color="000000" w:fill="9BBB59"/>
      <w:spacing w:before="100" w:beforeAutospacing="1" w:after="100" w:afterAutospacing="1" w:line="240" w:lineRule="auto"/>
      <w:ind w:firstLine="0"/>
      <w:jc w:val="center"/>
      <w:textAlignment w:val="top"/>
    </w:pPr>
    <w:rPr>
      <w:rFonts w:ascii="Times New Roman" w:eastAsia="Times New Roman" w:hAnsi="Times New Roman"/>
      <w:sz w:val="18"/>
      <w:szCs w:val="18"/>
      <w:lang w:eastAsia="ru-RU"/>
    </w:rPr>
  </w:style>
  <w:style w:type="paragraph" w:customStyle="1" w:styleId="affffff6">
    <w:name w:val="А_Параграф"/>
    <w:basedOn w:val="a1"/>
    <w:qFormat/>
    <w:rsid w:val="00DC4068"/>
    <w:pPr>
      <w:spacing w:after="400" w:line="240" w:lineRule="auto"/>
      <w:contextualSpacing/>
    </w:pPr>
    <w:rPr>
      <w:rFonts w:ascii="Times New Roman" w:eastAsia="Times New Roman" w:hAnsi="Times New Roman"/>
      <w:sz w:val="28"/>
      <w:szCs w:val="24"/>
      <w:lang w:eastAsia="ru-RU"/>
    </w:rPr>
  </w:style>
  <w:style w:type="table" w:customStyle="1" w:styleId="47">
    <w:name w:val="Сетка таблицы4"/>
    <w:basedOn w:val="a3"/>
    <w:next w:val="afffe"/>
    <w:uiPriority w:val="39"/>
    <w:rsid w:val="00DC4068"/>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4">
    <w:name w:val="Основной текст (2)_"/>
    <w:link w:val="2f5"/>
    <w:rsid w:val="000373EE"/>
    <w:rPr>
      <w:rFonts w:ascii="Arial" w:eastAsia="Arial" w:hAnsi="Arial" w:cs="Arial"/>
      <w:color w:val="416656"/>
      <w:sz w:val="15"/>
      <w:szCs w:val="15"/>
    </w:rPr>
  </w:style>
  <w:style w:type="paragraph" w:customStyle="1" w:styleId="2f5">
    <w:name w:val="Основной текст (2)"/>
    <w:basedOn w:val="a1"/>
    <w:link w:val="2f4"/>
    <w:rsid w:val="000373EE"/>
    <w:pPr>
      <w:widowControl w:val="0"/>
      <w:spacing w:after="1560" w:line="228" w:lineRule="auto"/>
      <w:ind w:firstLine="0"/>
      <w:jc w:val="center"/>
    </w:pPr>
    <w:rPr>
      <w:rFonts w:ascii="Arial" w:eastAsia="Arial" w:hAnsi="Arial" w:cs="Arial"/>
      <w:color w:val="416656"/>
      <w:sz w:val="15"/>
      <w:szCs w:val="15"/>
      <w:lang w:eastAsia="ru-RU"/>
    </w:rPr>
  </w:style>
  <w:style w:type="character" w:styleId="affffff7">
    <w:name w:val="Unresolved Mention"/>
    <w:uiPriority w:val="99"/>
    <w:semiHidden/>
    <w:unhideWhenUsed/>
    <w:rsid w:val="00726927"/>
    <w:rPr>
      <w:color w:val="605E5C"/>
      <w:shd w:val="clear" w:color="auto" w:fill="E1DFDD"/>
    </w:rPr>
  </w:style>
  <w:style w:type="character" w:customStyle="1" w:styleId="FontStyle163">
    <w:name w:val="Font Style163"/>
    <w:uiPriority w:val="99"/>
    <w:rsid w:val="004E4D53"/>
    <w:rPr>
      <w:rFonts w:ascii="MingLiU" w:eastAsia="MingLiU" w:cs="MingLiU"/>
      <w:spacing w:val="-20"/>
      <w:sz w:val="24"/>
      <w:szCs w:val="24"/>
    </w:rPr>
  </w:style>
  <w:style w:type="character" w:customStyle="1" w:styleId="cite-bracket">
    <w:name w:val="cite-bracket"/>
    <w:basedOn w:val="a2"/>
    <w:rsid w:val="004E4D53"/>
  </w:style>
  <w:style w:type="paragraph" w:customStyle="1" w:styleId="affffff8">
    <w:name w:val="ДЛя рисунков"/>
    <w:basedOn w:val="a1"/>
    <w:qFormat/>
    <w:rsid w:val="00C01E4B"/>
    <w:pPr>
      <w:widowControl w:val="0"/>
      <w:autoSpaceDE w:val="0"/>
      <w:autoSpaceDN w:val="0"/>
      <w:adjustRightInd w:val="0"/>
      <w:spacing w:after="0" w:line="240" w:lineRule="auto"/>
      <w:ind w:firstLine="0"/>
      <w:jc w:val="center"/>
    </w:pPr>
    <w:rPr>
      <w:rFonts w:ascii="Times New Roman" w:eastAsia="Times New Roman" w:hAnsi="Times New Roman"/>
      <w:sz w:val="28"/>
      <w:szCs w:val="26"/>
      <w:lang w:eastAsia="ru-RU"/>
    </w:rPr>
  </w:style>
  <w:style w:type="character" w:customStyle="1" w:styleId="3c">
    <w:name w:val="Основной текст (3)_"/>
    <w:link w:val="3d"/>
    <w:rsid w:val="00636879"/>
    <w:rPr>
      <w:rFonts w:eastAsia="Times New Roman"/>
      <w:sz w:val="16"/>
      <w:szCs w:val="16"/>
    </w:rPr>
  </w:style>
  <w:style w:type="character" w:customStyle="1" w:styleId="2f6">
    <w:name w:val="Колонтитул (2)_"/>
    <w:link w:val="2f7"/>
    <w:rsid w:val="00636879"/>
    <w:rPr>
      <w:rFonts w:eastAsia="Times New Roman"/>
    </w:rPr>
  </w:style>
  <w:style w:type="character" w:customStyle="1" w:styleId="1fe">
    <w:name w:val="Заголовок №1_"/>
    <w:link w:val="1ff"/>
    <w:rsid w:val="00636879"/>
    <w:rPr>
      <w:rFonts w:eastAsia="Times New Roman"/>
      <w:b/>
      <w:bCs/>
      <w:sz w:val="26"/>
      <w:szCs w:val="26"/>
    </w:rPr>
  </w:style>
  <w:style w:type="character" w:customStyle="1" w:styleId="affffff9">
    <w:name w:val="Подпись к картинке_"/>
    <w:link w:val="affffffa"/>
    <w:rsid w:val="00636879"/>
    <w:rPr>
      <w:rFonts w:eastAsia="Times New Roman"/>
    </w:rPr>
  </w:style>
  <w:style w:type="paragraph" w:customStyle="1" w:styleId="3d">
    <w:name w:val="Основной текст (3)"/>
    <w:basedOn w:val="a1"/>
    <w:link w:val="3c"/>
    <w:rsid w:val="00636879"/>
    <w:pPr>
      <w:widowControl w:val="0"/>
      <w:spacing w:after="0" w:line="240" w:lineRule="auto"/>
      <w:ind w:firstLine="0"/>
      <w:jc w:val="center"/>
    </w:pPr>
    <w:rPr>
      <w:rFonts w:ascii="Times New Roman" w:eastAsia="Times New Roman" w:hAnsi="Times New Roman"/>
      <w:sz w:val="16"/>
      <w:szCs w:val="16"/>
      <w:lang w:eastAsia="ru-RU"/>
    </w:rPr>
  </w:style>
  <w:style w:type="paragraph" w:customStyle="1" w:styleId="2f7">
    <w:name w:val="Колонтитул (2)"/>
    <w:basedOn w:val="a1"/>
    <w:link w:val="2f6"/>
    <w:rsid w:val="00636879"/>
    <w:pPr>
      <w:widowControl w:val="0"/>
      <w:spacing w:after="0" w:line="240" w:lineRule="auto"/>
      <w:ind w:firstLine="0"/>
      <w:jc w:val="left"/>
    </w:pPr>
    <w:rPr>
      <w:rFonts w:ascii="Times New Roman" w:eastAsia="Times New Roman" w:hAnsi="Times New Roman"/>
      <w:sz w:val="20"/>
      <w:szCs w:val="20"/>
      <w:lang w:eastAsia="ru-RU"/>
    </w:rPr>
  </w:style>
  <w:style w:type="paragraph" w:customStyle="1" w:styleId="1ff">
    <w:name w:val="Заголовок №1"/>
    <w:basedOn w:val="a1"/>
    <w:link w:val="1fe"/>
    <w:rsid w:val="00636879"/>
    <w:pPr>
      <w:widowControl w:val="0"/>
      <w:spacing w:after="280" w:line="240" w:lineRule="auto"/>
      <w:ind w:firstLine="0"/>
      <w:jc w:val="left"/>
      <w:outlineLvl w:val="0"/>
    </w:pPr>
    <w:rPr>
      <w:rFonts w:ascii="Times New Roman" w:eastAsia="Times New Roman" w:hAnsi="Times New Roman"/>
      <w:b/>
      <w:bCs/>
      <w:sz w:val="26"/>
      <w:szCs w:val="26"/>
      <w:lang w:eastAsia="ru-RU"/>
    </w:rPr>
  </w:style>
  <w:style w:type="paragraph" w:customStyle="1" w:styleId="affffffa">
    <w:name w:val="Подпись к картинке"/>
    <w:basedOn w:val="a1"/>
    <w:link w:val="affffff9"/>
    <w:rsid w:val="00636879"/>
    <w:pPr>
      <w:widowControl w:val="0"/>
      <w:spacing w:after="0" w:line="240" w:lineRule="auto"/>
      <w:ind w:firstLine="0"/>
      <w:jc w:val="left"/>
    </w:pPr>
    <w:rPr>
      <w:rFonts w:ascii="Times New Roman" w:eastAsia="Times New Roman" w:hAnsi="Times New Roman"/>
      <w:sz w:val="20"/>
      <w:szCs w:val="20"/>
      <w:lang w:eastAsia="ru-RU"/>
    </w:rPr>
  </w:style>
  <w:style w:type="table" w:customStyle="1" w:styleId="170">
    <w:name w:val="Сетка таблицы17"/>
    <w:basedOn w:val="a3"/>
    <w:next w:val="afffe"/>
    <w:uiPriority w:val="59"/>
    <w:rsid w:val="002744C5"/>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b">
    <w:name w:val="Intense Reference"/>
    <w:uiPriority w:val="32"/>
    <w:qFormat/>
    <w:rsid w:val="0060165C"/>
    <w:rPr>
      <w:b/>
      <w:bCs/>
      <w:smallCaps/>
      <w:color w:val="0F4761"/>
      <w:spacing w:val="5"/>
    </w:rPr>
  </w:style>
  <w:style w:type="paragraph" w:customStyle="1" w:styleId="p1">
    <w:name w:val="p1"/>
    <w:basedOn w:val="a1"/>
    <w:rsid w:val="00D85AD4"/>
    <w:pPr>
      <w:spacing w:after="0" w:line="240" w:lineRule="auto"/>
      <w:ind w:firstLine="0"/>
      <w:jc w:val="left"/>
    </w:pPr>
    <w:rPr>
      <w:rFonts w:ascii="Helvetica" w:eastAsia="Times New Roman" w:hAnsi="Helvetica"/>
      <w:color w:val="000000"/>
      <w:sz w:val="16"/>
      <w:szCs w:val="16"/>
      <w:lang w:eastAsia="ru-RU"/>
    </w:rPr>
  </w:style>
  <w:style w:type="table" w:customStyle="1" w:styleId="MATable1">
    <w:name w:val="MA Table1"/>
    <w:basedOn w:val="a3"/>
    <w:next w:val="afffe"/>
    <w:uiPriority w:val="39"/>
    <w:qFormat/>
    <w:rsid w:val="00A246F5"/>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E2439C"/>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38827">
      <w:bodyDiv w:val="1"/>
      <w:marLeft w:val="0"/>
      <w:marRight w:val="0"/>
      <w:marTop w:val="0"/>
      <w:marBottom w:val="0"/>
      <w:divBdr>
        <w:top w:val="none" w:sz="0" w:space="0" w:color="auto"/>
        <w:left w:val="none" w:sz="0" w:space="0" w:color="auto"/>
        <w:bottom w:val="none" w:sz="0" w:space="0" w:color="auto"/>
        <w:right w:val="none" w:sz="0" w:space="0" w:color="auto"/>
      </w:divBdr>
    </w:div>
    <w:div w:id="44724833">
      <w:bodyDiv w:val="1"/>
      <w:marLeft w:val="0"/>
      <w:marRight w:val="0"/>
      <w:marTop w:val="0"/>
      <w:marBottom w:val="0"/>
      <w:divBdr>
        <w:top w:val="none" w:sz="0" w:space="0" w:color="auto"/>
        <w:left w:val="none" w:sz="0" w:space="0" w:color="auto"/>
        <w:bottom w:val="none" w:sz="0" w:space="0" w:color="auto"/>
        <w:right w:val="none" w:sz="0" w:space="0" w:color="auto"/>
      </w:divBdr>
    </w:div>
    <w:div w:id="60253147">
      <w:bodyDiv w:val="1"/>
      <w:marLeft w:val="0"/>
      <w:marRight w:val="0"/>
      <w:marTop w:val="0"/>
      <w:marBottom w:val="0"/>
      <w:divBdr>
        <w:top w:val="none" w:sz="0" w:space="0" w:color="auto"/>
        <w:left w:val="none" w:sz="0" w:space="0" w:color="auto"/>
        <w:bottom w:val="none" w:sz="0" w:space="0" w:color="auto"/>
        <w:right w:val="none" w:sz="0" w:space="0" w:color="auto"/>
      </w:divBdr>
    </w:div>
    <w:div w:id="61411215">
      <w:bodyDiv w:val="1"/>
      <w:marLeft w:val="0"/>
      <w:marRight w:val="0"/>
      <w:marTop w:val="0"/>
      <w:marBottom w:val="0"/>
      <w:divBdr>
        <w:top w:val="none" w:sz="0" w:space="0" w:color="auto"/>
        <w:left w:val="none" w:sz="0" w:space="0" w:color="auto"/>
        <w:bottom w:val="none" w:sz="0" w:space="0" w:color="auto"/>
        <w:right w:val="none" w:sz="0" w:space="0" w:color="auto"/>
      </w:divBdr>
    </w:div>
    <w:div w:id="91434998">
      <w:bodyDiv w:val="1"/>
      <w:marLeft w:val="0"/>
      <w:marRight w:val="0"/>
      <w:marTop w:val="0"/>
      <w:marBottom w:val="0"/>
      <w:divBdr>
        <w:top w:val="none" w:sz="0" w:space="0" w:color="auto"/>
        <w:left w:val="none" w:sz="0" w:space="0" w:color="auto"/>
        <w:bottom w:val="none" w:sz="0" w:space="0" w:color="auto"/>
        <w:right w:val="none" w:sz="0" w:space="0" w:color="auto"/>
      </w:divBdr>
    </w:div>
    <w:div w:id="119033904">
      <w:bodyDiv w:val="1"/>
      <w:marLeft w:val="0"/>
      <w:marRight w:val="0"/>
      <w:marTop w:val="0"/>
      <w:marBottom w:val="0"/>
      <w:divBdr>
        <w:top w:val="none" w:sz="0" w:space="0" w:color="auto"/>
        <w:left w:val="none" w:sz="0" w:space="0" w:color="auto"/>
        <w:bottom w:val="none" w:sz="0" w:space="0" w:color="auto"/>
        <w:right w:val="none" w:sz="0" w:space="0" w:color="auto"/>
      </w:divBdr>
    </w:div>
    <w:div w:id="128060436">
      <w:bodyDiv w:val="1"/>
      <w:marLeft w:val="0"/>
      <w:marRight w:val="0"/>
      <w:marTop w:val="0"/>
      <w:marBottom w:val="0"/>
      <w:divBdr>
        <w:top w:val="none" w:sz="0" w:space="0" w:color="auto"/>
        <w:left w:val="none" w:sz="0" w:space="0" w:color="auto"/>
        <w:bottom w:val="none" w:sz="0" w:space="0" w:color="auto"/>
        <w:right w:val="none" w:sz="0" w:space="0" w:color="auto"/>
      </w:divBdr>
    </w:div>
    <w:div w:id="132334155">
      <w:bodyDiv w:val="1"/>
      <w:marLeft w:val="0"/>
      <w:marRight w:val="0"/>
      <w:marTop w:val="0"/>
      <w:marBottom w:val="0"/>
      <w:divBdr>
        <w:top w:val="none" w:sz="0" w:space="0" w:color="auto"/>
        <w:left w:val="none" w:sz="0" w:space="0" w:color="auto"/>
        <w:bottom w:val="none" w:sz="0" w:space="0" w:color="auto"/>
        <w:right w:val="none" w:sz="0" w:space="0" w:color="auto"/>
      </w:divBdr>
    </w:div>
    <w:div w:id="134762259">
      <w:bodyDiv w:val="1"/>
      <w:marLeft w:val="0"/>
      <w:marRight w:val="0"/>
      <w:marTop w:val="0"/>
      <w:marBottom w:val="0"/>
      <w:divBdr>
        <w:top w:val="none" w:sz="0" w:space="0" w:color="auto"/>
        <w:left w:val="none" w:sz="0" w:space="0" w:color="auto"/>
        <w:bottom w:val="none" w:sz="0" w:space="0" w:color="auto"/>
        <w:right w:val="none" w:sz="0" w:space="0" w:color="auto"/>
      </w:divBdr>
    </w:div>
    <w:div w:id="143935128">
      <w:bodyDiv w:val="1"/>
      <w:marLeft w:val="0"/>
      <w:marRight w:val="0"/>
      <w:marTop w:val="0"/>
      <w:marBottom w:val="0"/>
      <w:divBdr>
        <w:top w:val="none" w:sz="0" w:space="0" w:color="auto"/>
        <w:left w:val="none" w:sz="0" w:space="0" w:color="auto"/>
        <w:bottom w:val="none" w:sz="0" w:space="0" w:color="auto"/>
        <w:right w:val="none" w:sz="0" w:space="0" w:color="auto"/>
      </w:divBdr>
    </w:div>
    <w:div w:id="171338564">
      <w:bodyDiv w:val="1"/>
      <w:marLeft w:val="0"/>
      <w:marRight w:val="0"/>
      <w:marTop w:val="0"/>
      <w:marBottom w:val="0"/>
      <w:divBdr>
        <w:top w:val="none" w:sz="0" w:space="0" w:color="auto"/>
        <w:left w:val="none" w:sz="0" w:space="0" w:color="auto"/>
        <w:bottom w:val="none" w:sz="0" w:space="0" w:color="auto"/>
        <w:right w:val="none" w:sz="0" w:space="0" w:color="auto"/>
      </w:divBdr>
    </w:div>
    <w:div w:id="182669641">
      <w:bodyDiv w:val="1"/>
      <w:marLeft w:val="0"/>
      <w:marRight w:val="0"/>
      <w:marTop w:val="0"/>
      <w:marBottom w:val="0"/>
      <w:divBdr>
        <w:top w:val="none" w:sz="0" w:space="0" w:color="auto"/>
        <w:left w:val="none" w:sz="0" w:space="0" w:color="auto"/>
        <w:bottom w:val="none" w:sz="0" w:space="0" w:color="auto"/>
        <w:right w:val="none" w:sz="0" w:space="0" w:color="auto"/>
      </w:divBdr>
    </w:div>
    <w:div w:id="206142596">
      <w:bodyDiv w:val="1"/>
      <w:marLeft w:val="0"/>
      <w:marRight w:val="0"/>
      <w:marTop w:val="0"/>
      <w:marBottom w:val="0"/>
      <w:divBdr>
        <w:top w:val="none" w:sz="0" w:space="0" w:color="auto"/>
        <w:left w:val="none" w:sz="0" w:space="0" w:color="auto"/>
        <w:bottom w:val="none" w:sz="0" w:space="0" w:color="auto"/>
        <w:right w:val="none" w:sz="0" w:space="0" w:color="auto"/>
      </w:divBdr>
    </w:div>
    <w:div w:id="208685646">
      <w:bodyDiv w:val="1"/>
      <w:marLeft w:val="0"/>
      <w:marRight w:val="0"/>
      <w:marTop w:val="0"/>
      <w:marBottom w:val="0"/>
      <w:divBdr>
        <w:top w:val="none" w:sz="0" w:space="0" w:color="auto"/>
        <w:left w:val="none" w:sz="0" w:space="0" w:color="auto"/>
        <w:bottom w:val="none" w:sz="0" w:space="0" w:color="auto"/>
        <w:right w:val="none" w:sz="0" w:space="0" w:color="auto"/>
      </w:divBdr>
    </w:div>
    <w:div w:id="235747138">
      <w:bodyDiv w:val="1"/>
      <w:marLeft w:val="0"/>
      <w:marRight w:val="0"/>
      <w:marTop w:val="0"/>
      <w:marBottom w:val="0"/>
      <w:divBdr>
        <w:top w:val="none" w:sz="0" w:space="0" w:color="auto"/>
        <w:left w:val="none" w:sz="0" w:space="0" w:color="auto"/>
        <w:bottom w:val="none" w:sz="0" w:space="0" w:color="auto"/>
        <w:right w:val="none" w:sz="0" w:space="0" w:color="auto"/>
      </w:divBdr>
    </w:div>
    <w:div w:id="238560751">
      <w:bodyDiv w:val="1"/>
      <w:marLeft w:val="0"/>
      <w:marRight w:val="0"/>
      <w:marTop w:val="0"/>
      <w:marBottom w:val="0"/>
      <w:divBdr>
        <w:top w:val="none" w:sz="0" w:space="0" w:color="auto"/>
        <w:left w:val="none" w:sz="0" w:space="0" w:color="auto"/>
        <w:bottom w:val="none" w:sz="0" w:space="0" w:color="auto"/>
        <w:right w:val="none" w:sz="0" w:space="0" w:color="auto"/>
      </w:divBdr>
    </w:div>
    <w:div w:id="259946604">
      <w:bodyDiv w:val="1"/>
      <w:marLeft w:val="0"/>
      <w:marRight w:val="0"/>
      <w:marTop w:val="0"/>
      <w:marBottom w:val="0"/>
      <w:divBdr>
        <w:top w:val="none" w:sz="0" w:space="0" w:color="auto"/>
        <w:left w:val="none" w:sz="0" w:space="0" w:color="auto"/>
        <w:bottom w:val="none" w:sz="0" w:space="0" w:color="auto"/>
        <w:right w:val="none" w:sz="0" w:space="0" w:color="auto"/>
      </w:divBdr>
    </w:div>
    <w:div w:id="271668508">
      <w:bodyDiv w:val="1"/>
      <w:marLeft w:val="0"/>
      <w:marRight w:val="0"/>
      <w:marTop w:val="0"/>
      <w:marBottom w:val="0"/>
      <w:divBdr>
        <w:top w:val="none" w:sz="0" w:space="0" w:color="auto"/>
        <w:left w:val="none" w:sz="0" w:space="0" w:color="auto"/>
        <w:bottom w:val="none" w:sz="0" w:space="0" w:color="auto"/>
        <w:right w:val="none" w:sz="0" w:space="0" w:color="auto"/>
      </w:divBdr>
    </w:div>
    <w:div w:id="274363689">
      <w:bodyDiv w:val="1"/>
      <w:marLeft w:val="0"/>
      <w:marRight w:val="0"/>
      <w:marTop w:val="0"/>
      <w:marBottom w:val="0"/>
      <w:divBdr>
        <w:top w:val="none" w:sz="0" w:space="0" w:color="auto"/>
        <w:left w:val="none" w:sz="0" w:space="0" w:color="auto"/>
        <w:bottom w:val="none" w:sz="0" w:space="0" w:color="auto"/>
        <w:right w:val="none" w:sz="0" w:space="0" w:color="auto"/>
      </w:divBdr>
    </w:div>
    <w:div w:id="282276760">
      <w:bodyDiv w:val="1"/>
      <w:marLeft w:val="0"/>
      <w:marRight w:val="0"/>
      <w:marTop w:val="0"/>
      <w:marBottom w:val="0"/>
      <w:divBdr>
        <w:top w:val="none" w:sz="0" w:space="0" w:color="auto"/>
        <w:left w:val="none" w:sz="0" w:space="0" w:color="auto"/>
        <w:bottom w:val="none" w:sz="0" w:space="0" w:color="auto"/>
        <w:right w:val="none" w:sz="0" w:space="0" w:color="auto"/>
      </w:divBdr>
    </w:div>
    <w:div w:id="354697049">
      <w:bodyDiv w:val="1"/>
      <w:marLeft w:val="0"/>
      <w:marRight w:val="0"/>
      <w:marTop w:val="0"/>
      <w:marBottom w:val="0"/>
      <w:divBdr>
        <w:top w:val="none" w:sz="0" w:space="0" w:color="auto"/>
        <w:left w:val="none" w:sz="0" w:space="0" w:color="auto"/>
        <w:bottom w:val="none" w:sz="0" w:space="0" w:color="auto"/>
        <w:right w:val="none" w:sz="0" w:space="0" w:color="auto"/>
      </w:divBdr>
    </w:div>
    <w:div w:id="383263860">
      <w:bodyDiv w:val="1"/>
      <w:marLeft w:val="0"/>
      <w:marRight w:val="0"/>
      <w:marTop w:val="0"/>
      <w:marBottom w:val="0"/>
      <w:divBdr>
        <w:top w:val="none" w:sz="0" w:space="0" w:color="auto"/>
        <w:left w:val="none" w:sz="0" w:space="0" w:color="auto"/>
        <w:bottom w:val="none" w:sz="0" w:space="0" w:color="auto"/>
        <w:right w:val="none" w:sz="0" w:space="0" w:color="auto"/>
      </w:divBdr>
    </w:div>
    <w:div w:id="387412634">
      <w:bodyDiv w:val="1"/>
      <w:marLeft w:val="0"/>
      <w:marRight w:val="0"/>
      <w:marTop w:val="0"/>
      <w:marBottom w:val="0"/>
      <w:divBdr>
        <w:top w:val="none" w:sz="0" w:space="0" w:color="auto"/>
        <w:left w:val="none" w:sz="0" w:space="0" w:color="auto"/>
        <w:bottom w:val="none" w:sz="0" w:space="0" w:color="auto"/>
        <w:right w:val="none" w:sz="0" w:space="0" w:color="auto"/>
      </w:divBdr>
    </w:div>
    <w:div w:id="406270906">
      <w:bodyDiv w:val="1"/>
      <w:marLeft w:val="0"/>
      <w:marRight w:val="0"/>
      <w:marTop w:val="0"/>
      <w:marBottom w:val="0"/>
      <w:divBdr>
        <w:top w:val="none" w:sz="0" w:space="0" w:color="auto"/>
        <w:left w:val="none" w:sz="0" w:space="0" w:color="auto"/>
        <w:bottom w:val="none" w:sz="0" w:space="0" w:color="auto"/>
        <w:right w:val="none" w:sz="0" w:space="0" w:color="auto"/>
      </w:divBdr>
    </w:div>
    <w:div w:id="438912971">
      <w:bodyDiv w:val="1"/>
      <w:marLeft w:val="0"/>
      <w:marRight w:val="0"/>
      <w:marTop w:val="0"/>
      <w:marBottom w:val="0"/>
      <w:divBdr>
        <w:top w:val="none" w:sz="0" w:space="0" w:color="auto"/>
        <w:left w:val="none" w:sz="0" w:space="0" w:color="auto"/>
        <w:bottom w:val="none" w:sz="0" w:space="0" w:color="auto"/>
        <w:right w:val="none" w:sz="0" w:space="0" w:color="auto"/>
      </w:divBdr>
    </w:div>
    <w:div w:id="454981443">
      <w:bodyDiv w:val="1"/>
      <w:marLeft w:val="0"/>
      <w:marRight w:val="0"/>
      <w:marTop w:val="0"/>
      <w:marBottom w:val="0"/>
      <w:divBdr>
        <w:top w:val="none" w:sz="0" w:space="0" w:color="auto"/>
        <w:left w:val="none" w:sz="0" w:space="0" w:color="auto"/>
        <w:bottom w:val="none" w:sz="0" w:space="0" w:color="auto"/>
        <w:right w:val="none" w:sz="0" w:space="0" w:color="auto"/>
      </w:divBdr>
    </w:div>
    <w:div w:id="477068623">
      <w:bodyDiv w:val="1"/>
      <w:marLeft w:val="0"/>
      <w:marRight w:val="0"/>
      <w:marTop w:val="0"/>
      <w:marBottom w:val="0"/>
      <w:divBdr>
        <w:top w:val="none" w:sz="0" w:space="0" w:color="auto"/>
        <w:left w:val="none" w:sz="0" w:space="0" w:color="auto"/>
        <w:bottom w:val="none" w:sz="0" w:space="0" w:color="auto"/>
        <w:right w:val="none" w:sz="0" w:space="0" w:color="auto"/>
      </w:divBdr>
    </w:div>
    <w:div w:id="490102004">
      <w:bodyDiv w:val="1"/>
      <w:marLeft w:val="0"/>
      <w:marRight w:val="0"/>
      <w:marTop w:val="0"/>
      <w:marBottom w:val="0"/>
      <w:divBdr>
        <w:top w:val="none" w:sz="0" w:space="0" w:color="auto"/>
        <w:left w:val="none" w:sz="0" w:space="0" w:color="auto"/>
        <w:bottom w:val="none" w:sz="0" w:space="0" w:color="auto"/>
        <w:right w:val="none" w:sz="0" w:space="0" w:color="auto"/>
      </w:divBdr>
    </w:div>
    <w:div w:id="494534952">
      <w:bodyDiv w:val="1"/>
      <w:marLeft w:val="0"/>
      <w:marRight w:val="0"/>
      <w:marTop w:val="0"/>
      <w:marBottom w:val="0"/>
      <w:divBdr>
        <w:top w:val="none" w:sz="0" w:space="0" w:color="auto"/>
        <w:left w:val="none" w:sz="0" w:space="0" w:color="auto"/>
        <w:bottom w:val="none" w:sz="0" w:space="0" w:color="auto"/>
        <w:right w:val="none" w:sz="0" w:space="0" w:color="auto"/>
      </w:divBdr>
    </w:div>
    <w:div w:id="509834229">
      <w:bodyDiv w:val="1"/>
      <w:marLeft w:val="0"/>
      <w:marRight w:val="0"/>
      <w:marTop w:val="0"/>
      <w:marBottom w:val="0"/>
      <w:divBdr>
        <w:top w:val="none" w:sz="0" w:space="0" w:color="auto"/>
        <w:left w:val="none" w:sz="0" w:space="0" w:color="auto"/>
        <w:bottom w:val="none" w:sz="0" w:space="0" w:color="auto"/>
        <w:right w:val="none" w:sz="0" w:space="0" w:color="auto"/>
      </w:divBdr>
    </w:div>
    <w:div w:id="519398770">
      <w:bodyDiv w:val="1"/>
      <w:marLeft w:val="0"/>
      <w:marRight w:val="0"/>
      <w:marTop w:val="0"/>
      <w:marBottom w:val="0"/>
      <w:divBdr>
        <w:top w:val="none" w:sz="0" w:space="0" w:color="auto"/>
        <w:left w:val="none" w:sz="0" w:space="0" w:color="auto"/>
        <w:bottom w:val="none" w:sz="0" w:space="0" w:color="auto"/>
        <w:right w:val="none" w:sz="0" w:space="0" w:color="auto"/>
      </w:divBdr>
    </w:div>
    <w:div w:id="524515434">
      <w:bodyDiv w:val="1"/>
      <w:marLeft w:val="0"/>
      <w:marRight w:val="0"/>
      <w:marTop w:val="0"/>
      <w:marBottom w:val="0"/>
      <w:divBdr>
        <w:top w:val="none" w:sz="0" w:space="0" w:color="auto"/>
        <w:left w:val="none" w:sz="0" w:space="0" w:color="auto"/>
        <w:bottom w:val="none" w:sz="0" w:space="0" w:color="auto"/>
        <w:right w:val="none" w:sz="0" w:space="0" w:color="auto"/>
      </w:divBdr>
    </w:div>
    <w:div w:id="541751008">
      <w:bodyDiv w:val="1"/>
      <w:marLeft w:val="0"/>
      <w:marRight w:val="0"/>
      <w:marTop w:val="0"/>
      <w:marBottom w:val="0"/>
      <w:divBdr>
        <w:top w:val="none" w:sz="0" w:space="0" w:color="auto"/>
        <w:left w:val="none" w:sz="0" w:space="0" w:color="auto"/>
        <w:bottom w:val="none" w:sz="0" w:space="0" w:color="auto"/>
        <w:right w:val="none" w:sz="0" w:space="0" w:color="auto"/>
      </w:divBdr>
    </w:div>
    <w:div w:id="579409247">
      <w:bodyDiv w:val="1"/>
      <w:marLeft w:val="0"/>
      <w:marRight w:val="0"/>
      <w:marTop w:val="0"/>
      <w:marBottom w:val="0"/>
      <w:divBdr>
        <w:top w:val="none" w:sz="0" w:space="0" w:color="auto"/>
        <w:left w:val="none" w:sz="0" w:space="0" w:color="auto"/>
        <w:bottom w:val="none" w:sz="0" w:space="0" w:color="auto"/>
        <w:right w:val="none" w:sz="0" w:space="0" w:color="auto"/>
      </w:divBdr>
    </w:div>
    <w:div w:id="586886761">
      <w:bodyDiv w:val="1"/>
      <w:marLeft w:val="0"/>
      <w:marRight w:val="0"/>
      <w:marTop w:val="0"/>
      <w:marBottom w:val="0"/>
      <w:divBdr>
        <w:top w:val="none" w:sz="0" w:space="0" w:color="auto"/>
        <w:left w:val="none" w:sz="0" w:space="0" w:color="auto"/>
        <w:bottom w:val="none" w:sz="0" w:space="0" w:color="auto"/>
        <w:right w:val="none" w:sz="0" w:space="0" w:color="auto"/>
      </w:divBdr>
    </w:div>
    <w:div w:id="598174009">
      <w:bodyDiv w:val="1"/>
      <w:marLeft w:val="0"/>
      <w:marRight w:val="0"/>
      <w:marTop w:val="0"/>
      <w:marBottom w:val="0"/>
      <w:divBdr>
        <w:top w:val="none" w:sz="0" w:space="0" w:color="auto"/>
        <w:left w:val="none" w:sz="0" w:space="0" w:color="auto"/>
        <w:bottom w:val="none" w:sz="0" w:space="0" w:color="auto"/>
        <w:right w:val="none" w:sz="0" w:space="0" w:color="auto"/>
      </w:divBdr>
    </w:div>
    <w:div w:id="598374631">
      <w:bodyDiv w:val="1"/>
      <w:marLeft w:val="0"/>
      <w:marRight w:val="0"/>
      <w:marTop w:val="0"/>
      <w:marBottom w:val="0"/>
      <w:divBdr>
        <w:top w:val="none" w:sz="0" w:space="0" w:color="auto"/>
        <w:left w:val="none" w:sz="0" w:space="0" w:color="auto"/>
        <w:bottom w:val="none" w:sz="0" w:space="0" w:color="auto"/>
        <w:right w:val="none" w:sz="0" w:space="0" w:color="auto"/>
      </w:divBdr>
    </w:div>
    <w:div w:id="607002914">
      <w:bodyDiv w:val="1"/>
      <w:marLeft w:val="0"/>
      <w:marRight w:val="0"/>
      <w:marTop w:val="0"/>
      <w:marBottom w:val="0"/>
      <w:divBdr>
        <w:top w:val="none" w:sz="0" w:space="0" w:color="auto"/>
        <w:left w:val="none" w:sz="0" w:space="0" w:color="auto"/>
        <w:bottom w:val="none" w:sz="0" w:space="0" w:color="auto"/>
        <w:right w:val="none" w:sz="0" w:space="0" w:color="auto"/>
      </w:divBdr>
    </w:div>
    <w:div w:id="608582780">
      <w:bodyDiv w:val="1"/>
      <w:marLeft w:val="0"/>
      <w:marRight w:val="0"/>
      <w:marTop w:val="0"/>
      <w:marBottom w:val="0"/>
      <w:divBdr>
        <w:top w:val="none" w:sz="0" w:space="0" w:color="auto"/>
        <w:left w:val="none" w:sz="0" w:space="0" w:color="auto"/>
        <w:bottom w:val="none" w:sz="0" w:space="0" w:color="auto"/>
        <w:right w:val="none" w:sz="0" w:space="0" w:color="auto"/>
      </w:divBdr>
    </w:div>
    <w:div w:id="610823565">
      <w:bodyDiv w:val="1"/>
      <w:marLeft w:val="0"/>
      <w:marRight w:val="0"/>
      <w:marTop w:val="0"/>
      <w:marBottom w:val="0"/>
      <w:divBdr>
        <w:top w:val="none" w:sz="0" w:space="0" w:color="auto"/>
        <w:left w:val="none" w:sz="0" w:space="0" w:color="auto"/>
        <w:bottom w:val="none" w:sz="0" w:space="0" w:color="auto"/>
        <w:right w:val="none" w:sz="0" w:space="0" w:color="auto"/>
      </w:divBdr>
    </w:div>
    <w:div w:id="631714083">
      <w:bodyDiv w:val="1"/>
      <w:marLeft w:val="0"/>
      <w:marRight w:val="0"/>
      <w:marTop w:val="0"/>
      <w:marBottom w:val="0"/>
      <w:divBdr>
        <w:top w:val="none" w:sz="0" w:space="0" w:color="auto"/>
        <w:left w:val="none" w:sz="0" w:space="0" w:color="auto"/>
        <w:bottom w:val="none" w:sz="0" w:space="0" w:color="auto"/>
        <w:right w:val="none" w:sz="0" w:space="0" w:color="auto"/>
      </w:divBdr>
    </w:div>
    <w:div w:id="656417977">
      <w:bodyDiv w:val="1"/>
      <w:marLeft w:val="0"/>
      <w:marRight w:val="0"/>
      <w:marTop w:val="0"/>
      <w:marBottom w:val="0"/>
      <w:divBdr>
        <w:top w:val="none" w:sz="0" w:space="0" w:color="auto"/>
        <w:left w:val="none" w:sz="0" w:space="0" w:color="auto"/>
        <w:bottom w:val="none" w:sz="0" w:space="0" w:color="auto"/>
        <w:right w:val="none" w:sz="0" w:space="0" w:color="auto"/>
      </w:divBdr>
    </w:div>
    <w:div w:id="691079262">
      <w:bodyDiv w:val="1"/>
      <w:marLeft w:val="0"/>
      <w:marRight w:val="0"/>
      <w:marTop w:val="0"/>
      <w:marBottom w:val="0"/>
      <w:divBdr>
        <w:top w:val="none" w:sz="0" w:space="0" w:color="auto"/>
        <w:left w:val="none" w:sz="0" w:space="0" w:color="auto"/>
        <w:bottom w:val="none" w:sz="0" w:space="0" w:color="auto"/>
        <w:right w:val="none" w:sz="0" w:space="0" w:color="auto"/>
      </w:divBdr>
    </w:div>
    <w:div w:id="691536377">
      <w:bodyDiv w:val="1"/>
      <w:marLeft w:val="0"/>
      <w:marRight w:val="0"/>
      <w:marTop w:val="0"/>
      <w:marBottom w:val="0"/>
      <w:divBdr>
        <w:top w:val="none" w:sz="0" w:space="0" w:color="auto"/>
        <w:left w:val="none" w:sz="0" w:space="0" w:color="auto"/>
        <w:bottom w:val="none" w:sz="0" w:space="0" w:color="auto"/>
        <w:right w:val="none" w:sz="0" w:space="0" w:color="auto"/>
      </w:divBdr>
    </w:div>
    <w:div w:id="763496103">
      <w:bodyDiv w:val="1"/>
      <w:marLeft w:val="0"/>
      <w:marRight w:val="0"/>
      <w:marTop w:val="0"/>
      <w:marBottom w:val="0"/>
      <w:divBdr>
        <w:top w:val="none" w:sz="0" w:space="0" w:color="auto"/>
        <w:left w:val="none" w:sz="0" w:space="0" w:color="auto"/>
        <w:bottom w:val="none" w:sz="0" w:space="0" w:color="auto"/>
        <w:right w:val="none" w:sz="0" w:space="0" w:color="auto"/>
      </w:divBdr>
    </w:div>
    <w:div w:id="770052815">
      <w:bodyDiv w:val="1"/>
      <w:marLeft w:val="0"/>
      <w:marRight w:val="0"/>
      <w:marTop w:val="0"/>
      <w:marBottom w:val="0"/>
      <w:divBdr>
        <w:top w:val="none" w:sz="0" w:space="0" w:color="auto"/>
        <w:left w:val="none" w:sz="0" w:space="0" w:color="auto"/>
        <w:bottom w:val="none" w:sz="0" w:space="0" w:color="auto"/>
        <w:right w:val="none" w:sz="0" w:space="0" w:color="auto"/>
      </w:divBdr>
    </w:div>
    <w:div w:id="773063041">
      <w:bodyDiv w:val="1"/>
      <w:marLeft w:val="0"/>
      <w:marRight w:val="0"/>
      <w:marTop w:val="0"/>
      <w:marBottom w:val="0"/>
      <w:divBdr>
        <w:top w:val="none" w:sz="0" w:space="0" w:color="auto"/>
        <w:left w:val="none" w:sz="0" w:space="0" w:color="auto"/>
        <w:bottom w:val="none" w:sz="0" w:space="0" w:color="auto"/>
        <w:right w:val="none" w:sz="0" w:space="0" w:color="auto"/>
      </w:divBdr>
    </w:div>
    <w:div w:id="778571543">
      <w:bodyDiv w:val="1"/>
      <w:marLeft w:val="0"/>
      <w:marRight w:val="0"/>
      <w:marTop w:val="0"/>
      <w:marBottom w:val="0"/>
      <w:divBdr>
        <w:top w:val="none" w:sz="0" w:space="0" w:color="auto"/>
        <w:left w:val="none" w:sz="0" w:space="0" w:color="auto"/>
        <w:bottom w:val="none" w:sz="0" w:space="0" w:color="auto"/>
        <w:right w:val="none" w:sz="0" w:space="0" w:color="auto"/>
      </w:divBdr>
    </w:div>
    <w:div w:id="779839174">
      <w:bodyDiv w:val="1"/>
      <w:marLeft w:val="0"/>
      <w:marRight w:val="0"/>
      <w:marTop w:val="0"/>
      <w:marBottom w:val="0"/>
      <w:divBdr>
        <w:top w:val="none" w:sz="0" w:space="0" w:color="auto"/>
        <w:left w:val="none" w:sz="0" w:space="0" w:color="auto"/>
        <w:bottom w:val="none" w:sz="0" w:space="0" w:color="auto"/>
        <w:right w:val="none" w:sz="0" w:space="0" w:color="auto"/>
      </w:divBdr>
    </w:div>
    <w:div w:id="800806828">
      <w:bodyDiv w:val="1"/>
      <w:marLeft w:val="0"/>
      <w:marRight w:val="0"/>
      <w:marTop w:val="0"/>
      <w:marBottom w:val="0"/>
      <w:divBdr>
        <w:top w:val="none" w:sz="0" w:space="0" w:color="auto"/>
        <w:left w:val="none" w:sz="0" w:space="0" w:color="auto"/>
        <w:bottom w:val="none" w:sz="0" w:space="0" w:color="auto"/>
        <w:right w:val="none" w:sz="0" w:space="0" w:color="auto"/>
      </w:divBdr>
    </w:div>
    <w:div w:id="841315376">
      <w:bodyDiv w:val="1"/>
      <w:marLeft w:val="0"/>
      <w:marRight w:val="0"/>
      <w:marTop w:val="0"/>
      <w:marBottom w:val="0"/>
      <w:divBdr>
        <w:top w:val="none" w:sz="0" w:space="0" w:color="auto"/>
        <w:left w:val="none" w:sz="0" w:space="0" w:color="auto"/>
        <w:bottom w:val="none" w:sz="0" w:space="0" w:color="auto"/>
        <w:right w:val="none" w:sz="0" w:space="0" w:color="auto"/>
      </w:divBdr>
    </w:div>
    <w:div w:id="868907538">
      <w:bodyDiv w:val="1"/>
      <w:marLeft w:val="0"/>
      <w:marRight w:val="0"/>
      <w:marTop w:val="0"/>
      <w:marBottom w:val="0"/>
      <w:divBdr>
        <w:top w:val="none" w:sz="0" w:space="0" w:color="auto"/>
        <w:left w:val="none" w:sz="0" w:space="0" w:color="auto"/>
        <w:bottom w:val="none" w:sz="0" w:space="0" w:color="auto"/>
        <w:right w:val="none" w:sz="0" w:space="0" w:color="auto"/>
      </w:divBdr>
    </w:div>
    <w:div w:id="871186600">
      <w:bodyDiv w:val="1"/>
      <w:marLeft w:val="0"/>
      <w:marRight w:val="0"/>
      <w:marTop w:val="0"/>
      <w:marBottom w:val="0"/>
      <w:divBdr>
        <w:top w:val="none" w:sz="0" w:space="0" w:color="auto"/>
        <w:left w:val="none" w:sz="0" w:space="0" w:color="auto"/>
        <w:bottom w:val="none" w:sz="0" w:space="0" w:color="auto"/>
        <w:right w:val="none" w:sz="0" w:space="0" w:color="auto"/>
      </w:divBdr>
    </w:div>
    <w:div w:id="889224227">
      <w:bodyDiv w:val="1"/>
      <w:marLeft w:val="0"/>
      <w:marRight w:val="0"/>
      <w:marTop w:val="0"/>
      <w:marBottom w:val="0"/>
      <w:divBdr>
        <w:top w:val="none" w:sz="0" w:space="0" w:color="auto"/>
        <w:left w:val="none" w:sz="0" w:space="0" w:color="auto"/>
        <w:bottom w:val="none" w:sz="0" w:space="0" w:color="auto"/>
        <w:right w:val="none" w:sz="0" w:space="0" w:color="auto"/>
      </w:divBdr>
    </w:div>
    <w:div w:id="908419269">
      <w:bodyDiv w:val="1"/>
      <w:marLeft w:val="0"/>
      <w:marRight w:val="0"/>
      <w:marTop w:val="0"/>
      <w:marBottom w:val="0"/>
      <w:divBdr>
        <w:top w:val="none" w:sz="0" w:space="0" w:color="auto"/>
        <w:left w:val="none" w:sz="0" w:space="0" w:color="auto"/>
        <w:bottom w:val="none" w:sz="0" w:space="0" w:color="auto"/>
        <w:right w:val="none" w:sz="0" w:space="0" w:color="auto"/>
      </w:divBdr>
    </w:div>
    <w:div w:id="946082846">
      <w:bodyDiv w:val="1"/>
      <w:marLeft w:val="0"/>
      <w:marRight w:val="0"/>
      <w:marTop w:val="0"/>
      <w:marBottom w:val="0"/>
      <w:divBdr>
        <w:top w:val="none" w:sz="0" w:space="0" w:color="auto"/>
        <w:left w:val="none" w:sz="0" w:space="0" w:color="auto"/>
        <w:bottom w:val="none" w:sz="0" w:space="0" w:color="auto"/>
        <w:right w:val="none" w:sz="0" w:space="0" w:color="auto"/>
      </w:divBdr>
    </w:div>
    <w:div w:id="950863960">
      <w:bodyDiv w:val="1"/>
      <w:marLeft w:val="0"/>
      <w:marRight w:val="0"/>
      <w:marTop w:val="0"/>
      <w:marBottom w:val="0"/>
      <w:divBdr>
        <w:top w:val="none" w:sz="0" w:space="0" w:color="auto"/>
        <w:left w:val="none" w:sz="0" w:space="0" w:color="auto"/>
        <w:bottom w:val="none" w:sz="0" w:space="0" w:color="auto"/>
        <w:right w:val="none" w:sz="0" w:space="0" w:color="auto"/>
      </w:divBdr>
    </w:div>
    <w:div w:id="970012873">
      <w:bodyDiv w:val="1"/>
      <w:marLeft w:val="0"/>
      <w:marRight w:val="0"/>
      <w:marTop w:val="0"/>
      <w:marBottom w:val="0"/>
      <w:divBdr>
        <w:top w:val="none" w:sz="0" w:space="0" w:color="auto"/>
        <w:left w:val="none" w:sz="0" w:space="0" w:color="auto"/>
        <w:bottom w:val="none" w:sz="0" w:space="0" w:color="auto"/>
        <w:right w:val="none" w:sz="0" w:space="0" w:color="auto"/>
      </w:divBdr>
    </w:div>
    <w:div w:id="970786305">
      <w:bodyDiv w:val="1"/>
      <w:marLeft w:val="0"/>
      <w:marRight w:val="0"/>
      <w:marTop w:val="0"/>
      <w:marBottom w:val="0"/>
      <w:divBdr>
        <w:top w:val="none" w:sz="0" w:space="0" w:color="auto"/>
        <w:left w:val="none" w:sz="0" w:space="0" w:color="auto"/>
        <w:bottom w:val="none" w:sz="0" w:space="0" w:color="auto"/>
        <w:right w:val="none" w:sz="0" w:space="0" w:color="auto"/>
      </w:divBdr>
    </w:div>
    <w:div w:id="970940460">
      <w:bodyDiv w:val="1"/>
      <w:marLeft w:val="0"/>
      <w:marRight w:val="0"/>
      <w:marTop w:val="0"/>
      <w:marBottom w:val="0"/>
      <w:divBdr>
        <w:top w:val="none" w:sz="0" w:space="0" w:color="auto"/>
        <w:left w:val="none" w:sz="0" w:space="0" w:color="auto"/>
        <w:bottom w:val="none" w:sz="0" w:space="0" w:color="auto"/>
        <w:right w:val="none" w:sz="0" w:space="0" w:color="auto"/>
      </w:divBdr>
    </w:div>
    <w:div w:id="975724210">
      <w:bodyDiv w:val="1"/>
      <w:marLeft w:val="0"/>
      <w:marRight w:val="0"/>
      <w:marTop w:val="0"/>
      <w:marBottom w:val="0"/>
      <w:divBdr>
        <w:top w:val="none" w:sz="0" w:space="0" w:color="auto"/>
        <w:left w:val="none" w:sz="0" w:space="0" w:color="auto"/>
        <w:bottom w:val="none" w:sz="0" w:space="0" w:color="auto"/>
        <w:right w:val="none" w:sz="0" w:space="0" w:color="auto"/>
      </w:divBdr>
    </w:div>
    <w:div w:id="996349947">
      <w:bodyDiv w:val="1"/>
      <w:marLeft w:val="0"/>
      <w:marRight w:val="0"/>
      <w:marTop w:val="0"/>
      <w:marBottom w:val="0"/>
      <w:divBdr>
        <w:top w:val="none" w:sz="0" w:space="0" w:color="auto"/>
        <w:left w:val="none" w:sz="0" w:space="0" w:color="auto"/>
        <w:bottom w:val="none" w:sz="0" w:space="0" w:color="auto"/>
        <w:right w:val="none" w:sz="0" w:space="0" w:color="auto"/>
      </w:divBdr>
    </w:div>
    <w:div w:id="1014648931">
      <w:bodyDiv w:val="1"/>
      <w:marLeft w:val="0"/>
      <w:marRight w:val="0"/>
      <w:marTop w:val="0"/>
      <w:marBottom w:val="0"/>
      <w:divBdr>
        <w:top w:val="none" w:sz="0" w:space="0" w:color="auto"/>
        <w:left w:val="none" w:sz="0" w:space="0" w:color="auto"/>
        <w:bottom w:val="none" w:sz="0" w:space="0" w:color="auto"/>
        <w:right w:val="none" w:sz="0" w:space="0" w:color="auto"/>
      </w:divBdr>
    </w:div>
    <w:div w:id="1026323248">
      <w:bodyDiv w:val="1"/>
      <w:marLeft w:val="0"/>
      <w:marRight w:val="0"/>
      <w:marTop w:val="0"/>
      <w:marBottom w:val="0"/>
      <w:divBdr>
        <w:top w:val="none" w:sz="0" w:space="0" w:color="auto"/>
        <w:left w:val="none" w:sz="0" w:space="0" w:color="auto"/>
        <w:bottom w:val="none" w:sz="0" w:space="0" w:color="auto"/>
        <w:right w:val="none" w:sz="0" w:space="0" w:color="auto"/>
      </w:divBdr>
    </w:div>
    <w:div w:id="1058092355">
      <w:bodyDiv w:val="1"/>
      <w:marLeft w:val="0"/>
      <w:marRight w:val="0"/>
      <w:marTop w:val="0"/>
      <w:marBottom w:val="0"/>
      <w:divBdr>
        <w:top w:val="none" w:sz="0" w:space="0" w:color="auto"/>
        <w:left w:val="none" w:sz="0" w:space="0" w:color="auto"/>
        <w:bottom w:val="none" w:sz="0" w:space="0" w:color="auto"/>
        <w:right w:val="none" w:sz="0" w:space="0" w:color="auto"/>
      </w:divBdr>
    </w:div>
    <w:div w:id="1075710273">
      <w:bodyDiv w:val="1"/>
      <w:marLeft w:val="0"/>
      <w:marRight w:val="0"/>
      <w:marTop w:val="0"/>
      <w:marBottom w:val="0"/>
      <w:divBdr>
        <w:top w:val="none" w:sz="0" w:space="0" w:color="auto"/>
        <w:left w:val="none" w:sz="0" w:space="0" w:color="auto"/>
        <w:bottom w:val="none" w:sz="0" w:space="0" w:color="auto"/>
        <w:right w:val="none" w:sz="0" w:space="0" w:color="auto"/>
      </w:divBdr>
    </w:div>
    <w:div w:id="1077702537">
      <w:bodyDiv w:val="1"/>
      <w:marLeft w:val="0"/>
      <w:marRight w:val="0"/>
      <w:marTop w:val="0"/>
      <w:marBottom w:val="0"/>
      <w:divBdr>
        <w:top w:val="none" w:sz="0" w:space="0" w:color="auto"/>
        <w:left w:val="none" w:sz="0" w:space="0" w:color="auto"/>
        <w:bottom w:val="none" w:sz="0" w:space="0" w:color="auto"/>
        <w:right w:val="none" w:sz="0" w:space="0" w:color="auto"/>
      </w:divBdr>
    </w:div>
    <w:div w:id="1089352423">
      <w:bodyDiv w:val="1"/>
      <w:marLeft w:val="0"/>
      <w:marRight w:val="0"/>
      <w:marTop w:val="0"/>
      <w:marBottom w:val="0"/>
      <w:divBdr>
        <w:top w:val="none" w:sz="0" w:space="0" w:color="auto"/>
        <w:left w:val="none" w:sz="0" w:space="0" w:color="auto"/>
        <w:bottom w:val="none" w:sz="0" w:space="0" w:color="auto"/>
        <w:right w:val="none" w:sz="0" w:space="0" w:color="auto"/>
      </w:divBdr>
    </w:div>
    <w:div w:id="1098333044">
      <w:bodyDiv w:val="1"/>
      <w:marLeft w:val="0"/>
      <w:marRight w:val="0"/>
      <w:marTop w:val="0"/>
      <w:marBottom w:val="0"/>
      <w:divBdr>
        <w:top w:val="none" w:sz="0" w:space="0" w:color="auto"/>
        <w:left w:val="none" w:sz="0" w:space="0" w:color="auto"/>
        <w:bottom w:val="none" w:sz="0" w:space="0" w:color="auto"/>
        <w:right w:val="none" w:sz="0" w:space="0" w:color="auto"/>
      </w:divBdr>
    </w:div>
    <w:div w:id="1102385164">
      <w:bodyDiv w:val="1"/>
      <w:marLeft w:val="0"/>
      <w:marRight w:val="0"/>
      <w:marTop w:val="0"/>
      <w:marBottom w:val="0"/>
      <w:divBdr>
        <w:top w:val="none" w:sz="0" w:space="0" w:color="auto"/>
        <w:left w:val="none" w:sz="0" w:space="0" w:color="auto"/>
        <w:bottom w:val="none" w:sz="0" w:space="0" w:color="auto"/>
        <w:right w:val="none" w:sz="0" w:space="0" w:color="auto"/>
      </w:divBdr>
    </w:div>
    <w:div w:id="1104881548">
      <w:bodyDiv w:val="1"/>
      <w:marLeft w:val="0"/>
      <w:marRight w:val="0"/>
      <w:marTop w:val="0"/>
      <w:marBottom w:val="0"/>
      <w:divBdr>
        <w:top w:val="none" w:sz="0" w:space="0" w:color="auto"/>
        <w:left w:val="none" w:sz="0" w:space="0" w:color="auto"/>
        <w:bottom w:val="none" w:sz="0" w:space="0" w:color="auto"/>
        <w:right w:val="none" w:sz="0" w:space="0" w:color="auto"/>
      </w:divBdr>
    </w:div>
    <w:div w:id="1146970960">
      <w:bodyDiv w:val="1"/>
      <w:marLeft w:val="0"/>
      <w:marRight w:val="0"/>
      <w:marTop w:val="0"/>
      <w:marBottom w:val="0"/>
      <w:divBdr>
        <w:top w:val="none" w:sz="0" w:space="0" w:color="auto"/>
        <w:left w:val="none" w:sz="0" w:space="0" w:color="auto"/>
        <w:bottom w:val="none" w:sz="0" w:space="0" w:color="auto"/>
        <w:right w:val="none" w:sz="0" w:space="0" w:color="auto"/>
      </w:divBdr>
    </w:div>
    <w:div w:id="1157578109">
      <w:bodyDiv w:val="1"/>
      <w:marLeft w:val="0"/>
      <w:marRight w:val="0"/>
      <w:marTop w:val="0"/>
      <w:marBottom w:val="0"/>
      <w:divBdr>
        <w:top w:val="none" w:sz="0" w:space="0" w:color="auto"/>
        <w:left w:val="none" w:sz="0" w:space="0" w:color="auto"/>
        <w:bottom w:val="none" w:sz="0" w:space="0" w:color="auto"/>
        <w:right w:val="none" w:sz="0" w:space="0" w:color="auto"/>
      </w:divBdr>
    </w:div>
    <w:div w:id="1159730047">
      <w:bodyDiv w:val="1"/>
      <w:marLeft w:val="0"/>
      <w:marRight w:val="0"/>
      <w:marTop w:val="0"/>
      <w:marBottom w:val="0"/>
      <w:divBdr>
        <w:top w:val="none" w:sz="0" w:space="0" w:color="auto"/>
        <w:left w:val="none" w:sz="0" w:space="0" w:color="auto"/>
        <w:bottom w:val="none" w:sz="0" w:space="0" w:color="auto"/>
        <w:right w:val="none" w:sz="0" w:space="0" w:color="auto"/>
      </w:divBdr>
    </w:div>
    <w:div w:id="1160461927">
      <w:bodyDiv w:val="1"/>
      <w:marLeft w:val="0"/>
      <w:marRight w:val="0"/>
      <w:marTop w:val="0"/>
      <w:marBottom w:val="0"/>
      <w:divBdr>
        <w:top w:val="none" w:sz="0" w:space="0" w:color="auto"/>
        <w:left w:val="none" w:sz="0" w:space="0" w:color="auto"/>
        <w:bottom w:val="none" w:sz="0" w:space="0" w:color="auto"/>
        <w:right w:val="none" w:sz="0" w:space="0" w:color="auto"/>
      </w:divBdr>
    </w:div>
    <w:div w:id="1182013204">
      <w:bodyDiv w:val="1"/>
      <w:marLeft w:val="0"/>
      <w:marRight w:val="0"/>
      <w:marTop w:val="0"/>
      <w:marBottom w:val="0"/>
      <w:divBdr>
        <w:top w:val="none" w:sz="0" w:space="0" w:color="auto"/>
        <w:left w:val="none" w:sz="0" w:space="0" w:color="auto"/>
        <w:bottom w:val="none" w:sz="0" w:space="0" w:color="auto"/>
        <w:right w:val="none" w:sz="0" w:space="0" w:color="auto"/>
      </w:divBdr>
    </w:div>
    <w:div w:id="1188325438">
      <w:bodyDiv w:val="1"/>
      <w:marLeft w:val="0"/>
      <w:marRight w:val="0"/>
      <w:marTop w:val="0"/>
      <w:marBottom w:val="0"/>
      <w:divBdr>
        <w:top w:val="none" w:sz="0" w:space="0" w:color="auto"/>
        <w:left w:val="none" w:sz="0" w:space="0" w:color="auto"/>
        <w:bottom w:val="none" w:sz="0" w:space="0" w:color="auto"/>
        <w:right w:val="none" w:sz="0" w:space="0" w:color="auto"/>
      </w:divBdr>
    </w:div>
    <w:div w:id="1231232475">
      <w:bodyDiv w:val="1"/>
      <w:marLeft w:val="0"/>
      <w:marRight w:val="0"/>
      <w:marTop w:val="0"/>
      <w:marBottom w:val="0"/>
      <w:divBdr>
        <w:top w:val="none" w:sz="0" w:space="0" w:color="auto"/>
        <w:left w:val="none" w:sz="0" w:space="0" w:color="auto"/>
        <w:bottom w:val="none" w:sz="0" w:space="0" w:color="auto"/>
        <w:right w:val="none" w:sz="0" w:space="0" w:color="auto"/>
      </w:divBdr>
    </w:div>
    <w:div w:id="1233396835">
      <w:bodyDiv w:val="1"/>
      <w:marLeft w:val="0"/>
      <w:marRight w:val="0"/>
      <w:marTop w:val="0"/>
      <w:marBottom w:val="0"/>
      <w:divBdr>
        <w:top w:val="none" w:sz="0" w:space="0" w:color="auto"/>
        <w:left w:val="none" w:sz="0" w:space="0" w:color="auto"/>
        <w:bottom w:val="none" w:sz="0" w:space="0" w:color="auto"/>
        <w:right w:val="none" w:sz="0" w:space="0" w:color="auto"/>
      </w:divBdr>
    </w:div>
    <w:div w:id="1243828868">
      <w:bodyDiv w:val="1"/>
      <w:marLeft w:val="0"/>
      <w:marRight w:val="0"/>
      <w:marTop w:val="0"/>
      <w:marBottom w:val="0"/>
      <w:divBdr>
        <w:top w:val="none" w:sz="0" w:space="0" w:color="auto"/>
        <w:left w:val="none" w:sz="0" w:space="0" w:color="auto"/>
        <w:bottom w:val="none" w:sz="0" w:space="0" w:color="auto"/>
        <w:right w:val="none" w:sz="0" w:space="0" w:color="auto"/>
      </w:divBdr>
    </w:div>
    <w:div w:id="1277524595">
      <w:bodyDiv w:val="1"/>
      <w:marLeft w:val="0"/>
      <w:marRight w:val="0"/>
      <w:marTop w:val="0"/>
      <w:marBottom w:val="0"/>
      <w:divBdr>
        <w:top w:val="none" w:sz="0" w:space="0" w:color="auto"/>
        <w:left w:val="none" w:sz="0" w:space="0" w:color="auto"/>
        <w:bottom w:val="none" w:sz="0" w:space="0" w:color="auto"/>
        <w:right w:val="none" w:sz="0" w:space="0" w:color="auto"/>
      </w:divBdr>
    </w:div>
    <w:div w:id="1290433616">
      <w:bodyDiv w:val="1"/>
      <w:marLeft w:val="0"/>
      <w:marRight w:val="0"/>
      <w:marTop w:val="0"/>
      <w:marBottom w:val="0"/>
      <w:divBdr>
        <w:top w:val="none" w:sz="0" w:space="0" w:color="auto"/>
        <w:left w:val="none" w:sz="0" w:space="0" w:color="auto"/>
        <w:bottom w:val="none" w:sz="0" w:space="0" w:color="auto"/>
        <w:right w:val="none" w:sz="0" w:space="0" w:color="auto"/>
      </w:divBdr>
    </w:div>
    <w:div w:id="1314984932">
      <w:bodyDiv w:val="1"/>
      <w:marLeft w:val="0"/>
      <w:marRight w:val="0"/>
      <w:marTop w:val="0"/>
      <w:marBottom w:val="0"/>
      <w:divBdr>
        <w:top w:val="none" w:sz="0" w:space="0" w:color="auto"/>
        <w:left w:val="none" w:sz="0" w:space="0" w:color="auto"/>
        <w:bottom w:val="none" w:sz="0" w:space="0" w:color="auto"/>
        <w:right w:val="none" w:sz="0" w:space="0" w:color="auto"/>
      </w:divBdr>
    </w:div>
    <w:div w:id="1322931825">
      <w:bodyDiv w:val="1"/>
      <w:marLeft w:val="0"/>
      <w:marRight w:val="0"/>
      <w:marTop w:val="0"/>
      <w:marBottom w:val="0"/>
      <w:divBdr>
        <w:top w:val="none" w:sz="0" w:space="0" w:color="auto"/>
        <w:left w:val="none" w:sz="0" w:space="0" w:color="auto"/>
        <w:bottom w:val="none" w:sz="0" w:space="0" w:color="auto"/>
        <w:right w:val="none" w:sz="0" w:space="0" w:color="auto"/>
      </w:divBdr>
    </w:div>
    <w:div w:id="1329554346">
      <w:bodyDiv w:val="1"/>
      <w:marLeft w:val="0"/>
      <w:marRight w:val="0"/>
      <w:marTop w:val="0"/>
      <w:marBottom w:val="0"/>
      <w:divBdr>
        <w:top w:val="none" w:sz="0" w:space="0" w:color="auto"/>
        <w:left w:val="none" w:sz="0" w:space="0" w:color="auto"/>
        <w:bottom w:val="none" w:sz="0" w:space="0" w:color="auto"/>
        <w:right w:val="none" w:sz="0" w:space="0" w:color="auto"/>
      </w:divBdr>
    </w:div>
    <w:div w:id="1338734160">
      <w:bodyDiv w:val="1"/>
      <w:marLeft w:val="0"/>
      <w:marRight w:val="0"/>
      <w:marTop w:val="0"/>
      <w:marBottom w:val="0"/>
      <w:divBdr>
        <w:top w:val="none" w:sz="0" w:space="0" w:color="auto"/>
        <w:left w:val="none" w:sz="0" w:space="0" w:color="auto"/>
        <w:bottom w:val="none" w:sz="0" w:space="0" w:color="auto"/>
        <w:right w:val="none" w:sz="0" w:space="0" w:color="auto"/>
      </w:divBdr>
    </w:div>
    <w:div w:id="1343318298">
      <w:bodyDiv w:val="1"/>
      <w:marLeft w:val="0"/>
      <w:marRight w:val="0"/>
      <w:marTop w:val="0"/>
      <w:marBottom w:val="0"/>
      <w:divBdr>
        <w:top w:val="none" w:sz="0" w:space="0" w:color="auto"/>
        <w:left w:val="none" w:sz="0" w:space="0" w:color="auto"/>
        <w:bottom w:val="none" w:sz="0" w:space="0" w:color="auto"/>
        <w:right w:val="none" w:sz="0" w:space="0" w:color="auto"/>
      </w:divBdr>
    </w:div>
    <w:div w:id="1352758501">
      <w:bodyDiv w:val="1"/>
      <w:marLeft w:val="0"/>
      <w:marRight w:val="0"/>
      <w:marTop w:val="0"/>
      <w:marBottom w:val="0"/>
      <w:divBdr>
        <w:top w:val="none" w:sz="0" w:space="0" w:color="auto"/>
        <w:left w:val="none" w:sz="0" w:space="0" w:color="auto"/>
        <w:bottom w:val="none" w:sz="0" w:space="0" w:color="auto"/>
        <w:right w:val="none" w:sz="0" w:space="0" w:color="auto"/>
      </w:divBdr>
    </w:div>
    <w:div w:id="1354302576">
      <w:bodyDiv w:val="1"/>
      <w:marLeft w:val="0"/>
      <w:marRight w:val="0"/>
      <w:marTop w:val="0"/>
      <w:marBottom w:val="0"/>
      <w:divBdr>
        <w:top w:val="none" w:sz="0" w:space="0" w:color="auto"/>
        <w:left w:val="none" w:sz="0" w:space="0" w:color="auto"/>
        <w:bottom w:val="none" w:sz="0" w:space="0" w:color="auto"/>
        <w:right w:val="none" w:sz="0" w:space="0" w:color="auto"/>
      </w:divBdr>
    </w:div>
    <w:div w:id="1357775455">
      <w:bodyDiv w:val="1"/>
      <w:marLeft w:val="0"/>
      <w:marRight w:val="0"/>
      <w:marTop w:val="0"/>
      <w:marBottom w:val="0"/>
      <w:divBdr>
        <w:top w:val="none" w:sz="0" w:space="0" w:color="auto"/>
        <w:left w:val="none" w:sz="0" w:space="0" w:color="auto"/>
        <w:bottom w:val="none" w:sz="0" w:space="0" w:color="auto"/>
        <w:right w:val="none" w:sz="0" w:space="0" w:color="auto"/>
      </w:divBdr>
    </w:div>
    <w:div w:id="1397122185">
      <w:bodyDiv w:val="1"/>
      <w:marLeft w:val="0"/>
      <w:marRight w:val="0"/>
      <w:marTop w:val="0"/>
      <w:marBottom w:val="0"/>
      <w:divBdr>
        <w:top w:val="none" w:sz="0" w:space="0" w:color="auto"/>
        <w:left w:val="none" w:sz="0" w:space="0" w:color="auto"/>
        <w:bottom w:val="none" w:sz="0" w:space="0" w:color="auto"/>
        <w:right w:val="none" w:sz="0" w:space="0" w:color="auto"/>
      </w:divBdr>
    </w:div>
    <w:div w:id="1411461985">
      <w:bodyDiv w:val="1"/>
      <w:marLeft w:val="0"/>
      <w:marRight w:val="0"/>
      <w:marTop w:val="0"/>
      <w:marBottom w:val="0"/>
      <w:divBdr>
        <w:top w:val="none" w:sz="0" w:space="0" w:color="auto"/>
        <w:left w:val="none" w:sz="0" w:space="0" w:color="auto"/>
        <w:bottom w:val="none" w:sz="0" w:space="0" w:color="auto"/>
        <w:right w:val="none" w:sz="0" w:space="0" w:color="auto"/>
      </w:divBdr>
    </w:div>
    <w:div w:id="1411583796">
      <w:bodyDiv w:val="1"/>
      <w:marLeft w:val="0"/>
      <w:marRight w:val="0"/>
      <w:marTop w:val="0"/>
      <w:marBottom w:val="0"/>
      <w:divBdr>
        <w:top w:val="none" w:sz="0" w:space="0" w:color="auto"/>
        <w:left w:val="none" w:sz="0" w:space="0" w:color="auto"/>
        <w:bottom w:val="none" w:sz="0" w:space="0" w:color="auto"/>
        <w:right w:val="none" w:sz="0" w:space="0" w:color="auto"/>
      </w:divBdr>
    </w:div>
    <w:div w:id="1414472108">
      <w:bodyDiv w:val="1"/>
      <w:marLeft w:val="0"/>
      <w:marRight w:val="0"/>
      <w:marTop w:val="0"/>
      <w:marBottom w:val="0"/>
      <w:divBdr>
        <w:top w:val="none" w:sz="0" w:space="0" w:color="auto"/>
        <w:left w:val="none" w:sz="0" w:space="0" w:color="auto"/>
        <w:bottom w:val="none" w:sz="0" w:space="0" w:color="auto"/>
        <w:right w:val="none" w:sz="0" w:space="0" w:color="auto"/>
      </w:divBdr>
    </w:div>
    <w:div w:id="1414739927">
      <w:bodyDiv w:val="1"/>
      <w:marLeft w:val="0"/>
      <w:marRight w:val="0"/>
      <w:marTop w:val="0"/>
      <w:marBottom w:val="0"/>
      <w:divBdr>
        <w:top w:val="none" w:sz="0" w:space="0" w:color="auto"/>
        <w:left w:val="none" w:sz="0" w:space="0" w:color="auto"/>
        <w:bottom w:val="none" w:sz="0" w:space="0" w:color="auto"/>
        <w:right w:val="none" w:sz="0" w:space="0" w:color="auto"/>
      </w:divBdr>
    </w:div>
    <w:div w:id="1490513924">
      <w:bodyDiv w:val="1"/>
      <w:marLeft w:val="0"/>
      <w:marRight w:val="0"/>
      <w:marTop w:val="0"/>
      <w:marBottom w:val="0"/>
      <w:divBdr>
        <w:top w:val="none" w:sz="0" w:space="0" w:color="auto"/>
        <w:left w:val="none" w:sz="0" w:space="0" w:color="auto"/>
        <w:bottom w:val="none" w:sz="0" w:space="0" w:color="auto"/>
        <w:right w:val="none" w:sz="0" w:space="0" w:color="auto"/>
      </w:divBdr>
    </w:div>
    <w:div w:id="1532496059">
      <w:bodyDiv w:val="1"/>
      <w:marLeft w:val="0"/>
      <w:marRight w:val="0"/>
      <w:marTop w:val="0"/>
      <w:marBottom w:val="0"/>
      <w:divBdr>
        <w:top w:val="none" w:sz="0" w:space="0" w:color="auto"/>
        <w:left w:val="none" w:sz="0" w:space="0" w:color="auto"/>
        <w:bottom w:val="none" w:sz="0" w:space="0" w:color="auto"/>
        <w:right w:val="none" w:sz="0" w:space="0" w:color="auto"/>
      </w:divBdr>
    </w:div>
    <w:div w:id="1540705204">
      <w:bodyDiv w:val="1"/>
      <w:marLeft w:val="0"/>
      <w:marRight w:val="0"/>
      <w:marTop w:val="0"/>
      <w:marBottom w:val="0"/>
      <w:divBdr>
        <w:top w:val="none" w:sz="0" w:space="0" w:color="auto"/>
        <w:left w:val="none" w:sz="0" w:space="0" w:color="auto"/>
        <w:bottom w:val="none" w:sz="0" w:space="0" w:color="auto"/>
        <w:right w:val="none" w:sz="0" w:space="0" w:color="auto"/>
      </w:divBdr>
    </w:div>
    <w:div w:id="1543134880">
      <w:bodyDiv w:val="1"/>
      <w:marLeft w:val="0"/>
      <w:marRight w:val="0"/>
      <w:marTop w:val="0"/>
      <w:marBottom w:val="0"/>
      <w:divBdr>
        <w:top w:val="none" w:sz="0" w:space="0" w:color="auto"/>
        <w:left w:val="none" w:sz="0" w:space="0" w:color="auto"/>
        <w:bottom w:val="none" w:sz="0" w:space="0" w:color="auto"/>
        <w:right w:val="none" w:sz="0" w:space="0" w:color="auto"/>
      </w:divBdr>
    </w:div>
    <w:div w:id="1546022461">
      <w:bodyDiv w:val="1"/>
      <w:marLeft w:val="0"/>
      <w:marRight w:val="0"/>
      <w:marTop w:val="0"/>
      <w:marBottom w:val="0"/>
      <w:divBdr>
        <w:top w:val="none" w:sz="0" w:space="0" w:color="auto"/>
        <w:left w:val="none" w:sz="0" w:space="0" w:color="auto"/>
        <w:bottom w:val="none" w:sz="0" w:space="0" w:color="auto"/>
        <w:right w:val="none" w:sz="0" w:space="0" w:color="auto"/>
      </w:divBdr>
    </w:div>
    <w:div w:id="1555654109">
      <w:bodyDiv w:val="1"/>
      <w:marLeft w:val="0"/>
      <w:marRight w:val="0"/>
      <w:marTop w:val="0"/>
      <w:marBottom w:val="0"/>
      <w:divBdr>
        <w:top w:val="none" w:sz="0" w:space="0" w:color="auto"/>
        <w:left w:val="none" w:sz="0" w:space="0" w:color="auto"/>
        <w:bottom w:val="none" w:sz="0" w:space="0" w:color="auto"/>
        <w:right w:val="none" w:sz="0" w:space="0" w:color="auto"/>
      </w:divBdr>
    </w:div>
    <w:div w:id="1566380805">
      <w:bodyDiv w:val="1"/>
      <w:marLeft w:val="0"/>
      <w:marRight w:val="0"/>
      <w:marTop w:val="0"/>
      <w:marBottom w:val="0"/>
      <w:divBdr>
        <w:top w:val="none" w:sz="0" w:space="0" w:color="auto"/>
        <w:left w:val="none" w:sz="0" w:space="0" w:color="auto"/>
        <w:bottom w:val="none" w:sz="0" w:space="0" w:color="auto"/>
        <w:right w:val="none" w:sz="0" w:space="0" w:color="auto"/>
      </w:divBdr>
    </w:div>
    <w:div w:id="1566527144">
      <w:bodyDiv w:val="1"/>
      <w:marLeft w:val="0"/>
      <w:marRight w:val="0"/>
      <w:marTop w:val="0"/>
      <w:marBottom w:val="0"/>
      <w:divBdr>
        <w:top w:val="none" w:sz="0" w:space="0" w:color="auto"/>
        <w:left w:val="none" w:sz="0" w:space="0" w:color="auto"/>
        <w:bottom w:val="none" w:sz="0" w:space="0" w:color="auto"/>
        <w:right w:val="none" w:sz="0" w:space="0" w:color="auto"/>
      </w:divBdr>
    </w:div>
    <w:div w:id="1569262572">
      <w:bodyDiv w:val="1"/>
      <w:marLeft w:val="0"/>
      <w:marRight w:val="0"/>
      <w:marTop w:val="0"/>
      <w:marBottom w:val="0"/>
      <w:divBdr>
        <w:top w:val="none" w:sz="0" w:space="0" w:color="auto"/>
        <w:left w:val="none" w:sz="0" w:space="0" w:color="auto"/>
        <w:bottom w:val="none" w:sz="0" w:space="0" w:color="auto"/>
        <w:right w:val="none" w:sz="0" w:space="0" w:color="auto"/>
      </w:divBdr>
    </w:div>
    <w:div w:id="1575629872">
      <w:bodyDiv w:val="1"/>
      <w:marLeft w:val="0"/>
      <w:marRight w:val="0"/>
      <w:marTop w:val="0"/>
      <w:marBottom w:val="0"/>
      <w:divBdr>
        <w:top w:val="none" w:sz="0" w:space="0" w:color="auto"/>
        <w:left w:val="none" w:sz="0" w:space="0" w:color="auto"/>
        <w:bottom w:val="none" w:sz="0" w:space="0" w:color="auto"/>
        <w:right w:val="none" w:sz="0" w:space="0" w:color="auto"/>
      </w:divBdr>
    </w:div>
    <w:div w:id="1576430189">
      <w:bodyDiv w:val="1"/>
      <w:marLeft w:val="0"/>
      <w:marRight w:val="0"/>
      <w:marTop w:val="0"/>
      <w:marBottom w:val="0"/>
      <w:divBdr>
        <w:top w:val="none" w:sz="0" w:space="0" w:color="auto"/>
        <w:left w:val="none" w:sz="0" w:space="0" w:color="auto"/>
        <w:bottom w:val="none" w:sz="0" w:space="0" w:color="auto"/>
        <w:right w:val="none" w:sz="0" w:space="0" w:color="auto"/>
      </w:divBdr>
    </w:div>
    <w:div w:id="1580216797">
      <w:bodyDiv w:val="1"/>
      <w:marLeft w:val="0"/>
      <w:marRight w:val="0"/>
      <w:marTop w:val="0"/>
      <w:marBottom w:val="0"/>
      <w:divBdr>
        <w:top w:val="none" w:sz="0" w:space="0" w:color="auto"/>
        <w:left w:val="none" w:sz="0" w:space="0" w:color="auto"/>
        <w:bottom w:val="none" w:sz="0" w:space="0" w:color="auto"/>
        <w:right w:val="none" w:sz="0" w:space="0" w:color="auto"/>
      </w:divBdr>
    </w:div>
    <w:div w:id="1591813848">
      <w:bodyDiv w:val="1"/>
      <w:marLeft w:val="0"/>
      <w:marRight w:val="0"/>
      <w:marTop w:val="0"/>
      <w:marBottom w:val="0"/>
      <w:divBdr>
        <w:top w:val="none" w:sz="0" w:space="0" w:color="auto"/>
        <w:left w:val="none" w:sz="0" w:space="0" w:color="auto"/>
        <w:bottom w:val="none" w:sz="0" w:space="0" w:color="auto"/>
        <w:right w:val="none" w:sz="0" w:space="0" w:color="auto"/>
      </w:divBdr>
    </w:div>
    <w:div w:id="1613395693">
      <w:bodyDiv w:val="1"/>
      <w:marLeft w:val="0"/>
      <w:marRight w:val="0"/>
      <w:marTop w:val="0"/>
      <w:marBottom w:val="0"/>
      <w:divBdr>
        <w:top w:val="none" w:sz="0" w:space="0" w:color="auto"/>
        <w:left w:val="none" w:sz="0" w:space="0" w:color="auto"/>
        <w:bottom w:val="none" w:sz="0" w:space="0" w:color="auto"/>
        <w:right w:val="none" w:sz="0" w:space="0" w:color="auto"/>
      </w:divBdr>
    </w:div>
    <w:div w:id="1619098367">
      <w:bodyDiv w:val="1"/>
      <w:marLeft w:val="0"/>
      <w:marRight w:val="0"/>
      <w:marTop w:val="0"/>
      <w:marBottom w:val="0"/>
      <w:divBdr>
        <w:top w:val="none" w:sz="0" w:space="0" w:color="auto"/>
        <w:left w:val="none" w:sz="0" w:space="0" w:color="auto"/>
        <w:bottom w:val="none" w:sz="0" w:space="0" w:color="auto"/>
        <w:right w:val="none" w:sz="0" w:space="0" w:color="auto"/>
      </w:divBdr>
    </w:div>
    <w:div w:id="1706565108">
      <w:bodyDiv w:val="1"/>
      <w:marLeft w:val="0"/>
      <w:marRight w:val="0"/>
      <w:marTop w:val="0"/>
      <w:marBottom w:val="0"/>
      <w:divBdr>
        <w:top w:val="none" w:sz="0" w:space="0" w:color="auto"/>
        <w:left w:val="none" w:sz="0" w:space="0" w:color="auto"/>
        <w:bottom w:val="none" w:sz="0" w:space="0" w:color="auto"/>
        <w:right w:val="none" w:sz="0" w:space="0" w:color="auto"/>
      </w:divBdr>
    </w:div>
    <w:div w:id="1743023702">
      <w:bodyDiv w:val="1"/>
      <w:marLeft w:val="0"/>
      <w:marRight w:val="0"/>
      <w:marTop w:val="0"/>
      <w:marBottom w:val="0"/>
      <w:divBdr>
        <w:top w:val="none" w:sz="0" w:space="0" w:color="auto"/>
        <w:left w:val="none" w:sz="0" w:space="0" w:color="auto"/>
        <w:bottom w:val="none" w:sz="0" w:space="0" w:color="auto"/>
        <w:right w:val="none" w:sz="0" w:space="0" w:color="auto"/>
      </w:divBdr>
    </w:div>
    <w:div w:id="1755518394">
      <w:bodyDiv w:val="1"/>
      <w:marLeft w:val="0"/>
      <w:marRight w:val="0"/>
      <w:marTop w:val="0"/>
      <w:marBottom w:val="0"/>
      <w:divBdr>
        <w:top w:val="none" w:sz="0" w:space="0" w:color="auto"/>
        <w:left w:val="none" w:sz="0" w:space="0" w:color="auto"/>
        <w:bottom w:val="none" w:sz="0" w:space="0" w:color="auto"/>
        <w:right w:val="none" w:sz="0" w:space="0" w:color="auto"/>
      </w:divBdr>
    </w:div>
    <w:div w:id="1760952983">
      <w:bodyDiv w:val="1"/>
      <w:marLeft w:val="0"/>
      <w:marRight w:val="0"/>
      <w:marTop w:val="0"/>
      <w:marBottom w:val="0"/>
      <w:divBdr>
        <w:top w:val="none" w:sz="0" w:space="0" w:color="auto"/>
        <w:left w:val="none" w:sz="0" w:space="0" w:color="auto"/>
        <w:bottom w:val="none" w:sz="0" w:space="0" w:color="auto"/>
        <w:right w:val="none" w:sz="0" w:space="0" w:color="auto"/>
      </w:divBdr>
    </w:div>
    <w:div w:id="1782452216">
      <w:bodyDiv w:val="1"/>
      <w:marLeft w:val="0"/>
      <w:marRight w:val="0"/>
      <w:marTop w:val="0"/>
      <w:marBottom w:val="0"/>
      <w:divBdr>
        <w:top w:val="none" w:sz="0" w:space="0" w:color="auto"/>
        <w:left w:val="none" w:sz="0" w:space="0" w:color="auto"/>
        <w:bottom w:val="none" w:sz="0" w:space="0" w:color="auto"/>
        <w:right w:val="none" w:sz="0" w:space="0" w:color="auto"/>
      </w:divBdr>
    </w:div>
    <w:div w:id="1784878089">
      <w:bodyDiv w:val="1"/>
      <w:marLeft w:val="0"/>
      <w:marRight w:val="0"/>
      <w:marTop w:val="0"/>
      <w:marBottom w:val="0"/>
      <w:divBdr>
        <w:top w:val="none" w:sz="0" w:space="0" w:color="auto"/>
        <w:left w:val="none" w:sz="0" w:space="0" w:color="auto"/>
        <w:bottom w:val="none" w:sz="0" w:space="0" w:color="auto"/>
        <w:right w:val="none" w:sz="0" w:space="0" w:color="auto"/>
      </w:divBdr>
    </w:div>
    <w:div w:id="1787581117">
      <w:bodyDiv w:val="1"/>
      <w:marLeft w:val="0"/>
      <w:marRight w:val="0"/>
      <w:marTop w:val="0"/>
      <w:marBottom w:val="0"/>
      <w:divBdr>
        <w:top w:val="none" w:sz="0" w:space="0" w:color="auto"/>
        <w:left w:val="none" w:sz="0" w:space="0" w:color="auto"/>
        <w:bottom w:val="none" w:sz="0" w:space="0" w:color="auto"/>
        <w:right w:val="none" w:sz="0" w:space="0" w:color="auto"/>
      </w:divBdr>
    </w:div>
    <w:div w:id="1789815603">
      <w:bodyDiv w:val="1"/>
      <w:marLeft w:val="0"/>
      <w:marRight w:val="0"/>
      <w:marTop w:val="0"/>
      <w:marBottom w:val="0"/>
      <w:divBdr>
        <w:top w:val="none" w:sz="0" w:space="0" w:color="auto"/>
        <w:left w:val="none" w:sz="0" w:space="0" w:color="auto"/>
        <w:bottom w:val="none" w:sz="0" w:space="0" w:color="auto"/>
        <w:right w:val="none" w:sz="0" w:space="0" w:color="auto"/>
      </w:divBdr>
    </w:div>
    <w:div w:id="1820076451">
      <w:bodyDiv w:val="1"/>
      <w:marLeft w:val="0"/>
      <w:marRight w:val="0"/>
      <w:marTop w:val="0"/>
      <w:marBottom w:val="0"/>
      <w:divBdr>
        <w:top w:val="none" w:sz="0" w:space="0" w:color="auto"/>
        <w:left w:val="none" w:sz="0" w:space="0" w:color="auto"/>
        <w:bottom w:val="none" w:sz="0" w:space="0" w:color="auto"/>
        <w:right w:val="none" w:sz="0" w:space="0" w:color="auto"/>
      </w:divBdr>
    </w:div>
    <w:div w:id="1835098016">
      <w:bodyDiv w:val="1"/>
      <w:marLeft w:val="0"/>
      <w:marRight w:val="0"/>
      <w:marTop w:val="0"/>
      <w:marBottom w:val="0"/>
      <w:divBdr>
        <w:top w:val="none" w:sz="0" w:space="0" w:color="auto"/>
        <w:left w:val="none" w:sz="0" w:space="0" w:color="auto"/>
        <w:bottom w:val="none" w:sz="0" w:space="0" w:color="auto"/>
        <w:right w:val="none" w:sz="0" w:space="0" w:color="auto"/>
      </w:divBdr>
    </w:div>
    <w:div w:id="1846091196">
      <w:bodyDiv w:val="1"/>
      <w:marLeft w:val="0"/>
      <w:marRight w:val="0"/>
      <w:marTop w:val="0"/>
      <w:marBottom w:val="0"/>
      <w:divBdr>
        <w:top w:val="none" w:sz="0" w:space="0" w:color="auto"/>
        <w:left w:val="none" w:sz="0" w:space="0" w:color="auto"/>
        <w:bottom w:val="none" w:sz="0" w:space="0" w:color="auto"/>
        <w:right w:val="none" w:sz="0" w:space="0" w:color="auto"/>
      </w:divBdr>
    </w:div>
    <w:div w:id="1853913243">
      <w:bodyDiv w:val="1"/>
      <w:marLeft w:val="0"/>
      <w:marRight w:val="0"/>
      <w:marTop w:val="0"/>
      <w:marBottom w:val="0"/>
      <w:divBdr>
        <w:top w:val="none" w:sz="0" w:space="0" w:color="auto"/>
        <w:left w:val="none" w:sz="0" w:space="0" w:color="auto"/>
        <w:bottom w:val="none" w:sz="0" w:space="0" w:color="auto"/>
        <w:right w:val="none" w:sz="0" w:space="0" w:color="auto"/>
      </w:divBdr>
    </w:div>
    <w:div w:id="1883250320">
      <w:bodyDiv w:val="1"/>
      <w:marLeft w:val="0"/>
      <w:marRight w:val="0"/>
      <w:marTop w:val="0"/>
      <w:marBottom w:val="0"/>
      <w:divBdr>
        <w:top w:val="none" w:sz="0" w:space="0" w:color="auto"/>
        <w:left w:val="none" w:sz="0" w:space="0" w:color="auto"/>
        <w:bottom w:val="none" w:sz="0" w:space="0" w:color="auto"/>
        <w:right w:val="none" w:sz="0" w:space="0" w:color="auto"/>
      </w:divBdr>
    </w:div>
    <w:div w:id="1886288340">
      <w:bodyDiv w:val="1"/>
      <w:marLeft w:val="0"/>
      <w:marRight w:val="0"/>
      <w:marTop w:val="0"/>
      <w:marBottom w:val="0"/>
      <w:divBdr>
        <w:top w:val="none" w:sz="0" w:space="0" w:color="auto"/>
        <w:left w:val="none" w:sz="0" w:space="0" w:color="auto"/>
        <w:bottom w:val="none" w:sz="0" w:space="0" w:color="auto"/>
        <w:right w:val="none" w:sz="0" w:space="0" w:color="auto"/>
      </w:divBdr>
    </w:div>
    <w:div w:id="1889367759">
      <w:bodyDiv w:val="1"/>
      <w:marLeft w:val="0"/>
      <w:marRight w:val="0"/>
      <w:marTop w:val="0"/>
      <w:marBottom w:val="0"/>
      <w:divBdr>
        <w:top w:val="none" w:sz="0" w:space="0" w:color="auto"/>
        <w:left w:val="none" w:sz="0" w:space="0" w:color="auto"/>
        <w:bottom w:val="none" w:sz="0" w:space="0" w:color="auto"/>
        <w:right w:val="none" w:sz="0" w:space="0" w:color="auto"/>
      </w:divBdr>
    </w:div>
    <w:div w:id="1892689834">
      <w:bodyDiv w:val="1"/>
      <w:marLeft w:val="0"/>
      <w:marRight w:val="0"/>
      <w:marTop w:val="0"/>
      <w:marBottom w:val="0"/>
      <w:divBdr>
        <w:top w:val="none" w:sz="0" w:space="0" w:color="auto"/>
        <w:left w:val="none" w:sz="0" w:space="0" w:color="auto"/>
        <w:bottom w:val="none" w:sz="0" w:space="0" w:color="auto"/>
        <w:right w:val="none" w:sz="0" w:space="0" w:color="auto"/>
      </w:divBdr>
    </w:div>
    <w:div w:id="1931236056">
      <w:bodyDiv w:val="1"/>
      <w:marLeft w:val="0"/>
      <w:marRight w:val="0"/>
      <w:marTop w:val="0"/>
      <w:marBottom w:val="0"/>
      <w:divBdr>
        <w:top w:val="none" w:sz="0" w:space="0" w:color="auto"/>
        <w:left w:val="none" w:sz="0" w:space="0" w:color="auto"/>
        <w:bottom w:val="none" w:sz="0" w:space="0" w:color="auto"/>
        <w:right w:val="none" w:sz="0" w:space="0" w:color="auto"/>
      </w:divBdr>
    </w:div>
    <w:div w:id="1965428414">
      <w:bodyDiv w:val="1"/>
      <w:marLeft w:val="0"/>
      <w:marRight w:val="0"/>
      <w:marTop w:val="0"/>
      <w:marBottom w:val="0"/>
      <w:divBdr>
        <w:top w:val="none" w:sz="0" w:space="0" w:color="auto"/>
        <w:left w:val="none" w:sz="0" w:space="0" w:color="auto"/>
        <w:bottom w:val="none" w:sz="0" w:space="0" w:color="auto"/>
        <w:right w:val="none" w:sz="0" w:space="0" w:color="auto"/>
      </w:divBdr>
    </w:div>
    <w:div w:id="1979526130">
      <w:bodyDiv w:val="1"/>
      <w:marLeft w:val="0"/>
      <w:marRight w:val="0"/>
      <w:marTop w:val="0"/>
      <w:marBottom w:val="0"/>
      <w:divBdr>
        <w:top w:val="none" w:sz="0" w:space="0" w:color="auto"/>
        <w:left w:val="none" w:sz="0" w:space="0" w:color="auto"/>
        <w:bottom w:val="none" w:sz="0" w:space="0" w:color="auto"/>
        <w:right w:val="none" w:sz="0" w:space="0" w:color="auto"/>
      </w:divBdr>
    </w:div>
    <w:div w:id="2036736212">
      <w:bodyDiv w:val="1"/>
      <w:marLeft w:val="0"/>
      <w:marRight w:val="0"/>
      <w:marTop w:val="0"/>
      <w:marBottom w:val="0"/>
      <w:divBdr>
        <w:top w:val="none" w:sz="0" w:space="0" w:color="auto"/>
        <w:left w:val="none" w:sz="0" w:space="0" w:color="auto"/>
        <w:bottom w:val="none" w:sz="0" w:space="0" w:color="auto"/>
        <w:right w:val="none" w:sz="0" w:space="0" w:color="auto"/>
      </w:divBdr>
    </w:div>
    <w:div w:id="2038190754">
      <w:bodyDiv w:val="1"/>
      <w:marLeft w:val="0"/>
      <w:marRight w:val="0"/>
      <w:marTop w:val="0"/>
      <w:marBottom w:val="0"/>
      <w:divBdr>
        <w:top w:val="none" w:sz="0" w:space="0" w:color="auto"/>
        <w:left w:val="none" w:sz="0" w:space="0" w:color="auto"/>
        <w:bottom w:val="none" w:sz="0" w:space="0" w:color="auto"/>
        <w:right w:val="none" w:sz="0" w:space="0" w:color="auto"/>
      </w:divBdr>
    </w:div>
    <w:div w:id="2050521841">
      <w:bodyDiv w:val="1"/>
      <w:marLeft w:val="0"/>
      <w:marRight w:val="0"/>
      <w:marTop w:val="0"/>
      <w:marBottom w:val="0"/>
      <w:divBdr>
        <w:top w:val="none" w:sz="0" w:space="0" w:color="auto"/>
        <w:left w:val="none" w:sz="0" w:space="0" w:color="auto"/>
        <w:bottom w:val="none" w:sz="0" w:space="0" w:color="auto"/>
        <w:right w:val="none" w:sz="0" w:space="0" w:color="auto"/>
      </w:divBdr>
    </w:div>
    <w:div w:id="2070761108">
      <w:bodyDiv w:val="1"/>
      <w:marLeft w:val="0"/>
      <w:marRight w:val="0"/>
      <w:marTop w:val="0"/>
      <w:marBottom w:val="0"/>
      <w:divBdr>
        <w:top w:val="none" w:sz="0" w:space="0" w:color="auto"/>
        <w:left w:val="none" w:sz="0" w:space="0" w:color="auto"/>
        <w:bottom w:val="none" w:sz="0" w:space="0" w:color="auto"/>
        <w:right w:val="none" w:sz="0" w:space="0" w:color="auto"/>
      </w:divBdr>
    </w:div>
    <w:div w:id="2113355280">
      <w:bodyDiv w:val="1"/>
      <w:marLeft w:val="0"/>
      <w:marRight w:val="0"/>
      <w:marTop w:val="0"/>
      <w:marBottom w:val="0"/>
      <w:divBdr>
        <w:top w:val="none" w:sz="0" w:space="0" w:color="auto"/>
        <w:left w:val="none" w:sz="0" w:space="0" w:color="auto"/>
        <w:bottom w:val="none" w:sz="0" w:space="0" w:color="auto"/>
        <w:right w:val="none" w:sz="0" w:space="0" w:color="auto"/>
      </w:divBdr>
    </w:div>
    <w:div w:id="2122214481">
      <w:bodyDiv w:val="1"/>
      <w:marLeft w:val="0"/>
      <w:marRight w:val="0"/>
      <w:marTop w:val="0"/>
      <w:marBottom w:val="0"/>
      <w:divBdr>
        <w:top w:val="none" w:sz="0" w:space="0" w:color="auto"/>
        <w:left w:val="none" w:sz="0" w:space="0" w:color="auto"/>
        <w:bottom w:val="none" w:sz="0" w:space="0" w:color="auto"/>
        <w:right w:val="none" w:sz="0" w:space="0" w:color="auto"/>
      </w:divBdr>
    </w:div>
    <w:div w:id="2143229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8/08/relationships/commentsExtensible" Target="commentsExtensible.xm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8.png"/><Relationship Id="rId27"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AB60CA-2E82-4743-80D6-48C6C0F5D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3431</TotalTime>
  <Pages>97</Pages>
  <Words>29375</Words>
  <Characters>167444</Characters>
  <Application>Microsoft Office Word</Application>
  <DocSecurity>0</DocSecurity>
  <Lines>1395</Lines>
  <Paragraphs>392</Paragraphs>
  <ScaleCrop>false</ScaleCrop>
  <HeadingPairs>
    <vt:vector size="2" baseType="variant">
      <vt:variant>
        <vt:lpstr>Название</vt:lpstr>
      </vt:variant>
      <vt:variant>
        <vt:i4>1</vt:i4>
      </vt:variant>
    </vt:vector>
  </HeadingPairs>
  <TitlesOfParts>
    <vt:vector size="1" baseType="lpstr">
      <vt:lpstr/>
    </vt:vector>
  </TitlesOfParts>
  <Company>csm</Company>
  <LinksUpToDate>false</LinksUpToDate>
  <CharactersWithSpaces>196427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owp-boss</dc:creator>
  <cp:keywords/>
  <dc:description/>
  <cp:lastModifiedBy>Дамира Сеиткожина</cp:lastModifiedBy>
  <cp:revision>12</cp:revision>
  <cp:lastPrinted>2026-03-11T11:44:00Z</cp:lastPrinted>
  <dcterms:created xsi:type="dcterms:W3CDTF">2025-12-03T11:06:00Z</dcterms:created>
  <dcterms:modified xsi:type="dcterms:W3CDTF">2026-04-03T11:30:00Z</dcterms:modified>
</cp:coreProperties>
</file>