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503E2" w14:textId="77777777" w:rsidR="00853BF2" w:rsidRPr="00117577" w:rsidRDefault="00425D1A" w:rsidP="001175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НЕТЕХНИЧЕСКОЕ РЕЗЮМЕ</w:t>
      </w:r>
    </w:p>
    <w:p w14:paraId="5412A953" w14:textId="6033D2AE" w:rsidR="00853BF2" w:rsidRPr="00117577" w:rsidRDefault="00853BF2" w:rsidP="001175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6C624" w14:textId="192687BD" w:rsidR="00853BF2" w:rsidRPr="00117577" w:rsidRDefault="00425D1A" w:rsidP="001175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="00637621" w:rsidRPr="006376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Реконструкция искусственной взлетно-посадочной полосы, рулежной дорожки, перрона, со строительством РД – Б Аэропорта «Павлодар» Павлодарской области</w:t>
      </w:r>
      <w:r w:rsidRPr="00117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181C4FFD" w14:textId="77777777" w:rsidR="00853BF2" w:rsidRPr="00117577" w:rsidRDefault="00853BF2" w:rsidP="001175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0772CD" w14:textId="18B6BE8C" w:rsidR="00536C3A" w:rsidRDefault="00536C3A" w:rsidP="00F3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6C3A">
        <w:rPr>
          <w:rFonts w:ascii="Times New Roman" w:eastAsia="Calibri" w:hAnsi="Times New Roman" w:cs="Times New Roman"/>
          <w:sz w:val="24"/>
          <w:szCs w:val="24"/>
        </w:rPr>
        <w:t>В соответствии со 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96 Экологического кодекса РК</w:t>
      </w:r>
      <w:r w:rsidRPr="00536C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C3A">
        <w:rPr>
          <w:rFonts w:ascii="Times New Roman" w:hAnsi="Times New Roman" w:cs="Times New Roman"/>
          <w:sz w:val="24"/>
          <w:szCs w:val="24"/>
          <w:lang w:eastAsia="ru-RU"/>
        </w:rPr>
        <w:t>Проведение общественных слушаний до начала или в процессе осуществления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36C3A">
        <w:rPr>
          <w:rFonts w:ascii="Times New Roman" w:hAnsi="Times New Roman" w:cs="Times New Roman"/>
          <w:sz w:val="24"/>
          <w:szCs w:val="24"/>
          <w:lang w:eastAsia="ru-RU"/>
        </w:rPr>
        <w:t>государственной экологической эк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спертизы является обязательным. </w:t>
      </w:r>
      <w:r w:rsidRPr="00536C3A">
        <w:rPr>
          <w:rFonts w:ascii="Times New Roman" w:hAnsi="Times New Roman" w:cs="Times New Roman"/>
          <w:sz w:val="24"/>
          <w:szCs w:val="24"/>
          <w:lang w:eastAsia="ru-RU"/>
        </w:rPr>
        <w:t>Общественные слушания в рамках государст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венной экологической экспертизы </w:t>
      </w:r>
      <w:r w:rsidRPr="00536C3A">
        <w:rPr>
          <w:rFonts w:ascii="Times New Roman" w:hAnsi="Times New Roman" w:cs="Times New Roman"/>
          <w:sz w:val="24"/>
          <w:szCs w:val="24"/>
          <w:lang w:eastAsia="ru-RU"/>
        </w:rPr>
        <w:t>проводятся в соответствии с правилами проведения общественных слушаний.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чем на открытые собрания выносится пакет документов, предусмотренный ст. 122 Экологического кодекса РК, который предусматривает кроме документации на строительно-монтажные работы и приложение проектов нормативов эмиссий (выбросов и сбросов проект НДС), программы управления отходами (ПУО) и программы производственного экологического контроля (ПЭК) на период эксплуатации объекта.</w:t>
      </w:r>
    </w:p>
    <w:p w14:paraId="7D27D121" w14:textId="42DA549E" w:rsidR="00536C3A" w:rsidRPr="00536C3A" w:rsidRDefault="00536C3A" w:rsidP="00F33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Проект нормативов допустимых вы</w:t>
      </w:r>
      <w:r w:rsidR="00211A44">
        <w:rPr>
          <w:rFonts w:ascii="Times New Roman" w:hAnsi="Times New Roman" w:cs="Times New Roman"/>
          <w:sz w:val="24"/>
          <w:szCs w:val="24"/>
          <w:lang w:eastAsia="ru-RU"/>
        </w:rPr>
        <w:t xml:space="preserve">бросов разработан в 2018 году, </w:t>
      </w:r>
      <w:r>
        <w:rPr>
          <w:rFonts w:ascii="Times New Roman" w:hAnsi="Times New Roman" w:cs="Times New Roman"/>
          <w:sz w:val="24"/>
          <w:szCs w:val="24"/>
          <w:lang w:eastAsia="ru-RU"/>
        </w:rPr>
        <w:t>НДС, ПУО, ПЭК разработаны в 2018 году</w:t>
      </w:r>
      <w:r w:rsidR="007E6325">
        <w:rPr>
          <w:rFonts w:ascii="Times New Roman" w:hAnsi="Times New Roman" w:cs="Times New Roman"/>
          <w:sz w:val="24"/>
          <w:szCs w:val="24"/>
          <w:lang w:eastAsia="ru-RU"/>
        </w:rPr>
        <w:t xml:space="preserve"> – эти проекты являются действующими и согласно ст. 418 Экологического кодекса РК на основании данных документов получено экологическое разрешение на воздействие на период эксплуатации объекта.</w:t>
      </w:r>
    </w:p>
    <w:p w14:paraId="42D25732" w14:textId="77777777" w:rsidR="00E7274F" w:rsidRDefault="00E7274F" w:rsidP="00536C3A">
      <w:pPr>
        <w:pStyle w:val="a7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BFAC571" w14:textId="7B8EEB53" w:rsidR="00637621" w:rsidRPr="00637621" w:rsidRDefault="00637621" w:rsidP="00536C3A">
      <w:pPr>
        <w:pStyle w:val="a7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36C3A">
        <w:rPr>
          <w:rFonts w:ascii="Times New Roman" w:eastAsia="Calibri" w:hAnsi="Times New Roman" w:cs="Times New Roman"/>
          <w:sz w:val="24"/>
          <w:szCs w:val="24"/>
        </w:rPr>
        <w:t>Аэропорт г. Павлодар начал работу в 1949 году. В 2003-2005 годах</w:t>
      </w:r>
      <w:r w:rsidRPr="00637621">
        <w:rPr>
          <w:rFonts w:ascii="Times New Roman" w:eastAsia="Calibri" w:hAnsi="Times New Roman" w:cs="Times New Roman"/>
          <w:sz w:val="24"/>
          <w:szCs w:val="24"/>
        </w:rPr>
        <w:t xml:space="preserve"> проведена реконструкция с расширением, изменением покрытия аэродрома, а также улучшением системы электроснабжения. Пассажиропоток аэропорта составляет более 150 000 человек в год.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7621">
        <w:rPr>
          <w:rFonts w:ascii="Times New Roman" w:eastAsia="Calibri" w:hAnsi="Times New Roman" w:cs="Times New Roman"/>
          <w:sz w:val="24"/>
          <w:szCs w:val="24"/>
        </w:rPr>
        <w:t>Аэропорт г. Павлодар имеет всего одну взлетно-посадочную полосу. Она полностью состоит из асфальтобетонного покрытия. Размеры полосы: длина: 2 500 м, ширина 45 метров. Данная полоса позволяет аэропорту принимать воздушные суда 3-4 класса. Вертолетные площадки позволяют принимать все виды данного транспорта.</w:t>
      </w:r>
    </w:p>
    <w:p w14:paraId="11354899" w14:textId="3E845DB7" w:rsidR="00117577" w:rsidRPr="00117577" w:rsidRDefault="00637621" w:rsidP="00637621">
      <w:pPr>
        <w:pStyle w:val="a7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37621">
        <w:rPr>
          <w:rFonts w:ascii="Times New Roman" w:eastAsia="Calibri" w:hAnsi="Times New Roman" w:cs="Times New Roman"/>
          <w:sz w:val="24"/>
          <w:szCs w:val="24"/>
        </w:rPr>
        <w:t>Проектом предусматривается реконструкция аэропорта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7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637621">
        <w:rPr>
          <w:rFonts w:ascii="Times New Roman" w:eastAsia="Calibri" w:hAnsi="Times New Roman" w:cs="Times New Roman"/>
          <w:sz w:val="24"/>
          <w:szCs w:val="24"/>
        </w:rPr>
        <w:t xml:space="preserve"> ходе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которой </w:t>
      </w:r>
      <w:r w:rsidRPr="00637621">
        <w:rPr>
          <w:rFonts w:ascii="Times New Roman" w:eastAsia="Calibri" w:hAnsi="Times New Roman" w:cs="Times New Roman"/>
          <w:sz w:val="24"/>
          <w:szCs w:val="24"/>
        </w:rPr>
        <w:t>будет выполнено удлинение искусственно взлетно-посадочной полосы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(ширина составит 60 м. п)</w:t>
      </w:r>
      <w:r w:rsidRPr="006376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реконструкция </w:t>
      </w:r>
      <w:r w:rsidRPr="00637621">
        <w:rPr>
          <w:rFonts w:ascii="Times New Roman" w:eastAsia="Calibri" w:hAnsi="Times New Roman" w:cs="Times New Roman"/>
          <w:sz w:val="24"/>
          <w:szCs w:val="24"/>
        </w:rPr>
        <w:t>системы светосигнального оборудования, системы видеонаблюдения и системы наружного освещения аэропорта действующего аэропорта для обеспечения безопасности и регулярности движения воздушных судов</w:t>
      </w:r>
      <w:r>
        <w:rPr>
          <w:rFonts w:ascii="Times New Roman" w:eastAsia="Calibri" w:hAnsi="Times New Roman" w:cs="Times New Roman"/>
          <w:sz w:val="24"/>
          <w:szCs w:val="24"/>
        </w:rPr>
        <w:t>, устройство о</w:t>
      </w:r>
      <w:r w:rsidRPr="00637621">
        <w:rPr>
          <w:rFonts w:ascii="Times New Roman" w:eastAsia="Calibri" w:hAnsi="Times New Roman" w:cs="Times New Roman"/>
          <w:sz w:val="24"/>
          <w:szCs w:val="24"/>
        </w:rPr>
        <w:t>чистны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637621">
        <w:rPr>
          <w:rFonts w:ascii="Times New Roman" w:eastAsia="Calibri" w:hAnsi="Times New Roman" w:cs="Times New Roman"/>
          <w:sz w:val="24"/>
          <w:szCs w:val="24"/>
        </w:rPr>
        <w:t xml:space="preserve">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637621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>
        <w:rPr>
          <w:rFonts w:ascii="Times New Roman" w:eastAsia="Calibri" w:hAnsi="Times New Roman" w:cs="Times New Roman"/>
          <w:sz w:val="24"/>
          <w:szCs w:val="24"/>
        </w:rPr>
        <w:t>жд</w:t>
      </w:r>
      <w:r w:rsidRPr="00637621">
        <w:rPr>
          <w:rFonts w:ascii="Times New Roman" w:eastAsia="Calibri" w:hAnsi="Times New Roman" w:cs="Times New Roman"/>
          <w:sz w:val="24"/>
          <w:szCs w:val="24"/>
        </w:rPr>
        <w:t>евой канализации</w:t>
      </w:r>
      <w:r w:rsidR="00B97C6D" w:rsidRPr="00B97C6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7621">
        <w:rPr>
          <w:rFonts w:ascii="Times New Roman" w:eastAsia="Calibri" w:hAnsi="Times New Roman" w:cs="Times New Roman"/>
          <w:sz w:val="24"/>
          <w:szCs w:val="24"/>
        </w:rPr>
        <w:t>После проведения реконструкции аэропорта будет обеспечено соответствие Международным нормам и стандартом ИКАО для обеспечения возможности приема широкофюзеляжных воздушных судов типа В-747-400F, A-330 и других аналогичного класса.</w:t>
      </w:r>
    </w:p>
    <w:p w14:paraId="442EC516" w14:textId="77777777" w:rsidR="00853BF2" w:rsidRPr="00117577" w:rsidRDefault="00853BF2" w:rsidP="00117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BBCF9" w14:textId="77777777" w:rsidR="00853BF2" w:rsidRPr="00117577" w:rsidRDefault="00425D1A" w:rsidP="001175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Воздействие на атмосферный воздух</w:t>
      </w:r>
    </w:p>
    <w:p w14:paraId="619D9072" w14:textId="5F027FEA" w:rsidR="00117577" w:rsidRPr="00117577" w:rsidRDefault="00A81304" w:rsidP="00117577">
      <w:pPr>
        <w:pStyle w:val="a7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объекта в 202</w:t>
      </w:r>
      <w:r w:rsidR="001055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8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A10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A81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действовать 1 неорганизованный и 1 организованный источники выбросов загрязняющих веществ в атмосферу, содержащие в общей сложности 30 наименований загрязняющих веществ.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577" w:rsidRPr="0011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загрязняющих веществ в атмосферу составит </w:t>
      </w:r>
      <w:r w:rsidR="002A108B" w:rsidRPr="002A108B">
        <w:rPr>
          <w:rFonts w:ascii="Times New Roman" w:eastAsia="Times New Roman" w:hAnsi="Times New Roman" w:cs="Times New Roman"/>
          <w:sz w:val="24"/>
          <w:szCs w:val="24"/>
          <w:lang w:eastAsia="ru-RU"/>
        </w:rPr>
        <w:t>3,42936252</w:t>
      </w:r>
      <w:r w:rsidR="00BE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577" w:rsidRPr="0011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т/год, в т.ч. твердые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2A10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0895394</w:t>
      </w:r>
      <w:r w:rsidR="00BE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577" w:rsidRPr="00117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т/год, газообразные – </w:t>
      </w:r>
      <w:r w:rsidR="002A10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3,33982312 </w:t>
      </w:r>
      <w:r w:rsidR="00117577" w:rsidRPr="00117577">
        <w:rPr>
          <w:rFonts w:ascii="Times New Roman" w:eastAsia="Times New Roman" w:hAnsi="Times New Roman" w:cs="Times New Roman"/>
          <w:sz w:val="24"/>
          <w:szCs w:val="24"/>
          <w:lang w:eastAsia="ru-RU"/>
        </w:rPr>
        <w:t>т/год.</w:t>
      </w:r>
    </w:p>
    <w:p w14:paraId="52594200" w14:textId="1CCADBBF" w:rsidR="00853BF2" w:rsidRPr="00117577" w:rsidRDefault="00425D1A" w:rsidP="00117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C34">
        <w:rPr>
          <w:rFonts w:ascii="Times New Roman" w:hAnsi="Times New Roman" w:cs="Times New Roman"/>
          <w:color w:val="000000" w:themeColor="text1"/>
          <w:sz w:val="24"/>
          <w:szCs w:val="24"/>
        </w:rPr>
        <w:t>Негативного влияние на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здоровье населения оказываться не будет, т.к. на основании проведенных расчетов, превышений предельных концентраций загрязняющих веществ в атмосфере на границе </w:t>
      </w:r>
      <w:r w:rsidR="00A81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санитарно-защитной и 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>жилой зон не обнаружено.</w:t>
      </w:r>
      <w:r w:rsidR="00117577" w:rsidRPr="00117577">
        <w:rPr>
          <w:rFonts w:ascii="Times New Roman" w:hAnsi="Times New Roman" w:cs="Times New Roman"/>
          <w:sz w:val="24"/>
          <w:szCs w:val="24"/>
        </w:rPr>
        <w:t xml:space="preserve"> </w:t>
      </w:r>
      <w:r w:rsidR="00117577"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ближайшая жилая зона </w:t>
      </w:r>
      <w:r w:rsidR="00A81304">
        <w:rPr>
          <w:rFonts w:ascii="Times New Roman" w:hAnsi="Times New Roman" w:cs="Times New Roman"/>
          <w:color w:val="000000" w:themeColor="text1"/>
          <w:sz w:val="24"/>
          <w:szCs w:val="24"/>
        </w:rPr>
        <w:t>с. Кенжеколь</w:t>
      </w:r>
      <w:r w:rsidR="00117577"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находится на значительном удалении от крайних источников выбросов: </w:t>
      </w:r>
      <w:r w:rsidR="00F2393E">
        <w:rPr>
          <w:rFonts w:ascii="Times New Roman" w:hAnsi="Times New Roman" w:cs="Times New Roman"/>
          <w:color w:val="000000" w:themeColor="text1"/>
          <w:sz w:val="24"/>
          <w:szCs w:val="24"/>
        </w:rPr>
        <w:t>на расстоянии более</w:t>
      </w:r>
      <w:r w:rsidR="00117577"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304">
        <w:rPr>
          <w:rFonts w:ascii="Times New Roman" w:hAnsi="Times New Roman" w:cs="Times New Roman"/>
          <w:color w:val="000000" w:themeColor="text1"/>
          <w:sz w:val="24"/>
          <w:szCs w:val="24"/>
        </w:rPr>
        <w:t>1,55</w:t>
      </w:r>
      <w:r w:rsidR="00117577"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км.</w:t>
      </w:r>
    </w:p>
    <w:p w14:paraId="4545D244" w14:textId="77777777" w:rsidR="00853BF2" w:rsidRPr="00117577" w:rsidRDefault="00853BF2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2A0537F" w14:textId="77777777" w:rsidR="00853BF2" w:rsidRPr="00373964" w:rsidRDefault="00425D1A" w:rsidP="00365E24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3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Воздействие на водную среду</w:t>
      </w:r>
    </w:p>
    <w:p w14:paraId="7BAFEBFA" w14:textId="7FF99FA2" w:rsidR="007A0793" w:rsidRDefault="007A0793" w:rsidP="00365E24">
      <w:pPr>
        <w:pStyle w:val="2"/>
        <w:shd w:val="clear" w:color="auto" w:fill="FFFFFF"/>
        <w:spacing w:before="0" w:beforeAutospacing="0" w:after="0" w:afterAutospacing="0"/>
        <w:ind w:firstLine="709"/>
        <w:textAlignment w:val="baseline"/>
      </w:pPr>
      <w:r>
        <w:t xml:space="preserve">В период </w:t>
      </w:r>
      <w:r w:rsidR="006D2F51">
        <w:t>реконструкции</w:t>
      </w:r>
      <w:r>
        <w:t xml:space="preserve"> водоснабжение в количестве </w:t>
      </w:r>
      <w:r w:rsidR="002A108B">
        <w:rPr>
          <w:lang w:val="kk-KZ"/>
        </w:rPr>
        <w:t>59,13</w:t>
      </w:r>
      <w:r w:rsidR="006D2F51" w:rsidRPr="006D2F51">
        <w:t xml:space="preserve"> м</w:t>
      </w:r>
      <w:r w:rsidR="006D2F51" w:rsidRPr="006D2F51">
        <w:rPr>
          <w:vertAlign w:val="superscript"/>
        </w:rPr>
        <w:t>3</w:t>
      </w:r>
      <w:r w:rsidR="006D2F51" w:rsidRPr="006D2F51">
        <w:t xml:space="preserve">/год </w:t>
      </w:r>
      <w:r>
        <w:t xml:space="preserve">– привозное. На территории стройплощадки предусматривается установка биотуалетов заводского </w:t>
      </w:r>
      <w:r>
        <w:lastRenderedPageBreak/>
        <w:t xml:space="preserve">изготовления. После окончания работ биотуалеты подлежат демонтажу, а содержимое вывозу на ближайшие очистные сооружения. Доставка воды на производственные нужды в количестве </w:t>
      </w:r>
      <w:r w:rsidR="002A108B">
        <w:rPr>
          <w:lang w:val="kk-KZ"/>
        </w:rPr>
        <w:t>110,7</w:t>
      </w:r>
      <w:r w:rsidRPr="007A0793">
        <w:t xml:space="preserve"> м</w:t>
      </w:r>
      <w:r w:rsidRPr="007A0793">
        <w:rPr>
          <w:vertAlign w:val="superscript"/>
        </w:rPr>
        <w:t>3</w:t>
      </w:r>
      <w:r>
        <w:t xml:space="preserve"> будет осуществляться с помощью специализированной машины на договорной основе.</w:t>
      </w:r>
      <w:r w:rsidR="00F713D5">
        <w:t xml:space="preserve"> Сбросы загрязняющих веществ на </w:t>
      </w:r>
      <w:r w:rsidR="00B277D4">
        <w:t xml:space="preserve">период </w:t>
      </w:r>
      <w:r w:rsidR="006D2F51">
        <w:t>реконструкции</w:t>
      </w:r>
      <w:r w:rsidR="00F713D5">
        <w:t xml:space="preserve"> отсутствуют.</w:t>
      </w:r>
    </w:p>
    <w:p w14:paraId="26FCC28B" w14:textId="5AEA3FB0" w:rsidR="007A0793" w:rsidRDefault="007A0793" w:rsidP="007A0793">
      <w:pPr>
        <w:pStyle w:val="2"/>
        <w:shd w:val="clear" w:color="auto" w:fill="FFFFFF"/>
        <w:spacing w:after="0"/>
        <w:ind w:firstLine="709"/>
        <w:textAlignment w:val="baseline"/>
      </w:pPr>
      <w:r w:rsidRPr="004E4C34">
        <w:t xml:space="preserve">Система водоснабжения и водоотведения на период эксплуатации изменению не подлежит. На период эксплуатации нормативы сбросов </w:t>
      </w:r>
      <w:r w:rsidR="00B277D4" w:rsidRPr="004E4C34">
        <w:t xml:space="preserve">в количестве </w:t>
      </w:r>
      <w:r w:rsidR="00740C06" w:rsidRPr="00740C06">
        <w:t xml:space="preserve">1,2781 т/год </w:t>
      </w:r>
      <w:r w:rsidR="00B277D4">
        <w:t>не изменятся</w:t>
      </w:r>
      <w:r>
        <w:t>.</w:t>
      </w:r>
    </w:p>
    <w:p w14:paraId="49C0178D" w14:textId="79866352" w:rsidR="007A0793" w:rsidRDefault="00740C06" w:rsidP="00117577">
      <w:pPr>
        <w:pStyle w:val="2"/>
        <w:shd w:val="clear" w:color="auto" w:fill="FFFFFF"/>
        <w:spacing w:before="0" w:beforeAutospacing="0" w:after="0" w:afterAutospacing="0"/>
        <w:ind w:firstLine="709"/>
        <w:textAlignment w:val="baseline"/>
      </w:pPr>
      <w:r w:rsidRPr="00740C06">
        <w:t>Все работы, предусмотренные проектом, планируется проводить за пределами водоохранных зон и полос поверхностных водных объектов, в целях исключения влияния на них. Участок расположен за пределами рекомендованных водоохранной зоны и полос</w:t>
      </w:r>
      <w:r>
        <w:t>ы</w:t>
      </w:r>
      <w:r w:rsidRPr="00740C06">
        <w:t xml:space="preserve"> реки Усолка (в 1,9 км).</w:t>
      </w:r>
    </w:p>
    <w:p w14:paraId="695459E1" w14:textId="77777777" w:rsidR="00117577" w:rsidRPr="00117577" w:rsidRDefault="00117577" w:rsidP="001175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Утвержденные запасы </w:t>
      </w:r>
      <w:r w:rsidR="00F71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питьевых 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>подземных вод на рассматриваемом участке отсутствуют.</w:t>
      </w:r>
    </w:p>
    <w:p w14:paraId="64090EE3" w14:textId="77777777" w:rsidR="00853BF2" w:rsidRPr="00117577" w:rsidRDefault="00853BF2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4A8D07DC" w14:textId="77777777" w:rsidR="00853BF2" w:rsidRPr="00373964" w:rsidRDefault="00425D1A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3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Воздействие на почвенный покров</w:t>
      </w:r>
    </w:p>
    <w:p w14:paraId="1F736442" w14:textId="683574CB" w:rsidR="00117577" w:rsidRPr="00117577" w:rsidRDefault="00F713D5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результате </w:t>
      </w:r>
      <w:r w:rsid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реконструкции</w:t>
      </w: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будет образовано </w:t>
      </w:r>
      <w:r w:rsid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видов отходов производства и потребления, из них: </w:t>
      </w:r>
      <w:r w:rsid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вида опасных и 7 видов неопасных отходов. Всего </w:t>
      </w:r>
      <w:r w:rsidR="002A108B" w:rsidRPr="002A10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44,74782 </w:t>
      </w: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т/год, в том числе опасные – </w:t>
      </w:r>
      <w:r w:rsidR="00740C06" w:rsidRP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0,</w:t>
      </w:r>
      <w:r w:rsidR="002A108B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0909</w:t>
      </w:r>
      <w:r w:rsid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т/год, неопасные – </w:t>
      </w:r>
      <w:r w:rsidR="002A108B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44,65692</w:t>
      </w:r>
      <w:r w:rsid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713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т/год.</w:t>
      </w:r>
    </w:p>
    <w:p w14:paraId="766EB7AF" w14:textId="5552FC96" w:rsidR="00853BF2" w:rsidRPr="00117577" w:rsidRDefault="00117577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Захоронение отходов на территории проведения </w:t>
      </w:r>
      <w:r w:rsidR="007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реконструкции</w:t>
      </w:r>
      <w:r w:rsidRPr="001175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эксплуатации не предусмотрено.</w:t>
      </w:r>
    </w:p>
    <w:p w14:paraId="0AC42C41" w14:textId="77777777" w:rsidR="0092013D" w:rsidRPr="00117577" w:rsidRDefault="0092013D" w:rsidP="0011757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bookmarkStart w:id="0" w:name="_GoBack"/>
      <w:bookmarkEnd w:id="0"/>
    </w:p>
    <w:p w14:paraId="22E2769B" w14:textId="77777777" w:rsidR="00853BF2" w:rsidRPr="00373964" w:rsidRDefault="00425D1A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39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Выводы</w:t>
      </w:r>
    </w:p>
    <w:p w14:paraId="64ECEC9A" w14:textId="77777777" w:rsidR="00853BF2" w:rsidRPr="00117577" w:rsidRDefault="00425D1A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>Влияние выбросов на атмосферный воздух незначительное, так как в пределах участка работ отсутствуют жилые и общественные здания. Объемы выбросов незначительные и не обусловят ухудшения качества атмосферного воздуха. Выводы подтверждены специализированными расчетами в составе Отчета о возможных воздействиях.</w:t>
      </w:r>
    </w:p>
    <w:p w14:paraId="703DB70B" w14:textId="77777777" w:rsidR="001644A6" w:rsidRDefault="001644A6" w:rsidP="001644A6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Существенного негативного влияния на биологическую систему (растительный и животный мир, население) объект не окажет.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1644A6">
        <w:rPr>
          <w:rFonts w:ascii="Times New Roman" w:hAnsi="Times New Roman" w:cs="Times New Roman"/>
          <w:color w:val="000000" w:themeColor="text1"/>
          <w:sz w:val="24"/>
          <w:szCs w:val="24"/>
        </w:rPr>
        <w:t>а планируемом участке точных сведений о животных и растениях, занесенных в Красную книгу РК нет.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Однако</w:t>
      </w:r>
      <w:r w:rsidRPr="00164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участке будут соблюдаться мероприятия для снижения негативного воздействия на растительный и животный мир.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44A6">
        <w:rPr>
          <w:rFonts w:ascii="Times New Roman" w:hAnsi="Times New Roman" w:cs="Times New Roman"/>
          <w:color w:val="000000" w:themeColor="text1"/>
          <w:sz w:val="24"/>
          <w:szCs w:val="24"/>
        </w:rPr>
        <w:t>Проектом вырубка деревьев не предусматривается.</w:t>
      </w:r>
    </w:p>
    <w:p w14:paraId="0AA41ECE" w14:textId="6DB53A56" w:rsidR="00853BF2" w:rsidRPr="00117577" w:rsidRDefault="00425D1A" w:rsidP="00117577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Воздействие на почвы и грунты </w:t>
      </w:r>
      <w:r w:rsidRPr="0011757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допустимое, так как проектными решениями предусмотрено снятие и сохранение </w:t>
      </w:r>
      <w:r w:rsidR="00A30D8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грунта</w:t>
      </w:r>
      <w:r w:rsidRPr="0011757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для последующей </w:t>
      </w:r>
      <w:r w:rsidR="00731B4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планировки территории. </w:t>
      </w:r>
      <w:r w:rsidRPr="0011757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 целью снижения негативного влияния отходов на окружающую среду будет вестись четкая организация сбора, хранения и отправки отходов в места утилизации</w:t>
      </w:r>
      <w:r w:rsidR="00B277D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 захоронения</w:t>
      </w:r>
      <w:r w:rsidRPr="0011757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По окончании работ прилегающая территория будет очищена, мусор вывезен к местам утилизации специальным транспортом в укрытом состоянии.</w:t>
      </w:r>
    </w:p>
    <w:p w14:paraId="553E7769" w14:textId="77777777" w:rsidR="00853BF2" w:rsidRPr="00117577" w:rsidRDefault="00425D1A" w:rsidP="00117577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164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соблюдении всех </w:t>
      </w:r>
      <w:r w:rsidR="001644A6" w:rsidRPr="00164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мероприятий, </w:t>
      </w:r>
      <w:r w:rsidR="001644A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проектных решений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наруш</w:t>
      </w:r>
      <w:r w:rsidR="001644A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существующего </w:t>
      </w:r>
      <w:r w:rsidR="001644A6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экологического состояния, не даст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материальных изменений в окружающей среде, отрицательного воздействия на здоровье населения не окаж</w:t>
      </w:r>
      <w:r w:rsidR="001644A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17577">
        <w:rPr>
          <w:rFonts w:ascii="Times New Roman" w:hAnsi="Times New Roman" w:cs="Times New Roman"/>
          <w:color w:val="000000" w:themeColor="text1"/>
          <w:sz w:val="24"/>
          <w:szCs w:val="24"/>
        </w:rPr>
        <w:t>т.</w:t>
      </w:r>
    </w:p>
    <w:sectPr w:rsidR="00853BF2" w:rsidRPr="00117577" w:rsidSect="001175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93B6" w14:textId="77777777" w:rsidR="00015BFB" w:rsidRDefault="00015BFB">
      <w:pPr>
        <w:spacing w:line="240" w:lineRule="auto"/>
      </w:pPr>
      <w:r>
        <w:separator/>
      </w:r>
    </w:p>
  </w:endnote>
  <w:endnote w:type="continuationSeparator" w:id="0">
    <w:p w14:paraId="15089E4F" w14:textId="77777777" w:rsidR="00015BFB" w:rsidRDefault="00015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8F98F" w14:textId="77777777" w:rsidR="00015BFB" w:rsidRDefault="00015BFB">
      <w:pPr>
        <w:spacing w:after="0"/>
      </w:pPr>
      <w:r>
        <w:separator/>
      </w:r>
    </w:p>
  </w:footnote>
  <w:footnote w:type="continuationSeparator" w:id="0">
    <w:p w14:paraId="1E368F7D" w14:textId="77777777" w:rsidR="00015BFB" w:rsidRDefault="00015B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BDA"/>
    <w:multiLevelType w:val="hybridMultilevel"/>
    <w:tmpl w:val="540007F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6694A6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1882212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66CAC3A8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386E9CA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9AF08398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D5FE0D88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74CE6D3E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636C85B0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8"/>
    <w:rsid w:val="00004B26"/>
    <w:rsid w:val="00015BFB"/>
    <w:rsid w:val="000B1216"/>
    <w:rsid w:val="000D438B"/>
    <w:rsid w:val="00101D2A"/>
    <w:rsid w:val="00105529"/>
    <w:rsid w:val="00117577"/>
    <w:rsid w:val="001231D4"/>
    <w:rsid w:val="001644A6"/>
    <w:rsid w:val="00176D20"/>
    <w:rsid w:val="00183EA3"/>
    <w:rsid w:val="001C4260"/>
    <w:rsid w:val="001F62FE"/>
    <w:rsid w:val="001F64D4"/>
    <w:rsid w:val="00211A44"/>
    <w:rsid w:val="002435F2"/>
    <w:rsid w:val="00253267"/>
    <w:rsid w:val="0025335A"/>
    <w:rsid w:val="002A108B"/>
    <w:rsid w:val="002B417C"/>
    <w:rsid w:val="002C6515"/>
    <w:rsid w:val="00365E24"/>
    <w:rsid w:val="00371480"/>
    <w:rsid w:val="003732AA"/>
    <w:rsid w:val="00373964"/>
    <w:rsid w:val="003824C5"/>
    <w:rsid w:val="00386278"/>
    <w:rsid w:val="003A53D5"/>
    <w:rsid w:val="003B3404"/>
    <w:rsid w:val="003C2771"/>
    <w:rsid w:val="003F2C7B"/>
    <w:rsid w:val="0041209D"/>
    <w:rsid w:val="00425D1A"/>
    <w:rsid w:val="004557BE"/>
    <w:rsid w:val="00456251"/>
    <w:rsid w:val="004B5490"/>
    <w:rsid w:val="004E4C34"/>
    <w:rsid w:val="004F07E1"/>
    <w:rsid w:val="004F5F9B"/>
    <w:rsid w:val="00522FB4"/>
    <w:rsid w:val="0052352E"/>
    <w:rsid w:val="00526883"/>
    <w:rsid w:val="00536BF3"/>
    <w:rsid w:val="00536C3A"/>
    <w:rsid w:val="00581DD5"/>
    <w:rsid w:val="00637621"/>
    <w:rsid w:val="0065219E"/>
    <w:rsid w:val="006C3A23"/>
    <w:rsid w:val="006C4919"/>
    <w:rsid w:val="006C4DE7"/>
    <w:rsid w:val="006D2F51"/>
    <w:rsid w:val="006D2FB0"/>
    <w:rsid w:val="006F3E9C"/>
    <w:rsid w:val="00714620"/>
    <w:rsid w:val="00731B45"/>
    <w:rsid w:val="00740C06"/>
    <w:rsid w:val="00742E43"/>
    <w:rsid w:val="007A0793"/>
    <w:rsid w:val="007D1DF7"/>
    <w:rsid w:val="007E6325"/>
    <w:rsid w:val="007F49FA"/>
    <w:rsid w:val="00801353"/>
    <w:rsid w:val="0080682F"/>
    <w:rsid w:val="008272A7"/>
    <w:rsid w:val="0083099E"/>
    <w:rsid w:val="00853BF2"/>
    <w:rsid w:val="00884240"/>
    <w:rsid w:val="008A1BF1"/>
    <w:rsid w:val="008E5520"/>
    <w:rsid w:val="00907A6F"/>
    <w:rsid w:val="0091561C"/>
    <w:rsid w:val="0092013D"/>
    <w:rsid w:val="00934F68"/>
    <w:rsid w:val="00947420"/>
    <w:rsid w:val="0097063A"/>
    <w:rsid w:val="009724B6"/>
    <w:rsid w:val="00983B55"/>
    <w:rsid w:val="0099137B"/>
    <w:rsid w:val="009B0D18"/>
    <w:rsid w:val="009E40F8"/>
    <w:rsid w:val="00A0017F"/>
    <w:rsid w:val="00A1586D"/>
    <w:rsid w:val="00A179E1"/>
    <w:rsid w:val="00A30D8D"/>
    <w:rsid w:val="00A5289A"/>
    <w:rsid w:val="00A81304"/>
    <w:rsid w:val="00A86013"/>
    <w:rsid w:val="00AC4C90"/>
    <w:rsid w:val="00AF21FE"/>
    <w:rsid w:val="00B02520"/>
    <w:rsid w:val="00B277D4"/>
    <w:rsid w:val="00B27AED"/>
    <w:rsid w:val="00B31D9D"/>
    <w:rsid w:val="00B97C6D"/>
    <w:rsid w:val="00BA2BAF"/>
    <w:rsid w:val="00BE32BA"/>
    <w:rsid w:val="00BE6AB2"/>
    <w:rsid w:val="00BF2F6F"/>
    <w:rsid w:val="00C30E11"/>
    <w:rsid w:val="00C332B3"/>
    <w:rsid w:val="00C653C4"/>
    <w:rsid w:val="00CB0CEF"/>
    <w:rsid w:val="00D047C3"/>
    <w:rsid w:val="00D51261"/>
    <w:rsid w:val="00D8163D"/>
    <w:rsid w:val="00D82223"/>
    <w:rsid w:val="00D949A1"/>
    <w:rsid w:val="00E23562"/>
    <w:rsid w:val="00E35B8D"/>
    <w:rsid w:val="00E63C2D"/>
    <w:rsid w:val="00E7274F"/>
    <w:rsid w:val="00EA30D9"/>
    <w:rsid w:val="00EB62DC"/>
    <w:rsid w:val="00EC0755"/>
    <w:rsid w:val="00ED149A"/>
    <w:rsid w:val="00ED45D2"/>
    <w:rsid w:val="00F05ACA"/>
    <w:rsid w:val="00F07539"/>
    <w:rsid w:val="00F13BC1"/>
    <w:rsid w:val="00F2393E"/>
    <w:rsid w:val="00F33190"/>
    <w:rsid w:val="00F41134"/>
    <w:rsid w:val="00F713D5"/>
    <w:rsid w:val="00FA6AC6"/>
    <w:rsid w:val="4576552A"/>
    <w:rsid w:val="700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572E"/>
  <w15:docId w15:val="{69752E59-239F-4045-9B86-1DE5556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1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7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8"/>
    <w:uiPriority w:val="34"/>
    <w:qFormat/>
    <w:pPr>
      <w:ind w:left="720"/>
      <w:contextualSpacing/>
    </w:pPr>
  </w:style>
  <w:style w:type="character" w:customStyle="1" w:styleId="a9">
    <w:name w:val="Основной текст_"/>
    <w:basedOn w:val="a0"/>
    <w:link w:val="10"/>
    <w:qFormat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0">
    <w:name w:val="Основной текст10"/>
    <w:basedOn w:val="a"/>
    <w:link w:val="a9"/>
    <w:qFormat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7"/>
      <w:szCs w:val="17"/>
    </w:rPr>
  </w:style>
  <w:style w:type="character" w:customStyle="1" w:styleId="7">
    <w:name w:val="Основной текст7"/>
    <w:basedOn w:val="a9"/>
    <w:qFormat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8pt">
    <w:name w:val="Основной текст + Bookman Old Style;8 pt"/>
    <w:basedOn w:val="a9"/>
    <w:qFormat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a">
    <w:name w:val="Текст Знак"/>
    <w:basedOn w:val="a0"/>
    <w:uiPriority w:val="99"/>
    <w:qFormat/>
    <w:rPr>
      <w:rFonts w:ascii="Consolas" w:hAnsi="Consolas" w:cs="Consolas"/>
      <w:sz w:val="21"/>
      <w:szCs w:val="21"/>
    </w:rPr>
  </w:style>
  <w:style w:type="character" w:customStyle="1" w:styleId="1">
    <w:name w:val="Текст Знак1"/>
    <w:link w:val="a5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4"/>
    <w:rsid w:val="00A001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8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link w:val="a7"/>
    <w:uiPriority w:val="34"/>
    <w:qFormat/>
    <w:rsid w:val="00117577"/>
    <w:rPr>
      <w:sz w:val="22"/>
      <w:szCs w:val="22"/>
      <w:lang w:eastAsia="en-US"/>
    </w:rPr>
  </w:style>
  <w:style w:type="paragraph" w:customStyle="1" w:styleId="2">
    <w:name w:val="Абзац списка2"/>
    <w:basedOn w:val="a"/>
    <w:qFormat/>
    <w:rsid w:val="00117577"/>
    <w:pPr>
      <w:spacing w:before="100" w:beforeAutospacing="1" w:after="100" w:afterAutospacing="1" w:line="240" w:lineRule="auto"/>
      <w:contextualSpacing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KITNG">
    <w:name w:val="KITNG_Основной"/>
    <w:basedOn w:val="a"/>
    <w:link w:val="KITNG0"/>
    <w:qFormat/>
    <w:rsid w:val="00117577"/>
    <w:pPr>
      <w:spacing w:after="0"/>
      <w:ind w:right="141"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KITNG0">
    <w:name w:val="KITNG_Основной Знак"/>
    <w:link w:val="KITNG"/>
    <w:qFormat/>
    <w:rsid w:val="00117577"/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821</Words>
  <Characters>5092</Characters>
  <Application>Microsoft Office Word</Application>
  <DocSecurity>0</DocSecurity>
  <Lines>509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AErmekova</dc:creator>
  <cp:lastModifiedBy>Олжас</cp:lastModifiedBy>
  <cp:revision>3</cp:revision>
  <cp:lastPrinted>2018-05-08T10:06:00Z</cp:lastPrinted>
  <dcterms:created xsi:type="dcterms:W3CDTF">2026-04-06T09:30:00Z</dcterms:created>
  <dcterms:modified xsi:type="dcterms:W3CDTF">2026-04-06T09:54:00Z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DAD78DC938B242E2AA4612E6F9483926</vt:lpwstr>
  </property>
</Properties>
</file>