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CEA9" w14:textId="6E4BF738" w:rsidR="00C32345" w:rsidRDefault="00C32345" w:rsidP="00C32345">
      <w:pPr>
        <w:rPr>
          <w:rFonts w:eastAsia="Arial Unicode MS"/>
          <w:b/>
          <w:caps/>
          <w:sz w:val="32"/>
          <w:szCs w:val="32"/>
        </w:rPr>
      </w:pPr>
    </w:p>
    <w:p w14:paraId="621186AD" w14:textId="77777777" w:rsidR="00D02C4B" w:rsidRPr="00D02C4B" w:rsidRDefault="00D02C4B" w:rsidP="00D02C4B">
      <w:pPr>
        <w:widowControl w:val="0"/>
        <w:snapToGrid w:val="0"/>
        <w:spacing w:after="0" w:line="240" w:lineRule="auto"/>
        <w:jc w:val="right"/>
        <w:rPr>
          <w:rFonts w:ascii="Times New Roman" w:eastAsia="Times New Roman" w:hAnsi="Times New Roman"/>
          <w:b/>
          <w:sz w:val="28"/>
          <w:szCs w:val="28"/>
          <w:lang w:eastAsia="ru-RU"/>
        </w:rPr>
      </w:pPr>
      <w:r w:rsidRPr="00D02C4B">
        <w:rPr>
          <w:rFonts w:ascii="Times New Roman" w:eastAsia="Times New Roman" w:hAnsi="Times New Roman"/>
          <w:b/>
          <w:sz w:val="28"/>
          <w:szCs w:val="28"/>
          <w:lang w:eastAsia="ru-RU"/>
        </w:rPr>
        <w:t>Утверждаю</w:t>
      </w:r>
    </w:p>
    <w:p w14:paraId="556885C5" w14:textId="77777777" w:rsidR="00D02C4B" w:rsidRPr="00D02C4B" w:rsidRDefault="00D02C4B" w:rsidP="00D02C4B">
      <w:pPr>
        <w:widowControl w:val="0"/>
        <w:snapToGrid w:val="0"/>
        <w:spacing w:after="0" w:line="240" w:lineRule="auto"/>
        <w:jc w:val="right"/>
        <w:rPr>
          <w:rFonts w:ascii="Times New Roman" w:eastAsia="Times New Roman" w:hAnsi="Times New Roman"/>
          <w:b/>
          <w:sz w:val="28"/>
          <w:szCs w:val="28"/>
          <w:lang w:eastAsia="ru-RU"/>
        </w:rPr>
      </w:pPr>
    </w:p>
    <w:p w14:paraId="25E0B820" w14:textId="77777777" w:rsidR="00D02C4B" w:rsidRPr="00D02C4B" w:rsidRDefault="00D02C4B" w:rsidP="00D02C4B">
      <w:pPr>
        <w:widowControl w:val="0"/>
        <w:snapToGrid w:val="0"/>
        <w:spacing w:after="0" w:line="240" w:lineRule="auto"/>
        <w:jc w:val="right"/>
        <w:rPr>
          <w:rFonts w:ascii="Times New Roman" w:eastAsia="Times New Roman" w:hAnsi="Times New Roman"/>
          <w:b/>
          <w:sz w:val="28"/>
          <w:szCs w:val="28"/>
          <w:lang w:eastAsia="ru-RU"/>
        </w:rPr>
      </w:pPr>
      <w:r w:rsidRPr="00D02C4B">
        <w:rPr>
          <w:rFonts w:ascii="Times New Roman" w:eastAsia="Times New Roman" w:hAnsi="Times New Roman"/>
          <w:b/>
          <w:noProof/>
          <w:sz w:val="28"/>
          <w:szCs w:val="28"/>
          <w:lang w:eastAsia="ru-RU"/>
        </w:rPr>
        <w:drawing>
          <wp:anchor distT="0" distB="0" distL="114300" distR="114300" simplePos="0" relativeHeight="251659264" behindDoc="1" locked="0" layoutInCell="1" allowOverlap="1" wp14:anchorId="5E69A138" wp14:editId="720789CB">
            <wp:simplePos x="0" y="0"/>
            <wp:positionH relativeFrom="column">
              <wp:posOffset>3513130</wp:posOffset>
            </wp:positionH>
            <wp:positionV relativeFrom="paragraph">
              <wp:posOffset>11208</wp:posOffset>
            </wp:positionV>
            <wp:extent cx="2774315" cy="1903228"/>
            <wp:effectExtent l="0" t="0" r="6985" b="190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44" cy="1907158"/>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D02C4B">
        <w:rPr>
          <w:rFonts w:ascii="Times New Roman" w:eastAsia="Times New Roman" w:hAnsi="Times New Roman"/>
          <w:b/>
          <w:sz w:val="28"/>
          <w:szCs w:val="28"/>
          <w:lang w:eastAsia="ru-RU"/>
        </w:rPr>
        <w:t>Директор  ТОО</w:t>
      </w:r>
      <w:proofErr w:type="gramEnd"/>
      <w:r w:rsidRPr="00D02C4B">
        <w:rPr>
          <w:rFonts w:ascii="Times New Roman" w:eastAsia="Times New Roman" w:hAnsi="Times New Roman"/>
          <w:b/>
          <w:sz w:val="28"/>
          <w:szCs w:val="28"/>
          <w:lang w:eastAsia="ru-RU"/>
        </w:rPr>
        <w:t xml:space="preserve"> «Ж.Е.С.</w:t>
      </w:r>
    </w:p>
    <w:p w14:paraId="39046A22" w14:textId="77777777" w:rsidR="00D02C4B" w:rsidRPr="00D02C4B" w:rsidRDefault="00D02C4B" w:rsidP="00D02C4B">
      <w:pPr>
        <w:widowControl w:val="0"/>
        <w:snapToGrid w:val="0"/>
        <w:spacing w:after="0" w:line="240" w:lineRule="auto"/>
        <w:jc w:val="right"/>
        <w:rPr>
          <w:rFonts w:ascii="Times New Roman" w:eastAsia="Times New Roman" w:hAnsi="Times New Roman"/>
          <w:b/>
          <w:sz w:val="28"/>
          <w:szCs w:val="28"/>
          <w:lang w:eastAsia="ru-RU"/>
        </w:rPr>
      </w:pPr>
    </w:p>
    <w:p w14:paraId="79687144" w14:textId="77777777" w:rsidR="00D02C4B" w:rsidRPr="00D02C4B" w:rsidRDefault="00D02C4B" w:rsidP="00D02C4B">
      <w:pPr>
        <w:widowControl w:val="0"/>
        <w:snapToGrid w:val="0"/>
        <w:spacing w:after="0" w:line="240" w:lineRule="auto"/>
        <w:jc w:val="right"/>
        <w:rPr>
          <w:rFonts w:ascii="Times New Roman" w:eastAsia="Times New Roman" w:hAnsi="Times New Roman"/>
          <w:b/>
          <w:sz w:val="28"/>
          <w:szCs w:val="28"/>
          <w:lang w:eastAsia="ru-RU"/>
        </w:rPr>
      </w:pPr>
      <w:r w:rsidRPr="00D02C4B">
        <w:rPr>
          <w:rFonts w:ascii="Times New Roman" w:eastAsia="Times New Roman" w:hAnsi="Times New Roman"/>
          <w:b/>
          <w:sz w:val="28"/>
          <w:szCs w:val="28"/>
          <w:lang w:eastAsia="ru-RU"/>
        </w:rPr>
        <w:t>_____ ______________</w:t>
      </w:r>
    </w:p>
    <w:p w14:paraId="36CE3284" w14:textId="77777777" w:rsidR="00D02C4B" w:rsidRPr="00D02C4B" w:rsidRDefault="00D02C4B" w:rsidP="00D02C4B">
      <w:pPr>
        <w:widowControl w:val="0"/>
        <w:snapToGrid w:val="0"/>
        <w:spacing w:after="0" w:line="240" w:lineRule="auto"/>
        <w:jc w:val="right"/>
        <w:rPr>
          <w:rFonts w:ascii="Times New Roman" w:eastAsia="Times New Roman" w:hAnsi="Times New Roman"/>
          <w:b/>
          <w:sz w:val="28"/>
          <w:szCs w:val="28"/>
          <w:lang w:eastAsia="ru-RU"/>
        </w:rPr>
      </w:pPr>
    </w:p>
    <w:p w14:paraId="1F74D2B0" w14:textId="77777777" w:rsidR="00D02C4B" w:rsidRPr="00D02C4B" w:rsidRDefault="00D02C4B" w:rsidP="00D02C4B">
      <w:pPr>
        <w:spacing w:after="0" w:line="240" w:lineRule="auto"/>
        <w:rPr>
          <w:rFonts w:ascii="Times New Roman" w:eastAsia="Times New Roman" w:hAnsi="Times New Roman"/>
          <w:b/>
          <w:sz w:val="28"/>
          <w:szCs w:val="28"/>
          <w:lang w:eastAsia="ru-RU"/>
        </w:rPr>
      </w:pPr>
    </w:p>
    <w:p w14:paraId="5FC37085" w14:textId="77777777" w:rsidR="00D02C4B" w:rsidRPr="00D02C4B" w:rsidRDefault="00D02C4B" w:rsidP="00D02C4B">
      <w:pPr>
        <w:spacing w:after="120" w:line="240" w:lineRule="auto"/>
        <w:rPr>
          <w:rFonts w:ascii="Times New Roman" w:eastAsia="Times New Roman" w:hAnsi="Times New Roman"/>
          <w:sz w:val="28"/>
          <w:szCs w:val="28"/>
          <w:lang w:eastAsia="ru-RU"/>
        </w:rPr>
      </w:pPr>
      <w:r w:rsidRPr="00D02C4B">
        <w:rPr>
          <w:rFonts w:ascii="Times New Roman" w:eastAsia="Times New Roman" w:hAnsi="Times New Roman"/>
          <w:sz w:val="28"/>
          <w:szCs w:val="28"/>
          <w:lang w:eastAsia="ru-RU"/>
        </w:rPr>
        <w:t xml:space="preserve"> </w:t>
      </w:r>
    </w:p>
    <w:p w14:paraId="67C07C33" w14:textId="77777777" w:rsidR="00D02C4B" w:rsidRPr="00D02C4B" w:rsidRDefault="00D02C4B" w:rsidP="00D02C4B">
      <w:pPr>
        <w:tabs>
          <w:tab w:val="left" w:pos="142"/>
          <w:tab w:val="left" w:pos="284"/>
          <w:tab w:val="center" w:pos="4677"/>
          <w:tab w:val="right" w:pos="9355"/>
        </w:tabs>
        <w:spacing w:after="0" w:line="240" w:lineRule="auto"/>
        <w:jc w:val="center"/>
        <w:rPr>
          <w:rFonts w:ascii="Times New Roman" w:eastAsia="Times New Roman" w:hAnsi="Times New Roman"/>
          <w:sz w:val="28"/>
          <w:szCs w:val="28"/>
          <w:lang w:eastAsia="ru-RU"/>
        </w:rPr>
      </w:pPr>
    </w:p>
    <w:p w14:paraId="585841E4" w14:textId="6DEAE07E" w:rsidR="00C32345" w:rsidRPr="00C32345" w:rsidRDefault="00C32345" w:rsidP="00D02C4B">
      <w:pPr>
        <w:autoSpaceDE w:val="0"/>
        <w:autoSpaceDN w:val="0"/>
        <w:adjustRightInd w:val="0"/>
        <w:ind w:left="4678" w:right="142"/>
        <w:rPr>
          <w:rFonts w:ascii="Times New Roman" w:hAnsi="Times New Roman"/>
          <w:b/>
          <w:bCs/>
          <w:color w:val="000000"/>
          <w:sz w:val="28"/>
          <w:szCs w:val="24"/>
        </w:rPr>
      </w:pPr>
    </w:p>
    <w:p w14:paraId="4CE4A8B6" w14:textId="77777777" w:rsidR="00C32345" w:rsidRDefault="00C32345" w:rsidP="00C32345">
      <w:pPr>
        <w:rPr>
          <w:rFonts w:eastAsia="Arial Unicode MS"/>
          <w:b/>
          <w:caps/>
          <w:sz w:val="32"/>
          <w:szCs w:val="32"/>
        </w:rPr>
      </w:pPr>
    </w:p>
    <w:p w14:paraId="7B2922A2" w14:textId="77777777" w:rsidR="00C32345" w:rsidRDefault="00C32345" w:rsidP="00C32345">
      <w:pPr>
        <w:spacing w:after="0" w:line="240" w:lineRule="auto"/>
        <w:jc w:val="center"/>
        <w:rPr>
          <w:rFonts w:ascii="Times New Roman" w:eastAsia="Arial Unicode MS" w:hAnsi="Times New Roman"/>
          <w:b/>
          <w:caps/>
          <w:sz w:val="32"/>
          <w:szCs w:val="32"/>
        </w:rPr>
      </w:pPr>
    </w:p>
    <w:p w14:paraId="74229CDB" w14:textId="77777777" w:rsidR="00C32345" w:rsidRDefault="00C32345" w:rsidP="00C32345">
      <w:pPr>
        <w:spacing w:after="0" w:line="240" w:lineRule="auto"/>
        <w:jc w:val="center"/>
        <w:rPr>
          <w:rFonts w:ascii="Times New Roman" w:eastAsia="Arial Unicode MS" w:hAnsi="Times New Roman"/>
          <w:b/>
          <w:caps/>
          <w:sz w:val="32"/>
          <w:szCs w:val="32"/>
        </w:rPr>
      </w:pPr>
    </w:p>
    <w:p w14:paraId="6EE86F13" w14:textId="77777777" w:rsidR="00C32345" w:rsidRDefault="00C32345" w:rsidP="00C32345">
      <w:pPr>
        <w:spacing w:after="0" w:line="240" w:lineRule="auto"/>
        <w:jc w:val="center"/>
        <w:rPr>
          <w:rFonts w:ascii="Times New Roman" w:eastAsia="Arial Unicode MS" w:hAnsi="Times New Roman"/>
          <w:b/>
          <w:caps/>
          <w:sz w:val="32"/>
          <w:szCs w:val="32"/>
        </w:rPr>
      </w:pPr>
    </w:p>
    <w:p w14:paraId="65FA0CEF" w14:textId="77777777" w:rsidR="00C32345" w:rsidRDefault="00C32345" w:rsidP="00C32345">
      <w:pPr>
        <w:spacing w:after="0" w:line="240" w:lineRule="auto"/>
        <w:jc w:val="center"/>
        <w:rPr>
          <w:rFonts w:ascii="Times New Roman" w:eastAsia="Arial Unicode MS" w:hAnsi="Times New Roman"/>
          <w:b/>
          <w:caps/>
          <w:sz w:val="32"/>
          <w:szCs w:val="32"/>
        </w:rPr>
      </w:pPr>
      <w:r>
        <w:rPr>
          <w:rFonts w:ascii="Times New Roman" w:eastAsia="Arial Unicode MS" w:hAnsi="Times New Roman"/>
          <w:b/>
          <w:caps/>
          <w:sz w:val="32"/>
          <w:szCs w:val="32"/>
        </w:rPr>
        <w:t>программа управления отходами</w:t>
      </w:r>
    </w:p>
    <w:p w14:paraId="7FD30D65" w14:textId="77777777" w:rsidR="00D02C4B" w:rsidRPr="00D02C4B" w:rsidRDefault="00D02C4B" w:rsidP="00D02C4B">
      <w:pPr>
        <w:spacing w:after="0" w:line="240" w:lineRule="auto"/>
        <w:jc w:val="center"/>
        <w:rPr>
          <w:rFonts w:ascii="Times New Roman" w:eastAsia="Arial Unicode MS" w:hAnsi="Times New Roman"/>
          <w:b/>
          <w:caps/>
          <w:sz w:val="32"/>
          <w:szCs w:val="32"/>
        </w:rPr>
      </w:pPr>
      <w:r w:rsidRPr="00D02C4B">
        <w:rPr>
          <w:rFonts w:ascii="Times New Roman" w:eastAsia="Arial Unicode MS" w:hAnsi="Times New Roman"/>
          <w:b/>
          <w:caps/>
          <w:sz w:val="32"/>
          <w:szCs w:val="32"/>
        </w:rPr>
        <w:t xml:space="preserve">ДЛЯ ПОЛИГОНА ТБО </w:t>
      </w:r>
    </w:p>
    <w:p w14:paraId="568CEA6D" w14:textId="5EB5E87B" w:rsidR="00C32345" w:rsidRDefault="00D02C4B" w:rsidP="00D02C4B">
      <w:pPr>
        <w:spacing w:after="0" w:line="240" w:lineRule="auto"/>
        <w:jc w:val="center"/>
        <w:rPr>
          <w:rFonts w:ascii="Times New Roman" w:eastAsia="Arial Unicode MS" w:hAnsi="Times New Roman"/>
          <w:b/>
          <w:caps/>
          <w:sz w:val="32"/>
          <w:szCs w:val="32"/>
        </w:rPr>
      </w:pPr>
      <w:r w:rsidRPr="00D02C4B">
        <w:rPr>
          <w:rFonts w:ascii="Times New Roman" w:eastAsia="Arial Unicode MS" w:hAnsi="Times New Roman"/>
          <w:b/>
          <w:caps/>
          <w:sz w:val="32"/>
          <w:szCs w:val="32"/>
        </w:rPr>
        <w:t>ТОО «Ж.Е.С.»</w:t>
      </w:r>
    </w:p>
    <w:p w14:paraId="7AB5C1F1" w14:textId="77777777" w:rsidR="00D02C4B" w:rsidRDefault="00D02C4B" w:rsidP="00D02C4B">
      <w:pPr>
        <w:tabs>
          <w:tab w:val="left" w:pos="142"/>
          <w:tab w:val="left" w:leader="dot" w:pos="9072"/>
        </w:tabs>
        <w:spacing w:before="120" w:line="360" w:lineRule="auto"/>
        <w:rPr>
          <w:b/>
          <w:iCs/>
          <w:color w:val="000000"/>
          <w:sz w:val="28"/>
          <w:szCs w:val="28"/>
        </w:rPr>
      </w:pPr>
    </w:p>
    <w:p w14:paraId="4C5E7CFF" w14:textId="77777777" w:rsidR="00D02C4B" w:rsidRDefault="00D02C4B" w:rsidP="00D02C4B">
      <w:pPr>
        <w:tabs>
          <w:tab w:val="left" w:pos="142"/>
          <w:tab w:val="left" w:leader="dot" w:pos="9072"/>
        </w:tabs>
        <w:spacing w:before="120" w:line="360" w:lineRule="auto"/>
        <w:rPr>
          <w:b/>
          <w:iCs/>
          <w:color w:val="000000"/>
          <w:sz w:val="28"/>
          <w:szCs w:val="28"/>
        </w:rPr>
      </w:pPr>
    </w:p>
    <w:p w14:paraId="4DEF58AC" w14:textId="77777777" w:rsidR="00D02C4B" w:rsidRPr="00D02C4B" w:rsidRDefault="00D02C4B" w:rsidP="00D02C4B">
      <w:pPr>
        <w:tabs>
          <w:tab w:val="left" w:pos="142"/>
          <w:tab w:val="left" w:leader="dot" w:pos="9072"/>
        </w:tabs>
        <w:spacing w:before="120" w:line="360" w:lineRule="auto"/>
        <w:rPr>
          <w:rFonts w:ascii="Times New Roman" w:hAnsi="Times New Roman"/>
          <w:b/>
          <w:iCs/>
          <w:color w:val="000000"/>
          <w:sz w:val="28"/>
          <w:szCs w:val="28"/>
        </w:rPr>
      </w:pPr>
    </w:p>
    <w:p w14:paraId="40555EDE" w14:textId="77777777" w:rsidR="00D02C4B" w:rsidRPr="00D02C4B" w:rsidRDefault="00D02C4B" w:rsidP="00D02C4B">
      <w:pPr>
        <w:tabs>
          <w:tab w:val="left" w:pos="142"/>
          <w:tab w:val="left" w:leader="dot" w:pos="9072"/>
        </w:tabs>
        <w:spacing w:before="120" w:line="360" w:lineRule="auto"/>
        <w:rPr>
          <w:rFonts w:ascii="Times New Roman" w:hAnsi="Times New Roman"/>
          <w:b/>
          <w:iCs/>
          <w:color w:val="000000"/>
          <w:sz w:val="28"/>
          <w:szCs w:val="28"/>
        </w:rPr>
      </w:pPr>
    </w:p>
    <w:p w14:paraId="63C17A29" w14:textId="72299566" w:rsidR="00D02C4B" w:rsidRPr="00D02C4B" w:rsidRDefault="00D02C4B" w:rsidP="00D02C4B">
      <w:pPr>
        <w:tabs>
          <w:tab w:val="left" w:pos="142"/>
          <w:tab w:val="left" w:leader="dot" w:pos="9072"/>
        </w:tabs>
        <w:spacing w:before="120" w:line="360" w:lineRule="auto"/>
        <w:rPr>
          <w:rFonts w:ascii="Times New Roman" w:hAnsi="Times New Roman"/>
          <w:b/>
          <w:iCs/>
          <w:color w:val="000000"/>
          <w:sz w:val="28"/>
          <w:szCs w:val="28"/>
        </w:rPr>
      </w:pPr>
      <w:r w:rsidRPr="00D02C4B">
        <w:rPr>
          <w:rFonts w:ascii="Times New Roman" w:hAnsi="Times New Roman"/>
          <w:b/>
          <w:iCs/>
          <w:color w:val="000000"/>
          <w:sz w:val="28"/>
          <w:szCs w:val="28"/>
        </w:rPr>
        <w:t>Разработчик</w:t>
      </w:r>
      <w:r w:rsidRPr="00D02C4B">
        <w:rPr>
          <w:rFonts w:ascii="Times New Roman" w:hAnsi="Times New Roman"/>
          <w:b/>
          <w:iCs/>
          <w:sz w:val="28"/>
          <w:szCs w:val="28"/>
        </w:rPr>
        <w:t xml:space="preserve"> ТОО «</w:t>
      </w:r>
      <w:r w:rsidRPr="00D02C4B">
        <w:rPr>
          <w:rFonts w:ascii="Times New Roman" w:hAnsi="Times New Roman"/>
          <w:b/>
          <w:iCs/>
          <w:sz w:val="28"/>
          <w:szCs w:val="28"/>
          <w:lang w:val="en-US"/>
        </w:rPr>
        <w:t>ILES</w:t>
      </w:r>
      <w:r w:rsidRPr="00D02C4B">
        <w:rPr>
          <w:rFonts w:ascii="Times New Roman" w:hAnsi="Times New Roman"/>
          <w:b/>
          <w:iCs/>
          <w:sz w:val="28"/>
          <w:szCs w:val="28"/>
        </w:rPr>
        <w:t>»</w:t>
      </w:r>
    </w:p>
    <w:p w14:paraId="107850F6" w14:textId="77777777" w:rsidR="00D02C4B" w:rsidRPr="00D02C4B" w:rsidRDefault="00D02C4B" w:rsidP="00D02C4B">
      <w:pPr>
        <w:tabs>
          <w:tab w:val="right" w:pos="1260"/>
        </w:tabs>
        <w:rPr>
          <w:rFonts w:ascii="Times New Roman" w:hAnsi="Times New Roman"/>
          <w:b/>
          <w:iCs/>
          <w:sz w:val="28"/>
          <w:szCs w:val="28"/>
        </w:rPr>
      </w:pPr>
      <w:r w:rsidRPr="00D02C4B">
        <w:rPr>
          <w:rFonts w:ascii="Times New Roman" w:hAnsi="Times New Roman"/>
          <w:b/>
          <w:iCs/>
          <w:sz w:val="28"/>
          <w:szCs w:val="28"/>
        </w:rPr>
        <w:tab/>
        <w:t>Директор                                                                                  Шакирова А.И.</w:t>
      </w:r>
    </w:p>
    <w:p w14:paraId="72C6AD94" w14:textId="77777777" w:rsidR="00D02C4B" w:rsidRPr="00D02C4B" w:rsidRDefault="00D02C4B" w:rsidP="00D02C4B">
      <w:pPr>
        <w:tabs>
          <w:tab w:val="left" w:leader="dot" w:pos="9072"/>
        </w:tabs>
        <w:spacing w:before="120" w:line="360" w:lineRule="auto"/>
        <w:jc w:val="center"/>
        <w:rPr>
          <w:rFonts w:ascii="Times New Roman" w:hAnsi="Times New Roman"/>
          <w:b/>
          <w:iCs/>
          <w:color w:val="000000"/>
        </w:rPr>
      </w:pPr>
    </w:p>
    <w:p w14:paraId="4AFDFA28" w14:textId="77777777" w:rsidR="00D02C4B" w:rsidRPr="00D02C4B" w:rsidRDefault="00D02C4B" w:rsidP="00D02C4B">
      <w:pPr>
        <w:tabs>
          <w:tab w:val="left" w:leader="dot" w:pos="9072"/>
        </w:tabs>
        <w:spacing w:before="120" w:line="360" w:lineRule="auto"/>
        <w:jc w:val="center"/>
        <w:rPr>
          <w:rFonts w:ascii="Times New Roman" w:hAnsi="Times New Roman"/>
          <w:b/>
          <w:iCs/>
          <w:color w:val="000000"/>
        </w:rPr>
      </w:pPr>
    </w:p>
    <w:p w14:paraId="0C729FE2" w14:textId="77777777" w:rsidR="00D02C4B" w:rsidRPr="00D02C4B" w:rsidRDefault="00D02C4B" w:rsidP="00D02C4B">
      <w:pPr>
        <w:tabs>
          <w:tab w:val="left" w:leader="dot" w:pos="9072"/>
        </w:tabs>
        <w:spacing w:before="120" w:line="360" w:lineRule="auto"/>
        <w:jc w:val="center"/>
        <w:rPr>
          <w:rFonts w:ascii="Times New Roman" w:hAnsi="Times New Roman"/>
          <w:b/>
          <w:bCs/>
          <w:color w:val="000000"/>
        </w:rPr>
      </w:pPr>
    </w:p>
    <w:p w14:paraId="246C624B" w14:textId="77777777" w:rsidR="00D02C4B" w:rsidRPr="00D02C4B" w:rsidRDefault="00D02C4B" w:rsidP="00D02C4B">
      <w:pPr>
        <w:tabs>
          <w:tab w:val="left" w:leader="dot" w:pos="9072"/>
        </w:tabs>
        <w:spacing w:before="120" w:line="360" w:lineRule="auto"/>
        <w:jc w:val="center"/>
        <w:rPr>
          <w:rFonts w:ascii="Times New Roman" w:hAnsi="Times New Roman"/>
          <w:b/>
          <w:bCs/>
          <w:color w:val="000000"/>
        </w:rPr>
      </w:pPr>
    </w:p>
    <w:p w14:paraId="464501EC" w14:textId="6F089383" w:rsidR="00C32345" w:rsidRPr="00D02C4B" w:rsidRDefault="00D02C4B" w:rsidP="00D02C4B">
      <w:pPr>
        <w:tabs>
          <w:tab w:val="left" w:pos="3930"/>
          <w:tab w:val="left" w:leader="dot" w:pos="9072"/>
        </w:tabs>
        <w:spacing w:before="120" w:line="360" w:lineRule="auto"/>
        <w:rPr>
          <w:rFonts w:ascii="Times New Roman" w:hAnsi="Times New Roman"/>
          <w:b/>
          <w:bCs/>
          <w:color w:val="000000"/>
        </w:rPr>
      </w:pPr>
      <w:r w:rsidRPr="00D02C4B">
        <w:rPr>
          <w:rFonts w:ascii="Times New Roman" w:hAnsi="Times New Roman"/>
          <w:b/>
          <w:bCs/>
          <w:color w:val="000000"/>
        </w:rPr>
        <w:tab/>
        <w:t>Актобе, 2026 г.</w:t>
      </w:r>
    </w:p>
    <w:p w14:paraId="60678343" w14:textId="77777777" w:rsidR="00C32345" w:rsidRDefault="00C32345" w:rsidP="00640152">
      <w:pPr>
        <w:spacing w:after="0" w:line="240" w:lineRule="auto"/>
        <w:rPr>
          <w:rFonts w:ascii="Times New Roman" w:hAnsi="Times New Roman"/>
          <w:sz w:val="28"/>
          <w:szCs w:val="28"/>
        </w:rPr>
        <w:sectPr w:rsidR="00C32345" w:rsidSect="00C32345">
          <w:headerReference w:type="default" r:id="rId9"/>
          <w:pgSz w:w="11907" w:h="16839" w:code="9"/>
          <w:pgMar w:top="1134" w:right="850" w:bottom="1134" w:left="1701" w:header="397" w:footer="397" w:gutter="0"/>
          <w:pgBorders w:display="firstPage" w:offsetFrom="page">
            <w:top w:val="twistedLines1" w:sz="18" w:space="24" w:color="002060"/>
            <w:left w:val="twistedLines1" w:sz="18" w:space="24" w:color="002060"/>
            <w:bottom w:val="twistedLines1" w:sz="18" w:space="24" w:color="002060"/>
            <w:right w:val="twistedLines1" w:sz="18" w:space="24" w:color="002060"/>
          </w:pgBorders>
          <w:cols w:space="708"/>
          <w:docGrid w:linePitch="360"/>
        </w:sectPr>
      </w:pPr>
    </w:p>
    <w:p w14:paraId="7E239AF2" w14:textId="77777777" w:rsidR="00C53E83" w:rsidRPr="00640152" w:rsidRDefault="00282926" w:rsidP="00640152">
      <w:pPr>
        <w:spacing w:after="0" w:line="240" w:lineRule="auto"/>
        <w:rPr>
          <w:rFonts w:ascii="Times New Roman" w:hAnsi="Times New Roman"/>
          <w:sz w:val="28"/>
          <w:szCs w:val="28"/>
        </w:rPr>
      </w:pPr>
      <w:r w:rsidRPr="00640152">
        <w:rPr>
          <w:rFonts w:ascii="Times New Roman" w:hAnsi="Times New Roman"/>
          <w:noProof/>
          <w:sz w:val="28"/>
          <w:szCs w:val="28"/>
          <w:lang w:eastAsia="ru-RU"/>
        </w:rPr>
        <w:lastRenderedPageBreak/>
        <mc:AlternateContent>
          <mc:Choice Requires="wps">
            <w:drawing>
              <wp:anchor distT="0" distB="0" distL="114300" distR="114300" simplePos="0" relativeHeight="251651072" behindDoc="0" locked="0" layoutInCell="1" allowOverlap="1" wp14:anchorId="040D0ACB" wp14:editId="0363C99E">
                <wp:simplePos x="0" y="0"/>
                <wp:positionH relativeFrom="column">
                  <wp:posOffset>-834390</wp:posOffset>
                </wp:positionH>
                <wp:positionV relativeFrom="paragraph">
                  <wp:posOffset>8847455</wp:posOffset>
                </wp:positionV>
                <wp:extent cx="7042150" cy="681990"/>
                <wp:effectExtent l="7620" t="13970" r="8255" b="8890"/>
                <wp:wrapNone/>
                <wp:docPr id="24"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0" cy="681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1625B" id="Rectangle 550" o:spid="_x0000_s1026" style="position:absolute;margin-left:-65.7pt;margin-top:696.65pt;width:554.5pt;height:5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" strokecolor="white"/>
            </w:pict>
          </mc:Fallback>
        </mc:AlternateContent>
      </w:r>
    </w:p>
    <w:p w14:paraId="36FC2E8D" w14:textId="77777777" w:rsidR="003107A8" w:rsidRPr="00640152" w:rsidRDefault="00282926" w:rsidP="00C32345">
      <w:pPr>
        <w:pStyle w:val="1"/>
        <w:spacing w:before="0" w:after="0"/>
        <w:jc w:val="center"/>
        <w:rPr>
          <w:rFonts w:ascii="Times New Roman" w:hAnsi="Times New Roman"/>
          <w:sz w:val="24"/>
          <w:szCs w:val="24"/>
        </w:rPr>
      </w:pPr>
      <w:bookmarkStart w:id="0" w:name="_Toc191041011"/>
      <w:r w:rsidRPr="00640152">
        <w:rPr>
          <w:rFonts w:ascii="Times New Roman" w:hAnsi="Times New Roman"/>
          <w:noProof/>
          <w:sz w:val="28"/>
          <w:szCs w:val="28"/>
          <w:lang w:val="ru-RU"/>
        </w:rPr>
        <mc:AlternateContent>
          <mc:Choice Requires="wps">
            <w:drawing>
              <wp:anchor distT="0" distB="0" distL="114300" distR="114300" simplePos="0" relativeHeight="251656192" behindDoc="0" locked="0" layoutInCell="1" allowOverlap="1" wp14:anchorId="263A6AE5" wp14:editId="2A23AB62">
                <wp:simplePos x="0" y="0"/>
                <wp:positionH relativeFrom="column">
                  <wp:posOffset>-861695</wp:posOffset>
                </wp:positionH>
                <wp:positionV relativeFrom="paragraph">
                  <wp:posOffset>9088120</wp:posOffset>
                </wp:positionV>
                <wp:extent cx="6995795" cy="669925"/>
                <wp:effectExtent l="0" t="0" r="0" b="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795" cy="6699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256D7" id="Rectangle 3" o:spid="_x0000_s1026" style="position:absolute;margin-left:-67.85pt;margin-top:715.6pt;width:550.85pt;height:5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" strokecolor="white"/>
            </w:pict>
          </mc:Fallback>
        </mc:AlternateContent>
      </w:r>
      <w:r w:rsidR="009012E5" w:rsidRPr="00640152">
        <w:rPr>
          <w:rFonts w:ascii="Times New Roman" w:hAnsi="Times New Roman"/>
          <w:sz w:val="28"/>
          <w:szCs w:val="28"/>
        </w:rPr>
        <w:t>АННОТАЦИЯ</w:t>
      </w:r>
      <w:bookmarkEnd w:id="0"/>
    </w:p>
    <w:p w14:paraId="03929BC9" w14:textId="634B1F34" w:rsidR="00736EE3" w:rsidRPr="004A517F" w:rsidRDefault="00973D20"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Настоящ</w:t>
      </w:r>
      <w:r w:rsidR="00E712D3" w:rsidRPr="004A517F">
        <w:rPr>
          <w:rFonts w:ascii="Times New Roman" w:hAnsi="Times New Roman"/>
          <w:sz w:val="24"/>
          <w:szCs w:val="24"/>
        </w:rPr>
        <w:t>ая</w:t>
      </w:r>
      <w:r w:rsidRPr="004A517F">
        <w:rPr>
          <w:rFonts w:ascii="Times New Roman" w:hAnsi="Times New Roman"/>
          <w:sz w:val="24"/>
          <w:szCs w:val="24"/>
        </w:rPr>
        <w:t xml:space="preserve"> </w:t>
      </w:r>
      <w:r w:rsidR="00E712D3" w:rsidRPr="004A517F">
        <w:rPr>
          <w:rFonts w:ascii="Times New Roman" w:hAnsi="Times New Roman"/>
          <w:sz w:val="24"/>
          <w:szCs w:val="24"/>
        </w:rPr>
        <w:t>программа управления отходами</w:t>
      </w:r>
      <w:r w:rsidRPr="004A517F">
        <w:rPr>
          <w:rFonts w:ascii="Times New Roman" w:hAnsi="Times New Roman"/>
          <w:sz w:val="24"/>
          <w:szCs w:val="24"/>
        </w:rPr>
        <w:t xml:space="preserve"> для </w:t>
      </w:r>
      <w:r w:rsidR="003D2FE6" w:rsidRPr="004A517F">
        <w:rPr>
          <w:rFonts w:ascii="Times New Roman" w:hAnsi="Times New Roman"/>
          <w:sz w:val="24"/>
          <w:szCs w:val="24"/>
        </w:rPr>
        <w:t>п</w:t>
      </w:r>
      <w:r w:rsidR="00C62479" w:rsidRPr="004A517F">
        <w:rPr>
          <w:rFonts w:ascii="Times New Roman" w:hAnsi="Times New Roman"/>
          <w:sz w:val="24"/>
          <w:szCs w:val="24"/>
        </w:rPr>
        <w:t xml:space="preserve">олигона </w:t>
      </w:r>
      <w:r w:rsidR="00D02C4B" w:rsidRPr="00D02C4B">
        <w:rPr>
          <w:rFonts w:ascii="Times New Roman" w:hAnsi="Times New Roman"/>
          <w:sz w:val="24"/>
          <w:szCs w:val="24"/>
        </w:rPr>
        <w:t>ТБО ТОО «Ж.Е.С.»</w:t>
      </w:r>
      <w:r w:rsidRPr="004A517F">
        <w:rPr>
          <w:rFonts w:ascii="Times New Roman" w:hAnsi="Times New Roman"/>
          <w:sz w:val="24"/>
          <w:szCs w:val="24"/>
        </w:rPr>
        <w:t xml:space="preserve"> </w:t>
      </w:r>
      <w:r w:rsidR="00D60E12" w:rsidRPr="004A517F">
        <w:rPr>
          <w:rFonts w:ascii="Times New Roman" w:hAnsi="Times New Roman"/>
          <w:sz w:val="24"/>
          <w:szCs w:val="24"/>
        </w:rPr>
        <w:t xml:space="preserve">разработан сроком на </w:t>
      </w:r>
      <w:r w:rsidR="006F6E23" w:rsidRPr="004A517F">
        <w:rPr>
          <w:rFonts w:ascii="Times New Roman" w:hAnsi="Times New Roman"/>
          <w:sz w:val="24"/>
          <w:szCs w:val="24"/>
        </w:rPr>
        <w:t>20</w:t>
      </w:r>
      <w:r w:rsidR="00EA2147" w:rsidRPr="004A517F">
        <w:rPr>
          <w:rFonts w:ascii="Times New Roman" w:hAnsi="Times New Roman"/>
          <w:sz w:val="24"/>
          <w:szCs w:val="24"/>
        </w:rPr>
        <w:t>2</w:t>
      </w:r>
      <w:r w:rsidR="00D02C4B">
        <w:rPr>
          <w:rFonts w:ascii="Times New Roman" w:hAnsi="Times New Roman"/>
          <w:sz w:val="24"/>
          <w:szCs w:val="24"/>
        </w:rPr>
        <w:t>7</w:t>
      </w:r>
      <w:r w:rsidR="0095620D" w:rsidRPr="004A517F">
        <w:rPr>
          <w:rFonts w:ascii="Times New Roman" w:hAnsi="Times New Roman"/>
          <w:sz w:val="24"/>
          <w:szCs w:val="24"/>
        </w:rPr>
        <w:t>-20</w:t>
      </w:r>
      <w:r w:rsidR="00EA2147" w:rsidRPr="004A517F">
        <w:rPr>
          <w:rFonts w:ascii="Times New Roman" w:hAnsi="Times New Roman"/>
          <w:sz w:val="24"/>
          <w:szCs w:val="24"/>
        </w:rPr>
        <w:t>3</w:t>
      </w:r>
      <w:r w:rsidR="00D02C4B">
        <w:rPr>
          <w:rFonts w:ascii="Times New Roman" w:hAnsi="Times New Roman"/>
          <w:sz w:val="24"/>
          <w:szCs w:val="24"/>
        </w:rPr>
        <w:t>1</w:t>
      </w:r>
      <w:r w:rsidR="006F6E23" w:rsidRPr="004A517F">
        <w:rPr>
          <w:rFonts w:ascii="Times New Roman" w:hAnsi="Times New Roman"/>
          <w:sz w:val="24"/>
          <w:szCs w:val="24"/>
        </w:rPr>
        <w:t xml:space="preserve"> </w:t>
      </w:r>
      <w:r w:rsidR="0095620D" w:rsidRPr="004A517F">
        <w:rPr>
          <w:rFonts w:ascii="Times New Roman" w:hAnsi="Times New Roman"/>
          <w:sz w:val="24"/>
          <w:szCs w:val="24"/>
        </w:rPr>
        <w:t>г</w:t>
      </w:r>
      <w:r w:rsidR="006F6E23" w:rsidRPr="004A517F">
        <w:rPr>
          <w:rFonts w:ascii="Times New Roman" w:hAnsi="Times New Roman"/>
          <w:sz w:val="24"/>
          <w:szCs w:val="24"/>
        </w:rPr>
        <w:t>г.</w:t>
      </w:r>
      <w:r w:rsidRPr="004A517F">
        <w:rPr>
          <w:rFonts w:ascii="Times New Roman" w:hAnsi="Times New Roman"/>
          <w:sz w:val="24"/>
          <w:szCs w:val="24"/>
        </w:rPr>
        <w:t xml:space="preserve"> в полном соответствии с действующими в Республике Казахстан законодательными и нормативно-методическими актами по охране окружающей среды.</w:t>
      </w:r>
      <w:r w:rsidR="00736EE3" w:rsidRPr="004A517F">
        <w:rPr>
          <w:rFonts w:ascii="Times New Roman" w:hAnsi="Times New Roman"/>
          <w:sz w:val="24"/>
          <w:szCs w:val="24"/>
        </w:rPr>
        <w:t xml:space="preserve"> </w:t>
      </w:r>
    </w:p>
    <w:p w14:paraId="2A6F2937" w14:textId="77777777" w:rsidR="00C32345" w:rsidRPr="004A517F" w:rsidRDefault="00E712D3"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Юридический адрес:</w:t>
      </w:r>
      <w:r w:rsidR="00872CFA" w:rsidRPr="004A517F">
        <w:rPr>
          <w:rFonts w:ascii="Times New Roman" w:hAnsi="Times New Roman"/>
          <w:sz w:val="24"/>
          <w:szCs w:val="24"/>
        </w:rPr>
        <w:t xml:space="preserve"> </w:t>
      </w:r>
    </w:p>
    <w:p w14:paraId="23FFDC5D" w14:textId="6A77EFBC" w:rsidR="008E6221" w:rsidRPr="004A517F" w:rsidRDefault="00D02C4B" w:rsidP="00640152">
      <w:pPr>
        <w:spacing w:after="0" w:line="240" w:lineRule="auto"/>
        <w:ind w:firstLine="567"/>
        <w:jc w:val="both"/>
        <w:rPr>
          <w:rFonts w:ascii="Times New Roman" w:hAnsi="Times New Roman"/>
          <w:sz w:val="24"/>
          <w:szCs w:val="24"/>
        </w:rPr>
      </w:pPr>
      <w:r w:rsidRPr="00D02C4B">
        <w:rPr>
          <w:rFonts w:ascii="Times New Roman" w:hAnsi="Times New Roman"/>
          <w:sz w:val="24"/>
          <w:szCs w:val="24"/>
        </w:rPr>
        <w:t xml:space="preserve">ТОО «Ж.Е.С.»  Актюбинская область, Мугалжарский район, г. Мугалжарский район, ул. </w:t>
      </w:r>
      <w:proofErr w:type="spellStart"/>
      <w:r w:rsidRPr="00D02C4B">
        <w:rPr>
          <w:rFonts w:ascii="Times New Roman" w:hAnsi="Times New Roman"/>
          <w:sz w:val="24"/>
          <w:szCs w:val="24"/>
        </w:rPr>
        <w:t>Баймухамбетова</w:t>
      </w:r>
      <w:proofErr w:type="spellEnd"/>
      <w:r w:rsidRPr="00D02C4B">
        <w:rPr>
          <w:rFonts w:ascii="Times New Roman" w:hAnsi="Times New Roman"/>
          <w:sz w:val="24"/>
          <w:szCs w:val="24"/>
        </w:rPr>
        <w:t>, №1. БИН 981040003108.  т/факс: 8(71333) 3-41-71</w:t>
      </w:r>
    </w:p>
    <w:p w14:paraId="29B5ACDC" w14:textId="24D0C302" w:rsidR="00E712D3" w:rsidRPr="004A517F" w:rsidRDefault="008E6221"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Вид основной деятельности - выполнение работ по </w:t>
      </w:r>
      <w:r w:rsidR="00D02C4B">
        <w:rPr>
          <w:rFonts w:ascii="Times New Roman" w:hAnsi="Times New Roman"/>
          <w:sz w:val="24"/>
          <w:szCs w:val="24"/>
        </w:rPr>
        <w:t>о</w:t>
      </w:r>
      <w:r w:rsidR="00D02C4B" w:rsidRPr="00D02C4B">
        <w:rPr>
          <w:rFonts w:ascii="Times New Roman" w:hAnsi="Times New Roman"/>
          <w:sz w:val="24"/>
          <w:szCs w:val="24"/>
        </w:rPr>
        <w:t>бработк</w:t>
      </w:r>
      <w:r w:rsidR="00D02C4B">
        <w:rPr>
          <w:rFonts w:ascii="Times New Roman" w:hAnsi="Times New Roman"/>
          <w:sz w:val="24"/>
          <w:szCs w:val="24"/>
        </w:rPr>
        <w:t>е</w:t>
      </w:r>
      <w:r w:rsidR="00D02C4B" w:rsidRPr="00D02C4B">
        <w:rPr>
          <w:rFonts w:ascii="Times New Roman" w:hAnsi="Times New Roman"/>
          <w:sz w:val="24"/>
          <w:szCs w:val="24"/>
        </w:rPr>
        <w:t xml:space="preserve"> и удаление неопасных отходов</w:t>
      </w:r>
      <w:r w:rsidR="00D750D7" w:rsidRPr="004A517F">
        <w:rPr>
          <w:rFonts w:ascii="Times New Roman" w:hAnsi="Times New Roman"/>
          <w:sz w:val="24"/>
          <w:szCs w:val="24"/>
        </w:rPr>
        <w:t>.</w:t>
      </w:r>
    </w:p>
    <w:p w14:paraId="39B53BEE" w14:textId="77777777" w:rsidR="00D750D7" w:rsidRPr="004A517F" w:rsidRDefault="00D750D7"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На полигон ТБО поступают следующие отходы: </w:t>
      </w:r>
      <w:r w:rsidR="00AA558D" w:rsidRPr="00AA558D">
        <w:rPr>
          <w:rFonts w:ascii="Times New Roman" w:hAnsi="Times New Roman"/>
          <w:sz w:val="24"/>
          <w:szCs w:val="24"/>
        </w:rPr>
        <w:t>Смешанные коммунальные отходы (ТБО - твердые бытовые отходы), смеси бетона, кирпича, черепицы и керамики, за исключением упомянутых в 17 01 06 (Отходы строительных материалов)</w:t>
      </w:r>
      <w:r w:rsidRPr="004A517F">
        <w:rPr>
          <w:rFonts w:ascii="Times New Roman" w:hAnsi="Times New Roman"/>
          <w:sz w:val="24"/>
          <w:szCs w:val="24"/>
        </w:rPr>
        <w:t>.</w:t>
      </w:r>
    </w:p>
    <w:p w14:paraId="78C8E24A"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Согласно ст. 351 Экологического кодекса РК запрещается принимать для захоронения на полигонах следующие виды отходов: </w:t>
      </w:r>
    </w:p>
    <w:p w14:paraId="4D9E2000"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любые отходы в жидкой форме (жидкие отходы); </w:t>
      </w:r>
    </w:p>
    <w:p w14:paraId="463E883A"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опасные отходы, которые в условиях полигона являются взрывчатыми, коррозийными, окисляемыми, высоко огнеопасными или огнеопасными; </w:t>
      </w:r>
    </w:p>
    <w:p w14:paraId="67FCE5F2"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отходы, вступающие в реакцию с водой; </w:t>
      </w:r>
    </w:p>
    <w:p w14:paraId="6C0E5CB0"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медицинские отходы; </w:t>
      </w:r>
    </w:p>
    <w:p w14:paraId="7E06BBBA"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биологические отходы, определенные в соответствии с законодательством Республики Казахстан в области ветеринарии; </w:t>
      </w:r>
    </w:p>
    <w:p w14:paraId="635CCF12"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целые использованные шины и их фрагменты, за исключением их применения в качестве стабилизирующего материала при рекультивации; </w:t>
      </w:r>
    </w:p>
    <w:p w14:paraId="7A80D328"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отходы, содержащие стойкие органические загрязнители; </w:t>
      </w:r>
    </w:p>
    <w:p w14:paraId="3B319BC5"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пестициды; </w:t>
      </w:r>
    </w:p>
    <w:p w14:paraId="7931A051"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отходы, которые не удовлетворяют критериям приема; </w:t>
      </w:r>
    </w:p>
    <w:p w14:paraId="7FE035C3"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отходы пластмасс, пластика и полиэтилена, </w:t>
      </w:r>
      <w:proofErr w:type="spellStart"/>
      <w:r w:rsidRPr="004A517F">
        <w:rPr>
          <w:rFonts w:ascii="Times New Roman" w:hAnsi="Times New Roman"/>
          <w:sz w:val="24"/>
          <w:szCs w:val="24"/>
        </w:rPr>
        <w:t>полиэтилентерефталатную</w:t>
      </w:r>
      <w:proofErr w:type="spellEnd"/>
      <w:r w:rsidRPr="004A517F">
        <w:rPr>
          <w:rFonts w:ascii="Times New Roman" w:hAnsi="Times New Roman"/>
          <w:sz w:val="24"/>
          <w:szCs w:val="24"/>
        </w:rPr>
        <w:t xml:space="preserve"> упаковку; </w:t>
      </w:r>
    </w:p>
    <w:p w14:paraId="577B813C"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макулатуру, картон и отходы бумаги; </w:t>
      </w:r>
    </w:p>
    <w:p w14:paraId="3819BD54"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ртутьсодержащие лампы и приборы; </w:t>
      </w:r>
    </w:p>
    <w:p w14:paraId="4E8113E2"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стеклянную тару; </w:t>
      </w:r>
    </w:p>
    <w:p w14:paraId="48E4B32C"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стеклобой; </w:t>
      </w:r>
    </w:p>
    <w:p w14:paraId="08BA724F"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лом цветных и черных металлов; </w:t>
      </w:r>
    </w:p>
    <w:p w14:paraId="73BFF393"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батареи литиевые, свинцово-кислотные; </w:t>
      </w:r>
    </w:p>
    <w:p w14:paraId="25F0350E"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электронное и электрическое оборудование; </w:t>
      </w:r>
    </w:p>
    <w:p w14:paraId="0B302E3C"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вышедшие из эксплуатации транспортные средства; </w:t>
      </w:r>
    </w:p>
    <w:p w14:paraId="526A6699" w14:textId="77777777" w:rsidR="002F7C49"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xml:space="preserve">• строительные отходы; </w:t>
      </w:r>
    </w:p>
    <w:p w14:paraId="56EEDB44" w14:textId="77777777" w:rsidR="00E712D3" w:rsidRPr="004A517F" w:rsidRDefault="002F7C49" w:rsidP="00640152">
      <w:pPr>
        <w:spacing w:after="0" w:line="240" w:lineRule="auto"/>
        <w:ind w:firstLine="567"/>
        <w:jc w:val="both"/>
        <w:rPr>
          <w:rFonts w:ascii="Times New Roman" w:hAnsi="Times New Roman"/>
          <w:sz w:val="24"/>
          <w:szCs w:val="24"/>
        </w:rPr>
      </w:pPr>
      <w:r w:rsidRPr="004A517F">
        <w:rPr>
          <w:rFonts w:ascii="Times New Roman" w:hAnsi="Times New Roman"/>
          <w:sz w:val="24"/>
          <w:szCs w:val="24"/>
        </w:rPr>
        <w:t>• пищевые отходы.</w:t>
      </w:r>
    </w:p>
    <w:p w14:paraId="245E97D2" w14:textId="77777777" w:rsidR="002C5FF1" w:rsidRPr="004A517F" w:rsidRDefault="008848A2" w:rsidP="00640152">
      <w:pPr>
        <w:spacing w:after="0" w:line="240" w:lineRule="auto"/>
        <w:ind w:firstLine="567"/>
        <w:jc w:val="both"/>
        <w:rPr>
          <w:rFonts w:ascii="Times New Roman" w:hAnsi="Times New Roman"/>
          <w:color w:val="000000"/>
          <w:sz w:val="24"/>
          <w:szCs w:val="24"/>
        </w:rPr>
      </w:pPr>
      <w:r w:rsidRPr="004A517F">
        <w:rPr>
          <w:rFonts w:ascii="Times New Roman" w:hAnsi="Times New Roman"/>
          <w:color w:val="000000"/>
          <w:sz w:val="24"/>
          <w:szCs w:val="24"/>
        </w:rPr>
        <w:t>В соответствие статьи 3</w:t>
      </w:r>
      <w:r w:rsidR="002F7C49" w:rsidRPr="004A517F">
        <w:rPr>
          <w:rFonts w:ascii="Times New Roman" w:hAnsi="Times New Roman"/>
          <w:color w:val="000000"/>
          <w:sz w:val="24"/>
          <w:szCs w:val="24"/>
        </w:rPr>
        <w:t>5</w:t>
      </w:r>
      <w:r w:rsidRPr="004A517F">
        <w:rPr>
          <w:rFonts w:ascii="Times New Roman" w:hAnsi="Times New Roman"/>
          <w:color w:val="000000"/>
          <w:sz w:val="24"/>
          <w:szCs w:val="24"/>
        </w:rPr>
        <w:t xml:space="preserve">0 Экологического кодекса Республики </w:t>
      </w:r>
      <w:proofErr w:type="gramStart"/>
      <w:r w:rsidRPr="004A517F">
        <w:rPr>
          <w:rFonts w:ascii="Times New Roman" w:hAnsi="Times New Roman"/>
          <w:color w:val="000000"/>
          <w:sz w:val="24"/>
          <w:szCs w:val="24"/>
        </w:rPr>
        <w:t>Казахстан</w:t>
      </w:r>
      <w:proofErr w:type="gramEnd"/>
      <w:r w:rsidRPr="004A517F">
        <w:rPr>
          <w:rFonts w:ascii="Times New Roman" w:hAnsi="Times New Roman"/>
          <w:color w:val="000000"/>
          <w:sz w:val="24"/>
          <w:szCs w:val="24"/>
        </w:rPr>
        <w:t xml:space="preserve"> </w:t>
      </w:r>
      <w:r w:rsidR="008E6221" w:rsidRPr="004A517F">
        <w:rPr>
          <w:rFonts w:ascii="Times New Roman" w:hAnsi="Times New Roman"/>
          <w:color w:val="000000"/>
          <w:sz w:val="24"/>
          <w:szCs w:val="24"/>
        </w:rPr>
        <w:t xml:space="preserve">На полигон поступают уже отсортированные отходы. </w:t>
      </w:r>
    </w:p>
    <w:p w14:paraId="5BF31E24" w14:textId="77777777" w:rsidR="008848A2" w:rsidRDefault="002F7C49" w:rsidP="00640152">
      <w:pPr>
        <w:pStyle w:val="af5"/>
        <w:spacing w:before="0" w:after="0"/>
        <w:ind w:firstLine="567"/>
        <w:jc w:val="both"/>
        <w:rPr>
          <w:szCs w:val="24"/>
          <w:lang w:eastAsia="en-US"/>
        </w:rPr>
      </w:pPr>
      <w:r w:rsidRPr="004A517F">
        <w:rPr>
          <w:szCs w:val="24"/>
          <w:lang w:eastAsia="en-US"/>
        </w:rPr>
        <w:t xml:space="preserve">Отходы, оставшиеся после сортировки и не подлежащие переработке и утилизации, будут захоронены на полигоне с учетом требований приказа </w:t>
      </w:r>
      <w:proofErr w:type="spellStart"/>
      <w:r w:rsidRPr="004A517F">
        <w:rPr>
          <w:szCs w:val="24"/>
          <w:lang w:eastAsia="en-US"/>
        </w:rPr>
        <w:t>и.о</w:t>
      </w:r>
      <w:proofErr w:type="spellEnd"/>
      <w:r w:rsidRPr="004A517F">
        <w:rPr>
          <w:szCs w:val="24"/>
          <w:lang w:eastAsia="en-US"/>
        </w:rPr>
        <w:t>. Министра здравоохранения Республики Казахстан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от 25 декабря 2020 года № ҚР ДСМ-331/2020.</w:t>
      </w:r>
    </w:p>
    <w:p w14:paraId="18D83687" w14:textId="77777777" w:rsidR="00AA558D" w:rsidRPr="004A517F" w:rsidRDefault="00AA558D" w:rsidP="00640152">
      <w:pPr>
        <w:pStyle w:val="af5"/>
        <w:spacing w:before="0" w:after="0"/>
        <w:ind w:firstLine="567"/>
        <w:jc w:val="both"/>
        <w:rPr>
          <w:color w:val="000000"/>
          <w:szCs w:val="24"/>
        </w:rPr>
      </w:pPr>
      <w:r>
        <w:rPr>
          <w:szCs w:val="24"/>
        </w:rPr>
        <w:t xml:space="preserve">Согласно Приложения 2 к СП «Санитарно-эпидемиологические требования к сбору, использованию, применению транспортировке, хранению и захоронению отходов производства и потребления» Приказ </w:t>
      </w:r>
      <w:proofErr w:type="spellStart"/>
      <w:r>
        <w:rPr>
          <w:szCs w:val="24"/>
        </w:rPr>
        <w:t>и.о</w:t>
      </w:r>
      <w:proofErr w:type="spellEnd"/>
      <w:r>
        <w:rPr>
          <w:szCs w:val="24"/>
        </w:rPr>
        <w:t>. Министра здравоохранения Республики Казахстан от 25 декабря 2020 года  № ҚР ДСМ-331/2020 на полигон ТБО принимаются строительные отходы (строительный грунт, отходы бетона, раствора, ПГС, бой кирпича, отходы керамических изделий, самана, глины) которые используются в качестве изолирующего материала.</w:t>
      </w:r>
    </w:p>
    <w:p w14:paraId="39B09EA7" w14:textId="65D267D7" w:rsidR="00D71A77" w:rsidRDefault="008E6221" w:rsidP="00AA558D">
      <w:pPr>
        <w:pStyle w:val="af5"/>
        <w:spacing w:before="0" w:after="0"/>
        <w:ind w:firstLine="567"/>
        <w:jc w:val="both"/>
        <w:rPr>
          <w:szCs w:val="24"/>
        </w:rPr>
      </w:pPr>
      <w:r w:rsidRPr="004A517F">
        <w:rPr>
          <w:szCs w:val="24"/>
        </w:rPr>
        <w:t xml:space="preserve">Увеличение объема размещения ТБО происходит из-за увеличения численности населения и организаций. Однако данные цифры не превышают проектного объема размещения ТБО на полигоне. </w:t>
      </w:r>
    </w:p>
    <w:p w14:paraId="47C33CB1" w14:textId="77777777" w:rsidR="00FC5694" w:rsidRPr="00AA558D" w:rsidRDefault="00D15468" w:rsidP="00AA558D">
      <w:pPr>
        <w:spacing w:after="0" w:line="240" w:lineRule="auto"/>
        <w:ind w:firstLine="567"/>
        <w:jc w:val="both"/>
        <w:rPr>
          <w:rFonts w:ascii="Times New Roman" w:eastAsia="Times New Roman" w:hAnsi="Times New Roman"/>
          <w:sz w:val="24"/>
          <w:szCs w:val="24"/>
          <w:lang w:eastAsia="ru-RU"/>
        </w:rPr>
      </w:pPr>
      <w:r w:rsidRPr="00AA558D">
        <w:rPr>
          <w:rFonts w:ascii="Times New Roman" w:eastAsia="Times New Roman" w:hAnsi="Times New Roman"/>
          <w:sz w:val="24"/>
          <w:szCs w:val="24"/>
          <w:lang w:eastAsia="ru-RU"/>
        </w:rPr>
        <w:t>При разработке программы по управлению отходами производства и потребления использованы основные директивные и нормативные документы, инструкции и методические рекомендации, указанные в списке использованной литературы.</w:t>
      </w:r>
    </w:p>
    <w:p w14:paraId="27FC2BD8" w14:textId="77777777" w:rsidR="004A517F" w:rsidRPr="00AA558D" w:rsidRDefault="004A517F" w:rsidP="00AA558D">
      <w:pPr>
        <w:spacing w:after="0" w:line="240" w:lineRule="auto"/>
        <w:ind w:firstLine="567"/>
        <w:jc w:val="both"/>
        <w:rPr>
          <w:rFonts w:ascii="Times New Roman" w:eastAsia="Times New Roman" w:hAnsi="Times New Roman"/>
          <w:sz w:val="24"/>
          <w:szCs w:val="24"/>
          <w:lang w:eastAsia="ru-RU"/>
        </w:rPr>
        <w:sectPr w:rsidR="004A517F" w:rsidRPr="00AA558D" w:rsidSect="002C5FF1">
          <w:pgSz w:w="11907" w:h="16839" w:code="9"/>
          <w:pgMar w:top="1134" w:right="850" w:bottom="1134" w:left="1701" w:header="397" w:footer="397" w:gutter="0"/>
          <w:cols w:space="708"/>
          <w:docGrid w:linePitch="360"/>
        </w:sectPr>
      </w:pPr>
    </w:p>
    <w:p w14:paraId="102AB345" w14:textId="77777777" w:rsidR="009012E5" w:rsidRPr="00640152" w:rsidRDefault="009012E5" w:rsidP="00640152">
      <w:pPr>
        <w:pStyle w:val="1"/>
        <w:spacing w:before="0" w:after="0"/>
        <w:jc w:val="center"/>
        <w:rPr>
          <w:rFonts w:ascii="Times New Roman" w:hAnsi="Times New Roman"/>
          <w:sz w:val="28"/>
          <w:szCs w:val="28"/>
        </w:rPr>
      </w:pPr>
      <w:bookmarkStart w:id="1" w:name="_Toc191041012"/>
      <w:r w:rsidRPr="00640152">
        <w:rPr>
          <w:rFonts w:ascii="Times New Roman" w:hAnsi="Times New Roman"/>
          <w:sz w:val="28"/>
          <w:szCs w:val="28"/>
        </w:rPr>
        <w:t>СОДЕРЖАНИЕ</w:t>
      </w:r>
      <w:bookmarkEnd w:id="1"/>
    </w:p>
    <w:p w14:paraId="512C2193" w14:textId="77777777" w:rsidR="00210D1E" w:rsidRPr="00640152" w:rsidRDefault="00210D1E" w:rsidP="00640152">
      <w:pPr>
        <w:pStyle w:val="1"/>
        <w:spacing w:before="0" w:after="0"/>
        <w:jc w:val="center"/>
        <w:rPr>
          <w:rFonts w:ascii="Times New Roman" w:hAnsi="Times New Roman"/>
          <w:b w:val="0"/>
          <w:sz w:val="28"/>
          <w:szCs w:val="28"/>
        </w:rPr>
      </w:pPr>
    </w:p>
    <w:p w14:paraId="2510F77F" w14:textId="77777777" w:rsidR="00CB3212" w:rsidRDefault="006E0AD1">
      <w:pPr>
        <w:pStyle w:val="11"/>
        <w:rPr>
          <w:rFonts w:asciiTheme="minorHAnsi" w:eastAsiaTheme="minorEastAsia" w:hAnsiTheme="minorHAnsi" w:cstheme="minorBidi"/>
          <w:b w:val="0"/>
          <w:bCs w:val="0"/>
          <w:caps w:val="0"/>
          <w:noProof/>
          <w:sz w:val="22"/>
          <w:szCs w:val="22"/>
        </w:rPr>
      </w:pPr>
      <w:r w:rsidRPr="00640152">
        <w:rPr>
          <w:b w:val="0"/>
          <w:sz w:val="24"/>
          <w:szCs w:val="24"/>
        </w:rPr>
        <w:fldChar w:fldCharType="begin"/>
      </w:r>
      <w:r w:rsidR="009012E5" w:rsidRPr="00640152">
        <w:rPr>
          <w:b w:val="0"/>
          <w:sz w:val="24"/>
          <w:szCs w:val="24"/>
        </w:rPr>
        <w:instrText xml:space="preserve"> TOC \o "1-3" \h \z \u </w:instrText>
      </w:r>
      <w:r w:rsidRPr="00640152">
        <w:rPr>
          <w:b w:val="0"/>
          <w:sz w:val="24"/>
          <w:szCs w:val="24"/>
        </w:rPr>
        <w:fldChar w:fldCharType="separate"/>
      </w:r>
      <w:hyperlink w:anchor="_Toc191041011" w:history="1">
        <w:r w:rsidR="00CB3212" w:rsidRPr="00667C83">
          <w:rPr>
            <w:rStyle w:val="a7"/>
            <w:noProof/>
          </w:rPr>
          <w:t>АННОТАЦИЯ</w:t>
        </w:r>
        <w:r w:rsidR="00CB3212">
          <w:rPr>
            <w:noProof/>
            <w:webHidden/>
          </w:rPr>
          <w:tab/>
        </w:r>
        <w:r w:rsidR="00CB3212">
          <w:rPr>
            <w:noProof/>
            <w:webHidden/>
          </w:rPr>
          <w:fldChar w:fldCharType="begin"/>
        </w:r>
        <w:r w:rsidR="00CB3212">
          <w:rPr>
            <w:noProof/>
            <w:webHidden/>
          </w:rPr>
          <w:instrText xml:space="preserve"> PAGEREF _Toc191041011 \h </w:instrText>
        </w:r>
        <w:r w:rsidR="00CB3212">
          <w:rPr>
            <w:noProof/>
            <w:webHidden/>
          </w:rPr>
        </w:r>
        <w:r w:rsidR="00CB3212">
          <w:rPr>
            <w:noProof/>
            <w:webHidden/>
          </w:rPr>
          <w:fldChar w:fldCharType="separate"/>
        </w:r>
        <w:r w:rsidR="00CB3212">
          <w:rPr>
            <w:noProof/>
            <w:webHidden/>
          </w:rPr>
          <w:t>2</w:t>
        </w:r>
        <w:r w:rsidR="00CB3212">
          <w:rPr>
            <w:noProof/>
            <w:webHidden/>
          </w:rPr>
          <w:fldChar w:fldCharType="end"/>
        </w:r>
      </w:hyperlink>
    </w:p>
    <w:p w14:paraId="16F3769E" w14:textId="77777777" w:rsidR="00CB3212" w:rsidRDefault="005D4FAE">
      <w:pPr>
        <w:pStyle w:val="11"/>
        <w:rPr>
          <w:rFonts w:asciiTheme="minorHAnsi" w:eastAsiaTheme="minorEastAsia" w:hAnsiTheme="minorHAnsi" w:cstheme="minorBidi"/>
          <w:b w:val="0"/>
          <w:bCs w:val="0"/>
          <w:caps w:val="0"/>
          <w:noProof/>
          <w:sz w:val="22"/>
          <w:szCs w:val="22"/>
        </w:rPr>
      </w:pPr>
      <w:hyperlink w:anchor="_Toc191041012" w:history="1">
        <w:r w:rsidR="00CB3212" w:rsidRPr="00667C83">
          <w:rPr>
            <w:rStyle w:val="a7"/>
            <w:noProof/>
          </w:rPr>
          <w:t>СОДЕРЖАНИЕ</w:t>
        </w:r>
        <w:r w:rsidR="00CB3212">
          <w:rPr>
            <w:noProof/>
            <w:webHidden/>
          </w:rPr>
          <w:tab/>
        </w:r>
        <w:r w:rsidR="00CB3212">
          <w:rPr>
            <w:noProof/>
            <w:webHidden/>
          </w:rPr>
          <w:fldChar w:fldCharType="begin"/>
        </w:r>
        <w:r w:rsidR="00CB3212">
          <w:rPr>
            <w:noProof/>
            <w:webHidden/>
          </w:rPr>
          <w:instrText xml:space="preserve"> PAGEREF _Toc191041012 \h </w:instrText>
        </w:r>
        <w:r w:rsidR="00CB3212">
          <w:rPr>
            <w:noProof/>
            <w:webHidden/>
          </w:rPr>
        </w:r>
        <w:r w:rsidR="00CB3212">
          <w:rPr>
            <w:noProof/>
            <w:webHidden/>
          </w:rPr>
          <w:fldChar w:fldCharType="separate"/>
        </w:r>
        <w:r w:rsidR="00CB3212">
          <w:rPr>
            <w:noProof/>
            <w:webHidden/>
          </w:rPr>
          <w:t>4</w:t>
        </w:r>
        <w:r w:rsidR="00CB3212">
          <w:rPr>
            <w:noProof/>
            <w:webHidden/>
          </w:rPr>
          <w:fldChar w:fldCharType="end"/>
        </w:r>
      </w:hyperlink>
    </w:p>
    <w:p w14:paraId="151A36B6" w14:textId="77777777" w:rsidR="00CB3212" w:rsidRDefault="005D4FAE">
      <w:pPr>
        <w:pStyle w:val="11"/>
        <w:rPr>
          <w:rFonts w:asciiTheme="minorHAnsi" w:eastAsiaTheme="minorEastAsia" w:hAnsiTheme="minorHAnsi" w:cstheme="minorBidi"/>
          <w:b w:val="0"/>
          <w:bCs w:val="0"/>
          <w:caps w:val="0"/>
          <w:noProof/>
          <w:sz w:val="22"/>
          <w:szCs w:val="22"/>
        </w:rPr>
      </w:pPr>
      <w:hyperlink w:anchor="_Toc191041013" w:history="1">
        <w:r w:rsidR="00CB3212" w:rsidRPr="00667C83">
          <w:rPr>
            <w:rStyle w:val="a7"/>
            <w:noProof/>
          </w:rPr>
          <w:t>ВВЕДЕНИЕ</w:t>
        </w:r>
        <w:r w:rsidR="00CB3212">
          <w:rPr>
            <w:noProof/>
            <w:webHidden/>
          </w:rPr>
          <w:tab/>
        </w:r>
        <w:r w:rsidR="00CB3212">
          <w:rPr>
            <w:noProof/>
            <w:webHidden/>
          </w:rPr>
          <w:fldChar w:fldCharType="begin"/>
        </w:r>
        <w:r w:rsidR="00CB3212">
          <w:rPr>
            <w:noProof/>
            <w:webHidden/>
          </w:rPr>
          <w:instrText xml:space="preserve"> PAGEREF _Toc191041013 \h </w:instrText>
        </w:r>
        <w:r w:rsidR="00CB3212">
          <w:rPr>
            <w:noProof/>
            <w:webHidden/>
          </w:rPr>
        </w:r>
        <w:r w:rsidR="00CB3212">
          <w:rPr>
            <w:noProof/>
            <w:webHidden/>
          </w:rPr>
          <w:fldChar w:fldCharType="separate"/>
        </w:r>
        <w:r w:rsidR="00CB3212">
          <w:rPr>
            <w:noProof/>
            <w:webHidden/>
          </w:rPr>
          <w:t>5</w:t>
        </w:r>
        <w:r w:rsidR="00CB3212">
          <w:rPr>
            <w:noProof/>
            <w:webHidden/>
          </w:rPr>
          <w:fldChar w:fldCharType="end"/>
        </w:r>
      </w:hyperlink>
    </w:p>
    <w:p w14:paraId="29B19725" w14:textId="77777777" w:rsidR="00CB3212" w:rsidRDefault="005D4FAE">
      <w:pPr>
        <w:pStyle w:val="11"/>
        <w:rPr>
          <w:rFonts w:asciiTheme="minorHAnsi" w:eastAsiaTheme="minorEastAsia" w:hAnsiTheme="minorHAnsi" w:cstheme="minorBidi"/>
          <w:b w:val="0"/>
          <w:bCs w:val="0"/>
          <w:caps w:val="0"/>
          <w:noProof/>
          <w:sz w:val="22"/>
          <w:szCs w:val="22"/>
        </w:rPr>
      </w:pPr>
      <w:hyperlink w:anchor="_Toc191041014" w:history="1">
        <w:r w:rsidR="00CB3212" w:rsidRPr="00667C83">
          <w:rPr>
            <w:rStyle w:val="a7"/>
            <w:noProof/>
          </w:rPr>
          <w:t>1 ОБЩИЕ СВЕДЕНИЯ О ПРЕДПРИЯТИИ</w:t>
        </w:r>
        <w:r w:rsidR="00CB3212">
          <w:rPr>
            <w:noProof/>
            <w:webHidden/>
          </w:rPr>
          <w:tab/>
        </w:r>
        <w:r w:rsidR="00CB3212">
          <w:rPr>
            <w:noProof/>
            <w:webHidden/>
          </w:rPr>
          <w:fldChar w:fldCharType="begin"/>
        </w:r>
        <w:r w:rsidR="00CB3212">
          <w:rPr>
            <w:noProof/>
            <w:webHidden/>
          </w:rPr>
          <w:instrText xml:space="preserve"> PAGEREF _Toc191041014 \h </w:instrText>
        </w:r>
        <w:r w:rsidR="00CB3212">
          <w:rPr>
            <w:noProof/>
            <w:webHidden/>
          </w:rPr>
        </w:r>
        <w:r w:rsidR="00CB3212">
          <w:rPr>
            <w:noProof/>
            <w:webHidden/>
          </w:rPr>
          <w:fldChar w:fldCharType="separate"/>
        </w:r>
        <w:r w:rsidR="00CB3212">
          <w:rPr>
            <w:noProof/>
            <w:webHidden/>
          </w:rPr>
          <w:t>6</w:t>
        </w:r>
        <w:r w:rsidR="00CB3212">
          <w:rPr>
            <w:noProof/>
            <w:webHidden/>
          </w:rPr>
          <w:fldChar w:fldCharType="end"/>
        </w:r>
      </w:hyperlink>
    </w:p>
    <w:p w14:paraId="1D0034AB" w14:textId="77777777" w:rsidR="00CB3212" w:rsidRDefault="005D4FAE">
      <w:pPr>
        <w:pStyle w:val="11"/>
        <w:rPr>
          <w:rFonts w:asciiTheme="minorHAnsi" w:eastAsiaTheme="minorEastAsia" w:hAnsiTheme="minorHAnsi" w:cstheme="minorBidi"/>
          <w:b w:val="0"/>
          <w:bCs w:val="0"/>
          <w:caps w:val="0"/>
          <w:noProof/>
          <w:sz w:val="22"/>
          <w:szCs w:val="22"/>
        </w:rPr>
      </w:pPr>
      <w:hyperlink w:anchor="_Toc191041015" w:history="1">
        <w:r w:rsidR="00CB3212" w:rsidRPr="00667C83">
          <w:rPr>
            <w:rStyle w:val="a7"/>
            <w:noProof/>
          </w:rPr>
          <w:t>2 АНАЛИЗ ТЕКУЩЕГО СОСТОЯНИЯ УПРАВЛЕНИЯ ОТХОДАМИ НА ПРЕДПРИЯТИИ</w:t>
        </w:r>
        <w:r w:rsidR="00CB3212">
          <w:rPr>
            <w:noProof/>
            <w:webHidden/>
          </w:rPr>
          <w:tab/>
        </w:r>
        <w:r w:rsidR="00CB3212">
          <w:rPr>
            <w:noProof/>
            <w:webHidden/>
          </w:rPr>
          <w:fldChar w:fldCharType="begin"/>
        </w:r>
        <w:r w:rsidR="00CB3212">
          <w:rPr>
            <w:noProof/>
            <w:webHidden/>
          </w:rPr>
          <w:instrText xml:space="preserve"> PAGEREF _Toc191041015 \h </w:instrText>
        </w:r>
        <w:r w:rsidR="00CB3212">
          <w:rPr>
            <w:noProof/>
            <w:webHidden/>
          </w:rPr>
        </w:r>
        <w:r w:rsidR="00CB3212">
          <w:rPr>
            <w:noProof/>
            <w:webHidden/>
          </w:rPr>
          <w:fldChar w:fldCharType="separate"/>
        </w:r>
        <w:r w:rsidR="00CB3212">
          <w:rPr>
            <w:noProof/>
            <w:webHidden/>
          </w:rPr>
          <w:t>7</w:t>
        </w:r>
        <w:r w:rsidR="00CB3212">
          <w:rPr>
            <w:noProof/>
            <w:webHidden/>
          </w:rPr>
          <w:fldChar w:fldCharType="end"/>
        </w:r>
      </w:hyperlink>
    </w:p>
    <w:p w14:paraId="2BF14FE0" w14:textId="77777777" w:rsidR="00CB3212" w:rsidRDefault="005D4FAE">
      <w:pPr>
        <w:pStyle w:val="11"/>
        <w:rPr>
          <w:rFonts w:asciiTheme="minorHAnsi" w:eastAsiaTheme="minorEastAsia" w:hAnsiTheme="minorHAnsi" w:cstheme="minorBidi"/>
          <w:b w:val="0"/>
          <w:bCs w:val="0"/>
          <w:caps w:val="0"/>
          <w:noProof/>
          <w:sz w:val="22"/>
          <w:szCs w:val="22"/>
        </w:rPr>
      </w:pPr>
      <w:hyperlink w:anchor="_Toc191041016" w:history="1">
        <w:r w:rsidR="00CB3212" w:rsidRPr="00667C83">
          <w:rPr>
            <w:rStyle w:val="a7"/>
            <w:noProof/>
          </w:rPr>
          <w:t>2.1 Описание отходов образующихся на объекте. Анализ управления отходами в динамике за последние три года</w:t>
        </w:r>
        <w:r w:rsidR="00CB3212">
          <w:rPr>
            <w:noProof/>
            <w:webHidden/>
          </w:rPr>
          <w:tab/>
        </w:r>
        <w:r w:rsidR="00CB3212">
          <w:rPr>
            <w:noProof/>
            <w:webHidden/>
          </w:rPr>
          <w:fldChar w:fldCharType="begin"/>
        </w:r>
        <w:r w:rsidR="00CB3212">
          <w:rPr>
            <w:noProof/>
            <w:webHidden/>
          </w:rPr>
          <w:instrText xml:space="preserve"> PAGEREF _Toc191041016 \h </w:instrText>
        </w:r>
        <w:r w:rsidR="00CB3212">
          <w:rPr>
            <w:noProof/>
            <w:webHidden/>
          </w:rPr>
        </w:r>
        <w:r w:rsidR="00CB3212">
          <w:rPr>
            <w:noProof/>
            <w:webHidden/>
          </w:rPr>
          <w:fldChar w:fldCharType="separate"/>
        </w:r>
        <w:r w:rsidR="00CB3212">
          <w:rPr>
            <w:noProof/>
            <w:webHidden/>
          </w:rPr>
          <w:t>11</w:t>
        </w:r>
        <w:r w:rsidR="00CB3212">
          <w:rPr>
            <w:noProof/>
            <w:webHidden/>
          </w:rPr>
          <w:fldChar w:fldCharType="end"/>
        </w:r>
      </w:hyperlink>
    </w:p>
    <w:p w14:paraId="6392105A" w14:textId="77777777" w:rsidR="00CB3212" w:rsidRDefault="005D4FAE">
      <w:pPr>
        <w:pStyle w:val="23"/>
        <w:rPr>
          <w:rFonts w:asciiTheme="minorHAnsi" w:eastAsiaTheme="minorEastAsia" w:hAnsiTheme="minorHAnsi" w:cstheme="minorBidi"/>
          <w:b w:val="0"/>
          <w:noProof/>
          <w:sz w:val="22"/>
          <w:szCs w:val="22"/>
        </w:rPr>
      </w:pPr>
      <w:hyperlink w:anchor="_Toc191041017" w:history="1">
        <w:r w:rsidR="00CB3212" w:rsidRPr="00667C83">
          <w:rPr>
            <w:rStyle w:val="a7"/>
            <w:noProof/>
          </w:rPr>
          <w:t>3.1 Целевые показателе. Расчет образования отходов</w:t>
        </w:r>
        <w:r w:rsidR="00CB3212">
          <w:rPr>
            <w:noProof/>
            <w:webHidden/>
          </w:rPr>
          <w:tab/>
        </w:r>
        <w:r w:rsidR="00CB3212">
          <w:rPr>
            <w:noProof/>
            <w:webHidden/>
          </w:rPr>
          <w:fldChar w:fldCharType="begin"/>
        </w:r>
        <w:r w:rsidR="00CB3212">
          <w:rPr>
            <w:noProof/>
            <w:webHidden/>
          </w:rPr>
          <w:instrText xml:space="preserve"> PAGEREF _Toc191041017 \h </w:instrText>
        </w:r>
        <w:r w:rsidR="00CB3212">
          <w:rPr>
            <w:noProof/>
            <w:webHidden/>
          </w:rPr>
        </w:r>
        <w:r w:rsidR="00CB3212">
          <w:rPr>
            <w:noProof/>
            <w:webHidden/>
          </w:rPr>
          <w:fldChar w:fldCharType="separate"/>
        </w:r>
        <w:r w:rsidR="00CB3212">
          <w:rPr>
            <w:noProof/>
            <w:webHidden/>
          </w:rPr>
          <w:t>13</w:t>
        </w:r>
        <w:r w:rsidR="00CB3212">
          <w:rPr>
            <w:noProof/>
            <w:webHidden/>
          </w:rPr>
          <w:fldChar w:fldCharType="end"/>
        </w:r>
      </w:hyperlink>
    </w:p>
    <w:p w14:paraId="758A2D93" w14:textId="77777777" w:rsidR="00CB3212" w:rsidRDefault="005D4FAE">
      <w:pPr>
        <w:pStyle w:val="11"/>
        <w:rPr>
          <w:rFonts w:asciiTheme="minorHAnsi" w:eastAsiaTheme="minorEastAsia" w:hAnsiTheme="minorHAnsi" w:cstheme="minorBidi"/>
          <w:b w:val="0"/>
          <w:bCs w:val="0"/>
          <w:caps w:val="0"/>
          <w:noProof/>
          <w:sz w:val="22"/>
          <w:szCs w:val="22"/>
        </w:rPr>
      </w:pPr>
      <w:hyperlink w:anchor="_Toc191041018" w:history="1">
        <w:r w:rsidR="00CB3212" w:rsidRPr="00667C83">
          <w:rPr>
            <w:rStyle w:val="a7"/>
            <w:noProof/>
          </w:rPr>
          <w:t>3.1.1 Расчет объемов образования твердых бытовых отходов, поступающих на полигон ТБО</w:t>
        </w:r>
        <w:r w:rsidR="00CB3212">
          <w:rPr>
            <w:noProof/>
            <w:webHidden/>
          </w:rPr>
          <w:tab/>
        </w:r>
        <w:r w:rsidR="00CB3212">
          <w:rPr>
            <w:noProof/>
            <w:webHidden/>
          </w:rPr>
          <w:fldChar w:fldCharType="begin"/>
        </w:r>
        <w:r w:rsidR="00CB3212">
          <w:rPr>
            <w:noProof/>
            <w:webHidden/>
          </w:rPr>
          <w:instrText xml:space="preserve"> PAGEREF _Toc191041018 \h </w:instrText>
        </w:r>
        <w:r w:rsidR="00CB3212">
          <w:rPr>
            <w:noProof/>
            <w:webHidden/>
          </w:rPr>
        </w:r>
        <w:r w:rsidR="00CB3212">
          <w:rPr>
            <w:noProof/>
            <w:webHidden/>
          </w:rPr>
          <w:fldChar w:fldCharType="separate"/>
        </w:r>
        <w:r w:rsidR="00CB3212">
          <w:rPr>
            <w:noProof/>
            <w:webHidden/>
          </w:rPr>
          <w:t>13</w:t>
        </w:r>
        <w:r w:rsidR="00CB3212">
          <w:rPr>
            <w:noProof/>
            <w:webHidden/>
          </w:rPr>
          <w:fldChar w:fldCharType="end"/>
        </w:r>
      </w:hyperlink>
    </w:p>
    <w:p w14:paraId="51035B49" w14:textId="77777777" w:rsidR="00CB3212" w:rsidRDefault="005D4FAE">
      <w:pPr>
        <w:pStyle w:val="11"/>
        <w:rPr>
          <w:rFonts w:asciiTheme="minorHAnsi" w:eastAsiaTheme="minorEastAsia" w:hAnsiTheme="minorHAnsi" w:cstheme="minorBidi"/>
          <w:b w:val="0"/>
          <w:bCs w:val="0"/>
          <w:caps w:val="0"/>
          <w:noProof/>
          <w:sz w:val="22"/>
          <w:szCs w:val="22"/>
        </w:rPr>
      </w:pPr>
      <w:hyperlink w:anchor="_Toc191041019" w:history="1">
        <w:r w:rsidR="00CB3212" w:rsidRPr="00667C83">
          <w:rPr>
            <w:rStyle w:val="a7"/>
            <w:noProof/>
          </w:rPr>
          <w:t>3.1.2 Расчет объемов образования золошлаковых отходов, поступающих на полигон ТБО г. Хромтау</w:t>
        </w:r>
        <w:r w:rsidR="00CB3212">
          <w:rPr>
            <w:noProof/>
            <w:webHidden/>
          </w:rPr>
          <w:tab/>
        </w:r>
        <w:r w:rsidR="00CB3212">
          <w:rPr>
            <w:noProof/>
            <w:webHidden/>
          </w:rPr>
          <w:fldChar w:fldCharType="begin"/>
        </w:r>
        <w:r w:rsidR="00CB3212">
          <w:rPr>
            <w:noProof/>
            <w:webHidden/>
          </w:rPr>
          <w:instrText xml:space="preserve"> PAGEREF _Toc191041019 \h </w:instrText>
        </w:r>
        <w:r w:rsidR="00CB3212">
          <w:rPr>
            <w:noProof/>
            <w:webHidden/>
          </w:rPr>
        </w:r>
        <w:r w:rsidR="00CB3212">
          <w:rPr>
            <w:noProof/>
            <w:webHidden/>
          </w:rPr>
          <w:fldChar w:fldCharType="separate"/>
        </w:r>
        <w:r w:rsidR="00CB3212">
          <w:rPr>
            <w:noProof/>
            <w:webHidden/>
          </w:rPr>
          <w:t>16</w:t>
        </w:r>
        <w:r w:rsidR="00CB3212">
          <w:rPr>
            <w:noProof/>
            <w:webHidden/>
          </w:rPr>
          <w:fldChar w:fldCharType="end"/>
        </w:r>
      </w:hyperlink>
    </w:p>
    <w:p w14:paraId="08D1D52B" w14:textId="77777777" w:rsidR="00CB3212" w:rsidRDefault="005D4FAE">
      <w:pPr>
        <w:pStyle w:val="11"/>
        <w:rPr>
          <w:rFonts w:asciiTheme="minorHAnsi" w:eastAsiaTheme="minorEastAsia" w:hAnsiTheme="minorHAnsi" w:cstheme="minorBidi"/>
          <w:b w:val="0"/>
          <w:bCs w:val="0"/>
          <w:caps w:val="0"/>
          <w:noProof/>
          <w:sz w:val="22"/>
          <w:szCs w:val="22"/>
        </w:rPr>
      </w:pPr>
      <w:hyperlink w:anchor="_Toc191041020" w:history="1">
        <w:r w:rsidR="00CB3212" w:rsidRPr="00667C83">
          <w:rPr>
            <w:rStyle w:val="a7"/>
            <w:noProof/>
          </w:rPr>
          <w:t>4 ОСНОВНЫЕ НАПРАВЛЕНИЯ, ПУТИ ДОСТИЖЕНИЯ ПОСТАВЛЕННОЙ ЦЕЛИ</w:t>
        </w:r>
        <w:r w:rsidR="00CB3212">
          <w:rPr>
            <w:noProof/>
            <w:webHidden/>
          </w:rPr>
          <w:tab/>
        </w:r>
        <w:r w:rsidR="00CB3212">
          <w:rPr>
            <w:noProof/>
            <w:webHidden/>
          </w:rPr>
          <w:fldChar w:fldCharType="begin"/>
        </w:r>
        <w:r w:rsidR="00CB3212">
          <w:rPr>
            <w:noProof/>
            <w:webHidden/>
          </w:rPr>
          <w:instrText xml:space="preserve"> PAGEREF _Toc191041020 \h </w:instrText>
        </w:r>
        <w:r w:rsidR="00CB3212">
          <w:rPr>
            <w:noProof/>
            <w:webHidden/>
          </w:rPr>
        </w:r>
        <w:r w:rsidR="00CB3212">
          <w:rPr>
            <w:noProof/>
            <w:webHidden/>
          </w:rPr>
          <w:fldChar w:fldCharType="separate"/>
        </w:r>
        <w:r w:rsidR="00CB3212">
          <w:rPr>
            <w:noProof/>
            <w:webHidden/>
          </w:rPr>
          <w:t>18</w:t>
        </w:r>
        <w:r w:rsidR="00CB3212">
          <w:rPr>
            <w:noProof/>
            <w:webHidden/>
          </w:rPr>
          <w:fldChar w:fldCharType="end"/>
        </w:r>
      </w:hyperlink>
    </w:p>
    <w:p w14:paraId="74EB7755" w14:textId="77777777" w:rsidR="00CB3212" w:rsidRDefault="005D4FAE">
      <w:pPr>
        <w:pStyle w:val="11"/>
        <w:rPr>
          <w:rFonts w:asciiTheme="minorHAnsi" w:eastAsiaTheme="minorEastAsia" w:hAnsiTheme="minorHAnsi" w:cstheme="minorBidi"/>
          <w:b w:val="0"/>
          <w:bCs w:val="0"/>
          <w:caps w:val="0"/>
          <w:noProof/>
          <w:sz w:val="22"/>
          <w:szCs w:val="22"/>
        </w:rPr>
      </w:pPr>
      <w:hyperlink w:anchor="_Toc191041021" w:history="1">
        <w:r w:rsidR="00CB3212" w:rsidRPr="00667C83">
          <w:rPr>
            <w:rStyle w:val="a7"/>
            <w:noProof/>
          </w:rPr>
          <w:t>4.1 Система управления отходами</w:t>
        </w:r>
        <w:r w:rsidR="00CB3212">
          <w:rPr>
            <w:noProof/>
            <w:webHidden/>
          </w:rPr>
          <w:tab/>
        </w:r>
        <w:r w:rsidR="00CB3212">
          <w:rPr>
            <w:noProof/>
            <w:webHidden/>
          </w:rPr>
          <w:fldChar w:fldCharType="begin"/>
        </w:r>
        <w:r w:rsidR="00CB3212">
          <w:rPr>
            <w:noProof/>
            <w:webHidden/>
          </w:rPr>
          <w:instrText xml:space="preserve"> PAGEREF _Toc191041021 \h </w:instrText>
        </w:r>
        <w:r w:rsidR="00CB3212">
          <w:rPr>
            <w:noProof/>
            <w:webHidden/>
          </w:rPr>
        </w:r>
        <w:r w:rsidR="00CB3212">
          <w:rPr>
            <w:noProof/>
            <w:webHidden/>
          </w:rPr>
          <w:fldChar w:fldCharType="separate"/>
        </w:r>
        <w:r w:rsidR="00CB3212">
          <w:rPr>
            <w:noProof/>
            <w:webHidden/>
          </w:rPr>
          <w:t>22</w:t>
        </w:r>
        <w:r w:rsidR="00CB3212">
          <w:rPr>
            <w:noProof/>
            <w:webHidden/>
          </w:rPr>
          <w:fldChar w:fldCharType="end"/>
        </w:r>
      </w:hyperlink>
    </w:p>
    <w:p w14:paraId="084DF83C" w14:textId="77777777" w:rsidR="00CB3212" w:rsidRDefault="005D4FAE">
      <w:pPr>
        <w:pStyle w:val="11"/>
        <w:rPr>
          <w:rFonts w:asciiTheme="minorHAnsi" w:eastAsiaTheme="minorEastAsia" w:hAnsiTheme="minorHAnsi" w:cstheme="minorBidi"/>
          <w:b w:val="0"/>
          <w:bCs w:val="0"/>
          <w:caps w:val="0"/>
          <w:noProof/>
          <w:sz w:val="22"/>
          <w:szCs w:val="22"/>
        </w:rPr>
      </w:pPr>
      <w:hyperlink w:anchor="_Toc191041022" w:history="1">
        <w:r w:rsidR="00CB3212" w:rsidRPr="00667C83">
          <w:rPr>
            <w:rStyle w:val="a7"/>
            <w:noProof/>
          </w:rPr>
          <w:t>4.2. Оценка уровня загрязнения окружающей среды (ОУЗОС)</w:t>
        </w:r>
        <w:r w:rsidR="00CB3212">
          <w:rPr>
            <w:noProof/>
            <w:webHidden/>
          </w:rPr>
          <w:tab/>
        </w:r>
        <w:r w:rsidR="00CB3212">
          <w:rPr>
            <w:noProof/>
            <w:webHidden/>
          </w:rPr>
          <w:fldChar w:fldCharType="begin"/>
        </w:r>
        <w:r w:rsidR="00CB3212">
          <w:rPr>
            <w:noProof/>
            <w:webHidden/>
          </w:rPr>
          <w:instrText xml:space="preserve"> PAGEREF _Toc191041022 \h </w:instrText>
        </w:r>
        <w:r w:rsidR="00CB3212">
          <w:rPr>
            <w:noProof/>
            <w:webHidden/>
          </w:rPr>
        </w:r>
        <w:r w:rsidR="00CB3212">
          <w:rPr>
            <w:noProof/>
            <w:webHidden/>
          </w:rPr>
          <w:fldChar w:fldCharType="separate"/>
        </w:r>
        <w:r w:rsidR="00CB3212">
          <w:rPr>
            <w:noProof/>
            <w:webHidden/>
          </w:rPr>
          <w:t>27</w:t>
        </w:r>
        <w:r w:rsidR="00CB3212">
          <w:rPr>
            <w:noProof/>
            <w:webHidden/>
          </w:rPr>
          <w:fldChar w:fldCharType="end"/>
        </w:r>
      </w:hyperlink>
    </w:p>
    <w:p w14:paraId="3238CF1E" w14:textId="77777777" w:rsidR="00CB3212" w:rsidRDefault="005D4FAE">
      <w:pPr>
        <w:pStyle w:val="23"/>
        <w:rPr>
          <w:rFonts w:asciiTheme="minorHAnsi" w:eastAsiaTheme="minorEastAsia" w:hAnsiTheme="minorHAnsi" w:cstheme="minorBidi"/>
          <w:b w:val="0"/>
          <w:noProof/>
          <w:sz w:val="22"/>
          <w:szCs w:val="22"/>
        </w:rPr>
      </w:pPr>
      <w:hyperlink w:anchor="_Toc191041023" w:history="1">
        <w:r w:rsidR="00CB3212" w:rsidRPr="00667C83">
          <w:rPr>
            <w:rStyle w:val="a7"/>
            <w:noProof/>
          </w:rPr>
          <w:t>5 НЕОБХОДИМЫЕ РЕСУРСЫ</w:t>
        </w:r>
        <w:r w:rsidR="00CB3212">
          <w:rPr>
            <w:noProof/>
            <w:webHidden/>
          </w:rPr>
          <w:tab/>
        </w:r>
        <w:r w:rsidR="00CB3212">
          <w:rPr>
            <w:noProof/>
            <w:webHidden/>
          </w:rPr>
          <w:fldChar w:fldCharType="begin"/>
        </w:r>
        <w:r w:rsidR="00CB3212">
          <w:rPr>
            <w:noProof/>
            <w:webHidden/>
          </w:rPr>
          <w:instrText xml:space="preserve"> PAGEREF _Toc191041023 \h </w:instrText>
        </w:r>
        <w:r w:rsidR="00CB3212">
          <w:rPr>
            <w:noProof/>
            <w:webHidden/>
          </w:rPr>
        </w:r>
        <w:r w:rsidR="00CB3212">
          <w:rPr>
            <w:noProof/>
            <w:webHidden/>
          </w:rPr>
          <w:fldChar w:fldCharType="separate"/>
        </w:r>
        <w:r w:rsidR="00CB3212">
          <w:rPr>
            <w:noProof/>
            <w:webHidden/>
          </w:rPr>
          <w:t>31</w:t>
        </w:r>
        <w:r w:rsidR="00CB3212">
          <w:rPr>
            <w:noProof/>
            <w:webHidden/>
          </w:rPr>
          <w:fldChar w:fldCharType="end"/>
        </w:r>
      </w:hyperlink>
    </w:p>
    <w:p w14:paraId="486E8A04" w14:textId="77777777" w:rsidR="00CB3212" w:rsidRDefault="005D4FAE">
      <w:pPr>
        <w:pStyle w:val="23"/>
        <w:rPr>
          <w:rFonts w:asciiTheme="minorHAnsi" w:eastAsiaTheme="minorEastAsia" w:hAnsiTheme="minorHAnsi" w:cstheme="minorBidi"/>
          <w:b w:val="0"/>
          <w:noProof/>
          <w:sz w:val="22"/>
          <w:szCs w:val="22"/>
        </w:rPr>
      </w:pPr>
      <w:hyperlink w:anchor="_Toc191041024" w:history="1">
        <w:r w:rsidR="00CB3212" w:rsidRPr="00667C83">
          <w:rPr>
            <w:rStyle w:val="a7"/>
            <w:noProof/>
          </w:rPr>
          <w:t>6 ПЛАН МЕРОПРИЯТИЙ ПО РЕАЛИЗАЦИИ ПРОГРАММЫ</w:t>
        </w:r>
        <w:r w:rsidR="00CB3212">
          <w:rPr>
            <w:noProof/>
            <w:webHidden/>
          </w:rPr>
          <w:tab/>
        </w:r>
        <w:r w:rsidR="00CB3212">
          <w:rPr>
            <w:noProof/>
            <w:webHidden/>
          </w:rPr>
          <w:fldChar w:fldCharType="begin"/>
        </w:r>
        <w:r w:rsidR="00CB3212">
          <w:rPr>
            <w:noProof/>
            <w:webHidden/>
          </w:rPr>
          <w:instrText xml:space="preserve"> PAGEREF _Toc191041024 \h </w:instrText>
        </w:r>
        <w:r w:rsidR="00CB3212">
          <w:rPr>
            <w:noProof/>
            <w:webHidden/>
          </w:rPr>
        </w:r>
        <w:r w:rsidR="00CB3212">
          <w:rPr>
            <w:noProof/>
            <w:webHidden/>
          </w:rPr>
          <w:fldChar w:fldCharType="separate"/>
        </w:r>
        <w:r w:rsidR="00CB3212">
          <w:rPr>
            <w:noProof/>
            <w:webHidden/>
          </w:rPr>
          <w:t>31</w:t>
        </w:r>
        <w:r w:rsidR="00CB3212">
          <w:rPr>
            <w:noProof/>
            <w:webHidden/>
          </w:rPr>
          <w:fldChar w:fldCharType="end"/>
        </w:r>
      </w:hyperlink>
    </w:p>
    <w:p w14:paraId="53B1864E" w14:textId="77777777" w:rsidR="00CB3212" w:rsidRDefault="005D4FAE">
      <w:pPr>
        <w:pStyle w:val="11"/>
        <w:rPr>
          <w:rFonts w:asciiTheme="minorHAnsi" w:eastAsiaTheme="minorEastAsia" w:hAnsiTheme="minorHAnsi" w:cstheme="minorBidi"/>
          <w:b w:val="0"/>
          <w:bCs w:val="0"/>
          <w:caps w:val="0"/>
          <w:noProof/>
          <w:sz w:val="22"/>
          <w:szCs w:val="22"/>
        </w:rPr>
      </w:pPr>
      <w:hyperlink w:anchor="_Toc191041025" w:history="1">
        <w:r w:rsidR="00CB3212" w:rsidRPr="00667C83">
          <w:rPr>
            <w:rStyle w:val="a7"/>
            <w:noProof/>
          </w:rPr>
          <w:t>7 ОЖИДАЕМЫЙ РЕЗУЛЬТАТ ОТ РЕАЛИЗАЦИИ ПРОГРАММЫ</w:t>
        </w:r>
        <w:r w:rsidR="00CB3212">
          <w:rPr>
            <w:noProof/>
            <w:webHidden/>
          </w:rPr>
          <w:tab/>
        </w:r>
        <w:r w:rsidR="00CB3212">
          <w:rPr>
            <w:noProof/>
            <w:webHidden/>
          </w:rPr>
          <w:fldChar w:fldCharType="begin"/>
        </w:r>
        <w:r w:rsidR="00CB3212">
          <w:rPr>
            <w:noProof/>
            <w:webHidden/>
          </w:rPr>
          <w:instrText xml:space="preserve"> PAGEREF _Toc191041025 \h </w:instrText>
        </w:r>
        <w:r w:rsidR="00CB3212">
          <w:rPr>
            <w:noProof/>
            <w:webHidden/>
          </w:rPr>
        </w:r>
        <w:r w:rsidR="00CB3212">
          <w:rPr>
            <w:noProof/>
            <w:webHidden/>
          </w:rPr>
          <w:fldChar w:fldCharType="separate"/>
        </w:r>
        <w:r w:rsidR="00CB3212">
          <w:rPr>
            <w:noProof/>
            <w:webHidden/>
          </w:rPr>
          <w:t>33</w:t>
        </w:r>
        <w:r w:rsidR="00CB3212">
          <w:rPr>
            <w:noProof/>
            <w:webHidden/>
          </w:rPr>
          <w:fldChar w:fldCharType="end"/>
        </w:r>
      </w:hyperlink>
    </w:p>
    <w:p w14:paraId="5C7A49C8" w14:textId="77777777" w:rsidR="00CB3212" w:rsidRDefault="005D4FAE">
      <w:pPr>
        <w:pStyle w:val="11"/>
        <w:rPr>
          <w:rFonts w:asciiTheme="minorHAnsi" w:eastAsiaTheme="minorEastAsia" w:hAnsiTheme="minorHAnsi" w:cstheme="minorBidi"/>
          <w:b w:val="0"/>
          <w:bCs w:val="0"/>
          <w:caps w:val="0"/>
          <w:noProof/>
          <w:sz w:val="22"/>
          <w:szCs w:val="22"/>
        </w:rPr>
      </w:pPr>
      <w:hyperlink w:anchor="_Toc191041026" w:history="1">
        <w:r w:rsidR="00CB3212" w:rsidRPr="00667C83">
          <w:rPr>
            <w:rStyle w:val="a7"/>
            <w:noProof/>
          </w:rPr>
          <w:t>8 РЕКУЛЬТИВАЦИЯ И ЛИКВИДАЦИЯ ПОЛИГОНА</w:t>
        </w:r>
        <w:r w:rsidR="00CB3212">
          <w:rPr>
            <w:noProof/>
            <w:webHidden/>
          </w:rPr>
          <w:tab/>
        </w:r>
        <w:r w:rsidR="00CB3212">
          <w:rPr>
            <w:noProof/>
            <w:webHidden/>
          </w:rPr>
          <w:fldChar w:fldCharType="begin"/>
        </w:r>
        <w:r w:rsidR="00CB3212">
          <w:rPr>
            <w:noProof/>
            <w:webHidden/>
          </w:rPr>
          <w:instrText xml:space="preserve"> PAGEREF _Toc191041026 \h </w:instrText>
        </w:r>
        <w:r w:rsidR="00CB3212">
          <w:rPr>
            <w:noProof/>
            <w:webHidden/>
          </w:rPr>
        </w:r>
        <w:r w:rsidR="00CB3212">
          <w:rPr>
            <w:noProof/>
            <w:webHidden/>
          </w:rPr>
          <w:fldChar w:fldCharType="separate"/>
        </w:r>
        <w:r w:rsidR="00CB3212">
          <w:rPr>
            <w:noProof/>
            <w:webHidden/>
          </w:rPr>
          <w:t>34</w:t>
        </w:r>
        <w:r w:rsidR="00CB3212">
          <w:rPr>
            <w:noProof/>
            <w:webHidden/>
          </w:rPr>
          <w:fldChar w:fldCharType="end"/>
        </w:r>
      </w:hyperlink>
    </w:p>
    <w:p w14:paraId="5A6D69A0" w14:textId="77777777" w:rsidR="00CB3212" w:rsidRDefault="005D4FAE">
      <w:pPr>
        <w:pStyle w:val="11"/>
        <w:rPr>
          <w:rFonts w:asciiTheme="minorHAnsi" w:eastAsiaTheme="minorEastAsia" w:hAnsiTheme="minorHAnsi" w:cstheme="minorBidi"/>
          <w:b w:val="0"/>
          <w:bCs w:val="0"/>
          <w:caps w:val="0"/>
          <w:noProof/>
          <w:sz w:val="22"/>
          <w:szCs w:val="22"/>
        </w:rPr>
      </w:pPr>
      <w:hyperlink w:anchor="_Toc191041027" w:history="1">
        <w:r w:rsidR="00CB3212" w:rsidRPr="00667C83">
          <w:rPr>
            <w:rStyle w:val="a7"/>
            <w:noProof/>
          </w:rPr>
          <w:t>ПРИЛОЖЕНИЯ</w:t>
        </w:r>
        <w:r w:rsidR="00CB3212">
          <w:rPr>
            <w:noProof/>
            <w:webHidden/>
          </w:rPr>
          <w:tab/>
        </w:r>
        <w:r w:rsidR="00CB3212">
          <w:rPr>
            <w:noProof/>
            <w:webHidden/>
          </w:rPr>
          <w:fldChar w:fldCharType="begin"/>
        </w:r>
        <w:r w:rsidR="00CB3212">
          <w:rPr>
            <w:noProof/>
            <w:webHidden/>
          </w:rPr>
          <w:instrText xml:space="preserve"> PAGEREF _Toc191041027 \h </w:instrText>
        </w:r>
        <w:r w:rsidR="00CB3212">
          <w:rPr>
            <w:noProof/>
            <w:webHidden/>
          </w:rPr>
        </w:r>
        <w:r w:rsidR="00CB3212">
          <w:rPr>
            <w:noProof/>
            <w:webHidden/>
          </w:rPr>
          <w:fldChar w:fldCharType="separate"/>
        </w:r>
        <w:r w:rsidR="00CB3212">
          <w:rPr>
            <w:noProof/>
            <w:webHidden/>
          </w:rPr>
          <w:t>36</w:t>
        </w:r>
        <w:r w:rsidR="00CB3212">
          <w:rPr>
            <w:noProof/>
            <w:webHidden/>
          </w:rPr>
          <w:fldChar w:fldCharType="end"/>
        </w:r>
      </w:hyperlink>
    </w:p>
    <w:p w14:paraId="327A1583" w14:textId="77777777" w:rsidR="009012E5" w:rsidRPr="00640152" w:rsidRDefault="006E0AD1" w:rsidP="00640152">
      <w:pPr>
        <w:pStyle w:val="11"/>
        <w:tabs>
          <w:tab w:val="right" w:leader="dot" w:pos="9498"/>
        </w:tabs>
        <w:spacing w:before="0" w:after="0"/>
        <w:ind w:left="0" w:right="142" w:firstLine="0"/>
        <w:jc w:val="both"/>
        <w:rPr>
          <w:szCs w:val="28"/>
        </w:rPr>
      </w:pPr>
      <w:r w:rsidRPr="00640152">
        <w:rPr>
          <w:b w:val="0"/>
          <w:bCs w:val="0"/>
          <w:sz w:val="24"/>
          <w:szCs w:val="24"/>
        </w:rPr>
        <w:fldChar w:fldCharType="end"/>
      </w:r>
    </w:p>
    <w:p w14:paraId="10981C22" w14:textId="77777777" w:rsidR="009012E5" w:rsidRPr="00640152" w:rsidRDefault="00E562BE" w:rsidP="00640152">
      <w:pPr>
        <w:pStyle w:val="1"/>
        <w:spacing w:before="0" w:after="0"/>
        <w:jc w:val="center"/>
        <w:rPr>
          <w:rFonts w:ascii="Times New Roman" w:hAnsi="Times New Roman"/>
          <w:sz w:val="28"/>
          <w:szCs w:val="28"/>
        </w:rPr>
      </w:pPr>
      <w:r w:rsidRPr="00640152">
        <w:rPr>
          <w:rFonts w:ascii="Times New Roman" w:hAnsi="Times New Roman"/>
          <w:sz w:val="28"/>
          <w:szCs w:val="28"/>
        </w:rPr>
        <w:br w:type="page"/>
      </w:r>
      <w:bookmarkStart w:id="2" w:name="_Toc191041013"/>
      <w:r w:rsidR="009012E5" w:rsidRPr="00640152">
        <w:rPr>
          <w:rFonts w:ascii="Times New Roman" w:hAnsi="Times New Roman"/>
          <w:sz w:val="28"/>
          <w:szCs w:val="28"/>
        </w:rPr>
        <w:t>ВВЕДЕНИЕ</w:t>
      </w:r>
      <w:bookmarkEnd w:id="2"/>
    </w:p>
    <w:p w14:paraId="367BFA27" w14:textId="77777777" w:rsidR="000355E5" w:rsidRPr="00640152" w:rsidRDefault="000355E5" w:rsidP="00640152">
      <w:pPr>
        <w:spacing w:after="0" w:line="240" w:lineRule="auto"/>
        <w:ind w:firstLine="567"/>
        <w:jc w:val="both"/>
        <w:rPr>
          <w:rFonts w:ascii="Times New Roman" w:hAnsi="Times New Roman"/>
          <w:sz w:val="28"/>
          <w:szCs w:val="28"/>
          <w:lang w:val="kk-KZ"/>
        </w:rPr>
      </w:pPr>
    </w:p>
    <w:p w14:paraId="4D386DAE" w14:textId="1CB4A35E" w:rsidR="00A61278" w:rsidRPr="004A517F" w:rsidRDefault="00A61278" w:rsidP="00640152">
      <w:pPr>
        <w:spacing w:after="0" w:line="240" w:lineRule="auto"/>
        <w:ind w:firstLine="567"/>
        <w:jc w:val="both"/>
        <w:rPr>
          <w:rFonts w:ascii="Times New Roman" w:hAnsi="Times New Roman"/>
          <w:sz w:val="24"/>
          <w:szCs w:val="28"/>
        </w:rPr>
      </w:pPr>
      <w:r w:rsidRPr="004A517F">
        <w:rPr>
          <w:rFonts w:ascii="Times New Roman" w:hAnsi="Times New Roman"/>
          <w:sz w:val="24"/>
          <w:szCs w:val="28"/>
        </w:rPr>
        <w:t xml:space="preserve">Настоящая программа по управления отходами для полигона ТБО </w:t>
      </w:r>
      <w:r w:rsidR="00D02C4B">
        <w:rPr>
          <w:rFonts w:ascii="Times New Roman" w:hAnsi="Times New Roman"/>
          <w:sz w:val="24"/>
          <w:szCs w:val="28"/>
        </w:rPr>
        <w:t>ТОО «Ж.Е.С.»</w:t>
      </w:r>
      <w:r w:rsidRPr="004A517F">
        <w:rPr>
          <w:rFonts w:ascii="Times New Roman" w:hAnsi="Times New Roman"/>
          <w:sz w:val="24"/>
          <w:szCs w:val="28"/>
        </w:rPr>
        <w:t>, разработана в соответствии с требованиями Экологического кодекса Республики Казахстан от 02.01.2021 г. Осуществление программы управления отходами на предприятии является обязательным условием специального природопользования. С целью выполнения предприятием обязательств, касающихся охраны окружающей среды, разработана программа управления отходами на 202</w:t>
      </w:r>
      <w:r w:rsidR="00D02C4B">
        <w:rPr>
          <w:rFonts w:ascii="Times New Roman" w:hAnsi="Times New Roman"/>
          <w:sz w:val="24"/>
          <w:szCs w:val="28"/>
        </w:rPr>
        <w:t>7</w:t>
      </w:r>
      <w:r w:rsidRPr="004A517F">
        <w:rPr>
          <w:rFonts w:ascii="Times New Roman" w:hAnsi="Times New Roman"/>
          <w:sz w:val="24"/>
          <w:szCs w:val="28"/>
        </w:rPr>
        <w:t>-203</w:t>
      </w:r>
      <w:r w:rsidR="00D02C4B">
        <w:rPr>
          <w:rFonts w:ascii="Times New Roman" w:hAnsi="Times New Roman"/>
          <w:sz w:val="24"/>
          <w:szCs w:val="28"/>
        </w:rPr>
        <w:t>1</w:t>
      </w:r>
      <w:r w:rsidRPr="004A517F">
        <w:rPr>
          <w:rFonts w:ascii="Times New Roman" w:hAnsi="Times New Roman"/>
          <w:sz w:val="24"/>
          <w:szCs w:val="28"/>
        </w:rPr>
        <w:t xml:space="preserve"> гг.</w:t>
      </w:r>
    </w:p>
    <w:p w14:paraId="08D478F1" w14:textId="77777777" w:rsidR="00A61278" w:rsidRPr="004A517F" w:rsidRDefault="00A61278" w:rsidP="00640152">
      <w:pPr>
        <w:spacing w:after="0" w:line="240" w:lineRule="auto"/>
        <w:ind w:firstLine="567"/>
        <w:jc w:val="both"/>
        <w:rPr>
          <w:rFonts w:ascii="Times New Roman" w:hAnsi="Times New Roman"/>
          <w:sz w:val="24"/>
          <w:szCs w:val="28"/>
        </w:rPr>
      </w:pPr>
      <w:r w:rsidRPr="004A517F">
        <w:rPr>
          <w:rFonts w:ascii="Times New Roman" w:hAnsi="Times New Roman"/>
          <w:sz w:val="24"/>
          <w:szCs w:val="28"/>
        </w:rPr>
        <w:t>Разработка программы по управлению отходами направлена на повышение эффективности процедур оценки изменений, происходящих в объеме и составе отходов, с целью выработки оперативной политики минимизации отходов с использованием экономических или других механизмов для внесения позитивных изменений в структуры производства и потребления.</w:t>
      </w:r>
    </w:p>
    <w:p w14:paraId="5A306906" w14:textId="77777777" w:rsidR="00A61278" w:rsidRPr="004A517F" w:rsidRDefault="00A61278" w:rsidP="00640152">
      <w:pPr>
        <w:spacing w:after="0" w:line="240" w:lineRule="auto"/>
        <w:ind w:firstLine="567"/>
        <w:jc w:val="both"/>
        <w:rPr>
          <w:rFonts w:ascii="Times New Roman" w:hAnsi="Times New Roman"/>
          <w:sz w:val="24"/>
          <w:szCs w:val="28"/>
        </w:rPr>
      </w:pPr>
      <w:r w:rsidRPr="004A517F">
        <w:rPr>
          <w:rFonts w:ascii="Times New Roman" w:hAnsi="Times New Roman"/>
          <w:sz w:val="24"/>
          <w:szCs w:val="28"/>
        </w:rPr>
        <w:t>Программа определяет основные направления и общую методологию экологической оценки эффективности производственного процесса в рамках программы управления отходами на предприятии.</w:t>
      </w:r>
    </w:p>
    <w:p w14:paraId="0E3A0338" w14:textId="77777777" w:rsidR="00A61278" w:rsidRPr="004A517F" w:rsidRDefault="00A61278" w:rsidP="00640152">
      <w:pPr>
        <w:spacing w:after="0" w:line="240" w:lineRule="auto"/>
        <w:ind w:firstLine="567"/>
        <w:jc w:val="both"/>
        <w:rPr>
          <w:rFonts w:ascii="Times New Roman" w:hAnsi="Times New Roman"/>
          <w:sz w:val="24"/>
          <w:szCs w:val="28"/>
        </w:rPr>
      </w:pPr>
      <w:r w:rsidRPr="004A517F">
        <w:rPr>
          <w:rFonts w:ascii="Times New Roman" w:hAnsi="Times New Roman"/>
          <w:sz w:val="24"/>
          <w:szCs w:val="28"/>
        </w:rPr>
        <w:t xml:space="preserve">Настоящая программа позволит: </w:t>
      </w:r>
    </w:p>
    <w:p w14:paraId="629A2E5E" w14:textId="77777777" w:rsidR="00A61278" w:rsidRPr="004A517F" w:rsidRDefault="00A61278" w:rsidP="00640152">
      <w:pPr>
        <w:spacing w:after="0" w:line="240" w:lineRule="auto"/>
        <w:ind w:firstLine="567"/>
        <w:jc w:val="both"/>
        <w:rPr>
          <w:rFonts w:ascii="Times New Roman" w:hAnsi="Times New Roman"/>
          <w:sz w:val="24"/>
          <w:szCs w:val="28"/>
        </w:rPr>
      </w:pPr>
      <w:r w:rsidRPr="004A517F">
        <w:rPr>
          <w:rFonts w:ascii="Times New Roman" w:hAnsi="Times New Roman"/>
          <w:sz w:val="24"/>
          <w:szCs w:val="28"/>
        </w:rPr>
        <w:t>- своевременно выявить загрязнение компонентов окружающей среды;</w:t>
      </w:r>
    </w:p>
    <w:p w14:paraId="4FF1C0BC" w14:textId="77777777" w:rsidR="00A61278" w:rsidRPr="004A517F" w:rsidRDefault="00A61278" w:rsidP="00640152">
      <w:pPr>
        <w:spacing w:after="0" w:line="240" w:lineRule="auto"/>
        <w:ind w:firstLine="567"/>
        <w:jc w:val="both"/>
        <w:rPr>
          <w:rFonts w:ascii="Times New Roman" w:hAnsi="Times New Roman"/>
          <w:sz w:val="24"/>
          <w:szCs w:val="28"/>
        </w:rPr>
      </w:pPr>
      <w:r w:rsidRPr="004A517F">
        <w:rPr>
          <w:rFonts w:ascii="Times New Roman" w:hAnsi="Times New Roman"/>
          <w:sz w:val="24"/>
          <w:szCs w:val="28"/>
        </w:rPr>
        <w:t>- свести к минимуму воздействие производственных процессов природопользователя на окружающую среду и здоровье человека;</w:t>
      </w:r>
    </w:p>
    <w:p w14:paraId="087BDE6B" w14:textId="77777777" w:rsidR="00A61278" w:rsidRPr="004A517F" w:rsidRDefault="00A61278" w:rsidP="00640152">
      <w:pPr>
        <w:spacing w:after="0" w:line="240" w:lineRule="auto"/>
        <w:ind w:firstLine="567"/>
        <w:jc w:val="both"/>
        <w:rPr>
          <w:rFonts w:ascii="Times New Roman" w:hAnsi="Times New Roman"/>
          <w:sz w:val="24"/>
          <w:szCs w:val="28"/>
        </w:rPr>
      </w:pPr>
      <w:r w:rsidRPr="004A517F">
        <w:rPr>
          <w:rFonts w:ascii="Times New Roman" w:hAnsi="Times New Roman"/>
          <w:sz w:val="24"/>
          <w:szCs w:val="28"/>
        </w:rPr>
        <w:t>- повысить эффективность использования природных и энергетических ресурсов;</w:t>
      </w:r>
    </w:p>
    <w:p w14:paraId="1310547D" w14:textId="77777777" w:rsidR="00A61278" w:rsidRPr="004A517F" w:rsidRDefault="00A61278" w:rsidP="00640152">
      <w:pPr>
        <w:spacing w:after="0" w:line="240" w:lineRule="auto"/>
        <w:ind w:firstLine="567"/>
        <w:jc w:val="both"/>
        <w:rPr>
          <w:rFonts w:ascii="Times New Roman" w:hAnsi="Times New Roman"/>
          <w:sz w:val="24"/>
          <w:szCs w:val="28"/>
        </w:rPr>
      </w:pPr>
      <w:r w:rsidRPr="004A517F">
        <w:rPr>
          <w:rFonts w:ascii="Times New Roman" w:hAnsi="Times New Roman"/>
          <w:sz w:val="24"/>
          <w:szCs w:val="28"/>
        </w:rPr>
        <w:t>- провести оперативное упреждающее реагирование на нештатные ситуации;</w:t>
      </w:r>
    </w:p>
    <w:p w14:paraId="7485F9ED" w14:textId="77777777" w:rsidR="00A61278" w:rsidRPr="004A517F" w:rsidRDefault="00A61278" w:rsidP="00640152">
      <w:pPr>
        <w:spacing w:after="0" w:line="240" w:lineRule="auto"/>
        <w:ind w:firstLine="567"/>
        <w:jc w:val="both"/>
        <w:rPr>
          <w:rFonts w:ascii="Times New Roman" w:hAnsi="Times New Roman"/>
          <w:sz w:val="24"/>
          <w:szCs w:val="28"/>
        </w:rPr>
      </w:pPr>
      <w:r w:rsidRPr="004A517F">
        <w:rPr>
          <w:rFonts w:ascii="Times New Roman" w:hAnsi="Times New Roman"/>
          <w:sz w:val="24"/>
          <w:szCs w:val="28"/>
        </w:rPr>
        <w:t>- повысить уровень соответствия экологическим требованиям.</w:t>
      </w:r>
    </w:p>
    <w:p w14:paraId="52D1F3FB" w14:textId="77777777" w:rsidR="00A61278" w:rsidRPr="004A517F" w:rsidRDefault="00A61278" w:rsidP="00640152">
      <w:pPr>
        <w:spacing w:after="0" w:line="240" w:lineRule="auto"/>
        <w:ind w:firstLine="567"/>
        <w:jc w:val="both"/>
        <w:rPr>
          <w:rFonts w:ascii="Times New Roman" w:hAnsi="Times New Roman"/>
          <w:sz w:val="24"/>
          <w:szCs w:val="28"/>
        </w:rPr>
      </w:pPr>
      <w:r w:rsidRPr="004A517F">
        <w:rPr>
          <w:rFonts w:ascii="Times New Roman" w:hAnsi="Times New Roman"/>
          <w:sz w:val="24"/>
          <w:szCs w:val="28"/>
        </w:rPr>
        <w:t>В Программе используются понятия в значениях, определенные в Кодексе, а также следующие понятия:</w:t>
      </w:r>
    </w:p>
    <w:p w14:paraId="5B89B9D3" w14:textId="77777777" w:rsidR="00A61278" w:rsidRPr="004A517F" w:rsidRDefault="00A61278" w:rsidP="00640152">
      <w:pPr>
        <w:spacing w:after="0" w:line="240" w:lineRule="auto"/>
        <w:ind w:firstLine="567"/>
        <w:jc w:val="both"/>
        <w:rPr>
          <w:rFonts w:ascii="Times New Roman" w:hAnsi="Times New Roman"/>
          <w:sz w:val="24"/>
          <w:szCs w:val="28"/>
        </w:rPr>
      </w:pPr>
      <w:r w:rsidRPr="004A517F">
        <w:rPr>
          <w:rFonts w:ascii="Times New Roman" w:hAnsi="Times New Roman"/>
          <w:sz w:val="24"/>
          <w:szCs w:val="28"/>
        </w:rPr>
        <w:t>1) плановый период - период, на который разработана Программа не более 10 лет;</w:t>
      </w:r>
    </w:p>
    <w:p w14:paraId="4DAAC518" w14:textId="77777777" w:rsidR="00A61278" w:rsidRPr="004A517F" w:rsidRDefault="00A61278" w:rsidP="00640152">
      <w:pPr>
        <w:spacing w:after="0" w:line="240" w:lineRule="auto"/>
        <w:ind w:firstLine="567"/>
        <w:jc w:val="both"/>
        <w:rPr>
          <w:rFonts w:ascii="Times New Roman" w:hAnsi="Times New Roman"/>
          <w:sz w:val="24"/>
          <w:szCs w:val="28"/>
        </w:rPr>
      </w:pPr>
      <w:r w:rsidRPr="004A517F">
        <w:rPr>
          <w:rFonts w:ascii="Times New Roman" w:hAnsi="Times New Roman"/>
          <w:sz w:val="24"/>
          <w:szCs w:val="28"/>
        </w:rPr>
        <w:t>2) приоритетные виды отходов – виды отходов, предотвращение образования и увеличение доли восстановления, которых в рамках планового периода будет более эффективно с точки зрения снижения антропогенной нагрузки на окружающую среду.</w:t>
      </w:r>
    </w:p>
    <w:p w14:paraId="2B5803B6" w14:textId="77777777" w:rsidR="004A517F" w:rsidRDefault="004A517F" w:rsidP="00640152">
      <w:pPr>
        <w:spacing w:after="0" w:line="240" w:lineRule="auto"/>
        <w:ind w:firstLine="709"/>
        <w:jc w:val="both"/>
        <w:rPr>
          <w:rFonts w:ascii="Times New Roman" w:hAnsi="Times New Roman"/>
          <w:sz w:val="28"/>
          <w:szCs w:val="28"/>
        </w:rPr>
        <w:sectPr w:rsidR="004A517F" w:rsidSect="002C5FF1">
          <w:pgSz w:w="11907" w:h="16839" w:code="9"/>
          <w:pgMar w:top="1134" w:right="850" w:bottom="1134" w:left="1701" w:header="397" w:footer="397" w:gutter="0"/>
          <w:cols w:space="708"/>
          <w:docGrid w:linePitch="360"/>
        </w:sectPr>
      </w:pPr>
    </w:p>
    <w:p w14:paraId="6A93165C" w14:textId="77777777" w:rsidR="009012E5" w:rsidRPr="00640152" w:rsidRDefault="009012E5" w:rsidP="00640152">
      <w:pPr>
        <w:pStyle w:val="1"/>
        <w:spacing w:before="0" w:after="0"/>
        <w:ind w:firstLine="709"/>
        <w:jc w:val="center"/>
        <w:rPr>
          <w:rFonts w:ascii="Times New Roman" w:hAnsi="Times New Roman"/>
          <w:sz w:val="28"/>
          <w:szCs w:val="28"/>
        </w:rPr>
      </w:pPr>
      <w:bookmarkStart w:id="3" w:name="_Toc191041014"/>
      <w:r w:rsidRPr="00640152">
        <w:rPr>
          <w:rFonts w:ascii="Times New Roman" w:hAnsi="Times New Roman"/>
          <w:sz w:val="28"/>
          <w:szCs w:val="28"/>
        </w:rPr>
        <w:t>1 ОБЩИЕ СВЕДЕНИЯ О ПРЕДПРИЯТИИ</w:t>
      </w:r>
      <w:bookmarkEnd w:id="3"/>
    </w:p>
    <w:p w14:paraId="27CDBEEF" w14:textId="77777777" w:rsidR="000355E5" w:rsidRPr="00640152" w:rsidRDefault="000355E5" w:rsidP="00640152">
      <w:pPr>
        <w:widowControl w:val="0"/>
        <w:autoSpaceDE w:val="0"/>
        <w:autoSpaceDN w:val="0"/>
        <w:adjustRightInd w:val="0"/>
        <w:spacing w:after="0" w:line="240" w:lineRule="auto"/>
        <w:ind w:firstLine="567"/>
        <w:jc w:val="both"/>
        <w:rPr>
          <w:rFonts w:ascii="Times New Roman" w:hAnsi="Times New Roman"/>
          <w:sz w:val="28"/>
          <w:szCs w:val="28"/>
        </w:rPr>
      </w:pPr>
      <w:bookmarkStart w:id="4" w:name="_Toc171497708"/>
    </w:p>
    <w:p w14:paraId="1B22A5CD" w14:textId="77777777" w:rsidR="00A61278" w:rsidRPr="004A517F" w:rsidRDefault="00A61278" w:rsidP="00640152">
      <w:pPr>
        <w:widowControl w:val="0"/>
        <w:autoSpaceDE w:val="0"/>
        <w:autoSpaceDN w:val="0"/>
        <w:adjustRightInd w:val="0"/>
        <w:spacing w:after="0" w:line="240" w:lineRule="auto"/>
        <w:ind w:firstLine="567"/>
        <w:jc w:val="both"/>
        <w:rPr>
          <w:rFonts w:ascii="Times New Roman" w:hAnsi="Times New Roman"/>
          <w:sz w:val="24"/>
          <w:szCs w:val="24"/>
        </w:rPr>
      </w:pPr>
      <w:r w:rsidRPr="004A517F">
        <w:rPr>
          <w:rFonts w:ascii="Times New Roman" w:hAnsi="Times New Roman"/>
          <w:sz w:val="24"/>
          <w:szCs w:val="24"/>
        </w:rPr>
        <w:t>Наименование предприятия: полигон ТБО.</w:t>
      </w:r>
    </w:p>
    <w:p w14:paraId="1B3F6E2F" w14:textId="6B8FED2B" w:rsidR="00A61278" w:rsidRPr="004A517F" w:rsidRDefault="00A61278" w:rsidP="00640152">
      <w:pPr>
        <w:widowControl w:val="0"/>
        <w:autoSpaceDE w:val="0"/>
        <w:autoSpaceDN w:val="0"/>
        <w:adjustRightInd w:val="0"/>
        <w:spacing w:after="0" w:line="240" w:lineRule="auto"/>
        <w:ind w:firstLine="567"/>
        <w:jc w:val="both"/>
        <w:rPr>
          <w:rFonts w:ascii="Times New Roman" w:hAnsi="Times New Roman"/>
          <w:sz w:val="24"/>
          <w:szCs w:val="24"/>
        </w:rPr>
      </w:pPr>
      <w:r w:rsidRPr="004A517F">
        <w:rPr>
          <w:rFonts w:ascii="Times New Roman" w:hAnsi="Times New Roman"/>
          <w:sz w:val="24"/>
          <w:szCs w:val="24"/>
        </w:rPr>
        <w:t>Юридический адрес:</w:t>
      </w:r>
      <w:r w:rsidR="00E36590" w:rsidRPr="004A517F">
        <w:rPr>
          <w:rFonts w:ascii="Times New Roman" w:hAnsi="Times New Roman"/>
          <w:sz w:val="24"/>
          <w:szCs w:val="24"/>
        </w:rPr>
        <w:t xml:space="preserve"> </w:t>
      </w:r>
      <w:r w:rsidR="00D02C4B" w:rsidRPr="00D02C4B">
        <w:rPr>
          <w:rFonts w:ascii="Times New Roman" w:hAnsi="Times New Roman"/>
          <w:sz w:val="24"/>
          <w:szCs w:val="24"/>
        </w:rPr>
        <w:t xml:space="preserve">Актюбинская область, Мугалжарский район, г. Мугалжарский район, ул. </w:t>
      </w:r>
      <w:proofErr w:type="spellStart"/>
      <w:r w:rsidR="00D02C4B" w:rsidRPr="00D02C4B">
        <w:rPr>
          <w:rFonts w:ascii="Times New Roman" w:hAnsi="Times New Roman"/>
          <w:sz w:val="24"/>
          <w:szCs w:val="24"/>
        </w:rPr>
        <w:t>Баймухамбетова</w:t>
      </w:r>
      <w:proofErr w:type="spellEnd"/>
      <w:r w:rsidR="00D02C4B" w:rsidRPr="00D02C4B">
        <w:rPr>
          <w:rFonts w:ascii="Times New Roman" w:hAnsi="Times New Roman"/>
          <w:sz w:val="24"/>
          <w:szCs w:val="24"/>
        </w:rPr>
        <w:t>, №1. БИН 981040003108.</w:t>
      </w:r>
    </w:p>
    <w:p w14:paraId="6A5910F4" w14:textId="77777777" w:rsidR="00D02C4B" w:rsidRPr="00D02C4B" w:rsidRDefault="00D02C4B" w:rsidP="00D02C4B">
      <w:pPr>
        <w:widowControl w:val="0"/>
        <w:autoSpaceDE w:val="0"/>
        <w:autoSpaceDN w:val="0"/>
        <w:adjustRightInd w:val="0"/>
        <w:spacing w:after="0" w:line="240" w:lineRule="auto"/>
        <w:ind w:firstLine="567"/>
        <w:jc w:val="both"/>
        <w:rPr>
          <w:rFonts w:ascii="Times New Roman" w:hAnsi="Times New Roman"/>
          <w:sz w:val="24"/>
          <w:szCs w:val="24"/>
        </w:rPr>
      </w:pPr>
      <w:bookmarkStart w:id="5" w:name="_Hlk129122704"/>
      <w:bookmarkStart w:id="6" w:name="_Hlk129122585"/>
      <w:r w:rsidRPr="00D02C4B">
        <w:rPr>
          <w:rFonts w:ascii="Times New Roman" w:hAnsi="Times New Roman"/>
          <w:sz w:val="24"/>
          <w:szCs w:val="24"/>
        </w:rPr>
        <w:t xml:space="preserve">Полигон расположен на базе старого отработанного карьера строительного грунта, площадью 2,5 га, кадастровый номер земельного участка: 02-038-002-4322. Участок полигона расположен в 1,5 км. на юго-восточной стороне от промзоны </w:t>
      </w:r>
      <w:proofErr w:type="spellStart"/>
      <w:r w:rsidRPr="00D02C4B">
        <w:rPr>
          <w:rFonts w:ascii="Times New Roman" w:hAnsi="Times New Roman"/>
          <w:sz w:val="24"/>
          <w:szCs w:val="24"/>
        </w:rPr>
        <w:t>г.Кандыагаш</w:t>
      </w:r>
      <w:proofErr w:type="spellEnd"/>
      <w:r w:rsidRPr="00D02C4B">
        <w:rPr>
          <w:rFonts w:ascii="Times New Roman" w:hAnsi="Times New Roman"/>
          <w:sz w:val="24"/>
          <w:szCs w:val="24"/>
        </w:rPr>
        <w:t>, Мугалжарский район. На юго-западе от территории полигона на расстоянии 719 м располагается карьер, принадлежащий ТОО «Ж.Е.С.». По остальным сторонам света – пустырь. Расстояние до автотрассы – 150,0 м. На территории полигона имеется хозяйственная постройка для отдыха контролеров – сторожей, также имеется площадка навес для специализированного автотранспорта. Основным технологическим сооружением полигона служит участок складирования отходов.</w:t>
      </w:r>
    </w:p>
    <w:p w14:paraId="75EC60B1" w14:textId="77777777" w:rsidR="00D02C4B" w:rsidRPr="00D02C4B" w:rsidRDefault="00D02C4B" w:rsidP="00D02C4B">
      <w:pPr>
        <w:widowControl w:val="0"/>
        <w:autoSpaceDE w:val="0"/>
        <w:autoSpaceDN w:val="0"/>
        <w:adjustRightInd w:val="0"/>
        <w:spacing w:after="0" w:line="240" w:lineRule="auto"/>
        <w:ind w:firstLine="567"/>
        <w:jc w:val="both"/>
        <w:rPr>
          <w:rFonts w:ascii="Times New Roman" w:hAnsi="Times New Roman"/>
          <w:sz w:val="24"/>
          <w:szCs w:val="24"/>
        </w:rPr>
      </w:pPr>
      <w:r w:rsidRPr="00D02C4B">
        <w:rPr>
          <w:rFonts w:ascii="Times New Roman" w:hAnsi="Times New Roman"/>
          <w:sz w:val="24"/>
          <w:szCs w:val="24"/>
        </w:rPr>
        <w:t xml:space="preserve">Техническое состояние полигона: </w:t>
      </w:r>
    </w:p>
    <w:p w14:paraId="08465067" w14:textId="77777777" w:rsidR="00D02C4B" w:rsidRPr="00D02C4B" w:rsidRDefault="00D02C4B" w:rsidP="00D02C4B">
      <w:pPr>
        <w:widowControl w:val="0"/>
        <w:autoSpaceDE w:val="0"/>
        <w:autoSpaceDN w:val="0"/>
        <w:adjustRightInd w:val="0"/>
        <w:spacing w:after="0" w:line="240" w:lineRule="auto"/>
        <w:ind w:firstLine="567"/>
        <w:jc w:val="both"/>
        <w:rPr>
          <w:rFonts w:ascii="Times New Roman" w:hAnsi="Times New Roman"/>
          <w:sz w:val="24"/>
          <w:szCs w:val="24"/>
        </w:rPr>
      </w:pPr>
      <w:r w:rsidRPr="00D02C4B">
        <w:rPr>
          <w:rFonts w:ascii="Times New Roman" w:hAnsi="Times New Roman"/>
          <w:sz w:val="24"/>
          <w:szCs w:val="24"/>
        </w:rPr>
        <w:t xml:space="preserve">По периметру всей территории полигона имеется заграждения высотой 2,1м из металлической сетки с железобетонными блоками. На полигоне организуется бесперебойная разгрузка мусоровозом. </w:t>
      </w:r>
    </w:p>
    <w:p w14:paraId="0C873AB1" w14:textId="77777777" w:rsidR="00D02C4B" w:rsidRPr="00D02C4B" w:rsidRDefault="00D02C4B" w:rsidP="00D02C4B">
      <w:pPr>
        <w:widowControl w:val="0"/>
        <w:autoSpaceDE w:val="0"/>
        <w:autoSpaceDN w:val="0"/>
        <w:adjustRightInd w:val="0"/>
        <w:spacing w:after="0" w:line="240" w:lineRule="auto"/>
        <w:ind w:firstLine="567"/>
        <w:jc w:val="both"/>
        <w:rPr>
          <w:rFonts w:ascii="Times New Roman" w:hAnsi="Times New Roman"/>
          <w:sz w:val="24"/>
          <w:szCs w:val="24"/>
        </w:rPr>
      </w:pPr>
      <w:r w:rsidRPr="00D02C4B">
        <w:rPr>
          <w:rFonts w:ascii="Times New Roman" w:hAnsi="Times New Roman"/>
          <w:sz w:val="24"/>
          <w:szCs w:val="24"/>
        </w:rPr>
        <w:t xml:space="preserve">Доставка отходов осуществляется мусоровозом. Основными технологическими операциями на полигоне являются: входной контроль отходов на контрольно-пропускном пункте; взвешивание; прием, сортировка и размещение отходов. </w:t>
      </w:r>
    </w:p>
    <w:p w14:paraId="3AE33F6A" w14:textId="77777777" w:rsidR="00D02C4B" w:rsidRPr="00D02C4B" w:rsidRDefault="00D02C4B" w:rsidP="00D02C4B">
      <w:pPr>
        <w:widowControl w:val="0"/>
        <w:autoSpaceDE w:val="0"/>
        <w:autoSpaceDN w:val="0"/>
        <w:adjustRightInd w:val="0"/>
        <w:spacing w:after="0" w:line="240" w:lineRule="auto"/>
        <w:ind w:firstLine="567"/>
        <w:jc w:val="both"/>
        <w:rPr>
          <w:rFonts w:ascii="Times New Roman" w:hAnsi="Times New Roman"/>
          <w:sz w:val="24"/>
          <w:szCs w:val="24"/>
        </w:rPr>
      </w:pPr>
      <w:r w:rsidRPr="00D02C4B">
        <w:rPr>
          <w:rFonts w:ascii="Times New Roman" w:hAnsi="Times New Roman"/>
          <w:sz w:val="24"/>
          <w:szCs w:val="24"/>
        </w:rPr>
        <w:t xml:space="preserve">Площадь полигона – 2,5 га. </w:t>
      </w:r>
    </w:p>
    <w:p w14:paraId="3B04984E" w14:textId="77777777" w:rsidR="00D02C4B" w:rsidRPr="00D02C4B" w:rsidRDefault="00D02C4B" w:rsidP="00D02C4B">
      <w:pPr>
        <w:widowControl w:val="0"/>
        <w:autoSpaceDE w:val="0"/>
        <w:autoSpaceDN w:val="0"/>
        <w:adjustRightInd w:val="0"/>
        <w:spacing w:after="0" w:line="240" w:lineRule="auto"/>
        <w:ind w:firstLine="567"/>
        <w:jc w:val="both"/>
        <w:rPr>
          <w:rFonts w:ascii="Times New Roman" w:hAnsi="Times New Roman"/>
          <w:sz w:val="24"/>
          <w:szCs w:val="24"/>
        </w:rPr>
      </w:pPr>
      <w:r w:rsidRPr="00D02C4B">
        <w:rPr>
          <w:rFonts w:ascii="Times New Roman" w:hAnsi="Times New Roman"/>
          <w:sz w:val="24"/>
          <w:szCs w:val="24"/>
        </w:rPr>
        <w:t>Карта №1 для приема ТБО. Площадь составляет 5250 м2</w:t>
      </w:r>
    </w:p>
    <w:p w14:paraId="3A53B729" w14:textId="77777777" w:rsidR="00D02C4B" w:rsidRPr="00D02C4B" w:rsidRDefault="00D02C4B" w:rsidP="00D02C4B">
      <w:pPr>
        <w:widowControl w:val="0"/>
        <w:autoSpaceDE w:val="0"/>
        <w:autoSpaceDN w:val="0"/>
        <w:adjustRightInd w:val="0"/>
        <w:spacing w:after="0" w:line="240" w:lineRule="auto"/>
        <w:ind w:firstLine="567"/>
        <w:jc w:val="both"/>
        <w:rPr>
          <w:rFonts w:ascii="Times New Roman" w:hAnsi="Times New Roman"/>
          <w:sz w:val="24"/>
          <w:szCs w:val="24"/>
        </w:rPr>
      </w:pPr>
      <w:r w:rsidRPr="00D02C4B">
        <w:rPr>
          <w:rFonts w:ascii="Times New Roman" w:hAnsi="Times New Roman"/>
          <w:sz w:val="24"/>
          <w:szCs w:val="24"/>
        </w:rPr>
        <w:t>Карта №2 для приема строительных отходов. Площадь составляет 1600 м2</w:t>
      </w:r>
    </w:p>
    <w:p w14:paraId="38A67D08" w14:textId="77777777" w:rsidR="00D02C4B" w:rsidRPr="00D02C4B" w:rsidRDefault="00D02C4B" w:rsidP="00D02C4B">
      <w:pPr>
        <w:widowControl w:val="0"/>
        <w:autoSpaceDE w:val="0"/>
        <w:autoSpaceDN w:val="0"/>
        <w:adjustRightInd w:val="0"/>
        <w:spacing w:after="0" w:line="240" w:lineRule="auto"/>
        <w:ind w:firstLine="567"/>
        <w:jc w:val="both"/>
        <w:rPr>
          <w:rFonts w:ascii="Times New Roman" w:hAnsi="Times New Roman"/>
          <w:sz w:val="24"/>
          <w:szCs w:val="24"/>
        </w:rPr>
      </w:pPr>
      <w:r w:rsidRPr="00D02C4B">
        <w:rPr>
          <w:rFonts w:ascii="Times New Roman" w:hAnsi="Times New Roman"/>
          <w:sz w:val="24"/>
          <w:szCs w:val="24"/>
        </w:rPr>
        <w:t xml:space="preserve">Карта №3 для приема </w:t>
      </w:r>
      <w:proofErr w:type="spellStart"/>
      <w:r w:rsidRPr="00D02C4B">
        <w:rPr>
          <w:rFonts w:ascii="Times New Roman" w:hAnsi="Times New Roman"/>
          <w:sz w:val="24"/>
          <w:szCs w:val="24"/>
        </w:rPr>
        <w:t>золошлака</w:t>
      </w:r>
      <w:proofErr w:type="spellEnd"/>
      <w:r w:rsidRPr="00D02C4B">
        <w:rPr>
          <w:rFonts w:ascii="Times New Roman" w:hAnsi="Times New Roman"/>
          <w:sz w:val="24"/>
          <w:szCs w:val="24"/>
        </w:rPr>
        <w:t>. Площадь составляет 1200 м2</w:t>
      </w:r>
    </w:p>
    <w:p w14:paraId="379A4532" w14:textId="77777777" w:rsidR="00D02C4B" w:rsidRDefault="00D02C4B" w:rsidP="00D02C4B">
      <w:pPr>
        <w:widowControl w:val="0"/>
        <w:autoSpaceDE w:val="0"/>
        <w:autoSpaceDN w:val="0"/>
        <w:adjustRightInd w:val="0"/>
        <w:spacing w:after="0" w:line="240" w:lineRule="auto"/>
        <w:ind w:firstLine="567"/>
        <w:jc w:val="both"/>
        <w:rPr>
          <w:rFonts w:ascii="Times New Roman" w:hAnsi="Times New Roman"/>
          <w:sz w:val="24"/>
          <w:szCs w:val="24"/>
        </w:rPr>
      </w:pPr>
      <w:r w:rsidRPr="00D02C4B">
        <w:rPr>
          <w:rFonts w:ascii="Times New Roman" w:hAnsi="Times New Roman"/>
          <w:sz w:val="24"/>
          <w:szCs w:val="24"/>
        </w:rPr>
        <w:t>Карта №4 для приема минеральной ваты. Площадь составляет 2000 м2</w:t>
      </w:r>
    </w:p>
    <w:p w14:paraId="6B72CA34" w14:textId="2BC820AD" w:rsidR="004A517F" w:rsidRPr="004A517F" w:rsidRDefault="004A517F" w:rsidP="00D02C4B">
      <w:pPr>
        <w:widowControl w:val="0"/>
        <w:autoSpaceDE w:val="0"/>
        <w:autoSpaceDN w:val="0"/>
        <w:adjustRightInd w:val="0"/>
        <w:spacing w:after="0" w:line="240" w:lineRule="auto"/>
        <w:ind w:firstLine="567"/>
        <w:jc w:val="both"/>
        <w:rPr>
          <w:rFonts w:ascii="Times New Roman" w:hAnsi="Times New Roman"/>
          <w:sz w:val="24"/>
          <w:szCs w:val="24"/>
        </w:rPr>
      </w:pPr>
      <w:r w:rsidRPr="004A517F">
        <w:rPr>
          <w:rFonts w:ascii="Times New Roman" w:hAnsi="Times New Roman"/>
          <w:sz w:val="24"/>
          <w:szCs w:val="24"/>
        </w:rPr>
        <w:t>.</w:t>
      </w:r>
    </w:p>
    <w:bookmarkEnd w:id="6"/>
    <w:p w14:paraId="2DC41185" w14:textId="77777777" w:rsidR="004A517F" w:rsidRPr="004A517F" w:rsidRDefault="004A517F" w:rsidP="004A517F">
      <w:pPr>
        <w:widowControl w:val="0"/>
        <w:autoSpaceDE w:val="0"/>
        <w:autoSpaceDN w:val="0"/>
        <w:adjustRightInd w:val="0"/>
        <w:spacing w:after="0" w:line="240" w:lineRule="auto"/>
        <w:ind w:firstLine="567"/>
        <w:jc w:val="both"/>
        <w:rPr>
          <w:rFonts w:ascii="Times New Roman" w:hAnsi="Times New Roman"/>
          <w:sz w:val="24"/>
          <w:szCs w:val="24"/>
        </w:rPr>
      </w:pPr>
      <w:r w:rsidRPr="004A517F">
        <w:rPr>
          <w:rFonts w:ascii="Times New Roman" w:hAnsi="Times New Roman"/>
          <w:sz w:val="24"/>
          <w:szCs w:val="24"/>
        </w:rPr>
        <w:t>Временной режим работы предприятия – рабочий день с 7-17 часов, 365 дней в год.</w:t>
      </w:r>
    </w:p>
    <w:bookmarkEnd w:id="5"/>
    <w:p w14:paraId="1D7E74FB" w14:textId="77777777" w:rsidR="00EE08FD" w:rsidRPr="004A517F" w:rsidRDefault="00EE08FD" w:rsidP="00640152">
      <w:pPr>
        <w:widowControl w:val="0"/>
        <w:autoSpaceDE w:val="0"/>
        <w:autoSpaceDN w:val="0"/>
        <w:adjustRightInd w:val="0"/>
        <w:spacing w:after="0" w:line="240" w:lineRule="auto"/>
        <w:ind w:firstLine="567"/>
        <w:jc w:val="both"/>
        <w:rPr>
          <w:rFonts w:ascii="Times New Roman" w:hAnsi="Times New Roman"/>
          <w:sz w:val="24"/>
          <w:szCs w:val="24"/>
        </w:rPr>
      </w:pPr>
    </w:p>
    <w:p w14:paraId="0A38496C" w14:textId="77777777" w:rsidR="00D02C4B" w:rsidRPr="00D02C4B" w:rsidRDefault="00D02C4B" w:rsidP="00D02C4B">
      <w:pPr>
        <w:widowControl w:val="0"/>
        <w:autoSpaceDE w:val="0"/>
        <w:autoSpaceDN w:val="0"/>
        <w:adjustRightInd w:val="0"/>
        <w:spacing w:after="0" w:line="240" w:lineRule="auto"/>
        <w:ind w:firstLine="567"/>
        <w:jc w:val="both"/>
        <w:rPr>
          <w:rFonts w:ascii="Times New Roman" w:eastAsia="Times New Roman" w:hAnsi="Times New Roman"/>
          <w:i/>
          <w:iCs/>
          <w:sz w:val="24"/>
          <w:szCs w:val="24"/>
          <w:lang w:val="ru-KZ" w:eastAsia="ru-RU"/>
        </w:rPr>
      </w:pPr>
      <w:r w:rsidRPr="00D02C4B">
        <w:rPr>
          <w:rFonts w:ascii="Times New Roman" w:eastAsia="Times New Roman" w:hAnsi="Times New Roman"/>
          <w:i/>
          <w:iCs/>
          <w:sz w:val="24"/>
          <w:szCs w:val="24"/>
          <w:lang w:val="ru-KZ" w:eastAsia="ru-RU"/>
        </w:rPr>
        <w:t xml:space="preserve">Противофильтрационная защита карт </w:t>
      </w:r>
    </w:p>
    <w:p w14:paraId="2C6570DA" w14:textId="77777777" w:rsidR="00D02C4B" w:rsidRPr="00D02C4B" w:rsidRDefault="00D02C4B" w:rsidP="00D02C4B">
      <w:pPr>
        <w:widowControl w:val="0"/>
        <w:autoSpaceDE w:val="0"/>
        <w:autoSpaceDN w:val="0"/>
        <w:adjustRightInd w:val="0"/>
        <w:spacing w:after="0" w:line="240" w:lineRule="auto"/>
        <w:ind w:firstLine="567"/>
        <w:jc w:val="both"/>
        <w:rPr>
          <w:rFonts w:ascii="Times New Roman" w:eastAsia="Times New Roman" w:hAnsi="Times New Roman"/>
          <w:sz w:val="24"/>
          <w:szCs w:val="24"/>
          <w:lang w:val="ru-KZ" w:eastAsia="ru-RU"/>
        </w:rPr>
      </w:pPr>
    </w:p>
    <w:p w14:paraId="4AA73303" w14:textId="77777777" w:rsidR="00D02C4B" w:rsidRPr="00D02C4B" w:rsidRDefault="00D02C4B" w:rsidP="00D02C4B">
      <w:pPr>
        <w:widowControl w:val="0"/>
        <w:autoSpaceDE w:val="0"/>
        <w:autoSpaceDN w:val="0"/>
        <w:adjustRightInd w:val="0"/>
        <w:spacing w:after="0" w:line="240" w:lineRule="auto"/>
        <w:ind w:firstLine="567"/>
        <w:jc w:val="both"/>
        <w:rPr>
          <w:rFonts w:ascii="Times New Roman" w:eastAsia="Times New Roman" w:hAnsi="Times New Roman"/>
          <w:sz w:val="24"/>
          <w:szCs w:val="24"/>
          <w:lang w:val="ru-KZ" w:eastAsia="ru-RU"/>
        </w:rPr>
      </w:pPr>
      <w:r w:rsidRPr="00D02C4B">
        <w:rPr>
          <w:rFonts w:ascii="Times New Roman" w:eastAsia="Times New Roman" w:hAnsi="Times New Roman"/>
          <w:sz w:val="24"/>
          <w:szCs w:val="24"/>
          <w:lang w:val="ru-KZ" w:eastAsia="ru-RU"/>
        </w:rPr>
        <w:t>Гидроизоляция карт выполняется согласно СНиП РК 1.04-14-2003.</w:t>
      </w:r>
    </w:p>
    <w:p w14:paraId="0B5CCF70" w14:textId="77777777" w:rsidR="00D02C4B" w:rsidRPr="00D02C4B" w:rsidRDefault="00D02C4B" w:rsidP="00D02C4B">
      <w:pPr>
        <w:widowControl w:val="0"/>
        <w:autoSpaceDE w:val="0"/>
        <w:autoSpaceDN w:val="0"/>
        <w:adjustRightInd w:val="0"/>
        <w:spacing w:after="0" w:line="240" w:lineRule="auto"/>
        <w:ind w:firstLine="567"/>
        <w:jc w:val="both"/>
        <w:rPr>
          <w:rFonts w:ascii="Times New Roman" w:eastAsia="Times New Roman" w:hAnsi="Times New Roman"/>
          <w:sz w:val="24"/>
          <w:szCs w:val="24"/>
          <w:lang w:val="ru-KZ" w:eastAsia="ru-RU"/>
        </w:rPr>
      </w:pPr>
      <w:r w:rsidRPr="00D02C4B">
        <w:rPr>
          <w:rFonts w:ascii="Times New Roman" w:eastAsia="Times New Roman" w:hAnsi="Times New Roman"/>
          <w:sz w:val="24"/>
          <w:szCs w:val="24"/>
          <w:lang w:val="ru-KZ" w:eastAsia="ru-RU"/>
        </w:rPr>
        <w:t>В качестве противофильтрационного экрана карт применяется грунтовый тип экрана с конструкцией – глиняный с дренажной прослойкой.</w:t>
      </w:r>
    </w:p>
    <w:p w14:paraId="028EAAE5" w14:textId="77777777" w:rsidR="00D02C4B" w:rsidRPr="00D02C4B" w:rsidRDefault="00D02C4B" w:rsidP="00D02C4B">
      <w:pPr>
        <w:widowControl w:val="0"/>
        <w:autoSpaceDE w:val="0"/>
        <w:autoSpaceDN w:val="0"/>
        <w:adjustRightInd w:val="0"/>
        <w:spacing w:after="0" w:line="240" w:lineRule="auto"/>
        <w:ind w:firstLine="567"/>
        <w:jc w:val="both"/>
        <w:rPr>
          <w:rFonts w:ascii="Times New Roman" w:eastAsia="Times New Roman" w:hAnsi="Times New Roman"/>
          <w:sz w:val="24"/>
          <w:szCs w:val="24"/>
          <w:lang w:val="ru-KZ" w:eastAsia="ru-RU"/>
        </w:rPr>
      </w:pPr>
      <w:r w:rsidRPr="00D02C4B">
        <w:rPr>
          <w:rFonts w:ascii="Times New Roman" w:eastAsia="Times New Roman" w:hAnsi="Times New Roman"/>
          <w:sz w:val="24"/>
          <w:szCs w:val="24"/>
          <w:lang w:val="ru-KZ" w:eastAsia="ru-RU"/>
        </w:rPr>
        <w:t xml:space="preserve">Экран состоит из слоя глины, толщиной 0,3 м., пленки – </w:t>
      </w:r>
      <w:proofErr w:type="spellStart"/>
      <w:r w:rsidRPr="00D02C4B">
        <w:rPr>
          <w:rFonts w:ascii="Times New Roman" w:eastAsia="Times New Roman" w:hAnsi="Times New Roman"/>
          <w:sz w:val="24"/>
          <w:szCs w:val="24"/>
          <w:lang w:val="ru-KZ" w:eastAsia="ru-RU"/>
        </w:rPr>
        <w:t>геомембраны</w:t>
      </w:r>
      <w:proofErr w:type="spellEnd"/>
      <w:r w:rsidRPr="00D02C4B">
        <w:rPr>
          <w:rFonts w:ascii="Times New Roman" w:eastAsia="Times New Roman" w:hAnsi="Times New Roman"/>
          <w:sz w:val="24"/>
          <w:szCs w:val="24"/>
          <w:lang w:val="ru-KZ" w:eastAsia="ru-RU"/>
        </w:rPr>
        <w:t xml:space="preserve"> по ГОСТ 10354-73 и устраивается дренажный слой из крупнозернистого песка толщиной 0,5 м.  и нижний слой укрепляется битумом.</w:t>
      </w:r>
    </w:p>
    <w:p w14:paraId="363ED74D" w14:textId="77777777" w:rsidR="00D02C4B" w:rsidRPr="00D02C4B" w:rsidRDefault="00D02C4B" w:rsidP="00D02C4B">
      <w:pPr>
        <w:widowControl w:val="0"/>
        <w:autoSpaceDE w:val="0"/>
        <w:autoSpaceDN w:val="0"/>
        <w:adjustRightInd w:val="0"/>
        <w:spacing w:after="0" w:line="240" w:lineRule="auto"/>
        <w:ind w:firstLine="567"/>
        <w:jc w:val="both"/>
        <w:rPr>
          <w:rFonts w:ascii="Times New Roman" w:eastAsia="Times New Roman" w:hAnsi="Times New Roman"/>
          <w:sz w:val="24"/>
          <w:szCs w:val="24"/>
          <w:lang w:val="ru-KZ" w:eastAsia="ru-RU"/>
        </w:rPr>
      </w:pPr>
      <w:r w:rsidRPr="00D02C4B">
        <w:rPr>
          <w:rFonts w:ascii="Times New Roman" w:eastAsia="Times New Roman" w:hAnsi="Times New Roman"/>
          <w:sz w:val="24"/>
          <w:szCs w:val="24"/>
          <w:lang w:val="ru-KZ" w:eastAsia="ru-RU"/>
        </w:rPr>
        <w:t>Глиняные экраны - наиболее простые, надежные и долговечные противофильтрационные устройства.</w:t>
      </w:r>
    </w:p>
    <w:p w14:paraId="175A77A9" w14:textId="77777777" w:rsidR="00EE08FD" w:rsidRPr="00D02C4B" w:rsidRDefault="00EE08FD" w:rsidP="00640152">
      <w:pPr>
        <w:widowControl w:val="0"/>
        <w:autoSpaceDE w:val="0"/>
        <w:autoSpaceDN w:val="0"/>
        <w:adjustRightInd w:val="0"/>
        <w:spacing w:after="0" w:line="240" w:lineRule="auto"/>
        <w:ind w:firstLine="567"/>
        <w:jc w:val="both"/>
        <w:rPr>
          <w:rFonts w:ascii="Times New Roman" w:hAnsi="Times New Roman"/>
          <w:sz w:val="28"/>
          <w:szCs w:val="28"/>
          <w:lang w:val="ru-KZ"/>
        </w:rPr>
      </w:pPr>
    </w:p>
    <w:p w14:paraId="04AD43E6" w14:textId="77777777" w:rsidR="00912F71" w:rsidRPr="00640152" w:rsidRDefault="00912F71" w:rsidP="00640152">
      <w:pPr>
        <w:spacing w:after="0" w:line="240" w:lineRule="auto"/>
        <w:rPr>
          <w:rFonts w:ascii="Times New Roman" w:eastAsia="Times New Roman" w:hAnsi="Times New Roman"/>
          <w:b/>
          <w:kern w:val="32"/>
          <w:sz w:val="28"/>
          <w:szCs w:val="28"/>
          <w:lang w:val="x-none" w:eastAsia="ru-RU"/>
        </w:rPr>
      </w:pPr>
      <w:r w:rsidRPr="00640152">
        <w:rPr>
          <w:rFonts w:ascii="Times New Roman" w:hAnsi="Times New Roman"/>
          <w:sz w:val="28"/>
          <w:szCs w:val="28"/>
        </w:rPr>
        <w:br w:type="page"/>
      </w:r>
    </w:p>
    <w:p w14:paraId="06127632" w14:textId="77777777" w:rsidR="00912F71" w:rsidRPr="00640152" w:rsidRDefault="00912F71" w:rsidP="00640152">
      <w:pPr>
        <w:pStyle w:val="1"/>
        <w:spacing w:before="0" w:after="0"/>
        <w:jc w:val="center"/>
        <w:rPr>
          <w:rFonts w:ascii="Times New Roman" w:hAnsi="Times New Roman"/>
          <w:sz w:val="28"/>
          <w:szCs w:val="28"/>
        </w:rPr>
      </w:pPr>
      <w:bookmarkStart w:id="7" w:name="_Toc191041015"/>
      <w:r w:rsidRPr="00640152">
        <w:rPr>
          <w:rFonts w:ascii="Times New Roman" w:hAnsi="Times New Roman"/>
          <w:sz w:val="28"/>
          <w:szCs w:val="28"/>
        </w:rPr>
        <w:t>2 АНАЛИЗ ТЕКУЩЕГО СОСТОЯНИЯ УПРАВЛЕНИЯ ОТХОДАМИ НА ПРЕДПРИЯТИИ</w:t>
      </w:r>
      <w:bookmarkEnd w:id="7"/>
    </w:p>
    <w:p w14:paraId="0D4D1304" w14:textId="77777777" w:rsidR="004C016B" w:rsidRDefault="004C016B" w:rsidP="00640152">
      <w:pPr>
        <w:pStyle w:val="a8"/>
        <w:spacing w:after="0" w:line="240" w:lineRule="auto"/>
        <w:ind w:left="0" w:firstLine="567"/>
        <w:jc w:val="both"/>
        <w:rPr>
          <w:rFonts w:ascii="Times New Roman" w:hAnsi="Times New Roman"/>
          <w:sz w:val="28"/>
          <w:szCs w:val="28"/>
        </w:rPr>
      </w:pPr>
    </w:p>
    <w:p w14:paraId="60DF326E" w14:textId="77777777" w:rsidR="00912F71" w:rsidRPr="00162913" w:rsidRDefault="00912F71" w:rsidP="00162913">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 xml:space="preserve">В процессе производственно-хозяйственной деятельности предприятия образуются различные виды отходов, временное хранение, транспортировка, захоронение и утилизация которых, являются потенциальными источниками воздействия на различные компоненты окружающей среды. </w:t>
      </w:r>
    </w:p>
    <w:p w14:paraId="6D9E85B8" w14:textId="77777777" w:rsidR="00912F71" w:rsidRPr="00162913" w:rsidRDefault="00912F71" w:rsidP="00162913">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В данном проекте рассматриваются аспекты образования, характеристики, а также система управления и производственный контроль следующих групп отходов:</w:t>
      </w:r>
    </w:p>
    <w:p w14:paraId="757CC2ED" w14:textId="77777777" w:rsidR="00912F71" w:rsidRPr="00162913" w:rsidRDefault="00912F71" w:rsidP="00162913">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  отходы основного производства;</w:t>
      </w:r>
    </w:p>
    <w:p w14:paraId="4E4EEB45" w14:textId="77777777" w:rsidR="00912F71" w:rsidRPr="00162913" w:rsidRDefault="00912F71" w:rsidP="00162913">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  отходы вспомогательных производств;</w:t>
      </w:r>
    </w:p>
    <w:p w14:paraId="44A48291" w14:textId="77777777" w:rsidR="00912F71" w:rsidRPr="00162913" w:rsidRDefault="00912F71" w:rsidP="00162913">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  отходы непроизводственной сферы деятельности персонала.</w:t>
      </w:r>
    </w:p>
    <w:p w14:paraId="7631DFF8" w14:textId="77777777" w:rsidR="00162913" w:rsidRPr="00162913" w:rsidRDefault="00162913" w:rsidP="0016291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162913">
        <w:rPr>
          <w:rFonts w:ascii="Times New Roman" w:hAnsi="Times New Roman"/>
          <w:sz w:val="24"/>
          <w:szCs w:val="24"/>
        </w:rPr>
        <w:t>Количество промплощадок - 1 промплощадка (полигон ТБО). Вид основной деятельности - выполнение работ по сбору, вывозу и захоронению коммунальных отходов.</w:t>
      </w:r>
    </w:p>
    <w:p w14:paraId="726A317D" w14:textId="77777777" w:rsidR="00162913" w:rsidRPr="00162913" w:rsidRDefault="00162913" w:rsidP="00162913">
      <w:pPr>
        <w:widowControl w:val="0"/>
        <w:autoSpaceDE w:val="0"/>
        <w:autoSpaceDN w:val="0"/>
        <w:adjustRightInd w:val="0"/>
        <w:spacing w:after="0" w:line="240" w:lineRule="auto"/>
        <w:ind w:firstLine="567"/>
        <w:jc w:val="both"/>
        <w:rPr>
          <w:rFonts w:ascii="Times New Roman" w:hAnsi="Times New Roman"/>
          <w:sz w:val="24"/>
          <w:szCs w:val="24"/>
        </w:rPr>
      </w:pPr>
      <w:r w:rsidRPr="00162913">
        <w:rPr>
          <w:rFonts w:ascii="Times New Roman" w:hAnsi="Times New Roman"/>
          <w:sz w:val="24"/>
          <w:szCs w:val="24"/>
        </w:rPr>
        <w:t>Временной режим работы предприятия – рабочий день с 7-17 часов, 365 дней в год.</w:t>
      </w:r>
    </w:p>
    <w:p w14:paraId="6EF9871D" w14:textId="0AAB8BE0" w:rsidR="00162913" w:rsidRPr="00162913" w:rsidRDefault="00162913" w:rsidP="00162913">
      <w:pPr>
        <w:widowControl w:val="0"/>
        <w:autoSpaceDE w:val="0"/>
        <w:autoSpaceDN w:val="0"/>
        <w:adjustRightInd w:val="0"/>
        <w:spacing w:after="0" w:line="240" w:lineRule="auto"/>
        <w:ind w:firstLine="567"/>
        <w:jc w:val="both"/>
        <w:rPr>
          <w:rFonts w:ascii="Times New Roman" w:hAnsi="Times New Roman"/>
          <w:sz w:val="24"/>
          <w:szCs w:val="24"/>
        </w:rPr>
      </w:pPr>
      <w:r w:rsidRPr="00162913">
        <w:rPr>
          <w:rFonts w:ascii="Times New Roman" w:hAnsi="Times New Roman"/>
          <w:sz w:val="24"/>
          <w:szCs w:val="24"/>
        </w:rPr>
        <w:t xml:space="preserve">Количество работающих человек на полигоне – </w:t>
      </w:r>
      <w:r w:rsidR="00D02C4B">
        <w:rPr>
          <w:rFonts w:ascii="Times New Roman" w:hAnsi="Times New Roman"/>
          <w:sz w:val="24"/>
          <w:szCs w:val="24"/>
        </w:rPr>
        <w:t>2</w:t>
      </w:r>
      <w:r w:rsidRPr="00162913">
        <w:rPr>
          <w:rFonts w:ascii="Times New Roman" w:hAnsi="Times New Roman"/>
          <w:sz w:val="24"/>
          <w:szCs w:val="24"/>
        </w:rPr>
        <w:t xml:space="preserve"> человек.</w:t>
      </w:r>
    </w:p>
    <w:p w14:paraId="75C1435E" w14:textId="2B917273" w:rsidR="00162913" w:rsidRPr="00162913" w:rsidRDefault="00162913" w:rsidP="00162913">
      <w:pPr>
        <w:widowControl w:val="0"/>
        <w:autoSpaceDE w:val="0"/>
        <w:autoSpaceDN w:val="0"/>
        <w:adjustRightInd w:val="0"/>
        <w:spacing w:after="0" w:line="240" w:lineRule="auto"/>
        <w:ind w:firstLine="567"/>
        <w:jc w:val="both"/>
        <w:rPr>
          <w:rFonts w:ascii="Times New Roman" w:hAnsi="Times New Roman"/>
          <w:sz w:val="24"/>
          <w:szCs w:val="24"/>
        </w:rPr>
      </w:pPr>
      <w:r w:rsidRPr="00162913">
        <w:rPr>
          <w:rFonts w:ascii="Times New Roman" w:hAnsi="Times New Roman"/>
          <w:sz w:val="24"/>
          <w:szCs w:val="24"/>
        </w:rPr>
        <w:t xml:space="preserve">Полигон ТБО (промплощадка №1) относится к 1 классу опасности согласно санитарной классификации, к </w:t>
      </w:r>
      <w:r w:rsidR="00D02C4B">
        <w:rPr>
          <w:rFonts w:ascii="Times New Roman" w:hAnsi="Times New Roman"/>
          <w:sz w:val="24"/>
          <w:szCs w:val="24"/>
          <w:lang w:val="en-US"/>
        </w:rPr>
        <w:t>II</w:t>
      </w:r>
      <w:r w:rsidRPr="00162913">
        <w:rPr>
          <w:rFonts w:ascii="Times New Roman" w:hAnsi="Times New Roman"/>
          <w:sz w:val="24"/>
          <w:szCs w:val="24"/>
        </w:rPr>
        <w:t xml:space="preserve"> категории Экологического кодекса.</w:t>
      </w:r>
    </w:p>
    <w:p w14:paraId="642C7E38" w14:textId="77777777" w:rsidR="00D02C4B" w:rsidRDefault="00D02C4B" w:rsidP="00162913">
      <w:pPr>
        <w:widowControl w:val="0"/>
        <w:autoSpaceDE w:val="0"/>
        <w:autoSpaceDN w:val="0"/>
        <w:adjustRightInd w:val="0"/>
        <w:spacing w:after="0" w:line="240" w:lineRule="auto"/>
        <w:ind w:firstLine="567"/>
        <w:jc w:val="both"/>
        <w:rPr>
          <w:rFonts w:ascii="Times New Roman" w:hAnsi="Times New Roman"/>
          <w:sz w:val="24"/>
          <w:szCs w:val="24"/>
        </w:rPr>
      </w:pPr>
      <w:r w:rsidRPr="00D02C4B">
        <w:rPr>
          <w:rFonts w:ascii="Times New Roman" w:hAnsi="Times New Roman"/>
          <w:sz w:val="24"/>
          <w:szCs w:val="24"/>
        </w:rPr>
        <w:t xml:space="preserve">Полигон расположен на базе старого отработанного карьера строительного грунта, площадью 2,5 га, кадастровый номер земельного участка: 02-038-002-4322. Участок полигона расположен в 1,5 км. на юго-восточной стороне от промзоны </w:t>
      </w:r>
      <w:proofErr w:type="spellStart"/>
      <w:r w:rsidRPr="00D02C4B">
        <w:rPr>
          <w:rFonts w:ascii="Times New Roman" w:hAnsi="Times New Roman"/>
          <w:sz w:val="24"/>
          <w:szCs w:val="24"/>
        </w:rPr>
        <w:t>г.Кандыагаш</w:t>
      </w:r>
      <w:proofErr w:type="spellEnd"/>
      <w:r w:rsidRPr="00D02C4B">
        <w:rPr>
          <w:rFonts w:ascii="Times New Roman" w:hAnsi="Times New Roman"/>
          <w:sz w:val="24"/>
          <w:szCs w:val="24"/>
        </w:rPr>
        <w:t>, Мугалжарский район. На юго-западе от территории полигона на расстоянии 719 м располагается карьер, принадлежащий ТОО «Ж.Е.С.». По остальным сторонам света – пустырь. Расстояние до автотрассы – 150,0 м. На территории полигона имеется хозяйственная постройка для отдыха контролеров – сторожей, также имеется площадка навес для специализированного автотранспорта. Основным технологическим сооружением полигона служит участок складирования отходов.</w:t>
      </w:r>
    </w:p>
    <w:p w14:paraId="2929A542" w14:textId="77777777" w:rsidR="00D02C4B" w:rsidRPr="00D02C4B" w:rsidRDefault="00D02C4B" w:rsidP="00D02C4B">
      <w:pPr>
        <w:shd w:val="clear" w:color="auto" w:fill="FFFFFF"/>
        <w:spacing w:after="0" w:line="240" w:lineRule="auto"/>
        <w:ind w:firstLine="567"/>
        <w:jc w:val="both"/>
        <w:rPr>
          <w:rFonts w:ascii="Times New Roman" w:hAnsi="Times New Roman"/>
          <w:sz w:val="24"/>
          <w:szCs w:val="24"/>
        </w:rPr>
      </w:pPr>
      <w:r w:rsidRPr="00D02C4B">
        <w:rPr>
          <w:rFonts w:ascii="Times New Roman" w:hAnsi="Times New Roman"/>
          <w:sz w:val="24"/>
          <w:szCs w:val="24"/>
        </w:rPr>
        <w:t xml:space="preserve">Полигон разделен на две зоны: </w:t>
      </w:r>
    </w:p>
    <w:p w14:paraId="3DB59411" w14:textId="77777777" w:rsidR="00D02C4B" w:rsidRPr="00D02C4B" w:rsidRDefault="00D02C4B" w:rsidP="00D02C4B">
      <w:pPr>
        <w:shd w:val="clear" w:color="auto" w:fill="FFFFFF"/>
        <w:spacing w:after="0" w:line="240" w:lineRule="auto"/>
        <w:ind w:firstLine="567"/>
        <w:jc w:val="both"/>
        <w:rPr>
          <w:rFonts w:ascii="Times New Roman" w:hAnsi="Times New Roman"/>
          <w:sz w:val="24"/>
          <w:szCs w:val="24"/>
        </w:rPr>
      </w:pPr>
      <w:r w:rsidRPr="00D02C4B">
        <w:rPr>
          <w:rFonts w:ascii="Times New Roman" w:hAnsi="Times New Roman"/>
          <w:sz w:val="24"/>
          <w:szCs w:val="24"/>
        </w:rPr>
        <w:t xml:space="preserve">- хозяйственная зона размещена с правой стороны подъездной дороги на границе с участком складирования, имеется хозяйственная постройка для отдыха контролеров – сторожей, также имеется площадка навес для специализированного автотранспорта. </w:t>
      </w:r>
    </w:p>
    <w:p w14:paraId="79FE27C4" w14:textId="77777777" w:rsidR="00D02C4B" w:rsidRPr="00D02C4B" w:rsidRDefault="00D02C4B" w:rsidP="00D02C4B">
      <w:pPr>
        <w:shd w:val="clear" w:color="auto" w:fill="FFFFFF"/>
        <w:spacing w:after="0" w:line="240" w:lineRule="auto"/>
        <w:ind w:firstLine="567"/>
        <w:jc w:val="both"/>
        <w:rPr>
          <w:rFonts w:ascii="Times New Roman" w:hAnsi="Times New Roman"/>
          <w:sz w:val="24"/>
          <w:szCs w:val="24"/>
        </w:rPr>
      </w:pPr>
      <w:r w:rsidRPr="00D02C4B">
        <w:rPr>
          <w:rFonts w:ascii="Times New Roman" w:hAnsi="Times New Roman"/>
          <w:sz w:val="24"/>
          <w:szCs w:val="24"/>
        </w:rPr>
        <w:t xml:space="preserve">- производственная зона - основным технологическим сооружением полигона служит участок складирования отходов. Площадь полигона – 2,5 га. Глубина карты на всю глубину – 14 м. Высота складирования отходов (повышенная над уровнем окружной местности) – 6 м. </w:t>
      </w:r>
    </w:p>
    <w:p w14:paraId="26487102" w14:textId="77777777" w:rsidR="00D02C4B" w:rsidRPr="00D02C4B" w:rsidRDefault="00D02C4B" w:rsidP="00D02C4B">
      <w:pPr>
        <w:shd w:val="clear" w:color="auto" w:fill="FFFFFF"/>
        <w:spacing w:after="0" w:line="240" w:lineRule="auto"/>
        <w:ind w:firstLine="567"/>
        <w:jc w:val="both"/>
        <w:rPr>
          <w:rFonts w:ascii="Times New Roman" w:hAnsi="Times New Roman"/>
          <w:sz w:val="24"/>
          <w:szCs w:val="24"/>
        </w:rPr>
      </w:pPr>
      <w:r w:rsidRPr="00D02C4B">
        <w:rPr>
          <w:rFonts w:ascii="Times New Roman" w:hAnsi="Times New Roman"/>
          <w:sz w:val="24"/>
          <w:szCs w:val="24"/>
        </w:rPr>
        <w:t xml:space="preserve">Прибывающий на полигон мусоровоз разгружается у рабочей карты. </w:t>
      </w:r>
    </w:p>
    <w:p w14:paraId="4424154B" w14:textId="77777777" w:rsidR="00D02C4B" w:rsidRPr="00D02C4B" w:rsidRDefault="00D02C4B" w:rsidP="00D02C4B">
      <w:pPr>
        <w:shd w:val="clear" w:color="auto" w:fill="FFFFFF"/>
        <w:spacing w:after="0" w:line="240" w:lineRule="auto"/>
        <w:ind w:firstLine="567"/>
        <w:jc w:val="both"/>
        <w:rPr>
          <w:rFonts w:ascii="Times New Roman" w:hAnsi="Times New Roman"/>
          <w:sz w:val="24"/>
          <w:szCs w:val="24"/>
        </w:rPr>
      </w:pPr>
      <w:r w:rsidRPr="00D02C4B">
        <w:rPr>
          <w:rFonts w:ascii="Times New Roman" w:hAnsi="Times New Roman"/>
          <w:sz w:val="24"/>
          <w:szCs w:val="24"/>
        </w:rPr>
        <w:t xml:space="preserve">Площадка разгрузки мусоровоза перед рабочей картой разбиваются на две части, на одной разгружается мусоровоз, на другой работает автопогрузчик, освобождая ее </w:t>
      </w:r>
      <w:proofErr w:type="gramStart"/>
      <w:r w:rsidRPr="00D02C4B">
        <w:rPr>
          <w:rFonts w:ascii="Times New Roman" w:hAnsi="Times New Roman"/>
          <w:sz w:val="24"/>
          <w:szCs w:val="24"/>
        </w:rPr>
        <w:t>от отходов</w:t>
      </w:r>
      <w:proofErr w:type="gramEnd"/>
      <w:r w:rsidRPr="00D02C4B">
        <w:rPr>
          <w:rFonts w:ascii="Times New Roman" w:hAnsi="Times New Roman"/>
          <w:sz w:val="24"/>
          <w:szCs w:val="24"/>
        </w:rPr>
        <w:t xml:space="preserve"> выгруженных ранее. Следующим этапом (для отходов ТБО) проводится сортировка отходов. Погрузчиком подается на вибрационный стол сито предназначенного для отделения мелких фракций включающих пищевые отходы, далее отсепарированное сырье поступает на наклонный ленточный конвейер по которому поступает в зону сортировки, где происходит отбор необходимого сырья, отобранное вторичное сырьё поступает в накопительные ячейки, расположенные под сортировочной платформой, а остальной поток не подлежащей переработки (сортировки) подаётся </w:t>
      </w:r>
      <w:proofErr w:type="spellStart"/>
      <w:r w:rsidRPr="00D02C4B">
        <w:rPr>
          <w:rFonts w:ascii="Times New Roman" w:hAnsi="Times New Roman"/>
          <w:sz w:val="24"/>
          <w:szCs w:val="24"/>
        </w:rPr>
        <w:t>выгружной</w:t>
      </w:r>
      <w:proofErr w:type="spellEnd"/>
      <w:r w:rsidRPr="00D02C4B">
        <w:rPr>
          <w:rFonts w:ascii="Times New Roman" w:hAnsi="Times New Roman"/>
          <w:sz w:val="24"/>
          <w:szCs w:val="24"/>
        </w:rPr>
        <w:t xml:space="preserve"> бункер либо в прицеп транспортного средства для дальнейшего складирования отходов. </w:t>
      </w:r>
    </w:p>
    <w:p w14:paraId="0074C941" w14:textId="2F6DDE01" w:rsidR="00162913" w:rsidRPr="00162913" w:rsidRDefault="00D02C4B" w:rsidP="00D02C4B">
      <w:pPr>
        <w:shd w:val="clear" w:color="auto" w:fill="FFFFFF"/>
        <w:spacing w:after="0" w:line="240" w:lineRule="auto"/>
        <w:ind w:firstLine="567"/>
        <w:jc w:val="both"/>
        <w:rPr>
          <w:rFonts w:ascii="Times New Roman" w:hAnsi="Times New Roman"/>
          <w:sz w:val="24"/>
          <w:szCs w:val="24"/>
        </w:rPr>
      </w:pPr>
      <w:r w:rsidRPr="00D02C4B">
        <w:rPr>
          <w:rFonts w:ascii="Times New Roman" w:hAnsi="Times New Roman"/>
          <w:sz w:val="24"/>
          <w:szCs w:val="24"/>
        </w:rPr>
        <w:t xml:space="preserve">Линия сортировки ТБО (Мусоросортировочный комплекс) </w:t>
      </w:r>
      <w:proofErr w:type="gramStart"/>
      <w:r w:rsidRPr="00D02C4B">
        <w:rPr>
          <w:rFonts w:ascii="Times New Roman" w:hAnsi="Times New Roman"/>
          <w:sz w:val="24"/>
          <w:szCs w:val="24"/>
        </w:rPr>
        <w:t>- это</w:t>
      </w:r>
      <w:proofErr w:type="gramEnd"/>
      <w:r w:rsidRPr="00D02C4B">
        <w:rPr>
          <w:rFonts w:ascii="Times New Roman" w:hAnsi="Times New Roman"/>
          <w:sz w:val="24"/>
          <w:szCs w:val="24"/>
        </w:rPr>
        <w:t xml:space="preserve"> комплекс взаимосвязанного оборудования, расположенного специальным образом, для организации выборки ценных фракций из твердых бытовых отходов. За счет сортировки количество поступающих отходов уменьшается до 70-80%. Отсортированные отходы передаются в специализированные организации для дальнейшей переработки. Сортировочная линия: оборудована постами ручной сортировки отходов, на которых производится отбор следующих утильных фракции: картон; бумага; отходы полиэтилена (ПЭ) в виде пленочных материалов; пластиковая тара из полиэтилентерефталата прозрачная, ПЭТ-тара цветная (раздельно по цветам – зеленый, коричневый, голубой); цветной металл (алюминиевая банка), черный металл и черный металл; стекло. Отобранные утильные фракции сбрасываются через воронки и накапливаются в индивидуальных контейнерах, расположенных под сортировочной платформой.</w:t>
      </w:r>
    </w:p>
    <w:p w14:paraId="1B59635C" w14:textId="77777777" w:rsidR="00162913" w:rsidRPr="00162913" w:rsidRDefault="00162913" w:rsidP="00162913">
      <w:pPr>
        <w:shd w:val="clear" w:color="auto" w:fill="FFFFFF"/>
        <w:spacing w:after="0" w:line="240" w:lineRule="auto"/>
        <w:ind w:firstLine="567"/>
        <w:jc w:val="both"/>
        <w:rPr>
          <w:rFonts w:ascii="Times New Roman" w:hAnsi="Times New Roman"/>
          <w:color w:val="000000"/>
          <w:sz w:val="24"/>
          <w:szCs w:val="24"/>
        </w:rPr>
      </w:pPr>
      <w:r w:rsidRPr="00162913">
        <w:rPr>
          <w:rFonts w:ascii="Times New Roman" w:hAnsi="Times New Roman"/>
          <w:color w:val="000000"/>
          <w:sz w:val="24"/>
          <w:szCs w:val="24"/>
        </w:rPr>
        <w:t>Доставка коммунальных отходов на полигон осуществляется автомобилями мусоровозами.</w:t>
      </w:r>
    </w:p>
    <w:p w14:paraId="4F45825C" w14:textId="5E1FE44B" w:rsidR="00162913" w:rsidRPr="00162913" w:rsidRDefault="00162913" w:rsidP="00162913">
      <w:pPr>
        <w:spacing w:after="0" w:line="240" w:lineRule="auto"/>
        <w:ind w:firstLine="567"/>
        <w:jc w:val="both"/>
        <w:rPr>
          <w:rFonts w:ascii="Times New Roman" w:hAnsi="Times New Roman"/>
          <w:sz w:val="24"/>
          <w:szCs w:val="24"/>
        </w:rPr>
      </w:pPr>
      <w:r w:rsidRPr="00162913">
        <w:rPr>
          <w:rFonts w:ascii="Times New Roman" w:hAnsi="Times New Roman"/>
          <w:sz w:val="24"/>
          <w:szCs w:val="24"/>
        </w:rPr>
        <w:t>С 202</w:t>
      </w:r>
      <w:r w:rsidR="00D02C4B">
        <w:rPr>
          <w:rFonts w:ascii="Times New Roman" w:hAnsi="Times New Roman"/>
          <w:sz w:val="24"/>
          <w:szCs w:val="24"/>
        </w:rPr>
        <w:t>7</w:t>
      </w:r>
      <w:r w:rsidRPr="00162913">
        <w:rPr>
          <w:rFonts w:ascii="Times New Roman" w:hAnsi="Times New Roman"/>
          <w:sz w:val="24"/>
          <w:szCs w:val="24"/>
        </w:rPr>
        <w:t xml:space="preserve"> года по 203</w:t>
      </w:r>
      <w:r w:rsidR="00D02C4B">
        <w:rPr>
          <w:rFonts w:ascii="Times New Roman" w:hAnsi="Times New Roman"/>
          <w:sz w:val="24"/>
          <w:szCs w:val="24"/>
        </w:rPr>
        <w:t>1</w:t>
      </w:r>
      <w:r w:rsidRPr="00162913">
        <w:rPr>
          <w:rFonts w:ascii="Times New Roman" w:hAnsi="Times New Roman"/>
          <w:sz w:val="24"/>
          <w:szCs w:val="24"/>
        </w:rPr>
        <w:t xml:space="preserve"> год планируется выполнять следующие виды работ:</w:t>
      </w:r>
    </w:p>
    <w:p w14:paraId="38A6E2C5" w14:textId="77777777" w:rsidR="00162913" w:rsidRPr="00162913" w:rsidRDefault="00162913" w:rsidP="00162913">
      <w:pPr>
        <w:spacing w:after="0" w:line="240" w:lineRule="auto"/>
        <w:ind w:firstLine="567"/>
        <w:jc w:val="both"/>
        <w:rPr>
          <w:rFonts w:ascii="Times New Roman" w:hAnsi="Times New Roman"/>
          <w:sz w:val="24"/>
          <w:szCs w:val="24"/>
        </w:rPr>
      </w:pPr>
      <w:r w:rsidRPr="00162913">
        <w:rPr>
          <w:rFonts w:ascii="Times New Roman" w:hAnsi="Times New Roman"/>
          <w:sz w:val="24"/>
          <w:szCs w:val="24"/>
        </w:rPr>
        <w:t xml:space="preserve">- завоз отходов в объеме: </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51"/>
        <w:gridCol w:w="1376"/>
        <w:gridCol w:w="1377"/>
        <w:gridCol w:w="1238"/>
        <w:gridCol w:w="1648"/>
      </w:tblGrid>
      <w:tr w:rsidR="00D02C4B" w:rsidRPr="00162913" w14:paraId="71D98661" w14:textId="77777777" w:rsidTr="00D02C4B">
        <w:trPr>
          <w:trHeight w:val="470"/>
        </w:trPr>
        <w:tc>
          <w:tcPr>
            <w:tcW w:w="1066" w:type="pct"/>
            <w:tcBorders>
              <w:top w:val="single" w:sz="4" w:space="0" w:color="auto"/>
              <w:left w:val="single" w:sz="4" w:space="0" w:color="auto"/>
              <w:bottom w:val="single" w:sz="4" w:space="0" w:color="auto"/>
              <w:right w:val="single" w:sz="4" w:space="0" w:color="auto"/>
            </w:tcBorders>
            <w:vAlign w:val="center"/>
            <w:hideMark/>
          </w:tcPr>
          <w:p w14:paraId="75566B8A" w14:textId="77777777" w:rsidR="00D02C4B" w:rsidRPr="00162913" w:rsidRDefault="00D02C4B">
            <w:pPr>
              <w:jc w:val="center"/>
              <w:rPr>
                <w:rFonts w:ascii="Times New Roman" w:hAnsi="Times New Roman"/>
                <w:color w:val="000000"/>
                <w:sz w:val="24"/>
                <w:szCs w:val="24"/>
              </w:rPr>
            </w:pPr>
            <w:r w:rsidRPr="00162913">
              <w:rPr>
                <w:rFonts w:ascii="Times New Roman" w:hAnsi="Times New Roman"/>
                <w:color w:val="000000"/>
                <w:sz w:val="24"/>
                <w:szCs w:val="24"/>
              </w:rPr>
              <w:t>Наименование</w:t>
            </w:r>
          </w:p>
        </w:tc>
        <w:tc>
          <w:tcPr>
            <w:tcW w:w="668" w:type="pct"/>
            <w:tcBorders>
              <w:top w:val="single" w:sz="4" w:space="0" w:color="auto"/>
              <w:left w:val="single" w:sz="4" w:space="0" w:color="auto"/>
              <w:bottom w:val="single" w:sz="4" w:space="0" w:color="auto"/>
              <w:right w:val="single" w:sz="4" w:space="0" w:color="auto"/>
            </w:tcBorders>
            <w:vAlign w:val="center"/>
            <w:hideMark/>
          </w:tcPr>
          <w:p w14:paraId="0F689462" w14:textId="269C1C01" w:rsidR="00D02C4B" w:rsidRPr="00162913" w:rsidRDefault="00D02C4B">
            <w:pPr>
              <w:jc w:val="center"/>
              <w:rPr>
                <w:rFonts w:ascii="Times New Roman" w:hAnsi="Times New Roman"/>
                <w:color w:val="000000"/>
                <w:sz w:val="24"/>
                <w:szCs w:val="24"/>
              </w:rPr>
            </w:pPr>
            <w:r w:rsidRPr="00162913">
              <w:rPr>
                <w:rFonts w:ascii="Times New Roman" w:hAnsi="Times New Roman"/>
                <w:color w:val="000000"/>
                <w:sz w:val="24"/>
                <w:szCs w:val="24"/>
              </w:rPr>
              <w:t>202</w:t>
            </w:r>
            <w:r>
              <w:rPr>
                <w:rFonts w:ascii="Times New Roman" w:hAnsi="Times New Roman"/>
                <w:color w:val="000000"/>
                <w:sz w:val="24"/>
                <w:szCs w:val="24"/>
              </w:rPr>
              <w:t>7</w:t>
            </w:r>
            <w:r w:rsidRPr="00162913">
              <w:rPr>
                <w:rFonts w:ascii="Times New Roman" w:hAnsi="Times New Roman"/>
                <w:color w:val="000000"/>
                <w:sz w:val="24"/>
                <w:szCs w:val="24"/>
                <w:lang w:val="en-US"/>
              </w:rPr>
              <w:t xml:space="preserve"> </w:t>
            </w:r>
            <w:r w:rsidRPr="00162913">
              <w:rPr>
                <w:rFonts w:ascii="Times New Roman" w:hAnsi="Times New Roman"/>
                <w:color w:val="000000"/>
                <w:sz w:val="24"/>
                <w:szCs w:val="24"/>
              </w:rPr>
              <w:t>г</w:t>
            </w:r>
          </w:p>
        </w:tc>
        <w:tc>
          <w:tcPr>
            <w:tcW w:w="797" w:type="pct"/>
            <w:tcBorders>
              <w:top w:val="single" w:sz="4" w:space="0" w:color="auto"/>
              <w:left w:val="single" w:sz="4" w:space="0" w:color="auto"/>
              <w:bottom w:val="single" w:sz="4" w:space="0" w:color="auto"/>
              <w:right w:val="single" w:sz="4" w:space="0" w:color="auto"/>
            </w:tcBorders>
            <w:vAlign w:val="center"/>
            <w:hideMark/>
          </w:tcPr>
          <w:p w14:paraId="3A1121D5" w14:textId="52001914" w:rsidR="00D02C4B" w:rsidRPr="00162913" w:rsidRDefault="00D02C4B">
            <w:pPr>
              <w:jc w:val="center"/>
              <w:rPr>
                <w:rFonts w:ascii="Times New Roman" w:hAnsi="Times New Roman"/>
                <w:color w:val="000000"/>
                <w:sz w:val="24"/>
                <w:szCs w:val="24"/>
              </w:rPr>
            </w:pPr>
            <w:r w:rsidRPr="00162913">
              <w:rPr>
                <w:rFonts w:ascii="Times New Roman" w:hAnsi="Times New Roman"/>
                <w:color w:val="000000"/>
                <w:sz w:val="24"/>
                <w:szCs w:val="24"/>
              </w:rPr>
              <w:t>202</w:t>
            </w:r>
            <w:r>
              <w:rPr>
                <w:rFonts w:ascii="Times New Roman" w:hAnsi="Times New Roman"/>
                <w:color w:val="000000"/>
                <w:sz w:val="24"/>
                <w:szCs w:val="24"/>
              </w:rPr>
              <w:t>8</w:t>
            </w:r>
            <w:r w:rsidRPr="00162913">
              <w:rPr>
                <w:rFonts w:ascii="Times New Roman" w:hAnsi="Times New Roman"/>
                <w:color w:val="000000"/>
                <w:sz w:val="24"/>
                <w:szCs w:val="24"/>
              </w:rPr>
              <w:t xml:space="preserve"> г</w:t>
            </w:r>
          </w:p>
        </w:tc>
        <w:tc>
          <w:tcPr>
            <w:tcW w:w="798" w:type="pct"/>
            <w:tcBorders>
              <w:top w:val="single" w:sz="4" w:space="0" w:color="auto"/>
              <w:left w:val="single" w:sz="4" w:space="0" w:color="auto"/>
              <w:bottom w:val="single" w:sz="4" w:space="0" w:color="auto"/>
              <w:right w:val="single" w:sz="4" w:space="0" w:color="auto"/>
            </w:tcBorders>
            <w:vAlign w:val="center"/>
            <w:hideMark/>
          </w:tcPr>
          <w:p w14:paraId="3E4BC4FE" w14:textId="67F877CD" w:rsidR="00D02C4B" w:rsidRPr="00162913" w:rsidRDefault="00D02C4B">
            <w:pPr>
              <w:jc w:val="center"/>
              <w:rPr>
                <w:rFonts w:ascii="Times New Roman" w:hAnsi="Times New Roman"/>
                <w:color w:val="000000"/>
                <w:sz w:val="24"/>
                <w:szCs w:val="24"/>
              </w:rPr>
            </w:pPr>
            <w:r w:rsidRPr="00162913">
              <w:rPr>
                <w:rFonts w:ascii="Times New Roman" w:hAnsi="Times New Roman"/>
                <w:color w:val="000000"/>
                <w:sz w:val="24"/>
                <w:szCs w:val="24"/>
              </w:rPr>
              <w:t>202</w:t>
            </w:r>
            <w:r>
              <w:rPr>
                <w:rFonts w:ascii="Times New Roman" w:hAnsi="Times New Roman"/>
                <w:color w:val="000000"/>
                <w:sz w:val="24"/>
                <w:szCs w:val="24"/>
              </w:rPr>
              <w:t>9</w:t>
            </w:r>
            <w:r w:rsidRPr="00162913">
              <w:rPr>
                <w:rFonts w:ascii="Times New Roman" w:hAnsi="Times New Roman"/>
                <w:color w:val="000000"/>
                <w:sz w:val="24"/>
                <w:szCs w:val="24"/>
              </w:rPr>
              <w:t xml:space="preserve"> г</w:t>
            </w:r>
          </w:p>
        </w:tc>
        <w:tc>
          <w:tcPr>
            <w:tcW w:w="718" w:type="pct"/>
            <w:tcBorders>
              <w:top w:val="single" w:sz="4" w:space="0" w:color="auto"/>
              <w:left w:val="single" w:sz="4" w:space="0" w:color="auto"/>
              <w:bottom w:val="single" w:sz="4" w:space="0" w:color="auto"/>
              <w:right w:val="single" w:sz="4" w:space="0" w:color="auto"/>
            </w:tcBorders>
            <w:vAlign w:val="center"/>
            <w:hideMark/>
          </w:tcPr>
          <w:p w14:paraId="7BD10B3A" w14:textId="12A025FB" w:rsidR="00D02C4B" w:rsidRPr="00162913" w:rsidRDefault="00D02C4B">
            <w:pPr>
              <w:jc w:val="center"/>
              <w:rPr>
                <w:rFonts w:ascii="Times New Roman" w:hAnsi="Times New Roman"/>
                <w:color w:val="000000"/>
                <w:sz w:val="24"/>
                <w:szCs w:val="24"/>
              </w:rPr>
            </w:pPr>
            <w:r w:rsidRPr="00162913">
              <w:rPr>
                <w:rFonts w:ascii="Times New Roman" w:hAnsi="Times New Roman"/>
                <w:color w:val="000000"/>
                <w:sz w:val="24"/>
                <w:szCs w:val="24"/>
              </w:rPr>
              <w:t>20</w:t>
            </w:r>
            <w:r>
              <w:rPr>
                <w:rFonts w:ascii="Times New Roman" w:hAnsi="Times New Roman"/>
                <w:color w:val="000000"/>
                <w:sz w:val="24"/>
                <w:szCs w:val="24"/>
              </w:rPr>
              <w:t>30</w:t>
            </w:r>
            <w:r w:rsidRPr="00162913">
              <w:rPr>
                <w:rFonts w:ascii="Times New Roman" w:hAnsi="Times New Roman"/>
                <w:color w:val="000000"/>
                <w:sz w:val="24"/>
                <w:szCs w:val="24"/>
              </w:rPr>
              <w:t xml:space="preserve"> г</w:t>
            </w:r>
          </w:p>
        </w:tc>
        <w:tc>
          <w:tcPr>
            <w:tcW w:w="953" w:type="pct"/>
            <w:tcBorders>
              <w:top w:val="single" w:sz="4" w:space="0" w:color="auto"/>
              <w:left w:val="single" w:sz="4" w:space="0" w:color="auto"/>
              <w:bottom w:val="single" w:sz="4" w:space="0" w:color="auto"/>
              <w:right w:val="single" w:sz="4" w:space="0" w:color="auto"/>
            </w:tcBorders>
            <w:vAlign w:val="center"/>
            <w:hideMark/>
          </w:tcPr>
          <w:p w14:paraId="1DA8B0CD" w14:textId="5B206424" w:rsidR="00D02C4B" w:rsidRPr="00162913" w:rsidRDefault="00D02C4B">
            <w:pPr>
              <w:jc w:val="center"/>
              <w:rPr>
                <w:rFonts w:ascii="Times New Roman" w:hAnsi="Times New Roman"/>
                <w:color w:val="000000"/>
                <w:sz w:val="24"/>
                <w:szCs w:val="24"/>
              </w:rPr>
            </w:pPr>
            <w:r w:rsidRPr="00162913">
              <w:rPr>
                <w:rFonts w:ascii="Times New Roman" w:hAnsi="Times New Roman"/>
                <w:color w:val="000000"/>
                <w:sz w:val="24"/>
                <w:szCs w:val="24"/>
              </w:rPr>
              <w:t>20</w:t>
            </w:r>
            <w:r>
              <w:rPr>
                <w:rFonts w:ascii="Times New Roman" w:hAnsi="Times New Roman"/>
                <w:color w:val="000000"/>
                <w:sz w:val="24"/>
                <w:szCs w:val="24"/>
              </w:rPr>
              <w:t>31</w:t>
            </w:r>
            <w:r w:rsidRPr="00162913">
              <w:rPr>
                <w:rFonts w:ascii="Times New Roman" w:hAnsi="Times New Roman"/>
                <w:color w:val="000000"/>
                <w:sz w:val="24"/>
                <w:szCs w:val="24"/>
              </w:rPr>
              <w:t xml:space="preserve"> г</w:t>
            </w:r>
          </w:p>
        </w:tc>
      </w:tr>
      <w:tr w:rsidR="00D02C4B" w:rsidRPr="00162913" w14:paraId="7A0EFAFF" w14:textId="77777777" w:rsidTr="00F41DA7">
        <w:trPr>
          <w:trHeight w:val="1060"/>
        </w:trPr>
        <w:tc>
          <w:tcPr>
            <w:tcW w:w="1066" w:type="pct"/>
            <w:tcBorders>
              <w:top w:val="single" w:sz="4" w:space="0" w:color="auto"/>
              <w:left w:val="single" w:sz="4" w:space="0" w:color="auto"/>
              <w:bottom w:val="single" w:sz="4" w:space="0" w:color="auto"/>
              <w:right w:val="single" w:sz="4" w:space="0" w:color="auto"/>
            </w:tcBorders>
            <w:vAlign w:val="center"/>
            <w:hideMark/>
          </w:tcPr>
          <w:p w14:paraId="410526A8" w14:textId="77777777" w:rsidR="00D02C4B" w:rsidRPr="00162913" w:rsidRDefault="00D02C4B" w:rsidP="00D02C4B">
            <w:pPr>
              <w:jc w:val="center"/>
              <w:rPr>
                <w:rFonts w:ascii="Times New Roman" w:hAnsi="Times New Roman"/>
                <w:color w:val="000000"/>
                <w:sz w:val="24"/>
                <w:szCs w:val="24"/>
              </w:rPr>
            </w:pPr>
            <w:r w:rsidRPr="00162913">
              <w:rPr>
                <w:rFonts w:ascii="Times New Roman" w:hAnsi="Times New Roman"/>
                <w:color w:val="000000"/>
                <w:sz w:val="24"/>
                <w:szCs w:val="24"/>
              </w:rPr>
              <w:t xml:space="preserve">объем ТБО </w:t>
            </w:r>
            <w:proofErr w:type="spellStart"/>
            <w:r w:rsidRPr="00162913">
              <w:rPr>
                <w:rFonts w:ascii="Times New Roman" w:hAnsi="Times New Roman"/>
                <w:color w:val="000000"/>
                <w:sz w:val="24"/>
                <w:szCs w:val="24"/>
              </w:rPr>
              <w:t>захараниваемый</w:t>
            </w:r>
            <w:proofErr w:type="spellEnd"/>
            <w:r w:rsidRPr="00162913">
              <w:rPr>
                <w:rFonts w:ascii="Times New Roman" w:hAnsi="Times New Roman"/>
                <w:color w:val="000000"/>
                <w:sz w:val="24"/>
                <w:szCs w:val="24"/>
              </w:rPr>
              <w:t xml:space="preserve"> на полигоне. тонн</w:t>
            </w:r>
          </w:p>
        </w:tc>
        <w:tc>
          <w:tcPr>
            <w:tcW w:w="668" w:type="pct"/>
            <w:tcBorders>
              <w:top w:val="single" w:sz="4" w:space="0" w:color="auto"/>
              <w:left w:val="single" w:sz="4" w:space="0" w:color="auto"/>
              <w:bottom w:val="single" w:sz="4" w:space="0" w:color="auto"/>
              <w:right w:val="single" w:sz="4" w:space="0" w:color="auto"/>
            </w:tcBorders>
            <w:noWrap/>
            <w:vAlign w:val="center"/>
            <w:hideMark/>
          </w:tcPr>
          <w:p w14:paraId="7DA8D8C3" w14:textId="39578357" w:rsidR="00D02C4B" w:rsidRPr="00162913" w:rsidRDefault="00D02C4B" w:rsidP="00D02C4B">
            <w:pPr>
              <w:jc w:val="center"/>
              <w:rPr>
                <w:rFonts w:ascii="Times New Roman" w:hAnsi="Times New Roman"/>
                <w:color w:val="000000"/>
                <w:sz w:val="24"/>
                <w:szCs w:val="24"/>
              </w:rPr>
            </w:pPr>
            <w:r>
              <w:rPr>
                <w:rFonts w:ascii="Times New Roman" w:hAnsi="Times New Roman"/>
                <w:color w:val="000000"/>
                <w:sz w:val="24"/>
                <w:szCs w:val="24"/>
              </w:rPr>
              <w:t>1800</w:t>
            </w:r>
          </w:p>
        </w:tc>
        <w:tc>
          <w:tcPr>
            <w:tcW w:w="797" w:type="pct"/>
            <w:tcBorders>
              <w:top w:val="single" w:sz="4" w:space="0" w:color="auto"/>
              <w:left w:val="single" w:sz="4" w:space="0" w:color="auto"/>
              <w:bottom w:val="single" w:sz="4" w:space="0" w:color="auto"/>
              <w:right w:val="single" w:sz="4" w:space="0" w:color="auto"/>
            </w:tcBorders>
            <w:noWrap/>
          </w:tcPr>
          <w:p w14:paraId="5190B9F5" w14:textId="3B5B99F7" w:rsidR="00D02C4B" w:rsidRPr="00162913" w:rsidRDefault="00D02C4B" w:rsidP="00D02C4B">
            <w:pPr>
              <w:jc w:val="center"/>
              <w:rPr>
                <w:rFonts w:ascii="Times New Roman" w:hAnsi="Times New Roman"/>
                <w:color w:val="000000"/>
                <w:sz w:val="24"/>
                <w:szCs w:val="24"/>
              </w:rPr>
            </w:pPr>
            <w:r w:rsidRPr="0043636A">
              <w:rPr>
                <w:rFonts w:ascii="Times New Roman" w:hAnsi="Times New Roman"/>
                <w:color w:val="000000"/>
                <w:sz w:val="24"/>
                <w:szCs w:val="24"/>
              </w:rPr>
              <w:t>1800</w:t>
            </w:r>
          </w:p>
        </w:tc>
        <w:tc>
          <w:tcPr>
            <w:tcW w:w="798" w:type="pct"/>
            <w:tcBorders>
              <w:top w:val="single" w:sz="4" w:space="0" w:color="auto"/>
              <w:left w:val="single" w:sz="4" w:space="0" w:color="auto"/>
              <w:bottom w:val="single" w:sz="4" w:space="0" w:color="auto"/>
              <w:right w:val="single" w:sz="4" w:space="0" w:color="auto"/>
            </w:tcBorders>
            <w:noWrap/>
          </w:tcPr>
          <w:p w14:paraId="383AD56E" w14:textId="442E6F93" w:rsidR="00D02C4B" w:rsidRPr="00162913" w:rsidRDefault="00D02C4B" w:rsidP="00D02C4B">
            <w:pPr>
              <w:jc w:val="center"/>
              <w:rPr>
                <w:rFonts w:ascii="Times New Roman" w:hAnsi="Times New Roman"/>
                <w:color w:val="000000"/>
                <w:sz w:val="24"/>
                <w:szCs w:val="24"/>
              </w:rPr>
            </w:pPr>
            <w:r w:rsidRPr="0043636A">
              <w:rPr>
                <w:rFonts w:ascii="Times New Roman" w:hAnsi="Times New Roman"/>
                <w:color w:val="000000"/>
                <w:sz w:val="24"/>
                <w:szCs w:val="24"/>
              </w:rPr>
              <w:t>1800</w:t>
            </w:r>
          </w:p>
        </w:tc>
        <w:tc>
          <w:tcPr>
            <w:tcW w:w="718" w:type="pct"/>
            <w:tcBorders>
              <w:top w:val="single" w:sz="4" w:space="0" w:color="auto"/>
              <w:left w:val="single" w:sz="4" w:space="0" w:color="auto"/>
              <w:bottom w:val="single" w:sz="4" w:space="0" w:color="auto"/>
              <w:right w:val="single" w:sz="4" w:space="0" w:color="auto"/>
            </w:tcBorders>
            <w:noWrap/>
          </w:tcPr>
          <w:p w14:paraId="441AA63E" w14:textId="447B21E2" w:rsidR="00D02C4B" w:rsidRPr="00162913" w:rsidRDefault="00D02C4B" w:rsidP="00D02C4B">
            <w:pPr>
              <w:jc w:val="center"/>
              <w:rPr>
                <w:rFonts w:ascii="Times New Roman" w:hAnsi="Times New Roman"/>
                <w:color w:val="000000"/>
                <w:sz w:val="24"/>
                <w:szCs w:val="24"/>
              </w:rPr>
            </w:pPr>
            <w:r w:rsidRPr="0043636A">
              <w:rPr>
                <w:rFonts w:ascii="Times New Roman" w:hAnsi="Times New Roman"/>
                <w:color w:val="000000"/>
                <w:sz w:val="24"/>
                <w:szCs w:val="24"/>
              </w:rPr>
              <w:t>1800</w:t>
            </w:r>
          </w:p>
        </w:tc>
        <w:tc>
          <w:tcPr>
            <w:tcW w:w="953" w:type="pct"/>
            <w:tcBorders>
              <w:top w:val="single" w:sz="4" w:space="0" w:color="auto"/>
              <w:left w:val="single" w:sz="4" w:space="0" w:color="auto"/>
              <w:bottom w:val="single" w:sz="4" w:space="0" w:color="auto"/>
              <w:right w:val="single" w:sz="4" w:space="0" w:color="auto"/>
            </w:tcBorders>
            <w:noWrap/>
          </w:tcPr>
          <w:p w14:paraId="4D6864BA" w14:textId="42CFBFE1" w:rsidR="00D02C4B" w:rsidRPr="00162913" w:rsidRDefault="00D02C4B" w:rsidP="00D02C4B">
            <w:pPr>
              <w:jc w:val="center"/>
              <w:rPr>
                <w:rFonts w:ascii="Times New Roman" w:hAnsi="Times New Roman"/>
                <w:color w:val="000000"/>
                <w:sz w:val="24"/>
                <w:szCs w:val="24"/>
              </w:rPr>
            </w:pPr>
            <w:r w:rsidRPr="0043636A">
              <w:rPr>
                <w:rFonts w:ascii="Times New Roman" w:hAnsi="Times New Roman"/>
                <w:color w:val="000000"/>
                <w:sz w:val="24"/>
                <w:szCs w:val="24"/>
              </w:rPr>
              <w:t>1800</w:t>
            </w:r>
          </w:p>
        </w:tc>
      </w:tr>
    </w:tbl>
    <w:p w14:paraId="1CE36C30" w14:textId="77777777" w:rsidR="004F5C29" w:rsidRDefault="004F5C29" w:rsidP="00162913">
      <w:pPr>
        <w:pStyle w:val="a8"/>
        <w:tabs>
          <w:tab w:val="left" w:pos="142"/>
        </w:tabs>
        <w:spacing w:after="0" w:line="240" w:lineRule="auto"/>
        <w:ind w:left="0" w:firstLine="567"/>
        <w:jc w:val="both"/>
        <w:rPr>
          <w:rFonts w:ascii="Times New Roman" w:hAnsi="Times New Roman"/>
          <w:sz w:val="24"/>
          <w:szCs w:val="24"/>
        </w:rPr>
      </w:pPr>
    </w:p>
    <w:p w14:paraId="101A30D6" w14:textId="77777777" w:rsidR="004F5C29" w:rsidRDefault="004F5C29" w:rsidP="00162913">
      <w:pPr>
        <w:pStyle w:val="a8"/>
        <w:tabs>
          <w:tab w:val="left" w:pos="142"/>
        </w:tabs>
        <w:spacing w:after="0" w:line="240" w:lineRule="auto"/>
        <w:ind w:left="0" w:firstLine="567"/>
        <w:jc w:val="both"/>
        <w:rPr>
          <w:rFonts w:ascii="Times New Roman" w:hAnsi="Times New Roman"/>
          <w:sz w:val="24"/>
          <w:szCs w:val="24"/>
        </w:rPr>
      </w:pPr>
    </w:p>
    <w:p w14:paraId="2BBFF270" w14:textId="5BBA2B41" w:rsidR="00162913" w:rsidRDefault="00B1138D" w:rsidP="00162913">
      <w:pPr>
        <w:pStyle w:val="a8"/>
        <w:tabs>
          <w:tab w:val="left" w:pos="142"/>
        </w:tabs>
        <w:spacing w:after="0" w:line="240" w:lineRule="auto"/>
        <w:ind w:left="0" w:firstLine="567"/>
        <w:jc w:val="both"/>
        <w:rPr>
          <w:rFonts w:ascii="Times New Roman" w:hAnsi="Times New Roman"/>
          <w:sz w:val="24"/>
          <w:szCs w:val="24"/>
        </w:rPr>
      </w:pPr>
      <w:r w:rsidRPr="004C016B">
        <w:rPr>
          <w:rFonts w:ascii="Times New Roman" w:hAnsi="Times New Roman"/>
          <w:sz w:val="24"/>
          <w:szCs w:val="24"/>
        </w:rPr>
        <w:t>Основная технологическая схема операций на полигоне ТБО представлены на рис. 1.</w:t>
      </w:r>
    </w:p>
    <w:p w14:paraId="7DC47871" w14:textId="77777777" w:rsidR="006052C3" w:rsidRPr="00640152" w:rsidRDefault="006052C3" w:rsidP="00162913">
      <w:pPr>
        <w:pStyle w:val="a8"/>
        <w:tabs>
          <w:tab w:val="left" w:pos="142"/>
        </w:tabs>
        <w:spacing w:after="0" w:line="240" w:lineRule="auto"/>
        <w:ind w:left="0" w:firstLine="567"/>
        <w:jc w:val="both"/>
        <w:rPr>
          <w:rFonts w:ascii="Times New Roman" w:hAnsi="Times New Roman"/>
          <w:sz w:val="28"/>
          <w:szCs w:val="28"/>
        </w:rPr>
      </w:pPr>
      <w:r w:rsidRPr="00640152">
        <w:rPr>
          <w:rFonts w:ascii="Times New Roman" w:hAnsi="Times New Roman"/>
          <w:noProof/>
          <w:sz w:val="28"/>
          <w:szCs w:val="28"/>
          <w:lang w:eastAsia="ru-RU"/>
        </w:rPr>
        <w:drawing>
          <wp:inline distT="0" distB="0" distL="0" distR="0" wp14:anchorId="3572A06D" wp14:editId="09813690">
            <wp:extent cx="4622165" cy="4448445"/>
            <wp:effectExtent l="0" t="0" r="6985" b="9525"/>
            <wp:docPr id="122547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val="0"/>
                        </a:ext>
                      </a:extLst>
                    </a:blip>
                    <a:srcRect l="5202" t="15138" r="7599" b="21187"/>
                    <a:stretch>
                      <a:fillRect/>
                    </a:stretch>
                  </pic:blipFill>
                  <pic:spPr bwMode="auto">
                    <a:xfrm>
                      <a:off x="0" y="0"/>
                      <a:ext cx="4626633" cy="4452745"/>
                    </a:xfrm>
                    <a:prstGeom prst="rect">
                      <a:avLst/>
                    </a:prstGeom>
                    <a:noFill/>
                    <a:ln>
                      <a:noFill/>
                    </a:ln>
                  </pic:spPr>
                </pic:pic>
              </a:graphicData>
            </a:graphic>
          </wp:inline>
        </w:drawing>
      </w:r>
    </w:p>
    <w:p w14:paraId="754D8B5F" w14:textId="77777777" w:rsidR="006052C3" w:rsidRPr="00162913" w:rsidRDefault="006052C3" w:rsidP="00640152">
      <w:pPr>
        <w:spacing w:after="0" w:line="240" w:lineRule="auto"/>
        <w:ind w:right="283"/>
        <w:jc w:val="center"/>
        <w:rPr>
          <w:rFonts w:ascii="Times New Roman" w:hAnsi="Times New Roman"/>
          <w:b/>
          <w:sz w:val="24"/>
          <w:szCs w:val="28"/>
        </w:rPr>
      </w:pPr>
      <w:r w:rsidRPr="00162913">
        <w:rPr>
          <w:rFonts w:ascii="Times New Roman" w:hAnsi="Times New Roman"/>
          <w:b/>
          <w:sz w:val="24"/>
          <w:szCs w:val="28"/>
        </w:rPr>
        <w:t xml:space="preserve">Рисунок 1. </w:t>
      </w:r>
      <w:r w:rsidR="00F84BD7" w:rsidRPr="00162913">
        <w:rPr>
          <w:rFonts w:ascii="Times New Roman" w:hAnsi="Times New Roman"/>
          <w:b/>
          <w:sz w:val="24"/>
          <w:szCs w:val="28"/>
        </w:rPr>
        <w:t>Технологическая схема эксплуатации полигона ТБО</w:t>
      </w:r>
    </w:p>
    <w:p w14:paraId="3AE8B353" w14:textId="77777777" w:rsidR="00867329" w:rsidRPr="00640152" w:rsidRDefault="00867329" w:rsidP="00640152">
      <w:pPr>
        <w:spacing w:after="0" w:line="240" w:lineRule="auto"/>
        <w:rPr>
          <w:rFonts w:ascii="Times New Roman" w:hAnsi="Times New Roman"/>
          <w:b/>
          <w:bCs/>
          <w:sz w:val="28"/>
          <w:szCs w:val="28"/>
        </w:rPr>
      </w:pPr>
      <w:r w:rsidRPr="00640152">
        <w:rPr>
          <w:rFonts w:ascii="Times New Roman" w:hAnsi="Times New Roman"/>
          <w:b/>
          <w:bCs/>
          <w:sz w:val="28"/>
          <w:szCs w:val="28"/>
        </w:rPr>
        <w:br w:type="page"/>
      </w:r>
    </w:p>
    <w:p w14:paraId="0C343BB7" w14:textId="77777777" w:rsidR="008F7CA9" w:rsidRPr="00162913" w:rsidRDefault="008F7CA9" w:rsidP="00640152">
      <w:pPr>
        <w:pStyle w:val="a8"/>
        <w:spacing w:after="0" w:line="240" w:lineRule="auto"/>
        <w:ind w:left="0"/>
        <w:jc w:val="center"/>
        <w:rPr>
          <w:rFonts w:ascii="Times New Roman" w:hAnsi="Times New Roman"/>
          <w:b/>
          <w:bCs/>
          <w:sz w:val="24"/>
          <w:szCs w:val="24"/>
        </w:rPr>
      </w:pPr>
      <w:r w:rsidRPr="00162913">
        <w:rPr>
          <w:rFonts w:ascii="Times New Roman" w:hAnsi="Times New Roman"/>
          <w:b/>
          <w:bCs/>
          <w:sz w:val="24"/>
          <w:szCs w:val="24"/>
        </w:rPr>
        <w:t>Особые условия</w:t>
      </w:r>
    </w:p>
    <w:p w14:paraId="4AE396AC"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В соответствии со статьей 351 Экологического кодекса Республики Казахстан запрещается принимать для захоронения на полигонах следующие отходы:</w:t>
      </w:r>
    </w:p>
    <w:p w14:paraId="1818315C"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1) любые отходы в жидкой форме (жидкие отходы);</w:t>
      </w:r>
    </w:p>
    <w:p w14:paraId="732A46F9"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 xml:space="preserve">2) опасные отходы, которые в условиях полигона являются взрывчатыми, коррозийными, окисляемыми, </w:t>
      </w:r>
      <w:proofErr w:type="spellStart"/>
      <w:r w:rsidRPr="00162913">
        <w:rPr>
          <w:rFonts w:ascii="Times New Roman" w:hAnsi="Times New Roman"/>
          <w:sz w:val="24"/>
          <w:szCs w:val="24"/>
        </w:rPr>
        <w:t>высокоогнеопасными</w:t>
      </w:r>
      <w:proofErr w:type="spellEnd"/>
      <w:r w:rsidRPr="00162913">
        <w:rPr>
          <w:rFonts w:ascii="Times New Roman" w:hAnsi="Times New Roman"/>
          <w:sz w:val="24"/>
          <w:szCs w:val="24"/>
        </w:rPr>
        <w:t xml:space="preserve"> или огнеопасными;</w:t>
      </w:r>
    </w:p>
    <w:p w14:paraId="37F1B345"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3) отходы, вступающие в реакцию с водой;</w:t>
      </w:r>
    </w:p>
    <w:p w14:paraId="4E773ECC"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 xml:space="preserve">4) медицинские отходы; </w:t>
      </w:r>
    </w:p>
    <w:p w14:paraId="4FB1050E"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5) биологические отходы, определенные в соответствии с законодательством Республики Казахстан в области ветеринарии;</w:t>
      </w:r>
    </w:p>
    <w:p w14:paraId="551BC7F8"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6) целые использованные шины и их фрагменты, за исключением их применения в качестве стабилизирующего материала при рекультивации;</w:t>
      </w:r>
    </w:p>
    <w:p w14:paraId="25D365CA"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7) отходы, содержащие стойкие органические загрязнители;</w:t>
      </w:r>
    </w:p>
    <w:p w14:paraId="39F4B10D"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8) пестициды;</w:t>
      </w:r>
    </w:p>
    <w:p w14:paraId="7B39222D"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9) отходы, которые не удовлетворяют критериям приема;</w:t>
      </w:r>
    </w:p>
    <w:p w14:paraId="59E10C1C"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 xml:space="preserve">10) отходы пластмасс, пластика и полиэтилена, </w:t>
      </w:r>
      <w:proofErr w:type="spellStart"/>
      <w:r w:rsidRPr="00162913">
        <w:rPr>
          <w:rFonts w:ascii="Times New Roman" w:hAnsi="Times New Roman"/>
          <w:sz w:val="24"/>
          <w:szCs w:val="24"/>
        </w:rPr>
        <w:t>полиэтилентерефталатную</w:t>
      </w:r>
      <w:proofErr w:type="spellEnd"/>
      <w:r w:rsidRPr="00162913">
        <w:rPr>
          <w:rFonts w:ascii="Times New Roman" w:hAnsi="Times New Roman"/>
          <w:sz w:val="24"/>
          <w:szCs w:val="24"/>
        </w:rPr>
        <w:t xml:space="preserve"> упаковку;</w:t>
      </w:r>
    </w:p>
    <w:p w14:paraId="299A8070"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11) макулатуру, картон и отходы бумаги;</w:t>
      </w:r>
    </w:p>
    <w:p w14:paraId="273E229A"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12) ртутьсодержащие лампы и приборы;</w:t>
      </w:r>
    </w:p>
    <w:p w14:paraId="15C24697"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13) стеклянную тару;</w:t>
      </w:r>
    </w:p>
    <w:p w14:paraId="591ABDC2"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14) стеклобой;</w:t>
      </w:r>
    </w:p>
    <w:p w14:paraId="71EEB070"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15) лом цветных и черных металлов;</w:t>
      </w:r>
    </w:p>
    <w:p w14:paraId="6CF3A747"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16) батареи литиевые, свинцово-кислотные;</w:t>
      </w:r>
    </w:p>
    <w:p w14:paraId="5A6552E4"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17) электронное и электрическое оборудование;</w:t>
      </w:r>
    </w:p>
    <w:p w14:paraId="7C29D7A8"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18) вышедшие из эксплуатации транспортные средства;</w:t>
      </w:r>
    </w:p>
    <w:p w14:paraId="6C433845"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19) строительные отходы;</w:t>
      </w:r>
    </w:p>
    <w:p w14:paraId="69D2B32A"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20) пищевые отходы.</w:t>
      </w:r>
    </w:p>
    <w:p w14:paraId="53303516"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 xml:space="preserve">В соответствии со ст. 320 Экологического кодекса РК: </w:t>
      </w:r>
    </w:p>
    <w:p w14:paraId="7B717D3B"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 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w:t>
      </w:r>
    </w:p>
    <w:p w14:paraId="4BDE4462"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Местные исполнительные органы отвечают за организацию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населенного пункта.</w:t>
      </w:r>
    </w:p>
    <w:p w14:paraId="28F2387F"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Местные исполнительные органы обеспечивают соблюдение экологических требований при обращении с коммунальными отходами путем:</w:t>
      </w:r>
    </w:p>
    <w:p w14:paraId="6F6E3241"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1) организации осуществления раздельного сбора и утилизации повторно используемых фракций отходов;</w:t>
      </w:r>
    </w:p>
    <w:p w14:paraId="718AEACF"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2) организации регулярной транспортировки отходов в места временного хранения и переработки и их размещения на полигонах;</w:t>
      </w:r>
    </w:p>
    <w:p w14:paraId="795F097F"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3) стимулирования раздельного сбора органических отходов и их использования;</w:t>
      </w:r>
    </w:p>
    <w:p w14:paraId="4DFC488B"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4) организации обязательного отделения строительных отходов от других видов отходов непосредственно на строительной площадке или в специальном месте, а также недопущения смешивания строительного мусора с другими отходами на свалках и полигонах;</w:t>
      </w:r>
    </w:p>
    <w:p w14:paraId="6277DCA1"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5) установления запретов на смешивание одних видов отходов с другими видами или специальными добавками;</w:t>
      </w:r>
    </w:p>
    <w:p w14:paraId="2B57E80D"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6) недопущения несанкционированного сжигания коммунальных отходов;</w:t>
      </w:r>
    </w:p>
    <w:p w14:paraId="666E1336" w14:textId="77777777" w:rsidR="008F7CA9" w:rsidRPr="00162913"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7) создания условий для передачи собственниками отходов своих обязательств по утилизации отходов владельцам объектов, перерабатывающим эти отходы.</w:t>
      </w:r>
    </w:p>
    <w:p w14:paraId="27E3EC50" w14:textId="77777777" w:rsidR="008F7CA9" w:rsidRDefault="008F7CA9" w:rsidP="00640152">
      <w:pPr>
        <w:pStyle w:val="a8"/>
        <w:spacing w:after="0" w:line="240" w:lineRule="auto"/>
        <w:ind w:left="0" w:firstLine="567"/>
        <w:jc w:val="both"/>
        <w:rPr>
          <w:rFonts w:ascii="Times New Roman" w:hAnsi="Times New Roman"/>
          <w:sz w:val="24"/>
          <w:szCs w:val="24"/>
        </w:rPr>
      </w:pPr>
      <w:r w:rsidRPr="00162913">
        <w:rPr>
          <w:rFonts w:ascii="Times New Roman" w:hAnsi="Times New Roman"/>
          <w:sz w:val="24"/>
          <w:szCs w:val="24"/>
        </w:rPr>
        <w:t>В соответствии с п. 115. Санитарных правил «Санитарно-эпидемиологические требования к сбору, использованию, применению, обезвреживанию, транспортировке и хранению отходов производства и потребления», № ҚР ДСМ-331/2020 от 25.12.2020 г., прием трупов павших животных, конфискатов, остатков мясных туш из мясокомбинатов на полигоны долговременного хранения коммунальных отходов не допускается. Обезвреживание их производят на скотомогильниках, утилизационных заводах.</w:t>
      </w:r>
    </w:p>
    <w:p w14:paraId="6DED8FE7" w14:textId="77777777" w:rsidR="00162913" w:rsidRPr="00162913" w:rsidRDefault="00162913" w:rsidP="00640152">
      <w:pPr>
        <w:pStyle w:val="a8"/>
        <w:spacing w:after="0" w:line="240" w:lineRule="auto"/>
        <w:ind w:left="0" w:firstLine="567"/>
        <w:jc w:val="both"/>
        <w:rPr>
          <w:rFonts w:ascii="Times New Roman" w:hAnsi="Times New Roman"/>
          <w:sz w:val="28"/>
          <w:szCs w:val="24"/>
        </w:rPr>
      </w:pPr>
      <w:r w:rsidRPr="00162913">
        <w:rPr>
          <w:rFonts w:ascii="Times New Roman" w:hAnsi="Times New Roman"/>
          <w:sz w:val="24"/>
          <w:szCs w:val="24"/>
        </w:rPr>
        <w:t xml:space="preserve">Согласно Приложения 2 к СП «Санитарно-эпидемиологические требования к сбору, использованию, применению транспортировке, хранению и захоронению отходов производства и потребления» Приказ </w:t>
      </w:r>
      <w:proofErr w:type="spellStart"/>
      <w:r w:rsidRPr="00162913">
        <w:rPr>
          <w:rFonts w:ascii="Times New Roman" w:hAnsi="Times New Roman"/>
          <w:sz w:val="24"/>
          <w:szCs w:val="24"/>
        </w:rPr>
        <w:t>и.о</w:t>
      </w:r>
      <w:proofErr w:type="spellEnd"/>
      <w:r w:rsidRPr="00162913">
        <w:rPr>
          <w:rFonts w:ascii="Times New Roman" w:hAnsi="Times New Roman"/>
          <w:sz w:val="24"/>
          <w:szCs w:val="24"/>
        </w:rPr>
        <w:t>. Министра здравоохранения Республики Казахстан от 25 декабря 2020 года  № ҚР ДСМ-331/2020 на полигон ТБО принимаются строительные отходы (строительный грунт, отходы бетона, раствора, ПГС, бой кирпича, отходы керамических изделий, самана, глины) которые используются в качестве изолирующего материала.</w:t>
      </w:r>
    </w:p>
    <w:p w14:paraId="51856273" w14:textId="77777777" w:rsidR="00867329" w:rsidRPr="00640152" w:rsidRDefault="00867329" w:rsidP="00640152">
      <w:pPr>
        <w:spacing w:after="0" w:line="240" w:lineRule="auto"/>
        <w:rPr>
          <w:rFonts w:ascii="Times New Roman" w:eastAsia="Times New Roman" w:hAnsi="Times New Roman"/>
          <w:b/>
          <w:kern w:val="32"/>
          <w:sz w:val="28"/>
          <w:szCs w:val="28"/>
          <w:lang w:val="x-none" w:eastAsia="ru-RU"/>
        </w:rPr>
      </w:pPr>
      <w:bookmarkStart w:id="8" w:name="_Toc111285031"/>
      <w:bookmarkEnd w:id="4"/>
      <w:r w:rsidRPr="00640152">
        <w:rPr>
          <w:rFonts w:ascii="Times New Roman" w:hAnsi="Times New Roman"/>
          <w:sz w:val="28"/>
          <w:szCs w:val="28"/>
        </w:rPr>
        <w:br w:type="page"/>
      </w:r>
    </w:p>
    <w:p w14:paraId="051EAD99" w14:textId="77777777" w:rsidR="00C70F66" w:rsidRPr="00640152" w:rsidRDefault="00C70F66" w:rsidP="00640152">
      <w:pPr>
        <w:pStyle w:val="1"/>
        <w:spacing w:before="0" w:after="0"/>
        <w:jc w:val="center"/>
        <w:rPr>
          <w:rFonts w:ascii="Times New Roman" w:hAnsi="Times New Roman"/>
          <w:sz w:val="28"/>
          <w:szCs w:val="28"/>
        </w:rPr>
      </w:pPr>
      <w:bookmarkStart w:id="9" w:name="_Toc191041016"/>
      <w:r w:rsidRPr="00640152">
        <w:rPr>
          <w:rFonts w:ascii="Times New Roman" w:hAnsi="Times New Roman"/>
          <w:sz w:val="28"/>
          <w:szCs w:val="28"/>
        </w:rPr>
        <w:t xml:space="preserve">2.1 Описание отходов </w:t>
      </w:r>
      <w:bookmarkEnd w:id="8"/>
      <w:r w:rsidRPr="00640152">
        <w:rPr>
          <w:rFonts w:ascii="Times New Roman" w:hAnsi="Times New Roman"/>
          <w:sz w:val="28"/>
          <w:szCs w:val="28"/>
        </w:rPr>
        <w:t>образующихся на объекте. Анализ управления отходами в динамике за последние три года</w:t>
      </w:r>
      <w:bookmarkEnd w:id="9"/>
      <w:r w:rsidRPr="00640152">
        <w:rPr>
          <w:rFonts w:ascii="Times New Roman" w:hAnsi="Times New Roman"/>
          <w:sz w:val="28"/>
          <w:szCs w:val="28"/>
        </w:rPr>
        <w:t xml:space="preserve"> </w:t>
      </w:r>
    </w:p>
    <w:p w14:paraId="729513B8" w14:textId="77777777" w:rsidR="004F5C29" w:rsidRPr="004F5C29" w:rsidRDefault="004F5C29" w:rsidP="004F5C29">
      <w:pPr>
        <w:spacing w:after="0" w:line="240" w:lineRule="auto"/>
        <w:ind w:firstLine="567"/>
        <w:jc w:val="both"/>
        <w:rPr>
          <w:rFonts w:ascii="Times New Roman" w:hAnsi="Times New Roman"/>
          <w:sz w:val="24"/>
          <w:szCs w:val="28"/>
        </w:rPr>
      </w:pPr>
      <w:r w:rsidRPr="004F5C29">
        <w:rPr>
          <w:rFonts w:ascii="Times New Roman" w:hAnsi="Times New Roman"/>
          <w:sz w:val="24"/>
          <w:szCs w:val="28"/>
        </w:rPr>
        <w:t>Полигоном ТБО ТОО «Ж.Е.С.»  города Кандыагаш разработаны:</w:t>
      </w:r>
    </w:p>
    <w:p w14:paraId="5C2274A6" w14:textId="77777777" w:rsidR="004F5C29" w:rsidRPr="004F5C29" w:rsidRDefault="004F5C29" w:rsidP="004F5C29">
      <w:pPr>
        <w:spacing w:after="0" w:line="240" w:lineRule="auto"/>
        <w:ind w:firstLine="567"/>
        <w:jc w:val="both"/>
        <w:rPr>
          <w:rFonts w:ascii="Times New Roman" w:hAnsi="Times New Roman"/>
          <w:sz w:val="24"/>
          <w:szCs w:val="28"/>
        </w:rPr>
      </w:pPr>
      <w:r w:rsidRPr="004F5C29">
        <w:rPr>
          <w:rFonts w:ascii="Times New Roman" w:hAnsi="Times New Roman"/>
          <w:sz w:val="24"/>
          <w:szCs w:val="28"/>
        </w:rPr>
        <w:t>1) регламент и режим работы полигона;</w:t>
      </w:r>
    </w:p>
    <w:p w14:paraId="30E1F96B" w14:textId="77777777" w:rsidR="004F5C29" w:rsidRPr="004F5C29" w:rsidRDefault="004F5C29" w:rsidP="004F5C29">
      <w:pPr>
        <w:spacing w:after="0" w:line="240" w:lineRule="auto"/>
        <w:ind w:firstLine="567"/>
        <w:jc w:val="both"/>
        <w:rPr>
          <w:rFonts w:ascii="Times New Roman" w:hAnsi="Times New Roman"/>
          <w:sz w:val="24"/>
          <w:szCs w:val="28"/>
        </w:rPr>
      </w:pPr>
      <w:r w:rsidRPr="004F5C29">
        <w:rPr>
          <w:rFonts w:ascii="Times New Roman" w:hAnsi="Times New Roman"/>
          <w:sz w:val="24"/>
          <w:szCs w:val="28"/>
        </w:rPr>
        <w:t>2) инструкции по приему бытовых отходов;</w:t>
      </w:r>
    </w:p>
    <w:p w14:paraId="682A5409" w14:textId="77777777" w:rsidR="004F5C29" w:rsidRPr="004F5C29" w:rsidRDefault="004F5C29" w:rsidP="004F5C29">
      <w:pPr>
        <w:spacing w:after="0" w:line="240" w:lineRule="auto"/>
        <w:ind w:firstLine="567"/>
        <w:jc w:val="both"/>
        <w:rPr>
          <w:rFonts w:ascii="Times New Roman" w:hAnsi="Times New Roman"/>
          <w:sz w:val="24"/>
          <w:szCs w:val="28"/>
        </w:rPr>
      </w:pPr>
      <w:r w:rsidRPr="004F5C29">
        <w:rPr>
          <w:rFonts w:ascii="Times New Roman" w:hAnsi="Times New Roman"/>
          <w:sz w:val="24"/>
          <w:szCs w:val="28"/>
        </w:rPr>
        <w:t>3) инструкция по технике безопасности и производственной санитарии для лиц, работающих на полигоне.</w:t>
      </w:r>
    </w:p>
    <w:p w14:paraId="3AE6D920" w14:textId="77777777" w:rsidR="004F5C29" w:rsidRPr="004F5C29" w:rsidRDefault="004F5C29" w:rsidP="004F5C29">
      <w:pPr>
        <w:spacing w:after="0" w:line="240" w:lineRule="auto"/>
        <w:ind w:firstLine="567"/>
        <w:jc w:val="both"/>
        <w:rPr>
          <w:rFonts w:ascii="Times New Roman" w:hAnsi="Times New Roman"/>
          <w:sz w:val="24"/>
          <w:szCs w:val="28"/>
        </w:rPr>
      </w:pPr>
      <w:r w:rsidRPr="004F5C29">
        <w:rPr>
          <w:rFonts w:ascii="Times New Roman" w:hAnsi="Times New Roman"/>
          <w:sz w:val="24"/>
          <w:szCs w:val="28"/>
        </w:rPr>
        <w:t xml:space="preserve">Согласно технологическому регламенту предприятия </w:t>
      </w:r>
      <w:proofErr w:type="gramStart"/>
      <w:r w:rsidRPr="004F5C29">
        <w:rPr>
          <w:rFonts w:ascii="Times New Roman" w:hAnsi="Times New Roman"/>
          <w:sz w:val="24"/>
          <w:szCs w:val="28"/>
        </w:rPr>
        <w:t>на полигоне ТБО</w:t>
      </w:r>
      <w:proofErr w:type="gramEnd"/>
      <w:r w:rsidRPr="004F5C29">
        <w:rPr>
          <w:rFonts w:ascii="Times New Roman" w:hAnsi="Times New Roman"/>
          <w:sz w:val="24"/>
          <w:szCs w:val="28"/>
        </w:rPr>
        <w:t xml:space="preserve"> осуществляется обеспечение контроля состава и учета поступающих отходов, за распределением отходов в работающей части полигона, технологического цикла по изоляции отходов.</w:t>
      </w:r>
    </w:p>
    <w:p w14:paraId="45248421" w14:textId="77777777" w:rsidR="004F5C29" w:rsidRPr="004F5C29" w:rsidRDefault="004F5C29" w:rsidP="004F5C29">
      <w:pPr>
        <w:spacing w:after="0" w:line="240" w:lineRule="auto"/>
        <w:ind w:firstLine="567"/>
        <w:jc w:val="both"/>
        <w:rPr>
          <w:rFonts w:ascii="Times New Roman" w:hAnsi="Times New Roman"/>
          <w:sz w:val="24"/>
          <w:szCs w:val="28"/>
        </w:rPr>
      </w:pPr>
      <w:r w:rsidRPr="004F5C29">
        <w:rPr>
          <w:rFonts w:ascii="Times New Roman" w:hAnsi="Times New Roman"/>
          <w:sz w:val="24"/>
          <w:szCs w:val="28"/>
        </w:rPr>
        <w:t xml:space="preserve">Технологическим регламентом предусмотрено уплотнение ТБО, позволяющее увеличить нагрузку отходов на единицу площади сооружений, обеспечивая экономное использование земельных участков. После закрытия полигона поверхность будет </w:t>
      </w:r>
      <w:proofErr w:type="spellStart"/>
      <w:r w:rsidRPr="004F5C29">
        <w:rPr>
          <w:rFonts w:ascii="Times New Roman" w:hAnsi="Times New Roman"/>
          <w:sz w:val="24"/>
          <w:szCs w:val="28"/>
        </w:rPr>
        <w:t>рекультивирована</w:t>
      </w:r>
      <w:proofErr w:type="spellEnd"/>
      <w:r w:rsidRPr="004F5C29">
        <w:rPr>
          <w:rFonts w:ascii="Times New Roman" w:hAnsi="Times New Roman"/>
          <w:sz w:val="24"/>
          <w:szCs w:val="28"/>
        </w:rPr>
        <w:t xml:space="preserve"> для последующего использования земельного участка.</w:t>
      </w:r>
    </w:p>
    <w:p w14:paraId="24EDC839" w14:textId="77777777" w:rsidR="004F5C29" w:rsidRPr="004F5C29" w:rsidRDefault="004F5C29" w:rsidP="004F5C29">
      <w:pPr>
        <w:spacing w:after="0" w:line="240" w:lineRule="auto"/>
        <w:ind w:firstLine="567"/>
        <w:jc w:val="both"/>
        <w:rPr>
          <w:rFonts w:ascii="Times New Roman" w:hAnsi="Times New Roman"/>
          <w:sz w:val="24"/>
          <w:szCs w:val="28"/>
        </w:rPr>
      </w:pPr>
      <w:r w:rsidRPr="004F5C29">
        <w:rPr>
          <w:rFonts w:ascii="Times New Roman" w:hAnsi="Times New Roman"/>
          <w:sz w:val="24"/>
          <w:szCs w:val="28"/>
        </w:rPr>
        <w:t xml:space="preserve">Все работы по складированию, уплотнению, изоляции ТБО на полигоне выполняются механизировано. </w:t>
      </w:r>
    </w:p>
    <w:p w14:paraId="5126EB34" w14:textId="77777777" w:rsidR="004F5C29" w:rsidRPr="004F5C29" w:rsidRDefault="004F5C29" w:rsidP="004F5C29">
      <w:pPr>
        <w:spacing w:after="0" w:line="240" w:lineRule="auto"/>
        <w:ind w:firstLine="567"/>
        <w:jc w:val="both"/>
        <w:rPr>
          <w:rFonts w:ascii="Times New Roman" w:hAnsi="Times New Roman"/>
          <w:sz w:val="24"/>
          <w:szCs w:val="28"/>
        </w:rPr>
      </w:pPr>
      <w:r w:rsidRPr="004F5C29">
        <w:rPr>
          <w:rFonts w:ascii="Times New Roman" w:hAnsi="Times New Roman"/>
          <w:sz w:val="24"/>
          <w:szCs w:val="28"/>
        </w:rPr>
        <w:t xml:space="preserve">Основное сооружение полигона - участок складирования ТБО. </w:t>
      </w:r>
    </w:p>
    <w:p w14:paraId="5D1A0214" w14:textId="77777777" w:rsidR="004F5C29" w:rsidRPr="004F5C29" w:rsidRDefault="004F5C29" w:rsidP="004F5C29">
      <w:pPr>
        <w:spacing w:after="0" w:line="240" w:lineRule="auto"/>
        <w:ind w:firstLine="567"/>
        <w:jc w:val="both"/>
        <w:rPr>
          <w:rFonts w:ascii="Times New Roman" w:hAnsi="Times New Roman"/>
          <w:sz w:val="24"/>
          <w:szCs w:val="28"/>
        </w:rPr>
      </w:pPr>
      <w:r w:rsidRPr="004F5C29">
        <w:rPr>
          <w:rFonts w:ascii="Times New Roman" w:hAnsi="Times New Roman"/>
          <w:sz w:val="24"/>
          <w:szCs w:val="28"/>
        </w:rPr>
        <w:t>Участок складирования отходов разбит на рабочие карты. По периметру полигона отсыпаны кавальеры грунта. Разбивка участка складирования на очереди выполняется с учетом рельефа местности.</w:t>
      </w:r>
    </w:p>
    <w:p w14:paraId="49CEB173" w14:textId="77777777" w:rsidR="004F5C29" w:rsidRPr="004F5C29" w:rsidRDefault="004F5C29" w:rsidP="004F5C29">
      <w:pPr>
        <w:spacing w:after="0" w:line="240" w:lineRule="auto"/>
        <w:ind w:firstLine="567"/>
        <w:jc w:val="both"/>
        <w:rPr>
          <w:rFonts w:ascii="Times New Roman" w:hAnsi="Times New Roman"/>
          <w:sz w:val="24"/>
          <w:szCs w:val="28"/>
        </w:rPr>
      </w:pPr>
      <w:r w:rsidRPr="004F5C29">
        <w:rPr>
          <w:rFonts w:ascii="Times New Roman" w:hAnsi="Times New Roman"/>
          <w:sz w:val="24"/>
          <w:szCs w:val="28"/>
        </w:rPr>
        <w:t xml:space="preserve">Складирование отходов ведется послойно. Уплотненный слой ТБО изолируется слоем грунта. </w:t>
      </w:r>
    </w:p>
    <w:p w14:paraId="7E08EAE1" w14:textId="092B81CC" w:rsidR="005001AC" w:rsidRPr="005001AC" w:rsidRDefault="004F5C29" w:rsidP="004F5C29">
      <w:pPr>
        <w:spacing w:after="0" w:line="240" w:lineRule="auto"/>
        <w:ind w:firstLine="567"/>
        <w:jc w:val="both"/>
        <w:rPr>
          <w:rFonts w:ascii="Times New Roman" w:hAnsi="Times New Roman"/>
          <w:sz w:val="24"/>
          <w:szCs w:val="28"/>
        </w:rPr>
      </w:pPr>
      <w:r w:rsidRPr="004F5C29">
        <w:rPr>
          <w:rFonts w:ascii="Times New Roman" w:hAnsi="Times New Roman"/>
          <w:sz w:val="24"/>
          <w:szCs w:val="28"/>
        </w:rPr>
        <w:t>Участки складирования защищены от стоков поверхностных вод с вышерасположенных земельных массивов. Для перехвата дождевых и паводковых вод по периметру территории полигона ТБО устроена осушительная траншея, глубиной 2,1 м.</w:t>
      </w:r>
    </w:p>
    <w:p w14:paraId="3727A436" w14:textId="77777777" w:rsidR="00C70F66" w:rsidRPr="005001AC" w:rsidRDefault="00C70F66" w:rsidP="00640152">
      <w:pPr>
        <w:spacing w:after="0" w:line="240" w:lineRule="auto"/>
        <w:ind w:firstLine="567"/>
        <w:jc w:val="both"/>
        <w:rPr>
          <w:rFonts w:ascii="Times New Roman" w:hAnsi="Times New Roman"/>
          <w:sz w:val="24"/>
          <w:szCs w:val="28"/>
        </w:rPr>
      </w:pPr>
      <w:r w:rsidRPr="005001AC">
        <w:rPr>
          <w:rFonts w:ascii="Times New Roman" w:hAnsi="Times New Roman"/>
          <w:sz w:val="24"/>
          <w:szCs w:val="28"/>
        </w:rPr>
        <w:t>Данные по годовому количеству приема мусора на полигон за предыдущие три годы представлены в таблице.</w:t>
      </w:r>
    </w:p>
    <w:tbl>
      <w:tblPr>
        <w:tblStyle w:val="af"/>
        <w:tblW w:w="5000" w:type="pct"/>
        <w:jc w:val="center"/>
        <w:tblLook w:val="04A0" w:firstRow="1" w:lastRow="0" w:firstColumn="1" w:lastColumn="0" w:noHBand="0" w:noVBand="1"/>
      </w:tblPr>
      <w:tblGrid>
        <w:gridCol w:w="2144"/>
        <w:gridCol w:w="1798"/>
        <w:gridCol w:w="1705"/>
        <w:gridCol w:w="1856"/>
        <w:gridCol w:w="1843"/>
      </w:tblGrid>
      <w:tr w:rsidR="00006A5A" w:rsidRPr="00980218" w14:paraId="452800EF" w14:textId="77777777" w:rsidTr="00980218">
        <w:trPr>
          <w:jc w:val="center"/>
        </w:trPr>
        <w:tc>
          <w:tcPr>
            <w:tcW w:w="1147" w:type="pct"/>
          </w:tcPr>
          <w:p w14:paraId="06D389CE" w14:textId="77777777" w:rsidR="00006A5A" w:rsidRPr="00980218" w:rsidRDefault="00006A5A" w:rsidP="00640152">
            <w:pPr>
              <w:pStyle w:val="ae"/>
              <w:spacing w:after="0" w:line="240" w:lineRule="auto"/>
              <w:ind w:left="0"/>
              <w:jc w:val="center"/>
              <w:rPr>
                <w:rFonts w:ascii="Times New Roman" w:hAnsi="Times New Roman"/>
              </w:rPr>
            </w:pPr>
            <w:bookmarkStart w:id="10" w:name="_Hlk129209806"/>
          </w:p>
        </w:tc>
        <w:tc>
          <w:tcPr>
            <w:tcW w:w="962" w:type="pct"/>
          </w:tcPr>
          <w:p w14:paraId="7C5A63AC" w14:textId="77777777" w:rsidR="00006A5A" w:rsidRPr="00980218" w:rsidRDefault="00006A5A" w:rsidP="00640152">
            <w:pPr>
              <w:pStyle w:val="ae"/>
              <w:spacing w:after="0" w:line="240" w:lineRule="auto"/>
              <w:ind w:left="0"/>
              <w:jc w:val="center"/>
              <w:rPr>
                <w:rFonts w:ascii="Times New Roman" w:hAnsi="Times New Roman"/>
              </w:rPr>
            </w:pPr>
            <w:r w:rsidRPr="00980218">
              <w:rPr>
                <w:rFonts w:ascii="Times New Roman" w:hAnsi="Times New Roman"/>
              </w:rPr>
              <w:t>Код отхода</w:t>
            </w:r>
          </w:p>
        </w:tc>
        <w:tc>
          <w:tcPr>
            <w:tcW w:w="912" w:type="pct"/>
          </w:tcPr>
          <w:p w14:paraId="32AEB466" w14:textId="46C3D21C" w:rsidR="00006A5A" w:rsidRPr="00980218" w:rsidRDefault="00006A5A" w:rsidP="005001AC">
            <w:pPr>
              <w:pStyle w:val="ae"/>
              <w:spacing w:after="0" w:line="240" w:lineRule="auto"/>
              <w:ind w:left="0"/>
              <w:jc w:val="center"/>
              <w:rPr>
                <w:rFonts w:ascii="Times New Roman" w:hAnsi="Times New Roman"/>
              </w:rPr>
            </w:pPr>
            <w:r w:rsidRPr="00980218">
              <w:rPr>
                <w:rFonts w:ascii="Times New Roman" w:hAnsi="Times New Roman"/>
              </w:rPr>
              <w:t>20</w:t>
            </w:r>
            <w:r w:rsidR="004F5C29">
              <w:rPr>
                <w:rFonts w:ascii="Times New Roman" w:hAnsi="Times New Roman"/>
              </w:rPr>
              <w:t>23</w:t>
            </w:r>
            <w:r w:rsidRPr="00980218">
              <w:rPr>
                <w:rFonts w:ascii="Times New Roman" w:hAnsi="Times New Roman"/>
              </w:rPr>
              <w:t xml:space="preserve"> год</w:t>
            </w:r>
          </w:p>
        </w:tc>
        <w:tc>
          <w:tcPr>
            <w:tcW w:w="993" w:type="pct"/>
          </w:tcPr>
          <w:p w14:paraId="734B6AB8" w14:textId="07B5066B" w:rsidR="00006A5A" w:rsidRPr="00980218" w:rsidRDefault="00006A5A" w:rsidP="005001AC">
            <w:pPr>
              <w:pStyle w:val="ae"/>
              <w:spacing w:after="0" w:line="240" w:lineRule="auto"/>
              <w:ind w:left="0"/>
              <w:jc w:val="center"/>
              <w:rPr>
                <w:rFonts w:ascii="Times New Roman" w:hAnsi="Times New Roman"/>
              </w:rPr>
            </w:pPr>
            <w:r w:rsidRPr="00980218">
              <w:rPr>
                <w:rFonts w:ascii="Times New Roman" w:hAnsi="Times New Roman"/>
              </w:rPr>
              <w:t>20</w:t>
            </w:r>
            <w:r w:rsidR="004F5C29">
              <w:rPr>
                <w:rFonts w:ascii="Times New Roman" w:hAnsi="Times New Roman"/>
              </w:rPr>
              <w:t>24</w:t>
            </w:r>
            <w:r w:rsidRPr="00980218">
              <w:rPr>
                <w:rFonts w:ascii="Times New Roman" w:hAnsi="Times New Roman"/>
              </w:rPr>
              <w:t xml:space="preserve"> год</w:t>
            </w:r>
          </w:p>
        </w:tc>
        <w:tc>
          <w:tcPr>
            <w:tcW w:w="986" w:type="pct"/>
          </w:tcPr>
          <w:p w14:paraId="2F4A017E" w14:textId="67E4E8C4" w:rsidR="00006A5A" w:rsidRPr="00980218" w:rsidRDefault="00006A5A" w:rsidP="005001AC">
            <w:pPr>
              <w:pStyle w:val="ae"/>
              <w:spacing w:after="0" w:line="240" w:lineRule="auto"/>
              <w:ind w:left="0"/>
              <w:jc w:val="center"/>
              <w:rPr>
                <w:rFonts w:ascii="Times New Roman" w:hAnsi="Times New Roman"/>
              </w:rPr>
            </w:pPr>
            <w:r w:rsidRPr="00980218">
              <w:rPr>
                <w:rFonts w:ascii="Times New Roman" w:hAnsi="Times New Roman"/>
              </w:rPr>
              <w:t>202</w:t>
            </w:r>
            <w:r w:rsidR="004F5C29">
              <w:rPr>
                <w:rFonts w:ascii="Times New Roman" w:hAnsi="Times New Roman"/>
              </w:rPr>
              <w:t>5</w:t>
            </w:r>
            <w:r w:rsidRPr="00980218">
              <w:rPr>
                <w:rFonts w:ascii="Times New Roman" w:hAnsi="Times New Roman"/>
              </w:rPr>
              <w:t xml:space="preserve"> год</w:t>
            </w:r>
          </w:p>
        </w:tc>
      </w:tr>
      <w:tr w:rsidR="00006A5A" w:rsidRPr="00980218" w14:paraId="78B0CEC4" w14:textId="77777777" w:rsidTr="00980218">
        <w:trPr>
          <w:jc w:val="center"/>
        </w:trPr>
        <w:tc>
          <w:tcPr>
            <w:tcW w:w="1147" w:type="pct"/>
          </w:tcPr>
          <w:p w14:paraId="2AB8B993" w14:textId="77777777" w:rsidR="00006A5A" w:rsidRPr="00980218" w:rsidRDefault="00980218" w:rsidP="00980218">
            <w:pPr>
              <w:pStyle w:val="ae"/>
              <w:spacing w:after="0" w:line="240" w:lineRule="auto"/>
              <w:ind w:left="0"/>
              <w:jc w:val="both"/>
              <w:rPr>
                <w:rFonts w:ascii="Times New Roman" w:hAnsi="Times New Roman"/>
              </w:rPr>
            </w:pPr>
            <w:r w:rsidRPr="00980218">
              <w:rPr>
                <w:rFonts w:ascii="Times New Roman" w:hAnsi="Times New Roman"/>
              </w:rPr>
              <w:t>Смешанные коммунальные отходы (ТБО - твердые бытовые отходы)</w:t>
            </w:r>
          </w:p>
        </w:tc>
        <w:tc>
          <w:tcPr>
            <w:tcW w:w="962" w:type="pct"/>
          </w:tcPr>
          <w:p w14:paraId="0BB413B3" w14:textId="77777777" w:rsidR="00006A5A" w:rsidRPr="00980218" w:rsidRDefault="00006A5A" w:rsidP="00640152">
            <w:pPr>
              <w:pStyle w:val="ae"/>
              <w:spacing w:after="0" w:line="240" w:lineRule="auto"/>
              <w:ind w:left="0"/>
              <w:jc w:val="center"/>
              <w:rPr>
                <w:rFonts w:ascii="Times New Roman" w:hAnsi="Times New Roman"/>
              </w:rPr>
            </w:pPr>
            <w:r w:rsidRPr="00980218">
              <w:rPr>
                <w:rFonts w:ascii="Times New Roman" w:hAnsi="Times New Roman"/>
              </w:rPr>
              <w:t>20 03 01</w:t>
            </w:r>
          </w:p>
        </w:tc>
        <w:tc>
          <w:tcPr>
            <w:tcW w:w="912" w:type="pct"/>
          </w:tcPr>
          <w:p w14:paraId="16645E98" w14:textId="2B27EFF5" w:rsidR="00006A5A" w:rsidRPr="00980218" w:rsidRDefault="004F5C29" w:rsidP="00640152">
            <w:pPr>
              <w:pStyle w:val="ae"/>
              <w:spacing w:after="0" w:line="240" w:lineRule="auto"/>
              <w:ind w:left="0"/>
              <w:jc w:val="center"/>
              <w:rPr>
                <w:rFonts w:ascii="Times New Roman" w:hAnsi="Times New Roman"/>
              </w:rPr>
            </w:pPr>
            <w:r>
              <w:rPr>
                <w:rFonts w:ascii="Times New Roman" w:hAnsi="Times New Roman"/>
                <w:color w:val="222222"/>
              </w:rPr>
              <w:t>1800</w:t>
            </w:r>
            <w:r w:rsidRPr="00980218">
              <w:rPr>
                <w:rFonts w:ascii="Times New Roman" w:hAnsi="Times New Roman"/>
              </w:rPr>
              <w:t xml:space="preserve"> тонн</w:t>
            </w:r>
          </w:p>
        </w:tc>
        <w:tc>
          <w:tcPr>
            <w:tcW w:w="993" w:type="pct"/>
          </w:tcPr>
          <w:p w14:paraId="238DB946" w14:textId="7F6F22A1" w:rsidR="00006A5A" w:rsidRPr="00980218" w:rsidRDefault="004F5C29" w:rsidP="00640152">
            <w:pPr>
              <w:pStyle w:val="ae"/>
              <w:spacing w:after="0" w:line="240" w:lineRule="auto"/>
              <w:ind w:left="0"/>
              <w:jc w:val="center"/>
              <w:rPr>
                <w:rFonts w:ascii="Times New Roman" w:hAnsi="Times New Roman"/>
              </w:rPr>
            </w:pPr>
            <w:r>
              <w:rPr>
                <w:rFonts w:ascii="Times New Roman" w:hAnsi="Times New Roman"/>
                <w:color w:val="222222"/>
              </w:rPr>
              <w:t>1800</w:t>
            </w:r>
            <w:r w:rsidR="00006A5A" w:rsidRPr="00980218">
              <w:rPr>
                <w:rFonts w:ascii="Times New Roman" w:hAnsi="Times New Roman"/>
              </w:rPr>
              <w:t xml:space="preserve"> тонн</w:t>
            </w:r>
          </w:p>
        </w:tc>
        <w:tc>
          <w:tcPr>
            <w:tcW w:w="986" w:type="pct"/>
          </w:tcPr>
          <w:p w14:paraId="0F0973EC" w14:textId="02EC8EB8" w:rsidR="00006A5A" w:rsidRPr="00980218" w:rsidRDefault="004F5C29" w:rsidP="00640152">
            <w:pPr>
              <w:pStyle w:val="ae"/>
              <w:spacing w:after="0" w:line="240" w:lineRule="auto"/>
              <w:ind w:left="0"/>
              <w:jc w:val="center"/>
              <w:rPr>
                <w:rFonts w:ascii="Times New Roman" w:hAnsi="Times New Roman"/>
              </w:rPr>
            </w:pPr>
            <w:r>
              <w:rPr>
                <w:rFonts w:ascii="Times New Roman" w:hAnsi="Times New Roman"/>
                <w:color w:val="222222"/>
              </w:rPr>
              <w:t>1800</w:t>
            </w:r>
            <w:r w:rsidRPr="00980218">
              <w:rPr>
                <w:rFonts w:ascii="Times New Roman" w:hAnsi="Times New Roman"/>
              </w:rPr>
              <w:t xml:space="preserve"> тонн</w:t>
            </w:r>
          </w:p>
        </w:tc>
      </w:tr>
      <w:bookmarkEnd w:id="10"/>
    </w:tbl>
    <w:p w14:paraId="10B9E16B" w14:textId="77777777" w:rsidR="00E5569C" w:rsidRPr="00640152" w:rsidRDefault="00E5569C" w:rsidP="00640152">
      <w:pPr>
        <w:pStyle w:val="ae"/>
        <w:tabs>
          <w:tab w:val="left" w:pos="567"/>
        </w:tabs>
        <w:spacing w:after="0" w:line="240" w:lineRule="auto"/>
        <w:ind w:left="284"/>
        <w:jc w:val="both"/>
        <w:rPr>
          <w:rFonts w:ascii="Times New Roman" w:hAnsi="Times New Roman"/>
          <w:b/>
          <w:bCs/>
          <w:i/>
          <w:iCs/>
          <w:sz w:val="28"/>
          <w:szCs w:val="28"/>
        </w:rPr>
      </w:pPr>
    </w:p>
    <w:p w14:paraId="3B1DB60A" w14:textId="38C59655" w:rsidR="000327D8" w:rsidRPr="004F5C29" w:rsidRDefault="00980218" w:rsidP="00D40044">
      <w:pPr>
        <w:pStyle w:val="ae"/>
        <w:numPr>
          <w:ilvl w:val="0"/>
          <w:numId w:val="8"/>
        </w:numPr>
        <w:tabs>
          <w:tab w:val="left" w:pos="567"/>
        </w:tabs>
        <w:spacing w:after="0" w:line="240" w:lineRule="auto"/>
        <w:ind w:left="0" w:firstLine="284"/>
        <w:jc w:val="both"/>
        <w:rPr>
          <w:rFonts w:ascii="Times New Roman" w:hAnsi="Times New Roman"/>
          <w:b/>
          <w:bCs/>
          <w:i/>
          <w:iCs/>
          <w:sz w:val="24"/>
          <w:szCs w:val="28"/>
        </w:rPr>
      </w:pPr>
      <w:r w:rsidRPr="004F5C29">
        <w:rPr>
          <w:rFonts w:ascii="Times New Roman" w:hAnsi="Times New Roman"/>
          <w:b/>
          <w:bCs/>
          <w:i/>
          <w:iCs/>
          <w:sz w:val="24"/>
          <w:szCs w:val="28"/>
        </w:rPr>
        <w:t>Смешанные коммунальные отходы (ТБО - твердые бытовые отходы)</w:t>
      </w:r>
    </w:p>
    <w:p w14:paraId="476A53DB" w14:textId="77777777" w:rsidR="00E8379F" w:rsidRPr="004D6652" w:rsidRDefault="00E8379F" w:rsidP="00640152">
      <w:pPr>
        <w:pStyle w:val="ae"/>
        <w:spacing w:after="0" w:line="240" w:lineRule="auto"/>
        <w:ind w:left="0"/>
        <w:jc w:val="both"/>
        <w:rPr>
          <w:rFonts w:ascii="Times New Roman" w:hAnsi="Times New Roman"/>
          <w:sz w:val="24"/>
          <w:szCs w:val="28"/>
        </w:rPr>
      </w:pPr>
      <w:r w:rsidRPr="004D6652">
        <w:rPr>
          <w:rFonts w:ascii="Times New Roman" w:hAnsi="Times New Roman"/>
          <w:sz w:val="24"/>
          <w:szCs w:val="28"/>
        </w:rPr>
        <w:br w:type="page"/>
      </w:r>
    </w:p>
    <w:p w14:paraId="551FD971" w14:textId="77777777" w:rsidR="00E8379F" w:rsidRPr="00B76054" w:rsidRDefault="00FF7067" w:rsidP="00640152">
      <w:pPr>
        <w:spacing w:after="0" w:line="240" w:lineRule="auto"/>
        <w:jc w:val="center"/>
        <w:rPr>
          <w:rFonts w:ascii="Times New Roman" w:hAnsi="Times New Roman"/>
          <w:b/>
          <w:color w:val="000000"/>
          <w:sz w:val="24"/>
          <w:szCs w:val="28"/>
        </w:rPr>
      </w:pPr>
      <w:r w:rsidRPr="00B76054">
        <w:rPr>
          <w:rFonts w:ascii="Times New Roman" w:hAnsi="Times New Roman"/>
          <w:b/>
          <w:color w:val="000000"/>
          <w:sz w:val="24"/>
          <w:szCs w:val="28"/>
        </w:rPr>
        <w:t>3</w:t>
      </w:r>
      <w:r w:rsidR="00867329" w:rsidRPr="00B76054">
        <w:rPr>
          <w:rFonts w:ascii="Times New Roman" w:hAnsi="Times New Roman"/>
          <w:b/>
          <w:color w:val="000000"/>
          <w:sz w:val="24"/>
          <w:szCs w:val="28"/>
        </w:rPr>
        <w:t xml:space="preserve"> </w:t>
      </w:r>
      <w:r w:rsidRPr="00B76054">
        <w:rPr>
          <w:rFonts w:ascii="Times New Roman" w:hAnsi="Times New Roman"/>
          <w:b/>
          <w:color w:val="000000"/>
          <w:sz w:val="24"/>
          <w:szCs w:val="28"/>
        </w:rPr>
        <w:t>ЦЕЛИ, ЗАДАЧИ И ЦЕЛЕВЫЕ ПОКАЗАТЕЛИ</w:t>
      </w:r>
    </w:p>
    <w:p w14:paraId="41E59892" w14:textId="77777777" w:rsidR="00E5569C" w:rsidRPr="00640152" w:rsidRDefault="00E5569C" w:rsidP="00640152">
      <w:pPr>
        <w:spacing w:after="0" w:line="240" w:lineRule="auto"/>
        <w:ind w:firstLine="567"/>
        <w:jc w:val="both"/>
        <w:rPr>
          <w:rFonts w:ascii="Times New Roman" w:hAnsi="Times New Roman"/>
          <w:sz w:val="28"/>
          <w:szCs w:val="28"/>
        </w:rPr>
      </w:pPr>
    </w:p>
    <w:p w14:paraId="201AEEAF" w14:textId="77777777" w:rsidR="00785A8E" w:rsidRPr="00B76054" w:rsidRDefault="00785A8E" w:rsidP="00640152">
      <w:pPr>
        <w:spacing w:after="0" w:line="240" w:lineRule="auto"/>
        <w:ind w:firstLine="567"/>
        <w:jc w:val="both"/>
        <w:rPr>
          <w:rFonts w:ascii="Times New Roman" w:hAnsi="Times New Roman"/>
          <w:sz w:val="24"/>
          <w:szCs w:val="28"/>
        </w:rPr>
      </w:pPr>
      <w:r w:rsidRPr="00B76054">
        <w:rPr>
          <w:rFonts w:ascii="Times New Roman" w:hAnsi="Times New Roman"/>
          <w:sz w:val="24"/>
          <w:szCs w:val="28"/>
        </w:rPr>
        <w:t xml:space="preserve">Основной целью программы управления отходами полигона ТБО является выработка оперативной политики минимизации отходов на предприятии с использованием экономических средств, а также реализация </w:t>
      </w:r>
      <w:r w:rsidR="002F40FD" w:rsidRPr="00B76054">
        <w:rPr>
          <w:rFonts w:ascii="Times New Roman" w:hAnsi="Times New Roman"/>
          <w:sz w:val="24"/>
          <w:szCs w:val="28"/>
        </w:rPr>
        <w:t>комплексных мер,</w:t>
      </w:r>
      <w:r w:rsidRPr="00B76054">
        <w:rPr>
          <w:rFonts w:ascii="Times New Roman" w:hAnsi="Times New Roman"/>
          <w:sz w:val="24"/>
          <w:szCs w:val="28"/>
        </w:rPr>
        <w:t xml:space="preserve"> направленных на снижение объёма образования отходов. Не допускать увеличение объемов лимита накопления отходов. Временное складирование отходов осуществлять в специальных местах, не допускать временного складирования отходов более 6 месяцев. </w:t>
      </w:r>
    </w:p>
    <w:p w14:paraId="44437AA7" w14:textId="77777777" w:rsidR="00785A8E" w:rsidRPr="00B76054" w:rsidRDefault="00785A8E" w:rsidP="00640152">
      <w:pPr>
        <w:spacing w:after="0" w:line="240" w:lineRule="auto"/>
        <w:ind w:firstLine="567"/>
        <w:jc w:val="both"/>
        <w:rPr>
          <w:rFonts w:ascii="Times New Roman" w:hAnsi="Times New Roman"/>
          <w:sz w:val="24"/>
          <w:szCs w:val="28"/>
        </w:rPr>
      </w:pPr>
      <w:r w:rsidRPr="00B76054">
        <w:rPr>
          <w:rFonts w:ascii="Times New Roman" w:hAnsi="Times New Roman"/>
          <w:sz w:val="24"/>
          <w:szCs w:val="28"/>
        </w:rPr>
        <w:t>В период реализации данной программы полигон ТБО ставит перед собой следующие задачи:</w:t>
      </w:r>
    </w:p>
    <w:p w14:paraId="6BC532A8" w14:textId="77777777" w:rsidR="00785A8E" w:rsidRPr="00B76054" w:rsidRDefault="00785A8E" w:rsidP="00640152">
      <w:pPr>
        <w:tabs>
          <w:tab w:val="left" w:pos="567"/>
        </w:tabs>
        <w:spacing w:after="0" w:line="240" w:lineRule="auto"/>
        <w:ind w:firstLine="284"/>
        <w:jc w:val="both"/>
        <w:rPr>
          <w:rFonts w:ascii="Times New Roman" w:hAnsi="Times New Roman"/>
          <w:sz w:val="24"/>
          <w:szCs w:val="28"/>
        </w:rPr>
      </w:pPr>
      <w:r w:rsidRPr="00B76054">
        <w:rPr>
          <w:rFonts w:ascii="Times New Roman" w:hAnsi="Times New Roman"/>
          <w:sz w:val="24"/>
          <w:szCs w:val="28"/>
        </w:rPr>
        <w:t>1.</w:t>
      </w:r>
      <w:r w:rsidRPr="00B76054">
        <w:rPr>
          <w:rFonts w:ascii="Times New Roman" w:hAnsi="Times New Roman"/>
          <w:sz w:val="24"/>
          <w:szCs w:val="28"/>
        </w:rPr>
        <w:tab/>
        <w:t>Свести к минимуму объемы отходов, образующихся в процессе деятельности предприятия.</w:t>
      </w:r>
    </w:p>
    <w:p w14:paraId="073536A5" w14:textId="77777777" w:rsidR="00785A8E" w:rsidRPr="00B76054" w:rsidRDefault="00785A8E" w:rsidP="00640152">
      <w:pPr>
        <w:tabs>
          <w:tab w:val="left" w:pos="567"/>
        </w:tabs>
        <w:spacing w:after="0" w:line="240" w:lineRule="auto"/>
        <w:ind w:firstLine="284"/>
        <w:jc w:val="both"/>
        <w:rPr>
          <w:rFonts w:ascii="Times New Roman" w:hAnsi="Times New Roman"/>
          <w:sz w:val="24"/>
          <w:szCs w:val="28"/>
        </w:rPr>
      </w:pPr>
      <w:r w:rsidRPr="00B76054">
        <w:rPr>
          <w:rFonts w:ascii="Times New Roman" w:hAnsi="Times New Roman"/>
          <w:sz w:val="24"/>
          <w:szCs w:val="28"/>
        </w:rPr>
        <w:t>2.</w:t>
      </w:r>
      <w:r w:rsidRPr="00B76054">
        <w:rPr>
          <w:rFonts w:ascii="Times New Roman" w:hAnsi="Times New Roman"/>
          <w:sz w:val="24"/>
          <w:szCs w:val="28"/>
        </w:rPr>
        <w:tab/>
        <w:t>Разработать материально-сырьевой баланс, позволяющий проверить полноту учета и выявить не учитываемые потери при образовании отходов производства на всех этапах производственной деятельности.</w:t>
      </w:r>
    </w:p>
    <w:p w14:paraId="1F7E02BA" w14:textId="77777777" w:rsidR="00785A8E" w:rsidRPr="00B76054" w:rsidRDefault="00785A8E" w:rsidP="00640152">
      <w:pPr>
        <w:tabs>
          <w:tab w:val="left" w:pos="567"/>
        </w:tabs>
        <w:spacing w:after="0" w:line="240" w:lineRule="auto"/>
        <w:ind w:firstLine="284"/>
        <w:jc w:val="both"/>
        <w:rPr>
          <w:rFonts w:ascii="Times New Roman" w:hAnsi="Times New Roman"/>
          <w:sz w:val="24"/>
          <w:szCs w:val="28"/>
        </w:rPr>
      </w:pPr>
      <w:r w:rsidRPr="00B76054">
        <w:rPr>
          <w:rFonts w:ascii="Times New Roman" w:hAnsi="Times New Roman"/>
          <w:sz w:val="24"/>
          <w:szCs w:val="28"/>
        </w:rPr>
        <w:t>3.</w:t>
      </w:r>
      <w:r w:rsidRPr="00B76054">
        <w:rPr>
          <w:rFonts w:ascii="Times New Roman" w:hAnsi="Times New Roman"/>
          <w:sz w:val="24"/>
          <w:szCs w:val="28"/>
        </w:rPr>
        <w:tab/>
        <w:t>Проводить сортировку поступающих отходов, обеспечить их безопасное временное хранение и своевременную передачу специализированным предприятиям.</w:t>
      </w:r>
    </w:p>
    <w:p w14:paraId="403B688C" w14:textId="77777777" w:rsidR="00785A8E" w:rsidRPr="00B76054" w:rsidRDefault="00785A8E" w:rsidP="00640152">
      <w:pPr>
        <w:spacing w:after="0" w:line="240" w:lineRule="auto"/>
        <w:ind w:firstLine="567"/>
        <w:jc w:val="both"/>
        <w:rPr>
          <w:rFonts w:ascii="Times New Roman" w:hAnsi="Times New Roman"/>
          <w:sz w:val="24"/>
          <w:szCs w:val="28"/>
        </w:rPr>
      </w:pPr>
      <w:r w:rsidRPr="00B76054">
        <w:rPr>
          <w:rFonts w:ascii="Times New Roman" w:hAnsi="Times New Roman"/>
          <w:sz w:val="24"/>
          <w:szCs w:val="28"/>
        </w:rPr>
        <w:t>Для достижения цели и выполнения поставленных задач будут приняты строгие меры, направленные на снижение объёма образования отходов производства и потребления, а также негативного воздействия отходов на окружающую среду.</w:t>
      </w:r>
    </w:p>
    <w:p w14:paraId="42268792" w14:textId="77777777" w:rsidR="00785A8E" w:rsidRPr="00B76054" w:rsidRDefault="00785A8E" w:rsidP="00640152">
      <w:pPr>
        <w:spacing w:after="0" w:line="240" w:lineRule="auto"/>
        <w:ind w:firstLine="567"/>
        <w:jc w:val="both"/>
        <w:rPr>
          <w:rFonts w:ascii="Times New Roman" w:hAnsi="Times New Roman"/>
          <w:sz w:val="24"/>
          <w:szCs w:val="28"/>
        </w:rPr>
      </w:pPr>
      <w:r w:rsidRPr="00B76054">
        <w:rPr>
          <w:rFonts w:ascii="Times New Roman" w:hAnsi="Times New Roman"/>
          <w:sz w:val="24"/>
          <w:szCs w:val="28"/>
        </w:rPr>
        <w:t xml:space="preserve">В настоящее время на предприятии внедрена система управления отходами, полностью соответствующая действующим нормативам РК и международным стандартам. В целях минимизации экологической опасности и предотвращения отрицательного воздействия на окружающую среду в части образования, обезвреживания, утилизации и захоронения отходов налажена система внутреннего и внешнего учета и система слежения за движением производственных и бытовых отходов. </w:t>
      </w:r>
    </w:p>
    <w:p w14:paraId="5B2BB52B" w14:textId="77777777" w:rsidR="00FF7067" w:rsidRPr="00B76054" w:rsidRDefault="00785A8E" w:rsidP="00640152">
      <w:pPr>
        <w:spacing w:after="0" w:line="240" w:lineRule="auto"/>
        <w:ind w:firstLine="567"/>
        <w:jc w:val="both"/>
        <w:rPr>
          <w:rFonts w:ascii="Times New Roman" w:hAnsi="Times New Roman"/>
          <w:sz w:val="24"/>
          <w:szCs w:val="28"/>
        </w:rPr>
      </w:pPr>
      <w:r w:rsidRPr="00B76054">
        <w:rPr>
          <w:rFonts w:ascii="Times New Roman" w:hAnsi="Times New Roman"/>
          <w:sz w:val="24"/>
          <w:szCs w:val="28"/>
        </w:rPr>
        <w:t>Условия сбора и накопления определяются классом опасности отходов, способом упаковки, с учетом агрегатного состояния и надежности тары. Перемещение отходов на территории предприятия соответствует санитарно-эпидемиологическим требованиям, предъявляемым к территориям и помещениям промышленных предприятий.</w:t>
      </w:r>
    </w:p>
    <w:p w14:paraId="36D21740" w14:textId="77777777" w:rsidR="00E8379F" w:rsidRPr="00B76054" w:rsidRDefault="00E8379F" w:rsidP="00640152">
      <w:pPr>
        <w:spacing w:after="0" w:line="240" w:lineRule="auto"/>
        <w:jc w:val="center"/>
        <w:rPr>
          <w:rFonts w:ascii="Times New Roman" w:hAnsi="Times New Roman"/>
          <w:b/>
          <w:color w:val="000000"/>
          <w:sz w:val="24"/>
          <w:szCs w:val="28"/>
        </w:rPr>
      </w:pPr>
    </w:p>
    <w:p w14:paraId="34D2C9EB" w14:textId="77777777" w:rsidR="00E8379F" w:rsidRPr="00640152" w:rsidRDefault="00E8379F" w:rsidP="00640152">
      <w:pPr>
        <w:spacing w:after="0" w:line="240" w:lineRule="auto"/>
        <w:jc w:val="center"/>
        <w:rPr>
          <w:rFonts w:ascii="Times New Roman" w:hAnsi="Times New Roman"/>
          <w:sz w:val="28"/>
          <w:szCs w:val="28"/>
        </w:rPr>
      </w:pPr>
    </w:p>
    <w:p w14:paraId="159903C8" w14:textId="77777777" w:rsidR="00D71A77" w:rsidRPr="00640152" w:rsidRDefault="00D71A77" w:rsidP="00640152">
      <w:pPr>
        <w:spacing w:after="0" w:line="240" w:lineRule="auto"/>
        <w:jc w:val="center"/>
        <w:rPr>
          <w:rFonts w:ascii="Times New Roman" w:hAnsi="Times New Roman"/>
          <w:b/>
          <w:color w:val="000000"/>
          <w:sz w:val="28"/>
          <w:szCs w:val="28"/>
        </w:rPr>
      </w:pPr>
    </w:p>
    <w:p w14:paraId="2A32C71B" w14:textId="77777777" w:rsidR="007D4C7E" w:rsidRPr="00B76054" w:rsidRDefault="005B483C" w:rsidP="00640152">
      <w:pPr>
        <w:pStyle w:val="2"/>
        <w:spacing w:before="0" w:after="0"/>
        <w:jc w:val="center"/>
        <w:rPr>
          <w:rFonts w:ascii="Times New Roman" w:hAnsi="Times New Roman"/>
          <w:bCs w:val="0"/>
          <w:i w:val="0"/>
          <w:iCs w:val="0"/>
          <w:sz w:val="24"/>
          <w:szCs w:val="24"/>
        </w:rPr>
      </w:pPr>
      <w:bookmarkStart w:id="11" w:name="_Toc154480106"/>
      <w:r w:rsidRPr="00640152">
        <w:rPr>
          <w:rFonts w:ascii="Times New Roman" w:eastAsia="Calibri" w:hAnsi="Times New Roman"/>
          <w:lang w:eastAsia="en-US"/>
        </w:rPr>
        <w:br w:type="page"/>
      </w:r>
      <w:bookmarkStart w:id="12" w:name="_Toc111285032"/>
      <w:bookmarkStart w:id="13" w:name="_Toc191041017"/>
      <w:bookmarkStart w:id="14" w:name="_Toc337847972"/>
      <w:bookmarkEnd w:id="11"/>
      <w:r w:rsidR="007D4C7E" w:rsidRPr="00B76054">
        <w:rPr>
          <w:rFonts w:ascii="Times New Roman" w:hAnsi="Times New Roman"/>
          <w:bCs w:val="0"/>
          <w:i w:val="0"/>
          <w:iCs w:val="0"/>
          <w:sz w:val="24"/>
          <w:szCs w:val="24"/>
        </w:rPr>
        <w:t>3.1 Целевые показателе. Расчет образования отходов</w:t>
      </w:r>
      <w:bookmarkEnd w:id="12"/>
      <w:bookmarkEnd w:id="13"/>
    </w:p>
    <w:p w14:paraId="790D1A2A" w14:textId="77777777" w:rsidR="009C6053" w:rsidRPr="00B76054" w:rsidRDefault="009C6053" w:rsidP="00640152">
      <w:pPr>
        <w:pStyle w:val="1"/>
        <w:spacing w:before="0" w:after="0"/>
        <w:jc w:val="center"/>
        <w:rPr>
          <w:rFonts w:ascii="Times New Roman" w:hAnsi="Times New Roman"/>
          <w:sz w:val="24"/>
          <w:szCs w:val="24"/>
        </w:rPr>
      </w:pPr>
      <w:bookmarkStart w:id="15" w:name="_Toc191041018"/>
      <w:r w:rsidRPr="00B76054">
        <w:rPr>
          <w:rFonts w:ascii="Times New Roman" w:hAnsi="Times New Roman"/>
          <w:sz w:val="24"/>
          <w:szCs w:val="24"/>
        </w:rPr>
        <w:t>3.1</w:t>
      </w:r>
      <w:r w:rsidR="007D4C7E" w:rsidRPr="00B76054">
        <w:rPr>
          <w:rFonts w:ascii="Times New Roman" w:hAnsi="Times New Roman"/>
          <w:sz w:val="24"/>
          <w:szCs w:val="24"/>
          <w:lang w:val="ru-RU"/>
        </w:rPr>
        <w:t>.1</w:t>
      </w:r>
      <w:r w:rsidRPr="00B76054">
        <w:rPr>
          <w:rFonts w:ascii="Times New Roman" w:hAnsi="Times New Roman"/>
          <w:sz w:val="24"/>
          <w:szCs w:val="24"/>
        </w:rPr>
        <w:t xml:space="preserve"> Расчет объемов образования </w:t>
      </w:r>
      <w:bookmarkStart w:id="16" w:name="_Toc337504927"/>
      <w:bookmarkStart w:id="17" w:name="_Toc337847973"/>
      <w:bookmarkEnd w:id="14"/>
      <w:r w:rsidRPr="00B76054">
        <w:rPr>
          <w:rFonts w:ascii="Times New Roman" w:hAnsi="Times New Roman"/>
          <w:sz w:val="24"/>
          <w:szCs w:val="24"/>
        </w:rPr>
        <w:t xml:space="preserve">твердых бытовых отходов, поступающих на полигон </w:t>
      </w:r>
      <w:r w:rsidR="00686100" w:rsidRPr="00B76054">
        <w:rPr>
          <w:rFonts w:ascii="Times New Roman" w:hAnsi="Times New Roman"/>
          <w:sz w:val="24"/>
          <w:szCs w:val="24"/>
        </w:rPr>
        <w:t>ТБО</w:t>
      </w:r>
      <w:bookmarkEnd w:id="15"/>
      <w:r w:rsidRPr="00B76054">
        <w:rPr>
          <w:rFonts w:ascii="Times New Roman" w:hAnsi="Times New Roman"/>
          <w:sz w:val="24"/>
          <w:szCs w:val="24"/>
        </w:rPr>
        <w:t xml:space="preserve"> </w:t>
      </w:r>
      <w:bookmarkEnd w:id="16"/>
      <w:bookmarkEnd w:id="17"/>
    </w:p>
    <w:p w14:paraId="06B1C8C7" w14:textId="77777777" w:rsidR="004123DB" w:rsidRPr="00B76054" w:rsidRDefault="004123DB" w:rsidP="00640152">
      <w:pPr>
        <w:spacing w:after="0" w:line="240" w:lineRule="auto"/>
        <w:ind w:firstLine="567"/>
        <w:jc w:val="both"/>
        <w:rPr>
          <w:rFonts w:ascii="Times New Roman" w:hAnsi="Times New Roman"/>
          <w:sz w:val="24"/>
          <w:szCs w:val="24"/>
        </w:rPr>
      </w:pPr>
      <w:r w:rsidRPr="00B76054">
        <w:rPr>
          <w:rFonts w:ascii="Times New Roman" w:hAnsi="Times New Roman"/>
          <w:sz w:val="24"/>
          <w:szCs w:val="24"/>
        </w:rPr>
        <w:t xml:space="preserve">Данные по годовому количеству приема мусора на полигон за предыдущие </w:t>
      </w:r>
      <w:r w:rsidR="00477419" w:rsidRPr="00B76054">
        <w:rPr>
          <w:rFonts w:ascii="Times New Roman" w:hAnsi="Times New Roman"/>
          <w:sz w:val="24"/>
          <w:szCs w:val="24"/>
        </w:rPr>
        <w:t>годы</w:t>
      </w:r>
      <w:r w:rsidRPr="00B76054">
        <w:rPr>
          <w:rFonts w:ascii="Times New Roman" w:hAnsi="Times New Roman"/>
          <w:sz w:val="24"/>
          <w:szCs w:val="24"/>
        </w:rPr>
        <w:t xml:space="preserve"> представлены в таблице 3.</w:t>
      </w:r>
      <w:r w:rsidR="007D4C7E" w:rsidRPr="00B76054">
        <w:rPr>
          <w:rFonts w:ascii="Times New Roman" w:hAnsi="Times New Roman"/>
          <w:sz w:val="24"/>
          <w:szCs w:val="24"/>
        </w:rPr>
        <w:t>1</w:t>
      </w:r>
      <w:r w:rsidRPr="00B76054">
        <w:rPr>
          <w:rFonts w:ascii="Times New Roman" w:hAnsi="Times New Roman"/>
          <w:sz w:val="24"/>
          <w:szCs w:val="24"/>
        </w:rPr>
        <w:t>.</w:t>
      </w:r>
    </w:p>
    <w:p w14:paraId="6D703629" w14:textId="77777777" w:rsidR="004123DB" w:rsidRPr="00B76054" w:rsidRDefault="004123DB" w:rsidP="00640152">
      <w:pPr>
        <w:widowControl w:val="0"/>
        <w:autoSpaceDE w:val="0"/>
        <w:autoSpaceDN w:val="0"/>
        <w:adjustRightInd w:val="0"/>
        <w:spacing w:after="0" w:line="240" w:lineRule="auto"/>
        <w:jc w:val="right"/>
        <w:rPr>
          <w:rFonts w:ascii="Times New Roman" w:hAnsi="Times New Roman"/>
          <w:sz w:val="24"/>
          <w:szCs w:val="24"/>
        </w:rPr>
      </w:pPr>
      <w:r w:rsidRPr="00B76054">
        <w:rPr>
          <w:rFonts w:ascii="Times New Roman" w:hAnsi="Times New Roman"/>
          <w:sz w:val="24"/>
          <w:szCs w:val="24"/>
        </w:rPr>
        <w:t>Таблица 3.</w:t>
      </w:r>
      <w:r w:rsidR="007D4C7E" w:rsidRPr="00B76054">
        <w:rPr>
          <w:rFonts w:ascii="Times New Roman" w:hAnsi="Times New Roman"/>
          <w:sz w:val="24"/>
          <w:szCs w:val="24"/>
        </w:rPr>
        <w:t>1</w:t>
      </w:r>
      <w:r w:rsidRPr="00B76054">
        <w:rPr>
          <w:rFonts w:ascii="Times New Roman" w:hAnsi="Times New Roman"/>
          <w:sz w:val="24"/>
          <w:szCs w:val="24"/>
        </w:rPr>
        <w:t xml:space="preserve"> </w:t>
      </w:r>
    </w:p>
    <w:tbl>
      <w:tblPr>
        <w:tblStyle w:val="af"/>
        <w:tblW w:w="5000" w:type="pct"/>
        <w:jc w:val="center"/>
        <w:tblLook w:val="04A0" w:firstRow="1" w:lastRow="0" w:firstColumn="1" w:lastColumn="0" w:noHBand="0" w:noVBand="1"/>
      </w:tblPr>
      <w:tblGrid>
        <w:gridCol w:w="2144"/>
        <w:gridCol w:w="1798"/>
        <w:gridCol w:w="1705"/>
        <w:gridCol w:w="1856"/>
        <w:gridCol w:w="1843"/>
      </w:tblGrid>
      <w:tr w:rsidR="004F5C29" w:rsidRPr="00980218" w14:paraId="2E6EE3A7" w14:textId="77777777" w:rsidTr="00307B94">
        <w:trPr>
          <w:jc w:val="center"/>
        </w:trPr>
        <w:tc>
          <w:tcPr>
            <w:tcW w:w="1147" w:type="pct"/>
          </w:tcPr>
          <w:p w14:paraId="57F6D970" w14:textId="77777777" w:rsidR="004F5C29" w:rsidRPr="00980218" w:rsidRDefault="004F5C29" w:rsidP="00307B94">
            <w:pPr>
              <w:pStyle w:val="ae"/>
              <w:spacing w:after="0" w:line="240" w:lineRule="auto"/>
              <w:ind w:left="0"/>
              <w:jc w:val="center"/>
              <w:rPr>
                <w:rFonts w:ascii="Times New Roman" w:hAnsi="Times New Roman"/>
              </w:rPr>
            </w:pPr>
          </w:p>
        </w:tc>
        <w:tc>
          <w:tcPr>
            <w:tcW w:w="962" w:type="pct"/>
          </w:tcPr>
          <w:p w14:paraId="340077AD" w14:textId="77777777" w:rsidR="004F5C29" w:rsidRPr="00980218" w:rsidRDefault="004F5C29" w:rsidP="00307B94">
            <w:pPr>
              <w:pStyle w:val="ae"/>
              <w:spacing w:after="0" w:line="240" w:lineRule="auto"/>
              <w:ind w:left="0"/>
              <w:jc w:val="center"/>
              <w:rPr>
                <w:rFonts w:ascii="Times New Roman" w:hAnsi="Times New Roman"/>
              </w:rPr>
            </w:pPr>
            <w:r w:rsidRPr="00980218">
              <w:rPr>
                <w:rFonts w:ascii="Times New Roman" w:hAnsi="Times New Roman"/>
              </w:rPr>
              <w:t>Код отхода</w:t>
            </w:r>
          </w:p>
        </w:tc>
        <w:tc>
          <w:tcPr>
            <w:tcW w:w="912" w:type="pct"/>
          </w:tcPr>
          <w:p w14:paraId="10FC0776" w14:textId="77777777" w:rsidR="004F5C29" w:rsidRPr="00980218" w:rsidRDefault="004F5C29" w:rsidP="00307B94">
            <w:pPr>
              <w:pStyle w:val="ae"/>
              <w:spacing w:after="0" w:line="240" w:lineRule="auto"/>
              <w:ind w:left="0"/>
              <w:jc w:val="center"/>
              <w:rPr>
                <w:rFonts w:ascii="Times New Roman" w:hAnsi="Times New Roman"/>
              </w:rPr>
            </w:pPr>
            <w:r w:rsidRPr="00980218">
              <w:rPr>
                <w:rFonts w:ascii="Times New Roman" w:hAnsi="Times New Roman"/>
              </w:rPr>
              <w:t>20</w:t>
            </w:r>
            <w:r>
              <w:rPr>
                <w:rFonts w:ascii="Times New Roman" w:hAnsi="Times New Roman"/>
              </w:rPr>
              <w:t>23</w:t>
            </w:r>
            <w:r w:rsidRPr="00980218">
              <w:rPr>
                <w:rFonts w:ascii="Times New Roman" w:hAnsi="Times New Roman"/>
              </w:rPr>
              <w:t xml:space="preserve"> год</w:t>
            </w:r>
          </w:p>
        </w:tc>
        <w:tc>
          <w:tcPr>
            <w:tcW w:w="993" w:type="pct"/>
          </w:tcPr>
          <w:p w14:paraId="2FB6E4A7" w14:textId="77777777" w:rsidR="004F5C29" w:rsidRPr="00980218" w:rsidRDefault="004F5C29" w:rsidP="00307B94">
            <w:pPr>
              <w:pStyle w:val="ae"/>
              <w:spacing w:after="0" w:line="240" w:lineRule="auto"/>
              <w:ind w:left="0"/>
              <w:jc w:val="center"/>
              <w:rPr>
                <w:rFonts w:ascii="Times New Roman" w:hAnsi="Times New Roman"/>
              </w:rPr>
            </w:pPr>
            <w:r w:rsidRPr="00980218">
              <w:rPr>
                <w:rFonts w:ascii="Times New Roman" w:hAnsi="Times New Roman"/>
              </w:rPr>
              <w:t>20</w:t>
            </w:r>
            <w:r>
              <w:rPr>
                <w:rFonts w:ascii="Times New Roman" w:hAnsi="Times New Roman"/>
              </w:rPr>
              <w:t>24</w:t>
            </w:r>
            <w:r w:rsidRPr="00980218">
              <w:rPr>
                <w:rFonts w:ascii="Times New Roman" w:hAnsi="Times New Roman"/>
              </w:rPr>
              <w:t xml:space="preserve"> год</w:t>
            </w:r>
          </w:p>
        </w:tc>
        <w:tc>
          <w:tcPr>
            <w:tcW w:w="986" w:type="pct"/>
          </w:tcPr>
          <w:p w14:paraId="166EA9A5" w14:textId="77777777" w:rsidR="004F5C29" w:rsidRPr="00980218" w:rsidRDefault="004F5C29" w:rsidP="00307B94">
            <w:pPr>
              <w:pStyle w:val="ae"/>
              <w:spacing w:after="0" w:line="240" w:lineRule="auto"/>
              <w:ind w:left="0"/>
              <w:jc w:val="center"/>
              <w:rPr>
                <w:rFonts w:ascii="Times New Roman" w:hAnsi="Times New Roman"/>
              </w:rPr>
            </w:pPr>
            <w:r w:rsidRPr="00980218">
              <w:rPr>
                <w:rFonts w:ascii="Times New Roman" w:hAnsi="Times New Roman"/>
              </w:rPr>
              <w:t>202</w:t>
            </w:r>
            <w:r>
              <w:rPr>
                <w:rFonts w:ascii="Times New Roman" w:hAnsi="Times New Roman"/>
              </w:rPr>
              <w:t>5</w:t>
            </w:r>
            <w:r w:rsidRPr="00980218">
              <w:rPr>
                <w:rFonts w:ascii="Times New Roman" w:hAnsi="Times New Roman"/>
              </w:rPr>
              <w:t xml:space="preserve"> год</w:t>
            </w:r>
          </w:p>
        </w:tc>
      </w:tr>
      <w:tr w:rsidR="004F5C29" w:rsidRPr="00980218" w14:paraId="6D24786C" w14:textId="77777777" w:rsidTr="00307B94">
        <w:trPr>
          <w:jc w:val="center"/>
        </w:trPr>
        <w:tc>
          <w:tcPr>
            <w:tcW w:w="1147" w:type="pct"/>
          </w:tcPr>
          <w:p w14:paraId="6F2046CC" w14:textId="77777777" w:rsidR="004F5C29" w:rsidRPr="00980218" w:rsidRDefault="004F5C29" w:rsidP="00307B94">
            <w:pPr>
              <w:pStyle w:val="ae"/>
              <w:spacing w:after="0" w:line="240" w:lineRule="auto"/>
              <w:ind w:left="0"/>
              <w:jc w:val="both"/>
              <w:rPr>
                <w:rFonts w:ascii="Times New Roman" w:hAnsi="Times New Roman"/>
              </w:rPr>
            </w:pPr>
            <w:r w:rsidRPr="00980218">
              <w:rPr>
                <w:rFonts w:ascii="Times New Roman" w:hAnsi="Times New Roman"/>
              </w:rPr>
              <w:t>Смешанные коммунальные отходы (ТБО - твердые бытовые отходы)</w:t>
            </w:r>
          </w:p>
        </w:tc>
        <w:tc>
          <w:tcPr>
            <w:tcW w:w="962" w:type="pct"/>
          </w:tcPr>
          <w:p w14:paraId="4448E4BD" w14:textId="77777777" w:rsidR="004F5C29" w:rsidRPr="00980218" w:rsidRDefault="004F5C29" w:rsidP="00307B94">
            <w:pPr>
              <w:pStyle w:val="ae"/>
              <w:spacing w:after="0" w:line="240" w:lineRule="auto"/>
              <w:ind w:left="0"/>
              <w:jc w:val="center"/>
              <w:rPr>
                <w:rFonts w:ascii="Times New Roman" w:hAnsi="Times New Roman"/>
              </w:rPr>
            </w:pPr>
            <w:r w:rsidRPr="00980218">
              <w:rPr>
                <w:rFonts w:ascii="Times New Roman" w:hAnsi="Times New Roman"/>
              </w:rPr>
              <w:t>20 03 01</w:t>
            </w:r>
          </w:p>
        </w:tc>
        <w:tc>
          <w:tcPr>
            <w:tcW w:w="912" w:type="pct"/>
          </w:tcPr>
          <w:p w14:paraId="3B7BFE67" w14:textId="77777777" w:rsidR="004F5C29" w:rsidRPr="00980218" w:rsidRDefault="004F5C29" w:rsidP="00307B94">
            <w:pPr>
              <w:pStyle w:val="ae"/>
              <w:spacing w:after="0" w:line="240" w:lineRule="auto"/>
              <w:ind w:left="0"/>
              <w:jc w:val="center"/>
              <w:rPr>
                <w:rFonts w:ascii="Times New Roman" w:hAnsi="Times New Roman"/>
              </w:rPr>
            </w:pPr>
            <w:r>
              <w:rPr>
                <w:rFonts w:ascii="Times New Roman" w:hAnsi="Times New Roman"/>
                <w:color w:val="222222"/>
              </w:rPr>
              <w:t>1800</w:t>
            </w:r>
            <w:r w:rsidRPr="00980218">
              <w:rPr>
                <w:rFonts w:ascii="Times New Roman" w:hAnsi="Times New Roman"/>
              </w:rPr>
              <w:t xml:space="preserve"> тонн</w:t>
            </w:r>
          </w:p>
        </w:tc>
        <w:tc>
          <w:tcPr>
            <w:tcW w:w="993" w:type="pct"/>
          </w:tcPr>
          <w:p w14:paraId="1EDB83CC" w14:textId="77777777" w:rsidR="004F5C29" w:rsidRPr="00980218" w:rsidRDefault="004F5C29" w:rsidP="00307B94">
            <w:pPr>
              <w:pStyle w:val="ae"/>
              <w:spacing w:after="0" w:line="240" w:lineRule="auto"/>
              <w:ind w:left="0"/>
              <w:jc w:val="center"/>
              <w:rPr>
                <w:rFonts w:ascii="Times New Roman" w:hAnsi="Times New Roman"/>
              </w:rPr>
            </w:pPr>
            <w:r>
              <w:rPr>
                <w:rFonts w:ascii="Times New Roman" w:hAnsi="Times New Roman"/>
                <w:color w:val="222222"/>
              </w:rPr>
              <w:t>1800</w:t>
            </w:r>
            <w:r w:rsidRPr="00980218">
              <w:rPr>
                <w:rFonts w:ascii="Times New Roman" w:hAnsi="Times New Roman"/>
              </w:rPr>
              <w:t xml:space="preserve"> тонн</w:t>
            </w:r>
          </w:p>
        </w:tc>
        <w:tc>
          <w:tcPr>
            <w:tcW w:w="986" w:type="pct"/>
          </w:tcPr>
          <w:p w14:paraId="665BDC6F" w14:textId="77777777" w:rsidR="004F5C29" w:rsidRPr="00980218" w:rsidRDefault="004F5C29" w:rsidP="00307B94">
            <w:pPr>
              <w:pStyle w:val="ae"/>
              <w:spacing w:after="0" w:line="240" w:lineRule="auto"/>
              <w:ind w:left="0"/>
              <w:jc w:val="center"/>
              <w:rPr>
                <w:rFonts w:ascii="Times New Roman" w:hAnsi="Times New Roman"/>
              </w:rPr>
            </w:pPr>
            <w:r>
              <w:rPr>
                <w:rFonts w:ascii="Times New Roman" w:hAnsi="Times New Roman"/>
                <w:color w:val="222222"/>
              </w:rPr>
              <w:t>1800</w:t>
            </w:r>
            <w:r w:rsidRPr="00980218">
              <w:rPr>
                <w:rFonts w:ascii="Times New Roman" w:hAnsi="Times New Roman"/>
              </w:rPr>
              <w:t xml:space="preserve"> тонн</w:t>
            </w:r>
          </w:p>
        </w:tc>
      </w:tr>
    </w:tbl>
    <w:p w14:paraId="26D0E493" w14:textId="77777777" w:rsidR="00867329" w:rsidRPr="00B76054" w:rsidRDefault="00867329" w:rsidP="00640152">
      <w:pPr>
        <w:spacing w:after="0" w:line="240" w:lineRule="auto"/>
        <w:ind w:firstLine="567"/>
        <w:jc w:val="both"/>
        <w:rPr>
          <w:rFonts w:ascii="Times New Roman" w:hAnsi="Times New Roman"/>
          <w:sz w:val="24"/>
          <w:szCs w:val="24"/>
        </w:rPr>
      </w:pPr>
    </w:p>
    <w:p w14:paraId="36DD9553" w14:textId="77777777" w:rsidR="00C16171" w:rsidRPr="00B76054" w:rsidRDefault="00AD5D72" w:rsidP="00640152">
      <w:pPr>
        <w:spacing w:after="0" w:line="240" w:lineRule="auto"/>
        <w:ind w:firstLine="567"/>
        <w:jc w:val="both"/>
        <w:rPr>
          <w:rFonts w:ascii="Times New Roman" w:hAnsi="Times New Roman"/>
          <w:sz w:val="24"/>
          <w:szCs w:val="24"/>
        </w:rPr>
      </w:pPr>
      <w:r w:rsidRPr="00B76054">
        <w:rPr>
          <w:rFonts w:ascii="Times New Roman" w:hAnsi="Times New Roman"/>
          <w:sz w:val="24"/>
          <w:szCs w:val="24"/>
        </w:rPr>
        <w:t>Н</w:t>
      </w:r>
      <w:r w:rsidR="00C16171" w:rsidRPr="00B76054">
        <w:rPr>
          <w:rFonts w:ascii="Times New Roman" w:hAnsi="Times New Roman"/>
          <w:sz w:val="24"/>
          <w:szCs w:val="24"/>
        </w:rPr>
        <w:t>орматив размещения отходов на конкретный год эксплуатации полигона для размещения отходов рассчитывается по формуле:</w:t>
      </w:r>
    </w:p>
    <w:p w14:paraId="6DB65449" w14:textId="77777777" w:rsidR="00C16171" w:rsidRPr="00B76054" w:rsidRDefault="00C16171" w:rsidP="00640152">
      <w:pPr>
        <w:widowControl w:val="0"/>
        <w:autoSpaceDE w:val="0"/>
        <w:autoSpaceDN w:val="0"/>
        <w:adjustRightInd w:val="0"/>
        <w:spacing w:after="0" w:line="240" w:lineRule="auto"/>
        <w:jc w:val="center"/>
        <w:rPr>
          <w:rFonts w:ascii="Times New Roman" w:hAnsi="Times New Roman"/>
          <w:b/>
          <w:sz w:val="24"/>
          <w:szCs w:val="24"/>
        </w:rPr>
      </w:pPr>
      <w:proofErr w:type="spellStart"/>
      <w:r w:rsidRPr="00B76054">
        <w:rPr>
          <w:rFonts w:ascii="Times New Roman" w:hAnsi="Times New Roman"/>
          <w:sz w:val="24"/>
          <w:szCs w:val="24"/>
        </w:rPr>
        <w:t>М</w:t>
      </w:r>
      <w:r w:rsidRPr="00B76054">
        <w:rPr>
          <w:rFonts w:ascii="Times New Roman" w:hAnsi="Times New Roman"/>
          <w:sz w:val="24"/>
          <w:szCs w:val="24"/>
          <w:vertAlign w:val="subscript"/>
        </w:rPr>
        <w:t>норм</w:t>
      </w:r>
      <w:proofErr w:type="spellEnd"/>
      <w:r w:rsidRPr="00B76054">
        <w:rPr>
          <w:rFonts w:ascii="Times New Roman" w:hAnsi="Times New Roman"/>
          <w:sz w:val="24"/>
          <w:szCs w:val="24"/>
        </w:rPr>
        <w:t xml:space="preserve"> = 1/3 * </w:t>
      </w:r>
      <w:proofErr w:type="spellStart"/>
      <w:r w:rsidRPr="00B76054">
        <w:rPr>
          <w:rFonts w:ascii="Times New Roman" w:hAnsi="Times New Roman"/>
          <w:sz w:val="24"/>
          <w:szCs w:val="24"/>
        </w:rPr>
        <w:t>М</w:t>
      </w:r>
      <w:r w:rsidRPr="00B76054">
        <w:rPr>
          <w:rFonts w:ascii="Times New Roman" w:hAnsi="Times New Roman"/>
          <w:sz w:val="24"/>
          <w:szCs w:val="24"/>
          <w:vertAlign w:val="subscript"/>
        </w:rPr>
        <w:t>обр</w:t>
      </w:r>
      <w:proofErr w:type="spellEnd"/>
      <w:r w:rsidRPr="00B76054">
        <w:rPr>
          <w:rFonts w:ascii="Times New Roman" w:hAnsi="Times New Roman"/>
          <w:sz w:val="24"/>
          <w:szCs w:val="24"/>
        </w:rPr>
        <w:t xml:space="preserve"> * (К</w:t>
      </w:r>
      <w:r w:rsidRPr="00B76054">
        <w:rPr>
          <w:rFonts w:ascii="Times New Roman" w:hAnsi="Times New Roman"/>
          <w:sz w:val="24"/>
          <w:szCs w:val="24"/>
          <w:vertAlign w:val="subscript"/>
        </w:rPr>
        <w:t>в</w:t>
      </w:r>
      <w:r w:rsidRPr="00B76054">
        <w:rPr>
          <w:rFonts w:ascii="Times New Roman" w:hAnsi="Times New Roman"/>
          <w:sz w:val="24"/>
          <w:szCs w:val="24"/>
        </w:rPr>
        <w:t xml:space="preserve"> + </w:t>
      </w:r>
      <w:proofErr w:type="spellStart"/>
      <w:r w:rsidRPr="00B76054">
        <w:rPr>
          <w:rFonts w:ascii="Times New Roman" w:hAnsi="Times New Roman"/>
          <w:sz w:val="24"/>
          <w:szCs w:val="24"/>
        </w:rPr>
        <w:t>К</w:t>
      </w:r>
      <w:r w:rsidRPr="00B76054">
        <w:rPr>
          <w:rFonts w:ascii="Times New Roman" w:hAnsi="Times New Roman"/>
          <w:sz w:val="24"/>
          <w:szCs w:val="24"/>
          <w:vertAlign w:val="subscript"/>
        </w:rPr>
        <w:t>п</w:t>
      </w:r>
      <w:proofErr w:type="spellEnd"/>
      <w:r w:rsidRPr="00B76054">
        <w:rPr>
          <w:rFonts w:ascii="Times New Roman" w:hAnsi="Times New Roman"/>
          <w:sz w:val="24"/>
          <w:szCs w:val="24"/>
        </w:rPr>
        <w:t xml:space="preserve"> + К</w:t>
      </w:r>
      <w:r w:rsidRPr="00B76054">
        <w:rPr>
          <w:rFonts w:ascii="Times New Roman" w:hAnsi="Times New Roman"/>
          <w:sz w:val="24"/>
          <w:szCs w:val="24"/>
          <w:vertAlign w:val="subscript"/>
        </w:rPr>
        <w:t>а</w:t>
      </w:r>
      <w:r w:rsidRPr="00B76054">
        <w:rPr>
          <w:rFonts w:ascii="Times New Roman" w:hAnsi="Times New Roman"/>
          <w:sz w:val="24"/>
          <w:szCs w:val="24"/>
        </w:rPr>
        <w:t xml:space="preserve">) * </w:t>
      </w:r>
      <w:proofErr w:type="spellStart"/>
      <w:proofErr w:type="gramStart"/>
      <w:r w:rsidRPr="00B76054">
        <w:rPr>
          <w:rFonts w:ascii="Times New Roman" w:hAnsi="Times New Roman"/>
          <w:sz w:val="24"/>
          <w:szCs w:val="24"/>
        </w:rPr>
        <w:t>К</w:t>
      </w:r>
      <w:r w:rsidRPr="00B76054">
        <w:rPr>
          <w:rFonts w:ascii="Times New Roman" w:hAnsi="Times New Roman"/>
          <w:sz w:val="24"/>
          <w:szCs w:val="24"/>
          <w:vertAlign w:val="subscript"/>
        </w:rPr>
        <w:t>р</w:t>
      </w:r>
      <w:proofErr w:type="spellEnd"/>
      <w:r w:rsidRPr="00B76054">
        <w:rPr>
          <w:rFonts w:ascii="Times New Roman" w:hAnsi="Times New Roman"/>
          <w:sz w:val="24"/>
          <w:szCs w:val="24"/>
        </w:rPr>
        <w:t>,</w:t>
      </w:r>
      <w:r w:rsidRPr="00B76054">
        <w:rPr>
          <w:rFonts w:ascii="Times New Roman" w:hAnsi="Times New Roman"/>
          <w:b/>
          <w:sz w:val="24"/>
          <w:szCs w:val="24"/>
        </w:rPr>
        <w:t>;</w:t>
      </w:r>
      <w:proofErr w:type="gramEnd"/>
    </w:p>
    <w:p w14:paraId="06CC6B23"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 xml:space="preserve">где </w:t>
      </w:r>
      <w:r w:rsidRPr="00B76054">
        <w:rPr>
          <w:rFonts w:ascii="Times New Roman" w:hAnsi="Times New Roman"/>
          <w:sz w:val="24"/>
          <w:szCs w:val="24"/>
        </w:rPr>
        <w:tab/>
      </w:r>
      <w:proofErr w:type="spellStart"/>
      <w:r w:rsidRPr="00B76054">
        <w:rPr>
          <w:rFonts w:ascii="Times New Roman" w:hAnsi="Times New Roman"/>
          <w:sz w:val="24"/>
          <w:szCs w:val="24"/>
        </w:rPr>
        <w:t>М</w:t>
      </w:r>
      <w:r w:rsidRPr="00B76054">
        <w:rPr>
          <w:rFonts w:ascii="Times New Roman" w:hAnsi="Times New Roman"/>
          <w:sz w:val="24"/>
          <w:szCs w:val="24"/>
          <w:vertAlign w:val="subscript"/>
        </w:rPr>
        <w:t>норм</w:t>
      </w:r>
      <w:proofErr w:type="spellEnd"/>
      <w:r w:rsidRPr="00B76054">
        <w:rPr>
          <w:rFonts w:ascii="Times New Roman" w:hAnsi="Times New Roman"/>
          <w:sz w:val="24"/>
          <w:szCs w:val="24"/>
        </w:rPr>
        <w:t xml:space="preserve"> – норматив размещения данного вида отходов, т/год;</w:t>
      </w:r>
    </w:p>
    <w:p w14:paraId="6B36BF81" w14:textId="77777777" w:rsidR="00C16171" w:rsidRPr="00B76054" w:rsidRDefault="00C16171" w:rsidP="00640152">
      <w:pPr>
        <w:suppressAutoHyphens/>
        <w:spacing w:after="0" w:line="240" w:lineRule="auto"/>
        <w:ind w:firstLine="567"/>
        <w:jc w:val="both"/>
        <w:rPr>
          <w:rFonts w:ascii="Times New Roman" w:hAnsi="Times New Roman"/>
          <w:sz w:val="24"/>
          <w:szCs w:val="24"/>
        </w:rPr>
      </w:pPr>
      <w:proofErr w:type="spellStart"/>
      <w:r w:rsidRPr="00B76054">
        <w:rPr>
          <w:rFonts w:ascii="Times New Roman" w:hAnsi="Times New Roman"/>
          <w:sz w:val="24"/>
          <w:szCs w:val="24"/>
        </w:rPr>
        <w:t>М</w:t>
      </w:r>
      <w:r w:rsidRPr="00B76054">
        <w:rPr>
          <w:rFonts w:ascii="Times New Roman" w:hAnsi="Times New Roman"/>
          <w:sz w:val="24"/>
          <w:szCs w:val="24"/>
          <w:vertAlign w:val="subscript"/>
        </w:rPr>
        <w:t>обр</w:t>
      </w:r>
      <w:proofErr w:type="spellEnd"/>
      <w:r w:rsidRPr="00B76054">
        <w:rPr>
          <w:rFonts w:ascii="Times New Roman" w:hAnsi="Times New Roman"/>
          <w:sz w:val="24"/>
          <w:szCs w:val="24"/>
        </w:rPr>
        <w:t>–объем образования данного вида отхода, т/год.</w:t>
      </w:r>
    </w:p>
    <w:p w14:paraId="2E5DB4FF" w14:textId="77777777" w:rsidR="00C16171" w:rsidRPr="00B76054" w:rsidRDefault="00C16171" w:rsidP="00640152">
      <w:pPr>
        <w:suppressAutoHyphens/>
        <w:spacing w:after="0" w:line="240" w:lineRule="auto"/>
        <w:ind w:firstLine="567"/>
        <w:jc w:val="both"/>
        <w:rPr>
          <w:rFonts w:ascii="Times New Roman" w:hAnsi="Times New Roman"/>
          <w:sz w:val="24"/>
          <w:szCs w:val="24"/>
        </w:rPr>
      </w:pPr>
      <w:proofErr w:type="spellStart"/>
      <w:proofErr w:type="gramStart"/>
      <w:r w:rsidRPr="00B76054">
        <w:rPr>
          <w:rFonts w:ascii="Times New Roman" w:hAnsi="Times New Roman"/>
          <w:sz w:val="24"/>
          <w:szCs w:val="24"/>
        </w:rPr>
        <w:t>К</w:t>
      </w:r>
      <w:r w:rsidRPr="00B76054">
        <w:rPr>
          <w:rFonts w:ascii="Times New Roman" w:hAnsi="Times New Roman"/>
          <w:sz w:val="24"/>
          <w:szCs w:val="24"/>
          <w:vertAlign w:val="subscript"/>
        </w:rPr>
        <w:t>в</w:t>
      </w:r>
      <w:r w:rsidRPr="00B76054">
        <w:rPr>
          <w:rFonts w:ascii="Times New Roman" w:hAnsi="Times New Roman"/>
          <w:sz w:val="24"/>
          <w:szCs w:val="24"/>
        </w:rPr>
        <w:t>,К</w:t>
      </w:r>
      <w:r w:rsidRPr="00B76054">
        <w:rPr>
          <w:rFonts w:ascii="Times New Roman" w:hAnsi="Times New Roman"/>
          <w:sz w:val="24"/>
          <w:szCs w:val="24"/>
          <w:vertAlign w:val="subscript"/>
        </w:rPr>
        <w:t>п</w:t>
      </w:r>
      <w:proofErr w:type="gramEnd"/>
      <w:r w:rsidRPr="00B76054">
        <w:rPr>
          <w:rFonts w:ascii="Times New Roman" w:hAnsi="Times New Roman"/>
          <w:sz w:val="24"/>
          <w:szCs w:val="24"/>
        </w:rPr>
        <w:t>,К</w:t>
      </w:r>
      <w:r w:rsidRPr="00B76054">
        <w:rPr>
          <w:rFonts w:ascii="Times New Roman" w:hAnsi="Times New Roman"/>
          <w:sz w:val="24"/>
          <w:szCs w:val="24"/>
          <w:vertAlign w:val="subscript"/>
        </w:rPr>
        <w:t>а</w:t>
      </w:r>
      <w:r w:rsidRPr="00B76054">
        <w:rPr>
          <w:rFonts w:ascii="Times New Roman" w:hAnsi="Times New Roman"/>
          <w:sz w:val="24"/>
          <w:szCs w:val="24"/>
        </w:rPr>
        <w:t>,К</w:t>
      </w:r>
      <w:r w:rsidRPr="00B76054">
        <w:rPr>
          <w:rFonts w:ascii="Times New Roman" w:hAnsi="Times New Roman"/>
          <w:sz w:val="24"/>
          <w:szCs w:val="24"/>
          <w:vertAlign w:val="subscript"/>
        </w:rPr>
        <w:t>р</w:t>
      </w:r>
      <w:proofErr w:type="spellEnd"/>
      <w:r w:rsidRPr="00B76054">
        <w:rPr>
          <w:rFonts w:ascii="Times New Roman" w:hAnsi="Times New Roman"/>
          <w:sz w:val="24"/>
          <w:szCs w:val="24"/>
        </w:rPr>
        <w:t>– понижающие, безразмерные коэффициенты учета степени миграции ЗВ в подземные воды, на почвы прилегающих территорий, эолового рассеяния, рациональности рекультивации;</w:t>
      </w:r>
    </w:p>
    <w:p w14:paraId="5BF55B4C"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 xml:space="preserve">Понижающие коэффициенты, учитывающие миграцию загрязняющих веществ из </w:t>
      </w:r>
      <w:proofErr w:type="spellStart"/>
      <w:r w:rsidRPr="00B76054">
        <w:rPr>
          <w:rFonts w:ascii="Times New Roman" w:hAnsi="Times New Roman"/>
          <w:sz w:val="24"/>
          <w:szCs w:val="24"/>
        </w:rPr>
        <w:t>заскладированных</w:t>
      </w:r>
      <w:proofErr w:type="spellEnd"/>
      <w:r w:rsidRPr="00B76054">
        <w:rPr>
          <w:rFonts w:ascii="Times New Roman" w:hAnsi="Times New Roman"/>
          <w:sz w:val="24"/>
          <w:szCs w:val="24"/>
        </w:rPr>
        <w:t xml:space="preserve"> отходов в подземные воды (К</w:t>
      </w:r>
      <w:r w:rsidRPr="00B76054">
        <w:rPr>
          <w:rFonts w:ascii="Times New Roman" w:hAnsi="Times New Roman"/>
          <w:sz w:val="24"/>
          <w:szCs w:val="24"/>
          <w:vertAlign w:val="subscript"/>
        </w:rPr>
        <w:t>в</w:t>
      </w:r>
      <w:r w:rsidRPr="00B76054">
        <w:rPr>
          <w:rFonts w:ascii="Times New Roman" w:hAnsi="Times New Roman"/>
          <w:sz w:val="24"/>
          <w:szCs w:val="24"/>
        </w:rPr>
        <w:t xml:space="preserve">), степень переноса </w:t>
      </w:r>
      <w:r w:rsidRPr="00B76054">
        <w:rPr>
          <w:rFonts w:ascii="Times New Roman" w:hAnsi="Times New Roman"/>
          <w:sz w:val="24"/>
          <w:szCs w:val="24"/>
          <w:lang w:val="kk-KZ"/>
        </w:rPr>
        <w:t xml:space="preserve">загрязняющих веществ (далее - </w:t>
      </w:r>
      <w:r w:rsidRPr="00B76054">
        <w:rPr>
          <w:rFonts w:ascii="Times New Roman" w:hAnsi="Times New Roman"/>
          <w:sz w:val="24"/>
          <w:szCs w:val="24"/>
        </w:rPr>
        <w:t>ЗВ</w:t>
      </w:r>
      <w:r w:rsidRPr="00B76054">
        <w:rPr>
          <w:rFonts w:ascii="Times New Roman" w:hAnsi="Times New Roman"/>
          <w:sz w:val="24"/>
          <w:szCs w:val="24"/>
          <w:lang w:val="kk-KZ"/>
        </w:rPr>
        <w:t>)</w:t>
      </w:r>
      <w:r w:rsidRPr="00B76054">
        <w:rPr>
          <w:rFonts w:ascii="Times New Roman" w:hAnsi="Times New Roman"/>
          <w:sz w:val="24"/>
          <w:szCs w:val="24"/>
        </w:rPr>
        <w:t xml:space="preserve"> из </w:t>
      </w:r>
      <w:proofErr w:type="spellStart"/>
      <w:r w:rsidRPr="00B76054">
        <w:rPr>
          <w:rFonts w:ascii="Times New Roman" w:hAnsi="Times New Roman"/>
          <w:sz w:val="24"/>
          <w:szCs w:val="24"/>
        </w:rPr>
        <w:t>заскладированных</w:t>
      </w:r>
      <w:proofErr w:type="spellEnd"/>
      <w:r w:rsidRPr="00B76054">
        <w:rPr>
          <w:rFonts w:ascii="Times New Roman" w:hAnsi="Times New Roman"/>
          <w:sz w:val="24"/>
          <w:szCs w:val="24"/>
        </w:rPr>
        <w:t xml:space="preserve"> отходов на почвы прилегающих территорий (</w:t>
      </w:r>
      <w:proofErr w:type="spellStart"/>
      <w:r w:rsidRPr="00B76054">
        <w:rPr>
          <w:rFonts w:ascii="Times New Roman" w:hAnsi="Times New Roman"/>
          <w:sz w:val="24"/>
          <w:szCs w:val="24"/>
        </w:rPr>
        <w:t>К</w:t>
      </w:r>
      <w:r w:rsidRPr="00B76054">
        <w:rPr>
          <w:rFonts w:ascii="Times New Roman" w:hAnsi="Times New Roman"/>
          <w:sz w:val="24"/>
          <w:szCs w:val="24"/>
          <w:vertAlign w:val="subscript"/>
        </w:rPr>
        <w:t>п</w:t>
      </w:r>
      <w:proofErr w:type="spellEnd"/>
      <w:r w:rsidRPr="00B76054">
        <w:rPr>
          <w:rFonts w:ascii="Times New Roman" w:hAnsi="Times New Roman"/>
          <w:sz w:val="24"/>
          <w:szCs w:val="24"/>
        </w:rPr>
        <w:t>) и степень эолового рассеяния ЗВ в атмосфере путем выноса дисперсий из накопителя в виде пыли (К</w:t>
      </w:r>
      <w:r w:rsidRPr="00B76054">
        <w:rPr>
          <w:rFonts w:ascii="Times New Roman" w:hAnsi="Times New Roman"/>
          <w:sz w:val="24"/>
          <w:szCs w:val="24"/>
          <w:vertAlign w:val="subscript"/>
        </w:rPr>
        <w:t>а</w:t>
      </w:r>
      <w:r w:rsidRPr="00B76054">
        <w:rPr>
          <w:rFonts w:ascii="Times New Roman" w:hAnsi="Times New Roman"/>
          <w:sz w:val="24"/>
          <w:szCs w:val="24"/>
        </w:rPr>
        <w:t>), рассчитываются с учетом экспоненциального характера зависимости «доза-эффект» по формулам:</w:t>
      </w:r>
    </w:p>
    <w:p w14:paraId="6EBC6971" w14:textId="77777777" w:rsidR="00C16171" w:rsidRPr="00B76054" w:rsidRDefault="00C16171" w:rsidP="00640152">
      <w:pPr>
        <w:suppressAutoHyphens/>
        <w:spacing w:after="0" w:line="240" w:lineRule="auto"/>
        <w:ind w:firstLine="567"/>
        <w:jc w:val="center"/>
        <w:rPr>
          <w:rFonts w:ascii="Times New Roman" w:hAnsi="Times New Roman"/>
          <w:sz w:val="24"/>
          <w:szCs w:val="24"/>
        </w:rPr>
      </w:pPr>
    </w:p>
    <w:p w14:paraId="4D261766" w14:textId="77777777" w:rsidR="00C16171" w:rsidRPr="00B76054" w:rsidRDefault="00C16171" w:rsidP="00640152">
      <w:pPr>
        <w:suppressAutoHyphens/>
        <w:spacing w:after="0" w:line="240" w:lineRule="auto"/>
        <w:ind w:firstLine="566"/>
        <w:jc w:val="right"/>
        <w:rPr>
          <w:rFonts w:ascii="Times New Roman" w:hAnsi="Times New Roman"/>
          <w:sz w:val="24"/>
          <w:szCs w:val="24"/>
        </w:rPr>
      </w:pPr>
      <w:r w:rsidRPr="00B76054">
        <w:rPr>
          <w:rFonts w:ascii="Times New Roman" w:hAnsi="Times New Roman"/>
          <w:sz w:val="24"/>
          <w:szCs w:val="24"/>
        </w:rPr>
        <w:t>К</w:t>
      </w:r>
      <w:r w:rsidRPr="00B76054">
        <w:rPr>
          <w:rFonts w:ascii="Times New Roman" w:hAnsi="Times New Roman"/>
          <w:sz w:val="24"/>
          <w:szCs w:val="24"/>
          <w:vertAlign w:val="subscript"/>
        </w:rPr>
        <w:t>в</w:t>
      </w:r>
      <w:r w:rsidRPr="00B76054">
        <w:rPr>
          <w:rFonts w:ascii="Times New Roman" w:hAnsi="Times New Roman"/>
          <w:sz w:val="24"/>
          <w:szCs w:val="24"/>
        </w:rPr>
        <w:t xml:space="preserve"> = 1/ </w:t>
      </w:r>
      <w:r w:rsidRPr="00B76054">
        <w:rPr>
          <w:rFonts w:ascii="Times New Roman" w:hAnsi="Times New Roman"/>
          <w:sz w:val="24"/>
          <w:szCs w:val="24"/>
        </w:rPr>
        <w:t></w:t>
      </w:r>
      <w:proofErr w:type="spellStart"/>
      <w:r w:rsidRPr="00B76054">
        <w:rPr>
          <w:rFonts w:ascii="Times New Roman" w:hAnsi="Times New Roman"/>
          <w:sz w:val="24"/>
          <w:szCs w:val="24"/>
        </w:rPr>
        <w:t>d</w:t>
      </w:r>
      <w:r w:rsidRPr="00B76054">
        <w:rPr>
          <w:rFonts w:ascii="Times New Roman" w:hAnsi="Times New Roman"/>
          <w:sz w:val="24"/>
          <w:szCs w:val="24"/>
          <w:vertAlign w:val="subscript"/>
        </w:rPr>
        <w:t>в</w:t>
      </w:r>
      <w:proofErr w:type="spellEnd"/>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t>(24)</w:t>
      </w:r>
    </w:p>
    <w:p w14:paraId="495C8DEE" w14:textId="77777777" w:rsidR="00C16171" w:rsidRPr="00B76054" w:rsidRDefault="00C16171" w:rsidP="00640152">
      <w:pPr>
        <w:suppressAutoHyphens/>
        <w:spacing w:after="0" w:line="240" w:lineRule="auto"/>
        <w:ind w:firstLine="567"/>
        <w:jc w:val="center"/>
        <w:rPr>
          <w:rFonts w:ascii="Times New Roman" w:hAnsi="Times New Roman"/>
          <w:sz w:val="24"/>
          <w:szCs w:val="24"/>
        </w:rPr>
      </w:pPr>
    </w:p>
    <w:p w14:paraId="7EBDB02F" w14:textId="77777777" w:rsidR="00C16171" w:rsidRPr="00B76054" w:rsidRDefault="00C16171" w:rsidP="00640152">
      <w:pPr>
        <w:suppressAutoHyphens/>
        <w:spacing w:after="0" w:line="240" w:lineRule="auto"/>
        <w:ind w:firstLine="567"/>
        <w:jc w:val="right"/>
        <w:rPr>
          <w:rFonts w:ascii="Times New Roman" w:hAnsi="Times New Roman"/>
          <w:sz w:val="24"/>
          <w:szCs w:val="24"/>
        </w:rPr>
      </w:pPr>
      <w:proofErr w:type="spellStart"/>
      <w:r w:rsidRPr="00B76054">
        <w:rPr>
          <w:rFonts w:ascii="Times New Roman" w:hAnsi="Times New Roman"/>
          <w:sz w:val="24"/>
          <w:szCs w:val="24"/>
        </w:rPr>
        <w:t>К</w:t>
      </w:r>
      <w:r w:rsidRPr="00B76054">
        <w:rPr>
          <w:rFonts w:ascii="Times New Roman" w:hAnsi="Times New Roman"/>
          <w:sz w:val="24"/>
          <w:szCs w:val="24"/>
          <w:vertAlign w:val="subscript"/>
        </w:rPr>
        <w:t>п</w:t>
      </w:r>
      <w:proofErr w:type="spellEnd"/>
      <w:r w:rsidRPr="00B76054">
        <w:rPr>
          <w:rFonts w:ascii="Times New Roman" w:hAnsi="Times New Roman"/>
          <w:sz w:val="24"/>
          <w:szCs w:val="24"/>
        </w:rPr>
        <w:t xml:space="preserve"> = 1/ </w:t>
      </w:r>
      <w:r w:rsidRPr="00B76054">
        <w:rPr>
          <w:rFonts w:ascii="Times New Roman" w:hAnsi="Times New Roman"/>
          <w:sz w:val="24"/>
          <w:szCs w:val="24"/>
        </w:rPr>
        <w:t></w:t>
      </w:r>
      <w:proofErr w:type="spellStart"/>
      <w:r w:rsidRPr="00B76054">
        <w:rPr>
          <w:rFonts w:ascii="Times New Roman" w:hAnsi="Times New Roman"/>
          <w:sz w:val="24"/>
          <w:szCs w:val="24"/>
        </w:rPr>
        <w:t>d</w:t>
      </w:r>
      <w:r w:rsidRPr="00B76054">
        <w:rPr>
          <w:rFonts w:ascii="Times New Roman" w:hAnsi="Times New Roman"/>
          <w:sz w:val="24"/>
          <w:szCs w:val="24"/>
          <w:vertAlign w:val="subscript"/>
        </w:rPr>
        <w:t>п</w:t>
      </w:r>
      <w:proofErr w:type="spellEnd"/>
      <w:r w:rsidRPr="00B76054">
        <w:rPr>
          <w:rFonts w:ascii="Times New Roman" w:hAnsi="Times New Roman"/>
          <w:sz w:val="24"/>
          <w:szCs w:val="24"/>
        </w:rPr>
        <w:t xml:space="preserve"> </w:t>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t>(25)</w:t>
      </w:r>
    </w:p>
    <w:p w14:paraId="4E1CFB47" w14:textId="77777777" w:rsidR="00C16171" w:rsidRPr="00B76054" w:rsidRDefault="00C16171" w:rsidP="00640152">
      <w:pPr>
        <w:suppressAutoHyphens/>
        <w:spacing w:after="0" w:line="240" w:lineRule="auto"/>
        <w:ind w:firstLine="567"/>
        <w:jc w:val="center"/>
        <w:rPr>
          <w:rFonts w:ascii="Times New Roman" w:hAnsi="Times New Roman"/>
          <w:sz w:val="24"/>
          <w:szCs w:val="24"/>
        </w:rPr>
      </w:pPr>
    </w:p>
    <w:p w14:paraId="48E0A48A" w14:textId="77777777" w:rsidR="00C16171" w:rsidRPr="00B76054" w:rsidRDefault="00C16171" w:rsidP="00640152">
      <w:pPr>
        <w:suppressAutoHyphens/>
        <w:spacing w:after="0" w:line="240" w:lineRule="auto"/>
        <w:ind w:firstLine="567"/>
        <w:jc w:val="right"/>
        <w:rPr>
          <w:rFonts w:ascii="Times New Roman" w:hAnsi="Times New Roman"/>
          <w:sz w:val="24"/>
          <w:szCs w:val="24"/>
        </w:rPr>
      </w:pPr>
      <w:r w:rsidRPr="00B76054">
        <w:rPr>
          <w:rFonts w:ascii="Times New Roman" w:hAnsi="Times New Roman"/>
          <w:sz w:val="24"/>
          <w:szCs w:val="24"/>
        </w:rPr>
        <w:t>К</w:t>
      </w:r>
      <w:r w:rsidRPr="00B76054">
        <w:rPr>
          <w:rFonts w:ascii="Times New Roman" w:hAnsi="Times New Roman"/>
          <w:sz w:val="24"/>
          <w:szCs w:val="24"/>
          <w:vertAlign w:val="subscript"/>
        </w:rPr>
        <w:t>а</w:t>
      </w:r>
      <w:r w:rsidRPr="00B76054">
        <w:rPr>
          <w:rFonts w:ascii="Times New Roman" w:hAnsi="Times New Roman"/>
          <w:sz w:val="24"/>
          <w:szCs w:val="24"/>
        </w:rPr>
        <w:t xml:space="preserve"> = 1 / </w:t>
      </w:r>
      <w:r w:rsidRPr="00B76054">
        <w:rPr>
          <w:rFonts w:ascii="Times New Roman" w:hAnsi="Times New Roman"/>
          <w:sz w:val="24"/>
          <w:szCs w:val="24"/>
        </w:rPr>
        <w:t></w:t>
      </w:r>
      <w:proofErr w:type="spellStart"/>
      <w:r w:rsidRPr="00B76054">
        <w:rPr>
          <w:rFonts w:ascii="Times New Roman" w:hAnsi="Times New Roman"/>
          <w:sz w:val="24"/>
          <w:szCs w:val="24"/>
        </w:rPr>
        <w:t>d</w:t>
      </w:r>
      <w:r w:rsidRPr="00B76054">
        <w:rPr>
          <w:rFonts w:ascii="Times New Roman" w:hAnsi="Times New Roman"/>
          <w:sz w:val="24"/>
          <w:szCs w:val="24"/>
          <w:vertAlign w:val="subscript"/>
        </w:rPr>
        <w:t>а</w:t>
      </w:r>
      <w:proofErr w:type="spellEnd"/>
      <w:r w:rsidRPr="00B76054">
        <w:rPr>
          <w:rFonts w:ascii="Times New Roman" w:hAnsi="Times New Roman"/>
          <w:sz w:val="24"/>
          <w:szCs w:val="24"/>
        </w:rPr>
        <w:t xml:space="preserve"> </w:t>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t>(26)</w:t>
      </w:r>
    </w:p>
    <w:p w14:paraId="6D15227D"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 xml:space="preserve">где </w:t>
      </w:r>
      <w:proofErr w:type="spellStart"/>
      <w:r w:rsidRPr="00B76054">
        <w:rPr>
          <w:rFonts w:ascii="Times New Roman" w:hAnsi="Times New Roman"/>
          <w:sz w:val="24"/>
          <w:szCs w:val="24"/>
        </w:rPr>
        <w:t>d</w:t>
      </w:r>
      <w:r w:rsidRPr="00B76054">
        <w:rPr>
          <w:rFonts w:ascii="Times New Roman" w:hAnsi="Times New Roman"/>
          <w:sz w:val="24"/>
          <w:szCs w:val="24"/>
          <w:vertAlign w:val="subscript"/>
        </w:rPr>
        <w:t>в</w:t>
      </w:r>
      <w:proofErr w:type="spellEnd"/>
      <w:r w:rsidRPr="00B76054">
        <w:rPr>
          <w:rFonts w:ascii="Times New Roman" w:hAnsi="Times New Roman"/>
          <w:sz w:val="24"/>
          <w:szCs w:val="24"/>
        </w:rPr>
        <w:t xml:space="preserve">, </w:t>
      </w:r>
      <w:proofErr w:type="spellStart"/>
      <w:r w:rsidRPr="00B76054">
        <w:rPr>
          <w:rFonts w:ascii="Times New Roman" w:hAnsi="Times New Roman"/>
          <w:sz w:val="24"/>
          <w:szCs w:val="24"/>
        </w:rPr>
        <w:t>d</w:t>
      </w:r>
      <w:r w:rsidRPr="00B76054">
        <w:rPr>
          <w:rFonts w:ascii="Times New Roman" w:hAnsi="Times New Roman"/>
          <w:sz w:val="24"/>
          <w:szCs w:val="24"/>
          <w:vertAlign w:val="subscript"/>
        </w:rPr>
        <w:t>п</w:t>
      </w:r>
      <w:proofErr w:type="spellEnd"/>
      <w:r w:rsidRPr="00B76054">
        <w:rPr>
          <w:rFonts w:ascii="Times New Roman" w:hAnsi="Times New Roman"/>
          <w:sz w:val="24"/>
          <w:szCs w:val="24"/>
        </w:rPr>
        <w:t xml:space="preserve">, </w:t>
      </w:r>
      <w:proofErr w:type="spellStart"/>
      <w:r w:rsidRPr="00B76054">
        <w:rPr>
          <w:rFonts w:ascii="Times New Roman" w:hAnsi="Times New Roman"/>
          <w:sz w:val="24"/>
          <w:szCs w:val="24"/>
        </w:rPr>
        <w:t>d</w:t>
      </w:r>
      <w:r w:rsidRPr="00B76054">
        <w:rPr>
          <w:rFonts w:ascii="Times New Roman" w:hAnsi="Times New Roman"/>
          <w:sz w:val="24"/>
          <w:szCs w:val="24"/>
          <w:vertAlign w:val="subscript"/>
        </w:rPr>
        <w:t>а</w:t>
      </w:r>
      <w:proofErr w:type="spellEnd"/>
      <w:r w:rsidRPr="00B76054">
        <w:rPr>
          <w:rFonts w:ascii="Times New Roman" w:hAnsi="Times New Roman"/>
          <w:sz w:val="24"/>
          <w:szCs w:val="24"/>
        </w:rPr>
        <w:t>– показатели уровня загрязнения, соответственно, подземных вод, почв и атмосферного воздуха химическими элементами и соединениями, присутствующими в отходах, определяемые по формулам:</w:t>
      </w:r>
    </w:p>
    <w:p w14:paraId="5ED905E0" w14:textId="77777777" w:rsidR="00C16171" w:rsidRPr="00B76054" w:rsidRDefault="00282926" w:rsidP="00640152">
      <w:pPr>
        <w:suppressAutoHyphens/>
        <w:spacing w:after="0" w:line="240" w:lineRule="auto"/>
        <w:ind w:firstLine="567"/>
        <w:jc w:val="right"/>
        <w:rPr>
          <w:rFonts w:ascii="Times New Roman" w:hAnsi="Times New Roman"/>
          <w:sz w:val="24"/>
          <w:szCs w:val="24"/>
        </w:rPr>
      </w:pPr>
      <w:r w:rsidRPr="00B76054">
        <w:rPr>
          <w:rFonts w:ascii="Times New Roman" w:hAnsi="Times New Roman"/>
          <w:b/>
          <w:noProof/>
          <w:sz w:val="24"/>
          <w:szCs w:val="24"/>
          <w:vertAlign w:val="subscript"/>
          <w:lang w:eastAsia="ru-RU"/>
        </w:rPr>
        <w:drawing>
          <wp:inline distT="0" distB="0" distL="0" distR="0" wp14:anchorId="3D16F84C" wp14:editId="3540481D">
            <wp:extent cx="1409700" cy="373380"/>
            <wp:effectExtent l="0" t="0" r="0" b="0"/>
            <wp:docPr id="8" name="Рисунок 6" descr="04004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0400463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373380"/>
                    </a:xfrm>
                    <a:prstGeom prst="rect">
                      <a:avLst/>
                    </a:prstGeom>
                    <a:noFill/>
                    <a:ln>
                      <a:noFill/>
                    </a:ln>
                  </pic:spPr>
                </pic:pic>
              </a:graphicData>
            </a:graphic>
          </wp:inline>
        </w:drawing>
      </w:r>
      <w:r w:rsidR="00C16171" w:rsidRPr="00B76054">
        <w:rPr>
          <w:rFonts w:ascii="Times New Roman" w:hAnsi="Times New Roman"/>
          <w:sz w:val="24"/>
          <w:szCs w:val="24"/>
        </w:rPr>
        <w:t>                         </w:t>
      </w:r>
      <w:r w:rsidR="00C16171" w:rsidRPr="00B76054">
        <w:rPr>
          <w:rFonts w:ascii="Times New Roman" w:hAnsi="Times New Roman"/>
          <w:sz w:val="24"/>
          <w:szCs w:val="24"/>
        </w:rPr>
        <w:tab/>
      </w:r>
      <w:r w:rsidR="00C16171" w:rsidRPr="00B76054">
        <w:rPr>
          <w:rFonts w:ascii="Times New Roman" w:hAnsi="Times New Roman"/>
          <w:sz w:val="24"/>
          <w:szCs w:val="24"/>
        </w:rPr>
        <w:tab/>
        <w:t xml:space="preserve">       </w:t>
      </w:r>
      <w:r w:rsidR="00C16171" w:rsidRPr="00B76054">
        <w:rPr>
          <w:rFonts w:ascii="Times New Roman" w:hAnsi="Times New Roman"/>
          <w:sz w:val="24"/>
          <w:szCs w:val="24"/>
        </w:rPr>
        <w:tab/>
        <w:t>(27)</w:t>
      </w:r>
    </w:p>
    <w:p w14:paraId="46C354F1" w14:textId="77777777" w:rsidR="00C16171" w:rsidRPr="00B76054" w:rsidRDefault="00282926" w:rsidP="00640152">
      <w:pPr>
        <w:suppressAutoHyphens/>
        <w:spacing w:after="0" w:line="240" w:lineRule="auto"/>
        <w:ind w:firstLine="567"/>
        <w:jc w:val="right"/>
        <w:rPr>
          <w:rFonts w:ascii="Times New Roman" w:hAnsi="Times New Roman"/>
          <w:sz w:val="24"/>
          <w:szCs w:val="24"/>
        </w:rPr>
      </w:pPr>
      <w:r w:rsidRPr="00B76054">
        <w:rPr>
          <w:rFonts w:ascii="Times New Roman" w:hAnsi="Times New Roman"/>
          <w:b/>
          <w:noProof/>
          <w:sz w:val="24"/>
          <w:szCs w:val="24"/>
          <w:vertAlign w:val="subscript"/>
          <w:lang w:eastAsia="ru-RU"/>
        </w:rPr>
        <w:drawing>
          <wp:inline distT="0" distB="0" distL="0" distR="0" wp14:anchorId="7E1B4577" wp14:editId="7744EAA0">
            <wp:extent cx="1447800" cy="373380"/>
            <wp:effectExtent l="0" t="0" r="0" b="0"/>
            <wp:docPr id="9" name="Рисунок 7" descr="04004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0400463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373380"/>
                    </a:xfrm>
                    <a:prstGeom prst="rect">
                      <a:avLst/>
                    </a:prstGeom>
                    <a:noFill/>
                    <a:ln>
                      <a:noFill/>
                    </a:ln>
                  </pic:spPr>
                </pic:pic>
              </a:graphicData>
            </a:graphic>
          </wp:inline>
        </w:drawing>
      </w:r>
      <w:r w:rsidR="00C16171" w:rsidRPr="00B76054">
        <w:rPr>
          <w:rFonts w:ascii="Times New Roman" w:hAnsi="Times New Roman"/>
          <w:sz w:val="24"/>
          <w:szCs w:val="24"/>
        </w:rPr>
        <w:t>                   </w:t>
      </w:r>
      <w:r w:rsidR="00C16171" w:rsidRPr="00B76054">
        <w:rPr>
          <w:rFonts w:ascii="Times New Roman" w:hAnsi="Times New Roman"/>
          <w:sz w:val="24"/>
          <w:szCs w:val="24"/>
        </w:rPr>
        <w:tab/>
      </w:r>
      <w:r w:rsidR="00C16171" w:rsidRPr="00B76054">
        <w:rPr>
          <w:rFonts w:ascii="Times New Roman" w:hAnsi="Times New Roman"/>
          <w:sz w:val="24"/>
          <w:szCs w:val="24"/>
        </w:rPr>
        <w:tab/>
      </w:r>
      <w:r w:rsidR="00C16171" w:rsidRPr="00B76054">
        <w:rPr>
          <w:rFonts w:ascii="Times New Roman" w:hAnsi="Times New Roman"/>
          <w:sz w:val="24"/>
          <w:szCs w:val="24"/>
        </w:rPr>
        <w:tab/>
        <w:t>            (28)</w:t>
      </w:r>
    </w:p>
    <w:p w14:paraId="4E9E70F9" w14:textId="77777777" w:rsidR="00C16171" w:rsidRPr="00B76054" w:rsidRDefault="00282926" w:rsidP="00640152">
      <w:pPr>
        <w:suppressAutoHyphens/>
        <w:spacing w:after="0" w:line="240" w:lineRule="auto"/>
        <w:ind w:firstLine="567"/>
        <w:jc w:val="right"/>
        <w:rPr>
          <w:rFonts w:ascii="Times New Roman" w:hAnsi="Times New Roman"/>
          <w:sz w:val="24"/>
          <w:szCs w:val="24"/>
        </w:rPr>
      </w:pPr>
      <w:r w:rsidRPr="00B76054">
        <w:rPr>
          <w:rFonts w:ascii="Times New Roman" w:hAnsi="Times New Roman"/>
          <w:b/>
          <w:noProof/>
          <w:sz w:val="24"/>
          <w:szCs w:val="24"/>
          <w:vertAlign w:val="subscript"/>
          <w:lang w:eastAsia="ru-RU"/>
        </w:rPr>
        <w:drawing>
          <wp:inline distT="0" distB="0" distL="0" distR="0" wp14:anchorId="29E9FAD5" wp14:editId="104876DA">
            <wp:extent cx="1394460" cy="373380"/>
            <wp:effectExtent l="0" t="0" r="0" b="0"/>
            <wp:docPr id="10" name="Рисунок 8" descr="040046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0400463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4460" cy="373380"/>
                    </a:xfrm>
                    <a:prstGeom prst="rect">
                      <a:avLst/>
                    </a:prstGeom>
                    <a:noFill/>
                    <a:ln>
                      <a:noFill/>
                    </a:ln>
                  </pic:spPr>
                </pic:pic>
              </a:graphicData>
            </a:graphic>
          </wp:inline>
        </w:drawing>
      </w:r>
      <w:r w:rsidR="00C16171" w:rsidRPr="00B76054">
        <w:rPr>
          <w:rFonts w:ascii="Times New Roman" w:hAnsi="Times New Roman"/>
          <w:sz w:val="24"/>
          <w:szCs w:val="24"/>
        </w:rPr>
        <w:t>                      </w:t>
      </w:r>
      <w:r w:rsidR="00C16171" w:rsidRPr="00B76054">
        <w:rPr>
          <w:rFonts w:ascii="Times New Roman" w:hAnsi="Times New Roman"/>
          <w:sz w:val="24"/>
          <w:szCs w:val="24"/>
        </w:rPr>
        <w:tab/>
      </w:r>
      <w:r w:rsidR="00C16171" w:rsidRPr="00B76054">
        <w:rPr>
          <w:rFonts w:ascii="Times New Roman" w:hAnsi="Times New Roman"/>
          <w:sz w:val="24"/>
          <w:szCs w:val="24"/>
        </w:rPr>
        <w:tab/>
        <w:t>          (29)</w:t>
      </w:r>
    </w:p>
    <w:p w14:paraId="2F60EEFA"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 где α</w:t>
      </w:r>
      <w:r w:rsidRPr="00B76054">
        <w:rPr>
          <w:rFonts w:ascii="Times New Roman" w:hAnsi="Times New Roman"/>
          <w:sz w:val="24"/>
          <w:szCs w:val="24"/>
          <w:vertAlign w:val="subscript"/>
        </w:rPr>
        <w:t>i</w:t>
      </w:r>
      <w:r w:rsidRPr="00B76054">
        <w:rPr>
          <w:rFonts w:ascii="Times New Roman" w:hAnsi="Times New Roman"/>
          <w:sz w:val="24"/>
          <w:szCs w:val="24"/>
        </w:rPr>
        <w:t xml:space="preserve">– коэффициент </w:t>
      </w:r>
      <w:proofErr w:type="spellStart"/>
      <w:r w:rsidRPr="00B76054">
        <w:rPr>
          <w:rFonts w:ascii="Times New Roman" w:hAnsi="Times New Roman"/>
          <w:sz w:val="24"/>
          <w:szCs w:val="24"/>
        </w:rPr>
        <w:t>изоэффективности</w:t>
      </w:r>
      <w:proofErr w:type="spellEnd"/>
      <w:r w:rsidRPr="00B76054">
        <w:rPr>
          <w:rFonts w:ascii="Times New Roman" w:hAnsi="Times New Roman"/>
          <w:sz w:val="24"/>
          <w:szCs w:val="24"/>
        </w:rPr>
        <w:t xml:space="preserve"> для i-го загрязняющего вещества равен: </w:t>
      </w:r>
    </w:p>
    <w:p w14:paraId="34BCC397"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для ЗВ первого класса опасности – 1,0;</w:t>
      </w:r>
    </w:p>
    <w:p w14:paraId="48A8385E"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для ЗВ второго класса опасности – 0,5;</w:t>
      </w:r>
    </w:p>
    <w:p w14:paraId="7887570B"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для ЗВ третьего класса опасности – 0,3;</w:t>
      </w:r>
    </w:p>
    <w:p w14:paraId="7B234C96"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для ЗВ четвертого класса опасности – 0,25.</w:t>
      </w:r>
    </w:p>
    <w:p w14:paraId="143DFF9F" w14:textId="77777777" w:rsidR="00C16171" w:rsidRPr="00B76054" w:rsidRDefault="00C16171" w:rsidP="00640152">
      <w:pPr>
        <w:suppressAutoHyphens/>
        <w:spacing w:after="0" w:line="240" w:lineRule="auto"/>
        <w:ind w:firstLine="567"/>
        <w:jc w:val="both"/>
        <w:rPr>
          <w:rFonts w:ascii="Times New Roman" w:hAnsi="Times New Roman"/>
          <w:sz w:val="24"/>
          <w:szCs w:val="24"/>
        </w:rPr>
      </w:pPr>
      <w:proofErr w:type="spellStart"/>
      <w:r w:rsidRPr="00B76054">
        <w:rPr>
          <w:rFonts w:ascii="Times New Roman" w:hAnsi="Times New Roman"/>
          <w:sz w:val="24"/>
          <w:szCs w:val="24"/>
        </w:rPr>
        <w:t>d</w:t>
      </w:r>
      <w:r w:rsidRPr="00B76054">
        <w:rPr>
          <w:rFonts w:ascii="Times New Roman" w:hAnsi="Times New Roman"/>
          <w:sz w:val="24"/>
          <w:szCs w:val="24"/>
          <w:vertAlign w:val="subscript"/>
        </w:rPr>
        <w:t>iв</w:t>
      </w:r>
      <w:proofErr w:type="spellEnd"/>
      <w:r w:rsidRPr="00B76054">
        <w:rPr>
          <w:rFonts w:ascii="Times New Roman" w:hAnsi="Times New Roman"/>
          <w:sz w:val="24"/>
          <w:szCs w:val="24"/>
        </w:rPr>
        <w:t xml:space="preserve">, </w:t>
      </w:r>
      <w:proofErr w:type="spellStart"/>
      <w:r w:rsidRPr="00B76054">
        <w:rPr>
          <w:rFonts w:ascii="Times New Roman" w:hAnsi="Times New Roman"/>
          <w:sz w:val="24"/>
          <w:szCs w:val="24"/>
        </w:rPr>
        <w:t>d</w:t>
      </w:r>
      <w:r w:rsidRPr="00B76054">
        <w:rPr>
          <w:rFonts w:ascii="Times New Roman" w:hAnsi="Times New Roman"/>
          <w:sz w:val="24"/>
          <w:szCs w:val="24"/>
          <w:vertAlign w:val="subscript"/>
        </w:rPr>
        <w:t>iп</w:t>
      </w:r>
      <w:proofErr w:type="spellEnd"/>
      <w:r w:rsidRPr="00B76054">
        <w:rPr>
          <w:rFonts w:ascii="Times New Roman" w:hAnsi="Times New Roman"/>
          <w:sz w:val="24"/>
          <w:szCs w:val="24"/>
        </w:rPr>
        <w:t xml:space="preserve">, </w:t>
      </w:r>
      <w:proofErr w:type="spellStart"/>
      <w:r w:rsidRPr="00B76054">
        <w:rPr>
          <w:rFonts w:ascii="Times New Roman" w:hAnsi="Times New Roman"/>
          <w:sz w:val="24"/>
          <w:szCs w:val="24"/>
        </w:rPr>
        <w:t>d</w:t>
      </w:r>
      <w:r w:rsidRPr="00B76054">
        <w:rPr>
          <w:rFonts w:ascii="Times New Roman" w:hAnsi="Times New Roman"/>
          <w:sz w:val="24"/>
          <w:szCs w:val="24"/>
          <w:vertAlign w:val="subscript"/>
        </w:rPr>
        <w:t>ia</w:t>
      </w:r>
      <w:proofErr w:type="spellEnd"/>
      <w:r w:rsidRPr="00B76054">
        <w:rPr>
          <w:rFonts w:ascii="Times New Roman" w:hAnsi="Times New Roman"/>
          <w:sz w:val="24"/>
          <w:szCs w:val="24"/>
        </w:rPr>
        <w:t>– уровень загрязнения i-</w:t>
      </w:r>
      <w:proofErr w:type="spellStart"/>
      <w:r w:rsidRPr="00B76054">
        <w:rPr>
          <w:rFonts w:ascii="Times New Roman" w:hAnsi="Times New Roman"/>
          <w:sz w:val="24"/>
          <w:szCs w:val="24"/>
        </w:rPr>
        <w:t>ым</w:t>
      </w:r>
      <w:proofErr w:type="spellEnd"/>
      <w:r w:rsidRPr="00B76054">
        <w:rPr>
          <w:rFonts w:ascii="Times New Roman" w:hAnsi="Times New Roman"/>
          <w:sz w:val="24"/>
          <w:szCs w:val="24"/>
        </w:rPr>
        <w:t xml:space="preserve"> загрязняющим веществом, рассчитанный по результатам опробования на границе санитарно-защитной зоны объекта размещения отходов соответственно подземных вод, почв и атмосферного воздуха;</w:t>
      </w:r>
    </w:p>
    <w:p w14:paraId="2984243F"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n– число загрязняющих веществ (определяется ассоциацией загрязняющих веществ, установленной для изучаемого объекта размещения отходов).</w:t>
      </w:r>
    </w:p>
    <w:p w14:paraId="4D6F422D"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Уровень загрязнения соответствующего компонента среды определяется по формулам:</w:t>
      </w:r>
      <w:r w:rsidR="00282926" w:rsidRPr="00B76054">
        <w:rPr>
          <w:rFonts w:ascii="Times New Roman" w:hAnsi="Times New Roman"/>
          <w:noProof/>
          <w:sz w:val="24"/>
          <w:szCs w:val="24"/>
          <w:vertAlign w:val="subscript"/>
          <w:lang w:eastAsia="ru-RU"/>
        </w:rPr>
        <w:drawing>
          <wp:inline distT="0" distB="0" distL="0" distR="0" wp14:anchorId="470448E2" wp14:editId="0A6CEF14">
            <wp:extent cx="15240" cy="15240"/>
            <wp:effectExtent l="0" t="0" r="0" b="0"/>
            <wp:docPr id="11" name="Рисунок 9" descr="040046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0400463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82926" w:rsidRPr="00B76054">
        <w:rPr>
          <w:rFonts w:ascii="Times New Roman" w:hAnsi="Times New Roman"/>
          <w:noProof/>
          <w:sz w:val="24"/>
          <w:szCs w:val="24"/>
          <w:vertAlign w:val="subscript"/>
          <w:lang w:eastAsia="ru-RU"/>
        </w:rPr>
        <w:drawing>
          <wp:inline distT="0" distB="0" distL="0" distR="0" wp14:anchorId="101C981A" wp14:editId="3403DC03">
            <wp:extent cx="15240" cy="15240"/>
            <wp:effectExtent l="0" t="0" r="0" b="0"/>
            <wp:docPr id="12" name="Рисунок 10" descr="040046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0400463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14:paraId="404AA884" w14:textId="77777777" w:rsidR="00C16171" w:rsidRPr="00B76054" w:rsidRDefault="00282926" w:rsidP="00640152">
      <w:pPr>
        <w:suppressAutoHyphens/>
        <w:spacing w:after="0" w:line="240" w:lineRule="auto"/>
        <w:jc w:val="right"/>
        <w:rPr>
          <w:rFonts w:ascii="Times New Roman" w:hAnsi="Times New Roman"/>
          <w:sz w:val="24"/>
          <w:szCs w:val="24"/>
        </w:rPr>
      </w:pPr>
      <w:r w:rsidRPr="00B76054">
        <w:rPr>
          <w:rFonts w:ascii="Times New Roman" w:hAnsi="Times New Roman"/>
          <w:b/>
          <w:noProof/>
          <w:sz w:val="24"/>
          <w:szCs w:val="24"/>
          <w:vertAlign w:val="subscript"/>
          <w:lang w:eastAsia="ru-RU"/>
        </w:rPr>
        <w:drawing>
          <wp:inline distT="0" distB="0" distL="0" distR="0" wp14:anchorId="131C2C45" wp14:editId="3ADB09FD">
            <wp:extent cx="830580" cy="495300"/>
            <wp:effectExtent l="0" t="0" r="0" b="0"/>
            <wp:docPr id="13" name="Рисунок 11" descr="04004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04004639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0580" cy="495300"/>
                    </a:xfrm>
                    <a:prstGeom prst="rect">
                      <a:avLst/>
                    </a:prstGeom>
                    <a:noFill/>
                    <a:ln>
                      <a:noFill/>
                    </a:ln>
                  </pic:spPr>
                </pic:pic>
              </a:graphicData>
            </a:graphic>
          </wp:inline>
        </w:drawing>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sz w:val="24"/>
          <w:szCs w:val="24"/>
        </w:rPr>
        <w:t>(30)</w:t>
      </w:r>
    </w:p>
    <w:p w14:paraId="0B2FA693" w14:textId="77777777" w:rsidR="00C16171" w:rsidRPr="00B76054" w:rsidRDefault="00282926" w:rsidP="00640152">
      <w:pPr>
        <w:suppressAutoHyphens/>
        <w:spacing w:after="0" w:line="240" w:lineRule="auto"/>
        <w:jc w:val="right"/>
        <w:rPr>
          <w:rFonts w:ascii="Times New Roman" w:hAnsi="Times New Roman"/>
          <w:sz w:val="24"/>
          <w:szCs w:val="24"/>
        </w:rPr>
      </w:pPr>
      <w:r w:rsidRPr="00B76054">
        <w:rPr>
          <w:rFonts w:ascii="Times New Roman" w:hAnsi="Times New Roman"/>
          <w:b/>
          <w:noProof/>
          <w:sz w:val="24"/>
          <w:szCs w:val="24"/>
          <w:vertAlign w:val="subscript"/>
          <w:lang w:eastAsia="ru-RU"/>
        </w:rPr>
        <w:drawing>
          <wp:inline distT="0" distB="0" distL="0" distR="0" wp14:anchorId="001B0E39" wp14:editId="28FD55FC">
            <wp:extent cx="830580" cy="495300"/>
            <wp:effectExtent l="0" t="0" r="0" b="0"/>
            <wp:docPr id="14" name="Рисунок 12" descr="04004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0400463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0580" cy="495300"/>
                    </a:xfrm>
                    <a:prstGeom prst="rect">
                      <a:avLst/>
                    </a:prstGeom>
                    <a:noFill/>
                    <a:ln>
                      <a:noFill/>
                    </a:ln>
                  </pic:spPr>
                </pic:pic>
              </a:graphicData>
            </a:graphic>
          </wp:inline>
        </w:drawing>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sz w:val="24"/>
          <w:szCs w:val="24"/>
        </w:rPr>
        <w:t>(31)</w:t>
      </w:r>
    </w:p>
    <w:p w14:paraId="3E1607FB" w14:textId="77777777" w:rsidR="00C16171" w:rsidRPr="00B76054" w:rsidRDefault="00282926" w:rsidP="00640152">
      <w:pPr>
        <w:suppressAutoHyphens/>
        <w:spacing w:after="0" w:line="240" w:lineRule="auto"/>
        <w:jc w:val="right"/>
        <w:rPr>
          <w:rFonts w:ascii="Times New Roman" w:hAnsi="Times New Roman"/>
          <w:sz w:val="24"/>
          <w:szCs w:val="24"/>
        </w:rPr>
      </w:pPr>
      <w:r w:rsidRPr="00B76054">
        <w:rPr>
          <w:rFonts w:ascii="Times New Roman" w:hAnsi="Times New Roman"/>
          <w:b/>
          <w:noProof/>
          <w:sz w:val="24"/>
          <w:szCs w:val="24"/>
          <w:vertAlign w:val="subscript"/>
          <w:lang w:eastAsia="ru-RU"/>
        </w:rPr>
        <w:drawing>
          <wp:inline distT="0" distB="0" distL="0" distR="0" wp14:anchorId="19D85DA5" wp14:editId="1C8D548A">
            <wp:extent cx="830580" cy="495300"/>
            <wp:effectExtent l="0" t="0" r="0" b="0"/>
            <wp:docPr id="15" name="Рисунок 13" descr="04004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0400463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0580" cy="495300"/>
                    </a:xfrm>
                    <a:prstGeom prst="rect">
                      <a:avLst/>
                    </a:prstGeom>
                    <a:noFill/>
                    <a:ln>
                      <a:noFill/>
                    </a:ln>
                  </pic:spPr>
                </pic:pic>
              </a:graphicData>
            </a:graphic>
          </wp:inline>
        </w:drawing>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b/>
          <w:bCs/>
          <w:sz w:val="24"/>
          <w:szCs w:val="24"/>
          <w:vertAlign w:val="subscript"/>
        </w:rPr>
        <w:tab/>
      </w:r>
      <w:r w:rsidR="00C16171" w:rsidRPr="00B76054">
        <w:rPr>
          <w:rFonts w:ascii="Times New Roman" w:hAnsi="Times New Roman"/>
          <w:sz w:val="24"/>
          <w:szCs w:val="24"/>
        </w:rPr>
        <w:t>(32)</w:t>
      </w:r>
    </w:p>
    <w:p w14:paraId="6E3CF2F6"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 xml:space="preserve">где </w:t>
      </w:r>
      <w:proofErr w:type="spellStart"/>
      <w:r w:rsidRPr="00B76054">
        <w:rPr>
          <w:rFonts w:ascii="Times New Roman" w:hAnsi="Times New Roman"/>
          <w:sz w:val="24"/>
          <w:szCs w:val="24"/>
        </w:rPr>
        <w:t>С</w:t>
      </w:r>
      <w:r w:rsidRPr="00B76054">
        <w:rPr>
          <w:rFonts w:ascii="Times New Roman" w:hAnsi="Times New Roman"/>
          <w:sz w:val="24"/>
          <w:szCs w:val="24"/>
          <w:vertAlign w:val="subscript"/>
        </w:rPr>
        <w:t>iв</w:t>
      </w:r>
      <w:proofErr w:type="spellEnd"/>
      <w:r w:rsidRPr="00B76054">
        <w:rPr>
          <w:rFonts w:ascii="Times New Roman" w:hAnsi="Times New Roman"/>
          <w:sz w:val="24"/>
          <w:szCs w:val="24"/>
        </w:rPr>
        <w:t xml:space="preserve">, </w:t>
      </w:r>
      <w:proofErr w:type="spellStart"/>
      <w:r w:rsidRPr="00B76054">
        <w:rPr>
          <w:rFonts w:ascii="Times New Roman" w:hAnsi="Times New Roman"/>
          <w:sz w:val="24"/>
          <w:szCs w:val="24"/>
        </w:rPr>
        <w:t>С</w:t>
      </w:r>
      <w:r w:rsidRPr="00B76054">
        <w:rPr>
          <w:rFonts w:ascii="Times New Roman" w:hAnsi="Times New Roman"/>
          <w:sz w:val="24"/>
          <w:szCs w:val="24"/>
          <w:vertAlign w:val="subscript"/>
        </w:rPr>
        <w:t>iп</w:t>
      </w:r>
      <w:proofErr w:type="spellEnd"/>
      <w:r w:rsidRPr="00B76054">
        <w:rPr>
          <w:rFonts w:ascii="Times New Roman" w:hAnsi="Times New Roman"/>
          <w:sz w:val="24"/>
          <w:szCs w:val="24"/>
        </w:rPr>
        <w:t xml:space="preserve">, и </w:t>
      </w:r>
      <w:proofErr w:type="spellStart"/>
      <w:r w:rsidRPr="00B76054">
        <w:rPr>
          <w:rFonts w:ascii="Times New Roman" w:hAnsi="Times New Roman"/>
          <w:sz w:val="24"/>
          <w:szCs w:val="24"/>
        </w:rPr>
        <w:t>С</w:t>
      </w:r>
      <w:r w:rsidRPr="00B76054">
        <w:rPr>
          <w:rFonts w:ascii="Times New Roman" w:hAnsi="Times New Roman"/>
          <w:sz w:val="24"/>
          <w:szCs w:val="24"/>
          <w:vertAlign w:val="subscript"/>
        </w:rPr>
        <w:t>iа</w:t>
      </w:r>
      <w:proofErr w:type="spellEnd"/>
      <w:r w:rsidRPr="00B76054">
        <w:rPr>
          <w:rFonts w:ascii="Times New Roman" w:hAnsi="Times New Roman"/>
          <w:sz w:val="24"/>
          <w:szCs w:val="24"/>
          <w:vertAlign w:val="subscript"/>
        </w:rPr>
        <w:t xml:space="preserve"> </w:t>
      </w:r>
      <w:r w:rsidRPr="00B76054">
        <w:rPr>
          <w:rFonts w:ascii="Times New Roman" w:hAnsi="Times New Roman"/>
          <w:sz w:val="24"/>
          <w:szCs w:val="24"/>
        </w:rPr>
        <w:t>– усредненное значение концентрации i-го ЗВ, соответственно в воде(мг/дм</w:t>
      </w:r>
      <w:r w:rsidRPr="00B76054">
        <w:rPr>
          <w:rFonts w:ascii="Times New Roman" w:hAnsi="Times New Roman"/>
          <w:sz w:val="24"/>
          <w:szCs w:val="24"/>
          <w:vertAlign w:val="superscript"/>
        </w:rPr>
        <w:t>3</w:t>
      </w:r>
      <w:r w:rsidRPr="00B76054">
        <w:rPr>
          <w:rFonts w:ascii="Times New Roman" w:hAnsi="Times New Roman"/>
          <w:sz w:val="24"/>
          <w:szCs w:val="24"/>
        </w:rPr>
        <w:t>), почве (мг/кг) и атмосферном воздухе, мг/дм</w:t>
      </w:r>
      <w:r w:rsidRPr="00B76054">
        <w:rPr>
          <w:rFonts w:ascii="Times New Roman" w:hAnsi="Times New Roman"/>
          <w:sz w:val="24"/>
          <w:szCs w:val="24"/>
          <w:vertAlign w:val="superscript"/>
        </w:rPr>
        <w:t>3</w:t>
      </w:r>
      <w:r w:rsidRPr="00B76054">
        <w:rPr>
          <w:rFonts w:ascii="Times New Roman" w:hAnsi="Times New Roman"/>
          <w:sz w:val="24"/>
          <w:szCs w:val="24"/>
        </w:rPr>
        <w:t>;</w:t>
      </w:r>
    </w:p>
    <w:p w14:paraId="3341ABD9" w14:textId="77777777" w:rsidR="00C16171" w:rsidRPr="00B76054" w:rsidRDefault="00C16171" w:rsidP="00640152">
      <w:pPr>
        <w:suppressAutoHyphens/>
        <w:spacing w:after="0" w:line="240" w:lineRule="auto"/>
        <w:ind w:firstLine="567"/>
        <w:jc w:val="both"/>
        <w:rPr>
          <w:rFonts w:ascii="Times New Roman" w:hAnsi="Times New Roman"/>
          <w:sz w:val="24"/>
          <w:szCs w:val="24"/>
        </w:rPr>
      </w:pPr>
      <w:proofErr w:type="spellStart"/>
      <w:r w:rsidRPr="00B76054">
        <w:rPr>
          <w:rFonts w:ascii="Times New Roman" w:hAnsi="Times New Roman"/>
          <w:sz w:val="24"/>
          <w:szCs w:val="24"/>
        </w:rPr>
        <w:t>ПДК</w:t>
      </w:r>
      <w:r w:rsidRPr="00B76054">
        <w:rPr>
          <w:rFonts w:ascii="Times New Roman" w:hAnsi="Times New Roman"/>
          <w:sz w:val="24"/>
          <w:szCs w:val="24"/>
          <w:vertAlign w:val="subscript"/>
        </w:rPr>
        <w:t>iв</w:t>
      </w:r>
      <w:proofErr w:type="spellEnd"/>
      <w:r w:rsidRPr="00B76054">
        <w:rPr>
          <w:rFonts w:ascii="Times New Roman" w:hAnsi="Times New Roman"/>
          <w:sz w:val="24"/>
          <w:szCs w:val="24"/>
        </w:rPr>
        <w:t xml:space="preserve">, </w:t>
      </w:r>
      <w:proofErr w:type="spellStart"/>
      <w:r w:rsidRPr="00B76054">
        <w:rPr>
          <w:rFonts w:ascii="Times New Roman" w:hAnsi="Times New Roman"/>
          <w:sz w:val="24"/>
          <w:szCs w:val="24"/>
        </w:rPr>
        <w:t>ПДК</w:t>
      </w:r>
      <w:r w:rsidRPr="00B76054">
        <w:rPr>
          <w:rFonts w:ascii="Times New Roman" w:hAnsi="Times New Roman"/>
          <w:sz w:val="24"/>
          <w:szCs w:val="24"/>
          <w:vertAlign w:val="subscript"/>
        </w:rPr>
        <w:t>iп</w:t>
      </w:r>
      <w:proofErr w:type="spellEnd"/>
      <w:r w:rsidRPr="00B76054">
        <w:rPr>
          <w:rFonts w:ascii="Times New Roman" w:hAnsi="Times New Roman"/>
          <w:sz w:val="24"/>
          <w:szCs w:val="24"/>
        </w:rPr>
        <w:t xml:space="preserve"> и </w:t>
      </w:r>
      <w:proofErr w:type="spellStart"/>
      <w:r w:rsidRPr="00B76054">
        <w:rPr>
          <w:rFonts w:ascii="Times New Roman" w:hAnsi="Times New Roman"/>
          <w:sz w:val="24"/>
          <w:szCs w:val="24"/>
        </w:rPr>
        <w:t>ПДК</w:t>
      </w:r>
      <w:r w:rsidRPr="00B76054">
        <w:rPr>
          <w:rFonts w:ascii="Times New Roman" w:hAnsi="Times New Roman"/>
          <w:sz w:val="24"/>
          <w:szCs w:val="24"/>
          <w:vertAlign w:val="subscript"/>
        </w:rPr>
        <w:t>iа</w:t>
      </w:r>
      <w:proofErr w:type="spellEnd"/>
      <w:r w:rsidRPr="00B76054">
        <w:rPr>
          <w:rFonts w:ascii="Times New Roman" w:hAnsi="Times New Roman"/>
          <w:sz w:val="24"/>
          <w:szCs w:val="24"/>
        </w:rPr>
        <w:t xml:space="preserve">– предельно допустимая концентрация i-го ЗВ </w:t>
      </w:r>
      <w:proofErr w:type="spellStart"/>
      <w:r w:rsidRPr="00B76054">
        <w:rPr>
          <w:rFonts w:ascii="Times New Roman" w:hAnsi="Times New Roman"/>
          <w:sz w:val="24"/>
          <w:szCs w:val="24"/>
        </w:rPr>
        <w:t>соответственнов</w:t>
      </w:r>
      <w:proofErr w:type="spellEnd"/>
      <w:r w:rsidRPr="00B76054">
        <w:rPr>
          <w:rFonts w:ascii="Times New Roman" w:hAnsi="Times New Roman"/>
          <w:sz w:val="24"/>
          <w:szCs w:val="24"/>
        </w:rPr>
        <w:t xml:space="preserve"> воде (мг/дм</w:t>
      </w:r>
      <w:r w:rsidRPr="00B76054">
        <w:rPr>
          <w:rFonts w:ascii="Times New Roman" w:hAnsi="Times New Roman"/>
          <w:sz w:val="24"/>
          <w:szCs w:val="24"/>
          <w:vertAlign w:val="superscript"/>
        </w:rPr>
        <w:t>3</w:t>
      </w:r>
      <w:r w:rsidRPr="00B76054">
        <w:rPr>
          <w:rFonts w:ascii="Times New Roman" w:hAnsi="Times New Roman"/>
          <w:sz w:val="24"/>
          <w:szCs w:val="24"/>
        </w:rPr>
        <w:t>), почве (мг/кг) и атмосферном воздухе, мг/м</w:t>
      </w:r>
      <w:r w:rsidRPr="00B76054">
        <w:rPr>
          <w:rFonts w:ascii="Times New Roman" w:hAnsi="Times New Roman"/>
          <w:sz w:val="24"/>
          <w:szCs w:val="24"/>
          <w:vertAlign w:val="superscript"/>
        </w:rPr>
        <w:t>3</w:t>
      </w:r>
      <w:r w:rsidRPr="00B76054">
        <w:rPr>
          <w:rFonts w:ascii="Times New Roman" w:hAnsi="Times New Roman"/>
          <w:sz w:val="24"/>
          <w:szCs w:val="24"/>
        </w:rPr>
        <w:t>.</w:t>
      </w:r>
    </w:p>
    <w:p w14:paraId="796A6DA2"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Усредненное значение концентрации ЗВ в соответствующем компоненте ОС рассчитывается по формулам:</w:t>
      </w:r>
    </w:p>
    <w:p w14:paraId="02FCDCD6" w14:textId="77777777" w:rsidR="00A51F0E" w:rsidRPr="00B76054" w:rsidRDefault="00A51F0E" w:rsidP="00640152">
      <w:pPr>
        <w:suppressAutoHyphens/>
        <w:spacing w:after="0" w:line="240" w:lineRule="auto"/>
        <w:jc w:val="right"/>
        <w:rPr>
          <w:rFonts w:ascii="Times New Roman" w:hAnsi="Times New Roman"/>
          <w:sz w:val="24"/>
          <w:szCs w:val="24"/>
          <w:vertAlign w:val="subscript"/>
        </w:rPr>
      </w:pPr>
    </w:p>
    <w:p w14:paraId="39B0B052" w14:textId="77777777" w:rsidR="00C16171" w:rsidRPr="00B76054" w:rsidRDefault="00282926" w:rsidP="00640152">
      <w:pPr>
        <w:suppressAutoHyphens/>
        <w:spacing w:after="0" w:line="240" w:lineRule="auto"/>
        <w:jc w:val="right"/>
        <w:rPr>
          <w:rFonts w:ascii="Times New Roman" w:eastAsia="MS Mincho" w:hAnsi="Times New Roman"/>
          <w:sz w:val="24"/>
          <w:szCs w:val="24"/>
        </w:rPr>
      </w:pPr>
      <w:r w:rsidRPr="00B76054">
        <w:rPr>
          <w:rFonts w:ascii="Times New Roman" w:hAnsi="Times New Roman"/>
          <w:noProof/>
          <w:sz w:val="24"/>
          <w:szCs w:val="24"/>
          <w:vertAlign w:val="subscript"/>
          <w:lang w:eastAsia="ru-RU"/>
        </w:rPr>
        <w:drawing>
          <wp:inline distT="0" distB="0" distL="0" distR="0" wp14:anchorId="74F1048D" wp14:editId="5D488DEE">
            <wp:extent cx="1181100" cy="419100"/>
            <wp:effectExtent l="0" t="0" r="0" b="0"/>
            <wp:docPr id="16" name="Рисунок 14" descr="04004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0400463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noFill/>
                    <a:ln>
                      <a:noFill/>
                    </a:ln>
                  </pic:spPr>
                </pic:pic>
              </a:graphicData>
            </a:graphic>
          </wp:inline>
        </w:drawing>
      </w:r>
      <w:r w:rsidR="00C16171" w:rsidRPr="00B76054">
        <w:rPr>
          <w:rFonts w:ascii="Times New Roman" w:hAnsi="Times New Roman"/>
          <w:sz w:val="24"/>
          <w:szCs w:val="24"/>
          <w:vertAlign w:val="subscript"/>
        </w:rPr>
        <w:tab/>
      </w:r>
      <w:r w:rsidR="00C16171" w:rsidRPr="00B76054">
        <w:rPr>
          <w:rFonts w:ascii="Times New Roman" w:hAnsi="Times New Roman"/>
          <w:sz w:val="24"/>
          <w:szCs w:val="24"/>
          <w:vertAlign w:val="subscript"/>
        </w:rPr>
        <w:tab/>
      </w:r>
      <w:r w:rsidR="00C16171" w:rsidRPr="00B76054">
        <w:rPr>
          <w:rFonts w:ascii="Times New Roman" w:hAnsi="Times New Roman"/>
          <w:sz w:val="24"/>
          <w:szCs w:val="24"/>
          <w:vertAlign w:val="subscript"/>
        </w:rPr>
        <w:tab/>
      </w:r>
      <w:r w:rsidR="00C16171" w:rsidRPr="00B76054">
        <w:rPr>
          <w:rFonts w:ascii="Times New Roman" w:hAnsi="Times New Roman"/>
          <w:sz w:val="24"/>
          <w:szCs w:val="24"/>
          <w:vertAlign w:val="subscript"/>
        </w:rPr>
        <w:tab/>
      </w:r>
      <w:r w:rsidR="00C16171" w:rsidRPr="00B76054">
        <w:rPr>
          <w:rFonts w:ascii="Times New Roman" w:hAnsi="Times New Roman"/>
          <w:sz w:val="24"/>
          <w:szCs w:val="24"/>
          <w:vertAlign w:val="subscript"/>
        </w:rPr>
        <w:tab/>
      </w:r>
      <w:r w:rsidR="00C16171" w:rsidRPr="00B76054">
        <w:rPr>
          <w:rFonts w:ascii="Times New Roman" w:hAnsi="Times New Roman"/>
          <w:sz w:val="24"/>
          <w:szCs w:val="24"/>
          <w:vertAlign w:val="subscript"/>
        </w:rPr>
        <w:tab/>
      </w:r>
      <w:r w:rsidR="00C16171" w:rsidRPr="00B76054">
        <w:rPr>
          <w:rFonts w:ascii="Times New Roman" w:hAnsi="Times New Roman"/>
          <w:sz w:val="24"/>
          <w:szCs w:val="24"/>
        </w:rPr>
        <w:t>(33)</w:t>
      </w:r>
    </w:p>
    <w:p w14:paraId="4A690492" w14:textId="77777777" w:rsidR="00C16171" w:rsidRPr="00B76054" w:rsidRDefault="00282926" w:rsidP="00640152">
      <w:pPr>
        <w:suppressAutoHyphens/>
        <w:spacing w:after="0" w:line="240" w:lineRule="auto"/>
        <w:jc w:val="right"/>
        <w:rPr>
          <w:rFonts w:ascii="Times New Roman" w:eastAsia="MS Mincho" w:hAnsi="Times New Roman"/>
          <w:sz w:val="24"/>
          <w:szCs w:val="24"/>
        </w:rPr>
      </w:pPr>
      <w:r w:rsidRPr="00B76054">
        <w:rPr>
          <w:rFonts w:ascii="Times New Roman" w:eastAsia="MS Mincho" w:hAnsi="Times New Roman"/>
          <w:noProof/>
          <w:sz w:val="24"/>
          <w:szCs w:val="24"/>
          <w:vertAlign w:val="subscript"/>
          <w:lang w:eastAsia="ru-RU"/>
        </w:rPr>
        <w:drawing>
          <wp:inline distT="0" distB="0" distL="0" distR="0" wp14:anchorId="4379D547" wp14:editId="33F7DB43">
            <wp:extent cx="15240" cy="15240"/>
            <wp:effectExtent l="0" t="0" r="0" b="0"/>
            <wp:docPr id="17" name="Рисунок 15" descr="040046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0400463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B76054">
        <w:rPr>
          <w:rFonts w:ascii="Times New Roman" w:hAnsi="Times New Roman"/>
          <w:noProof/>
          <w:sz w:val="24"/>
          <w:szCs w:val="24"/>
          <w:vertAlign w:val="subscript"/>
          <w:lang w:eastAsia="ru-RU"/>
        </w:rPr>
        <w:drawing>
          <wp:inline distT="0" distB="0" distL="0" distR="0" wp14:anchorId="46A36458" wp14:editId="054D56FE">
            <wp:extent cx="1127760" cy="419100"/>
            <wp:effectExtent l="0" t="0" r="0" b="0"/>
            <wp:docPr id="18" name="Рисунок 16" descr="040046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0400463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7760" cy="419100"/>
                    </a:xfrm>
                    <a:prstGeom prst="rect">
                      <a:avLst/>
                    </a:prstGeom>
                    <a:noFill/>
                    <a:ln>
                      <a:noFill/>
                    </a:ln>
                  </pic:spPr>
                </pic:pic>
              </a:graphicData>
            </a:graphic>
          </wp:inline>
        </w:drawing>
      </w:r>
      <w:r w:rsidR="00C16171" w:rsidRPr="00B76054">
        <w:rPr>
          <w:rFonts w:ascii="Times New Roman" w:hAnsi="Times New Roman"/>
          <w:sz w:val="24"/>
          <w:szCs w:val="24"/>
          <w:vertAlign w:val="subscript"/>
        </w:rPr>
        <w:tab/>
      </w:r>
      <w:r w:rsidR="00C16171" w:rsidRPr="00B76054">
        <w:rPr>
          <w:rFonts w:ascii="Times New Roman" w:hAnsi="Times New Roman"/>
          <w:sz w:val="24"/>
          <w:szCs w:val="24"/>
          <w:vertAlign w:val="subscript"/>
        </w:rPr>
        <w:tab/>
      </w:r>
      <w:r w:rsidR="00C16171" w:rsidRPr="00B76054">
        <w:rPr>
          <w:rFonts w:ascii="Times New Roman" w:hAnsi="Times New Roman"/>
          <w:sz w:val="24"/>
          <w:szCs w:val="24"/>
          <w:vertAlign w:val="subscript"/>
        </w:rPr>
        <w:tab/>
      </w:r>
      <w:r w:rsidR="00C16171" w:rsidRPr="00B76054">
        <w:rPr>
          <w:rFonts w:ascii="Times New Roman" w:hAnsi="Times New Roman"/>
          <w:sz w:val="24"/>
          <w:szCs w:val="24"/>
          <w:vertAlign w:val="subscript"/>
        </w:rPr>
        <w:tab/>
      </w:r>
      <w:r w:rsidR="00C16171" w:rsidRPr="00B76054">
        <w:rPr>
          <w:rFonts w:ascii="Times New Roman" w:hAnsi="Times New Roman"/>
          <w:sz w:val="24"/>
          <w:szCs w:val="24"/>
          <w:vertAlign w:val="subscript"/>
        </w:rPr>
        <w:tab/>
      </w:r>
      <w:r w:rsidR="00C16171" w:rsidRPr="00B76054">
        <w:rPr>
          <w:rFonts w:ascii="Times New Roman" w:hAnsi="Times New Roman"/>
          <w:sz w:val="24"/>
          <w:szCs w:val="24"/>
          <w:vertAlign w:val="subscript"/>
        </w:rPr>
        <w:tab/>
      </w:r>
      <w:r w:rsidR="00C16171" w:rsidRPr="00B76054">
        <w:rPr>
          <w:rFonts w:ascii="Times New Roman" w:hAnsi="Times New Roman"/>
          <w:sz w:val="24"/>
          <w:szCs w:val="24"/>
        </w:rPr>
        <w:t>(34)</w:t>
      </w:r>
    </w:p>
    <w:p w14:paraId="39E12A29" w14:textId="77777777" w:rsidR="00C16171" w:rsidRPr="00B76054" w:rsidRDefault="00282926" w:rsidP="00640152">
      <w:pPr>
        <w:suppressAutoHyphens/>
        <w:spacing w:after="0" w:line="240" w:lineRule="auto"/>
        <w:jc w:val="right"/>
        <w:rPr>
          <w:rFonts w:ascii="Times New Roman" w:hAnsi="Times New Roman"/>
          <w:sz w:val="24"/>
          <w:szCs w:val="24"/>
        </w:rPr>
      </w:pPr>
      <w:r w:rsidRPr="00B76054">
        <w:rPr>
          <w:rFonts w:ascii="Times New Roman" w:hAnsi="Times New Roman"/>
          <w:noProof/>
          <w:sz w:val="24"/>
          <w:szCs w:val="24"/>
          <w:vertAlign w:val="subscript"/>
          <w:lang w:eastAsia="ru-RU"/>
        </w:rPr>
        <w:drawing>
          <wp:inline distT="0" distB="0" distL="0" distR="0" wp14:anchorId="030F0BA5" wp14:editId="733E6359">
            <wp:extent cx="1104900" cy="419100"/>
            <wp:effectExtent l="0" t="0" r="0" b="0"/>
            <wp:docPr id="19" name="Рисунок 17" descr="040046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04004639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04900" cy="419100"/>
                    </a:xfrm>
                    <a:prstGeom prst="rect">
                      <a:avLst/>
                    </a:prstGeom>
                    <a:noFill/>
                    <a:ln>
                      <a:noFill/>
                    </a:ln>
                  </pic:spPr>
                </pic:pic>
              </a:graphicData>
            </a:graphic>
          </wp:inline>
        </w:drawing>
      </w:r>
      <w:r w:rsidR="00C16171" w:rsidRPr="00B76054">
        <w:rPr>
          <w:rFonts w:ascii="Times New Roman" w:hAnsi="Times New Roman"/>
          <w:sz w:val="24"/>
          <w:szCs w:val="24"/>
          <w:vertAlign w:val="subscript"/>
        </w:rPr>
        <w:tab/>
      </w:r>
      <w:r w:rsidR="00C16171" w:rsidRPr="00B76054">
        <w:rPr>
          <w:rFonts w:ascii="Times New Roman" w:hAnsi="Times New Roman"/>
          <w:sz w:val="24"/>
          <w:szCs w:val="24"/>
          <w:vertAlign w:val="subscript"/>
        </w:rPr>
        <w:tab/>
      </w:r>
      <w:r w:rsidR="00C16171" w:rsidRPr="00B76054">
        <w:rPr>
          <w:rFonts w:ascii="Times New Roman" w:hAnsi="Times New Roman"/>
          <w:sz w:val="24"/>
          <w:szCs w:val="24"/>
          <w:vertAlign w:val="subscript"/>
        </w:rPr>
        <w:tab/>
      </w:r>
      <w:r w:rsidR="00C16171" w:rsidRPr="00B76054">
        <w:rPr>
          <w:rFonts w:ascii="Times New Roman" w:hAnsi="Times New Roman"/>
          <w:sz w:val="24"/>
          <w:szCs w:val="24"/>
          <w:vertAlign w:val="subscript"/>
        </w:rPr>
        <w:tab/>
      </w:r>
      <w:r w:rsidR="00C16171" w:rsidRPr="00B76054">
        <w:rPr>
          <w:rFonts w:ascii="Times New Roman" w:hAnsi="Times New Roman"/>
          <w:sz w:val="24"/>
          <w:szCs w:val="24"/>
          <w:vertAlign w:val="subscript"/>
        </w:rPr>
        <w:tab/>
      </w:r>
      <w:r w:rsidR="00C16171" w:rsidRPr="00B76054">
        <w:rPr>
          <w:rFonts w:ascii="Times New Roman" w:hAnsi="Times New Roman"/>
          <w:sz w:val="24"/>
          <w:szCs w:val="24"/>
          <w:vertAlign w:val="subscript"/>
        </w:rPr>
        <w:tab/>
      </w:r>
      <w:r w:rsidR="00C16171" w:rsidRPr="00B76054">
        <w:rPr>
          <w:rFonts w:ascii="Times New Roman" w:hAnsi="Times New Roman"/>
          <w:sz w:val="24"/>
          <w:szCs w:val="24"/>
        </w:rPr>
        <w:t>(35)</w:t>
      </w:r>
    </w:p>
    <w:p w14:paraId="0E1B2790"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где m – общее число точек отбора проб воды для определения в них содержания ЗВ;</w:t>
      </w:r>
    </w:p>
    <w:p w14:paraId="42C9696C"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k– общее число точек отбора проб почвы на содержание ЗВ;</w:t>
      </w:r>
    </w:p>
    <w:p w14:paraId="43DE3138"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r– общее число точек отбора проб воздуха на содержание ЗВ;</w:t>
      </w:r>
    </w:p>
    <w:p w14:paraId="3E131B25" w14:textId="77777777" w:rsidR="00C16171" w:rsidRPr="00B76054" w:rsidRDefault="00C16171" w:rsidP="00640152">
      <w:pPr>
        <w:suppressAutoHyphens/>
        <w:spacing w:after="0" w:line="240" w:lineRule="auto"/>
        <w:ind w:firstLine="567"/>
        <w:jc w:val="both"/>
        <w:rPr>
          <w:rFonts w:ascii="Times New Roman" w:hAnsi="Times New Roman"/>
          <w:sz w:val="24"/>
          <w:szCs w:val="24"/>
        </w:rPr>
      </w:pPr>
      <w:proofErr w:type="spellStart"/>
      <w:r w:rsidRPr="00B76054">
        <w:rPr>
          <w:rFonts w:ascii="Times New Roman" w:hAnsi="Times New Roman"/>
          <w:sz w:val="24"/>
          <w:szCs w:val="24"/>
        </w:rPr>
        <w:t>С</w:t>
      </w:r>
      <w:r w:rsidRPr="00B76054">
        <w:rPr>
          <w:rFonts w:ascii="Times New Roman" w:hAnsi="Times New Roman"/>
          <w:sz w:val="24"/>
          <w:szCs w:val="24"/>
          <w:vertAlign w:val="subscript"/>
        </w:rPr>
        <w:t>jiв</w:t>
      </w:r>
      <w:proofErr w:type="spellEnd"/>
      <w:r w:rsidRPr="00B76054">
        <w:rPr>
          <w:rFonts w:ascii="Times New Roman" w:hAnsi="Times New Roman"/>
          <w:sz w:val="24"/>
          <w:szCs w:val="24"/>
        </w:rPr>
        <w:t xml:space="preserve">, </w:t>
      </w:r>
      <w:proofErr w:type="spellStart"/>
      <w:r w:rsidRPr="00B76054">
        <w:rPr>
          <w:rFonts w:ascii="Times New Roman" w:hAnsi="Times New Roman"/>
          <w:sz w:val="24"/>
          <w:szCs w:val="24"/>
        </w:rPr>
        <w:t>С</w:t>
      </w:r>
      <w:r w:rsidRPr="00B76054">
        <w:rPr>
          <w:rFonts w:ascii="Times New Roman" w:hAnsi="Times New Roman"/>
          <w:sz w:val="24"/>
          <w:szCs w:val="24"/>
          <w:vertAlign w:val="subscript"/>
        </w:rPr>
        <w:t>jiп</w:t>
      </w:r>
      <w:proofErr w:type="spellEnd"/>
      <w:r w:rsidRPr="00B76054">
        <w:rPr>
          <w:rFonts w:ascii="Times New Roman" w:hAnsi="Times New Roman"/>
          <w:sz w:val="24"/>
          <w:szCs w:val="24"/>
        </w:rPr>
        <w:t xml:space="preserve">, </w:t>
      </w:r>
      <w:proofErr w:type="spellStart"/>
      <w:r w:rsidRPr="00B76054">
        <w:rPr>
          <w:rFonts w:ascii="Times New Roman" w:hAnsi="Times New Roman"/>
          <w:sz w:val="24"/>
          <w:szCs w:val="24"/>
        </w:rPr>
        <w:t>С</w:t>
      </w:r>
      <w:r w:rsidRPr="00B76054">
        <w:rPr>
          <w:rFonts w:ascii="Times New Roman" w:hAnsi="Times New Roman"/>
          <w:sz w:val="24"/>
          <w:szCs w:val="24"/>
          <w:vertAlign w:val="subscript"/>
        </w:rPr>
        <w:t>jiа</w:t>
      </w:r>
      <w:proofErr w:type="spellEnd"/>
      <w:r w:rsidRPr="00B76054">
        <w:rPr>
          <w:rFonts w:ascii="Times New Roman" w:hAnsi="Times New Roman"/>
          <w:sz w:val="24"/>
          <w:szCs w:val="24"/>
        </w:rPr>
        <w:t>– концентрация i-го ЗВ в i-ой точке отбора проб соответственно воды(мг/дм</w:t>
      </w:r>
      <w:r w:rsidRPr="00B76054">
        <w:rPr>
          <w:rFonts w:ascii="Times New Roman" w:hAnsi="Times New Roman"/>
          <w:sz w:val="24"/>
          <w:szCs w:val="24"/>
          <w:vertAlign w:val="superscript"/>
        </w:rPr>
        <w:t>3</w:t>
      </w:r>
      <w:r w:rsidRPr="00B76054">
        <w:rPr>
          <w:rFonts w:ascii="Times New Roman" w:hAnsi="Times New Roman"/>
          <w:sz w:val="24"/>
          <w:szCs w:val="24"/>
        </w:rPr>
        <w:t>), почвы (мг/кг) и воздуха (мг/м</w:t>
      </w:r>
      <w:r w:rsidRPr="00B76054">
        <w:rPr>
          <w:rFonts w:ascii="Times New Roman" w:hAnsi="Times New Roman"/>
          <w:sz w:val="24"/>
          <w:szCs w:val="24"/>
          <w:vertAlign w:val="superscript"/>
        </w:rPr>
        <w:t>3</w:t>
      </w:r>
      <w:r w:rsidRPr="00B76054">
        <w:rPr>
          <w:rFonts w:ascii="Times New Roman" w:hAnsi="Times New Roman"/>
          <w:sz w:val="24"/>
          <w:szCs w:val="24"/>
        </w:rPr>
        <w:t>).</w:t>
      </w:r>
    </w:p>
    <w:p w14:paraId="7E052032"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Данные о состоянии компонентов окружающей среды (атмосферного воздуха, поверхностных и подземных вод, почвенного покрова) в районе расположения объекта размещения отходов производства и потребления (на границе СЗЗ), приводятся по результатам проводимого производственного экологического контроля.</w:t>
      </w:r>
    </w:p>
    <w:p w14:paraId="25B1227D"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Суммарный показатель загрязнения компонента окружающей среды (</w:t>
      </w:r>
      <w:proofErr w:type="spellStart"/>
      <w:r w:rsidRPr="00B76054">
        <w:rPr>
          <w:rFonts w:ascii="Times New Roman" w:hAnsi="Times New Roman"/>
          <w:sz w:val="24"/>
          <w:szCs w:val="24"/>
        </w:rPr>
        <w:t>З</w:t>
      </w:r>
      <w:r w:rsidRPr="00B76054">
        <w:rPr>
          <w:rFonts w:ascii="Times New Roman" w:hAnsi="Times New Roman"/>
          <w:sz w:val="24"/>
          <w:szCs w:val="24"/>
          <w:vertAlign w:val="subscript"/>
        </w:rPr>
        <w:t>с</w:t>
      </w:r>
      <w:proofErr w:type="spellEnd"/>
      <w:r w:rsidRPr="00B76054">
        <w:rPr>
          <w:rFonts w:ascii="Times New Roman" w:hAnsi="Times New Roman"/>
          <w:sz w:val="24"/>
          <w:szCs w:val="24"/>
        </w:rPr>
        <w:t>) определяется как сумма коэффициентов концентрации отдельных ЗВ (</w:t>
      </w:r>
      <w:proofErr w:type="spellStart"/>
      <w:r w:rsidRPr="00B76054">
        <w:rPr>
          <w:rFonts w:ascii="Times New Roman" w:hAnsi="Times New Roman"/>
          <w:sz w:val="24"/>
          <w:szCs w:val="24"/>
        </w:rPr>
        <w:t>К</w:t>
      </w:r>
      <w:r w:rsidRPr="00B76054">
        <w:rPr>
          <w:rFonts w:ascii="Times New Roman" w:hAnsi="Times New Roman"/>
          <w:sz w:val="24"/>
          <w:szCs w:val="24"/>
          <w:vertAlign w:val="subscript"/>
        </w:rPr>
        <w:t>кi</w:t>
      </w:r>
      <w:proofErr w:type="spellEnd"/>
      <w:r w:rsidRPr="00B76054">
        <w:rPr>
          <w:rFonts w:ascii="Times New Roman" w:hAnsi="Times New Roman"/>
          <w:sz w:val="24"/>
          <w:szCs w:val="24"/>
        </w:rPr>
        <w:t>) по формулам:</w:t>
      </w:r>
    </w:p>
    <w:p w14:paraId="1784E6DC" w14:textId="77777777" w:rsidR="00C16171" w:rsidRPr="00B76054" w:rsidRDefault="00C16171" w:rsidP="00640152">
      <w:pPr>
        <w:suppressAutoHyphens/>
        <w:spacing w:after="0" w:line="240" w:lineRule="auto"/>
        <w:jc w:val="right"/>
        <w:rPr>
          <w:rFonts w:ascii="Times New Roman" w:hAnsi="Times New Roman"/>
          <w:sz w:val="24"/>
          <w:szCs w:val="24"/>
        </w:rPr>
      </w:pPr>
      <w:r w:rsidRPr="00B76054">
        <w:rPr>
          <w:rFonts w:ascii="Times New Roman" w:hAnsi="Times New Roman"/>
          <w:b/>
          <w:bCs/>
          <w:sz w:val="24"/>
          <w:szCs w:val="24"/>
        </w:rPr>
        <w:t> </w:t>
      </w:r>
      <w:proofErr w:type="spellStart"/>
      <w:r w:rsidRPr="00B76054">
        <w:rPr>
          <w:rFonts w:ascii="Times New Roman" w:hAnsi="Times New Roman"/>
          <w:sz w:val="24"/>
          <w:szCs w:val="24"/>
        </w:rPr>
        <w:t>З</w:t>
      </w:r>
      <w:r w:rsidRPr="00B76054">
        <w:rPr>
          <w:rFonts w:ascii="Times New Roman" w:hAnsi="Times New Roman"/>
          <w:sz w:val="24"/>
          <w:szCs w:val="24"/>
          <w:vertAlign w:val="subscript"/>
        </w:rPr>
        <w:t>c</w:t>
      </w:r>
      <w:proofErr w:type="spellEnd"/>
      <w:r w:rsidRPr="00B76054">
        <w:rPr>
          <w:rFonts w:ascii="Times New Roman" w:hAnsi="Times New Roman"/>
          <w:sz w:val="24"/>
          <w:szCs w:val="24"/>
        </w:rPr>
        <w:t xml:space="preserve"> = </w:t>
      </w:r>
      <w:r w:rsidR="00282926" w:rsidRPr="00B76054">
        <w:rPr>
          <w:rFonts w:ascii="Times New Roman" w:hAnsi="Times New Roman"/>
          <w:noProof/>
          <w:sz w:val="24"/>
          <w:szCs w:val="24"/>
          <w:vertAlign w:val="subscript"/>
          <w:lang w:eastAsia="ru-RU"/>
        </w:rPr>
        <w:drawing>
          <wp:inline distT="0" distB="0" distL="0" distR="0" wp14:anchorId="3B764632" wp14:editId="436FB61E">
            <wp:extent cx="137160" cy="335280"/>
            <wp:effectExtent l="0" t="0" r="0" b="0"/>
            <wp:docPr id="20" name="Рисунок 18" descr="040103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0401037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 cy="335280"/>
                    </a:xfrm>
                    <a:prstGeom prst="rect">
                      <a:avLst/>
                    </a:prstGeom>
                    <a:noFill/>
                    <a:ln>
                      <a:noFill/>
                    </a:ln>
                  </pic:spPr>
                </pic:pic>
              </a:graphicData>
            </a:graphic>
          </wp:inline>
        </w:drawing>
      </w:r>
      <w:r w:rsidRPr="00B76054">
        <w:rPr>
          <w:rFonts w:ascii="Times New Roman" w:hAnsi="Times New Roman"/>
          <w:sz w:val="24"/>
          <w:szCs w:val="24"/>
        </w:rPr>
        <w:t> </w:t>
      </w:r>
      <w:proofErr w:type="spellStart"/>
      <w:r w:rsidRPr="00B76054">
        <w:rPr>
          <w:rFonts w:ascii="Times New Roman" w:hAnsi="Times New Roman"/>
          <w:sz w:val="24"/>
          <w:szCs w:val="24"/>
        </w:rPr>
        <w:t>К</w:t>
      </w:r>
      <w:r w:rsidRPr="00B76054">
        <w:rPr>
          <w:rFonts w:ascii="Times New Roman" w:hAnsi="Times New Roman"/>
          <w:sz w:val="24"/>
          <w:szCs w:val="24"/>
          <w:vertAlign w:val="subscript"/>
        </w:rPr>
        <w:t>кi</w:t>
      </w:r>
      <w:proofErr w:type="spellEnd"/>
      <w:r w:rsidRPr="00B76054">
        <w:rPr>
          <w:rFonts w:ascii="Times New Roman" w:hAnsi="Times New Roman"/>
          <w:sz w:val="24"/>
          <w:szCs w:val="24"/>
        </w:rPr>
        <w:t xml:space="preserve"> - (n - 1)</w:t>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t>(36)</w:t>
      </w:r>
    </w:p>
    <w:p w14:paraId="60994A68" w14:textId="77777777" w:rsidR="00C16171" w:rsidRPr="00B76054" w:rsidRDefault="00C16171" w:rsidP="00640152">
      <w:pPr>
        <w:spacing w:after="0" w:line="240" w:lineRule="auto"/>
        <w:ind w:firstLine="567"/>
        <w:jc w:val="both"/>
        <w:rPr>
          <w:rFonts w:ascii="Times New Roman" w:hAnsi="Times New Roman"/>
          <w:sz w:val="24"/>
          <w:szCs w:val="24"/>
        </w:rPr>
      </w:pPr>
      <w:r w:rsidRPr="00B76054">
        <w:rPr>
          <w:rFonts w:ascii="Times New Roman" w:hAnsi="Times New Roman"/>
          <w:sz w:val="24"/>
          <w:szCs w:val="24"/>
        </w:rPr>
        <w:t xml:space="preserve">где </w:t>
      </w:r>
      <w:proofErr w:type="spellStart"/>
      <w:r w:rsidRPr="00B76054">
        <w:rPr>
          <w:rFonts w:ascii="Times New Roman" w:hAnsi="Times New Roman"/>
          <w:sz w:val="24"/>
          <w:szCs w:val="24"/>
        </w:rPr>
        <w:t>З</w:t>
      </w:r>
      <w:r w:rsidRPr="00B76054">
        <w:rPr>
          <w:rFonts w:ascii="Times New Roman" w:hAnsi="Times New Roman"/>
          <w:sz w:val="24"/>
          <w:szCs w:val="24"/>
          <w:vertAlign w:val="subscript"/>
        </w:rPr>
        <w:t>с</w:t>
      </w:r>
      <w:proofErr w:type="spellEnd"/>
      <w:r w:rsidRPr="00B76054">
        <w:rPr>
          <w:rFonts w:ascii="Times New Roman" w:hAnsi="Times New Roman"/>
          <w:sz w:val="24"/>
          <w:szCs w:val="24"/>
        </w:rPr>
        <w:t xml:space="preserve"> – суммарный показатель загрязнения компонента окружающей среды;</w:t>
      </w:r>
    </w:p>
    <w:p w14:paraId="73C8525E" w14:textId="77777777" w:rsidR="00C16171" w:rsidRPr="00B76054" w:rsidRDefault="00C16171" w:rsidP="00640152">
      <w:pPr>
        <w:spacing w:after="0" w:line="240" w:lineRule="auto"/>
        <w:ind w:firstLine="567"/>
        <w:jc w:val="both"/>
        <w:rPr>
          <w:rFonts w:ascii="Times New Roman" w:hAnsi="Times New Roman"/>
          <w:sz w:val="24"/>
          <w:szCs w:val="24"/>
        </w:rPr>
      </w:pPr>
      <w:proofErr w:type="spellStart"/>
      <w:r w:rsidRPr="00B76054">
        <w:rPr>
          <w:rFonts w:ascii="Times New Roman" w:hAnsi="Times New Roman"/>
          <w:sz w:val="24"/>
          <w:szCs w:val="24"/>
        </w:rPr>
        <w:t>К</w:t>
      </w:r>
      <w:r w:rsidRPr="00B76054">
        <w:rPr>
          <w:rFonts w:ascii="Times New Roman" w:hAnsi="Times New Roman"/>
          <w:sz w:val="24"/>
          <w:szCs w:val="24"/>
          <w:vertAlign w:val="subscript"/>
        </w:rPr>
        <w:t>кi</w:t>
      </w:r>
      <w:proofErr w:type="spellEnd"/>
      <w:r w:rsidRPr="00B76054">
        <w:rPr>
          <w:rFonts w:ascii="Times New Roman" w:hAnsi="Times New Roman"/>
          <w:sz w:val="24"/>
          <w:szCs w:val="24"/>
        </w:rPr>
        <w:t xml:space="preserve">– коэффициент концентрации i-го загрязняющего вещества; </w:t>
      </w:r>
    </w:p>
    <w:p w14:paraId="670CD123" w14:textId="77777777" w:rsidR="00C16171" w:rsidRPr="00B76054" w:rsidRDefault="00C16171" w:rsidP="00640152">
      <w:pPr>
        <w:spacing w:after="0" w:line="240" w:lineRule="auto"/>
        <w:ind w:firstLine="567"/>
        <w:jc w:val="both"/>
        <w:rPr>
          <w:rFonts w:ascii="Times New Roman" w:hAnsi="Times New Roman"/>
          <w:sz w:val="24"/>
          <w:szCs w:val="24"/>
        </w:rPr>
      </w:pPr>
      <w:r w:rsidRPr="00B76054">
        <w:rPr>
          <w:rFonts w:ascii="Times New Roman" w:hAnsi="Times New Roman"/>
          <w:sz w:val="24"/>
          <w:szCs w:val="24"/>
        </w:rPr>
        <w:t xml:space="preserve">i – порядковый номер загрязняющего вещества; </w:t>
      </w:r>
    </w:p>
    <w:p w14:paraId="71C0289E" w14:textId="77777777" w:rsidR="00C16171" w:rsidRPr="00B76054" w:rsidRDefault="00C16171" w:rsidP="00640152">
      <w:pPr>
        <w:spacing w:after="0" w:line="240" w:lineRule="auto"/>
        <w:ind w:firstLine="567"/>
        <w:jc w:val="both"/>
        <w:rPr>
          <w:rFonts w:ascii="Times New Roman" w:hAnsi="Times New Roman"/>
          <w:sz w:val="24"/>
          <w:szCs w:val="24"/>
        </w:rPr>
      </w:pPr>
      <w:r w:rsidRPr="00B76054">
        <w:rPr>
          <w:rFonts w:ascii="Times New Roman" w:hAnsi="Times New Roman"/>
          <w:sz w:val="24"/>
          <w:szCs w:val="24"/>
          <w:lang w:val="en-US"/>
        </w:rPr>
        <w:t>n</w:t>
      </w:r>
      <w:r w:rsidRPr="00B76054">
        <w:rPr>
          <w:rFonts w:ascii="Times New Roman" w:hAnsi="Times New Roman"/>
          <w:sz w:val="24"/>
          <w:szCs w:val="24"/>
        </w:rPr>
        <w:t xml:space="preserve"> – количество загрязняющих веществ, определяемых в компоненте окружающей среды.</w:t>
      </w:r>
    </w:p>
    <w:p w14:paraId="73E32DBB" w14:textId="77777777" w:rsidR="00C16171" w:rsidRPr="00B76054" w:rsidRDefault="00C16171" w:rsidP="00640152">
      <w:pPr>
        <w:suppressAutoHyphens/>
        <w:autoSpaceDE w:val="0"/>
        <w:autoSpaceDN w:val="0"/>
        <w:spacing w:after="0" w:line="240" w:lineRule="auto"/>
        <w:ind w:firstLine="567"/>
        <w:jc w:val="both"/>
        <w:rPr>
          <w:rFonts w:ascii="Times New Roman" w:hAnsi="Times New Roman"/>
          <w:sz w:val="24"/>
          <w:szCs w:val="24"/>
        </w:rPr>
      </w:pPr>
      <w:r w:rsidRPr="00B76054">
        <w:rPr>
          <w:rFonts w:ascii="Times New Roman" w:hAnsi="Times New Roman"/>
          <w:sz w:val="24"/>
          <w:szCs w:val="24"/>
        </w:rPr>
        <w:t>Коэффициент концентрации отдельного ЗВ определяется по формуле:</w:t>
      </w:r>
    </w:p>
    <w:p w14:paraId="6D5E5458" w14:textId="77777777" w:rsidR="00C16171" w:rsidRPr="00B76054" w:rsidRDefault="00C16171" w:rsidP="00640152">
      <w:pPr>
        <w:suppressAutoHyphens/>
        <w:autoSpaceDE w:val="0"/>
        <w:autoSpaceDN w:val="0"/>
        <w:spacing w:after="0" w:line="240" w:lineRule="auto"/>
        <w:jc w:val="right"/>
        <w:rPr>
          <w:rFonts w:ascii="Times New Roman" w:hAnsi="Times New Roman"/>
          <w:sz w:val="24"/>
          <w:szCs w:val="24"/>
        </w:rPr>
      </w:pPr>
      <w:proofErr w:type="spellStart"/>
      <w:r w:rsidRPr="00B76054">
        <w:rPr>
          <w:rFonts w:ascii="Times New Roman" w:hAnsi="Times New Roman"/>
          <w:sz w:val="24"/>
          <w:szCs w:val="24"/>
        </w:rPr>
        <w:t>К</w:t>
      </w:r>
      <w:r w:rsidRPr="00B76054">
        <w:rPr>
          <w:rFonts w:ascii="Times New Roman" w:hAnsi="Times New Roman"/>
          <w:sz w:val="24"/>
          <w:szCs w:val="24"/>
          <w:vertAlign w:val="subscript"/>
        </w:rPr>
        <w:t>кi</w:t>
      </w:r>
      <w:proofErr w:type="spellEnd"/>
      <w:r w:rsidRPr="00B76054">
        <w:rPr>
          <w:rFonts w:ascii="Times New Roman" w:hAnsi="Times New Roman"/>
          <w:sz w:val="24"/>
          <w:szCs w:val="24"/>
        </w:rPr>
        <w:t xml:space="preserve"> = </w:t>
      </w:r>
      <w:proofErr w:type="spellStart"/>
      <w:r w:rsidRPr="00B76054">
        <w:rPr>
          <w:rFonts w:ascii="Times New Roman" w:hAnsi="Times New Roman"/>
          <w:sz w:val="24"/>
          <w:szCs w:val="24"/>
        </w:rPr>
        <w:t>С</w:t>
      </w:r>
      <w:r w:rsidRPr="00B76054">
        <w:rPr>
          <w:rFonts w:ascii="Times New Roman" w:hAnsi="Times New Roman"/>
          <w:sz w:val="24"/>
          <w:szCs w:val="24"/>
          <w:vertAlign w:val="subscript"/>
        </w:rPr>
        <w:t>i</w:t>
      </w:r>
      <w:proofErr w:type="spellEnd"/>
      <w:r w:rsidRPr="00B76054">
        <w:rPr>
          <w:rFonts w:ascii="Times New Roman" w:hAnsi="Times New Roman"/>
          <w:sz w:val="24"/>
          <w:szCs w:val="24"/>
        </w:rPr>
        <w:t>/</w:t>
      </w:r>
      <w:proofErr w:type="spellStart"/>
      <w:r w:rsidRPr="00B76054">
        <w:rPr>
          <w:rFonts w:ascii="Times New Roman" w:hAnsi="Times New Roman"/>
          <w:sz w:val="24"/>
          <w:szCs w:val="24"/>
        </w:rPr>
        <w:t>ПДК</w:t>
      </w:r>
      <w:r w:rsidRPr="00B76054">
        <w:rPr>
          <w:rFonts w:ascii="Times New Roman" w:hAnsi="Times New Roman"/>
          <w:sz w:val="24"/>
          <w:szCs w:val="24"/>
          <w:vertAlign w:val="subscript"/>
        </w:rPr>
        <w:t>i</w:t>
      </w:r>
      <w:proofErr w:type="spellEnd"/>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r>
      <w:r w:rsidRPr="00B76054">
        <w:rPr>
          <w:rFonts w:ascii="Times New Roman" w:hAnsi="Times New Roman"/>
          <w:sz w:val="24"/>
          <w:szCs w:val="24"/>
        </w:rPr>
        <w:tab/>
        <w:t>(37)</w:t>
      </w:r>
    </w:p>
    <w:p w14:paraId="56D6A615" w14:textId="77777777" w:rsidR="00C16171" w:rsidRPr="00B76054" w:rsidRDefault="00C16171"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 xml:space="preserve">где </w:t>
      </w:r>
      <w:r w:rsidRPr="00B76054">
        <w:rPr>
          <w:rFonts w:ascii="Times New Roman" w:hAnsi="Times New Roman"/>
          <w:sz w:val="24"/>
          <w:szCs w:val="24"/>
        </w:rPr>
        <w:tab/>
      </w:r>
      <w:proofErr w:type="spellStart"/>
      <w:r w:rsidRPr="00B76054">
        <w:rPr>
          <w:rFonts w:ascii="Times New Roman" w:hAnsi="Times New Roman"/>
          <w:sz w:val="24"/>
          <w:szCs w:val="24"/>
        </w:rPr>
        <w:t>С</w:t>
      </w:r>
      <w:r w:rsidRPr="00B76054">
        <w:rPr>
          <w:rFonts w:ascii="Times New Roman" w:hAnsi="Times New Roman"/>
          <w:sz w:val="24"/>
          <w:szCs w:val="24"/>
          <w:vertAlign w:val="subscript"/>
        </w:rPr>
        <w:t>i</w:t>
      </w:r>
      <w:proofErr w:type="spellEnd"/>
      <w:r w:rsidRPr="00B76054">
        <w:rPr>
          <w:rFonts w:ascii="Times New Roman" w:hAnsi="Times New Roman"/>
          <w:sz w:val="24"/>
          <w:szCs w:val="24"/>
        </w:rPr>
        <w:t xml:space="preserve"> – концентрация 3В в компоненте окружающей среды, мг/дм</w:t>
      </w:r>
      <w:r w:rsidRPr="00B76054">
        <w:rPr>
          <w:rFonts w:ascii="Times New Roman" w:hAnsi="Times New Roman"/>
          <w:sz w:val="24"/>
          <w:szCs w:val="24"/>
          <w:vertAlign w:val="superscript"/>
        </w:rPr>
        <w:t>3</w:t>
      </w:r>
      <w:r w:rsidRPr="00B76054">
        <w:rPr>
          <w:rFonts w:ascii="Times New Roman" w:hAnsi="Times New Roman"/>
          <w:sz w:val="24"/>
          <w:szCs w:val="24"/>
        </w:rPr>
        <w:t>для воды); мг/кг (для почв) и мг/м</w:t>
      </w:r>
      <w:r w:rsidRPr="00B76054">
        <w:rPr>
          <w:rFonts w:ascii="Times New Roman" w:hAnsi="Times New Roman"/>
          <w:sz w:val="24"/>
          <w:szCs w:val="24"/>
          <w:vertAlign w:val="superscript"/>
        </w:rPr>
        <w:t>3</w:t>
      </w:r>
      <w:r w:rsidRPr="00B76054">
        <w:rPr>
          <w:rFonts w:ascii="Times New Roman" w:hAnsi="Times New Roman"/>
          <w:sz w:val="24"/>
          <w:szCs w:val="24"/>
        </w:rPr>
        <w:t>(для атмосферного воздуха);</w:t>
      </w:r>
    </w:p>
    <w:p w14:paraId="03AE660C" w14:textId="77777777" w:rsidR="00C16171" w:rsidRPr="00B76054" w:rsidRDefault="00C16171" w:rsidP="00640152">
      <w:pPr>
        <w:suppressAutoHyphens/>
        <w:spacing w:after="0" w:line="240" w:lineRule="auto"/>
        <w:ind w:firstLine="567"/>
        <w:jc w:val="both"/>
        <w:rPr>
          <w:rFonts w:ascii="Times New Roman" w:hAnsi="Times New Roman"/>
          <w:sz w:val="24"/>
          <w:szCs w:val="24"/>
        </w:rPr>
      </w:pPr>
      <w:proofErr w:type="spellStart"/>
      <w:r w:rsidRPr="00B76054">
        <w:rPr>
          <w:rFonts w:ascii="Times New Roman" w:hAnsi="Times New Roman"/>
          <w:sz w:val="24"/>
          <w:szCs w:val="24"/>
        </w:rPr>
        <w:t>ПДК</w:t>
      </w:r>
      <w:r w:rsidRPr="00B76054">
        <w:rPr>
          <w:rFonts w:ascii="Times New Roman" w:hAnsi="Times New Roman"/>
          <w:sz w:val="24"/>
          <w:szCs w:val="24"/>
          <w:vertAlign w:val="subscript"/>
        </w:rPr>
        <w:t>i</w:t>
      </w:r>
      <w:proofErr w:type="spellEnd"/>
      <w:r w:rsidRPr="00B76054">
        <w:rPr>
          <w:rFonts w:ascii="Times New Roman" w:hAnsi="Times New Roman"/>
          <w:sz w:val="24"/>
          <w:szCs w:val="24"/>
        </w:rPr>
        <w:t>– предельно допустимая концентрация 3В в компоненте окружающей среды, мг/дм</w:t>
      </w:r>
      <w:r w:rsidRPr="00B76054">
        <w:rPr>
          <w:rFonts w:ascii="Times New Roman" w:hAnsi="Times New Roman"/>
          <w:sz w:val="24"/>
          <w:szCs w:val="24"/>
          <w:vertAlign w:val="superscript"/>
        </w:rPr>
        <w:t>3</w:t>
      </w:r>
      <w:r w:rsidRPr="00B76054">
        <w:rPr>
          <w:rFonts w:ascii="Times New Roman" w:hAnsi="Times New Roman"/>
          <w:sz w:val="24"/>
          <w:szCs w:val="24"/>
        </w:rPr>
        <w:t>, мг/кг; мг/м</w:t>
      </w:r>
      <w:r w:rsidRPr="00B76054">
        <w:rPr>
          <w:rFonts w:ascii="Times New Roman" w:hAnsi="Times New Roman"/>
          <w:sz w:val="24"/>
          <w:szCs w:val="24"/>
          <w:vertAlign w:val="superscript"/>
        </w:rPr>
        <w:t>3</w:t>
      </w:r>
      <w:r w:rsidRPr="00B76054">
        <w:rPr>
          <w:rFonts w:ascii="Times New Roman" w:hAnsi="Times New Roman"/>
          <w:sz w:val="24"/>
          <w:szCs w:val="24"/>
        </w:rPr>
        <w:t>.</w:t>
      </w:r>
    </w:p>
    <w:p w14:paraId="548D9BD9" w14:textId="77777777" w:rsidR="0083525D" w:rsidRPr="00B76054" w:rsidRDefault="0083525D"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Согласно п. 2.10.1 РНД 03.1.0.3.01-96 «Порядок нормирования объемов образования и размещения отходов производства», под бытовыми отходами подразумеваются все отходы сферы потребления, которые образуются в жилых кварталах, в организациях и учреждениях, в торговых предприятиях и т.д. К этой категории относится также мусор с улиц (</w:t>
      </w:r>
      <w:proofErr w:type="spellStart"/>
      <w:r w:rsidRPr="00B76054">
        <w:rPr>
          <w:rFonts w:ascii="Times New Roman" w:hAnsi="Times New Roman"/>
          <w:sz w:val="24"/>
          <w:szCs w:val="24"/>
        </w:rPr>
        <w:t>смёт</w:t>
      </w:r>
      <w:proofErr w:type="spellEnd"/>
      <w:r w:rsidRPr="00B76054">
        <w:rPr>
          <w:rFonts w:ascii="Times New Roman" w:hAnsi="Times New Roman"/>
          <w:sz w:val="24"/>
          <w:szCs w:val="24"/>
        </w:rPr>
        <w:t xml:space="preserve">). </w:t>
      </w:r>
    </w:p>
    <w:p w14:paraId="57A0A43B" w14:textId="77777777" w:rsidR="0083525D" w:rsidRPr="00B76054" w:rsidRDefault="0083525D" w:rsidP="00640152">
      <w:pPr>
        <w:suppressAutoHyphens/>
        <w:spacing w:after="0" w:line="240" w:lineRule="auto"/>
        <w:jc w:val="center"/>
        <w:rPr>
          <w:rFonts w:ascii="Times New Roman" w:hAnsi="Times New Roman"/>
          <w:b/>
          <w:bCs/>
          <w:sz w:val="24"/>
          <w:szCs w:val="24"/>
        </w:rPr>
      </w:pPr>
      <w:r w:rsidRPr="00B76054">
        <w:rPr>
          <w:rFonts w:ascii="Times New Roman" w:hAnsi="Times New Roman"/>
          <w:b/>
          <w:bCs/>
          <w:sz w:val="24"/>
          <w:szCs w:val="24"/>
        </w:rPr>
        <w:t>Таблица 3.2. Морфологический состав отходов</w:t>
      </w: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90"/>
        <w:gridCol w:w="2694"/>
      </w:tblGrid>
      <w:tr w:rsidR="0083525D" w:rsidRPr="00B76054" w14:paraId="2933866A" w14:textId="77777777" w:rsidTr="007A5DDC">
        <w:trPr>
          <w:trHeight w:val="20"/>
          <w:jc w:val="center"/>
        </w:trPr>
        <w:tc>
          <w:tcPr>
            <w:tcW w:w="5690" w:type="dxa"/>
            <w:tcMar>
              <w:top w:w="20" w:type="dxa"/>
              <w:left w:w="20" w:type="dxa"/>
              <w:bottom w:w="0" w:type="dxa"/>
              <w:right w:w="20" w:type="dxa"/>
            </w:tcMar>
            <w:vAlign w:val="center"/>
          </w:tcPr>
          <w:p w14:paraId="48C94173" w14:textId="77777777" w:rsidR="0083525D" w:rsidRPr="00B76054" w:rsidRDefault="0083525D" w:rsidP="00640152">
            <w:pPr>
              <w:spacing w:after="0" w:line="240" w:lineRule="auto"/>
              <w:jc w:val="center"/>
              <w:rPr>
                <w:rFonts w:ascii="Times New Roman" w:eastAsia="Arial Unicode MS" w:hAnsi="Times New Roman"/>
                <w:sz w:val="24"/>
                <w:szCs w:val="24"/>
              </w:rPr>
            </w:pPr>
            <w:r w:rsidRPr="00B76054">
              <w:rPr>
                <w:rFonts w:ascii="Times New Roman" w:hAnsi="Times New Roman"/>
                <w:sz w:val="24"/>
                <w:szCs w:val="24"/>
              </w:rPr>
              <w:t>Наименование вещества</w:t>
            </w:r>
          </w:p>
        </w:tc>
        <w:tc>
          <w:tcPr>
            <w:tcW w:w="2694" w:type="dxa"/>
            <w:tcMar>
              <w:top w:w="20" w:type="dxa"/>
              <w:left w:w="20" w:type="dxa"/>
              <w:bottom w:w="0" w:type="dxa"/>
              <w:right w:w="20" w:type="dxa"/>
            </w:tcMar>
            <w:vAlign w:val="center"/>
          </w:tcPr>
          <w:p w14:paraId="6BE0C6B2" w14:textId="77777777" w:rsidR="0083525D" w:rsidRPr="00B76054" w:rsidRDefault="0083525D" w:rsidP="00640152">
            <w:pPr>
              <w:spacing w:after="0" w:line="240" w:lineRule="auto"/>
              <w:jc w:val="center"/>
              <w:rPr>
                <w:rFonts w:ascii="Times New Roman" w:eastAsia="Arial Unicode MS" w:hAnsi="Times New Roman"/>
                <w:sz w:val="24"/>
                <w:szCs w:val="24"/>
              </w:rPr>
            </w:pPr>
            <w:r w:rsidRPr="00B76054">
              <w:rPr>
                <w:rFonts w:ascii="Times New Roman" w:hAnsi="Times New Roman"/>
                <w:sz w:val="24"/>
                <w:szCs w:val="24"/>
              </w:rPr>
              <w:t>Содержание, %</w:t>
            </w:r>
          </w:p>
        </w:tc>
      </w:tr>
      <w:tr w:rsidR="0083525D" w:rsidRPr="00B76054" w14:paraId="5A51FE5C" w14:textId="77777777" w:rsidTr="007A5DDC">
        <w:trPr>
          <w:trHeight w:val="20"/>
          <w:jc w:val="center"/>
        </w:trPr>
        <w:tc>
          <w:tcPr>
            <w:tcW w:w="5690" w:type="dxa"/>
            <w:tcMar>
              <w:top w:w="20" w:type="dxa"/>
              <w:left w:w="20" w:type="dxa"/>
              <w:bottom w:w="0" w:type="dxa"/>
              <w:right w:w="20" w:type="dxa"/>
            </w:tcMar>
            <w:vAlign w:val="center"/>
          </w:tcPr>
          <w:p w14:paraId="38B84BC7" w14:textId="77777777" w:rsidR="0083525D" w:rsidRPr="00B76054" w:rsidRDefault="0083525D" w:rsidP="00640152">
            <w:pPr>
              <w:spacing w:after="0" w:line="240" w:lineRule="auto"/>
              <w:rPr>
                <w:rFonts w:ascii="Times New Roman" w:eastAsia="Arial Unicode MS" w:hAnsi="Times New Roman"/>
                <w:sz w:val="24"/>
                <w:szCs w:val="24"/>
              </w:rPr>
            </w:pPr>
            <w:r w:rsidRPr="00B76054">
              <w:rPr>
                <w:rFonts w:ascii="Times New Roman" w:hAnsi="Times New Roman"/>
                <w:sz w:val="24"/>
                <w:szCs w:val="24"/>
              </w:rPr>
              <w:t>Пищевые отходы</w:t>
            </w:r>
          </w:p>
        </w:tc>
        <w:tc>
          <w:tcPr>
            <w:tcW w:w="2694" w:type="dxa"/>
            <w:noWrap/>
            <w:tcMar>
              <w:top w:w="20" w:type="dxa"/>
              <w:left w:w="20" w:type="dxa"/>
              <w:bottom w:w="0" w:type="dxa"/>
              <w:right w:w="20" w:type="dxa"/>
            </w:tcMar>
            <w:vAlign w:val="center"/>
          </w:tcPr>
          <w:p w14:paraId="113FDEC6" w14:textId="77777777" w:rsidR="0083525D" w:rsidRPr="00B76054" w:rsidRDefault="0083525D" w:rsidP="00640152">
            <w:pPr>
              <w:spacing w:after="0" w:line="240" w:lineRule="auto"/>
              <w:jc w:val="center"/>
              <w:rPr>
                <w:rFonts w:ascii="Times New Roman" w:hAnsi="Times New Roman"/>
                <w:sz w:val="24"/>
                <w:szCs w:val="24"/>
              </w:rPr>
            </w:pPr>
            <w:r w:rsidRPr="00B76054">
              <w:rPr>
                <w:rFonts w:ascii="Times New Roman" w:hAnsi="Times New Roman"/>
                <w:sz w:val="24"/>
                <w:szCs w:val="24"/>
              </w:rPr>
              <w:t>18,7</w:t>
            </w:r>
          </w:p>
        </w:tc>
      </w:tr>
      <w:tr w:rsidR="0083525D" w:rsidRPr="00B76054" w14:paraId="4CB32392" w14:textId="77777777" w:rsidTr="007A5DDC">
        <w:trPr>
          <w:trHeight w:val="20"/>
          <w:jc w:val="center"/>
        </w:trPr>
        <w:tc>
          <w:tcPr>
            <w:tcW w:w="5690" w:type="dxa"/>
            <w:tcMar>
              <w:top w:w="20" w:type="dxa"/>
              <w:left w:w="20" w:type="dxa"/>
              <w:bottom w:w="0" w:type="dxa"/>
              <w:right w:w="20" w:type="dxa"/>
            </w:tcMar>
            <w:vAlign w:val="center"/>
          </w:tcPr>
          <w:p w14:paraId="1698049D" w14:textId="77777777" w:rsidR="0083525D" w:rsidRPr="00B76054" w:rsidRDefault="0083525D" w:rsidP="00640152">
            <w:pPr>
              <w:spacing w:after="0" w:line="240" w:lineRule="auto"/>
              <w:rPr>
                <w:rFonts w:ascii="Times New Roman" w:eastAsia="Arial Unicode MS" w:hAnsi="Times New Roman"/>
                <w:sz w:val="24"/>
                <w:szCs w:val="24"/>
              </w:rPr>
            </w:pPr>
            <w:r w:rsidRPr="00B76054">
              <w:rPr>
                <w:rFonts w:ascii="Times New Roman" w:hAnsi="Times New Roman"/>
                <w:sz w:val="24"/>
                <w:szCs w:val="24"/>
              </w:rPr>
              <w:t>Полиэтилен</w:t>
            </w:r>
          </w:p>
        </w:tc>
        <w:tc>
          <w:tcPr>
            <w:tcW w:w="2694" w:type="dxa"/>
            <w:noWrap/>
            <w:tcMar>
              <w:top w:w="20" w:type="dxa"/>
              <w:left w:w="20" w:type="dxa"/>
              <w:bottom w:w="0" w:type="dxa"/>
              <w:right w:w="20" w:type="dxa"/>
            </w:tcMar>
            <w:vAlign w:val="center"/>
          </w:tcPr>
          <w:p w14:paraId="60F5B1CE" w14:textId="77777777" w:rsidR="0083525D" w:rsidRPr="00B76054" w:rsidRDefault="0083525D" w:rsidP="00640152">
            <w:pPr>
              <w:spacing w:after="0" w:line="240" w:lineRule="auto"/>
              <w:jc w:val="center"/>
              <w:rPr>
                <w:rFonts w:ascii="Times New Roman" w:hAnsi="Times New Roman"/>
                <w:sz w:val="24"/>
                <w:szCs w:val="24"/>
              </w:rPr>
            </w:pPr>
            <w:r w:rsidRPr="00B76054">
              <w:rPr>
                <w:rFonts w:ascii="Times New Roman" w:hAnsi="Times New Roman"/>
                <w:sz w:val="24"/>
                <w:szCs w:val="24"/>
              </w:rPr>
              <w:t>11,3</w:t>
            </w:r>
          </w:p>
        </w:tc>
      </w:tr>
      <w:tr w:rsidR="0083525D" w:rsidRPr="00B76054" w14:paraId="1FA380E3" w14:textId="77777777" w:rsidTr="007A5DDC">
        <w:trPr>
          <w:trHeight w:val="20"/>
          <w:jc w:val="center"/>
        </w:trPr>
        <w:tc>
          <w:tcPr>
            <w:tcW w:w="5690" w:type="dxa"/>
            <w:tcMar>
              <w:top w:w="20" w:type="dxa"/>
              <w:left w:w="20" w:type="dxa"/>
              <w:bottom w:w="0" w:type="dxa"/>
              <w:right w:w="20" w:type="dxa"/>
            </w:tcMar>
            <w:vAlign w:val="center"/>
          </w:tcPr>
          <w:p w14:paraId="0F687BEC" w14:textId="77777777" w:rsidR="0083525D" w:rsidRPr="00B76054" w:rsidRDefault="0083525D" w:rsidP="00640152">
            <w:pPr>
              <w:spacing w:after="0" w:line="240" w:lineRule="auto"/>
              <w:rPr>
                <w:rFonts w:ascii="Times New Roman" w:eastAsia="Arial Unicode MS" w:hAnsi="Times New Roman"/>
                <w:sz w:val="24"/>
                <w:szCs w:val="24"/>
              </w:rPr>
            </w:pPr>
            <w:r w:rsidRPr="00B76054">
              <w:rPr>
                <w:rFonts w:ascii="Times New Roman" w:hAnsi="Times New Roman"/>
                <w:sz w:val="24"/>
                <w:szCs w:val="24"/>
              </w:rPr>
              <w:t>Целлюлоза + ПЭТ упаковка</w:t>
            </w:r>
          </w:p>
        </w:tc>
        <w:tc>
          <w:tcPr>
            <w:tcW w:w="2694" w:type="dxa"/>
            <w:noWrap/>
            <w:tcMar>
              <w:top w:w="20" w:type="dxa"/>
              <w:left w:w="20" w:type="dxa"/>
              <w:bottom w:w="0" w:type="dxa"/>
              <w:right w:w="20" w:type="dxa"/>
            </w:tcMar>
            <w:vAlign w:val="center"/>
          </w:tcPr>
          <w:p w14:paraId="3666C515" w14:textId="77777777" w:rsidR="0083525D" w:rsidRPr="00B76054" w:rsidRDefault="0083525D" w:rsidP="00640152">
            <w:pPr>
              <w:spacing w:after="0" w:line="240" w:lineRule="auto"/>
              <w:jc w:val="center"/>
              <w:rPr>
                <w:rFonts w:ascii="Times New Roman" w:hAnsi="Times New Roman"/>
                <w:sz w:val="24"/>
                <w:szCs w:val="24"/>
                <w:lang w:val="en-US"/>
              </w:rPr>
            </w:pPr>
            <w:r w:rsidRPr="00B76054">
              <w:rPr>
                <w:rFonts w:ascii="Times New Roman" w:hAnsi="Times New Roman"/>
                <w:sz w:val="24"/>
                <w:szCs w:val="24"/>
                <w:lang w:val="en-US"/>
              </w:rPr>
              <w:t>39,9</w:t>
            </w:r>
          </w:p>
        </w:tc>
      </w:tr>
      <w:tr w:rsidR="0083525D" w:rsidRPr="00B76054" w14:paraId="4223A3C5" w14:textId="77777777" w:rsidTr="007A5DDC">
        <w:trPr>
          <w:trHeight w:val="20"/>
          <w:jc w:val="center"/>
        </w:trPr>
        <w:tc>
          <w:tcPr>
            <w:tcW w:w="5690" w:type="dxa"/>
            <w:noWrap/>
            <w:tcMar>
              <w:top w:w="20" w:type="dxa"/>
              <w:left w:w="20" w:type="dxa"/>
              <w:bottom w:w="0" w:type="dxa"/>
              <w:right w:w="20" w:type="dxa"/>
            </w:tcMar>
            <w:vAlign w:val="center"/>
          </w:tcPr>
          <w:p w14:paraId="5E94382A" w14:textId="77777777" w:rsidR="0083525D" w:rsidRPr="00B76054" w:rsidRDefault="0083525D" w:rsidP="00640152">
            <w:pPr>
              <w:spacing w:after="0" w:line="240" w:lineRule="auto"/>
              <w:rPr>
                <w:rFonts w:ascii="Times New Roman" w:eastAsia="Arial Unicode MS" w:hAnsi="Times New Roman"/>
                <w:sz w:val="24"/>
                <w:szCs w:val="24"/>
              </w:rPr>
            </w:pPr>
            <w:r w:rsidRPr="00B76054">
              <w:rPr>
                <w:rFonts w:ascii="Times New Roman" w:hAnsi="Times New Roman"/>
                <w:sz w:val="24"/>
                <w:szCs w:val="24"/>
              </w:rPr>
              <w:t>SiO</w:t>
            </w:r>
            <w:r w:rsidRPr="00B76054">
              <w:rPr>
                <w:rFonts w:ascii="Times New Roman" w:hAnsi="Times New Roman"/>
                <w:sz w:val="24"/>
                <w:szCs w:val="24"/>
                <w:vertAlign w:val="subscript"/>
              </w:rPr>
              <w:t>2</w:t>
            </w:r>
          </w:p>
        </w:tc>
        <w:tc>
          <w:tcPr>
            <w:tcW w:w="2694" w:type="dxa"/>
            <w:noWrap/>
            <w:tcMar>
              <w:top w:w="20" w:type="dxa"/>
              <w:left w:w="20" w:type="dxa"/>
              <w:bottom w:w="0" w:type="dxa"/>
              <w:right w:w="20" w:type="dxa"/>
            </w:tcMar>
            <w:vAlign w:val="center"/>
          </w:tcPr>
          <w:p w14:paraId="773B89D5" w14:textId="77777777" w:rsidR="0083525D" w:rsidRPr="00B76054" w:rsidRDefault="0083525D" w:rsidP="00640152">
            <w:pPr>
              <w:spacing w:after="0" w:line="240" w:lineRule="auto"/>
              <w:jc w:val="center"/>
              <w:rPr>
                <w:rFonts w:ascii="Times New Roman" w:hAnsi="Times New Roman"/>
                <w:b/>
                <w:bCs/>
                <w:sz w:val="24"/>
                <w:szCs w:val="24"/>
                <w:lang w:val="en-US"/>
              </w:rPr>
            </w:pPr>
            <w:r w:rsidRPr="00B76054">
              <w:rPr>
                <w:rFonts w:ascii="Times New Roman" w:hAnsi="Times New Roman"/>
                <w:b/>
                <w:bCs/>
                <w:sz w:val="24"/>
                <w:szCs w:val="24"/>
                <w:lang w:val="en-US"/>
              </w:rPr>
              <w:t>13,1</w:t>
            </w:r>
          </w:p>
        </w:tc>
      </w:tr>
      <w:tr w:rsidR="0083525D" w:rsidRPr="00B76054" w14:paraId="55A983FC" w14:textId="77777777" w:rsidTr="007A5DDC">
        <w:trPr>
          <w:trHeight w:val="20"/>
          <w:jc w:val="center"/>
        </w:trPr>
        <w:tc>
          <w:tcPr>
            <w:tcW w:w="5690" w:type="dxa"/>
            <w:noWrap/>
            <w:tcMar>
              <w:top w:w="20" w:type="dxa"/>
              <w:left w:w="20" w:type="dxa"/>
              <w:bottom w:w="0" w:type="dxa"/>
              <w:right w:w="20" w:type="dxa"/>
            </w:tcMar>
            <w:vAlign w:val="center"/>
          </w:tcPr>
          <w:p w14:paraId="6C4E8BEA" w14:textId="77777777" w:rsidR="0083525D" w:rsidRPr="00B76054" w:rsidRDefault="0083525D" w:rsidP="00640152">
            <w:pPr>
              <w:spacing w:after="0" w:line="240" w:lineRule="auto"/>
              <w:rPr>
                <w:rFonts w:ascii="Times New Roman" w:eastAsia="Arial Unicode MS" w:hAnsi="Times New Roman"/>
                <w:sz w:val="24"/>
                <w:szCs w:val="24"/>
                <w:lang w:val="en-US"/>
              </w:rPr>
            </w:pPr>
            <w:r w:rsidRPr="00B76054">
              <w:rPr>
                <w:rFonts w:ascii="Times New Roman" w:hAnsi="Times New Roman"/>
                <w:sz w:val="24"/>
                <w:szCs w:val="24"/>
                <w:lang w:val="en-US"/>
              </w:rPr>
              <w:t>Fe</w:t>
            </w:r>
            <w:r w:rsidRPr="00B76054">
              <w:rPr>
                <w:rFonts w:ascii="Times New Roman" w:hAnsi="Times New Roman"/>
                <w:sz w:val="24"/>
                <w:szCs w:val="24"/>
                <w:vertAlign w:val="subscript"/>
                <w:lang w:val="en-US"/>
              </w:rPr>
              <w:t>2</w:t>
            </w:r>
            <w:r w:rsidRPr="00B76054">
              <w:rPr>
                <w:rFonts w:ascii="Times New Roman" w:hAnsi="Times New Roman"/>
                <w:sz w:val="24"/>
                <w:szCs w:val="24"/>
                <w:lang w:val="en-US"/>
              </w:rPr>
              <w:t>O</w:t>
            </w:r>
            <w:r w:rsidRPr="00B76054">
              <w:rPr>
                <w:rFonts w:ascii="Times New Roman" w:hAnsi="Times New Roman"/>
                <w:sz w:val="24"/>
                <w:szCs w:val="24"/>
                <w:vertAlign w:val="subscript"/>
                <w:lang w:val="en-US"/>
              </w:rPr>
              <w:t>3</w:t>
            </w:r>
          </w:p>
        </w:tc>
        <w:tc>
          <w:tcPr>
            <w:tcW w:w="2694" w:type="dxa"/>
            <w:noWrap/>
            <w:tcMar>
              <w:top w:w="20" w:type="dxa"/>
              <w:left w:w="20" w:type="dxa"/>
              <w:bottom w:w="0" w:type="dxa"/>
              <w:right w:w="20" w:type="dxa"/>
            </w:tcMar>
            <w:vAlign w:val="center"/>
          </w:tcPr>
          <w:p w14:paraId="1C5A7790" w14:textId="77777777" w:rsidR="0083525D" w:rsidRPr="00B76054" w:rsidRDefault="0083525D" w:rsidP="00640152">
            <w:pPr>
              <w:spacing w:after="0" w:line="240" w:lineRule="auto"/>
              <w:jc w:val="center"/>
              <w:rPr>
                <w:rFonts w:ascii="Times New Roman" w:hAnsi="Times New Roman"/>
                <w:sz w:val="24"/>
                <w:szCs w:val="24"/>
              </w:rPr>
            </w:pPr>
            <w:r w:rsidRPr="00B76054">
              <w:rPr>
                <w:rFonts w:ascii="Times New Roman" w:hAnsi="Times New Roman"/>
                <w:sz w:val="24"/>
                <w:szCs w:val="24"/>
              </w:rPr>
              <w:t>3,5</w:t>
            </w:r>
          </w:p>
        </w:tc>
      </w:tr>
      <w:tr w:rsidR="0083525D" w:rsidRPr="00B76054" w14:paraId="69ED9CCA" w14:textId="77777777" w:rsidTr="007A5DDC">
        <w:trPr>
          <w:trHeight w:val="20"/>
          <w:jc w:val="center"/>
        </w:trPr>
        <w:tc>
          <w:tcPr>
            <w:tcW w:w="5690" w:type="dxa"/>
            <w:noWrap/>
            <w:tcMar>
              <w:top w:w="20" w:type="dxa"/>
              <w:left w:w="20" w:type="dxa"/>
              <w:bottom w:w="0" w:type="dxa"/>
              <w:right w:w="20" w:type="dxa"/>
            </w:tcMar>
            <w:vAlign w:val="center"/>
          </w:tcPr>
          <w:p w14:paraId="63394EFC" w14:textId="77777777" w:rsidR="0083525D" w:rsidRPr="00B76054" w:rsidRDefault="0083525D" w:rsidP="00640152">
            <w:pPr>
              <w:spacing w:after="0" w:line="240" w:lineRule="auto"/>
              <w:rPr>
                <w:rFonts w:ascii="Times New Roman" w:eastAsia="Arial Unicode MS" w:hAnsi="Times New Roman"/>
                <w:sz w:val="24"/>
                <w:szCs w:val="24"/>
                <w:lang w:val="en-US"/>
              </w:rPr>
            </w:pPr>
            <w:r w:rsidRPr="00B76054">
              <w:rPr>
                <w:rFonts w:ascii="Times New Roman" w:hAnsi="Times New Roman"/>
                <w:sz w:val="24"/>
                <w:szCs w:val="24"/>
                <w:lang w:val="en-US"/>
              </w:rPr>
              <w:t>Al</w:t>
            </w:r>
            <w:r w:rsidRPr="00B76054">
              <w:rPr>
                <w:rFonts w:ascii="Times New Roman" w:hAnsi="Times New Roman"/>
                <w:sz w:val="24"/>
                <w:szCs w:val="24"/>
                <w:vertAlign w:val="subscript"/>
                <w:lang w:val="en-US"/>
              </w:rPr>
              <w:t>2</w:t>
            </w:r>
            <w:r w:rsidRPr="00B76054">
              <w:rPr>
                <w:rFonts w:ascii="Times New Roman" w:hAnsi="Times New Roman"/>
                <w:sz w:val="24"/>
                <w:szCs w:val="24"/>
                <w:lang w:val="en-US"/>
              </w:rPr>
              <w:t>O</w:t>
            </w:r>
            <w:r w:rsidRPr="00B76054">
              <w:rPr>
                <w:rFonts w:ascii="Times New Roman" w:hAnsi="Times New Roman"/>
                <w:sz w:val="24"/>
                <w:szCs w:val="24"/>
                <w:vertAlign w:val="subscript"/>
                <w:lang w:val="en-US"/>
              </w:rPr>
              <w:t>3</w:t>
            </w:r>
          </w:p>
        </w:tc>
        <w:tc>
          <w:tcPr>
            <w:tcW w:w="2694" w:type="dxa"/>
            <w:noWrap/>
            <w:tcMar>
              <w:top w:w="20" w:type="dxa"/>
              <w:left w:w="20" w:type="dxa"/>
              <w:bottom w:w="0" w:type="dxa"/>
              <w:right w:w="20" w:type="dxa"/>
            </w:tcMar>
            <w:vAlign w:val="center"/>
          </w:tcPr>
          <w:p w14:paraId="2897FDBA" w14:textId="77777777" w:rsidR="0083525D" w:rsidRPr="00B76054" w:rsidRDefault="0083525D" w:rsidP="00640152">
            <w:pPr>
              <w:spacing w:after="0" w:line="240" w:lineRule="auto"/>
              <w:jc w:val="center"/>
              <w:rPr>
                <w:rFonts w:ascii="Times New Roman" w:hAnsi="Times New Roman"/>
                <w:sz w:val="24"/>
                <w:szCs w:val="24"/>
              </w:rPr>
            </w:pPr>
            <w:r w:rsidRPr="00B76054">
              <w:rPr>
                <w:rFonts w:ascii="Times New Roman" w:hAnsi="Times New Roman"/>
                <w:sz w:val="24"/>
                <w:szCs w:val="24"/>
              </w:rPr>
              <w:t>1,8</w:t>
            </w:r>
          </w:p>
        </w:tc>
      </w:tr>
      <w:tr w:rsidR="0083525D" w:rsidRPr="00B76054" w14:paraId="5FE2F071" w14:textId="77777777" w:rsidTr="007A5DDC">
        <w:trPr>
          <w:trHeight w:val="20"/>
          <w:jc w:val="center"/>
        </w:trPr>
        <w:tc>
          <w:tcPr>
            <w:tcW w:w="5690" w:type="dxa"/>
            <w:noWrap/>
            <w:tcMar>
              <w:top w:w="20" w:type="dxa"/>
              <w:left w:w="20" w:type="dxa"/>
              <w:bottom w:w="0" w:type="dxa"/>
              <w:right w:w="20" w:type="dxa"/>
            </w:tcMar>
            <w:vAlign w:val="center"/>
          </w:tcPr>
          <w:p w14:paraId="5BA4D184" w14:textId="77777777" w:rsidR="0083525D" w:rsidRPr="00B76054" w:rsidRDefault="0037123F" w:rsidP="00640152">
            <w:pPr>
              <w:spacing w:after="0" w:line="240" w:lineRule="auto"/>
              <w:rPr>
                <w:rFonts w:ascii="Times New Roman" w:hAnsi="Times New Roman"/>
                <w:sz w:val="24"/>
                <w:szCs w:val="24"/>
              </w:rPr>
            </w:pPr>
            <w:r w:rsidRPr="00B76054">
              <w:rPr>
                <w:rFonts w:ascii="Times New Roman" w:hAnsi="Times New Roman"/>
                <w:sz w:val="24"/>
                <w:szCs w:val="24"/>
              </w:rPr>
              <w:t>П</w:t>
            </w:r>
            <w:r w:rsidR="0083525D" w:rsidRPr="00B76054">
              <w:rPr>
                <w:rFonts w:ascii="Times New Roman" w:hAnsi="Times New Roman"/>
                <w:sz w:val="24"/>
                <w:szCs w:val="24"/>
              </w:rPr>
              <w:t>рочие</w:t>
            </w:r>
            <w:r w:rsidRPr="00B76054">
              <w:rPr>
                <w:rFonts w:ascii="Times New Roman" w:hAnsi="Times New Roman"/>
                <w:sz w:val="24"/>
                <w:szCs w:val="24"/>
              </w:rPr>
              <w:t>:</w:t>
            </w:r>
          </w:p>
        </w:tc>
        <w:tc>
          <w:tcPr>
            <w:tcW w:w="2694" w:type="dxa"/>
            <w:noWrap/>
            <w:tcMar>
              <w:top w:w="20" w:type="dxa"/>
              <w:left w:w="20" w:type="dxa"/>
              <w:bottom w:w="0" w:type="dxa"/>
              <w:right w:w="20" w:type="dxa"/>
            </w:tcMar>
            <w:vAlign w:val="center"/>
          </w:tcPr>
          <w:p w14:paraId="5D069084" w14:textId="77777777" w:rsidR="0083525D" w:rsidRPr="00B76054" w:rsidRDefault="0083525D" w:rsidP="00640152">
            <w:pPr>
              <w:spacing w:after="0" w:line="240" w:lineRule="auto"/>
              <w:jc w:val="center"/>
              <w:rPr>
                <w:rFonts w:ascii="Times New Roman" w:hAnsi="Times New Roman"/>
                <w:b/>
                <w:bCs/>
                <w:sz w:val="24"/>
                <w:szCs w:val="24"/>
              </w:rPr>
            </w:pPr>
            <w:r w:rsidRPr="00B76054">
              <w:rPr>
                <w:rFonts w:ascii="Times New Roman" w:hAnsi="Times New Roman"/>
                <w:b/>
                <w:bCs/>
                <w:sz w:val="24"/>
                <w:szCs w:val="24"/>
              </w:rPr>
              <w:t>11,7</w:t>
            </w:r>
          </w:p>
        </w:tc>
      </w:tr>
      <w:tr w:rsidR="0037123F" w:rsidRPr="00B76054" w14:paraId="1575E8EB" w14:textId="77777777" w:rsidTr="007A5DDC">
        <w:trPr>
          <w:trHeight w:val="20"/>
          <w:jc w:val="center"/>
        </w:trPr>
        <w:tc>
          <w:tcPr>
            <w:tcW w:w="5690" w:type="dxa"/>
            <w:noWrap/>
            <w:tcMar>
              <w:top w:w="20" w:type="dxa"/>
              <w:left w:w="20" w:type="dxa"/>
              <w:bottom w:w="0" w:type="dxa"/>
              <w:right w:w="20" w:type="dxa"/>
            </w:tcMar>
            <w:vAlign w:val="center"/>
          </w:tcPr>
          <w:p w14:paraId="202F0CC0" w14:textId="77777777" w:rsidR="0037123F" w:rsidRPr="00B76054" w:rsidRDefault="0037123F" w:rsidP="00640152">
            <w:pPr>
              <w:spacing w:after="0" w:line="240" w:lineRule="auto"/>
              <w:ind w:firstLine="682"/>
              <w:rPr>
                <w:rFonts w:ascii="Times New Roman" w:hAnsi="Times New Roman"/>
                <w:sz w:val="24"/>
                <w:szCs w:val="24"/>
                <w:lang w:val="en-US"/>
              </w:rPr>
            </w:pPr>
            <w:r w:rsidRPr="00B76054">
              <w:rPr>
                <w:rFonts w:ascii="Times New Roman" w:hAnsi="Times New Roman"/>
                <w:sz w:val="24"/>
                <w:szCs w:val="24"/>
              </w:rPr>
              <w:t>-средства гигиены</w:t>
            </w:r>
          </w:p>
        </w:tc>
        <w:tc>
          <w:tcPr>
            <w:tcW w:w="2694" w:type="dxa"/>
            <w:noWrap/>
            <w:tcMar>
              <w:top w:w="20" w:type="dxa"/>
              <w:left w:w="20" w:type="dxa"/>
              <w:bottom w:w="0" w:type="dxa"/>
              <w:right w:w="20" w:type="dxa"/>
            </w:tcMar>
            <w:vAlign w:val="center"/>
          </w:tcPr>
          <w:p w14:paraId="4808D23A" w14:textId="77777777" w:rsidR="0037123F" w:rsidRPr="00B76054" w:rsidRDefault="0037123F" w:rsidP="00640152">
            <w:pPr>
              <w:spacing w:after="0" w:line="240" w:lineRule="auto"/>
              <w:jc w:val="center"/>
              <w:rPr>
                <w:rFonts w:ascii="Times New Roman" w:hAnsi="Times New Roman"/>
                <w:b/>
                <w:bCs/>
                <w:sz w:val="24"/>
                <w:szCs w:val="24"/>
              </w:rPr>
            </w:pPr>
            <w:r w:rsidRPr="00B76054">
              <w:rPr>
                <w:rFonts w:ascii="Times New Roman" w:hAnsi="Times New Roman"/>
                <w:b/>
                <w:bCs/>
                <w:sz w:val="24"/>
                <w:szCs w:val="24"/>
              </w:rPr>
              <w:t>1,7</w:t>
            </w:r>
          </w:p>
        </w:tc>
      </w:tr>
      <w:tr w:rsidR="0037123F" w:rsidRPr="00B76054" w14:paraId="2873124B" w14:textId="77777777" w:rsidTr="007A5DDC">
        <w:trPr>
          <w:trHeight w:val="20"/>
          <w:jc w:val="center"/>
        </w:trPr>
        <w:tc>
          <w:tcPr>
            <w:tcW w:w="5690" w:type="dxa"/>
            <w:noWrap/>
            <w:tcMar>
              <w:top w:w="20" w:type="dxa"/>
              <w:left w:w="20" w:type="dxa"/>
              <w:bottom w:w="0" w:type="dxa"/>
              <w:right w:w="20" w:type="dxa"/>
            </w:tcMar>
            <w:vAlign w:val="center"/>
          </w:tcPr>
          <w:p w14:paraId="67753DC9" w14:textId="77777777" w:rsidR="0037123F" w:rsidRPr="00B76054" w:rsidRDefault="0037123F" w:rsidP="00640152">
            <w:pPr>
              <w:spacing w:after="0" w:line="240" w:lineRule="auto"/>
              <w:ind w:firstLine="682"/>
              <w:rPr>
                <w:rFonts w:ascii="Times New Roman" w:hAnsi="Times New Roman"/>
                <w:sz w:val="24"/>
                <w:szCs w:val="24"/>
              </w:rPr>
            </w:pPr>
            <w:r w:rsidRPr="00B76054">
              <w:rPr>
                <w:rFonts w:ascii="Times New Roman" w:hAnsi="Times New Roman"/>
                <w:sz w:val="24"/>
                <w:szCs w:val="24"/>
              </w:rPr>
              <w:t>- резина</w:t>
            </w:r>
          </w:p>
        </w:tc>
        <w:tc>
          <w:tcPr>
            <w:tcW w:w="2694" w:type="dxa"/>
            <w:noWrap/>
            <w:tcMar>
              <w:top w:w="20" w:type="dxa"/>
              <w:left w:w="20" w:type="dxa"/>
              <w:bottom w:w="0" w:type="dxa"/>
              <w:right w:w="20" w:type="dxa"/>
            </w:tcMar>
            <w:vAlign w:val="center"/>
          </w:tcPr>
          <w:p w14:paraId="17D02DA0" w14:textId="77777777" w:rsidR="0037123F" w:rsidRPr="00B76054" w:rsidRDefault="0037123F" w:rsidP="00640152">
            <w:pPr>
              <w:spacing w:after="0" w:line="240" w:lineRule="auto"/>
              <w:jc w:val="center"/>
              <w:rPr>
                <w:rFonts w:ascii="Times New Roman" w:hAnsi="Times New Roman"/>
                <w:b/>
                <w:bCs/>
                <w:sz w:val="24"/>
                <w:szCs w:val="24"/>
              </w:rPr>
            </w:pPr>
            <w:r w:rsidRPr="00B76054">
              <w:rPr>
                <w:rFonts w:ascii="Times New Roman" w:hAnsi="Times New Roman"/>
                <w:b/>
                <w:bCs/>
                <w:sz w:val="24"/>
                <w:szCs w:val="24"/>
              </w:rPr>
              <w:t>1</w:t>
            </w:r>
          </w:p>
        </w:tc>
      </w:tr>
      <w:tr w:rsidR="0037123F" w:rsidRPr="00B76054" w14:paraId="29038C3E" w14:textId="77777777" w:rsidTr="007A5DDC">
        <w:trPr>
          <w:trHeight w:val="20"/>
          <w:jc w:val="center"/>
        </w:trPr>
        <w:tc>
          <w:tcPr>
            <w:tcW w:w="5690" w:type="dxa"/>
            <w:noWrap/>
            <w:tcMar>
              <w:top w:w="20" w:type="dxa"/>
              <w:left w:w="20" w:type="dxa"/>
              <w:bottom w:w="0" w:type="dxa"/>
              <w:right w:w="20" w:type="dxa"/>
            </w:tcMar>
            <w:vAlign w:val="center"/>
          </w:tcPr>
          <w:p w14:paraId="61917F71" w14:textId="77777777" w:rsidR="0037123F" w:rsidRPr="00B76054" w:rsidRDefault="0037123F" w:rsidP="00640152">
            <w:pPr>
              <w:spacing w:after="0" w:line="240" w:lineRule="auto"/>
              <w:ind w:firstLine="682"/>
              <w:rPr>
                <w:rFonts w:ascii="Times New Roman" w:hAnsi="Times New Roman"/>
                <w:sz w:val="24"/>
                <w:szCs w:val="24"/>
              </w:rPr>
            </w:pPr>
            <w:r w:rsidRPr="00B76054">
              <w:rPr>
                <w:rFonts w:ascii="Times New Roman" w:hAnsi="Times New Roman"/>
                <w:sz w:val="24"/>
                <w:szCs w:val="24"/>
              </w:rPr>
              <w:t>-текстиль</w:t>
            </w:r>
          </w:p>
        </w:tc>
        <w:tc>
          <w:tcPr>
            <w:tcW w:w="2694" w:type="dxa"/>
            <w:noWrap/>
            <w:tcMar>
              <w:top w:w="20" w:type="dxa"/>
              <w:left w:w="20" w:type="dxa"/>
              <w:bottom w:w="0" w:type="dxa"/>
              <w:right w:w="20" w:type="dxa"/>
            </w:tcMar>
            <w:vAlign w:val="center"/>
          </w:tcPr>
          <w:p w14:paraId="25D2F4BC" w14:textId="77777777" w:rsidR="0037123F" w:rsidRPr="00B76054" w:rsidRDefault="0037123F" w:rsidP="00640152">
            <w:pPr>
              <w:spacing w:after="0" w:line="240" w:lineRule="auto"/>
              <w:jc w:val="center"/>
              <w:rPr>
                <w:rFonts w:ascii="Times New Roman" w:hAnsi="Times New Roman"/>
                <w:b/>
                <w:bCs/>
                <w:sz w:val="24"/>
                <w:szCs w:val="24"/>
              </w:rPr>
            </w:pPr>
            <w:r w:rsidRPr="00B76054">
              <w:rPr>
                <w:rFonts w:ascii="Times New Roman" w:hAnsi="Times New Roman"/>
                <w:b/>
                <w:bCs/>
                <w:sz w:val="24"/>
                <w:szCs w:val="24"/>
              </w:rPr>
              <w:t>5</w:t>
            </w:r>
          </w:p>
        </w:tc>
      </w:tr>
      <w:tr w:rsidR="0037123F" w:rsidRPr="00B76054" w14:paraId="3B12E561" w14:textId="77777777" w:rsidTr="007A5DDC">
        <w:trPr>
          <w:trHeight w:val="20"/>
          <w:jc w:val="center"/>
        </w:trPr>
        <w:tc>
          <w:tcPr>
            <w:tcW w:w="5690" w:type="dxa"/>
            <w:noWrap/>
            <w:tcMar>
              <w:top w:w="20" w:type="dxa"/>
              <w:left w:w="20" w:type="dxa"/>
              <w:bottom w:w="0" w:type="dxa"/>
              <w:right w:w="20" w:type="dxa"/>
            </w:tcMar>
            <w:vAlign w:val="center"/>
          </w:tcPr>
          <w:p w14:paraId="0827E5FE" w14:textId="77777777" w:rsidR="0037123F" w:rsidRPr="00B76054" w:rsidRDefault="0037123F" w:rsidP="00640152">
            <w:pPr>
              <w:spacing w:after="0" w:line="240" w:lineRule="auto"/>
              <w:ind w:firstLine="682"/>
              <w:rPr>
                <w:rFonts w:ascii="Times New Roman" w:hAnsi="Times New Roman"/>
                <w:sz w:val="24"/>
                <w:szCs w:val="24"/>
              </w:rPr>
            </w:pPr>
            <w:r w:rsidRPr="00B76054">
              <w:rPr>
                <w:rFonts w:ascii="Times New Roman" w:hAnsi="Times New Roman"/>
                <w:sz w:val="24"/>
                <w:szCs w:val="24"/>
              </w:rPr>
              <w:t>-кости</w:t>
            </w:r>
          </w:p>
        </w:tc>
        <w:tc>
          <w:tcPr>
            <w:tcW w:w="2694" w:type="dxa"/>
            <w:noWrap/>
            <w:tcMar>
              <w:top w:w="20" w:type="dxa"/>
              <w:left w:w="20" w:type="dxa"/>
              <w:bottom w:w="0" w:type="dxa"/>
              <w:right w:w="20" w:type="dxa"/>
            </w:tcMar>
            <w:vAlign w:val="center"/>
          </w:tcPr>
          <w:p w14:paraId="7DAEEEFA" w14:textId="77777777" w:rsidR="0037123F" w:rsidRPr="00B76054" w:rsidRDefault="0037123F" w:rsidP="00640152">
            <w:pPr>
              <w:spacing w:after="0" w:line="240" w:lineRule="auto"/>
              <w:jc w:val="center"/>
              <w:rPr>
                <w:rFonts w:ascii="Times New Roman" w:hAnsi="Times New Roman"/>
                <w:b/>
                <w:bCs/>
                <w:sz w:val="24"/>
                <w:szCs w:val="24"/>
              </w:rPr>
            </w:pPr>
            <w:r w:rsidRPr="00B76054">
              <w:rPr>
                <w:rFonts w:ascii="Times New Roman" w:hAnsi="Times New Roman"/>
                <w:b/>
                <w:bCs/>
                <w:sz w:val="24"/>
                <w:szCs w:val="24"/>
              </w:rPr>
              <w:t>2</w:t>
            </w:r>
          </w:p>
        </w:tc>
      </w:tr>
      <w:tr w:rsidR="0037123F" w:rsidRPr="00B76054" w14:paraId="088901EE" w14:textId="77777777" w:rsidTr="007A5DDC">
        <w:trPr>
          <w:trHeight w:val="20"/>
          <w:jc w:val="center"/>
        </w:trPr>
        <w:tc>
          <w:tcPr>
            <w:tcW w:w="5690" w:type="dxa"/>
            <w:noWrap/>
            <w:tcMar>
              <w:top w:w="20" w:type="dxa"/>
              <w:left w:w="20" w:type="dxa"/>
              <w:bottom w:w="0" w:type="dxa"/>
              <w:right w:w="20" w:type="dxa"/>
            </w:tcMar>
            <w:vAlign w:val="center"/>
          </w:tcPr>
          <w:p w14:paraId="5EF69E1E" w14:textId="77777777" w:rsidR="0037123F" w:rsidRPr="00B76054" w:rsidRDefault="0037123F" w:rsidP="00640152">
            <w:pPr>
              <w:spacing w:after="0" w:line="240" w:lineRule="auto"/>
              <w:ind w:firstLine="682"/>
              <w:rPr>
                <w:rFonts w:ascii="Times New Roman" w:hAnsi="Times New Roman"/>
                <w:sz w:val="24"/>
                <w:szCs w:val="24"/>
              </w:rPr>
            </w:pPr>
            <w:r w:rsidRPr="00B76054">
              <w:rPr>
                <w:rFonts w:ascii="Times New Roman" w:hAnsi="Times New Roman"/>
                <w:sz w:val="24"/>
                <w:szCs w:val="24"/>
              </w:rPr>
              <w:t>-древесина</w:t>
            </w:r>
          </w:p>
        </w:tc>
        <w:tc>
          <w:tcPr>
            <w:tcW w:w="2694" w:type="dxa"/>
            <w:noWrap/>
            <w:tcMar>
              <w:top w:w="20" w:type="dxa"/>
              <w:left w:w="20" w:type="dxa"/>
              <w:bottom w:w="0" w:type="dxa"/>
              <w:right w:w="20" w:type="dxa"/>
            </w:tcMar>
            <w:vAlign w:val="center"/>
          </w:tcPr>
          <w:p w14:paraId="361CC39C" w14:textId="77777777" w:rsidR="0037123F" w:rsidRPr="00B76054" w:rsidRDefault="0037123F" w:rsidP="00640152">
            <w:pPr>
              <w:spacing w:after="0" w:line="240" w:lineRule="auto"/>
              <w:jc w:val="center"/>
              <w:rPr>
                <w:rFonts w:ascii="Times New Roman" w:hAnsi="Times New Roman"/>
                <w:b/>
                <w:bCs/>
                <w:sz w:val="24"/>
                <w:szCs w:val="24"/>
              </w:rPr>
            </w:pPr>
            <w:r w:rsidRPr="00B76054">
              <w:rPr>
                <w:rFonts w:ascii="Times New Roman" w:hAnsi="Times New Roman"/>
                <w:b/>
                <w:bCs/>
                <w:sz w:val="24"/>
                <w:szCs w:val="24"/>
              </w:rPr>
              <w:t>2</w:t>
            </w:r>
          </w:p>
        </w:tc>
      </w:tr>
    </w:tbl>
    <w:p w14:paraId="0B1BBB2A" w14:textId="77777777" w:rsidR="00867329" w:rsidRPr="00B76054" w:rsidRDefault="00867329" w:rsidP="00640152">
      <w:pPr>
        <w:suppressAutoHyphens/>
        <w:spacing w:after="0" w:line="240" w:lineRule="auto"/>
        <w:ind w:firstLine="567"/>
        <w:jc w:val="both"/>
        <w:rPr>
          <w:rFonts w:ascii="Times New Roman" w:hAnsi="Times New Roman"/>
          <w:sz w:val="24"/>
          <w:szCs w:val="24"/>
        </w:rPr>
      </w:pPr>
    </w:p>
    <w:p w14:paraId="41E7FA79" w14:textId="2C4ACC6A" w:rsidR="0083525D" w:rsidRPr="00B76054" w:rsidRDefault="0083525D"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 xml:space="preserve">В настоящее время </w:t>
      </w:r>
      <w:r w:rsidR="00D02C4B">
        <w:rPr>
          <w:rFonts w:ascii="Times New Roman" w:hAnsi="Times New Roman"/>
          <w:sz w:val="24"/>
          <w:szCs w:val="24"/>
        </w:rPr>
        <w:t>ТОО «Ж.Е.С.»</w:t>
      </w:r>
      <w:r w:rsidRPr="00B76054">
        <w:rPr>
          <w:rFonts w:ascii="Times New Roman" w:hAnsi="Times New Roman"/>
          <w:sz w:val="24"/>
          <w:szCs w:val="24"/>
        </w:rPr>
        <w:t xml:space="preserve"> выполняет активную работу по внедрению раздельного складирования отходов от юридических лиц на местах образования данных отходов. Предприятие имеет мусоросортировочный завод, на котором происходит сортировка мусора, и передача отсортированного сырья на переработку. Здесь же происходит сбор ПЭТ-упаковки и переработка её на сырье. </w:t>
      </w:r>
    </w:p>
    <w:p w14:paraId="7B80C0FB" w14:textId="77777777" w:rsidR="0083525D" w:rsidRPr="00B76054" w:rsidRDefault="0083525D"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На полигон для захоронения поступают отходы, относящиеся к прочим и SiO2. К «прочим» относятся использованные средства гигиены, текстиль</w:t>
      </w:r>
      <w:r w:rsidR="004046C2" w:rsidRPr="00B76054">
        <w:rPr>
          <w:rFonts w:ascii="Times New Roman" w:hAnsi="Times New Roman"/>
          <w:sz w:val="24"/>
          <w:szCs w:val="24"/>
        </w:rPr>
        <w:t>, загрязненная и непригодная к использованию упаковка</w:t>
      </w:r>
      <w:r w:rsidRPr="00B76054">
        <w:rPr>
          <w:rFonts w:ascii="Times New Roman" w:hAnsi="Times New Roman"/>
          <w:sz w:val="24"/>
          <w:szCs w:val="24"/>
        </w:rPr>
        <w:t xml:space="preserve">. Все остальные компоненты </w:t>
      </w:r>
      <w:r w:rsidR="00754106" w:rsidRPr="00B76054">
        <w:rPr>
          <w:rFonts w:ascii="Times New Roman" w:hAnsi="Times New Roman"/>
          <w:sz w:val="24"/>
          <w:szCs w:val="24"/>
        </w:rPr>
        <w:t xml:space="preserve">сортируются на сортировочном комплексе и </w:t>
      </w:r>
      <w:r w:rsidRPr="00B76054">
        <w:rPr>
          <w:rFonts w:ascii="Times New Roman" w:hAnsi="Times New Roman"/>
          <w:sz w:val="24"/>
          <w:szCs w:val="24"/>
        </w:rPr>
        <w:t xml:space="preserve">передаются в качестве вторичного сырья сторонним организациям. </w:t>
      </w:r>
    </w:p>
    <w:p w14:paraId="157852E6" w14:textId="77777777" w:rsidR="0083525D" w:rsidRPr="00B76054" w:rsidRDefault="0083525D"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С 2021 года пищевые отходы также отсортировываются и сдаются специализированным организациям.</w:t>
      </w:r>
    </w:p>
    <w:p w14:paraId="441102D1" w14:textId="77777777" w:rsidR="0083525D" w:rsidRDefault="0083525D" w:rsidP="00640152">
      <w:pPr>
        <w:suppressAutoHyphens/>
        <w:spacing w:after="0" w:line="240" w:lineRule="auto"/>
        <w:ind w:firstLine="567"/>
        <w:jc w:val="both"/>
        <w:rPr>
          <w:rFonts w:ascii="Times New Roman" w:hAnsi="Times New Roman"/>
          <w:sz w:val="24"/>
          <w:szCs w:val="24"/>
        </w:rPr>
      </w:pPr>
      <w:r w:rsidRPr="00B76054">
        <w:rPr>
          <w:rFonts w:ascii="Times New Roman" w:hAnsi="Times New Roman"/>
          <w:sz w:val="24"/>
          <w:szCs w:val="24"/>
        </w:rPr>
        <w:t xml:space="preserve">Следовательно, на полигон ТБО </w:t>
      </w:r>
      <w:r w:rsidR="00006A5A" w:rsidRPr="00B76054">
        <w:rPr>
          <w:rFonts w:ascii="Times New Roman" w:hAnsi="Times New Roman"/>
          <w:sz w:val="24"/>
          <w:szCs w:val="24"/>
        </w:rPr>
        <w:t>из</w:t>
      </w:r>
      <w:r w:rsidRPr="00B76054">
        <w:rPr>
          <w:rFonts w:ascii="Times New Roman" w:hAnsi="Times New Roman"/>
          <w:sz w:val="24"/>
          <w:szCs w:val="24"/>
        </w:rPr>
        <w:t xml:space="preserve"> 100 % отходов будет захораниваться 24,8 %. </w:t>
      </w:r>
    </w:p>
    <w:p w14:paraId="5BA5EDC8" w14:textId="77777777" w:rsidR="00A51F0E" w:rsidRPr="00640152" w:rsidRDefault="00A51F0E" w:rsidP="00640152">
      <w:pPr>
        <w:spacing w:after="0" w:line="240" w:lineRule="auto"/>
        <w:jc w:val="center"/>
        <w:rPr>
          <w:rFonts w:ascii="Times New Roman" w:eastAsia="Times New Roman" w:hAnsi="Times New Roman"/>
          <w:b/>
          <w:bCs/>
          <w:sz w:val="24"/>
          <w:szCs w:val="24"/>
          <w:lang w:eastAsia="ru-RU"/>
        </w:rPr>
      </w:pPr>
    </w:p>
    <w:p w14:paraId="079FF40A" w14:textId="4AB901D7" w:rsidR="0079295D" w:rsidRPr="00610A2E" w:rsidRDefault="00A51F0E" w:rsidP="00640152">
      <w:pPr>
        <w:suppressAutoHyphens/>
        <w:spacing w:after="0" w:line="240" w:lineRule="auto"/>
        <w:ind w:firstLine="567"/>
        <w:jc w:val="both"/>
        <w:rPr>
          <w:rFonts w:ascii="Times New Roman" w:hAnsi="Times New Roman"/>
          <w:sz w:val="24"/>
          <w:szCs w:val="24"/>
        </w:rPr>
      </w:pPr>
      <w:r w:rsidRPr="00610A2E">
        <w:rPr>
          <w:rFonts w:ascii="Times New Roman" w:hAnsi="Times New Roman"/>
          <w:sz w:val="24"/>
          <w:szCs w:val="24"/>
        </w:rPr>
        <w:t>Объем ТБО,</w:t>
      </w:r>
      <w:r w:rsidR="0079295D" w:rsidRPr="00610A2E">
        <w:rPr>
          <w:rFonts w:ascii="Times New Roman" w:hAnsi="Times New Roman"/>
          <w:sz w:val="24"/>
          <w:szCs w:val="24"/>
        </w:rPr>
        <w:t xml:space="preserve"> планируемый к размещению в 202</w:t>
      </w:r>
      <w:r w:rsidR="004F5C29">
        <w:rPr>
          <w:rFonts w:ascii="Times New Roman" w:hAnsi="Times New Roman"/>
          <w:sz w:val="24"/>
          <w:szCs w:val="24"/>
        </w:rPr>
        <w:t>7</w:t>
      </w:r>
      <w:r w:rsidR="0079295D" w:rsidRPr="00610A2E">
        <w:rPr>
          <w:rFonts w:ascii="Times New Roman" w:hAnsi="Times New Roman"/>
          <w:sz w:val="24"/>
          <w:szCs w:val="24"/>
        </w:rPr>
        <w:t>-203</w:t>
      </w:r>
      <w:r w:rsidR="004F5C29">
        <w:rPr>
          <w:rFonts w:ascii="Times New Roman" w:hAnsi="Times New Roman"/>
          <w:sz w:val="24"/>
          <w:szCs w:val="24"/>
        </w:rPr>
        <w:t>1</w:t>
      </w:r>
      <w:r w:rsidR="0079295D" w:rsidRPr="00610A2E">
        <w:rPr>
          <w:rFonts w:ascii="Times New Roman" w:hAnsi="Times New Roman"/>
          <w:sz w:val="24"/>
          <w:szCs w:val="24"/>
        </w:rPr>
        <w:t xml:space="preserve"> гг. </w:t>
      </w:r>
    </w:p>
    <w:tbl>
      <w:tblP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841"/>
        <w:gridCol w:w="1100"/>
        <w:gridCol w:w="1100"/>
        <w:gridCol w:w="1516"/>
        <w:gridCol w:w="1650"/>
      </w:tblGrid>
      <w:tr w:rsidR="004F5C29" w:rsidRPr="00610A2E" w14:paraId="54A48897" w14:textId="77777777" w:rsidTr="004F5C29">
        <w:trPr>
          <w:trHeight w:val="470"/>
        </w:trPr>
        <w:tc>
          <w:tcPr>
            <w:tcW w:w="956" w:type="pct"/>
            <w:tcBorders>
              <w:top w:val="single" w:sz="4" w:space="0" w:color="auto"/>
              <w:left w:val="single" w:sz="4" w:space="0" w:color="auto"/>
              <w:bottom w:val="single" w:sz="4" w:space="0" w:color="auto"/>
              <w:right w:val="single" w:sz="4" w:space="0" w:color="auto"/>
            </w:tcBorders>
            <w:vAlign w:val="center"/>
            <w:hideMark/>
          </w:tcPr>
          <w:p w14:paraId="1E61EA11" w14:textId="77777777" w:rsidR="004F5C29" w:rsidRPr="00610A2E" w:rsidRDefault="004F5C29">
            <w:pPr>
              <w:jc w:val="center"/>
              <w:rPr>
                <w:rFonts w:ascii="Times New Roman" w:hAnsi="Times New Roman"/>
                <w:color w:val="000000"/>
                <w:szCs w:val="24"/>
              </w:rPr>
            </w:pPr>
            <w:r w:rsidRPr="00610A2E">
              <w:rPr>
                <w:rFonts w:ascii="Times New Roman" w:hAnsi="Times New Roman"/>
                <w:color w:val="000000"/>
                <w:szCs w:val="24"/>
              </w:rPr>
              <w:t>Наименование</w:t>
            </w:r>
          </w:p>
        </w:tc>
        <w:tc>
          <w:tcPr>
            <w:tcW w:w="1032" w:type="pct"/>
            <w:tcBorders>
              <w:top w:val="single" w:sz="4" w:space="0" w:color="auto"/>
              <w:left w:val="single" w:sz="4" w:space="0" w:color="auto"/>
              <w:bottom w:val="single" w:sz="4" w:space="0" w:color="auto"/>
              <w:right w:val="single" w:sz="4" w:space="0" w:color="auto"/>
            </w:tcBorders>
            <w:vAlign w:val="center"/>
            <w:hideMark/>
          </w:tcPr>
          <w:p w14:paraId="3CA39273" w14:textId="77777777" w:rsidR="004F5C29" w:rsidRPr="00610A2E" w:rsidRDefault="004F5C29">
            <w:pPr>
              <w:jc w:val="center"/>
              <w:rPr>
                <w:rFonts w:ascii="Times New Roman" w:hAnsi="Times New Roman"/>
                <w:color w:val="000000"/>
                <w:szCs w:val="24"/>
              </w:rPr>
            </w:pPr>
            <w:r w:rsidRPr="00610A2E">
              <w:rPr>
                <w:rFonts w:ascii="Times New Roman" w:hAnsi="Times New Roman"/>
                <w:color w:val="000000"/>
                <w:szCs w:val="24"/>
              </w:rPr>
              <w:t>2027</w:t>
            </w:r>
          </w:p>
        </w:tc>
        <w:tc>
          <w:tcPr>
            <w:tcW w:w="618" w:type="pct"/>
            <w:tcBorders>
              <w:top w:val="single" w:sz="4" w:space="0" w:color="auto"/>
              <w:left w:val="single" w:sz="4" w:space="0" w:color="auto"/>
              <w:bottom w:val="single" w:sz="4" w:space="0" w:color="auto"/>
              <w:right w:val="single" w:sz="4" w:space="0" w:color="auto"/>
            </w:tcBorders>
            <w:vAlign w:val="center"/>
            <w:hideMark/>
          </w:tcPr>
          <w:p w14:paraId="6A3608FC" w14:textId="77777777" w:rsidR="004F5C29" w:rsidRPr="00610A2E" w:rsidRDefault="004F5C29">
            <w:pPr>
              <w:jc w:val="center"/>
              <w:rPr>
                <w:rFonts w:ascii="Times New Roman" w:hAnsi="Times New Roman"/>
                <w:color w:val="000000"/>
                <w:szCs w:val="24"/>
              </w:rPr>
            </w:pPr>
            <w:r w:rsidRPr="00610A2E">
              <w:rPr>
                <w:rFonts w:ascii="Times New Roman" w:hAnsi="Times New Roman"/>
                <w:color w:val="000000"/>
                <w:szCs w:val="24"/>
              </w:rPr>
              <w:t>2028</w:t>
            </w:r>
          </w:p>
        </w:tc>
        <w:tc>
          <w:tcPr>
            <w:tcW w:w="618" w:type="pct"/>
            <w:tcBorders>
              <w:top w:val="single" w:sz="4" w:space="0" w:color="auto"/>
              <w:left w:val="single" w:sz="4" w:space="0" w:color="auto"/>
              <w:bottom w:val="single" w:sz="4" w:space="0" w:color="auto"/>
              <w:right w:val="single" w:sz="4" w:space="0" w:color="auto"/>
            </w:tcBorders>
            <w:vAlign w:val="center"/>
            <w:hideMark/>
          </w:tcPr>
          <w:p w14:paraId="3603A921" w14:textId="77777777" w:rsidR="004F5C29" w:rsidRPr="00610A2E" w:rsidRDefault="004F5C29">
            <w:pPr>
              <w:jc w:val="center"/>
              <w:rPr>
                <w:rFonts w:ascii="Times New Roman" w:hAnsi="Times New Roman"/>
                <w:color w:val="000000"/>
                <w:szCs w:val="24"/>
              </w:rPr>
            </w:pPr>
            <w:r w:rsidRPr="00610A2E">
              <w:rPr>
                <w:rFonts w:ascii="Times New Roman" w:hAnsi="Times New Roman"/>
                <w:color w:val="000000"/>
                <w:szCs w:val="24"/>
              </w:rPr>
              <w:t>2029</w:t>
            </w:r>
          </w:p>
        </w:tc>
        <w:tc>
          <w:tcPr>
            <w:tcW w:w="850" w:type="pct"/>
            <w:tcBorders>
              <w:top w:val="single" w:sz="4" w:space="0" w:color="auto"/>
              <w:left w:val="single" w:sz="4" w:space="0" w:color="auto"/>
              <w:bottom w:val="single" w:sz="4" w:space="0" w:color="auto"/>
              <w:right w:val="single" w:sz="4" w:space="0" w:color="auto"/>
            </w:tcBorders>
            <w:vAlign w:val="center"/>
            <w:hideMark/>
          </w:tcPr>
          <w:p w14:paraId="457C1AF3" w14:textId="77777777" w:rsidR="004F5C29" w:rsidRPr="00610A2E" w:rsidRDefault="004F5C29">
            <w:pPr>
              <w:jc w:val="center"/>
              <w:rPr>
                <w:rFonts w:ascii="Times New Roman" w:hAnsi="Times New Roman"/>
                <w:color w:val="000000"/>
                <w:szCs w:val="24"/>
              </w:rPr>
            </w:pPr>
            <w:r w:rsidRPr="00610A2E">
              <w:rPr>
                <w:rFonts w:ascii="Times New Roman" w:hAnsi="Times New Roman"/>
                <w:color w:val="000000"/>
                <w:szCs w:val="24"/>
              </w:rPr>
              <w:t>2030</w:t>
            </w:r>
          </w:p>
        </w:tc>
        <w:tc>
          <w:tcPr>
            <w:tcW w:w="925" w:type="pct"/>
            <w:tcBorders>
              <w:top w:val="single" w:sz="4" w:space="0" w:color="auto"/>
              <w:left w:val="single" w:sz="4" w:space="0" w:color="auto"/>
              <w:bottom w:val="single" w:sz="4" w:space="0" w:color="auto"/>
              <w:right w:val="single" w:sz="4" w:space="0" w:color="auto"/>
            </w:tcBorders>
            <w:vAlign w:val="center"/>
            <w:hideMark/>
          </w:tcPr>
          <w:p w14:paraId="4522AC73" w14:textId="77777777" w:rsidR="004F5C29" w:rsidRPr="00610A2E" w:rsidRDefault="004F5C29">
            <w:pPr>
              <w:jc w:val="center"/>
              <w:rPr>
                <w:rFonts w:ascii="Times New Roman" w:hAnsi="Times New Roman"/>
                <w:color w:val="000000"/>
                <w:szCs w:val="24"/>
              </w:rPr>
            </w:pPr>
            <w:r w:rsidRPr="00610A2E">
              <w:rPr>
                <w:rFonts w:ascii="Times New Roman" w:hAnsi="Times New Roman"/>
                <w:color w:val="000000"/>
                <w:szCs w:val="24"/>
              </w:rPr>
              <w:t>2031</w:t>
            </w:r>
          </w:p>
        </w:tc>
      </w:tr>
      <w:tr w:rsidR="004F5C29" w:rsidRPr="00610A2E" w14:paraId="5A3CF264" w14:textId="77777777" w:rsidTr="004F5C29">
        <w:trPr>
          <w:trHeight w:val="1060"/>
        </w:trPr>
        <w:tc>
          <w:tcPr>
            <w:tcW w:w="956" w:type="pct"/>
            <w:tcBorders>
              <w:top w:val="single" w:sz="4" w:space="0" w:color="auto"/>
              <w:left w:val="single" w:sz="4" w:space="0" w:color="auto"/>
              <w:bottom w:val="single" w:sz="4" w:space="0" w:color="auto"/>
              <w:right w:val="single" w:sz="4" w:space="0" w:color="auto"/>
            </w:tcBorders>
            <w:vAlign w:val="center"/>
            <w:hideMark/>
          </w:tcPr>
          <w:p w14:paraId="4718DFD9" w14:textId="77777777" w:rsidR="004F5C29" w:rsidRPr="00610A2E" w:rsidRDefault="004F5C29" w:rsidP="004F5C29">
            <w:pPr>
              <w:jc w:val="center"/>
              <w:rPr>
                <w:rFonts w:ascii="Times New Roman" w:hAnsi="Times New Roman"/>
                <w:color w:val="000000"/>
                <w:szCs w:val="24"/>
              </w:rPr>
            </w:pPr>
            <w:r w:rsidRPr="00610A2E">
              <w:rPr>
                <w:rFonts w:ascii="Times New Roman" w:hAnsi="Times New Roman"/>
                <w:color w:val="000000"/>
                <w:szCs w:val="24"/>
              </w:rPr>
              <w:t xml:space="preserve">объем ТБО </w:t>
            </w:r>
            <w:proofErr w:type="spellStart"/>
            <w:r w:rsidRPr="00610A2E">
              <w:rPr>
                <w:rFonts w:ascii="Times New Roman" w:hAnsi="Times New Roman"/>
                <w:color w:val="000000"/>
                <w:szCs w:val="24"/>
              </w:rPr>
              <w:t>захараниваемый</w:t>
            </w:r>
            <w:proofErr w:type="spellEnd"/>
            <w:r w:rsidRPr="00610A2E">
              <w:rPr>
                <w:rFonts w:ascii="Times New Roman" w:hAnsi="Times New Roman"/>
                <w:color w:val="000000"/>
                <w:szCs w:val="24"/>
              </w:rPr>
              <w:t xml:space="preserve"> на полигоне. тонн</w:t>
            </w:r>
          </w:p>
        </w:tc>
        <w:tc>
          <w:tcPr>
            <w:tcW w:w="1032" w:type="pct"/>
            <w:tcBorders>
              <w:top w:val="single" w:sz="4" w:space="0" w:color="auto"/>
              <w:left w:val="single" w:sz="4" w:space="0" w:color="auto"/>
              <w:bottom w:val="single" w:sz="4" w:space="0" w:color="auto"/>
              <w:right w:val="single" w:sz="4" w:space="0" w:color="auto"/>
            </w:tcBorders>
            <w:noWrap/>
            <w:vAlign w:val="center"/>
            <w:hideMark/>
          </w:tcPr>
          <w:p w14:paraId="5E26D15F" w14:textId="1A4B1BA1" w:rsidR="004F5C29" w:rsidRPr="00610A2E" w:rsidRDefault="004F5C29" w:rsidP="004F5C29">
            <w:pPr>
              <w:jc w:val="center"/>
              <w:rPr>
                <w:rFonts w:ascii="Times New Roman" w:hAnsi="Times New Roman"/>
                <w:color w:val="000000"/>
                <w:szCs w:val="24"/>
              </w:rPr>
            </w:pPr>
            <w:r>
              <w:rPr>
                <w:rFonts w:ascii="Times New Roman" w:hAnsi="Times New Roman"/>
                <w:color w:val="000000"/>
                <w:szCs w:val="24"/>
              </w:rPr>
              <w:t>1800</w:t>
            </w:r>
          </w:p>
        </w:tc>
        <w:tc>
          <w:tcPr>
            <w:tcW w:w="618" w:type="pct"/>
            <w:tcBorders>
              <w:top w:val="single" w:sz="4" w:space="0" w:color="auto"/>
              <w:left w:val="single" w:sz="4" w:space="0" w:color="auto"/>
              <w:bottom w:val="single" w:sz="4" w:space="0" w:color="auto"/>
              <w:right w:val="single" w:sz="4" w:space="0" w:color="auto"/>
            </w:tcBorders>
            <w:noWrap/>
            <w:hideMark/>
          </w:tcPr>
          <w:p w14:paraId="123B0800" w14:textId="508FD9E3" w:rsidR="004F5C29" w:rsidRPr="00610A2E" w:rsidRDefault="004F5C29" w:rsidP="004F5C29">
            <w:pPr>
              <w:jc w:val="center"/>
              <w:rPr>
                <w:rFonts w:ascii="Times New Roman" w:hAnsi="Times New Roman"/>
                <w:color w:val="000000"/>
                <w:szCs w:val="24"/>
              </w:rPr>
            </w:pPr>
            <w:r w:rsidRPr="000E270D">
              <w:rPr>
                <w:rFonts w:ascii="Times New Roman" w:hAnsi="Times New Roman"/>
                <w:color w:val="000000"/>
                <w:szCs w:val="24"/>
              </w:rPr>
              <w:t>1800</w:t>
            </w:r>
          </w:p>
        </w:tc>
        <w:tc>
          <w:tcPr>
            <w:tcW w:w="618" w:type="pct"/>
            <w:tcBorders>
              <w:top w:val="single" w:sz="4" w:space="0" w:color="auto"/>
              <w:left w:val="single" w:sz="4" w:space="0" w:color="auto"/>
              <w:bottom w:val="single" w:sz="4" w:space="0" w:color="auto"/>
              <w:right w:val="single" w:sz="4" w:space="0" w:color="auto"/>
            </w:tcBorders>
            <w:noWrap/>
            <w:hideMark/>
          </w:tcPr>
          <w:p w14:paraId="7DAE9D58" w14:textId="4992FC05" w:rsidR="004F5C29" w:rsidRPr="00610A2E" w:rsidRDefault="004F5C29" w:rsidP="004F5C29">
            <w:pPr>
              <w:jc w:val="center"/>
              <w:rPr>
                <w:rFonts w:ascii="Times New Roman" w:hAnsi="Times New Roman"/>
                <w:color w:val="000000"/>
                <w:szCs w:val="24"/>
              </w:rPr>
            </w:pPr>
            <w:r w:rsidRPr="000E270D">
              <w:rPr>
                <w:rFonts w:ascii="Times New Roman" w:hAnsi="Times New Roman"/>
                <w:color w:val="000000"/>
                <w:szCs w:val="24"/>
              </w:rPr>
              <w:t>1800</w:t>
            </w:r>
          </w:p>
        </w:tc>
        <w:tc>
          <w:tcPr>
            <w:tcW w:w="850" w:type="pct"/>
            <w:tcBorders>
              <w:top w:val="single" w:sz="4" w:space="0" w:color="auto"/>
              <w:left w:val="single" w:sz="4" w:space="0" w:color="auto"/>
              <w:bottom w:val="single" w:sz="4" w:space="0" w:color="auto"/>
              <w:right w:val="single" w:sz="4" w:space="0" w:color="auto"/>
            </w:tcBorders>
            <w:noWrap/>
            <w:hideMark/>
          </w:tcPr>
          <w:p w14:paraId="2ED745C3" w14:textId="3EFB9E51" w:rsidR="004F5C29" w:rsidRPr="00610A2E" w:rsidRDefault="004F5C29" w:rsidP="004F5C29">
            <w:pPr>
              <w:jc w:val="center"/>
              <w:rPr>
                <w:rFonts w:ascii="Times New Roman" w:hAnsi="Times New Roman"/>
                <w:color w:val="000000"/>
                <w:szCs w:val="24"/>
              </w:rPr>
            </w:pPr>
            <w:r w:rsidRPr="000E270D">
              <w:rPr>
                <w:rFonts w:ascii="Times New Roman" w:hAnsi="Times New Roman"/>
                <w:color w:val="000000"/>
                <w:szCs w:val="24"/>
              </w:rPr>
              <w:t>1800</w:t>
            </w:r>
          </w:p>
        </w:tc>
        <w:tc>
          <w:tcPr>
            <w:tcW w:w="925" w:type="pct"/>
            <w:tcBorders>
              <w:top w:val="single" w:sz="4" w:space="0" w:color="auto"/>
              <w:left w:val="single" w:sz="4" w:space="0" w:color="auto"/>
              <w:bottom w:val="single" w:sz="4" w:space="0" w:color="auto"/>
              <w:right w:val="single" w:sz="4" w:space="0" w:color="auto"/>
            </w:tcBorders>
            <w:noWrap/>
            <w:hideMark/>
          </w:tcPr>
          <w:p w14:paraId="139C0902" w14:textId="42A8D0F8" w:rsidR="004F5C29" w:rsidRPr="00610A2E" w:rsidRDefault="004F5C29" w:rsidP="004F5C29">
            <w:pPr>
              <w:jc w:val="center"/>
              <w:rPr>
                <w:rFonts w:ascii="Times New Roman" w:hAnsi="Times New Roman"/>
                <w:color w:val="000000"/>
                <w:szCs w:val="24"/>
              </w:rPr>
            </w:pPr>
            <w:r w:rsidRPr="000E270D">
              <w:rPr>
                <w:rFonts w:ascii="Times New Roman" w:hAnsi="Times New Roman"/>
                <w:color w:val="000000"/>
                <w:szCs w:val="24"/>
              </w:rPr>
              <w:t>1800</w:t>
            </w:r>
          </w:p>
        </w:tc>
      </w:tr>
    </w:tbl>
    <w:p w14:paraId="6F2BBA65" w14:textId="00F22E02" w:rsidR="00BB6784" w:rsidRPr="00610A2E" w:rsidRDefault="00BB6784" w:rsidP="00640152">
      <w:pPr>
        <w:pStyle w:val="1"/>
        <w:spacing w:before="0" w:after="0"/>
        <w:jc w:val="center"/>
        <w:rPr>
          <w:rFonts w:ascii="Times New Roman" w:hAnsi="Times New Roman"/>
          <w:sz w:val="24"/>
          <w:szCs w:val="28"/>
          <w:lang w:val="ru-RU"/>
        </w:rPr>
      </w:pPr>
      <w:bookmarkStart w:id="18" w:name="_Toc191041019"/>
      <w:r w:rsidRPr="00610A2E">
        <w:rPr>
          <w:rFonts w:ascii="Times New Roman" w:hAnsi="Times New Roman"/>
          <w:sz w:val="24"/>
          <w:szCs w:val="28"/>
        </w:rPr>
        <w:t>3.1</w:t>
      </w:r>
      <w:r w:rsidRPr="00610A2E">
        <w:rPr>
          <w:rFonts w:ascii="Times New Roman" w:hAnsi="Times New Roman"/>
          <w:sz w:val="24"/>
          <w:szCs w:val="28"/>
          <w:lang w:val="ru-RU"/>
        </w:rPr>
        <w:t>.2</w:t>
      </w:r>
      <w:r w:rsidRPr="00610A2E">
        <w:rPr>
          <w:rFonts w:ascii="Times New Roman" w:hAnsi="Times New Roman"/>
          <w:sz w:val="24"/>
          <w:szCs w:val="28"/>
        </w:rPr>
        <w:t xml:space="preserve"> Расчет объемов образования </w:t>
      </w:r>
      <w:proofErr w:type="spellStart"/>
      <w:r w:rsidRPr="00610A2E">
        <w:rPr>
          <w:rFonts w:ascii="Times New Roman" w:hAnsi="Times New Roman"/>
          <w:sz w:val="24"/>
          <w:szCs w:val="28"/>
          <w:lang w:val="ru-RU"/>
        </w:rPr>
        <w:t>золошлаковых</w:t>
      </w:r>
      <w:proofErr w:type="spellEnd"/>
      <w:r w:rsidRPr="00610A2E">
        <w:rPr>
          <w:rFonts w:ascii="Times New Roman" w:hAnsi="Times New Roman"/>
          <w:sz w:val="24"/>
          <w:szCs w:val="28"/>
        </w:rPr>
        <w:t xml:space="preserve"> отходов, поступающих на полигон ТБО </w:t>
      </w:r>
      <w:r w:rsidR="0079295D" w:rsidRPr="00610A2E">
        <w:rPr>
          <w:rFonts w:ascii="Times New Roman" w:hAnsi="Times New Roman"/>
          <w:sz w:val="24"/>
          <w:szCs w:val="28"/>
          <w:lang w:val="ru-RU"/>
        </w:rPr>
        <w:t xml:space="preserve">г. </w:t>
      </w:r>
      <w:bookmarkEnd w:id="18"/>
      <w:r w:rsidR="004F5C29">
        <w:rPr>
          <w:rFonts w:ascii="Times New Roman" w:hAnsi="Times New Roman"/>
          <w:sz w:val="24"/>
          <w:szCs w:val="28"/>
          <w:lang w:val="ru-RU"/>
        </w:rPr>
        <w:t>Кандыагаш</w:t>
      </w:r>
    </w:p>
    <w:p w14:paraId="7B9AAD3F" w14:textId="77777777" w:rsidR="00610A2E" w:rsidRDefault="00610A2E" w:rsidP="00640152">
      <w:pPr>
        <w:spacing w:after="0" w:line="240" w:lineRule="auto"/>
        <w:ind w:firstLine="567"/>
        <w:jc w:val="both"/>
        <w:rPr>
          <w:sz w:val="24"/>
          <w:szCs w:val="24"/>
        </w:rPr>
      </w:pPr>
    </w:p>
    <w:p w14:paraId="77F55420" w14:textId="77777777" w:rsidR="00610A2E" w:rsidRPr="00610A2E" w:rsidRDefault="00610A2E" w:rsidP="00640152">
      <w:pPr>
        <w:spacing w:after="0" w:line="240" w:lineRule="auto"/>
        <w:ind w:firstLine="567"/>
        <w:jc w:val="both"/>
        <w:rPr>
          <w:rFonts w:ascii="Times New Roman" w:hAnsi="Times New Roman"/>
          <w:sz w:val="24"/>
          <w:szCs w:val="28"/>
        </w:rPr>
      </w:pPr>
      <w:r w:rsidRPr="00610A2E">
        <w:rPr>
          <w:rFonts w:ascii="Times New Roman" w:hAnsi="Times New Roman"/>
          <w:sz w:val="24"/>
          <w:szCs w:val="28"/>
        </w:rPr>
        <w:t xml:space="preserve">Согласно Приложения 2 к СП «Санитарно-эпидемиологические требования к сбору, использованию, применению транспортировке, хранению и захоронению отходов производства и потребления» Приказ </w:t>
      </w:r>
      <w:proofErr w:type="spellStart"/>
      <w:r w:rsidRPr="00610A2E">
        <w:rPr>
          <w:rFonts w:ascii="Times New Roman" w:hAnsi="Times New Roman"/>
          <w:sz w:val="24"/>
          <w:szCs w:val="28"/>
        </w:rPr>
        <w:t>и.о</w:t>
      </w:r>
      <w:proofErr w:type="spellEnd"/>
      <w:r w:rsidRPr="00610A2E">
        <w:rPr>
          <w:rFonts w:ascii="Times New Roman" w:hAnsi="Times New Roman"/>
          <w:sz w:val="24"/>
          <w:szCs w:val="28"/>
        </w:rPr>
        <w:t>. Министра здравоохранения Республики Казахстан от 25 декабря 2020 года  № ҚР ДСМ-331/2020 на полигон ТБО принимаются строительные отходы (строительный грунт, отходы бетона, раствора, ПГС, бой кирпича, отходы керамических изделий, самана, глины) которые используются в качестве изолирующего материала.</w:t>
      </w:r>
    </w:p>
    <w:p w14:paraId="19A954C6" w14:textId="77777777" w:rsidR="00BB6784" w:rsidRPr="00610A2E" w:rsidRDefault="00610A2E" w:rsidP="00640152">
      <w:pPr>
        <w:spacing w:after="0" w:line="240" w:lineRule="auto"/>
        <w:ind w:firstLine="567"/>
        <w:jc w:val="both"/>
        <w:rPr>
          <w:rFonts w:ascii="Times New Roman" w:hAnsi="Times New Roman"/>
          <w:sz w:val="24"/>
          <w:szCs w:val="28"/>
        </w:rPr>
      </w:pPr>
      <w:r w:rsidRPr="00610A2E">
        <w:rPr>
          <w:rFonts w:ascii="Times New Roman" w:hAnsi="Times New Roman"/>
          <w:sz w:val="24"/>
          <w:szCs w:val="28"/>
        </w:rPr>
        <w:t xml:space="preserve">В соответствии с СП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w:t>
      </w:r>
      <w:proofErr w:type="spellStart"/>
      <w:r w:rsidRPr="00610A2E">
        <w:rPr>
          <w:rFonts w:ascii="Times New Roman" w:hAnsi="Times New Roman"/>
          <w:sz w:val="24"/>
          <w:szCs w:val="28"/>
        </w:rPr>
        <w:t>и.о</w:t>
      </w:r>
      <w:proofErr w:type="spellEnd"/>
      <w:r w:rsidRPr="00610A2E">
        <w:rPr>
          <w:rFonts w:ascii="Times New Roman" w:hAnsi="Times New Roman"/>
          <w:sz w:val="24"/>
          <w:szCs w:val="28"/>
        </w:rPr>
        <w:t>. Министра здравоохранения Республики Казахстан от 25 декабря 2020 года № ҚР ДСМ-331/2020, изолирующий слой грунта должен иметь толщину не менее 0,15 м.</w:t>
      </w:r>
    </w:p>
    <w:p w14:paraId="3C69CAC8" w14:textId="77777777" w:rsidR="00E5569C" w:rsidRPr="00640152" w:rsidRDefault="00E5569C" w:rsidP="00640152">
      <w:pPr>
        <w:spacing w:after="0" w:line="240" w:lineRule="auto"/>
        <w:ind w:firstLine="567"/>
        <w:jc w:val="both"/>
        <w:rPr>
          <w:rFonts w:ascii="Times New Roman" w:hAnsi="Times New Roman"/>
          <w:sz w:val="28"/>
          <w:szCs w:val="28"/>
        </w:rPr>
      </w:pPr>
    </w:p>
    <w:p w14:paraId="419536F8" w14:textId="77777777" w:rsidR="00D50635" w:rsidRPr="00285DE5" w:rsidRDefault="00D50635" w:rsidP="00640152">
      <w:pPr>
        <w:spacing w:after="0" w:line="240" w:lineRule="auto"/>
        <w:ind w:firstLine="567"/>
        <w:jc w:val="both"/>
        <w:rPr>
          <w:rFonts w:ascii="Times New Roman" w:hAnsi="Times New Roman"/>
          <w:sz w:val="24"/>
          <w:szCs w:val="28"/>
        </w:rPr>
      </w:pPr>
      <w:r w:rsidRPr="00285DE5">
        <w:rPr>
          <w:rFonts w:ascii="Times New Roman" w:hAnsi="Times New Roman"/>
          <w:sz w:val="24"/>
          <w:szCs w:val="28"/>
        </w:rPr>
        <w:t>Вес ТБО рассчитывается по плотности в соответствии с Приложением №3 СН РК 1.04-15-2013 г. «Полигоны для твердых бытовых отходов». Согласно расчету, плотность привезенных ТБО составляет в среднем 0,2-0,3 т/м3 в зависимости от морфологического состава. Плотность определяется для расчета экологических платежей ежеквартально.</w:t>
      </w:r>
    </w:p>
    <w:p w14:paraId="146A998B" w14:textId="77777777" w:rsidR="00BB6784" w:rsidRPr="00285DE5" w:rsidRDefault="00BB6784" w:rsidP="00640152">
      <w:pPr>
        <w:pStyle w:val="a8"/>
        <w:spacing w:after="0" w:line="240" w:lineRule="auto"/>
        <w:ind w:left="0" w:firstLine="709"/>
        <w:jc w:val="both"/>
        <w:rPr>
          <w:rFonts w:ascii="Times New Roman" w:hAnsi="Times New Roman"/>
          <w:bCs/>
          <w:sz w:val="24"/>
          <w:szCs w:val="28"/>
        </w:rPr>
      </w:pPr>
      <w:r w:rsidRPr="00285DE5">
        <w:rPr>
          <w:rFonts w:ascii="Times New Roman" w:hAnsi="Times New Roman"/>
          <w:bCs/>
          <w:sz w:val="24"/>
          <w:szCs w:val="28"/>
        </w:rPr>
        <w:t>Количественные значения отходов производства и потребления</w:t>
      </w:r>
      <w:r w:rsidR="00E5569C" w:rsidRPr="00285DE5">
        <w:rPr>
          <w:rFonts w:ascii="Times New Roman" w:hAnsi="Times New Roman"/>
          <w:bCs/>
          <w:sz w:val="24"/>
          <w:szCs w:val="28"/>
        </w:rPr>
        <w:t xml:space="preserve"> </w:t>
      </w:r>
      <w:r w:rsidRPr="00285DE5">
        <w:rPr>
          <w:rFonts w:ascii="Times New Roman" w:hAnsi="Times New Roman"/>
          <w:bCs/>
          <w:sz w:val="24"/>
          <w:szCs w:val="28"/>
        </w:rPr>
        <w:t>представлены в таблице.</w:t>
      </w:r>
    </w:p>
    <w:p w14:paraId="58912DFB" w14:textId="77777777" w:rsidR="00E5569C" w:rsidRPr="00640152" w:rsidRDefault="00E5569C" w:rsidP="00640152">
      <w:pPr>
        <w:spacing w:after="0" w:line="240" w:lineRule="auto"/>
        <w:jc w:val="center"/>
        <w:rPr>
          <w:rFonts w:ascii="Times New Roman" w:hAnsi="Times New Roman"/>
          <w:b/>
          <w:sz w:val="28"/>
          <w:szCs w:val="28"/>
        </w:rPr>
      </w:pPr>
    </w:p>
    <w:p w14:paraId="7C6EF8B9" w14:textId="77777777" w:rsidR="00E5569C" w:rsidRPr="00640152" w:rsidRDefault="00E5569C" w:rsidP="00640152">
      <w:pPr>
        <w:spacing w:after="0" w:line="240" w:lineRule="auto"/>
        <w:ind w:firstLine="567"/>
        <w:jc w:val="both"/>
        <w:rPr>
          <w:rFonts w:ascii="Times New Roman" w:hAnsi="Times New Roman"/>
          <w:sz w:val="28"/>
          <w:szCs w:val="28"/>
        </w:rPr>
      </w:pPr>
    </w:p>
    <w:p w14:paraId="4848C69F" w14:textId="77777777" w:rsidR="00285DE5" w:rsidRDefault="00285DE5" w:rsidP="00640152">
      <w:pPr>
        <w:spacing w:after="0" w:line="240" w:lineRule="auto"/>
        <w:rPr>
          <w:rFonts w:ascii="Times New Roman" w:hAnsi="Times New Roman"/>
          <w:sz w:val="28"/>
          <w:szCs w:val="28"/>
          <w:lang w:eastAsia="ru-RU"/>
        </w:rPr>
        <w:sectPr w:rsidR="00285DE5" w:rsidSect="00E5569C">
          <w:pgSz w:w="11907" w:h="16839" w:code="9"/>
          <w:pgMar w:top="1134" w:right="850" w:bottom="1134" w:left="1701" w:header="397" w:footer="397" w:gutter="0"/>
          <w:cols w:space="708"/>
          <w:docGrid w:linePitch="360"/>
        </w:sectPr>
      </w:pPr>
    </w:p>
    <w:p w14:paraId="2AF88D84" w14:textId="77777777" w:rsidR="00201703" w:rsidRPr="008D1804" w:rsidRDefault="00201703" w:rsidP="00640152">
      <w:pPr>
        <w:spacing w:after="0" w:line="240" w:lineRule="auto"/>
        <w:rPr>
          <w:rFonts w:ascii="Times New Roman" w:hAnsi="Times New Roman"/>
          <w:sz w:val="28"/>
          <w:szCs w:val="28"/>
          <w:lang w:val="en-US" w:eastAsia="ru-RU"/>
        </w:rPr>
      </w:pPr>
    </w:p>
    <w:p w14:paraId="1C59CCEF" w14:textId="77777777" w:rsidR="00C67C84" w:rsidRPr="008D1804" w:rsidRDefault="00C67C84" w:rsidP="00640152">
      <w:pPr>
        <w:pStyle w:val="1"/>
        <w:spacing w:before="0" w:after="0"/>
        <w:jc w:val="center"/>
        <w:rPr>
          <w:rFonts w:ascii="Times New Roman" w:hAnsi="Times New Roman"/>
          <w:sz w:val="24"/>
          <w:szCs w:val="28"/>
          <w:lang w:val="ru-RU"/>
        </w:rPr>
      </w:pPr>
      <w:bookmarkStart w:id="19" w:name="_Toc430250331"/>
      <w:bookmarkStart w:id="20" w:name="_Toc35412482"/>
      <w:bookmarkStart w:id="21" w:name="_Toc111285063"/>
      <w:bookmarkStart w:id="22" w:name="_Toc191041020"/>
      <w:r w:rsidRPr="008D1804">
        <w:rPr>
          <w:rFonts w:ascii="Times New Roman" w:hAnsi="Times New Roman"/>
          <w:sz w:val="24"/>
          <w:szCs w:val="28"/>
          <w:lang w:val="ru-RU"/>
        </w:rPr>
        <w:t xml:space="preserve">4 </w:t>
      </w:r>
      <w:bookmarkEnd w:id="19"/>
      <w:bookmarkEnd w:id="20"/>
      <w:r w:rsidRPr="008D1804">
        <w:rPr>
          <w:rFonts w:ascii="Times New Roman" w:hAnsi="Times New Roman"/>
          <w:sz w:val="24"/>
          <w:szCs w:val="28"/>
          <w:lang w:val="ru-RU"/>
        </w:rPr>
        <w:t>ОСНОВНЫЕ НАПРАВЛЕНИЯ, ПУТИ ДОСТИЖЕНИЯ ПОСТАВЛЕННОЙ ЦЕЛИ</w:t>
      </w:r>
      <w:bookmarkEnd w:id="21"/>
      <w:bookmarkEnd w:id="22"/>
    </w:p>
    <w:p w14:paraId="3C17A758" w14:textId="77777777" w:rsidR="008D1804" w:rsidRDefault="008D1804" w:rsidP="00640152">
      <w:pPr>
        <w:spacing w:after="0" w:line="240" w:lineRule="auto"/>
        <w:ind w:firstLine="567"/>
        <w:jc w:val="both"/>
        <w:rPr>
          <w:rFonts w:ascii="Times New Roman" w:hAnsi="Times New Roman"/>
          <w:sz w:val="24"/>
          <w:szCs w:val="24"/>
        </w:rPr>
      </w:pPr>
    </w:p>
    <w:p w14:paraId="727BAF7C"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Согласно ст. 320 ЭК РК «Накопление отходов» временное складирование отходов в специально установленных местах, осуществляемое в процессе образования отходов или дальнейшего управления ими до момента их окончательного восстановления или удаления, в течение сроков следующих сроков: </w:t>
      </w:r>
    </w:p>
    <w:p w14:paraId="0E08240E"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w:t>
      </w:r>
    </w:p>
    <w:p w14:paraId="695BF83D"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2) временного складирования неопасных отходов в процессе их сбора (в контейнерах, на перевалочных и сортировочных станциях), на срок не более трех месяцев до даты их вывоза на объект, где данные отходы будут подвергнуты операциям по восстановлению или удалению; </w:t>
      </w:r>
    </w:p>
    <w:p w14:paraId="084F1D1F"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3) 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 </w:t>
      </w:r>
    </w:p>
    <w:p w14:paraId="5E1CE362"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Согласно п.1 статьи 335 Экологического Кодекса РК, операторы объектов I и (или) II 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в соответствии с правилами, утвержденными уполномоченным органом в области охраны окружающей среды. </w:t>
      </w:r>
    </w:p>
    <w:p w14:paraId="154C1E7D"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Программа стимулирует улучшение структур производства и потребления путем технологического совершенствования производства, переработки, утилизации, обезвреживания или передачи отходов, рекультивация полигонов. Комплекс мероприятий позволит значительно сократить объемы и уровень опасных свойств отходов, а также повысить ответственность природопользователей. </w:t>
      </w:r>
    </w:p>
    <w:p w14:paraId="243A6CDD"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В целом реализация Программы управления отходами позволяет снизить антропогенные нагрузки на окружающую среду, а в дальнейшем стабилизировать и улучшить экологическую обстановку в Казахстане. </w:t>
      </w:r>
    </w:p>
    <w:p w14:paraId="706F30C0"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Программа управления отходами разрабатывается в соответствии с принципом иерархии и должна содержать сведения об объеме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 </w:t>
      </w:r>
    </w:p>
    <w:p w14:paraId="74AE271D"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Характеристика системы управления отходами </w:t>
      </w:r>
    </w:p>
    <w:p w14:paraId="581F7CFE"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Процесс управления отходами на предприятии включает в себя: </w:t>
      </w:r>
    </w:p>
    <w:p w14:paraId="4B0B070C"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-определение необходимости в идентификации отходов производства; </w:t>
      </w:r>
    </w:p>
    <w:p w14:paraId="011A2AFC"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-определение и составление перечня отходов производства; </w:t>
      </w:r>
    </w:p>
    <w:p w14:paraId="63EFADEE"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-подготовка документов для разрешения на размещение отходов; </w:t>
      </w:r>
    </w:p>
    <w:p w14:paraId="7CF07FFD"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-организация работ по сбору, временному хранению и утилизации; </w:t>
      </w:r>
    </w:p>
    <w:p w14:paraId="316B143B"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-захоронению и учету отходов производства и потребления; </w:t>
      </w:r>
    </w:p>
    <w:p w14:paraId="73F3F711"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-контроль за выполнением подразделениями работ по сбору, временному хранению, утилизации, захоронению и учету отходов. </w:t>
      </w:r>
    </w:p>
    <w:p w14:paraId="715A4CFF"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Программа управления отходами направлена на повышение эффективности процедур оценки изменений, происходящих в объеме и составе отходов, с целью выработки оперативной политики минимизации отходов с использованием экономических или других механизмов для внесения</w:t>
      </w:r>
    </w:p>
    <w:p w14:paraId="3048BC5D"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Программа управления отходами для объектов I категории разрабатывается с учетом необходимости использования наилучших доступных техник в соответствии с заключениями по наилучшим доступным техникам, разрабатываемыми и утверждаемыми в соответствии с настоящим Кодексом. </w:t>
      </w:r>
    </w:p>
    <w:p w14:paraId="716EFAA6"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Движение отходов на предприятии осуществляется под контролем управления охраны окружающей среды.</w:t>
      </w:r>
    </w:p>
    <w:p w14:paraId="49929B5B"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К операциям по управлению отходами относятся: </w:t>
      </w:r>
    </w:p>
    <w:p w14:paraId="185EBF03"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1) накопление отходов на месте их образования; </w:t>
      </w:r>
    </w:p>
    <w:p w14:paraId="05D29E79"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2) сбор отходов;</w:t>
      </w:r>
    </w:p>
    <w:p w14:paraId="7C164D43"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3) транспортировка отходов; </w:t>
      </w:r>
    </w:p>
    <w:p w14:paraId="7E9F0437"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4) восстановление отходов; </w:t>
      </w:r>
    </w:p>
    <w:p w14:paraId="35719C01"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5) удаление отходов;</w:t>
      </w:r>
    </w:p>
    <w:p w14:paraId="627AAD1A"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6) вспомогательные операции, выполняемые в процессе осуществления операций, предусмотренных подпунктами 1), 2), 4) и 5) настоящего пункта;</w:t>
      </w:r>
    </w:p>
    <w:p w14:paraId="174F9703"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7) проведение наблюдений за операциями по сбору, транспортировке, восстановлению и (или) удалению отходов;</w:t>
      </w:r>
    </w:p>
    <w:p w14:paraId="63611C63"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8) деятельность по обслуживанию ликвидированных (закрытых, выведенных из эксплуатации) объектов удаления отходов.</w:t>
      </w:r>
    </w:p>
    <w:p w14:paraId="1F8AFB0D"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Удалением отходов признается любая, не являющаяся восстановлением операция по захоронению или уничтожению отходов, включая вспомогательные операции по подготовке отходов к захоронению или уничтожению (в том числе по их сортировке, обработке, обезвреживанию) (согласно п. 1 ст. 325 ЭК РК).</w:t>
      </w:r>
    </w:p>
    <w:p w14:paraId="31CDE995"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 (согласно п. 2 ст. 325 ЭК РК).</w:t>
      </w:r>
    </w:p>
    <w:p w14:paraId="4386B406"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Согласно ст. 327 ЭК РК Лица, осуществляющие операции по управлению отходами, обязаны выполнять соответствующие операции таким образом, чтобы не создавать угрозу причинения вреда жизни и (или) здоровью людей, экологического ущерба, и, в частности, без:</w:t>
      </w:r>
    </w:p>
    <w:p w14:paraId="21B51B2E"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1) риска для вод, в том числе подземных, атмосферного воздуха, почв, животного и растительного мира; </w:t>
      </w:r>
    </w:p>
    <w:p w14:paraId="3BE074C0"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2) отрицательного влияния на ландшафты и особо охраняемые природные территории.</w:t>
      </w:r>
    </w:p>
    <w:p w14:paraId="2CEBB6B4" w14:textId="77777777" w:rsidR="0034537B" w:rsidRPr="008D1804" w:rsidRDefault="0034537B" w:rsidP="00640152">
      <w:pPr>
        <w:spacing w:after="0" w:line="240" w:lineRule="auto"/>
        <w:ind w:firstLine="567"/>
        <w:jc w:val="both"/>
        <w:rPr>
          <w:rFonts w:ascii="Times New Roman" w:hAnsi="Times New Roman"/>
          <w:i/>
          <w:iCs/>
          <w:sz w:val="24"/>
          <w:szCs w:val="24"/>
        </w:rPr>
      </w:pPr>
      <w:r w:rsidRPr="008D1804">
        <w:rPr>
          <w:rFonts w:ascii="Times New Roman" w:hAnsi="Times New Roman"/>
          <w:i/>
          <w:iCs/>
          <w:sz w:val="24"/>
          <w:szCs w:val="24"/>
        </w:rPr>
        <w:t xml:space="preserve">Образование. </w:t>
      </w:r>
    </w:p>
    <w:p w14:paraId="69CCDFC5"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Отходы производства и потребления – остатки сырья, материалов, иных изделий и продуктов, которые образовались в процессе производства и потребления, а также товары (продукция), утратившие свои потребительские свойства. </w:t>
      </w:r>
    </w:p>
    <w:p w14:paraId="73B1743C"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Образование отходов производства определяется технологическими процессами основного</w:t>
      </w:r>
      <w:r w:rsidR="008D1804" w:rsidRPr="008D1804">
        <w:rPr>
          <w:rFonts w:ascii="Times New Roman" w:hAnsi="Times New Roman"/>
          <w:sz w:val="24"/>
          <w:szCs w:val="24"/>
        </w:rPr>
        <w:t xml:space="preserve"> </w:t>
      </w:r>
      <w:r w:rsidRPr="008D1804">
        <w:rPr>
          <w:rFonts w:ascii="Times New Roman" w:hAnsi="Times New Roman"/>
          <w:sz w:val="24"/>
          <w:szCs w:val="24"/>
        </w:rPr>
        <w:t xml:space="preserve">и вспомогательного производства, планово-предупредительными ремонтами оборудования и техники. </w:t>
      </w:r>
    </w:p>
    <w:p w14:paraId="79C522AC" w14:textId="77777777" w:rsidR="0034537B" w:rsidRPr="008D1804" w:rsidRDefault="0034537B" w:rsidP="00640152">
      <w:pPr>
        <w:spacing w:after="0" w:line="240" w:lineRule="auto"/>
        <w:ind w:firstLine="567"/>
        <w:jc w:val="both"/>
        <w:rPr>
          <w:rFonts w:ascii="Times New Roman" w:hAnsi="Times New Roman"/>
          <w:i/>
          <w:iCs/>
          <w:sz w:val="24"/>
          <w:szCs w:val="24"/>
        </w:rPr>
      </w:pPr>
      <w:r w:rsidRPr="008D1804">
        <w:rPr>
          <w:rFonts w:ascii="Times New Roman" w:hAnsi="Times New Roman"/>
          <w:i/>
          <w:iCs/>
          <w:sz w:val="24"/>
          <w:szCs w:val="24"/>
        </w:rPr>
        <w:t xml:space="preserve">Сбор, накопление, хранение </w:t>
      </w:r>
    </w:p>
    <w:p w14:paraId="1AD00A83"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Сбор отходов – деятельность, связанная с изъятием, накоплением и размещением отходов в специально отведенных местах или на объектах, включающая сортировку отходов с целью дальнейшей их утилизации или удаления. </w:t>
      </w:r>
    </w:p>
    <w:p w14:paraId="3A2FF7F7"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Сбор отходов на предприятии предусмотрен в специально организованные места сбора, перечень которых закреплен рабочей документацией (контейнеры, емкости на площадках с бетонированным основанием, складе, помещении). </w:t>
      </w:r>
    </w:p>
    <w:p w14:paraId="5D48974B"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Накопление отходов в местах временного хранения осуществляется раздельно для каждого вида отходов, не допуская смешивания отходов различного уровня опасности. </w:t>
      </w:r>
    </w:p>
    <w:p w14:paraId="44E10CE9"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Места временного хранения отходов определяют руководитель структурных подразделений на территориях, закрепленных за структурным подразделением. </w:t>
      </w:r>
    </w:p>
    <w:p w14:paraId="08B9195E"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Регистрация санкционированных мест временного хранения отходов подразделения проводится путем составления карты-схемы мест временного хранения отходов. </w:t>
      </w:r>
    </w:p>
    <w:p w14:paraId="400EF301" w14:textId="77777777" w:rsidR="0034537B" w:rsidRPr="008D1804" w:rsidRDefault="0034537B" w:rsidP="00640152">
      <w:pPr>
        <w:spacing w:after="0" w:line="240" w:lineRule="auto"/>
        <w:ind w:firstLine="567"/>
        <w:jc w:val="both"/>
        <w:rPr>
          <w:rFonts w:ascii="Times New Roman" w:hAnsi="Times New Roman"/>
          <w:i/>
          <w:iCs/>
          <w:sz w:val="24"/>
          <w:szCs w:val="24"/>
        </w:rPr>
      </w:pPr>
      <w:r w:rsidRPr="008D1804">
        <w:rPr>
          <w:rFonts w:ascii="Times New Roman" w:hAnsi="Times New Roman"/>
          <w:i/>
          <w:iCs/>
          <w:sz w:val="24"/>
          <w:szCs w:val="24"/>
        </w:rPr>
        <w:t xml:space="preserve">Учет, идентификация отходов </w:t>
      </w:r>
    </w:p>
    <w:p w14:paraId="188D4E9F"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Количественная информация об образовании, передаче, переработке, утилизации и размещении отходов производства и потребления учитывается в подразделениях, где образуются отходы и которые осуществляют временное хранение и передачу их на утилизацию или размещение. </w:t>
      </w:r>
    </w:p>
    <w:p w14:paraId="000DFAC3"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Учет всех видов образующихся отходов и их уровня опасности ведется в каждом подразделении назначенным ответственным лицом. Результаты учета фиксируются в журнале установленной формы. Ежемесячно подразделениями составляется отчет об образовании, использовании и вывозе отходов на утилизацию или размещение, который передается в отдел ООС для учета в квартальном отчете. </w:t>
      </w:r>
    </w:p>
    <w:p w14:paraId="3359CBE1"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Идентификация отходов осуществляется визуальным методом при периодическом контроле, ответственными лицами на производстве. </w:t>
      </w:r>
    </w:p>
    <w:p w14:paraId="16EF43B2" w14:textId="77777777" w:rsidR="0034537B" w:rsidRPr="008D1804" w:rsidRDefault="0034537B" w:rsidP="00640152">
      <w:pPr>
        <w:spacing w:after="0" w:line="240" w:lineRule="auto"/>
        <w:ind w:firstLine="567"/>
        <w:jc w:val="both"/>
        <w:rPr>
          <w:rFonts w:ascii="Times New Roman" w:hAnsi="Times New Roman"/>
          <w:i/>
          <w:iCs/>
          <w:sz w:val="24"/>
          <w:szCs w:val="24"/>
        </w:rPr>
      </w:pPr>
      <w:r w:rsidRPr="008D1804">
        <w:rPr>
          <w:rFonts w:ascii="Times New Roman" w:hAnsi="Times New Roman"/>
          <w:i/>
          <w:iCs/>
          <w:sz w:val="24"/>
          <w:szCs w:val="24"/>
        </w:rPr>
        <w:t xml:space="preserve">Транспортирование </w:t>
      </w:r>
    </w:p>
    <w:p w14:paraId="7404B351"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Производственные отходы и отходы потребления по мере накопления вывозятся с территории предприятия автотранспортом на утилизацию по договору со специализированными организациями. </w:t>
      </w:r>
    </w:p>
    <w:p w14:paraId="73601858"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Транспортировка отходов производства осуществляется с учетом требований, предъявляемым к транспортировке отходов и в соответствии с их уровнем опасности. </w:t>
      </w:r>
    </w:p>
    <w:p w14:paraId="4892D3CA"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Отгрузка и вывоз отходов производится на участках ответственными лицами, утвержденными приказом по организации. Ответственность за подготовку приказа и его актуализацию несет служба охраны окружающей среды на предприятии. </w:t>
      </w:r>
    </w:p>
    <w:p w14:paraId="43D3D4E8"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Вывоз и транспортировка других видов отходов, обусловленные технологической или иной необходимости, проводятся в соответствии с учетом требований, предъявляемых к транспортировке отходов согласно уровню опасности и их физико-химических свойств. </w:t>
      </w:r>
    </w:p>
    <w:p w14:paraId="309BB108"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Все работы, связанные с загрузкой, транспортировкой и выгрузкой отходов, вывозимых на полигон, механизированы. Транспортировка отходов производится на специально оборудованном транспорте, исключающем возможность потерь по пути следования и обеспечивающем удобства при перегрузке. </w:t>
      </w:r>
    </w:p>
    <w:p w14:paraId="5FE35732" w14:textId="77777777" w:rsidR="0034537B" w:rsidRPr="008D1804" w:rsidRDefault="0034537B" w:rsidP="00640152">
      <w:pPr>
        <w:spacing w:after="0" w:line="240" w:lineRule="auto"/>
        <w:ind w:firstLine="567"/>
        <w:jc w:val="both"/>
        <w:rPr>
          <w:rFonts w:ascii="Times New Roman" w:hAnsi="Times New Roman"/>
          <w:i/>
          <w:iCs/>
          <w:sz w:val="24"/>
          <w:szCs w:val="24"/>
        </w:rPr>
      </w:pPr>
      <w:r w:rsidRPr="008D1804">
        <w:rPr>
          <w:rFonts w:ascii="Times New Roman" w:hAnsi="Times New Roman"/>
          <w:i/>
          <w:iCs/>
          <w:sz w:val="24"/>
          <w:szCs w:val="24"/>
        </w:rPr>
        <w:t xml:space="preserve">Ответственность </w:t>
      </w:r>
    </w:p>
    <w:p w14:paraId="2F950A75"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Ответственность за сбор, учет и размещение отходов несут руководители структурных подразделений предприятия. </w:t>
      </w:r>
    </w:p>
    <w:p w14:paraId="03BEF68F"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Служба охраны окружающей среды на предприятии осуществляет контроль, учет образования отходов производства и потребления и осуществляет взаимоотношения со</w:t>
      </w:r>
      <w:r w:rsidR="008D1804" w:rsidRPr="008D1804">
        <w:rPr>
          <w:rFonts w:ascii="Times New Roman" w:hAnsi="Times New Roman"/>
          <w:sz w:val="24"/>
          <w:szCs w:val="24"/>
        </w:rPr>
        <w:t xml:space="preserve"> </w:t>
      </w:r>
      <w:r w:rsidRPr="008D1804">
        <w:rPr>
          <w:rFonts w:ascii="Times New Roman" w:hAnsi="Times New Roman"/>
          <w:sz w:val="24"/>
          <w:szCs w:val="24"/>
        </w:rPr>
        <w:t xml:space="preserve">специализированными организациями, осуществляющими хранение, захоронение, переработку или утилизацию отходов производства и потребления. </w:t>
      </w:r>
    </w:p>
    <w:p w14:paraId="50058D70"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Руководители структурных подразделений, на территории которых производят работы подрядные организации, указывают места складирования отходов производства и потребления и осуществляют контроль за соблюдением подрядными организациями требований законодательных и нормативных документов в области обращения с отходами. </w:t>
      </w:r>
    </w:p>
    <w:p w14:paraId="000FD217"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Проведение мероприятий по управлению отходов позволит осуществлять передачу отходов и их утилизацию специализированными предприятиями, в соответствии с требованиями, установленными экологическим законодательством РК, что позволит уменьшить количество отходов, направленных на захоронение, и тем самым снизить негативное воздействие на окружающую среду. </w:t>
      </w:r>
    </w:p>
    <w:p w14:paraId="79FB6C02" w14:textId="77777777" w:rsidR="0034537B" w:rsidRPr="008D1804" w:rsidRDefault="0034537B" w:rsidP="00640152">
      <w:pPr>
        <w:spacing w:after="0" w:line="240" w:lineRule="auto"/>
        <w:ind w:firstLine="567"/>
        <w:jc w:val="both"/>
        <w:rPr>
          <w:rFonts w:ascii="Times New Roman" w:hAnsi="Times New Roman"/>
          <w:i/>
          <w:iCs/>
          <w:sz w:val="24"/>
          <w:szCs w:val="24"/>
        </w:rPr>
      </w:pPr>
      <w:r w:rsidRPr="008D1804">
        <w:rPr>
          <w:rFonts w:ascii="Times New Roman" w:hAnsi="Times New Roman"/>
          <w:i/>
          <w:iCs/>
          <w:sz w:val="24"/>
          <w:szCs w:val="24"/>
        </w:rPr>
        <w:t xml:space="preserve">Способы обращения с отходами </w:t>
      </w:r>
    </w:p>
    <w:p w14:paraId="3D6B76A6"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Образующиеся отходы производства и потребления подлежат временному хранению в специально отведенных местах на предприятии с последующим вывозом по договорам в специализированные организации, на переработку и захоронение. </w:t>
      </w:r>
    </w:p>
    <w:p w14:paraId="5EB39166"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Временное складирование отходов производится строго в специализированных местах, в ёмкостях и на специализированных площадках, что снижает или полностью исключает загрязнение компонентов окружающей среды. Качественные и количественные характеристики вредных веществ определены расчетным методом по утвержденным методикам. </w:t>
      </w:r>
    </w:p>
    <w:p w14:paraId="29DDE0C1"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Согласно Законодательных и нормативных правовых актов, принятых в Республике Казахстан, отходы производства и потребления должны собираться, храниться, обезвреживаться, транспортироваться и захораниваться с учетом их воздействия на окружающую среду. </w:t>
      </w:r>
    </w:p>
    <w:p w14:paraId="400418C4"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С этой целью на территории предприятия для временного хранения всех видов отходов будут сооружены специальные площадки. </w:t>
      </w:r>
    </w:p>
    <w:p w14:paraId="7836EA12"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Данные об образовании и вывозе отходов вносят в сводный регистр учета отходов предприятия. Составляются ежемесячные и ежеквартальные отчеты по образованию отходов. Проводятся тренинги, инструктажи и планерки на рабочих местах для всего персонала по системе временного хранения промышленных отходов на территории предприятия, предельному количеству накопления токсичных промышленных отходов на территории предприятия, Правилам пожарной безопасности в Республике Казахстан и ведомственным инструкциям по пожарной безопасности. </w:t>
      </w:r>
    </w:p>
    <w:p w14:paraId="6DBEB0B1"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При обращении с отходами возможны следующие аварийные ситуации: </w:t>
      </w:r>
    </w:p>
    <w:p w14:paraId="478D75C1"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 возникновение экзогенного пожара вследствие возгорания пожароопасных отходов (обтирочного материала и других текстильных отходов). </w:t>
      </w:r>
    </w:p>
    <w:p w14:paraId="18EB45E8"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Аварийными ситуациями при временном хранении отходов могут быть возгорание, разлив жидких отходов, пыление. </w:t>
      </w:r>
    </w:p>
    <w:p w14:paraId="14E59220"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При возникновении аварийных ситуаций их ликвидация проводится в соответствии с требованиями местных инструкций пожарной безопасности и техники безопасности. </w:t>
      </w:r>
    </w:p>
    <w:p w14:paraId="46239BFC"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При обращении с отходами на территории промышленной площадки должны соблюдаться следующие требования: </w:t>
      </w:r>
    </w:p>
    <w:p w14:paraId="5F23DB87"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 не допускать рассыпания и пыления сыпучих отходов/ разлива жидких отходов, принимать своевременные меры к устранению их последствий; </w:t>
      </w:r>
    </w:p>
    <w:p w14:paraId="7DA9A0BB"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 не допускать попадания жидких отходов в почву, систематически осуществлять контроль и ликвидацию обнаруженных утечек; </w:t>
      </w:r>
    </w:p>
    <w:p w14:paraId="6F882C34" w14:textId="77777777" w:rsidR="0034537B"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 систематически проводить влажную уборку производственных помещений; </w:t>
      </w:r>
    </w:p>
    <w:p w14:paraId="5614B3E9" w14:textId="77777777" w:rsidR="00EB0D0C" w:rsidRPr="008D1804" w:rsidRDefault="0034537B"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Проверку условий хранения отходов следует производить не реже одного раза в квартал.</w:t>
      </w:r>
    </w:p>
    <w:p w14:paraId="7346D692" w14:textId="77777777" w:rsidR="00E5569C" w:rsidRPr="00640152" w:rsidRDefault="00E5569C" w:rsidP="00640152">
      <w:pPr>
        <w:spacing w:after="0" w:line="240" w:lineRule="auto"/>
        <w:rPr>
          <w:rFonts w:ascii="Times New Roman" w:eastAsia="Times New Roman" w:hAnsi="Times New Roman"/>
          <w:b/>
          <w:kern w:val="32"/>
          <w:sz w:val="28"/>
          <w:szCs w:val="28"/>
          <w:lang w:eastAsia="ru-RU"/>
        </w:rPr>
      </w:pPr>
      <w:r w:rsidRPr="00640152">
        <w:rPr>
          <w:rFonts w:ascii="Times New Roman" w:hAnsi="Times New Roman"/>
          <w:sz w:val="28"/>
          <w:szCs w:val="28"/>
        </w:rPr>
        <w:br w:type="page"/>
      </w:r>
    </w:p>
    <w:p w14:paraId="7FA29293" w14:textId="77777777" w:rsidR="0043685E" w:rsidRPr="008D1804" w:rsidRDefault="0043685E" w:rsidP="00640152">
      <w:pPr>
        <w:pStyle w:val="1"/>
        <w:spacing w:before="0" w:after="0"/>
        <w:jc w:val="center"/>
        <w:rPr>
          <w:rFonts w:ascii="Times New Roman" w:hAnsi="Times New Roman"/>
          <w:sz w:val="24"/>
          <w:szCs w:val="28"/>
          <w:lang w:val="ru-RU"/>
        </w:rPr>
      </w:pPr>
      <w:bookmarkStart w:id="23" w:name="_Toc191041021"/>
      <w:r w:rsidRPr="008D1804">
        <w:rPr>
          <w:rFonts w:ascii="Times New Roman" w:hAnsi="Times New Roman"/>
          <w:sz w:val="24"/>
          <w:szCs w:val="28"/>
          <w:lang w:val="ru-RU"/>
        </w:rPr>
        <w:t>4.1 Система управления отходами</w:t>
      </w:r>
      <w:bookmarkEnd w:id="23"/>
    </w:p>
    <w:p w14:paraId="1ADE1534" w14:textId="77777777" w:rsidR="0043685E" w:rsidRPr="008D1804" w:rsidRDefault="0043685E"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Система управления отходами на производственных предприятиях включает этапы: </w:t>
      </w:r>
    </w:p>
    <w:p w14:paraId="54E032D9" w14:textId="77777777" w:rsidR="0043685E" w:rsidRPr="008D1804" w:rsidRDefault="0043685E" w:rsidP="008D1804">
      <w:pPr>
        <w:pStyle w:val="ae"/>
        <w:numPr>
          <w:ilvl w:val="0"/>
          <w:numId w:val="11"/>
        </w:numPr>
        <w:spacing w:after="0" w:line="240" w:lineRule="auto"/>
        <w:jc w:val="both"/>
        <w:rPr>
          <w:rFonts w:ascii="Times New Roman" w:hAnsi="Times New Roman"/>
          <w:sz w:val="24"/>
          <w:szCs w:val="24"/>
        </w:rPr>
      </w:pPr>
      <w:r w:rsidRPr="008D1804">
        <w:rPr>
          <w:rFonts w:ascii="Times New Roman" w:hAnsi="Times New Roman"/>
          <w:sz w:val="24"/>
          <w:szCs w:val="24"/>
        </w:rPr>
        <w:t>образование</w:t>
      </w:r>
    </w:p>
    <w:p w14:paraId="380B8932" w14:textId="77777777" w:rsidR="0043685E" w:rsidRPr="008D1804" w:rsidRDefault="0043685E" w:rsidP="008D1804">
      <w:pPr>
        <w:pStyle w:val="ae"/>
        <w:numPr>
          <w:ilvl w:val="0"/>
          <w:numId w:val="11"/>
        </w:numPr>
        <w:spacing w:after="0" w:line="240" w:lineRule="auto"/>
        <w:jc w:val="both"/>
        <w:rPr>
          <w:rFonts w:ascii="Times New Roman" w:hAnsi="Times New Roman"/>
          <w:sz w:val="24"/>
          <w:szCs w:val="24"/>
        </w:rPr>
      </w:pPr>
      <w:r w:rsidRPr="008D1804">
        <w:rPr>
          <w:rFonts w:ascii="Times New Roman" w:hAnsi="Times New Roman"/>
          <w:sz w:val="24"/>
          <w:szCs w:val="24"/>
        </w:rPr>
        <w:t>накопление</w:t>
      </w:r>
    </w:p>
    <w:p w14:paraId="2D9B1F41" w14:textId="77777777" w:rsidR="0043685E" w:rsidRPr="008D1804" w:rsidRDefault="0043685E" w:rsidP="008D1804">
      <w:pPr>
        <w:pStyle w:val="ae"/>
        <w:numPr>
          <w:ilvl w:val="0"/>
          <w:numId w:val="11"/>
        </w:numPr>
        <w:spacing w:after="0" w:line="240" w:lineRule="auto"/>
        <w:jc w:val="both"/>
        <w:rPr>
          <w:rFonts w:ascii="Times New Roman" w:hAnsi="Times New Roman"/>
          <w:sz w:val="24"/>
          <w:szCs w:val="24"/>
        </w:rPr>
      </w:pPr>
      <w:r w:rsidRPr="008D1804">
        <w:rPr>
          <w:rFonts w:ascii="Times New Roman" w:hAnsi="Times New Roman"/>
          <w:sz w:val="24"/>
          <w:szCs w:val="24"/>
        </w:rPr>
        <w:t>сбор</w:t>
      </w:r>
    </w:p>
    <w:p w14:paraId="330ABD28" w14:textId="77777777" w:rsidR="0043685E" w:rsidRPr="008D1804" w:rsidRDefault="0043685E" w:rsidP="008D1804">
      <w:pPr>
        <w:pStyle w:val="ae"/>
        <w:numPr>
          <w:ilvl w:val="0"/>
          <w:numId w:val="11"/>
        </w:numPr>
        <w:spacing w:after="0" w:line="240" w:lineRule="auto"/>
        <w:jc w:val="both"/>
        <w:rPr>
          <w:rFonts w:ascii="Times New Roman" w:hAnsi="Times New Roman"/>
          <w:sz w:val="24"/>
          <w:szCs w:val="24"/>
        </w:rPr>
      </w:pPr>
      <w:r w:rsidRPr="008D1804">
        <w:rPr>
          <w:rFonts w:ascii="Times New Roman" w:hAnsi="Times New Roman"/>
          <w:sz w:val="24"/>
          <w:szCs w:val="24"/>
        </w:rPr>
        <w:t>транспортировка</w:t>
      </w:r>
    </w:p>
    <w:p w14:paraId="3E077861" w14:textId="77777777" w:rsidR="0043685E" w:rsidRPr="008D1804" w:rsidRDefault="0043685E" w:rsidP="008D1804">
      <w:pPr>
        <w:pStyle w:val="ae"/>
        <w:numPr>
          <w:ilvl w:val="0"/>
          <w:numId w:val="11"/>
        </w:numPr>
        <w:spacing w:after="0" w:line="240" w:lineRule="auto"/>
        <w:jc w:val="both"/>
        <w:rPr>
          <w:rFonts w:ascii="Times New Roman" w:hAnsi="Times New Roman"/>
          <w:sz w:val="24"/>
          <w:szCs w:val="24"/>
        </w:rPr>
      </w:pPr>
      <w:r w:rsidRPr="008D1804">
        <w:rPr>
          <w:rFonts w:ascii="Times New Roman" w:hAnsi="Times New Roman"/>
          <w:sz w:val="24"/>
          <w:szCs w:val="24"/>
        </w:rPr>
        <w:t>восстановление</w:t>
      </w:r>
    </w:p>
    <w:p w14:paraId="3FA1FAB4" w14:textId="77777777" w:rsidR="0043685E" w:rsidRPr="008D1804" w:rsidRDefault="0043685E" w:rsidP="008D1804">
      <w:pPr>
        <w:pStyle w:val="ae"/>
        <w:numPr>
          <w:ilvl w:val="0"/>
          <w:numId w:val="11"/>
        </w:numPr>
        <w:spacing w:after="0" w:line="240" w:lineRule="auto"/>
        <w:jc w:val="both"/>
        <w:rPr>
          <w:rFonts w:ascii="Times New Roman" w:hAnsi="Times New Roman"/>
          <w:sz w:val="24"/>
          <w:szCs w:val="24"/>
        </w:rPr>
      </w:pPr>
      <w:r w:rsidRPr="008D1804">
        <w:rPr>
          <w:rFonts w:ascii="Times New Roman" w:hAnsi="Times New Roman"/>
          <w:sz w:val="24"/>
          <w:szCs w:val="24"/>
        </w:rPr>
        <w:t>удаление</w:t>
      </w:r>
    </w:p>
    <w:p w14:paraId="441BA096" w14:textId="77777777" w:rsidR="0043685E" w:rsidRPr="008D1804" w:rsidRDefault="0043685E"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В зависимости от характеристики отходов допускается их временное хранение с соблюдение санитарных норм:</w:t>
      </w:r>
    </w:p>
    <w:p w14:paraId="72EC621F" w14:textId="77777777" w:rsidR="0043685E" w:rsidRPr="008D1804" w:rsidRDefault="0043685E" w:rsidP="008D1804">
      <w:pPr>
        <w:pStyle w:val="ae"/>
        <w:numPr>
          <w:ilvl w:val="0"/>
          <w:numId w:val="12"/>
        </w:numPr>
        <w:spacing w:after="0" w:line="240" w:lineRule="auto"/>
        <w:jc w:val="both"/>
        <w:rPr>
          <w:rFonts w:ascii="Times New Roman" w:hAnsi="Times New Roman"/>
          <w:sz w:val="24"/>
          <w:szCs w:val="24"/>
        </w:rPr>
      </w:pPr>
      <w:r w:rsidRPr="008D1804">
        <w:rPr>
          <w:rFonts w:ascii="Times New Roman" w:hAnsi="Times New Roman"/>
          <w:sz w:val="24"/>
          <w:szCs w:val="24"/>
        </w:rPr>
        <w:t>в производственных или вспомогательных помещениях;</w:t>
      </w:r>
    </w:p>
    <w:p w14:paraId="717D31F9" w14:textId="77777777" w:rsidR="0043685E" w:rsidRPr="008D1804" w:rsidRDefault="0043685E" w:rsidP="008D1804">
      <w:pPr>
        <w:pStyle w:val="ae"/>
        <w:numPr>
          <w:ilvl w:val="0"/>
          <w:numId w:val="12"/>
        </w:numPr>
        <w:spacing w:after="0" w:line="240" w:lineRule="auto"/>
        <w:jc w:val="both"/>
        <w:rPr>
          <w:rFonts w:ascii="Times New Roman" w:hAnsi="Times New Roman"/>
          <w:sz w:val="24"/>
          <w:szCs w:val="24"/>
        </w:rPr>
      </w:pPr>
      <w:r w:rsidRPr="008D1804">
        <w:rPr>
          <w:rFonts w:ascii="Times New Roman" w:hAnsi="Times New Roman"/>
          <w:sz w:val="24"/>
          <w:szCs w:val="24"/>
        </w:rPr>
        <w:t>в складских помещениях;</w:t>
      </w:r>
    </w:p>
    <w:p w14:paraId="6AF32141" w14:textId="77777777" w:rsidR="0043685E" w:rsidRPr="008D1804" w:rsidRDefault="0043685E" w:rsidP="008D1804">
      <w:pPr>
        <w:pStyle w:val="ae"/>
        <w:numPr>
          <w:ilvl w:val="0"/>
          <w:numId w:val="12"/>
        </w:numPr>
        <w:spacing w:after="0" w:line="240" w:lineRule="auto"/>
        <w:jc w:val="both"/>
        <w:rPr>
          <w:rFonts w:ascii="Times New Roman" w:hAnsi="Times New Roman"/>
          <w:sz w:val="24"/>
          <w:szCs w:val="24"/>
        </w:rPr>
      </w:pPr>
      <w:r w:rsidRPr="008D1804">
        <w:rPr>
          <w:rFonts w:ascii="Times New Roman" w:hAnsi="Times New Roman"/>
          <w:sz w:val="24"/>
          <w:szCs w:val="24"/>
        </w:rPr>
        <w:t>в накопителях, резервуарах, прочих специально оборудованных емкостях;</w:t>
      </w:r>
    </w:p>
    <w:p w14:paraId="0C4FA7F0" w14:textId="77777777" w:rsidR="0043685E" w:rsidRPr="008D1804" w:rsidRDefault="0043685E" w:rsidP="008D1804">
      <w:pPr>
        <w:pStyle w:val="ae"/>
        <w:numPr>
          <w:ilvl w:val="0"/>
          <w:numId w:val="12"/>
        </w:numPr>
        <w:spacing w:after="0" w:line="240" w:lineRule="auto"/>
        <w:jc w:val="both"/>
        <w:rPr>
          <w:rFonts w:ascii="Times New Roman" w:hAnsi="Times New Roman"/>
          <w:sz w:val="24"/>
          <w:szCs w:val="24"/>
        </w:rPr>
      </w:pPr>
      <w:r w:rsidRPr="008D1804">
        <w:rPr>
          <w:rFonts w:ascii="Times New Roman" w:hAnsi="Times New Roman"/>
          <w:sz w:val="24"/>
          <w:szCs w:val="24"/>
        </w:rPr>
        <w:t>в вагонах, цистернах, вагонетках, на платформах и прочих передвижных средствах;</w:t>
      </w:r>
    </w:p>
    <w:p w14:paraId="66EA5643" w14:textId="77777777" w:rsidR="0043685E" w:rsidRPr="008D1804" w:rsidRDefault="0043685E" w:rsidP="008D1804">
      <w:pPr>
        <w:pStyle w:val="ae"/>
        <w:numPr>
          <w:ilvl w:val="0"/>
          <w:numId w:val="12"/>
        </w:numPr>
        <w:spacing w:after="0" w:line="240" w:lineRule="auto"/>
        <w:jc w:val="both"/>
        <w:rPr>
          <w:rFonts w:ascii="Times New Roman" w:hAnsi="Times New Roman"/>
          <w:sz w:val="24"/>
          <w:szCs w:val="24"/>
        </w:rPr>
      </w:pPr>
      <w:r w:rsidRPr="008D1804">
        <w:rPr>
          <w:rFonts w:ascii="Times New Roman" w:hAnsi="Times New Roman"/>
          <w:sz w:val="24"/>
          <w:szCs w:val="24"/>
        </w:rPr>
        <w:t>на открытых площадках, приспособленных для хранения отходов.</w:t>
      </w:r>
    </w:p>
    <w:p w14:paraId="46FC2B65" w14:textId="77777777" w:rsidR="0043685E" w:rsidRPr="008D1804" w:rsidRDefault="0043685E"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Накопление и временное хранение промышленных отходов на производственной территории осуществляется по цеховому принципу или централизованно. Условия сбора и накопления определяется классом опасности отходов.</w:t>
      </w:r>
    </w:p>
    <w:p w14:paraId="5319A07A" w14:textId="77777777" w:rsidR="0043685E" w:rsidRPr="008D1804" w:rsidRDefault="0043685E"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Периодичность вывоза накопленных отходов с территории предприятия регламентируется установленными лимитами накопления промышленных отходов. Перемещение отходов на территории промышленного предприятия должно соответствовать санитарно-эпидемиологическим требованиям, предъявляемым к территориям и помещениям промышленных предприятий.</w:t>
      </w:r>
    </w:p>
    <w:p w14:paraId="192E398C" w14:textId="77777777" w:rsidR="0043685E" w:rsidRPr="008D1804" w:rsidRDefault="0043685E"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 xml:space="preserve">Для полигона ТБО </w:t>
      </w:r>
      <w:r w:rsidR="00996DAD" w:rsidRPr="008D1804">
        <w:rPr>
          <w:rFonts w:ascii="Times New Roman" w:hAnsi="Times New Roman"/>
          <w:sz w:val="24"/>
          <w:szCs w:val="24"/>
        </w:rPr>
        <w:t xml:space="preserve">г. </w:t>
      </w:r>
      <w:r w:rsidR="008D1804">
        <w:rPr>
          <w:rFonts w:ascii="Times New Roman" w:hAnsi="Times New Roman"/>
          <w:sz w:val="24"/>
          <w:szCs w:val="24"/>
        </w:rPr>
        <w:t>Хромтау</w:t>
      </w:r>
      <w:r w:rsidRPr="008D1804">
        <w:rPr>
          <w:rFonts w:ascii="Times New Roman" w:hAnsi="Times New Roman"/>
          <w:sz w:val="24"/>
          <w:szCs w:val="24"/>
        </w:rPr>
        <w:t xml:space="preserve"> система управления отходами выглядит следующим образом.</w:t>
      </w:r>
    </w:p>
    <w:p w14:paraId="1D625F71" w14:textId="77777777" w:rsidR="0043685E" w:rsidRPr="008D1804" w:rsidRDefault="008D1804" w:rsidP="00640152">
      <w:pPr>
        <w:spacing w:after="0" w:line="240" w:lineRule="auto"/>
        <w:ind w:firstLine="567"/>
        <w:jc w:val="center"/>
        <w:rPr>
          <w:rFonts w:ascii="Times New Roman" w:hAnsi="Times New Roman"/>
          <w:b/>
          <w:bCs/>
          <w:sz w:val="24"/>
          <w:szCs w:val="24"/>
        </w:rPr>
      </w:pPr>
      <w:r w:rsidRPr="008D1804">
        <w:rPr>
          <w:rFonts w:ascii="Times New Roman" w:hAnsi="Times New Roman"/>
          <w:b/>
          <w:sz w:val="24"/>
          <w:szCs w:val="24"/>
        </w:rPr>
        <w:t>Отходы строительных материалов</w:t>
      </w:r>
    </w:p>
    <w:tbl>
      <w:tblPr>
        <w:tblW w:w="9748" w:type="dxa"/>
        <w:tblInd w:w="115" w:type="dxa"/>
        <w:tblLayout w:type="fixed"/>
        <w:tblCellMar>
          <w:left w:w="0" w:type="dxa"/>
          <w:right w:w="0" w:type="dxa"/>
        </w:tblCellMar>
        <w:tblLook w:val="0000" w:firstRow="0" w:lastRow="0" w:firstColumn="0" w:lastColumn="0" w:noHBand="0" w:noVBand="0"/>
      </w:tblPr>
      <w:tblGrid>
        <w:gridCol w:w="4248"/>
        <w:gridCol w:w="5500"/>
      </w:tblGrid>
      <w:tr w:rsidR="0043685E" w:rsidRPr="008D1804" w14:paraId="031611BD" w14:textId="77777777" w:rsidTr="00996DAD">
        <w:trPr>
          <w:trHeight w:hRule="exact" w:val="525"/>
        </w:trPr>
        <w:tc>
          <w:tcPr>
            <w:tcW w:w="4248" w:type="dxa"/>
            <w:tcBorders>
              <w:top w:val="single" w:sz="4" w:space="0" w:color="000000"/>
              <w:left w:val="single" w:sz="4" w:space="0" w:color="000000"/>
              <w:bottom w:val="single" w:sz="4" w:space="0" w:color="000000"/>
              <w:right w:val="single" w:sz="4" w:space="0" w:color="000000"/>
            </w:tcBorders>
          </w:tcPr>
          <w:p w14:paraId="61F432A3" w14:textId="77777777" w:rsidR="0043685E" w:rsidRPr="008D1804" w:rsidRDefault="0043685E" w:rsidP="00640152">
            <w:pPr>
              <w:pStyle w:val="TableParagraph"/>
              <w:kinsoku w:val="0"/>
              <w:overflowPunct w:val="0"/>
            </w:pPr>
            <w:r w:rsidRPr="008D1804">
              <w:t xml:space="preserve">1. </w:t>
            </w:r>
            <w:r w:rsidRPr="008D1804">
              <w:rPr>
                <w:spacing w:val="-1"/>
              </w:rPr>
              <w:t>Образование</w:t>
            </w:r>
          </w:p>
        </w:tc>
        <w:tc>
          <w:tcPr>
            <w:tcW w:w="5500" w:type="dxa"/>
            <w:tcBorders>
              <w:top w:val="single" w:sz="4" w:space="0" w:color="000000"/>
              <w:left w:val="single" w:sz="4" w:space="0" w:color="000000"/>
              <w:bottom w:val="single" w:sz="4" w:space="0" w:color="000000"/>
              <w:right w:val="single" w:sz="4" w:space="0" w:color="000000"/>
            </w:tcBorders>
          </w:tcPr>
          <w:p w14:paraId="70478715" w14:textId="77777777" w:rsidR="0043685E" w:rsidRPr="008D1804" w:rsidRDefault="001C4521" w:rsidP="00640152">
            <w:pPr>
              <w:pStyle w:val="TableParagraph"/>
              <w:kinsoku w:val="0"/>
              <w:overflowPunct w:val="0"/>
            </w:pPr>
            <w:r w:rsidRPr="008D1804">
              <w:rPr>
                <w:spacing w:val="-1"/>
              </w:rPr>
              <w:t>Поступает на полигон от организаций и</w:t>
            </w:r>
            <w:r w:rsidRPr="008D1804">
              <w:t xml:space="preserve"> </w:t>
            </w:r>
            <w:r w:rsidRPr="008D1804">
              <w:rPr>
                <w:spacing w:val="-1"/>
              </w:rPr>
              <w:t xml:space="preserve">жилых домов </w:t>
            </w:r>
            <w:r w:rsidR="00996DAD" w:rsidRPr="008D1804">
              <w:rPr>
                <w:spacing w:val="-1"/>
              </w:rPr>
              <w:t>города</w:t>
            </w:r>
          </w:p>
        </w:tc>
      </w:tr>
      <w:tr w:rsidR="0043685E" w:rsidRPr="008D1804" w14:paraId="1E9BAA9D" w14:textId="77777777" w:rsidTr="00303565">
        <w:trPr>
          <w:trHeight w:hRule="exact" w:val="286"/>
        </w:trPr>
        <w:tc>
          <w:tcPr>
            <w:tcW w:w="4248" w:type="dxa"/>
            <w:tcBorders>
              <w:top w:val="single" w:sz="4" w:space="0" w:color="000000"/>
              <w:left w:val="single" w:sz="4" w:space="0" w:color="000000"/>
              <w:bottom w:val="single" w:sz="4" w:space="0" w:color="000000"/>
              <w:right w:val="single" w:sz="4" w:space="0" w:color="000000"/>
            </w:tcBorders>
          </w:tcPr>
          <w:p w14:paraId="00B342BA" w14:textId="77777777" w:rsidR="0043685E" w:rsidRPr="008D1804" w:rsidRDefault="0043685E" w:rsidP="00640152">
            <w:pPr>
              <w:pStyle w:val="TableParagraph"/>
              <w:kinsoku w:val="0"/>
              <w:overflowPunct w:val="0"/>
            </w:pPr>
            <w:r w:rsidRPr="008D1804">
              <w:t>2. Н</w:t>
            </w:r>
            <w:r w:rsidRPr="008D1804">
              <w:rPr>
                <w:spacing w:val="-1"/>
              </w:rPr>
              <w:t>акопление</w:t>
            </w:r>
          </w:p>
        </w:tc>
        <w:tc>
          <w:tcPr>
            <w:tcW w:w="5500" w:type="dxa"/>
            <w:tcBorders>
              <w:top w:val="single" w:sz="4" w:space="0" w:color="000000"/>
              <w:left w:val="single" w:sz="4" w:space="0" w:color="000000"/>
              <w:bottom w:val="single" w:sz="4" w:space="0" w:color="000000"/>
              <w:right w:val="single" w:sz="4" w:space="0" w:color="000000"/>
            </w:tcBorders>
          </w:tcPr>
          <w:p w14:paraId="78137C7C" w14:textId="77777777" w:rsidR="0043685E" w:rsidRPr="008D1804" w:rsidRDefault="001C4521" w:rsidP="00640152">
            <w:pPr>
              <w:pStyle w:val="TableParagraph"/>
              <w:kinsoku w:val="0"/>
              <w:overflowPunct w:val="0"/>
            </w:pPr>
            <w:r w:rsidRPr="008D1804">
              <w:rPr>
                <w:spacing w:val="-1"/>
              </w:rPr>
              <w:t>Не накапливается</w:t>
            </w:r>
            <w:r w:rsidR="0043685E" w:rsidRPr="008D1804">
              <w:rPr>
                <w:spacing w:val="-1"/>
              </w:rPr>
              <w:t xml:space="preserve"> </w:t>
            </w:r>
          </w:p>
        </w:tc>
      </w:tr>
      <w:tr w:rsidR="0043685E" w:rsidRPr="008D1804" w14:paraId="1283B2F3" w14:textId="77777777" w:rsidTr="00303565">
        <w:trPr>
          <w:trHeight w:hRule="exact" w:val="286"/>
        </w:trPr>
        <w:tc>
          <w:tcPr>
            <w:tcW w:w="4248" w:type="dxa"/>
            <w:tcBorders>
              <w:top w:val="single" w:sz="4" w:space="0" w:color="000000"/>
              <w:left w:val="single" w:sz="4" w:space="0" w:color="000000"/>
              <w:bottom w:val="single" w:sz="4" w:space="0" w:color="000000"/>
              <w:right w:val="single" w:sz="4" w:space="0" w:color="000000"/>
            </w:tcBorders>
          </w:tcPr>
          <w:p w14:paraId="54ECFC5C" w14:textId="77777777" w:rsidR="0043685E" w:rsidRPr="008D1804" w:rsidRDefault="0043685E" w:rsidP="00640152">
            <w:pPr>
              <w:pStyle w:val="TableParagraph"/>
              <w:kinsoku w:val="0"/>
              <w:overflowPunct w:val="0"/>
            </w:pPr>
            <w:r w:rsidRPr="008D1804">
              <w:t xml:space="preserve">3. Сбор </w:t>
            </w:r>
          </w:p>
        </w:tc>
        <w:tc>
          <w:tcPr>
            <w:tcW w:w="5500" w:type="dxa"/>
            <w:tcBorders>
              <w:top w:val="single" w:sz="4" w:space="0" w:color="000000"/>
              <w:left w:val="single" w:sz="4" w:space="0" w:color="000000"/>
              <w:bottom w:val="single" w:sz="4" w:space="0" w:color="000000"/>
              <w:right w:val="single" w:sz="4" w:space="0" w:color="000000"/>
            </w:tcBorders>
          </w:tcPr>
          <w:p w14:paraId="229A3F86" w14:textId="77777777" w:rsidR="0043685E" w:rsidRPr="008D1804" w:rsidRDefault="0043685E" w:rsidP="00640152">
            <w:pPr>
              <w:pStyle w:val="TableParagraph"/>
              <w:kinsoku w:val="0"/>
              <w:overflowPunct w:val="0"/>
            </w:pPr>
            <w:r w:rsidRPr="008D1804">
              <w:t>Не</w:t>
            </w:r>
            <w:r w:rsidRPr="008D1804">
              <w:rPr>
                <w:spacing w:val="-2"/>
              </w:rPr>
              <w:t xml:space="preserve"> </w:t>
            </w:r>
            <w:r w:rsidRPr="008D1804">
              <w:rPr>
                <w:spacing w:val="-1"/>
              </w:rPr>
              <w:t>собираются</w:t>
            </w:r>
          </w:p>
        </w:tc>
      </w:tr>
      <w:tr w:rsidR="0043685E" w:rsidRPr="008D1804" w14:paraId="596F6878" w14:textId="77777777" w:rsidTr="00303565">
        <w:trPr>
          <w:trHeight w:hRule="exact" w:val="324"/>
        </w:trPr>
        <w:tc>
          <w:tcPr>
            <w:tcW w:w="4248" w:type="dxa"/>
            <w:tcBorders>
              <w:top w:val="single" w:sz="4" w:space="0" w:color="000000"/>
              <w:left w:val="single" w:sz="4" w:space="0" w:color="000000"/>
              <w:bottom w:val="single" w:sz="4" w:space="0" w:color="000000"/>
              <w:right w:val="single" w:sz="4" w:space="0" w:color="000000"/>
            </w:tcBorders>
          </w:tcPr>
          <w:p w14:paraId="6174E1C0" w14:textId="77777777" w:rsidR="0043685E" w:rsidRPr="008D1804" w:rsidRDefault="0043685E" w:rsidP="00640152">
            <w:pPr>
              <w:pStyle w:val="TableParagraph"/>
              <w:kinsoku w:val="0"/>
              <w:overflowPunct w:val="0"/>
            </w:pPr>
            <w:r w:rsidRPr="008D1804">
              <w:t xml:space="preserve">4. </w:t>
            </w:r>
            <w:r w:rsidRPr="008D1804">
              <w:rPr>
                <w:spacing w:val="-1"/>
              </w:rPr>
              <w:t>Транспортировка</w:t>
            </w:r>
          </w:p>
        </w:tc>
        <w:tc>
          <w:tcPr>
            <w:tcW w:w="5500" w:type="dxa"/>
            <w:tcBorders>
              <w:top w:val="single" w:sz="4" w:space="0" w:color="000000"/>
              <w:left w:val="single" w:sz="4" w:space="0" w:color="000000"/>
              <w:bottom w:val="single" w:sz="4" w:space="0" w:color="000000"/>
              <w:right w:val="single" w:sz="4" w:space="0" w:color="000000"/>
            </w:tcBorders>
          </w:tcPr>
          <w:p w14:paraId="5C057BE8" w14:textId="77777777" w:rsidR="0043685E" w:rsidRPr="008D1804" w:rsidRDefault="001C4521" w:rsidP="00640152">
            <w:pPr>
              <w:pStyle w:val="TableParagraph"/>
              <w:kinsoku w:val="0"/>
              <w:overflowPunct w:val="0"/>
            </w:pPr>
            <w:r w:rsidRPr="008D1804">
              <w:rPr>
                <w:spacing w:val="-1"/>
              </w:rPr>
              <w:t xml:space="preserve">Автотранспорт </w:t>
            </w:r>
          </w:p>
        </w:tc>
      </w:tr>
      <w:tr w:rsidR="0043685E" w:rsidRPr="008D1804" w14:paraId="41F54F37" w14:textId="77777777" w:rsidTr="00303565">
        <w:trPr>
          <w:trHeight w:hRule="exact" w:val="324"/>
        </w:trPr>
        <w:tc>
          <w:tcPr>
            <w:tcW w:w="4248" w:type="dxa"/>
            <w:tcBorders>
              <w:top w:val="single" w:sz="4" w:space="0" w:color="000000"/>
              <w:left w:val="single" w:sz="4" w:space="0" w:color="000000"/>
              <w:bottom w:val="single" w:sz="4" w:space="0" w:color="000000"/>
              <w:right w:val="single" w:sz="4" w:space="0" w:color="000000"/>
            </w:tcBorders>
          </w:tcPr>
          <w:p w14:paraId="2207A0BB" w14:textId="77777777" w:rsidR="0043685E" w:rsidRPr="008D1804" w:rsidRDefault="0043685E" w:rsidP="00640152">
            <w:pPr>
              <w:pStyle w:val="TableParagraph"/>
              <w:kinsoku w:val="0"/>
              <w:overflowPunct w:val="0"/>
            </w:pPr>
            <w:r w:rsidRPr="008D1804">
              <w:t xml:space="preserve">5. Восстановление </w:t>
            </w:r>
          </w:p>
        </w:tc>
        <w:tc>
          <w:tcPr>
            <w:tcW w:w="5500" w:type="dxa"/>
            <w:tcBorders>
              <w:top w:val="single" w:sz="4" w:space="0" w:color="000000"/>
              <w:left w:val="single" w:sz="4" w:space="0" w:color="000000"/>
              <w:bottom w:val="single" w:sz="4" w:space="0" w:color="000000"/>
              <w:right w:val="single" w:sz="4" w:space="0" w:color="000000"/>
            </w:tcBorders>
          </w:tcPr>
          <w:p w14:paraId="19ADF74F" w14:textId="77777777" w:rsidR="0043685E" w:rsidRPr="008D1804" w:rsidRDefault="0043685E" w:rsidP="00640152">
            <w:pPr>
              <w:pStyle w:val="TableParagraph"/>
              <w:kinsoku w:val="0"/>
              <w:overflowPunct w:val="0"/>
              <w:rPr>
                <w:spacing w:val="-1"/>
              </w:rPr>
            </w:pPr>
            <w:r w:rsidRPr="008D1804">
              <w:rPr>
                <w:spacing w:val="-1"/>
              </w:rPr>
              <w:t>Не требуется</w:t>
            </w:r>
          </w:p>
        </w:tc>
      </w:tr>
      <w:tr w:rsidR="0043685E" w:rsidRPr="008D1804" w14:paraId="180BB8BA" w14:textId="77777777" w:rsidTr="00303565">
        <w:trPr>
          <w:trHeight w:hRule="exact" w:val="324"/>
        </w:trPr>
        <w:tc>
          <w:tcPr>
            <w:tcW w:w="4248" w:type="dxa"/>
            <w:tcBorders>
              <w:top w:val="single" w:sz="4" w:space="0" w:color="000000"/>
              <w:left w:val="single" w:sz="4" w:space="0" w:color="000000"/>
              <w:bottom w:val="single" w:sz="4" w:space="0" w:color="000000"/>
              <w:right w:val="single" w:sz="4" w:space="0" w:color="000000"/>
            </w:tcBorders>
          </w:tcPr>
          <w:p w14:paraId="7AECCFB0" w14:textId="77777777" w:rsidR="0043685E" w:rsidRPr="008D1804" w:rsidRDefault="0043685E" w:rsidP="00640152">
            <w:pPr>
              <w:pStyle w:val="TableParagraph"/>
              <w:kinsoku w:val="0"/>
              <w:overflowPunct w:val="0"/>
            </w:pPr>
            <w:r w:rsidRPr="008D1804">
              <w:t>6. Удаление</w:t>
            </w:r>
          </w:p>
        </w:tc>
        <w:tc>
          <w:tcPr>
            <w:tcW w:w="5500" w:type="dxa"/>
            <w:tcBorders>
              <w:top w:val="single" w:sz="4" w:space="0" w:color="000000"/>
              <w:left w:val="single" w:sz="4" w:space="0" w:color="000000"/>
              <w:bottom w:val="single" w:sz="4" w:space="0" w:color="000000"/>
              <w:right w:val="single" w:sz="4" w:space="0" w:color="000000"/>
            </w:tcBorders>
          </w:tcPr>
          <w:p w14:paraId="69E8838D" w14:textId="77777777" w:rsidR="0043685E" w:rsidRPr="008D1804" w:rsidRDefault="001C4521" w:rsidP="00640152">
            <w:pPr>
              <w:pStyle w:val="TableParagraph"/>
              <w:kinsoku w:val="0"/>
              <w:overflowPunct w:val="0"/>
              <w:rPr>
                <w:spacing w:val="-1"/>
              </w:rPr>
            </w:pPr>
            <w:r w:rsidRPr="008D1804">
              <w:rPr>
                <w:spacing w:val="-1"/>
              </w:rPr>
              <w:t xml:space="preserve">Полигон </w:t>
            </w:r>
          </w:p>
        </w:tc>
      </w:tr>
    </w:tbl>
    <w:p w14:paraId="14BA7EC1" w14:textId="77777777" w:rsidR="0043685E" w:rsidRPr="008D1804" w:rsidRDefault="0043685E" w:rsidP="00640152">
      <w:pPr>
        <w:spacing w:after="0" w:line="240" w:lineRule="auto"/>
        <w:ind w:firstLine="567"/>
        <w:jc w:val="both"/>
        <w:rPr>
          <w:rFonts w:ascii="Times New Roman" w:hAnsi="Times New Roman"/>
          <w:sz w:val="24"/>
          <w:szCs w:val="24"/>
        </w:rPr>
      </w:pPr>
    </w:p>
    <w:p w14:paraId="519D7B05" w14:textId="77777777" w:rsidR="001C4521" w:rsidRPr="008D1804" w:rsidRDefault="001C4521" w:rsidP="00640152">
      <w:pPr>
        <w:spacing w:after="0" w:line="240" w:lineRule="auto"/>
        <w:ind w:firstLine="567"/>
        <w:jc w:val="center"/>
        <w:rPr>
          <w:rFonts w:ascii="Times New Roman" w:hAnsi="Times New Roman"/>
          <w:b/>
          <w:bCs/>
          <w:sz w:val="24"/>
          <w:szCs w:val="24"/>
        </w:rPr>
      </w:pPr>
      <w:r w:rsidRPr="008D1804">
        <w:rPr>
          <w:rFonts w:ascii="Times New Roman" w:hAnsi="Times New Roman"/>
          <w:b/>
          <w:bCs/>
          <w:sz w:val="24"/>
          <w:szCs w:val="24"/>
        </w:rPr>
        <w:t>Твердо бытовые отходы</w:t>
      </w:r>
    </w:p>
    <w:tbl>
      <w:tblPr>
        <w:tblW w:w="9748" w:type="dxa"/>
        <w:tblInd w:w="115" w:type="dxa"/>
        <w:tblLayout w:type="fixed"/>
        <w:tblCellMar>
          <w:left w:w="0" w:type="dxa"/>
          <w:right w:w="0" w:type="dxa"/>
        </w:tblCellMar>
        <w:tblLook w:val="0000" w:firstRow="0" w:lastRow="0" w:firstColumn="0" w:lastColumn="0" w:noHBand="0" w:noVBand="0"/>
      </w:tblPr>
      <w:tblGrid>
        <w:gridCol w:w="4248"/>
        <w:gridCol w:w="5500"/>
      </w:tblGrid>
      <w:tr w:rsidR="001C4521" w:rsidRPr="008D1804" w14:paraId="6454C98A" w14:textId="77777777" w:rsidTr="00996DAD">
        <w:trPr>
          <w:trHeight w:hRule="exact" w:val="635"/>
        </w:trPr>
        <w:tc>
          <w:tcPr>
            <w:tcW w:w="4248" w:type="dxa"/>
            <w:tcBorders>
              <w:top w:val="single" w:sz="4" w:space="0" w:color="000000"/>
              <w:left w:val="single" w:sz="4" w:space="0" w:color="000000"/>
              <w:bottom w:val="single" w:sz="4" w:space="0" w:color="000000"/>
              <w:right w:val="single" w:sz="4" w:space="0" w:color="000000"/>
            </w:tcBorders>
          </w:tcPr>
          <w:p w14:paraId="21853E8B" w14:textId="77777777" w:rsidR="001C4521" w:rsidRPr="008D1804" w:rsidRDefault="001C4521" w:rsidP="00640152">
            <w:pPr>
              <w:pStyle w:val="TableParagraph"/>
              <w:kinsoku w:val="0"/>
              <w:overflowPunct w:val="0"/>
            </w:pPr>
            <w:r w:rsidRPr="008D1804">
              <w:t xml:space="preserve">1. </w:t>
            </w:r>
            <w:r w:rsidRPr="008D1804">
              <w:rPr>
                <w:spacing w:val="-1"/>
              </w:rPr>
              <w:t>Образование</w:t>
            </w:r>
          </w:p>
        </w:tc>
        <w:tc>
          <w:tcPr>
            <w:tcW w:w="5500" w:type="dxa"/>
            <w:tcBorders>
              <w:top w:val="single" w:sz="4" w:space="0" w:color="000000"/>
              <w:left w:val="single" w:sz="4" w:space="0" w:color="000000"/>
              <w:bottom w:val="single" w:sz="4" w:space="0" w:color="000000"/>
              <w:right w:val="single" w:sz="4" w:space="0" w:color="000000"/>
            </w:tcBorders>
          </w:tcPr>
          <w:p w14:paraId="0FBD182A" w14:textId="77777777" w:rsidR="001C4521" w:rsidRPr="008D1804" w:rsidRDefault="001C4521" w:rsidP="00640152">
            <w:pPr>
              <w:pStyle w:val="TableParagraph"/>
              <w:kinsoku w:val="0"/>
              <w:overflowPunct w:val="0"/>
            </w:pPr>
            <w:r w:rsidRPr="008D1804">
              <w:rPr>
                <w:spacing w:val="-1"/>
              </w:rPr>
              <w:t>Поступает на полигон от организаций и</w:t>
            </w:r>
            <w:r w:rsidRPr="008D1804">
              <w:t xml:space="preserve"> </w:t>
            </w:r>
            <w:r w:rsidRPr="008D1804">
              <w:rPr>
                <w:spacing w:val="-1"/>
              </w:rPr>
              <w:t xml:space="preserve">жилых домов </w:t>
            </w:r>
            <w:r w:rsidR="00996DAD" w:rsidRPr="008D1804">
              <w:rPr>
                <w:spacing w:val="-1"/>
              </w:rPr>
              <w:t>города</w:t>
            </w:r>
          </w:p>
        </w:tc>
      </w:tr>
      <w:tr w:rsidR="001C4521" w:rsidRPr="008D1804" w14:paraId="235E502B" w14:textId="77777777" w:rsidTr="00303565">
        <w:trPr>
          <w:trHeight w:hRule="exact" w:val="286"/>
        </w:trPr>
        <w:tc>
          <w:tcPr>
            <w:tcW w:w="4248" w:type="dxa"/>
            <w:tcBorders>
              <w:top w:val="single" w:sz="4" w:space="0" w:color="000000"/>
              <w:left w:val="single" w:sz="4" w:space="0" w:color="000000"/>
              <w:bottom w:val="single" w:sz="4" w:space="0" w:color="000000"/>
              <w:right w:val="single" w:sz="4" w:space="0" w:color="000000"/>
            </w:tcBorders>
          </w:tcPr>
          <w:p w14:paraId="23C49B83" w14:textId="77777777" w:rsidR="001C4521" w:rsidRPr="008D1804" w:rsidRDefault="001C4521" w:rsidP="00640152">
            <w:pPr>
              <w:pStyle w:val="TableParagraph"/>
              <w:kinsoku w:val="0"/>
              <w:overflowPunct w:val="0"/>
            </w:pPr>
            <w:r w:rsidRPr="008D1804">
              <w:t>2. Н</w:t>
            </w:r>
            <w:r w:rsidRPr="008D1804">
              <w:rPr>
                <w:spacing w:val="-1"/>
              </w:rPr>
              <w:t>акопление</w:t>
            </w:r>
          </w:p>
        </w:tc>
        <w:tc>
          <w:tcPr>
            <w:tcW w:w="5500" w:type="dxa"/>
            <w:tcBorders>
              <w:top w:val="single" w:sz="4" w:space="0" w:color="000000"/>
              <w:left w:val="single" w:sz="4" w:space="0" w:color="000000"/>
              <w:bottom w:val="single" w:sz="4" w:space="0" w:color="000000"/>
              <w:right w:val="single" w:sz="4" w:space="0" w:color="000000"/>
            </w:tcBorders>
          </w:tcPr>
          <w:p w14:paraId="488EA50A" w14:textId="77777777" w:rsidR="001C4521" w:rsidRPr="008D1804" w:rsidRDefault="001C4521" w:rsidP="00640152">
            <w:pPr>
              <w:pStyle w:val="TableParagraph"/>
              <w:kinsoku w:val="0"/>
              <w:overflowPunct w:val="0"/>
            </w:pPr>
            <w:r w:rsidRPr="008D1804">
              <w:rPr>
                <w:spacing w:val="-1"/>
              </w:rPr>
              <w:t xml:space="preserve">Не накапливается </w:t>
            </w:r>
          </w:p>
        </w:tc>
      </w:tr>
      <w:tr w:rsidR="001C4521" w:rsidRPr="008D1804" w14:paraId="39960773" w14:textId="77777777" w:rsidTr="00303565">
        <w:trPr>
          <w:trHeight w:hRule="exact" w:val="286"/>
        </w:trPr>
        <w:tc>
          <w:tcPr>
            <w:tcW w:w="4248" w:type="dxa"/>
            <w:tcBorders>
              <w:top w:val="single" w:sz="4" w:space="0" w:color="000000"/>
              <w:left w:val="single" w:sz="4" w:space="0" w:color="000000"/>
              <w:bottom w:val="single" w:sz="4" w:space="0" w:color="000000"/>
              <w:right w:val="single" w:sz="4" w:space="0" w:color="000000"/>
            </w:tcBorders>
          </w:tcPr>
          <w:p w14:paraId="74364BCC" w14:textId="77777777" w:rsidR="001C4521" w:rsidRPr="008D1804" w:rsidRDefault="001C4521" w:rsidP="00640152">
            <w:pPr>
              <w:pStyle w:val="TableParagraph"/>
              <w:kinsoku w:val="0"/>
              <w:overflowPunct w:val="0"/>
            </w:pPr>
            <w:r w:rsidRPr="008D1804">
              <w:t xml:space="preserve">3. Сбор </w:t>
            </w:r>
          </w:p>
        </w:tc>
        <w:tc>
          <w:tcPr>
            <w:tcW w:w="5500" w:type="dxa"/>
            <w:tcBorders>
              <w:top w:val="single" w:sz="4" w:space="0" w:color="000000"/>
              <w:left w:val="single" w:sz="4" w:space="0" w:color="000000"/>
              <w:bottom w:val="single" w:sz="4" w:space="0" w:color="000000"/>
              <w:right w:val="single" w:sz="4" w:space="0" w:color="000000"/>
            </w:tcBorders>
          </w:tcPr>
          <w:p w14:paraId="6206CA91" w14:textId="77777777" w:rsidR="001C4521" w:rsidRPr="008D1804" w:rsidRDefault="001C4521" w:rsidP="00640152">
            <w:pPr>
              <w:pStyle w:val="TableParagraph"/>
              <w:kinsoku w:val="0"/>
              <w:overflowPunct w:val="0"/>
            </w:pPr>
            <w:r w:rsidRPr="008D1804">
              <w:t>Не</w:t>
            </w:r>
            <w:r w:rsidRPr="008D1804">
              <w:rPr>
                <w:spacing w:val="-2"/>
              </w:rPr>
              <w:t xml:space="preserve"> </w:t>
            </w:r>
            <w:r w:rsidRPr="008D1804">
              <w:rPr>
                <w:spacing w:val="-1"/>
              </w:rPr>
              <w:t>собираются</w:t>
            </w:r>
          </w:p>
        </w:tc>
      </w:tr>
      <w:tr w:rsidR="001C4521" w:rsidRPr="008D1804" w14:paraId="66DCFA00" w14:textId="77777777" w:rsidTr="00303565">
        <w:trPr>
          <w:trHeight w:hRule="exact" w:val="324"/>
        </w:trPr>
        <w:tc>
          <w:tcPr>
            <w:tcW w:w="4248" w:type="dxa"/>
            <w:tcBorders>
              <w:top w:val="single" w:sz="4" w:space="0" w:color="000000"/>
              <w:left w:val="single" w:sz="4" w:space="0" w:color="000000"/>
              <w:bottom w:val="single" w:sz="4" w:space="0" w:color="000000"/>
              <w:right w:val="single" w:sz="4" w:space="0" w:color="000000"/>
            </w:tcBorders>
          </w:tcPr>
          <w:p w14:paraId="4BA89A66" w14:textId="77777777" w:rsidR="001C4521" w:rsidRPr="008D1804" w:rsidRDefault="001C4521" w:rsidP="00640152">
            <w:pPr>
              <w:pStyle w:val="TableParagraph"/>
              <w:kinsoku w:val="0"/>
              <w:overflowPunct w:val="0"/>
            </w:pPr>
            <w:r w:rsidRPr="008D1804">
              <w:t xml:space="preserve">4. </w:t>
            </w:r>
            <w:r w:rsidRPr="008D1804">
              <w:rPr>
                <w:spacing w:val="-1"/>
              </w:rPr>
              <w:t>Транспортировка</w:t>
            </w:r>
          </w:p>
        </w:tc>
        <w:tc>
          <w:tcPr>
            <w:tcW w:w="5500" w:type="dxa"/>
            <w:tcBorders>
              <w:top w:val="single" w:sz="4" w:space="0" w:color="000000"/>
              <w:left w:val="single" w:sz="4" w:space="0" w:color="000000"/>
              <w:bottom w:val="single" w:sz="4" w:space="0" w:color="000000"/>
              <w:right w:val="single" w:sz="4" w:space="0" w:color="000000"/>
            </w:tcBorders>
          </w:tcPr>
          <w:p w14:paraId="1E3809CF" w14:textId="77777777" w:rsidR="001C4521" w:rsidRPr="008D1804" w:rsidRDefault="001C4521" w:rsidP="00640152">
            <w:pPr>
              <w:pStyle w:val="TableParagraph"/>
              <w:kinsoku w:val="0"/>
              <w:overflowPunct w:val="0"/>
            </w:pPr>
            <w:r w:rsidRPr="008D1804">
              <w:rPr>
                <w:spacing w:val="-1"/>
              </w:rPr>
              <w:t xml:space="preserve">Автотранспорт </w:t>
            </w:r>
          </w:p>
        </w:tc>
      </w:tr>
      <w:tr w:rsidR="001C4521" w:rsidRPr="008D1804" w14:paraId="0EA8FE0C" w14:textId="77777777" w:rsidTr="00303565">
        <w:trPr>
          <w:trHeight w:hRule="exact" w:val="324"/>
        </w:trPr>
        <w:tc>
          <w:tcPr>
            <w:tcW w:w="4248" w:type="dxa"/>
            <w:tcBorders>
              <w:top w:val="single" w:sz="4" w:space="0" w:color="000000"/>
              <w:left w:val="single" w:sz="4" w:space="0" w:color="000000"/>
              <w:bottom w:val="single" w:sz="4" w:space="0" w:color="000000"/>
              <w:right w:val="single" w:sz="4" w:space="0" w:color="000000"/>
            </w:tcBorders>
          </w:tcPr>
          <w:p w14:paraId="466FCDDB" w14:textId="77777777" w:rsidR="001C4521" w:rsidRPr="008D1804" w:rsidRDefault="001C4521" w:rsidP="00640152">
            <w:pPr>
              <w:pStyle w:val="TableParagraph"/>
              <w:kinsoku w:val="0"/>
              <w:overflowPunct w:val="0"/>
            </w:pPr>
            <w:r w:rsidRPr="008D1804">
              <w:t xml:space="preserve">5. Восстановление </w:t>
            </w:r>
          </w:p>
        </w:tc>
        <w:tc>
          <w:tcPr>
            <w:tcW w:w="5500" w:type="dxa"/>
            <w:tcBorders>
              <w:top w:val="single" w:sz="4" w:space="0" w:color="000000"/>
              <w:left w:val="single" w:sz="4" w:space="0" w:color="000000"/>
              <w:bottom w:val="single" w:sz="4" w:space="0" w:color="000000"/>
              <w:right w:val="single" w:sz="4" w:space="0" w:color="000000"/>
            </w:tcBorders>
          </w:tcPr>
          <w:p w14:paraId="4A392E10" w14:textId="77777777" w:rsidR="001C4521" w:rsidRPr="008D1804" w:rsidRDefault="001C4521" w:rsidP="00640152">
            <w:pPr>
              <w:pStyle w:val="TableParagraph"/>
              <w:kinsoku w:val="0"/>
              <w:overflowPunct w:val="0"/>
              <w:rPr>
                <w:spacing w:val="-1"/>
              </w:rPr>
            </w:pPr>
            <w:r w:rsidRPr="008D1804">
              <w:rPr>
                <w:spacing w:val="-1"/>
              </w:rPr>
              <w:t>Не требуется</w:t>
            </w:r>
          </w:p>
        </w:tc>
      </w:tr>
      <w:tr w:rsidR="001C4521" w:rsidRPr="008D1804" w14:paraId="5D6C9692" w14:textId="77777777" w:rsidTr="00303565">
        <w:trPr>
          <w:trHeight w:hRule="exact" w:val="324"/>
        </w:trPr>
        <w:tc>
          <w:tcPr>
            <w:tcW w:w="4248" w:type="dxa"/>
            <w:tcBorders>
              <w:top w:val="single" w:sz="4" w:space="0" w:color="000000"/>
              <w:left w:val="single" w:sz="4" w:space="0" w:color="000000"/>
              <w:bottom w:val="single" w:sz="4" w:space="0" w:color="000000"/>
              <w:right w:val="single" w:sz="4" w:space="0" w:color="000000"/>
            </w:tcBorders>
          </w:tcPr>
          <w:p w14:paraId="0426CADC" w14:textId="77777777" w:rsidR="001C4521" w:rsidRPr="008D1804" w:rsidRDefault="001C4521" w:rsidP="00640152">
            <w:pPr>
              <w:pStyle w:val="TableParagraph"/>
              <w:kinsoku w:val="0"/>
              <w:overflowPunct w:val="0"/>
            </w:pPr>
            <w:r w:rsidRPr="008D1804">
              <w:t>6. Удаление</w:t>
            </w:r>
          </w:p>
        </w:tc>
        <w:tc>
          <w:tcPr>
            <w:tcW w:w="5500" w:type="dxa"/>
            <w:tcBorders>
              <w:top w:val="single" w:sz="4" w:space="0" w:color="000000"/>
              <w:left w:val="single" w:sz="4" w:space="0" w:color="000000"/>
              <w:bottom w:val="single" w:sz="4" w:space="0" w:color="000000"/>
              <w:right w:val="single" w:sz="4" w:space="0" w:color="000000"/>
            </w:tcBorders>
          </w:tcPr>
          <w:p w14:paraId="5F410BBF" w14:textId="77777777" w:rsidR="001C4521" w:rsidRPr="008D1804" w:rsidRDefault="001C4521" w:rsidP="00640152">
            <w:pPr>
              <w:pStyle w:val="TableParagraph"/>
              <w:kinsoku w:val="0"/>
              <w:overflowPunct w:val="0"/>
              <w:rPr>
                <w:spacing w:val="-1"/>
              </w:rPr>
            </w:pPr>
            <w:r w:rsidRPr="008D1804">
              <w:rPr>
                <w:spacing w:val="-1"/>
              </w:rPr>
              <w:t xml:space="preserve">Полигон </w:t>
            </w:r>
          </w:p>
        </w:tc>
      </w:tr>
    </w:tbl>
    <w:p w14:paraId="29D9465E" w14:textId="77777777" w:rsidR="001C4521" w:rsidRPr="008D1804" w:rsidRDefault="001C4521" w:rsidP="00640152">
      <w:pPr>
        <w:spacing w:after="0" w:line="240" w:lineRule="auto"/>
        <w:ind w:firstLine="567"/>
        <w:jc w:val="both"/>
        <w:rPr>
          <w:rFonts w:ascii="Times New Roman" w:hAnsi="Times New Roman"/>
          <w:sz w:val="24"/>
          <w:szCs w:val="24"/>
        </w:rPr>
      </w:pPr>
      <w:r w:rsidRPr="008D1804">
        <w:rPr>
          <w:rFonts w:ascii="Times New Roman" w:hAnsi="Times New Roman"/>
          <w:sz w:val="24"/>
          <w:szCs w:val="24"/>
        </w:rPr>
        <w:t>Предложения по лимитам накопления отходов производства и потребления по годам представлены в таблице.</w:t>
      </w:r>
    </w:p>
    <w:p w14:paraId="0F6D4A22" w14:textId="77777777" w:rsidR="008D1804" w:rsidRDefault="008D1804">
      <w:pPr>
        <w:spacing w:after="0" w:line="240" w:lineRule="auto"/>
        <w:rPr>
          <w:rFonts w:ascii="Times New Roman" w:hAnsi="Times New Roman"/>
          <w:b/>
          <w:bCs/>
          <w:sz w:val="24"/>
          <w:szCs w:val="28"/>
        </w:rPr>
      </w:pPr>
      <w:r>
        <w:rPr>
          <w:rFonts w:ascii="Times New Roman" w:hAnsi="Times New Roman"/>
          <w:b/>
          <w:bCs/>
          <w:sz w:val="24"/>
          <w:szCs w:val="28"/>
        </w:rPr>
        <w:br w:type="page"/>
      </w:r>
    </w:p>
    <w:p w14:paraId="6EC1C6DA" w14:textId="77777777" w:rsidR="001C4521" w:rsidRPr="008D1804" w:rsidRDefault="001C4521" w:rsidP="00640152">
      <w:pPr>
        <w:spacing w:after="0" w:line="240" w:lineRule="auto"/>
        <w:jc w:val="center"/>
        <w:rPr>
          <w:rFonts w:ascii="Times New Roman" w:hAnsi="Times New Roman"/>
          <w:b/>
          <w:bCs/>
          <w:sz w:val="24"/>
          <w:szCs w:val="28"/>
        </w:rPr>
      </w:pPr>
      <w:r w:rsidRPr="008D1804">
        <w:rPr>
          <w:rFonts w:ascii="Times New Roman" w:hAnsi="Times New Roman"/>
          <w:b/>
          <w:bCs/>
          <w:sz w:val="24"/>
          <w:szCs w:val="28"/>
        </w:rPr>
        <w:t>Лимиты накопления отходов</w:t>
      </w:r>
    </w:p>
    <w:p w14:paraId="1AF6847F" w14:textId="5F1F3569" w:rsidR="001C4521" w:rsidRPr="008D1804" w:rsidRDefault="001C4521" w:rsidP="00640152">
      <w:pPr>
        <w:spacing w:after="0" w:line="240" w:lineRule="auto"/>
        <w:jc w:val="center"/>
        <w:rPr>
          <w:rFonts w:ascii="Times New Roman" w:hAnsi="Times New Roman"/>
          <w:b/>
          <w:bCs/>
          <w:sz w:val="24"/>
          <w:szCs w:val="28"/>
        </w:rPr>
      </w:pPr>
      <w:r w:rsidRPr="008D1804">
        <w:rPr>
          <w:rFonts w:ascii="Times New Roman" w:hAnsi="Times New Roman"/>
          <w:b/>
          <w:bCs/>
          <w:sz w:val="24"/>
          <w:szCs w:val="28"/>
        </w:rPr>
        <w:t>для полигона ТБО</w:t>
      </w:r>
      <w:r w:rsidR="004F5C29">
        <w:rPr>
          <w:rFonts w:ascii="Times New Roman" w:hAnsi="Times New Roman"/>
          <w:b/>
          <w:bCs/>
          <w:sz w:val="24"/>
          <w:szCs w:val="28"/>
        </w:rPr>
        <w:t xml:space="preserve"> «Ж.Е.С»</w:t>
      </w:r>
      <w:r w:rsidRPr="008D1804">
        <w:rPr>
          <w:rFonts w:ascii="Times New Roman" w:hAnsi="Times New Roman"/>
          <w:b/>
          <w:bCs/>
          <w:sz w:val="24"/>
          <w:szCs w:val="28"/>
        </w:rPr>
        <w:t xml:space="preserve"> </w:t>
      </w:r>
      <w:r w:rsidR="00996DAD" w:rsidRPr="008D1804">
        <w:rPr>
          <w:rFonts w:ascii="Times New Roman" w:hAnsi="Times New Roman"/>
          <w:b/>
          <w:bCs/>
          <w:sz w:val="24"/>
          <w:szCs w:val="28"/>
        </w:rPr>
        <w:t xml:space="preserve">г. </w:t>
      </w:r>
      <w:r w:rsidR="004F5C29">
        <w:rPr>
          <w:rFonts w:ascii="Times New Roman" w:hAnsi="Times New Roman"/>
          <w:b/>
          <w:bCs/>
          <w:sz w:val="24"/>
          <w:szCs w:val="28"/>
        </w:rPr>
        <w:t>Кандыагаш</w:t>
      </w:r>
      <w:r w:rsidRPr="008D1804">
        <w:rPr>
          <w:rFonts w:ascii="Times New Roman" w:hAnsi="Times New Roman"/>
          <w:b/>
          <w:bCs/>
          <w:sz w:val="24"/>
          <w:szCs w:val="28"/>
        </w:rPr>
        <w:t xml:space="preserve"> на 202</w:t>
      </w:r>
      <w:r w:rsidR="004F5C29">
        <w:rPr>
          <w:rFonts w:ascii="Times New Roman" w:hAnsi="Times New Roman"/>
          <w:b/>
          <w:bCs/>
          <w:sz w:val="24"/>
          <w:szCs w:val="28"/>
        </w:rPr>
        <w:t>7</w:t>
      </w:r>
      <w:r w:rsidRPr="008D1804">
        <w:rPr>
          <w:rFonts w:ascii="Times New Roman" w:hAnsi="Times New Roman"/>
          <w:b/>
          <w:bCs/>
          <w:sz w:val="24"/>
          <w:szCs w:val="28"/>
        </w:rPr>
        <w:t>-203</w:t>
      </w:r>
      <w:r w:rsidR="004F5C29">
        <w:rPr>
          <w:rFonts w:ascii="Times New Roman" w:hAnsi="Times New Roman"/>
          <w:b/>
          <w:bCs/>
          <w:sz w:val="24"/>
          <w:szCs w:val="28"/>
        </w:rPr>
        <w:t>1</w:t>
      </w:r>
      <w:r w:rsidRPr="008D1804">
        <w:rPr>
          <w:rFonts w:ascii="Times New Roman" w:hAnsi="Times New Roman"/>
          <w:b/>
          <w:bCs/>
          <w:sz w:val="24"/>
          <w:szCs w:val="28"/>
        </w:rPr>
        <w:t xml:space="preserve"> года</w:t>
      </w:r>
    </w:p>
    <w:p w14:paraId="7E45B3CE" w14:textId="77777777" w:rsidR="00E5569C" w:rsidRPr="00640152" w:rsidRDefault="00E5569C" w:rsidP="00640152">
      <w:pPr>
        <w:spacing w:after="0" w:line="240" w:lineRule="auto"/>
        <w:jc w:val="center"/>
        <w:rPr>
          <w:rFonts w:ascii="Times New Roman" w:hAnsi="Times New Roman"/>
          <w:b/>
          <w:bCs/>
          <w:sz w:val="28"/>
          <w:szCs w:val="28"/>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4146"/>
        <w:gridCol w:w="2549"/>
      </w:tblGrid>
      <w:tr w:rsidR="001C4521" w:rsidRPr="00640152" w14:paraId="0ABCC952" w14:textId="77777777" w:rsidTr="00E5569C">
        <w:trPr>
          <w:trHeight w:val="30"/>
        </w:trPr>
        <w:tc>
          <w:tcPr>
            <w:tcW w:w="2575" w:type="dxa"/>
            <w:tcMar>
              <w:top w:w="15" w:type="dxa"/>
              <w:left w:w="15" w:type="dxa"/>
              <w:bottom w:w="15" w:type="dxa"/>
              <w:right w:w="15" w:type="dxa"/>
            </w:tcMar>
            <w:vAlign w:val="center"/>
          </w:tcPr>
          <w:p w14:paraId="530FE477"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Наименование отходов</w:t>
            </w:r>
          </w:p>
        </w:tc>
        <w:tc>
          <w:tcPr>
            <w:tcW w:w="4146" w:type="dxa"/>
            <w:tcMar>
              <w:top w:w="15" w:type="dxa"/>
              <w:left w:w="15" w:type="dxa"/>
              <w:bottom w:w="15" w:type="dxa"/>
              <w:right w:w="15" w:type="dxa"/>
            </w:tcMar>
            <w:vAlign w:val="center"/>
          </w:tcPr>
          <w:p w14:paraId="23BC822C"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Объем накопленных отходов на существующее положение, тонн/год</w:t>
            </w:r>
          </w:p>
        </w:tc>
        <w:tc>
          <w:tcPr>
            <w:tcW w:w="2549" w:type="dxa"/>
            <w:tcMar>
              <w:top w:w="15" w:type="dxa"/>
              <w:left w:w="15" w:type="dxa"/>
              <w:bottom w:w="15" w:type="dxa"/>
              <w:right w:w="15" w:type="dxa"/>
            </w:tcMar>
            <w:vAlign w:val="center"/>
          </w:tcPr>
          <w:p w14:paraId="11DA9CC4"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Лимит накопления, тонн/год</w:t>
            </w:r>
          </w:p>
        </w:tc>
      </w:tr>
      <w:tr w:rsidR="001C4521" w:rsidRPr="00640152" w14:paraId="7F1B734C" w14:textId="77777777" w:rsidTr="00E5569C">
        <w:trPr>
          <w:trHeight w:val="30"/>
        </w:trPr>
        <w:tc>
          <w:tcPr>
            <w:tcW w:w="2575" w:type="dxa"/>
            <w:tcMar>
              <w:top w:w="15" w:type="dxa"/>
              <w:left w:w="15" w:type="dxa"/>
              <w:bottom w:w="15" w:type="dxa"/>
              <w:right w:w="15" w:type="dxa"/>
            </w:tcMar>
            <w:vAlign w:val="center"/>
          </w:tcPr>
          <w:p w14:paraId="07841886"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1</w:t>
            </w:r>
          </w:p>
        </w:tc>
        <w:tc>
          <w:tcPr>
            <w:tcW w:w="4146" w:type="dxa"/>
            <w:tcMar>
              <w:top w:w="15" w:type="dxa"/>
              <w:left w:w="15" w:type="dxa"/>
              <w:bottom w:w="15" w:type="dxa"/>
              <w:right w:w="15" w:type="dxa"/>
            </w:tcMar>
            <w:vAlign w:val="center"/>
          </w:tcPr>
          <w:p w14:paraId="71AD75F6"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2</w:t>
            </w:r>
          </w:p>
        </w:tc>
        <w:tc>
          <w:tcPr>
            <w:tcW w:w="2549" w:type="dxa"/>
            <w:tcMar>
              <w:top w:w="15" w:type="dxa"/>
              <w:left w:w="15" w:type="dxa"/>
              <w:bottom w:w="15" w:type="dxa"/>
              <w:right w:w="15" w:type="dxa"/>
            </w:tcMar>
            <w:vAlign w:val="center"/>
          </w:tcPr>
          <w:p w14:paraId="269361CB"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3</w:t>
            </w:r>
          </w:p>
        </w:tc>
      </w:tr>
      <w:tr w:rsidR="001C4521" w:rsidRPr="00640152" w14:paraId="397579D1" w14:textId="77777777" w:rsidTr="00E5569C">
        <w:trPr>
          <w:trHeight w:val="30"/>
        </w:trPr>
        <w:tc>
          <w:tcPr>
            <w:tcW w:w="2575" w:type="dxa"/>
            <w:tcMar>
              <w:top w:w="15" w:type="dxa"/>
              <w:left w:w="15" w:type="dxa"/>
              <w:bottom w:w="15" w:type="dxa"/>
              <w:right w:w="15" w:type="dxa"/>
            </w:tcMar>
            <w:vAlign w:val="center"/>
          </w:tcPr>
          <w:p w14:paraId="5B23208C"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Всего</w:t>
            </w:r>
          </w:p>
        </w:tc>
        <w:tc>
          <w:tcPr>
            <w:tcW w:w="4146" w:type="dxa"/>
            <w:tcMar>
              <w:top w:w="15" w:type="dxa"/>
              <w:left w:w="15" w:type="dxa"/>
              <w:bottom w:w="15" w:type="dxa"/>
              <w:right w:w="15" w:type="dxa"/>
            </w:tcMar>
            <w:vAlign w:val="center"/>
          </w:tcPr>
          <w:p w14:paraId="6DA47119"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w:t>
            </w:r>
          </w:p>
        </w:tc>
        <w:tc>
          <w:tcPr>
            <w:tcW w:w="2549" w:type="dxa"/>
            <w:tcMar>
              <w:top w:w="15" w:type="dxa"/>
              <w:left w:w="15" w:type="dxa"/>
              <w:bottom w:w="15" w:type="dxa"/>
              <w:right w:w="15" w:type="dxa"/>
            </w:tcMar>
            <w:vAlign w:val="center"/>
          </w:tcPr>
          <w:p w14:paraId="5893CEE8" w14:textId="77777777" w:rsidR="001C4521" w:rsidRPr="00640152" w:rsidRDefault="00996DAD" w:rsidP="00640152">
            <w:pPr>
              <w:spacing w:after="0" w:line="240" w:lineRule="auto"/>
              <w:jc w:val="center"/>
              <w:rPr>
                <w:rFonts w:ascii="Times New Roman" w:hAnsi="Times New Roman"/>
                <w:sz w:val="20"/>
                <w:szCs w:val="20"/>
              </w:rPr>
            </w:pPr>
            <w:r w:rsidRPr="00640152">
              <w:rPr>
                <w:rFonts w:ascii="Times New Roman" w:hAnsi="Times New Roman"/>
                <w:sz w:val="20"/>
                <w:szCs w:val="20"/>
              </w:rPr>
              <w:t>-</w:t>
            </w:r>
          </w:p>
        </w:tc>
      </w:tr>
      <w:tr w:rsidR="001C4521" w:rsidRPr="00640152" w14:paraId="3E1364EC" w14:textId="77777777" w:rsidTr="00E5569C">
        <w:trPr>
          <w:trHeight w:val="30"/>
        </w:trPr>
        <w:tc>
          <w:tcPr>
            <w:tcW w:w="2575" w:type="dxa"/>
            <w:tcMar>
              <w:top w:w="15" w:type="dxa"/>
              <w:left w:w="15" w:type="dxa"/>
              <w:bottom w:w="15" w:type="dxa"/>
              <w:right w:w="15" w:type="dxa"/>
            </w:tcMar>
            <w:vAlign w:val="center"/>
          </w:tcPr>
          <w:p w14:paraId="6ACF111A"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в том числе отходов производства</w:t>
            </w:r>
          </w:p>
        </w:tc>
        <w:tc>
          <w:tcPr>
            <w:tcW w:w="4146" w:type="dxa"/>
            <w:tcMar>
              <w:top w:w="15" w:type="dxa"/>
              <w:left w:w="15" w:type="dxa"/>
              <w:bottom w:w="15" w:type="dxa"/>
              <w:right w:w="15" w:type="dxa"/>
            </w:tcMar>
            <w:vAlign w:val="center"/>
          </w:tcPr>
          <w:p w14:paraId="24D00BE8"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w:t>
            </w:r>
          </w:p>
        </w:tc>
        <w:tc>
          <w:tcPr>
            <w:tcW w:w="2549" w:type="dxa"/>
            <w:tcMar>
              <w:top w:w="15" w:type="dxa"/>
              <w:left w:w="15" w:type="dxa"/>
              <w:bottom w:w="15" w:type="dxa"/>
              <w:right w:w="15" w:type="dxa"/>
            </w:tcMar>
            <w:vAlign w:val="center"/>
          </w:tcPr>
          <w:p w14:paraId="5C6587B0"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w:t>
            </w:r>
          </w:p>
        </w:tc>
      </w:tr>
      <w:tr w:rsidR="001C4521" w:rsidRPr="00640152" w14:paraId="4EA46F76" w14:textId="77777777" w:rsidTr="00E5569C">
        <w:trPr>
          <w:trHeight w:val="30"/>
        </w:trPr>
        <w:tc>
          <w:tcPr>
            <w:tcW w:w="2575" w:type="dxa"/>
            <w:tcMar>
              <w:top w:w="15" w:type="dxa"/>
              <w:left w:w="15" w:type="dxa"/>
              <w:bottom w:w="15" w:type="dxa"/>
              <w:right w:w="15" w:type="dxa"/>
            </w:tcMar>
            <w:vAlign w:val="center"/>
          </w:tcPr>
          <w:p w14:paraId="0913807D"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отходов потребления</w:t>
            </w:r>
          </w:p>
        </w:tc>
        <w:tc>
          <w:tcPr>
            <w:tcW w:w="4146" w:type="dxa"/>
            <w:tcMar>
              <w:top w:w="15" w:type="dxa"/>
              <w:left w:w="15" w:type="dxa"/>
              <w:bottom w:w="15" w:type="dxa"/>
              <w:right w:w="15" w:type="dxa"/>
            </w:tcMar>
            <w:vAlign w:val="center"/>
          </w:tcPr>
          <w:p w14:paraId="4C34EB37"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w:t>
            </w:r>
          </w:p>
        </w:tc>
        <w:tc>
          <w:tcPr>
            <w:tcW w:w="2549" w:type="dxa"/>
            <w:tcMar>
              <w:top w:w="15" w:type="dxa"/>
              <w:left w:w="15" w:type="dxa"/>
              <w:bottom w:w="15" w:type="dxa"/>
              <w:right w:w="15" w:type="dxa"/>
            </w:tcMar>
            <w:vAlign w:val="center"/>
          </w:tcPr>
          <w:p w14:paraId="2530727A" w14:textId="77777777" w:rsidR="001C4521" w:rsidRPr="00640152" w:rsidRDefault="00996DAD" w:rsidP="00640152">
            <w:pPr>
              <w:spacing w:after="0" w:line="240" w:lineRule="auto"/>
              <w:jc w:val="center"/>
              <w:rPr>
                <w:rFonts w:ascii="Times New Roman" w:hAnsi="Times New Roman"/>
                <w:sz w:val="20"/>
                <w:szCs w:val="20"/>
              </w:rPr>
            </w:pPr>
            <w:r w:rsidRPr="00640152">
              <w:rPr>
                <w:rFonts w:ascii="Times New Roman" w:hAnsi="Times New Roman"/>
                <w:sz w:val="20"/>
                <w:szCs w:val="20"/>
              </w:rPr>
              <w:t>-</w:t>
            </w:r>
          </w:p>
        </w:tc>
      </w:tr>
      <w:tr w:rsidR="001C4521" w:rsidRPr="00640152" w14:paraId="74BF71F0" w14:textId="77777777" w:rsidTr="00E5569C">
        <w:trPr>
          <w:trHeight w:val="30"/>
        </w:trPr>
        <w:tc>
          <w:tcPr>
            <w:tcW w:w="0" w:type="auto"/>
            <w:gridSpan w:val="3"/>
            <w:tcMar>
              <w:top w:w="15" w:type="dxa"/>
              <w:left w:w="15" w:type="dxa"/>
              <w:bottom w:w="15" w:type="dxa"/>
              <w:right w:w="15" w:type="dxa"/>
            </w:tcMar>
            <w:vAlign w:val="center"/>
          </w:tcPr>
          <w:p w14:paraId="1554E41A"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Опасные отходы</w:t>
            </w:r>
          </w:p>
        </w:tc>
      </w:tr>
      <w:tr w:rsidR="001C4521" w:rsidRPr="00640152" w14:paraId="5350D6DA" w14:textId="77777777" w:rsidTr="00E5569C">
        <w:trPr>
          <w:trHeight w:val="30"/>
        </w:trPr>
        <w:tc>
          <w:tcPr>
            <w:tcW w:w="2575" w:type="dxa"/>
            <w:tcMar>
              <w:top w:w="15" w:type="dxa"/>
              <w:left w:w="15" w:type="dxa"/>
              <w:bottom w:w="15" w:type="dxa"/>
              <w:right w:w="15" w:type="dxa"/>
            </w:tcMar>
            <w:vAlign w:val="center"/>
          </w:tcPr>
          <w:p w14:paraId="6F8302BD" w14:textId="77777777" w:rsidR="001C4521" w:rsidRPr="00640152" w:rsidRDefault="006755F5" w:rsidP="00640152">
            <w:pPr>
              <w:spacing w:after="0" w:line="240" w:lineRule="auto"/>
              <w:jc w:val="center"/>
              <w:rPr>
                <w:rFonts w:ascii="Times New Roman" w:hAnsi="Times New Roman"/>
                <w:sz w:val="20"/>
                <w:szCs w:val="20"/>
              </w:rPr>
            </w:pPr>
            <w:r w:rsidRPr="00640152">
              <w:rPr>
                <w:rFonts w:ascii="Times New Roman" w:hAnsi="Times New Roman"/>
                <w:sz w:val="20"/>
                <w:szCs w:val="20"/>
              </w:rPr>
              <w:t>-</w:t>
            </w:r>
          </w:p>
        </w:tc>
        <w:tc>
          <w:tcPr>
            <w:tcW w:w="4146" w:type="dxa"/>
            <w:tcMar>
              <w:top w:w="15" w:type="dxa"/>
              <w:left w:w="15" w:type="dxa"/>
              <w:bottom w:w="15" w:type="dxa"/>
              <w:right w:w="15" w:type="dxa"/>
            </w:tcMar>
            <w:vAlign w:val="center"/>
          </w:tcPr>
          <w:p w14:paraId="100D04EC"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w:t>
            </w:r>
          </w:p>
        </w:tc>
        <w:tc>
          <w:tcPr>
            <w:tcW w:w="2549" w:type="dxa"/>
            <w:tcMar>
              <w:top w:w="15" w:type="dxa"/>
              <w:left w:w="15" w:type="dxa"/>
              <w:bottom w:w="15" w:type="dxa"/>
              <w:right w:w="15" w:type="dxa"/>
            </w:tcMar>
            <w:vAlign w:val="center"/>
          </w:tcPr>
          <w:p w14:paraId="5E8299BD" w14:textId="77777777" w:rsidR="001C4521" w:rsidRPr="00640152" w:rsidRDefault="006755F5" w:rsidP="00640152">
            <w:pPr>
              <w:spacing w:after="0" w:line="240" w:lineRule="auto"/>
              <w:jc w:val="center"/>
              <w:rPr>
                <w:rFonts w:ascii="Times New Roman" w:hAnsi="Times New Roman"/>
                <w:sz w:val="20"/>
                <w:szCs w:val="20"/>
              </w:rPr>
            </w:pPr>
            <w:r w:rsidRPr="00640152">
              <w:rPr>
                <w:rFonts w:ascii="Times New Roman" w:hAnsi="Times New Roman"/>
                <w:sz w:val="20"/>
                <w:szCs w:val="20"/>
              </w:rPr>
              <w:t>-</w:t>
            </w:r>
          </w:p>
        </w:tc>
      </w:tr>
      <w:tr w:rsidR="001C4521" w:rsidRPr="00640152" w14:paraId="01FBDD38" w14:textId="77777777" w:rsidTr="00E5569C">
        <w:trPr>
          <w:trHeight w:val="30"/>
        </w:trPr>
        <w:tc>
          <w:tcPr>
            <w:tcW w:w="0" w:type="auto"/>
            <w:gridSpan w:val="3"/>
            <w:tcMar>
              <w:top w:w="15" w:type="dxa"/>
              <w:left w:w="15" w:type="dxa"/>
              <w:bottom w:w="15" w:type="dxa"/>
              <w:right w:w="15" w:type="dxa"/>
            </w:tcMar>
            <w:vAlign w:val="center"/>
          </w:tcPr>
          <w:p w14:paraId="5F4F5850"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Не опасные отходы</w:t>
            </w:r>
          </w:p>
        </w:tc>
      </w:tr>
      <w:tr w:rsidR="001C4521" w:rsidRPr="00640152" w14:paraId="7CFA5236" w14:textId="77777777" w:rsidTr="00E5569C">
        <w:trPr>
          <w:trHeight w:val="30"/>
        </w:trPr>
        <w:tc>
          <w:tcPr>
            <w:tcW w:w="2575" w:type="dxa"/>
            <w:tcMar>
              <w:top w:w="15" w:type="dxa"/>
              <w:left w:w="15" w:type="dxa"/>
              <w:bottom w:w="15" w:type="dxa"/>
              <w:right w:w="15" w:type="dxa"/>
            </w:tcMar>
            <w:vAlign w:val="center"/>
          </w:tcPr>
          <w:p w14:paraId="36624CE4" w14:textId="77777777" w:rsidR="001C4521" w:rsidRPr="00640152" w:rsidRDefault="008D1804" w:rsidP="00640152">
            <w:pPr>
              <w:spacing w:after="0" w:line="240" w:lineRule="auto"/>
              <w:jc w:val="center"/>
              <w:rPr>
                <w:rFonts w:ascii="Times New Roman" w:hAnsi="Times New Roman"/>
                <w:sz w:val="20"/>
                <w:szCs w:val="20"/>
              </w:rPr>
            </w:pPr>
            <w:r w:rsidRPr="008D1804">
              <w:rPr>
                <w:rFonts w:ascii="Times New Roman" w:hAnsi="Times New Roman"/>
                <w:sz w:val="20"/>
                <w:szCs w:val="20"/>
              </w:rPr>
              <w:t>Отходы строительных материалов</w:t>
            </w:r>
          </w:p>
        </w:tc>
        <w:tc>
          <w:tcPr>
            <w:tcW w:w="4146" w:type="dxa"/>
            <w:tcMar>
              <w:top w:w="15" w:type="dxa"/>
              <w:left w:w="15" w:type="dxa"/>
              <w:bottom w:w="15" w:type="dxa"/>
              <w:right w:w="15" w:type="dxa"/>
            </w:tcMar>
            <w:vAlign w:val="center"/>
          </w:tcPr>
          <w:p w14:paraId="742C8C5C"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w:t>
            </w:r>
          </w:p>
        </w:tc>
        <w:tc>
          <w:tcPr>
            <w:tcW w:w="2549" w:type="dxa"/>
            <w:tcMar>
              <w:top w:w="15" w:type="dxa"/>
              <w:left w:w="15" w:type="dxa"/>
              <w:bottom w:w="15" w:type="dxa"/>
              <w:right w:w="15" w:type="dxa"/>
            </w:tcMar>
            <w:vAlign w:val="center"/>
          </w:tcPr>
          <w:p w14:paraId="6C11ABD7" w14:textId="77777777" w:rsidR="001C4521" w:rsidRPr="00640152" w:rsidRDefault="00996DAD" w:rsidP="00640152">
            <w:pPr>
              <w:spacing w:after="0" w:line="240" w:lineRule="auto"/>
              <w:jc w:val="center"/>
              <w:rPr>
                <w:rFonts w:ascii="Times New Roman" w:hAnsi="Times New Roman"/>
                <w:sz w:val="20"/>
                <w:szCs w:val="20"/>
              </w:rPr>
            </w:pPr>
            <w:r w:rsidRPr="00640152">
              <w:rPr>
                <w:rFonts w:ascii="Times New Roman" w:hAnsi="Times New Roman"/>
                <w:sz w:val="20"/>
                <w:szCs w:val="20"/>
              </w:rPr>
              <w:t>-</w:t>
            </w:r>
          </w:p>
        </w:tc>
      </w:tr>
      <w:tr w:rsidR="001C4521" w:rsidRPr="00640152" w14:paraId="2D182C48" w14:textId="77777777" w:rsidTr="00E5569C">
        <w:trPr>
          <w:trHeight w:val="30"/>
        </w:trPr>
        <w:tc>
          <w:tcPr>
            <w:tcW w:w="0" w:type="auto"/>
            <w:gridSpan w:val="3"/>
            <w:tcMar>
              <w:top w:w="15" w:type="dxa"/>
              <w:left w:w="15" w:type="dxa"/>
              <w:bottom w:w="15" w:type="dxa"/>
              <w:right w:w="15" w:type="dxa"/>
            </w:tcMar>
            <w:vAlign w:val="center"/>
          </w:tcPr>
          <w:p w14:paraId="2A30CC3E"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Зеркальные</w:t>
            </w:r>
          </w:p>
        </w:tc>
      </w:tr>
      <w:tr w:rsidR="001C4521" w:rsidRPr="00640152" w14:paraId="34C4CEBC" w14:textId="77777777" w:rsidTr="00E5569C">
        <w:trPr>
          <w:trHeight w:val="30"/>
        </w:trPr>
        <w:tc>
          <w:tcPr>
            <w:tcW w:w="2575" w:type="dxa"/>
            <w:tcMar>
              <w:top w:w="15" w:type="dxa"/>
              <w:left w:w="15" w:type="dxa"/>
              <w:bottom w:w="15" w:type="dxa"/>
              <w:right w:w="15" w:type="dxa"/>
            </w:tcMar>
            <w:vAlign w:val="center"/>
          </w:tcPr>
          <w:p w14:paraId="1367A41F"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w:t>
            </w:r>
          </w:p>
        </w:tc>
        <w:tc>
          <w:tcPr>
            <w:tcW w:w="4146" w:type="dxa"/>
            <w:tcMar>
              <w:top w:w="15" w:type="dxa"/>
              <w:left w:w="15" w:type="dxa"/>
              <w:bottom w:w="15" w:type="dxa"/>
              <w:right w:w="15" w:type="dxa"/>
            </w:tcMar>
            <w:vAlign w:val="center"/>
          </w:tcPr>
          <w:p w14:paraId="0A0FE433" w14:textId="77777777" w:rsidR="001C4521" w:rsidRPr="00640152" w:rsidRDefault="001C4521" w:rsidP="00640152">
            <w:pPr>
              <w:spacing w:after="0" w:line="240" w:lineRule="auto"/>
              <w:jc w:val="center"/>
              <w:rPr>
                <w:rFonts w:ascii="Times New Roman" w:hAnsi="Times New Roman"/>
                <w:sz w:val="20"/>
                <w:szCs w:val="20"/>
              </w:rPr>
            </w:pPr>
            <w:r w:rsidRPr="00640152">
              <w:rPr>
                <w:rFonts w:ascii="Times New Roman" w:hAnsi="Times New Roman"/>
                <w:sz w:val="20"/>
                <w:szCs w:val="20"/>
              </w:rPr>
              <w:t>-</w:t>
            </w:r>
          </w:p>
        </w:tc>
        <w:tc>
          <w:tcPr>
            <w:tcW w:w="2549" w:type="dxa"/>
            <w:tcMar>
              <w:top w:w="15" w:type="dxa"/>
              <w:left w:w="15" w:type="dxa"/>
              <w:bottom w:w="15" w:type="dxa"/>
              <w:right w:w="15" w:type="dxa"/>
            </w:tcMar>
            <w:vAlign w:val="center"/>
          </w:tcPr>
          <w:p w14:paraId="1EB22F14" w14:textId="77777777" w:rsidR="001C4521" w:rsidRPr="00640152" w:rsidRDefault="006755F5" w:rsidP="00640152">
            <w:pPr>
              <w:spacing w:after="0" w:line="240" w:lineRule="auto"/>
              <w:jc w:val="center"/>
              <w:rPr>
                <w:rFonts w:ascii="Times New Roman" w:hAnsi="Times New Roman"/>
                <w:sz w:val="20"/>
                <w:szCs w:val="20"/>
              </w:rPr>
            </w:pPr>
            <w:r w:rsidRPr="00640152">
              <w:rPr>
                <w:rFonts w:ascii="Times New Roman" w:hAnsi="Times New Roman"/>
                <w:sz w:val="20"/>
                <w:szCs w:val="20"/>
              </w:rPr>
              <w:t>-</w:t>
            </w:r>
          </w:p>
        </w:tc>
      </w:tr>
    </w:tbl>
    <w:p w14:paraId="7D3BCC2C" w14:textId="77777777" w:rsidR="00E5569C" w:rsidRPr="00640152" w:rsidRDefault="00E5569C" w:rsidP="00640152">
      <w:pPr>
        <w:spacing w:after="0" w:line="240" w:lineRule="auto"/>
        <w:ind w:firstLine="567"/>
        <w:jc w:val="center"/>
        <w:rPr>
          <w:rFonts w:ascii="Times New Roman" w:hAnsi="Times New Roman"/>
          <w:b/>
          <w:bCs/>
          <w:sz w:val="28"/>
          <w:szCs w:val="28"/>
        </w:rPr>
      </w:pPr>
    </w:p>
    <w:p w14:paraId="7A14B7EE" w14:textId="48A2ABE7" w:rsidR="001C4521" w:rsidRPr="008D1804" w:rsidRDefault="006755F5" w:rsidP="00640152">
      <w:pPr>
        <w:spacing w:after="0" w:line="240" w:lineRule="auto"/>
        <w:ind w:firstLine="567"/>
        <w:jc w:val="center"/>
        <w:rPr>
          <w:rFonts w:ascii="Times New Roman" w:hAnsi="Times New Roman"/>
          <w:b/>
          <w:bCs/>
          <w:sz w:val="24"/>
          <w:szCs w:val="28"/>
        </w:rPr>
      </w:pPr>
      <w:r w:rsidRPr="008D1804">
        <w:rPr>
          <w:rFonts w:ascii="Times New Roman" w:hAnsi="Times New Roman"/>
          <w:b/>
          <w:bCs/>
          <w:sz w:val="24"/>
          <w:szCs w:val="28"/>
        </w:rPr>
        <w:t>Лимиты захоронения отходов</w:t>
      </w:r>
      <w:r w:rsidR="00E5569C" w:rsidRPr="008D1804">
        <w:rPr>
          <w:rFonts w:ascii="Times New Roman" w:hAnsi="Times New Roman"/>
          <w:b/>
          <w:bCs/>
          <w:sz w:val="24"/>
          <w:szCs w:val="28"/>
        </w:rPr>
        <w:t xml:space="preserve"> </w:t>
      </w:r>
      <w:r w:rsidRPr="008D1804">
        <w:rPr>
          <w:rFonts w:ascii="Times New Roman" w:hAnsi="Times New Roman"/>
          <w:b/>
          <w:bCs/>
          <w:sz w:val="24"/>
          <w:szCs w:val="28"/>
        </w:rPr>
        <w:t xml:space="preserve">на </w:t>
      </w:r>
      <w:r w:rsidR="004F5C29" w:rsidRPr="008D1804">
        <w:rPr>
          <w:rFonts w:ascii="Times New Roman" w:hAnsi="Times New Roman"/>
          <w:b/>
          <w:bCs/>
          <w:sz w:val="24"/>
          <w:szCs w:val="28"/>
        </w:rPr>
        <w:t>202</w:t>
      </w:r>
      <w:r w:rsidR="004F5C29">
        <w:rPr>
          <w:rFonts w:ascii="Times New Roman" w:hAnsi="Times New Roman"/>
          <w:b/>
          <w:bCs/>
          <w:sz w:val="24"/>
          <w:szCs w:val="28"/>
        </w:rPr>
        <w:t>7</w:t>
      </w:r>
      <w:r w:rsidR="004F5C29" w:rsidRPr="008D1804">
        <w:rPr>
          <w:rFonts w:ascii="Times New Roman" w:hAnsi="Times New Roman"/>
          <w:b/>
          <w:bCs/>
          <w:sz w:val="24"/>
          <w:szCs w:val="28"/>
        </w:rPr>
        <w:t>-203</w:t>
      </w:r>
      <w:r w:rsidR="004F5C29">
        <w:rPr>
          <w:rFonts w:ascii="Times New Roman" w:hAnsi="Times New Roman"/>
          <w:b/>
          <w:bCs/>
          <w:sz w:val="24"/>
          <w:szCs w:val="28"/>
        </w:rPr>
        <w:t>1</w:t>
      </w:r>
      <w:r w:rsidR="004F5C29">
        <w:rPr>
          <w:rFonts w:ascii="Times New Roman" w:hAnsi="Times New Roman"/>
          <w:b/>
          <w:bCs/>
          <w:sz w:val="24"/>
          <w:szCs w:val="28"/>
        </w:rPr>
        <w:t xml:space="preserve"> </w:t>
      </w:r>
      <w:r w:rsidRPr="008D1804">
        <w:rPr>
          <w:rFonts w:ascii="Times New Roman" w:hAnsi="Times New Roman"/>
          <w:b/>
          <w:bCs/>
          <w:sz w:val="24"/>
          <w:szCs w:val="28"/>
        </w:rPr>
        <w:t>год</w:t>
      </w:r>
      <w:r w:rsidR="004F5C29">
        <w:rPr>
          <w:rFonts w:ascii="Times New Roman" w:hAnsi="Times New Roman"/>
          <w:b/>
          <w:bCs/>
          <w:sz w:val="24"/>
          <w:szCs w:val="28"/>
        </w:rPr>
        <w:t>а</w:t>
      </w:r>
    </w:p>
    <w:tbl>
      <w:tblPr>
        <w:tblW w:w="5000" w:type="pct"/>
        <w:tblLook w:val="04A0" w:firstRow="1" w:lastRow="0" w:firstColumn="1" w:lastColumn="0" w:noHBand="0" w:noVBand="1"/>
      </w:tblPr>
      <w:tblGrid>
        <w:gridCol w:w="1727"/>
        <w:gridCol w:w="1835"/>
        <w:gridCol w:w="1366"/>
        <w:gridCol w:w="1441"/>
        <w:gridCol w:w="1525"/>
        <w:gridCol w:w="1452"/>
      </w:tblGrid>
      <w:tr w:rsidR="00321DB6" w:rsidRPr="00321DB6" w14:paraId="75CE4E5F" w14:textId="77777777" w:rsidTr="004F5C29">
        <w:trPr>
          <w:trHeight w:val="528"/>
        </w:trPr>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120B9"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bookmarkStart w:id="24" w:name="_Toc111285065"/>
            <w:r w:rsidRPr="00321DB6">
              <w:rPr>
                <w:rFonts w:ascii="Times New Roman" w:eastAsia="Times New Roman" w:hAnsi="Times New Roman"/>
                <w:sz w:val="20"/>
                <w:szCs w:val="20"/>
                <w:lang w:eastAsia="ru-RU"/>
              </w:rPr>
              <w:t>Наименование отходов</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62B1050A"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Объем захороненных отходов на существующее положение, тонн/год</w:t>
            </w:r>
          </w:p>
        </w:tc>
        <w:tc>
          <w:tcPr>
            <w:tcW w:w="714" w:type="pct"/>
            <w:tcBorders>
              <w:top w:val="single" w:sz="4" w:space="0" w:color="auto"/>
              <w:left w:val="nil"/>
              <w:bottom w:val="single" w:sz="4" w:space="0" w:color="auto"/>
              <w:right w:val="single" w:sz="4" w:space="0" w:color="auto"/>
            </w:tcBorders>
            <w:shd w:val="clear" w:color="auto" w:fill="auto"/>
            <w:vAlign w:val="center"/>
            <w:hideMark/>
          </w:tcPr>
          <w:p w14:paraId="3C1B3470"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Образование, тонн/год</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7AB7846D"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Лимит захоронения, тонн/год</w:t>
            </w:r>
          </w:p>
        </w:tc>
        <w:tc>
          <w:tcPr>
            <w:tcW w:w="797" w:type="pct"/>
            <w:tcBorders>
              <w:top w:val="single" w:sz="4" w:space="0" w:color="auto"/>
              <w:left w:val="nil"/>
              <w:bottom w:val="single" w:sz="4" w:space="0" w:color="auto"/>
              <w:right w:val="single" w:sz="4" w:space="0" w:color="auto"/>
            </w:tcBorders>
            <w:shd w:val="clear" w:color="auto" w:fill="auto"/>
            <w:vAlign w:val="center"/>
            <w:hideMark/>
          </w:tcPr>
          <w:p w14:paraId="6D603E55"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Повторное использование, переработка, тонн/год</w:t>
            </w:r>
          </w:p>
        </w:tc>
        <w:tc>
          <w:tcPr>
            <w:tcW w:w="758" w:type="pct"/>
            <w:tcBorders>
              <w:top w:val="single" w:sz="4" w:space="0" w:color="auto"/>
              <w:left w:val="nil"/>
              <w:bottom w:val="single" w:sz="4" w:space="0" w:color="auto"/>
              <w:right w:val="single" w:sz="4" w:space="0" w:color="auto"/>
            </w:tcBorders>
            <w:shd w:val="clear" w:color="auto" w:fill="auto"/>
            <w:vAlign w:val="center"/>
            <w:hideMark/>
          </w:tcPr>
          <w:p w14:paraId="20444315"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Передача сторонним организациям, тонн/год</w:t>
            </w:r>
          </w:p>
        </w:tc>
      </w:tr>
      <w:tr w:rsidR="00321DB6" w:rsidRPr="00321DB6" w14:paraId="72D128A3"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06A1993D"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1</w:t>
            </w:r>
          </w:p>
        </w:tc>
        <w:tc>
          <w:tcPr>
            <w:tcW w:w="1000" w:type="pct"/>
            <w:tcBorders>
              <w:top w:val="nil"/>
              <w:left w:val="nil"/>
              <w:bottom w:val="single" w:sz="4" w:space="0" w:color="auto"/>
              <w:right w:val="single" w:sz="4" w:space="0" w:color="auto"/>
            </w:tcBorders>
            <w:shd w:val="clear" w:color="auto" w:fill="auto"/>
            <w:vAlign w:val="center"/>
            <w:hideMark/>
          </w:tcPr>
          <w:p w14:paraId="00805D0E"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 </w:t>
            </w:r>
          </w:p>
        </w:tc>
        <w:tc>
          <w:tcPr>
            <w:tcW w:w="714" w:type="pct"/>
            <w:tcBorders>
              <w:top w:val="nil"/>
              <w:left w:val="nil"/>
              <w:bottom w:val="single" w:sz="4" w:space="0" w:color="auto"/>
              <w:right w:val="single" w:sz="4" w:space="0" w:color="auto"/>
            </w:tcBorders>
            <w:shd w:val="clear" w:color="auto" w:fill="auto"/>
            <w:vAlign w:val="center"/>
            <w:hideMark/>
          </w:tcPr>
          <w:p w14:paraId="577E95C9"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2</w:t>
            </w:r>
          </w:p>
        </w:tc>
        <w:tc>
          <w:tcPr>
            <w:tcW w:w="789" w:type="pct"/>
            <w:tcBorders>
              <w:top w:val="nil"/>
              <w:left w:val="nil"/>
              <w:bottom w:val="single" w:sz="4" w:space="0" w:color="auto"/>
              <w:right w:val="single" w:sz="4" w:space="0" w:color="auto"/>
            </w:tcBorders>
            <w:shd w:val="clear" w:color="auto" w:fill="auto"/>
            <w:vAlign w:val="center"/>
            <w:hideMark/>
          </w:tcPr>
          <w:p w14:paraId="2E452699"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3</w:t>
            </w:r>
          </w:p>
        </w:tc>
        <w:tc>
          <w:tcPr>
            <w:tcW w:w="797" w:type="pct"/>
            <w:tcBorders>
              <w:top w:val="nil"/>
              <w:left w:val="nil"/>
              <w:bottom w:val="single" w:sz="4" w:space="0" w:color="auto"/>
              <w:right w:val="single" w:sz="4" w:space="0" w:color="auto"/>
            </w:tcBorders>
            <w:shd w:val="clear" w:color="auto" w:fill="auto"/>
            <w:vAlign w:val="center"/>
            <w:hideMark/>
          </w:tcPr>
          <w:p w14:paraId="2DE69413"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4</w:t>
            </w:r>
          </w:p>
        </w:tc>
        <w:tc>
          <w:tcPr>
            <w:tcW w:w="758" w:type="pct"/>
            <w:tcBorders>
              <w:top w:val="nil"/>
              <w:left w:val="nil"/>
              <w:bottom w:val="single" w:sz="4" w:space="0" w:color="auto"/>
              <w:right w:val="single" w:sz="4" w:space="0" w:color="auto"/>
            </w:tcBorders>
            <w:shd w:val="clear" w:color="auto" w:fill="auto"/>
            <w:vAlign w:val="center"/>
            <w:hideMark/>
          </w:tcPr>
          <w:p w14:paraId="01CB643D"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5</w:t>
            </w:r>
          </w:p>
        </w:tc>
      </w:tr>
      <w:tr w:rsidR="00321DB6" w:rsidRPr="00321DB6" w14:paraId="6466B316"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73AC364" w14:textId="77777777" w:rsidR="00321DB6" w:rsidRPr="00321DB6" w:rsidRDefault="00321DB6" w:rsidP="00321DB6">
            <w:pPr>
              <w:spacing w:after="0" w:line="240" w:lineRule="auto"/>
              <w:jc w:val="center"/>
              <w:rPr>
                <w:rFonts w:ascii="Times New Roman" w:eastAsia="Times New Roman" w:hAnsi="Times New Roman"/>
                <w:b/>
                <w:bCs/>
                <w:sz w:val="20"/>
                <w:szCs w:val="20"/>
                <w:lang w:eastAsia="ru-RU"/>
              </w:rPr>
            </w:pPr>
            <w:r w:rsidRPr="00321DB6">
              <w:rPr>
                <w:rFonts w:ascii="Times New Roman" w:eastAsia="Times New Roman" w:hAnsi="Times New Roman"/>
                <w:b/>
                <w:bCs/>
                <w:sz w:val="20"/>
                <w:szCs w:val="20"/>
                <w:lang w:eastAsia="ru-RU"/>
              </w:rPr>
              <w:t>2026 год</w:t>
            </w:r>
          </w:p>
        </w:tc>
      </w:tr>
      <w:tr w:rsidR="00321DB6" w:rsidRPr="00321DB6" w14:paraId="682303DB"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52F13213"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Всего</w:t>
            </w:r>
          </w:p>
        </w:tc>
        <w:tc>
          <w:tcPr>
            <w:tcW w:w="1000" w:type="pct"/>
            <w:tcBorders>
              <w:top w:val="nil"/>
              <w:left w:val="nil"/>
              <w:bottom w:val="single" w:sz="4" w:space="0" w:color="auto"/>
              <w:right w:val="single" w:sz="4" w:space="0" w:color="auto"/>
            </w:tcBorders>
            <w:shd w:val="clear" w:color="auto" w:fill="auto"/>
            <w:vAlign w:val="center"/>
            <w:hideMark/>
          </w:tcPr>
          <w:p w14:paraId="0A1AF000" w14:textId="3E5295A4" w:rsidR="00321DB6" w:rsidRPr="00321DB6" w:rsidRDefault="004F5C29" w:rsidP="00321DB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23590</w:t>
            </w:r>
          </w:p>
        </w:tc>
        <w:tc>
          <w:tcPr>
            <w:tcW w:w="714" w:type="pct"/>
            <w:tcBorders>
              <w:top w:val="nil"/>
              <w:left w:val="nil"/>
              <w:bottom w:val="single" w:sz="4" w:space="0" w:color="auto"/>
              <w:right w:val="single" w:sz="4" w:space="0" w:color="auto"/>
            </w:tcBorders>
            <w:shd w:val="clear" w:color="auto" w:fill="auto"/>
            <w:vAlign w:val="center"/>
            <w:hideMark/>
          </w:tcPr>
          <w:p w14:paraId="4675F575" w14:textId="6C8383EC" w:rsidR="00321DB6" w:rsidRPr="00321DB6" w:rsidRDefault="004F5C29" w:rsidP="00321DB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89" w:type="pct"/>
            <w:tcBorders>
              <w:top w:val="nil"/>
              <w:left w:val="nil"/>
              <w:bottom w:val="single" w:sz="4" w:space="0" w:color="auto"/>
              <w:right w:val="single" w:sz="4" w:space="0" w:color="auto"/>
            </w:tcBorders>
            <w:shd w:val="clear" w:color="auto" w:fill="auto"/>
            <w:vAlign w:val="center"/>
            <w:hideMark/>
          </w:tcPr>
          <w:p w14:paraId="365671F4" w14:textId="70E5C065" w:rsidR="00321DB6" w:rsidRPr="00321DB6" w:rsidRDefault="004F5C29" w:rsidP="00321DB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97" w:type="pct"/>
            <w:tcBorders>
              <w:top w:val="nil"/>
              <w:left w:val="nil"/>
              <w:bottom w:val="single" w:sz="4" w:space="0" w:color="auto"/>
              <w:right w:val="single" w:sz="4" w:space="0" w:color="auto"/>
            </w:tcBorders>
            <w:shd w:val="clear" w:color="auto" w:fill="auto"/>
            <w:vAlign w:val="center"/>
            <w:hideMark/>
          </w:tcPr>
          <w:p w14:paraId="2D5E7F6C"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1D4B2DA6"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321DB6" w:rsidRPr="00321DB6" w14:paraId="22C239E0"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ECFBE3F"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Опасные отходы</w:t>
            </w:r>
          </w:p>
        </w:tc>
      </w:tr>
      <w:tr w:rsidR="00321DB6" w:rsidRPr="00321DB6" w14:paraId="641D2D1E"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103308B1"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14:paraId="10E11844"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14" w:type="pct"/>
            <w:tcBorders>
              <w:top w:val="nil"/>
              <w:left w:val="nil"/>
              <w:bottom w:val="single" w:sz="4" w:space="0" w:color="auto"/>
              <w:right w:val="single" w:sz="4" w:space="0" w:color="auto"/>
            </w:tcBorders>
            <w:shd w:val="clear" w:color="auto" w:fill="auto"/>
            <w:vAlign w:val="center"/>
            <w:hideMark/>
          </w:tcPr>
          <w:p w14:paraId="266C9164"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89" w:type="pct"/>
            <w:tcBorders>
              <w:top w:val="nil"/>
              <w:left w:val="nil"/>
              <w:bottom w:val="single" w:sz="4" w:space="0" w:color="auto"/>
              <w:right w:val="single" w:sz="4" w:space="0" w:color="auto"/>
            </w:tcBorders>
            <w:shd w:val="clear" w:color="auto" w:fill="auto"/>
            <w:vAlign w:val="center"/>
            <w:hideMark/>
          </w:tcPr>
          <w:p w14:paraId="2E127502"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97" w:type="pct"/>
            <w:tcBorders>
              <w:top w:val="nil"/>
              <w:left w:val="nil"/>
              <w:bottom w:val="single" w:sz="4" w:space="0" w:color="auto"/>
              <w:right w:val="single" w:sz="4" w:space="0" w:color="auto"/>
            </w:tcBorders>
            <w:shd w:val="clear" w:color="auto" w:fill="auto"/>
            <w:vAlign w:val="center"/>
            <w:hideMark/>
          </w:tcPr>
          <w:p w14:paraId="151F92BD"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774D1B4C"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321DB6" w:rsidRPr="00321DB6" w14:paraId="3B90725E"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E58B123" w14:textId="77777777" w:rsidR="00321DB6" w:rsidRPr="00321DB6" w:rsidRDefault="00321DB6" w:rsidP="00321DB6">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Не опасные отходы</w:t>
            </w:r>
          </w:p>
        </w:tc>
      </w:tr>
      <w:tr w:rsidR="004F5C29" w:rsidRPr="00321DB6" w14:paraId="665601DA" w14:textId="77777777" w:rsidTr="005C5EA4">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7FF5F23B"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ТБО</w:t>
            </w:r>
          </w:p>
        </w:tc>
        <w:tc>
          <w:tcPr>
            <w:tcW w:w="1000" w:type="pct"/>
            <w:tcBorders>
              <w:top w:val="nil"/>
              <w:left w:val="nil"/>
              <w:bottom w:val="single" w:sz="4" w:space="0" w:color="auto"/>
              <w:right w:val="single" w:sz="4" w:space="0" w:color="auto"/>
            </w:tcBorders>
            <w:shd w:val="clear" w:color="auto" w:fill="auto"/>
            <w:vAlign w:val="center"/>
          </w:tcPr>
          <w:p w14:paraId="195AB041" w14:textId="0B43B559"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23590</w:t>
            </w:r>
          </w:p>
        </w:tc>
        <w:tc>
          <w:tcPr>
            <w:tcW w:w="714" w:type="pct"/>
            <w:tcBorders>
              <w:top w:val="nil"/>
              <w:left w:val="nil"/>
              <w:bottom w:val="single" w:sz="4" w:space="0" w:color="auto"/>
              <w:right w:val="single" w:sz="4" w:space="0" w:color="auto"/>
            </w:tcBorders>
            <w:shd w:val="clear" w:color="auto" w:fill="auto"/>
            <w:noWrap/>
            <w:vAlign w:val="center"/>
          </w:tcPr>
          <w:p w14:paraId="472879F7" w14:textId="3F90DEAA"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89" w:type="pct"/>
            <w:tcBorders>
              <w:top w:val="nil"/>
              <w:left w:val="nil"/>
              <w:bottom w:val="single" w:sz="4" w:space="0" w:color="auto"/>
              <w:right w:val="single" w:sz="4" w:space="0" w:color="auto"/>
            </w:tcBorders>
            <w:shd w:val="clear" w:color="auto" w:fill="auto"/>
            <w:noWrap/>
            <w:vAlign w:val="center"/>
          </w:tcPr>
          <w:p w14:paraId="76DBD617" w14:textId="33BAF69A"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97" w:type="pct"/>
            <w:tcBorders>
              <w:top w:val="nil"/>
              <w:left w:val="nil"/>
              <w:bottom w:val="single" w:sz="4" w:space="0" w:color="auto"/>
              <w:right w:val="single" w:sz="4" w:space="0" w:color="auto"/>
            </w:tcBorders>
            <w:shd w:val="clear" w:color="auto" w:fill="auto"/>
            <w:vAlign w:val="center"/>
            <w:hideMark/>
          </w:tcPr>
          <w:p w14:paraId="6AB116A1"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26BE1C72"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4F5C29" w:rsidRPr="00321DB6" w14:paraId="54CFB6F9"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C91EA21"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Зеркальные</w:t>
            </w:r>
          </w:p>
        </w:tc>
      </w:tr>
      <w:tr w:rsidR="004F5C29" w:rsidRPr="00321DB6" w14:paraId="3C604A2F"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3FAB5722"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14:paraId="2B3A83AD"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14" w:type="pct"/>
            <w:tcBorders>
              <w:top w:val="nil"/>
              <w:left w:val="nil"/>
              <w:bottom w:val="single" w:sz="4" w:space="0" w:color="auto"/>
              <w:right w:val="single" w:sz="4" w:space="0" w:color="auto"/>
            </w:tcBorders>
            <w:shd w:val="clear" w:color="auto" w:fill="auto"/>
            <w:vAlign w:val="center"/>
            <w:hideMark/>
          </w:tcPr>
          <w:p w14:paraId="7EDA52E5"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89" w:type="pct"/>
            <w:tcBorders>
              <w:top w:val="nil"/>
              <w:left w:val="nil"/>
              <w:bottom w:val="single" w:sz="4" w:space="0" w:color="auto"/>
              <w:right w:val="single" w:sz="4" w:space="0" w:color="auto"/>
            </w:tcBorders>
            <w:shd w:val="clear" w:color="auto" w:fill="auto"/>
            <w:vAlign w:val="center"/>
            <w:hideMark/>
          </w:tcPr>
          <w:p w14:paraId="18AB0D3C"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97" w:type="pct"/>
            <w:tcBorders>
              <w:top w:val="nil"/>
              <w:left w:val="nil"/>
              <w:bottom w:val="single" w:sz="4" w:space="0" w:color="auto"/>
              <w:right w:val="single" w:sz="4" w:space="0" w:color="auto"/>
            </w:tcBorders>
            <w:shd w:val="clear" w:color="auto" w:fill="auto"/>
            <w:vAlign w:val="center"/>
            <w:hideMark/>
          </w:tcPr>
          <w:p w14:paraId="75277BF4"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06CB3296"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4F5C29" w:rsidRPr="00321DB6" w14:paraId="15D79AB7"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50AAE90" w14:textId="77777777" w:rsidR="004F5C29" w:rsidRPr="00321DB6" w:rsidRDefault="004F5C29" w:rsidP="004F5C29">
            <w:pPr>
              <w:spacing w:after="0" w:line="240" w:lineRule="auto"/>
              <w:jc w:val="center"/>
              <w:rPr>
                <w:rFonts w:ascii="Times New Roman" w:eastAsia="Times New Roman" w:hAnsi="Times New Roman"/>
                <w:b/>
                <w:bCs/>
                <w:sz w:val="20"/>
                <w:szCs w:val="20"/>
                <w:lang w:eastAsia="ru-RU"/>
              </w:rPr>
            </w:pPr>
            <w:r w:rsidRPr="00321DB6">
              <w:rPr>
                <w:rFonts w:ascii="Times New Roman" w:eastAsia="Times New Roman" w:hAnsi="Times New Roman"/>
                <w:b/>
                <w:bCs/>
                <w:sz w:val="20"/>
                <w:szCs w:val="20"/>
                <w:lang w:eastAsia="ru-RU"/>
              </w:rPr>
              <w:t>2027 год</w:t>
            </w:r>
          </w:p>
        </w:tc>
      </w:tr>
      <w:tr w:rsidR="004F5C29" w:rsidRPr="00321DB6" w14:paraId="1111914C"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0B570E23"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Всего</w:t>
            </w:r>
          </w:p>
        </w:tc>
        <w:tc>
          <w:tcPr>
            <w:tcW w:w="1000" w:type="pct"/>
            <w:tcBorders>
              <w:top w:val="nil"/>
              <w:left w:val="nil"/>
              <w:bottom w:val="single" w:sz="4" w:space="0" w:color="auto"/>
              <w:right w:val="single" w:sz="4" w:space="0" w:color="auto"/>
            </w:tcBorders>
            <w:shd w:val="clear" w:color="auto" w:fill="auto"/>
            <w:vAlign w:val="center"/>
            <w:hideMark/>
          </w:tcPr>
          <w:p w14:paraId="25C61C46" w14:textId="0120B203"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25390</w:t>
            </w:r>
          </w:p>
        </w:tc>
        <w:tc>
          <w:tcPr>
            <w:tcW w:w="714" w:type="pct"/>
            <w:tcBorders>
              <w:top w:val="nil"/>
              <w:left w:val="nil"/>
              <w:bottom w:val="single" w:sz="4" w:space="0" w:color="auto"/>
              <w:right w:val="single" w:sz="4" w:space="0" w:color="auto"/>
            </w:tcBorders>
            <w:shd w:val="clear" w:color="auto" w:fill="auto"/>
            <w:vAlign w:val="center"/>
          </w:tcPr>
          <w:p w14:paraId="3C376ED0" w14:textId="1D9D605B"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89" w:type="pct"/>
            <w:tcBorders>
              <w:top w:val="nil"/>
              <w:left w:val="nil"/>
              <w:bottom w:val="single" w:sz="4" w:space="0" w:color="auto"/>
              <w:right w:val="single" w:sz="4" w:space="0" w:color="auto"/>
            </w:tcBorders>
            <w:shd w:val="clear" w:color="auto" w:fill="auto"/>
            <w:vAlign w:val="center"/>
          </w:tcPr>
          <w:p w14:paraId="35A3030C" w14:textId="3986412D"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97" w:type="pct"/>
            <w:tcBorders>
              <w:top w:val="nil"/>
              <w:left w:val="nil"/>
              <w:bottom w:val="single" w:sz="4" w:space="0" w:color="auto"/>
              <w:right w:val="single" w:sz="4" w:space="0" w:color="auto"/>
            </w:tcBorders>
            <w:shd w:val="clear" w:color="auto" w:fill="auto"/>
            <w:vAlign w:val="center"/>
            <w:hideMark/>
          </w:tcPr>
          <w:p w14:paraId="49B8A2E6"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4B4E2C98"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4F5C29" w:rsidRPr="00321DB6" w14:paraId="541110A7"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DE7E38A"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Опасные отходы</w:t>
            </w:r>
          </w:p>
        </w:tc>
      </w:tr>
      <w:tr w:rsidR="004F5C29" w:rsidRPr="00321DB6" w14:paraId="0DF758C3"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2DB8C99C"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14:paraId="251B3194"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14" w:type="pct"/>
            <w:tcBorders>
              <w:top w:val="nil"/>
              <w:left w:val="nil"/>
              <w:bottom w:val="single" w:sz="4" w:space="0" w:color="auto"/>
              <w:right w:val="single" w:sz="4" w:space="0" w:color="auto"/>
            </w:tcBorders>
            <w:shd w:val="clear" w:color="auto" w:fill="auto"/>
            <w:vAlign w:val="center"/>
            <w:hideMark/>
          </w:tcPr>
          <w:p w14:paraId="1F49AE52"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89" w:type="pct"/>
            <w:tcBorders>
              <w:top w:val="nil"/>
              <w:left w:val="nil"/>
              <w:bottom w:val="single" w:sz="4" w:space="0" w:color="auto"/>
              <w:right w:val="single" w:sz="4" w:space="0" w:color="auto"/>
            </w:tcBorders>
            <w:shd w:val="clear" w:color="auto" w:fill="auto"/>
            <w:vAlign w:val="center"/>
            <w:hideMark/>
          </w:tcPr>
          <w:p w14:paraId="68B13210"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97" w:type="pct"/>
            <w:tcBorders>
              <w:top w:val="nil"/>
              <w:left w:val="nil"/>
              <w:bottom w:val="single" w:sz="4" w:space="0" w:color="auto"/>
              <w:right w:val="single" w:sz="4" w:space="0" w:color="auto"/>
            </w:tcBorders>
            <w:shd w:val="clear" w:color="auto" w:fill="auto"/>
            <w:vAlign w:val="center"/>
            <w:hideMark/>
          </w:tcPr>
          <w:p w14:paraId="70DA8B71"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0B246304"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4F5C29" w:rsidRPr="00321DB6" w14:paraId="6F289658"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514EF2E"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Не опасные отходы</w:t>
            </w:r>
          </w:p>
        </w:tc>
      </w:tr>
      <w:tr w:rsidR="004F5C29" w:rsidRPr="00321DB6" w14:paraId="2536E065"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tcPr>
          <w:p w14:paraId="031C979F" w14:textId="203991C3" w:rsidR="004F5C29" w:rsidRPr="00321DB6" w:rsidRDefault="004F5C29" w:rsidP="004F5C29">
            <w:pPr>
              <w:spacing w:after="0" w:line="240" w:lineRule="auto"/>
              <w:jc w:val="center"/>
              <w:rPr>
                <w:rFonts w:ascii="Times New Roman" w:eastAsia="Times New Roman" w:hAnsi="Times New Roman"/>
                <w:sz w:val="20"/>
                <w:szCs w:val="20"/>
                <w:lang w:eastAsia="ru-RU"/>
              </w:rPr>
            </w:pPr>
          </w:p>
        </w:tc>
        <w:tc>
          <w:tcPr>
            <w:tcW w:w="1000" w:type="pct"/>
            <w:tcBorders>
              <w:top w:val="nil"/>
              <w:left w:val="nil"/>
              <w:bottom w:val="single" w:sz="4" w:space="0" w:color="auto"/>
              <w:right w:val="single" w:sz="4" w:space="0" w:color="auto"/>
            </w:tcBorders>
            <w:shd w:val="clear" w:color="auto" w:fill="auto"/>
            <w:vAlign w:val="center"/>
          </w:tcPr>
          <w:p w14:paraId="7AF166BB" w14:textId="1FC69472"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p>
        </w:tc>
        <w:tc>
          <w:tcPr>
            <w:tcW w:w="714" w:type="pct"/>
            <w:tcBorders>
              <w:top w:val="nil"/>
              <w:left w:val="nil"/>
              <w:bottom w:val="single" w:sz="4" w:space="0" w:color="auto"/>
              <w:right w:val="single" w:sz="4" w:space="0" w:color="auto"/>
            </w:tcBorders>
            <w:shd w:val="clear" w:color="auto" w:fill="auto"/>
            <w:vAlign w:val="center"/>
          </w:tcPr>
          <w:p w14:paraId="19FF0814" w14:textId="31B249D1"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p>
        </w:tc>
        <w:tc>
          <w:tcPr>
            <w:tcW w:w="789" w:type="pct"/>
            <w:tcBorders>
              <w:top w:val="nil"/>
              <w:left w:val="nil"/>
              <w:bottom w:val="single" w:sz="4" w:space="0" w:color="auto"/>
              <w:right w:val="single" w:sz="4" w:space="0" w:color="auto"/>
            </w:tcBorders>
            <w:shd w:val="clear" w:color="auto" w:fill="auto"/>
            <w:vAlign w:val="center"/>
          </w:tcPr>
          <w:p w14:paraId="67E5A049" w14:textId="03A6D126"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p>
        </w:tc>
        <w:tc>
          <w:tcPr>
            <w:tcW w:w="797" w:type="pct"/>
            <w:tcBorders>
              <w:top w:val="nil"/>
              <w:left w:val="nil"/>
              <w:bottom w:val="single" w:sz="4" w:space="0" w:color="auto"/>
              <w:right w:val="single" w:sz="4" w:space="0" w:color="auto"/>
            </w:tcBorders>
            <w:shd w:val="clear" w:color="auto" w:fill="auto"/>
            <w:vAlign w:val="center"/>
          </w:tcPr>
          <w:p w14:paraId="6F42F31F" w14:textId="1EBE3FEB" w:rsidR="004F5C29" w:rsidRPr="00321DB6" w:rsidRDefault="004F5C29" w:rsidP="004F5C29">
            <w:pPr>
              <w:spacing w:after="0" w:line="240" w:lineRule="auto"/>
              <w:jc w:val="center"/>
              <w:rPr>
                <w:rFonts w:ascii="Times New Roman" w:eastAsia="Times New Roman" w:hAnsi="Times New Roman"/>
                <w:sz w:val="20"/>
                <w:szCs w:val="20"/>
                <w:lang w:eastAsia="ru-RU"/>
              </w:rPr>
            </w:pPr>
          </w:p>
        </w:tc>
        <w:tc>
          <w:tcPr>
            <w:tcW w:w="758" w:type="pct"/>
            <w:tcBorders>
              <w:top w:val="nil"/>
              <w:left w:val="nil"/>
              <w:bottom w:val="single" w:sz="4" w:space="0" w:color="auto"/>
              <w:right w:val="single" w:sz="4" w:space="0" w:color="auto"/>
            </w:tcBorders>
            <w:shd w:val="clear" w:color="auto" w:fill="auto"/>
            <w:vAlign w:val="center"/>
          </w:tcPr>
          <w:p w14:paraId="7675EDF6" w14:textId="6E7F2513" w:rsidR="004F5C29" w:rsidRPr="00321DB6" w:rsidRDefault="004F5C29" w:rsidP="004F5C29">
            <w:pPr>
              <w:spacing w:after="0" w:line="240" w:lineRule="auto"/>
              <w:jc w:val="center"/>
              <w:rPr>
                <w:rFonts w:ascii="Times New Roman" w:eastAsia="Times New Roman" w:hAnsi="Times New Roman"/>
                <w:sz w:val="20"/>
                <w:szCs w:val="20"/>
                <w:lang w:eastAsia="ru-RU"/>
              </w:rPr>
            </w:pPr>
          </w:p>
        </w:tc>
      </w:tr>
      <w:tr w:rsidR="004F5C29" w:rsidRPr="00321DB6" w14:paraId="3CCA9480" w14:textId="77777777" w:rsidTr="00FC447D">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454B3711"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ТБО</w:t>
            </w:r>
          </w:p>
        </w:tc>
        <w:tc>
          <w:tcPr>
            <w:tcW w:w="1000" w:type="pct"/>
            <w:tcBorders>
              <w:top w:val="nil"/>
              <w:left w:val="nil"/>
              <w:bottom w:val="single" w:sz="4" w:space="0" w:color="auto"/>
              <w:right w:val="single" w:sz="4" w:space="0" w:color="auto"/>
            </w:tcBorders>
            <w:shd w:val="clear" w:color="auto" w:fill="auto"/>
            <w:vAlign w:val="center"/>
            <w:hideMark/>
          </w:tcPr>
          <w:p w14:paraId="718C5FBD" w14:textId="5899F347"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25390</w:t>
            </w:r>
          </w:p>
        </w:tc>
        <w:tc>
          <w:tcPr>
            <w:tcW w:w="714" w:type="pct"/>
            <w:tcBorders>
              <w:top w:val="nil"/>
              <w:left w:val="nil"/>
              <w:bottom w:val="single" w:sz="4" w:space="0" w:color="auto"/>
              <w:right w:val="single" w:sz="4" w:space="0" w:color="auto"/>
            </w:tcBorders>
            <w:shd w:val="clear" w:color="auto" w:fill="auto"/>
            <w:noWrap/>
            <w:vAlign w:val="center"/>
            <w:hideMark/>
          </w:tcPr>
          <w:p w14:paraId="3141CA53" w14:textId="787C0A40"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89" w:type="pct"/>
            <w:tcBorders>
              <w:top w:val="nil"/>
              <w:left w:val="nil"/>
              <w:bottom w:val="single" w:sz="4" w:space="0" w:color="auto"/>
              <w:right w:val="single" w:sz="4" w:space="0" w:color="auto"/>
            </w:tcBorders>
            <w:shd w:val="clear" w:color="auto" w:fill="auto"/>
            <w:noWrap/>
            <w:vAlign w:val="center"/>
            <w:hideMark/>
          </w:tcPr>
          <w:p w14:paraId="43FBA4F3" w14:textId="6CC2A8A5"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97" w:type="pct"/>
            <w:tcBorders>
              <w:top w:val="nil"/>
              <w:left w:val="nil"/>
              <w:bottom w:val="single" w:sz="4" w:space="0" w:color="auto"/>
              <w:right w:val="single" w:sz="4" w:space="0" w:color="auto"/>
            </w:tcBorders>
            <w:shd w:val="clear" w:color="auto" w:fill="auto"/>
            <w:vAlign w:val="center"/>
            <w:hideMark/>
          </w:tcPr>
          <w:p w14:paraId="27F3CD1B"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4F103B95"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4F5C29" w:rsidRPr="00321DB6" w14:paraId="6EC025F2"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2AFD661"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Зеркальные</w:t>
            </w:r>
          </w:p>
        </w:tc>
      </w:tr>
      <w:tr w:rsidR="004F5C29" w:rsidRPr="00321DB6" w14:paraId="4F4951F5"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5C7CA588"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14:paraId="34E72C8C"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14" w:type="pct"/>
            <w:tcBorders>
              <w:top w:val="nil"/>
              <w:left w:val="nil"/>
              <w:bottom w:val="single" w:sz="4" w:space="0" w:color="auto"/>
              <w:right w:val="single" w:sz="4" w:space="0" w:color="auto"/>
            </w:tcBorders>
            <w:shd w:val="clear" w:color="auto" w:fill="auto"/>
            <w:vAlign w:val="center"/>
            <w:hideMark/>
          </w:tcPr>
          <w:p w14:paraId="23A4BE0B"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89" w:type="pct"/>
            <w:tcBorders>
              <w:top w:val="nil"/>
              <w:left w:val="nil"/>
              <w:bottom w:val="single" w:sz="4" w:space="0" w:color="auto"/>
              <w:right w:val="single" w:sz="4" w:space="0" w:color="auto"/>
            </w:tcBorders>
            <w:shd w:val="clear" w:color="auto" w:fill="auto"/>
            <w:vAlign w:val="center"/>
            <w:hideMark/>
          </w:tcPr>
          <w:p w14:paraId="021B74E8"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97" w:type="pct"/>
            <w:tcBorders>
              <w:top w:val="nil"/>
              <w:left w:val="nil"/>
              <w:bottom w:val="single" w:sz="4" w:space="0" w:color="auto"/>
              <w:right w:val="single" w:sz="4" w:space="0" w:color="auto"/>
            </w:tcBorders>
            <w:shd w:val="clear" w:color="auto" w:fill="auto"/>
            <w:vAlign w:val="center"/>
            <w:hideMark/>
          </w:tcPr>
          <w:p w14:paraId="726091A4"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7DC0249B"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4F5C29" w:rsidRPr="00321DB6" w14:paraId="28C0CF92"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ADA0363" w14:textId="77777777" w:rsidR="004F5C29" w:rsidRPr="00321DB6" w:rsidRDefault="004F5C29" w:rsidP="004F5C29">
            <w:pPr>
              <w:spacing w:after="0" w:line="240" w:lineRule="auto"/>
              <w:jc w:val="center"/>
              <w:rPr>
                <w:rFonts w:ascii="Times New Roman" w:eastAsia="Times New Roman" w:hAnsi="Times New Roman"/>
                <w:b/>
                <w:bCs/>
                <w:sz w:val="20"/>
                <w:szCs w:val="20"/>
                <w:lang w:eastAsia="ru-RU"/>
              </w:rPr>
            </w:pPr>
            <w:r w:rsidRPr="00321DB6">
              <w:rPr>
                <w:rFonts w:ascii="Times New Roman" w:eastAsia="Times New Roman" w:hAnsi="Times New Roman"/>
                <w:b/>
                <w:bCs/>
                <w:sz w:val="20"/>
                <w:szCs w:val="20"/>
                <w:lang w:eastAsia="ru-RU"/>
              </w:rPr>
              <w:t>2028 год</w:t>
            </w:r>
          </w:p>
        </w:tc>
      </w:tr>
      <w:tr w:rsidR="004F5C29" w:rsidRPr="00321DB6" w14:paraId="6244164E"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07E7EF61"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Всего</w:t>
            </w:r>
          </w:p>
        </w:tc>
        <w:tc>
          <w:tcPr>
            <w:tcW w:w="1000" w:type="pct"/>
            <w:tcBorders>
              <w:top w:val="nil"/>
              <w:left w:val="nil"/>
              <w:bottom w:val="single" w:sz="4" w:space="0" w:color="auto"/>
              <w:right w:val="single" w:sz="4" w:space="0" w:color="auto"/>
            </w:tcBorders>
            <w:shd w:val="clear" w:color="auto" w:fill="auto"/>
            <w:vAlign w:val="center"/>
            <w:hideMark/>
          </w:tcPr>
          <w:p w14:paraId="67D71FD2" w14:textId="26F62C64"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27190</w:t>
            </w:r>
          </w:p>
        </w:tc>
        <w:tc>
          <w:tcPr>
            <w:tcW w:w="714" w:type="pct"/>
            <w:tcBorders>
              <w:top w:val="nil"/>
              <w:left w:val="nil"/>
              <w:bottom w:val="single" w:sz="4" w:space="0" w:color="auto"/>
              <w:right w:val="single" w:sz="4" w:space="0" w:color="auto"/>
            </w:tcBorders>
            <w:shd w:val="clear" w:color="auto" w:fill="auto"/>
            <w:vAlign w:val="center"/>
            <w:hideMark/>
          </w:tcPr>
          <w:p w14:paraId="42ECB559" w14:textId="164615BF"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89" w:type="pct"/>
            <w:tcBorders>
              <w:top w:val="nil"/>
              <w:left w:val="nil"/>
              <w:bottom w:val="single" w:sz="4" w:space="0" w:color="auto"/>
              <w:right w:val="single" w:sz="4" w:space="0" w:color="auto"/>
            </w:tcBorders>
            <w:shd w:val="clear" w:color="auto" w:fill="auto"/>
            <w:vAlign w:val="center"/>
            <w:hideMark/>
          </w:tcPr>
          <w:p w14:paraId="0DF5ED0E" w14:textId="0006E0EB"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97" w:type="pct"/>
            <w:tcBorders>
              <w:top w:val="nil"/>
              <w:left w:val="nil"/>
              <w:bottom w:val="single" w:sz="4" w:space="0" w:color="auto"/>
              <w:right w:val="single" w:sz="4" w:space="0" w:color="auto"/>
            </w:tcBorders>
            <w:shd w:val="clear" w:color="auto" w:fill="auto"/>
            <w:vAlign w:val="center"/>
            <w:hideMark/>
          </w:tcPr>
          <w:p w14:paraId="2E93DDC5"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79AFA46E"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4F5C29" w:rsidRPr="00321DB6" w14:paraId="49E21716"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66CE034"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Опасные отходы</w:t>
            </w:r>
          </w:p>
        </w:tc>
      </w:tr>
      <w:tr w:rsidR="004F5C29" w:rsidRPr="00321DB6" w14:paraId="4EA55356" w14:textId="77777777" w:rsidTr="004F5C29">
        <w:trPr>
          <w:trHeight w:val="276"/>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019C8BED"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14:paraId="6DB0A9E8"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14" w:type="pct"/>
            <w:tcBorders>
              <w:top w:val="nil"/>
              <w:left w:val="nil"/>
              <w:bottom w:val="single" w:sz="4" w:space="0" w:color="auto"/>
              <w:right w:val="single" w:sz="4" w:space="0" w:color="auto"/>
            </w:tcBorders>
            <w:shd w:val="clear" w:color="auto" w:fill="auto"/>
            <w:vAlign w:val="center"/>
            <w:hideMark/>
          </w:tcPr>
          <w:p w14:paraId="2D732CEF"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89" w:type="pct"/>
            <w:tcBorders>
              <w:top w:val="nil"/>
              <w:left w:val="nil"/>
              <w:bottom w:val="single" w:sz="4" w:space="0" w:color="auto"/>
              <w:right w:val="single" w:sz="4" w:space="0" w:color="auto"/>
            </w:tcBorders>
            <w:shd w:val="clear" w:color="auto" w:fill="auto"/>
            <w:vAlign w:val="center"/>
            <w:hideMark/>
          </w:tcPr>
          <w:p w14:paraId="368F9162"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97" w:type="pct"/>
            <w:tcBorders>
              <w:top w:val="nil"/>
              <w:left w:val="nil"/>
              <w:bottom w:val="single" w:sz="4" w:space="0" w:color="auto"/>
              <w:right w:val="single" w:sz="4" w:space="0" w:color="auto"/>
            </w:tcBorders>
            <w:shd w:val="clear" w:color="auto" w:fill="auto"/>
            <w:vAlign w:val="center"/>
            <w:hideMark/>
          </w:tcPr>
          <w:p w14:paraId="3CC93E29"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0F627168"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4F5C29" w:rsidRPr="00321DB6" w14:paraId="7ED7DEF4" w14:textId="77777777" w:rsidTr="00321DB6">
        <w:trPr>
          <w:trHeight w:val="27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77AD8B1"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Не опасные отходы</w:t>
            </w:r>
          </w:p>
        </w:tc>
      </w:tr>
      <w:tr w:rsidR="004F5C29" w:rsidRPr="00321DB6" w14:paraId="60ED7A88" w14:textId="77777777" w:rsidTr="00A6621F">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7A12D305"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ТБО</w:t>
            </w:r>
          </w:p>
        </w:tc>
        <w:tc>
          <w:tcPr>
            <w:tcW w:w="1000" w:type="pct"/>
            <w:tcBorders>
              <w:top w:val="nil"/>
              <w:left w:val="nil"/>
              <w:bottom w:val="single" w:sz="4" w:space="0" w:color="auto"/>
              <w:right w:val="single" w:sz="4" w:space="0" w:color="auto"/>
            </w:tcBorders>
            <w:shd w:val="clear" w:color="auto" w:fill="auto"/>
            <w:vAlign w:val="center"/>
          </w:tcPr>
          <w:p w14:paraId="3F3671CF" w14:textId="77DD67EE"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27190</w:t>
            </w:r>
          </w:p>
        </w:tc>
        <w:tc>
          <w:tcPr>
            <w:tcW w:w="714" w:type="pct"/>
            <w:tcBorders>
              <w:top w:val="nil"/>
              <w:left w:val="nil"/>
              <w:bottom w:val="single" w:sz="4" w:space="0" w:color="auto"/>
              <w:right w:val="single" w:sz="4" w:space="0" w:color="auto"/>
            </w:tcBorders>
            <w:shd w:val="clear" w:color="auto" w:fill="auto"/>
            <w:noWrap/>
            <w:vAlign w:val="center"/>
          </w:tcPr>
          <w:p w14:paraId="26B8E9F1" w14:textId="36EC355C"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89" w:type="pct"/>
            <w:tcBorders>
              <w:top w:val="nil"/>
              <w:left w:val="nil"/>
              <w:bottom w:val="single" w:sz="4" w:space="0" w:color="auto"/>
              <w:right w:val="single" w:sz="4" w:space="0" w:color="auto"/>
            </w:tcBorders>
            <w:shd w:val="clear" w:color="auto" w:fill="auto"/>
            <w:noWrap/>
            <w:vAlign w:val="center"/>
          </w:tcPr>
          <w:p w14:paraId="1EF390EE" w14:textId="72CC6FB2" w:rsidR="004F5C29" w:rsidRPr="00321DB6" w:rsidRDefault="004F5C29" w:rsidP="004F5C2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97" w:type="pct"/>
            <w:tcBorders>
              <w:top w:val="nil"/>
              <w:left w:val="nil"/>
              <w:bottom w:val="single" w:sz="4" w:space="0" w:color="auto"/>
              <w:right w:val="single" w:sz="4" w:space="0" w:color="auto"/>
            </w:tcBorders>
            <w:shd w:val="clear" w:color="auto" w:fill="auto"/>
            <w:vAlign w:val="center"/>
            <w:hideMark/>
          </w:tcPr>
          <w:p w14:paraId="010BADCA"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3816E21E"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4F5C29" w:rsidRPr="00321DB6" w14:paraId="584EFD1C"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1828C59"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Зеркальные</w:t>
            </w:r>
          </w:p>
        </w:tc>
      </w:tr>
      <w:tr w:rsidR="004F5C29" w:rsidRPr="00321DB6" w14:paraId="2FDEFB79"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6950FFA6"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14:paraId="636C7365"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14" w:type="pct"/>
            <w:tcBorders>
              <w:top w:val="nil"/>
              <w:left w:val="nil"/>
              <w:bottom w:val="single" w:sz="4" w:space="0" w:color="auto"/>
              <w:right w:val="single" w:sz="4" w:space="0" w:color="auto"/>
            </w:tcBorders>
            <w:shd w:val="clear" w:color="auto" w:fill="auto"/>
            <w:vAlign w:val="center"/>
            <w:hideMark/>
          </w:tcPr>
          <w:p w14:paraId="5293DFB4"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89" w:type="pct"/>
            <w:tcBorders>
              <w:top w:val="nil"/>
              <w:left w:val="nil"/>
              <w:bottom w:val="single" w:sz="4" w:space="0" w:color="auto"/>
              <w:right w:val="single" w:sz="4" w:space="0" w:color="auto"/>
            </w:tcBorders>
            <w:shd w:val="clear" w:color="auto" w:fill="auto"/>
            <w:vAlign w:val="center"/>
            <w:hideMark/>
          </w:tcPr>
          <w:p w14:paraId="0DF9D974"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97" w:type="pct"/>
            <w:tcBorders>
              <w:top w:val="nil"/>
              <w:left w:val="nil"/>
              <w:bottom w:val="single" w:sz="4" w:space="0" w:color="auto"/>
              <w:right w:val="single" w:sz="4" w:space="0" w:color="auto"/>
            </w:tcBorders>
            <w:shd w:val="clear" w:color="auto" w:fill="auto"/>
            <w:vAlign w:val="center"/>
            <w:hideMark/>
          </w:tcPr>
          <w:p w14:paraId="4518018B"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4500197F" w14:textId="77777777" w:rsidR="004F5C29" w:rsidRPr="00321DB6" w:rsidRDefault="004F5C29" w:rsidP="004F5C2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4F5C29" w:rsidRPr="00321DB6" w14:paraId="0741DA9B"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8621EBC" w14:textId="77777777" w:rsidR="004F5C29" w:rsidRPr="00321DB6" w:rsidRDefault="004F5C29" w:rsidP="004F5C29">
            <w:pPr>
              <w:spacing w:after="0" w:line="240" w:lineRule="auto"/>
              <w:jc w:val="center"/>
              <w:rPr>
                <w:rFonts w:ascii="Times New Roman" w:eastAsia="Times New Roman" w:hAnsi="Times New Roman"/>
                <w:b/>
                <w:bCs/>
                <w:sz w:val="20"/>
                <w:szCs w:val="20"/>
                <w:lang w:eastAsia="ru-RU"/>
              </w:rPr>
            </w:pPr>
            <w:r w:rsidRPr="00321DB6">
              <w:rPr>
                <w:rFonts w:ascii="Times New Roman" w:eastAsia="Times New Roman" w:hAnsi="Times New Roman"/>
                <w:b/>
                <w:bCs/>
                <w:sz w:val="20"/>
                <w:szCs w:val="20"/>
                <w:lang w:eastAsia="ru-RU"/>
              </w:rPr>
              <w:t>2029 год</w:t>
            </w:r>
          </w:p>
        </w:tc>
      </w:tr>
      <w:tr w:rsidR="00390BD9" w:rsidRPr="00321DB6" w14:paraId="5A634945"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046C2AA7"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Всего</w:t>
            </w:r>
          </w:p>
        </w:tc>
        <w:tc>
          <w:tcPr>
            <w:tcW w:w="1000" w:type="pct"/>
            <w:tcBorders>
              <w:top w:val="nil"/>
              <w:left w:val="nil"/>
              <w:bottom w:val="single" w:sz="4" w:space="0" w:color="auto"/>
              <w:right w:val="single" w:sz="4" w:space="0" w:color="auto"/>
            </w:tcBorders>
            <w:shd w:val="clear" w:color="auto" w:fill="auto"/>
            <w:vAlign w:val="center"/>
          </w:tcPr>
          <w:p w14:paraId="44AD00F0" w14:textId="4C5B7D67"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28990</w:t>
            </w:r>
          </w:p>
        </w:tc>
        <w:tc>
          <w:tcPr>
            <w:tcW w:w="714" w:type="pct"/>
            <w:tcBorders>
              <w:top w:val="nil"/>
              <w:left w:val="nil"/>
              <w:bottom w:val="single" w:sz="4" w:space="0" w:color="auto"/>
              <w:right w:val="single" w:sz="4" w:space="0" w:color="auto"/>
            </w:tcBorders>
            <w:shd w:val="clear" w:color="auto" w:fill="auto"/>
            <w:vAlign w:val="center"/>
          </w:tcPr>
          <w:p w14:paraId="3C09E0D6" w14:textId="4401212F"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89" w:type="pct"/>
            <w:tcBorders>
              <w:top w:val="nil"/>
              <w:left w:val="nil"/>
              <w:bottom w:val="single" w:sz="4" w:space="0" w:color="auto"/>
              <w:right w:val="single" w:sz="4" w:space="0" w:color="auto"/>
            </w:tcBorders>
            <w:shd w:val="clear" w:color="auto" w:fill="auto"/>
            <w:vAlign w:val="center"/>
          </w:tcPr>
          <w:p w14:paraId="62034FED" w14:textId="7A62D8C5"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97" w:type="pct"/>
            <w:tcBorders>
              <w:top w:val="nil"/>
              <w:left w:val="nil"/>
              <w:bottom w:val="single" w:sz="4" w:space="0" w:color="auto"/>
              <w:right w:val="single" w:sz="4" w:space="0" w:color="auto"/>
            </w:tcBorders>
            <w:shd w:val="clear" w:color="auto" w:fill="auto"/>
            <w:vAlign w:val="center"/>
            <w:hideMark/>
          </w:tcPr>
          <w:p w14:paraId="341E1D4D"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0256E386"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390BD9" w:rsidRPr="00321DB6" w14:paraId="748706E4"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9F76FC1"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Опасные отходы</w:t>
            </w:r>
          </w:p>
        </w:tc>
      </w:tr>
      <w:tr w:rsidR="00390BD9" w:rsidRPr="00321DB6" w14:paraId="4CFDD53B"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7B20597A"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14:paraId="231598E1"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14" w:type="pct"/>
            <w:tcBorders>
              <w:top w:val="nil"/>
              <w:left w:val="nil"/>
              <w:bottom w:val="single" w:sz="4" w:space="0" w:color="auto"/>
              <w:right w:val="single" w:sz="4" w:space="0" w:color="auto"/>
            </w:tcBorders>
            <w:shd w:val="clear" w:color="auto" w:fill="auto"/>
            <w:vAlign w:val="center"/>
            <w:hideMark/>
          </w:tcPr>
          <w:p w14:paraId="0E96B773"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89" w:type="pct"/>
            <w:tcBorders>
              <w:top w:val="nil"/>
              <w:left w:val="nil"/>
              <w:bottom w:val="single" w:sz="4" w:space="0" w:color="auto"/>
              <w:right w:val="single" w:sz="4" w:space="0" w:color="auto"/>
            </w:tcBorders>
            <w:shd w:val="clear" w:color="auto" w:fill="auto"/>
            <w:vAlign w:val="center"/>
            <w:hideMark/>
          </w:tcPr>
          <w:p w14:paraId="470863BC"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97" w:type="pct"/>
            <w:tcBorders>
              <w:top w:val="nil"/>
              <w:left w:val="nil"/>
              <w:bottom w:val="single" w:sz="4" w:space="0" w:color="auto"/>
              <w:right w:val="single" w:sz="4" w:space="0" w:color="auto"/>
            </w:tcBorders>
            <w:shd w:val="clear" w:color="auto" w:fill="auto"/>
            <w:vAlign w:val="center"/>
            <w:hideMark/>
          </w:tcPr>
          <w:p w14:paraId="27E6FC8A"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6372FA6B"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390BD9" w:rsidRPr="00321DB6" w14:paraId="6C9B5251"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0EA03A9"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Не опасные отходы</w:t>
            </w:r>
          </w:p>
        </w:tc>
      </w:tr>
      <w:tr w:rsidR="00390BD9" w:rsidRPr="00321DB6" w14:paraId="500266F0" w14:textId="77777777" w:rsidTr="00E72624">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14819076"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ТБО</w:t>
            </w:r>
          </w:p>
        </w:tc>
        <w:tc>
          <w:tcPr>
            <w:tcW w:w="1000" w:type="pct"/>
            <w:tcBorders>
              <w:top w:val="nil"/>
              <w:left w:val="nil"/>
              <w:bottom w:val="single" w:sz="4" w:space="0" w:color="auto"/>
              <w:right w:val="single" w:sz="4" w:space="0" w:color="auto"/>
            </w:tcBorders>
            <w:shd w:val="clear" w:color="auto" w:fill="auto"/>
            <w:vAlign w:val="center"/>
            <w:hideMark/>
          </w:tcPr>
          <w:p w14:paraId="498FC932" w14:textId="6A6C75CE"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28990</w:t>
            </w:r>
          </w:p>
        </w:tc>
        <w:tc>
          <w:tcPr>
            <w:tcW w:w="714" w:type="pct"/>
            <w:tcBorders>
              <w:top w:val="nil"/>
              <w:left w:val="nil"/>
              <w:bottom w:val="single" w:sz="4" w:space="0" w:color="auto"/>
              <w:right w:val="single" w:sz="4" w:space="0" w:color="auto"/>
            </w:tcBorders>
            <w:shd w:val="clear" w:color="auto" w:fill="auto"/>
            <w:noWrap/>
            <w:vAlign w:val="center"/>
            <w:hideMark/>
          </w:tcPr>
          <w:p w14:paraId="2C266433" w14:textId="68C3DB43"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89" w:type="pct"/>
            <w:tcBorders>
              <w:top w:val="nil"/>
              <w:left w:val="nil"/>
              <w:bottom w:val="single" w:sz="4" w:space="0" w:color="auto"/>
              <w:right w:val="single" w:sz="4" w:space="0" w:color="auto"/>
            </w:tcBorders>
            <w:shd w:val="clear" w:color="auto" w:fill="auto"/>
            <w:noWrap/>
            <w:vAlign w:val="center"/>
            <w:hideMark/>
          </w:tcPr>
          <w:p w14:paraId="57DEB49E" w14:textId="1930CC2F"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97" w:type="pct"/>
            <w:tcBorders>
              <w:top w:val="nil"/>
              <w:left w:val="nil"/>
              <w:bottom w:val="single" w:sz="4" w:space="0" w:color="auto"/>
              <w:right w:val="single" w:sz="4" w:space="0" w:color="auto"/>
            </w:tcBorders>
            <w:shd w:val="clear" w:color="auto" w:fill="auto"/>
            <w:vAlign w:val="center"/>
            <w:hideMark/>
          </w:tcPr>
          <w:p w14:paraId="15C4052A"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1C06E816"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390BD9" w:rsidRPr="00321DB6" w14:paraId="6C6FFC2B"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733E1F4"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Зеркальные</w:t>
            </w:r>
          </w:p>
        </w:tc>
      </w:tr>
      <w:tr w:rsidR="00390BD9" w:rsidRPr="00321DB6" w14:paraId="40B45BD5"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1F29F61C"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14:paraId="27D346A6"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14" w:type="pct"/>
            <w:tcBorders>
              <w:top w:val="nil"/>
              <w:left w:val="nil"/>
              <w:bottom w:val="single" w:sz="4" w:space="0" w:color="auto"/>
              <w:right w:val="single" w:sz="4" w:space="0" w:color="auto"/>
            </w:tcBorders>
            <w:shd w:val="clear" w:color="auto" w:fill="auto"/>
            <w:vAlign w:val="center"/>
            <w:hideMark/>
          </w:tcPr>
          <w:p w14:paraId="6F4A03CD"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89" w:type="pct"/>
            <w:tcBorders>
              <w:top w:val="nil"/>
              <w:left w:val="nil"/>
              <w:bottom w:val="single" w:sz="4" w:space="0" w:color="auto"/>
              <w:right w:val="single" w:sz="4" w:space="0" w:color="auto"/>
            </w:tcBorders>
            <w:shd w:val="clear" w:color="auto" w:fill="auto"/>
            <w:vAlign w:val="center"/>
            <w:hideMark/>
          </w:tcPr>
          <w:p w14:paraId="0580C3D7"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97" w:type="pct"/>
            <w:tcBorders>
              <w:top w:val="nil"/>
              <w:left w:val="nil"/>
              <w:bottom w:val="single" w:sz="4" w:space="0" w:color="auto"/>
              <w:right w:val="single" w:sz="4" w:space="0" w:color="auto"/>
            </w:tcBorders>
            <w:shd w:val="clear" w:color="auto" w:fill="auto"/>
            <w:vAlign w:val="center"/>
            <w:hideMark/>
          </w:tcPr>
          <w:p w14:paraId="37E5C607"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04EAD9DB"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390BD9" w:rsidRPr="00321DB6" w14:paraId="7A38D050"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233D9D6" w14:textId="77777777" w:rsidR="00390BD9" w:rsidRPr="00321DB6" w:rsidRDefault="00390BD9" w:rsidP="00390BD9">
            <w:pPr>
              <w:spacing w:after="0" w:line="240" w:lineRule="auto"/>
              <w:jc w:val="center"/>
              <w:rPr>
                <w:rFonts w:ascii="Times New Roman" w:eastAsia="Times New Roman" w:hAnsi="Times New Roman"/>
                <w:b/>
                <w:bCs/>
                <w:sz w:val="20"/>
                <w:szCs w:val="20"/>
                <w:lang w:eastAsia="ru-RU"/>
              </w:rPr>
            </w:pPr>
            <w:r w:rsidRPr="00321DB6">
              <w:rPr>
                <w:rFonts w:ascii="Times New Roman" w:eastAsia="Times New Roman" w:hAnsi="Times New Roman"/>
                <w:b/>
                <w:bCs/>
                <w:sz w:val="20"/>
                <w:szCs w:val="20"/>
                <w:lang w:eastAsia="ru-RU"/>
              </w:rPr>
              <w:t>2030 год</w:t>
            </w:r>
          </w:p>
        </w:tc>
      </w:tr>
      <w:tr w:rsidR="00390BD9" w:rsidRPr="00321DB6" w14:paraId="018F90A3" w14:textId="77777777" w:rsidTr="00390BD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709C8AA4"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Всего</w:t>
            </w:r>
          </w:p>
        </w:tc>
        <w:tc>
          <w:tcPr>
            <w:tcW w:w="1000" w:type="pct"/>
            <w:tcBorders>
              <w:top w:val="nil"/>
              <w:left w:val="nil"/>
              <w:bottom w:val="single" w:sz="4" w:space="0" w:color="auto"/>
              <w:right w:val="single" w:sz="4" w:space="0" w:color="auto"/>
            </w:tcBorders>
            <w:shd w:val="clear" w:color="auto" w:fill="auto"/>
            <w:vAlign w:val="center"/>
          </w:tcPr>
          <w:p w14:paraId="407F9FE7" w14:textId="040426E8"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30790</w:t>
            </w:r>
          </w:p>
        </w:tc>
        <w:tc>
          <w:tcPr>
            <w:tcW w:w="714" w:type="pct"/>
            <w:tcBorders>
              <w:top w:val="nil"/>
              <w:left w:val="nil"/>
              <w:bottom w:val="single" w:sz="4" w:space="0" w:color="auto"/>
              <w:right w:val="single" w:sz="4" w:space="0" w:color="auto"/>
            </w:tcBorders>
            <w:shd w:val="clear" w:color="auto" w:fill="auto"/>
            <w:vAlign w:val="center"/>
          </w:tcPr>
          <w:p w14:paraId="7B26312A" w14:textId="26968328"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89" w:type="pct"/>
            <w:tcBorders>
              <w:top w:val="nil"/>
              <w:left w:val="nil"/>
              <w:bottom w:val="single" w:sz="4" w:space="0" w:color="auto"/>
              <w:right w:val="single" w:sz="4" w:space="0" w:color="auto"/>
            </w:tcBorders>
            <w:shd w:val="clear" w:color="auto" w:fill="auto"/>
            <w:vAlign w:val="center"/>
          </w:tcPr>
          <w:p w14:paraId="033906B5" w14:textId="1E90ADEA"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97" w:type="pct"/>
            <w:tcBorders>
              <w:top w:val="nil"/>
              <w:left w:val="nil"/>
              <w:bottom w:val="single" w:sz="4" w:space="0" w:color="auto"/>
              <w:right w:val="single" w:sz="4" w:space="0" w:color="auto"/>
            </w:tcBorders>
            <w:shd w:val="clear" w:color="auto" w:fill="auto"/>
            <w:vAlign w:val="center"/>
            <w:hideMark/>
          </w:tcPr>
          <w:p w14:paraId="3DC2F757"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7B97972D"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390BD9" w:rsidRPr="00321DB6" w14:paraId="0D0CD7A4"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AC2B7A"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Опасные отходы</w:t>
            </w:r>
          </w:p>
        </w:tc>
      </w:tr>
      <w:tr w:rsidR="00390BD9" w:rsidRPr="00321DB6" w14:paraId="777651B2"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40B96CC5"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14:paraId="248E9244"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14" w:type="pct"/>
            <w:tcBorders>
              <w:top w:val="nil"/>
              <w:left w:val="nil"/>
              <w:bottom w:val="single" w:sz="4" w:space="0" w:color="auto"/>
              <w:right w:val="single" w:sz="4" w:space="0" w:color="auto"/>
            </w:tcBorders>
            <w:shd w:val="clear" w:color="auto" w:fill="auto"/>
            <w:vAlign w:val="center"/>
            <w:hideMark/>
          </w:tcPr>
          <w:p w14:paraId="0C8E063C"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89" w:type="pct"/>
            <w:tcBorders>
              <w:top w:val="nil"/>
              <w:left w:val="nil"/>
              <w:bottom w:val="single" w:sz="4" w:space="0" w:color="auto"/>
              <w:right w:val="single" w:sz="4" w:space="0" w:color="auto"/>
            </w:tcBorders>
            <w:shd w:val="clear" w:color="auto" w:fill="auto"/>
            <w:vAlign w:val="center"/>
            <w:hideMark/>
          </w:tcPr>
          <w:p w14:paraId="3F91E2DF"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97" w:type="pct"/>
            <w:tcBorders>
              <w:top w:val="nil"/>
              <w:left w:val="nil"/>
              <w:bottom w:val="single" w:sz="4" w:space="0" w:color="auto"/>
              <w:right w:val="single" w:sz="4" w:space="0" w:color="auto"/>
            </w:tcBorders>
            <w:shd w:val="clear" w:color="auto" w:fill="auto"/>
            <w:vAlign w:val="center"/>
            <w:hideMark/>
          </w:tcPr>
          <w:p w14:paraId="5AB94BE5"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11A16397"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390BD9" w:rsidRPr="00321DB6" w14:paraId="721F9C64"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1292290"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Не опасные отходы</w:t>
            </w:r>
          </w:p>
        </w:tc>
      </w:tr>
      <w:tr w:rsidR="00390BD9" w:rsidRPr="00321DB6" w14:paraId="73230B8E" w14:textId="77777777" w:rsidTr="00606B70">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42F68211"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ТБО</w:t>
            </w:r>
          </w:p>
        </w:tc>
        <w:tc>
          <w:tcPr>
            <w:tcW w:w="1000" w:type="pct"/>
            <w:tcBorders>
              <w:top w:val="nil"/>
              <w:left w:val="nil"/>
              <w:bottom w:val="single" w:sz="4" w:space="0" w:color="auto"/>
              <w:right w:val="single" w:sz="4" w:space="0" w:color="auto"/>
            </w:tcBorders>
            <w:shd w:val="clear" w:color="auto" w:fill="auto"/>
            <w:vAlign w:val="center"/>
          </w:tcPr>
          <w:p w14:paraId="05E8A1BE" w14:textId="04085DCF"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30790</w:t>
            </w:r>
          </w:p>
        </w:tc>
        <w:tc>
          <w:tcPr>
            <w:tcW w:w="714" w:type="pct"/>
            <w:tcBorders>
              <w:top w:val="nil"/>
              <w:left w:val="nil"/>
              <w:bottom w:val="single" w:sz="4" w:space="0" w:color="auto"/>
              <w:right w:val="single" w:sz="4" w:space="0" w:color="auto"/>
            </w:tcBorders>
            <w:shd w:val="clear" w:color="auto" w:fill="auto"/>
            <w:noWrap/>
            <w:vAlign w:val="center"/>
          </w:tcPr>
          <w:p w14:paraId="4891A826" w14:textId="50037815"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89" w:type="pct"/>
            <w:tcBorders>
              <w:top w:val="nil"/>
              <w:left w:val="nil"/>
              <w:bottom w:val="single" w:sz="4" w:space="0" w:color="auto"/>
              <w:right w:val="single" w:sz="4" w:space="0" w:color="auto"/>
            </w:tcBorders>
            <w:shd w:val="clear" w:color="auto" w:fill="auto"/>
            <w:noWrap/>
            <w:vAlign w:val="center"/>
          </w:tcPr>
          <w:p w14:paraId="16ECA781" w14:textId="3022AC13"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97" w:type="pct"/>
            <w:tcBorders>
              <w:top w:val="nil"/>
              <w:left w:val="nil"/>
              <w:bottom w:val="single" w:sz="4" w:space="0" w:color="auto"/>
              <w:right w:val="single" w:sz="4" w:space="0" w:color="auto"/>
            </w:tcBorders>
            <w:shd w:val="clear" w:color="auto" w:fill="auto"/>
            <w:vAlign w:val="center"/>
            <w:hideMark/>
          </w:tcPr>
          <w:p w14:paraId="0FE2B058"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0693E774"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390BD9" w:rsidRPr="00321DB6" w14:paraId="03CF12F8"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27F2C31"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Зеркальные</w:t>
            </w:r>
          </w:p>
        </w:tc>
      </w:tr>
      <w:tr w:rsidR="00390BD9" w:rsidRPr="00321DB6" w14:paraId="3B7E7920"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3A176C4A"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14:paraId="2FA23591"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14" w:type="pct"/>
            <w:tcBorders>
              <w:top w:val="nil"/>
              <w:left w:val="nil"/>
              <w:bottom w:val="single" w:sz="4" w:space="0" w:color="auto"/>
              <w:right w:val="single" w:sz="4" w:space="0" w:color="auto"/>
            </w:tcBorders>
            <w:shd w:val="clear" w:color="auto" w:fill="auto"/>
            <w:vAlign w:val="center"/>
            <w:hideMark/>
          </w:tcPr>
          <w:p w14:paraId="7CEDB79D"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89" w:type="pct"/>
            <w:tcBorders>
              <w:top w:val="nil"/>
              <w:left w:val="nil"/>
              <w:bottom w:val="single" w:sz="4" w:space="0" w:color="auto"/>
              <w:right w:val="single" w:sz="4" w:space="0" w:color="auto"/>
            </w:tcBorders>
            <w:shd w:val="clear" w:color="auto" w:fill="auto"/>
            <w:vAlign w:val="center"/>
            <w:hideMark/>
          </w:tcPr>
          <w:p w14:paraId="46AA0E3A"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97" w:type="pct"/>
            <w:tcBorders>
              <w:top w:val="nil"/>
              <w:left w:val="nil"/>
              <w:bottom w:val="single" w:sz="4" w:space="0" w:color="auto"/>
              <w:right w:val="single" w:sz="4" w:space="0" w:color="auto"/>
            </w:tcBorders>
            <w:shd w:val="clear" w:color="auto" w:fill="auto"/>
            <w:vAlign w:val="center"/>
            <w:hideMark/>
          </w:tcPr>
          <w:p w14:paraId="04F09B38"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1D7F6626"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390BD9" w:rsidRPr="00321DB6" w14:paraId="6B657BE0"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DF998BD" w14:textId="77777777" w:rsidR="00390BD9" w:rsidRPr="00321DB6" w:rsidRDefault="00390BD9" w:rsidP="00390BD9">
            <w:pPr>
              <w:spacing w:after="0" w:line="240" w:lineRule="auto"/>
              <w:jc w:val="center"/>
              <w:rPr>
                <w:rFonts w:ascii="Times New Roman" w:eastAsia="Times New Roman" w:hAnsi="Times New Roman"/>
                <w:b/>
                <w:bCs/>
                <w:sz w:val="20"/>
                <w:szCs w:val="20"/>
                <w:lang w:eastAsia="ru-RU"/>
              </w:rPr>
            </w:pPr>
            <w:r w:rsidRPr="00321DB6">
              <w:rPr>
                <w:rFonts w:ascii="Times New Roman" w:eastAsia="Times New Roman" w:hAnsi="Times New Roman"/>
                <w:b/>
                <w:bCs/>
                <w:sz w:val="20"/>
                <w:szCs w:val="20"/>
                <w:lang w:eastAsia="ru-RU"/>
              </w:rPr>
              <w:t>2031 год</w:t>
            </w:r>
          </w:p>
        </w:tc>
      </w:tr>
      <w:tr w:rsidR="00390BD9" w:rsidRPr="00321DB6" w14:paraId="6023F8BC" w14:textId="77777777" w:rsidTr="00390BD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2F4E2BE6"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Всего</w:t>
            </w:r>
          </w:p>
        </w:tc>
        <w:tc>
          <w:tcPr>
            <w:tcW w:w="1000" w:type="pct"/>
            <w:tcBorders>
              <w:top w:val="nil"/>
              <w:left w:val="nil"/>
              <w:bottom w:val="single" w:sz="4" w:space="0" w:color="auto"/>
              <w:right w:val="single" w:sz="4" w:space="0" w:color="auto"/>
            </w:tcBorders>
            <w:shd w:val="clear" w:color="auto" w:fill="auto"/>
            <w:vAlign w:val="center"/>
          </w:tcPr>
          <w:p w14:paraId="64F6E334" w14:textId="4D022B55"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32590</w:t>
            </w:r>
          </w:p>
        </w:tc>
        <w:tc>
          <w:tcPr>
            <w:tcW w:w="714" w:type="pct"/>
            <w:tcBorders>
              <w:top w:val="nil"/>
              <w:left w:val="nil"/>
              <w:bottom w:val="single" w:sz="4" w:space="0" w:color="auto"/>
              <w:right w:val="single" w:sz="4" w:space="0" w:color="auto"/>
            </w:tcBorders>
            <w:shd w:val="clear" w:color="auto" w:fill="auto"/>
            <w:vAlign w:val="center"/>
          </w:tcPr>
          <w:p w14:paraId="6E773B1F" w14:textId="3DF17E80"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89" w:type="pct"/>
            <w:tcBorders>
              <w:top w:val="nil"/>
              <w:left w:val="nil"/>
              <w:bottom w:val="single" w:sz="4" w:space="0" w:color="auto"/>
              <w:right w:val="single" w:sz="4" w:space="0" w:color="auto"/>
            </w:tcBorders>
            <w:shd w:val="clear" w:color="auto" w:fill="auto"/>
            <w:vAlign w:val="center"/>
          </w:tcPr>
          <w:p w14:paraId="6F24106A" w14:textId="42EDAB0B"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97" w:type="pct"/>
            <w:tcBorders>
              <w:top w:val="nil"/>
              <w:left w:val="nil"/>
              <w:bottom w:val="single" w:sz="4" w:space="0" w:color="auto"/>
              <w:right w:val="single" w:sz="4" w:space="0" w:color="auto"/>
            </w:tcBorders>
            <w:shd w:val="clear" w:color="auto" w:fill="auto"/>
            <w:vAlign w:val="center"/>
            <w:hideMark/>
          </w:tcPr>
          <w:p w14:paraId="5596B1F6"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11360329"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390BD9" w:rsidRPr="00321DB6" w14:paraId="3D31FAB8"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A8A0D6E"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Опасные отходы</w:t>
            </w:r>
          </w:p>
        </w:tc>
      </w:tr>
      <w:tr w:rsidR="00390BD9" w:rsidRPr="00321DB6" w14:paraId="66FA09B8"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416C42CE"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14:paraId="714BAA21"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14" w:type="pct"/>
            <w:tcBorders>
              <w:top w:val="nil"/>
              <w:left w:val="nil"/>
              <w:bottom w:val="single" w:sz="4" w:space="0" w:color="auto"/>
              <w:right w:val="single" w:sz="4" w:space="0" w:color="auto"/>
            </w:tcBorders>
            <w:shd w:val="clear" w:color="auto" w:fill="auto"/>
            <w:vAlign w:val="center"/>
            <w:hideMark/>
          </w:tcPr>
          <w:p w14:paraId="7ECAB742"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89" w:type="pct"/>
            <w:tcBorders>
              <w:top w:val="nil"/>
              <w:left w:val="nil"/>
              <w:bottom w:val="single" w:sz="4" w:space="0" w:color="auto"/>
              <w:right w:val="single" w:sz="4" w:space="0" w:color="auto"/>
            </w:tcBorders>
            <w:shd w:val="clear" w:color="auto" w:fill="auto"/>
            <w:vAlign w:val="center"/>
            <w:hideMark/>
          </w:tcPr>
          <w:p w14:paraId="41E5682C"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97" w:type="pct"/>
            <w:tcBorders>
              <w:top w:val="nil"/>
              <w:left w:val="nil"/>
              <w:bottom w:val="single" w:sz="4" w:space="0" w:color="auto"/>
              <w:right w:val="single" w:sz="4" w:space="0" w:color="auto"/>
            </w:tcBorders>
            <w:shd w:val="clear" w:color="auto" w:fill="auto"/>
            <w:vAlign w:val="center"/>
            <w:hideMark/>
          </w:tcPr>
          <w:p w14:paraId="18DA29F1"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0487C0BF"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390BD9" w:rsidRPr="00321DB6" w14:paraId="266F0EBC"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153C9BD"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Не опасные отходы</w:t>
            </w:r>
          </w:p>
        </w:tc>
      </w:tr>
      <w:tr w:rsidR="00390BD9" w:rsidRPr="00321DB6" w14:paraId="1F150A59" w14:textId="77777777" w:rsidTr="00091D79">
        <w:trPr>
          <w:trHeight w:val="172"/>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78DC63BB"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ТБО</w:t>
            </w:r>
          </w:p>
        </w:tc>
        <w:tc>
          <w:tcPr>
            <w:tcW w:w="1000" w:type="pct"/>
            <w:tcBorders>
              <w:top w:val="nil"/>
              <w:left w:val="nil"/>
              <w:bottom w:val="single" w:sz="4" w:space="0" w:color="auto"/>
              <w:right w:val="single" w:sz="4" w:space="0" w:color="auto"/>
            </w:tcBorders>
            <w:shd w:val="clear" w:color="auto" w:fill="auto"/>
            <w:vAlign w:val="center"/>
          </w:tcPr>
          <w:p w14:paraId="39EAE396" w14:textId="573B3C73"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32590</w:t>
            </w:r>
          </w:p>
        </w:tc>
        <w:tc>
          <w:tcPr>
            <w:tcW w:w="714" w:type="pct"/>
            <w:tcBorders>
              <w:top w:val="nil"/>
              <w:left w:val="nil"/>
              <w:bottom w:val="single" w:sz="4" w:space="0" w:color="auto"/>
              <w:right w:val="single" w:sz="4" w:space="0" w:color="auto"/>
            </w:tcBorders>
            <w:shd w:val="clear" w:color="auto" w:fill="auto"/>
            <w:noWrap/>
            <w:vAlign w:val="center"/>
          </w:tcPr>
          <w:p w14:paraId="0329C5A4" w14:textId="168AEAC3"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89" w:type="pct"/>
            <w:tcBorders>
              <w:top w:val="nil"/>
              <w:left w:val="nil"/>
              <w:bottom w:val="single" w:sz="4" w:space="0" w:color="auto"/>
              <w:right w:val="single" w:sz="4" w:space="0" w:color="auto"/>
            </w:tcBorders>
            <w:shd w:val="clear" w:color="auto" w:fill="auto"/>
            <w:noWrap/>
            <w:vAlign w:val="center"/>
          </w:tcPr>
          <w:p w14:paraId="748FD760" w14:textId="6A5CEC4A" w:rsidR="00390BD9" w:rsidRPr="00321DB6" w:rsidRDefault="00390BD9" w:rsidP="00390BD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1800</w:t>
            </w:r>
          </w:p>
        </w:tc>
        <w:tc>
          <w:tcPr>
            <w:tcW w:w="797" w:type="pct"/>
            <w:tcBorders>
              <w:top w:val="nil"/>
              <w:left w:val="nil"/>
              <w:bottom w:val="single" w:sz="4" w:space="0" w:color="auto"/>
              <w:right w:val="single" w:sz="4" w:space="0" w:color="auto"/>
            </w:tcBorders>
            <w:shd w:val="clear" w:color="auto" w:fill="auto"/>
            <w:vAlign w:val="center"/>
            <w:hideMark/>
          </w:tcPr>
          <w:p w14:paraId="4D4683EC"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253FE3DB"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r w:rsidR="00390BD9" w:rsidRPr="00321DB6" w14:paraId="39A1160F" w14:textId="77777777" w:rsidTr="00321DB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53ABE3E"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Зеркальные</w:t>
            </w:r>
          </w:p>
        </w:tc>
      </w:tr>
      <w:tr w:rsidR="00390BD9" w:rsidRPr="00321DB6" w14:paraId="7B64FA9C" w14:textId="77777777" w:rsidTr="004F5C29">
        <w:trPr>
          <w:trHeight w:val="264"/>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73D80680"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14:paraId="417E6086"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14" w:type="pct"/>
            <w:tcBorders>
              <w:top w:val="nil"/>
              <w:left w:val="nil"/>
              <w:bottom w:val="single" w:sz="4" w:space="0" w:color="auto"/>
              <w:right w:val="single" w:sz="4" w:space="0" w:color="auto"/>
            </w:tcBorders>
            <w:shd w:val="clear" w:color="auto" w:fill="auto"/>
            <w:vAlign w:val="center"/>
            <w:hideMark/>
          </w:tcPr>
          <w:p w14:paraId="2849D09E"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89" w:type="pct"/>
            <w:tcBorders>
              <w:top w:val="nil"/>
              <w:left w:val="nil"/>
              <w:bottom w:val="single" w:sz="4" w:space="0" w:color="auto"/>
              <w:right w:val="single" w:sz="4" w:space="0" w:color="auto"/>
            </w:tcBorders>
            <w:shd w:val="clear" w:color="auto" w:fill="auto"/>
            <w:vAlign w:val="center"/>
            <w:hideMark/>
          </w:tcPr>
          <w:p w14:paraId="32D5125E"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97" w:type="pct"/>
            <w:tcBorders>
              <w:top w:val="nil"/>
              <w:left w:val="nil"/>
              <w:bottom w:val="single" w:sz="4" w:space="0" w:color="auto"/>
              <w:right w:val="single" w:sz="4" w:space="0" w:color="auto"/>
            </w:tcBorders>
            <w:shd w:val="clear" w:color="auto" w:fill="auto"/>
            <w:vAlign w:val="center"/>
            <w:hideMark/>
          </w:tcPr>
          <w:p w14:paraId="332E793D"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c>
          <w:tcPr>
            <w:tcW w:w="758" w:type="pct"/>
            <w:tcBorders>
              <w:top w:val="nil"/>
              <w:left w:val="nil"/>
              <w:bottom w:val="single" w:sz="4" w:space="0" w:color="auto"/>
              <w:right w:val="single" w:sz="4" w:space="0" w:color="auto"/>
            </w:tcBorders>
            <w:shd w:val="clear" w:color="auto" w:fill="auto"/>
            <w:vAlign w:val="center"/>
            <w:hideMark/>
          </w:tcPr>
          <w:p w14:paraId="18EDF1E1" w14:textId="77777777" w:rsidR="00390BD9" w:rsidRPr="00321DB6" w:rsidRDefault="00390BD9" w:rsidP="00390BD9">
            <w:pPr>
              <w:spacing w:after="0" w:line="240" w:lineRule="auto"/>
              <w:jc w:val="center"/>
              <w:rPr>
                <w:rFonts w:ascii="Times New Roman" w:eastAsia="Times New Roman" w:hAnsi="Times New Roman"/>
                <w:sz w:val="20"/>
                <w:szCs w:val="20"/>
                <w:lang w:eastAsia="ru-RU"/>
              </w:rPr>
            </w:pPr>
            <w:r w:rsidRPr="00321DB6">
              <w:rPr>
                <w:rFonts w:ascii="Times New Roman" w:eastAsia="Times New Roman" w:hAnsi="Times New Roman"/>
                <w:sz w:val="20"/>
                <w:szCs w:val="20"/>
                <w:lang w:eastAsia="ru-RU"/>
              </w:rPr>
              <w:t>-</w:t>
            </w:r>
          </w:p>
        </w:tc>
      </w:tr>
    </w:tbl>
    <w:p w14:paraId="7F231EE2" w14:textId="77777777" w:rsidR="00E5569C" w:rsidRPr="00640152" w:rsidRDefault="00E5569C" w:rsidP="00640152">
      <w:pPr>
        <w:spacing w:after="0" w:line="240" w:lineRule="auto"/>
        <w:rPr>
          <w:rFonts w:ascii="Times New Roman" w:eastAsia="Times New Roman" w:hAnsi="Times New Roman"/>
          <w:b/>
          <w:kern w:val="32"/>
          <w:sz w:val="28"/>
          <w:szCs w:val="28"/>
          <w:lang w:val="x-none" w:eastAsia="ru-RU"/>
        </w:rPr>
      </w:pPr>
      <w:r w:rsidRPr="00640152">
        <w:rPr>
          <w:rFonts w:ascii="Times New Roman" w:hAnsi="Times New Roman"/>
          <w:sz w:val="28"/>
          <w:szCs w:val="28"/>
        </w:rPr>
        <w:br w:type="page"/>
      </w:r>
    </w:p>
    <w:p w14:paraId="0164D0AC" w14:textId="77777777" w:rsidR="006755F5" w:rsidRPr="00640152" w:rsidRDefault="005231F2" w:rsidP="00640152">
      <w:pPr>
        <w:pStyle w:val="1"/>
        <w:spacing w:before="0" w:after="0"/>
        <w:jc w:val="center"/>
        <w:rPr>
          <w:rFonts w:ascii="Times New Roman" w:hAnsi="Times New Roman"/>
          <w:sz w:val="28"/>
          <w:szCs w:val="28"/>
        </w:rPr>
      </w:pPr>
      <w:bookmarkStart w:id="25" w:name="_Toc191041022"/>
      <w:r w:rsidRPr="00640152">
        <w:rPr>
          <w:rFonts w:ascii="Times New Roman" w:hAnsi="Times New Roman"/>
          <w:sz w:val="28"/>
          <w:szCs w:val="28"/>
        </w:rPr>
        <w:t>4.2. Оценка уровня загрязнения окружающей среды (ОУЗОС)</w:t>
      </w:r>
      <w:bookmarkEnd w:id="24"/>
      <w:bookmarkEnd w:id="25"/>
    </w:p>
    <w:p w14:paraId="13A600AC"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В соответствие с «Методикой расчета лимитов накопления отходов и лимитов захоронения отходов» Приказ Министра экологии, геологии и природных ресурсов Республики Казахстан от 22 июня 2021 года № 206 необходимо определить лимит захоронения отходов. </w:t>
      </w:r>
    </w:p>
    <w:p w14:paraId="62748413" w14:textId="77777777" w:rsidR="005231F2" w:rsidRPr="001B29DC" w:rsidRDefault="0064015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Нормативное количество </w:t>
      </w:r>
      <w:proofErr w:type="spellStart"/>
      <w:r w:rsidRPr="001B29DC">
        <w:rPr>
          <w:rFonts w:ascii="Times New Roman" w:hAnsi="Times New Roman"/>
          <w:sz w:val="24"/>
          <w:szCs w:val="24"/>
        </w:rPr>
        <w:t>золошлаковых</w:t>
      </w:r>
      <w:proofErr w:type="spellEnd"/>
      <w:r w:rsidR="005231F2" w:rsidRPr="001B29DC">
        <w:rPr>
          <w:rFonts w:ascii="Times New Roman" w:hAnsi="Times New Roman"/>
          <w:sz w:val="24"/>
          <w:szCs w:val="24"/>
        </w:rPr>
        <w:t xml:space="preserve"> отходов, допускаемое к размещению на золоотвале:</w:t>
      </w:r>
    </w:p>
    <w:p w14:paraId="2AFBBE15"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М норм = 1/3 х М </w:t>
      </w:r>
      <w:proofErr w:type="spellStart"/>
      <w:r w:rsidRPr="001B29DC">
        <w:rPr>
          <w:rFonts w:ascii="Times New Roman" w:hAnsi="Times New Roman"/>
          <w:sz w:val="24"/>
          <w:szCs w:val="24"/>
        </w:rPr>
        <w:t>обр</w:t>
      </w:r>
      <w:proofErr w:type="spellEnd"/>
      <w:r w:rsidRPr="001B29DC">
        <w:rPr>
          <w:rFonts w:ascii="Times New Roman" w:hAnsi="Times New Roman"/>
          <w:sz w:val="24"/>
          <w:szCs w:val="24"/>
        </w:rPr>
        <w:t xml:space="preserve"> х (Кв + </w:t>
      </w:r>
      <w:proofErr w:type="spellStart"/>
      <w:r w:rsidRPr="001B29DC">
        <w:rPr>
          <w:rFonts w:ascii="Times New Roman" w:hAnsi="Times New Roman"/>
          <w:sz w:val="24"/>
          <w:szCs w:val="24"/>
        </w:rPr>
        <w:t>Кп</w:t>
      </w:r>
      <w:proofErr w:type="spellEnd"/>
      <w:r w:rsidRPr="001B29DC">
        <w:rPr>
          <w:rFonts w:ascii="Times New Roman" w:hAnsi="Times New Roman"/>
          <w:sz w:val="24"/>
          <w:szCs w:val="24"/>
        </w:rPr>
        <w:t xml:space="preserve"> +Ка) х </w:t>
      </w:r>
      <w:proofErr w:type="spellStart"/>
      <w:r w:rsidRPr="001B29DC">
        <w:rPr>
          <w:rFonts w:ascii="Times New Roman" w:hAnsi="Times New Roman"/>
          <w:sz w:val="24"/>
          <w:szCs w:val="24"/>
        </w:rPr>
        <w:t>Кр</w:t>
      </w:r>
      <w:proofErr w:type="spellEnd"/>
    </w:p>
    <w:p w14:paraId="16B80073"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М </w:t>
      </w:r>
      <w:proofErr w:type="spellStart"/>
      <w:r w:rsidRPr="001B29DC">
        <w:rPr>
          <w:rFonts w:ascii="Times New Roman" w:hAnsi="Times New Roman"/>
          <w:sz w:val="24"/>
          <w:szCs w:val="24"/>
        </w:rPr>
        <w:t>обр</w:t>
      </w:r>
      <w:proofErr w:type="spellEnd"/>
      <w:r w:rsidRPr="001B29DC">
        <w:rPr>
          <w:rFonts w:ascii="Times New Roman" w:hAnsi="Times New Roman"/>
          <w:sz w:val="24"/>
          <w:szCs w:val="24"/>
        </w:rPr>
        <w:t xml:space="preserve">   - годовой объем образования отходов, тонн/год</w:t>
      </w:r>
    </w:p>
    <w:p w14:paraId="2BF606EF"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Кв - безразмерный коэффициент учета степени миграции загрязняющих веществ в подземные воды</w:t>
      </w:r>
    </w:p>
    <w:p w14:paraId="1874B96C" w14:textId="77777777" w:rsidR="005231F2" w:rsidRPr="001B29DC" w:rsidRDefault="005231F2" w:rsidP="00640152">
      <w:pPr>
        <w:spacing w:after="0" w:line="240" w:lineRule="auto"/>
        <w:ind w:firstLine="567"/>
        <w:jc w:val="both"/>
        <w:rPr>
          <w:rFonts w:ascii="Times New Roman" w:hAnsi="Times New Roman"/>
          <w:sz w:val="24"/>
          <w:szCs w:val="24"/>
        </w:rPr>
      </w:pPr>
      <w:proofErr w:type="spellStart"/>
      <w:r w:rsidRPr="001B29DC">
        <w:rPr>
          <w:rFonts w:ascii="Times New Roman" w:hAnsi="Times New Roman"/>
          <w:sz w:val="24"/>
          <w:szCs w:val="24"/>
        </w:rPr>
        <w:t>Кп</w:t>
      </w:r>
      <w:proofErr w:type="spellEnd"/>
      <w:r w:rsidRPr="001B29DC">
        <w:rPr>
          <w:rFonts w:ascii="Times New Roman" w:hAnsi="Times New Roman"/>
          <w:sz w:val="24"/>
          <w:szCs w:val="24"/>
        </w:rPr>
        <w:t xml:space="preserve"> - безразмерный коэффициент распространения ЗВ на почвы прилегающих территорий</w:t>
      </w:r>
    </w:p>
    <w:p w14:paraId="50FA195C"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Ка - безразмерный коэффициент учета степени эолового рассеивания </w:t>
      </w:r>
      <w:proofErr w:type="spellStart"/>
      <w:r w:rsidRPr="001B29DC">
        <w:rPr>
          <w:rFonts w:ascii="Times New Roman" w:hAnsi="Times New Roman"/>
          <w:sz w:val="24"/>
          <w:szCs w:val="24"/>
        </w:rPr>
        <w:t>заскладированных</w:t>
      </w:r>
      <w:proofErr w:type="spellEnd"/>
      <w:r w:rsidRPr="001B29DC">
        <w:rPr>
          <w:rFonts w:ascii="Times New Roman" w:hAnsi="Times New Roman"/>
          <w:sz w:val="24"/>
          <w:szCs w:val="24"/>
        </w:rPr>
        <w:t xml:space="preserve"> отходов производства.</w:t>
      </w:r>
    </w:p>
    <w:p w14:paraId="25ABAFF2" w14:textId="77777777" w:rsidR="005231F2" w:rsidRPr="001B29DC" w:rsidRDefault="005231F2" w:rsidP="00640152">
      <w:pPr>
        <w:spacing w:after="0" w:line="240" w:lineRule="auto"/>
        <w:ind w:firstLine="567"/>
        <w:jc w:val="both"/>
        <w:rPr>
          <w:rFonts w:ascii="Times New Roman" w:hAnsi="Times New Roman"/>
          <w:sz w:val="24"/>
          <w:szCs w:val="24"/>
        </w:rPr>
      </w:pPr>
      <w:proofErr w:type="spellStart"/>
      <w:r w:rsidRPr="001B29DC">
        <w:rPr>
          <w:rFonts w:ascii="Times New Roman" w:hAnsi="Times New Roman"/>
          <w:sz w:val="24"/>
          <w:szCs w:val="24"/>
        </w:rPr>
        <w:t>Кр</w:t>
      </w:r>
      <w:proofErr w:type="spellEnd"/>
      <w:r w:rsidRPr="001B29DC">
        <w:rPr>
          <w:rFonts w:ascii="Times New Roman" w:hAnsi="Times New Roman"/>
          <w:sz w:val="24"/>
          <w:szCs w:val="24"/>
        </w:rPr>
        <w:t xml:space="preserve"> = </w:t>
      </w:r>
      <w:proofErr w:type="spellStart"/>
      <w:r w:rsidRPr="001B29DC">
        <w:rPr>
          <w:rFonts w:ascii="Times New Roman" w:hAnsi="Times New Roman"/>
          <w:sz w:val="24"/>
          <w:szCs w:val="24"/>
        </w:rPr>
        <w:t>Рф</w:t>
      </w:r>
      <w:proofErr w:type="spellEnd"/>
      <w:r w:rsidRPr="001B29DC">
        <w:rPr>
          <w:rFonts w:ascii="Times New Roman" w:hAnsi="Times New Roman"/>
          <w:sz w:val="24"/>
          <w:szCs w:val="24"/>
        </w:rPr>
        <w:t xml:space="preserve"> / </w:t>
      </w:r>
      <w:proofErr w:type="spellStart"/>
      <w:r w:rsidRPr="001B29DC">
        <w:rPr>
          <w:rFonts w:ascii="Times New Roman" w:hAnsi="Times New Roman"/>
          <w:sz w:val="24"/>
          <w:szCs w:val="24"/>
        </w:rPr>
        <w:t>Рп</w:t>
      </w:r>
      <w:proofErr w:type="spellEnd"/>
      <w:r w:rsidRPr="001B29DC">
        <w:rPr>
          <w:rFonts w:ascii="Times New Roman" w:hAnsi="Times New Roman"/>
          <w:sz w:val="24"/>
          <w:szCs w:val="24"/>
        </w:rPr>
        <w:t xml:space="preserve"> - коэффициент учета рекультивации, где </w:t>
      </w:r>
      <w:proofErr w:type="spellStart"/>
      <w:r w:rsidRPr="001B29DC">
        <w:rPr>
          <w:rFonts w:ascii="Times New Roman" w:hAnsi="Times New Roman"/>
          <w:sz w:val="24"/>
          <w:szCs w:val="24"/>
        </w:rPr>
        <w:t>Рп</w:t>
      </w:r>
      <w:proofErr w:type="spellEnd"/>
      <w:r w:rsidRPr="001B29DC">
        <w:rPr>
          <w:rFonts w:ascii="Times New Roman" w:hAnsi="Times New Roman"/>
          <w:sz w:val="24"/>
          <w:szCs w:val="24"/>
        </w:rPr>
        <w:t xml:space="preserve">, </w:t>
      </w:r>
      <w:proofErr w:type="spellStart"/>
      <w:r w:rsidRPr="001B29DC">
        <w:rPr>
          <w:rFonts w:ascii="Times New Roman" w:hAnsi="Times New Roman"/>
          <w:sz w:val="24"/>
          <w:szCs w:val="24"/>
        </w:rPr>
        <w:t>Рф</w:t>
      </w:r>
      <w:proofErr w:type="spellEnd"/>
      <w:r w:rsidRPr="001B29DC">
        <w:rPr>
          <w:rFonts w:ascii="Times New Roman" w:hAnsi="Times New Roman"/>
          <w:sz w:val="24"/>
          <w:szCs w:val="24"/>
        </w:rPr>
        <w:t xml:space="preserve"> – запланированная на год, предшествующий нормируемому, площадь рекультивации места размещения, и фактическая площадь, подвергшаяся рекультивации.</w:t>
      </w:r>
    </w:p>
    <w:p w14:paraId="4689A25E"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Коэффициент учета рекультивации также принимаем равным 1, ввиду того что рекультивация золоотвала еще не началась.</w:t>
      </w:r>
    </w:p>
    <w:p w14:paraId="2926C69E"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В соответствие с «Методикой расчета лимитов накопления отходов и лимитов захоронения отходов» Приказ Министра экологии, геологии и природных ресурсов Республики Казахстан от 22 июня 2021 года № 206 необходимо определить лимит захоронения отходов. </w:t>
      </w:r>
    </w:p>
    <w:p w14:paraId="4F9E6667"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Первичная и статистическая обработка аналитических данных проводилась с определением минимальных, максимальных и средних значений элементов всех 4-х классов опасности по каждой среде в отдельности.</w:t>
      </w:r>
    </w:p>
    <w:p w14:paraId="0ACB5071"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1</w:t>
      </w:r>
      <w:r w:rsidRPr="001B29DC">
        <w:rPr>
          <w:rFonts w:ascii="Times New Roman" w:hAnsi="Times New Roman"/>
          <w:sz w:val="24"/>
          <w:szCs w:val="24"/>
        </w:rPr>
        <w:tab/>
        <w:t xml:space="preserve">класс – вещества </w:t>
      </w:r>
      <w:proofErr w:type="spellStart"/>
      <w:r w:rsidRPr="001B29DC">
        <w:rPr>
          <w:rFonts w:ascii="Times New Roman" w:hAnsi="Times New Roman"/>
          <w:sz w:val="24"/>
          <w:szCs w:val="24"/>
        </w:rPr>
        <w:t>высокоопасные</w:t>
      </w:r>
      <w:proofErr w:type="spellEnd"/>
      <w:r w:rsidRPr="001B29DC">
        <w:rPr>
          <w:rFonts w:ascii="Times New Roman" w:hAnsi="Times New Roman"/>
          <w:sz w:val="24"/>
          <w:szCs w:val="24"/>
        </w:rPr>
        <w:t xml:space="preserve"> (мышьяк, кадмий, ртуть, селен, свинец, цинк, фтор, бериллий, таллий);</w:t>
      </w:r>
    </w:p>
    <w:p w14:paraId="34D9BC6B"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2</w:t>
      </w:r>
      <w:r w:rsidRPr="001B29DC">
        <w:rPr>
          <w:rFonts w:ascii="Times New Roman" w:hAnsi="Times New Roman"/>
          <w:sz w:val="24"/>
          <w:szCs w:val="24"/>
        </w:rPr>
        <w:tab/>
        <w:t xml:space="preserve">класс – вещества </w:t>
      </w:r>
      <w:proofErr w:type="spellStart"/>
      <w:r w:rsidRPr="001B29DC">
        <w:rPr>
          <w:rFonts w:ascii="Times New Roman" w:hAnsi="Times New Roman"/>
          <w:sz w:val="24"/>
          <w:szCs w:val="24"/>
        </w:rPr>
        <w:t>умеренноопасные</w:t>
      </w:r>
      <w:proofErr w:type="spellEnd"/>
      <w:r w:rsidRPr="001B29DC">
        <w:rPr>
          <w:rFonts w:ascii="Times New Roman" w:hAnsi="Times New Roman"/>
          <w:sz w:val="24"/>
          <w:szCs w:val="24"/>
        </w:rPr>
        <w:t xml:space="preserve"> (бор, кобальт, никель, молибден, медь, сурьма, хром);</w:t>
      </w:r>
    </w:p>
    <w:p w14:paraId="201E25A5"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3</w:t>
      </w:r>
      <w:r w:rsidRPr="001B29DC">
        <w:rPr>
          <w:rFonts w:ascii="Times New Roman" w:hAnsi="Times New Roman"/>
          <w:sz w:val="24"/>
          <w:szCs w:val="24"/>
        </w:rPr>
        <w:tab/>
        <w:t>класс – вещества малоопасные (барий, ванадий, вольфрам, марганец, стронций, титан, цирконий);</w:t>
      </w:r>
    </w:p>
    <w:p w14:paraId="3F96FD70"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4</w:t>
      </w:r>
      <w:r w:rsidRPr="001B29DC">
        <w:rPr>
          <w:rFonts w:ascii="Times New Roman" w:hAnsi="Times New Roman"/>
          <w:sz w:val="24"/>
          <w:szCs w:val="24"/>
        </w:rPr>
        <w:tab/>
        <w:t>класс – вещества неопасные, но экологически учитываемые (висмут, фосфор, олово, серебро, литий, германий, галлий, рений).</w:t>
      </w:r>
    </w:p>
    <w:p w14:paraId="1E858B01" w14:textId="77777777" w:rsidR="006755F5"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В соответствии с методикой определения нормативов эмиссий понижающие коэффициенты, учитывающие миграцию загрязняющих веществ из </w:t>
      </w:r>
      <w:proofErr w:type="spellStart"/>
      <w:r w:rsidRPr="001B29DC">
        <w:rPr>
          <w:rFonts w:ascii="Times New Roman" w:hAnsi="Times New Roman"/>
          <w:sz w:val="24"/>
          <w:szCs w:val="24"/>
        </w:rPr>
        <w:t>заскладированных</w:t>
      </w:r>
      <w:proofErr w:type="spellEnd"/>
      <w:r w:rsidRPr="001B29DC">
        <w:rPr>
          <w:rFonts w:ascii="Times New Roman" w:hAnsi="Times New Roman"/>
          <w:sz w:val="24"/>
          <w:szCs w:val="24"/>
        </w:rPr>
        <w:t xml:space="preserve"> отходов в подземные воды (Кв), степень переноса загрязняющих веществ (далее - ЗВ) из </w:t>
      </w:r>
      <w:proofErr w:type="spellStart"/>
      <w:r w:rsidRPr="001B29DC">
        <w:rPr>
          <w:rFonts w:ascii="Times New Roman" w:hAnsi="Times New Roman"/>
          <w:sz w:val="24"/>
          <w:szCs w:val="24"/>
        </w:rPr>
        <w:t>заскладированных</w:t>
      </w:r>
      <w:proofErr w:type="spellEnd"/>
      <w:r w:rsidRPr="001B29DC">
        <w:rPr>
          <w:rFonts w:ascii="Times New Roman" w:hAnsi="Times New Roman"/>
          <w:sz w:val="24"/>
          <w:szCs w:val="24"/>
        </w:rPr>
        <w:t xml:space="preserve"> отходов на почвы прилегающих территорий (</w:t>
      </w:r>
      <w:proofErr w:type="spellStart"/>
      <w:r w:rsidRPr="001B29DC">
        <w:rPr>
          <w:rFonts w:ascii="Times New Roman" w:hAnsi="Times New Roman"/>
          <w:sz w:val="24"/>
          <w:szCs w:val="24"/>
        </w:rPr>
        <w:t>Кп</w:t>
      </w:r>
      <w:proofErr w:type="spellEnd"/>
      <w:r w:rsidRPr="001B29DC">
        <w:rPr>
          <w:rFonts w:ascii="Times New Roman" w:hAnsi="Times New Roman"/>
          <w:sz w:val="24"/>
          <w:szCs w:val="24"/>
        </w:rPr>
        <w:t>) и степень эолового рассеяния ЗВ в атмосфере путем выноса дисперсий из накопителя в виде пыли (Ка), рассчитываются с учетом экспоненциального характера зависимости «доза-эффект» по формулам:</w:t>
      </w:r>
    </w:p>
    <w:p w14:paraId="04326CA0" w14:textId="77777777" w:rsidR="005231F2" w:rsidRPr="001B29DC" w:rsidRDefault="0043551F" w:rsidP="00640152">
      <w:pPr>
        <w:spacing w:after="0" w:line="240" w:lineRule="auto"/>
        <w:jc w:val="center"/>
        <w:rPr>
          <w:rFonts w:ascii="Times New Roman" w:hAnsi="Times New Roman"/>
          <w:sz w:val="24"/>
          <w:szCs w:val="24"/>
        </w:rPr>
      </w:pPr>
      <w:r w:rsidRPr="001B29DC">
        <w:rPr>
          <w:rFonts w:ascii="Times New Roman" w:hAnsi="Times New Roman"/>
          <w:noProof/>
          <w:sz w:val="24"/>
          <w:szCs w:val="24"/>
          <w:lang w:eastAsia="ru-RU"/>
        </w:rPr>
        <w:drawing>
          <wp:inline distT="0" distB="0" distL="0" distR="0" wp14:anchorId="2FAA8174" wp14:editId="3B350FD7">
            <wp:extent cx="977900" cy="1491298"/>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90158" cy="1509991"/>
                    </a:xfrm>
                    <a:prstGeom prst="rect">
                      <a:avLst/>
                    </a:prstGeom>
                  </pic:spPr>
                </pic:pic>
              </a:graphicData>
            </a:graphic>
          </wp:inline>
        </w:drawing>
      </w:r>
    </w:p>
    <w:p w14:paraId="1D7DDFA3"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где </w:t>
      </w:r>
      <w:proofErr w:type="spellStart"/>
      <w:r w:rsidRPr="001B29DC">
        <w:rPr>
          <w:rFonts w:ascii="Times New Roman" w:hAnsi="Times New Roman"/>
          <w:sz w:val="24"/>
          <w:szCs w:val="24"/>
        </w:rPr>
        <w:t>dв</w:t>
      </w:r>
      <w:proofErr w:type="spellEnd"/>
      <w:r w:rsidRPr="001B29DC">
        <w:rPr>
          <w:rFonts w:ascii="Times New Roman" w:hAnsi="Times New Roman"/>
          <w:sz w:val="24"/>
          <w:szCs w:val="24"/>
        </w:rPr>
        <w:t xml:space="preserve">, </w:t>
      </w:r>
      <w:proofErr w:type="spellStart"/>
      <w:r w:rsidRPr="001B29DC">
        <w:rPr>
          <w:rFonts w:ascii="Times New Roman" w:hAnsi="Times New Roman"/>
          <w:sz w:val="24"/>
          <w:szCs w:val="24"/>
        </w:rPr>
        <w:t>dп</w:t>
      </w:r>
      <w:proofErr w:type="spellEnd"/>
      <w:r w:rsidRPr="001B29DC">
        <w:rPr>
          <w:rFonts w:ascii="Times New Roman" w:hAnsi="Times New Roman"/>
          <w:sz w:val="24"/>
          <w:szCs w:val="24"/>
        </w:rPr>
        <w:t xml:space="preserve">, </w:t>
      </w:r>
      <w:proofErr w:type="spellStart"/>
      <w:r w:rsidRPr="001B29DC">
        <w:rPr>
          <w:rFonts w:ascii="Times New Roman" w:hAnsi="Times New Roman"/>
          <w:sz w:val="24"/>
          <w:szCs w:val="24"/>
        </w:rPr>
        <w:t>dа</w:t>
      </w:r>
      <w:proofErr w:type="spellEnd"/>
      <w:r w:rsidRPr="001B29DC">
        <w:rPr>
          <w:rFonts w:ascii="Times New Roman" w:hAnsi="Times New Roman"/>
          <w:sz w:val="24"/>
          <w:szCs w:val="24"/>
        </w:rPr>
        <w:t xml:space="preserve"> – показатели уровня загрязнения, соответственно, подземных вод, почв и атмосферного воздуха химическими элементами и соединениями, присутствующими в отходах, определяемые по формулам:</w:t>
      </w:r>
    </w:p>
    <w:p w14:paraId="00F93BD2" w14:textId="77777777" w:rsidR="005231F2" w:rsidRPr="001B29DC" w:rsidRDefault="0043551F" w:rsidP="00640152">
      <w:pPr>
        <w:spacing w:after="0" w:line="240" w:lineRule="auto"/>
        <w:jc w:val="center"/>
        <w:rPr>
          <w:rFonts w:ascii="Times New Roman" w:hAnsi="Times New Roman"/>
          <w:sz w:val="24"/>
          <w:szCs w:val="24"/>
        </w:rPr>
      </w:pPr>
      <w:r w:rsidRPr="001B29DC">
        <w:rPr>
          <w:rFonts w:ascii="Times New Roman" w:hAnsi="Times New Roman"/>
          <w:noProof/>
          <w:sz w:val="24"/>
          <w:szCs w:val="24"/>
          <w:lang w:eastAsia="ru-RU"/>
        </w:rPr>
        <w:drawing>
          <wp:inline distT="0" distB="0" distL="0" distR="0" wp14:anchorId="7DAD76A1" wp14:editId="02AD024B">
            <wp:extent cx="2611967" cy="90299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47252" cy="915193"/>
                    </a:xfrm>
                    <a:prstGeom prst="rect">
                      <a:avLst/>
                    </a:prstGeom>
                  </pic:spPr>
                </pic:pic>
              </a:graphicData>
            </a:graphic>
          </wp:inline>
        </w:drawing>
      </w:r>
    </w:p>
    <w:p w14:paraId="7478A554"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где </w:t>
      </w:r>
      <w:proofErr w:type="spellStart"/>
      <w:r w:rsidRPr="001B29DC">
        <w:rPr>
          <w:rFonts w:ascii="Times New Roman" w:hAnsi="Times New Roman"/>
          <w:sz w:val="24"/>
          <w:szCs w:val="24"/>
        </w:rPr>
        <w:t>ai</w:t>
      </w:r>
      <w:proofErr w:type="spellEnd"/>
      <w:r w:rsidRPr="001B29DC">
        <w:rPr>
          <w:rFonts w:ascii="Times New Roman" w:hAnsi="Times New Roman"/>
          <w:sz w:val="24"/>
          <w:szCs w:val="24"/>
        </w:rPr>
        <w:t xml:space="preserve"> - коэффициент </w:t>
      </w:r>
      <w:proofErr w:type="spellStart"/>
      <w:r w:rsidRPr="001B29DC">
        <w:rPr>
          <w:rFonts w:ascii="Times New Roman" w:hAnsi="Times New Roman"/>
          <w:sz w:val="24"/>
          <w:szCs w:val="24"/>
        </w:rPr>
        <w:t>изоэффективности</w:t>
      </w:r>
      <w:proofErr w:type="spellEnd"/>
      <w:r w:rsidRPr="001B29DC">
        <w:rPr>
          <w:rFonts w:ascii="Times New Roman" w:hAnsi="Times New Roman"/>
          <w:sz w:val="24"/>
          <w:szCs w:val="24"/>
        </w:rPr>
        <w:t xml:space="preserve"> для i-го загрязняющего вещества равен:</w:t>
      </w:r>
    </w:p>
    <w:p w14:paraId="536B70A4"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      для ЗВ первого класса опасности – 1,0;</w:t>
      </w:r>
    </w:p>
    <w:p w14:paraId="5BCD22F6"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      для ЗВ второго класса опасности – 0,5;</w:t>
      </w:r>
    </w:p>
    <w:p w14:paraId="67C319F9"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      для ЗВ третьего класса опасности – 0,3;</w:t>
      </w:r>
    </w:p>
    <w:p w14:paraId="42C840CB"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      для ЗВ четвертого класса опасности - 0,25.</w:t>
      </w:r>
    </w:p>
    <w:p w14:paraId="176A95B3" w14:textId="77777777" w:rsidR="005231F2" w:rsidRPr="001B29DC" w:rsidRDefault="005231F2" w:rsidP="00640152">
      <w:pPr>
        <w:spacing w:after="0" w:line="240" w:lineRule="auto"/>
        <w:ind w:firstLine="567"/>
        <w:jc w:val="both"/>
        <w:rPr>
          <w:rFonts w:ascii="Times New Roman" w:hAnsi="Times New Roman"/>
          <w:sz w:val="24"/>
          <w:szCs w:val="24"/>
        </w:rPr>
      </w:pPr>
      <w:proofErr w:type="spellStart"/>
      <w:r w:rsidRPr="001B29DC">
        <w:rPr>
          <w:rFonts w:ascii="Times New Roman" w:hAnsi="Times New Roman"/>
          <w:sz w:val="24"/>
          <w:szCs w:val="24"/>
        </w:rPr>
        <w:t>diв</w:t>
      </w:r>
      <w:proofErr w:type="spellEnd"/>
      <w:r w:rsidRPr="001B29DC">
        <w:rPr>
          <w:rFonts w:ascii="Times New Roman" w:hAnsi="Times New Roman"/>
          <w:sz w:val="24"/>
          <w:szCs w:val="24"/>
        </w:rPr>
        <w:t xml:space="preserve">, </w:t>
      </w:r>
      <w:proofErr w:type="spellStart"/>
      <w:r w:rsidRPr="001B29DC">
        <w:rPr>
          <w:rFonts w:ascii="Times New Roman" w:hAnsi="Times New Roman"/>
          <w:sz w:val="24"/>
          <w:szCs w:val="24"/>
        </w:rPr>
        <w:t>diп</w:t>
      </w:r>
      <w:proofErr w:type="spellEnd"/>
      <w:r w:rsidRPr="001B29DC">
        <w:rPr>
          <w:rFonts w:ascii="Times New Roman" w:hAnsi="Times New Roman"/>
          <w:sz w:val="24"/>
          <w:szCs w:val="24"/>
        </w:rPr>
        <w:t xml:space="preserve">, </w:t>
      </w:r>
      <w:proofErr w:type="spellStart"/>
      <w:r w:rsidRPr="001B29DC">
        <w:rPr>
          <w:rFonts w:ascii="Times New Roman" w:hAnsi="Times New Roman"/>
          <w:sz w:val="24"/>
          <w:szCs w:val="24"/>
        </w:rPr>
        <w:t>dia</w:t>
      </w:r>
      <w:proofErr w:type="spellEnd"/>
      <w:r w:rsidRPr="001B29DC">
        <w:rPr>
          <w:rFonts w:ascii="Times New Roman" w:hAnsi="Times New Roman"/>
          <w:sz w:val="24"/>
          <w:szCs w:val="24"/>
        </w:rPr>
        <w:t xml:space="preserve"> – уровень загрязнения i-</w:t>
      </w:r>
      <w:proofErr w:type="spellStart"/>
      <w:r w:rsidRPr="001B29DC">
        <w:rPr>
          <w:rFonts w:ascii="Times New Roman" w:hAnsi="Times New Roman"/>
          <w:sz w:val="24"/>
          <w:szCs w:val="24"/>
        </w:rPr>
        <w:t>ым</w:t>
      </w:r>
      <w:proofErr w:type="spellEnd"/>
      <w:r w:rsidRPr="001B29DC">
        <w:rPr>
          <w:rFonts w:ascii="Times New Roman" w:hAnsi="Times New Roman"/>
          <w:sz w:val="24"/>
          <w:szCs w:val="24"/>
        </w:rPr>
        <w:t xml:space="preserve"> загрязняющим веществом, рассчитанный по результатам опробования на границе санитарно-защитной зоны объекта размещения отходов соответственно подземных вод, почв и атмосферного воздуха;</w:t>
      </w:r>
    </w:p>
    <w:p w14:paraId="6EFDA15B"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n – число загрязняющих веществ (определяется ассоциацией загрязняющих веществ, установленной для изучаемого объекта размещения отходов).</w:t>
      </w:r>
    </w:p>
    <w:p w14:paraId="13241C25"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Уровень загрязнения соответствующего компонента среды определяется по формулам:</w:t>
      </w:r>
    </w:p>
    <w:p w14:paraId="6B58631F" w14:textId="77777777" w:rsidR="005231F2" w:rsidRPr="001B29DC" w:rsidRDefault="005231F2" w:rsidP="00640152">
      <w:pPr>
        <w:spacing w:after="0" w:line="240" w:lineRule="auto"/>
        <w:jc w:val="center"/>
        <w:rPr>
          <w:rFonts w:ascii="Times New Roman" w:hAnsi="Times New Roman"/>
          <w:sz w:val="24"/>
          <w:szCs w:val="24"/>
        </w:rPr>
      </w:pPr>
      <w:r w:rsidRPr="001B29DC">
        <w:rPr>
          <w:rFonts w:ascii="Times New Roman" w:hAnsi="Times New Roman"/>
          <w:noProof/>
          <w:sz w:val="24"/>
          <w:szCs w:val="24"/>
          <w:lang w:eastAsia="ru-RU"/>
        </w:rPr>
        <w:drawing>
          <wp:inline distT="0" distB="0" distL="0" distR="0" wp14:anchorId="423D97D7" wp14:editId="4FF6ED78">
            <wp:extent cx="1464733" cy="1705879"/>
            <wp:effectExtent l="0" t="0" r="2540" b="889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476958" cy="1720116"/>
                    </a:xfrm>
                    <a:prstGeom prst="rect">
                      <a:avLst/>
                    </a:prstGeom>
                  </pic:spPr>
                </pic:pic>
              </a:graphicData>
            </a:graphic>
          </wp:inline>
        </w:drawing>
      </w:r>
    </w:p>
    <w:p w14:paraId="38DF987E"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 где </w:t>
      </w:r>
      <w:proofErr w:type="spellStart"/>
      <w:r w:rsidRPr="001B29DC">
        <w:rPr>
          <w:rFonts w:ascii="Times New Roman" w:hAnsi="Times New Roman"/>
          <w:sz w:val="24"/>
          <w:szCs w:val="24"/>
        </w:rPr>
        <w:t>Сiв</w:t>
      </w:r>
      <w:proofErr w:type="spellEnd"/>
      <w:r w:rsidRPr="001B29DC">
        <w:rPr>
          <w:rFonts w:ascii="Times New Roman" w:hAnsi="Times New Roman"/>
          <w:sz w:val="24"/>
          <w:szCs w:val="24"/>
        </w:rPr>
        <w:t xml:space="preserve">, </w:t>
      </w:r>
      <w:proofErr w:type="spellStart"/>
      <w:r w:rsidRPr="001B29DC">
        <w:rPr>
          <w:rFonts w:ascii="Times New Roman" w:hAnsi="Times New Roman"/>
          <w:sz w:val="24"/>
          <w:szCs w:val="24"/>
        </w:rPr>
        <w:t>Сiп</w:t>
      </w:r>
      <w:proofErr w:type="spellEnd"/>
      <w:r w:rsidRPr="001B29DC">
        <w:rPr>
          <w:rFonts w:ascii="Times New Roman" w:hAnsi="Times New Roman"/>
          <w:sz w:val="24"/>
          <w:szCs w:val="24"/>
        </w:rPr>
        <w:t xml:space="preserve">, и </w:t>
      </w:r>
      <w:proofErr w:type="spellStart"/>
      <w:r w:rsidRPr="001B29DC">
        <w:rPr>
          <w:rFonts w:ascii="Times New Roman" w:hAnsi="Times New Roman"/>
          <w:sz w:val="24"/>
          <w:szCs w:val="24"/>
        </w:rPr>
        <w:t>Сiа</w:t>
      </w:r>
      <w:proofErr w:type="spellEnd"/>
      <w:r w:rsidRPr="001B29DC">
        <w:rPr>
          <w:rFonts w:ascii="Times New Roman" w:hAnsi="Times New Roman"/>
          <w:sz w:val="24"/>
          <w:szCs w:val="24"/>
        </w:rPr>
        <w:t xml:space="preserve"> – усредненное значение концентрации i-го ЗВ, соответственно в воде(мг/дм3), почве (мг/кг) и атмосферном воздухе, мг/дм3;</w:t>
      </w:r>
    </w:p>
    <w:p w14:paraId="74E9F9E7" w14:textId="77777777" w:rsidR="005231F2" w:rsidRPr="001B29DC" w:rsidRDefault="005231F2" w:rsidP="00640152">
      <w:pPr>
        <w:spacing w:after="0" w:line="240" w:lineRule="auto"/>
        <w:ind w:firstLine="567"/>
        <w:jc w:val="both"/>
        <w:rPr>
          <w:rFonts w:ascii="Times New Roman" w:hAnsi="Times New Roman"/>
          <w:sz w:val="24"/>
          <w:szCs w:val="24"/>
        </w:rPr>
      </w:pPr>
      <w:proofErr w:type="spellStart"/>
      <w:r w:rsidRPr="001B29DC">
        <w:rPr>
          <w:rFonts w:ascii="Times New Roman" w:hAnsi="Times New Roman"/>
          <w:sz w:val="24"/>
          <w:szCs w:val="24"/>
        </w:rPr>
        <w:t>ПДКiв</w:t>
      </w:r>
      <w:proofErr w:type="spellEnd"/>
      <w:r w:rsidRPr="001B29DC">
        <w:rPr>
          <w:rFonts w:ascii="Times New Roman" w:hAnsi="Times New Roman"/>
          <w:sz w:val="24"/>
          <w:szCs w:val="24"/>
        </w:rPr>
        <w:t xml:space="preserve">, </w:t>
      </w:r>
      <w:proofErr w:type="spellStart"/>
      <w:r w:rsidRPr="001B29DC">
        <w:rPr>
          <w:rFonts w:ascii="Times New Roman" w:hAnsi="Times New Roman"/>
          <w:sz w:val="24"/>
          <w:szCs w:val="24"/>
        </w:rPr>
        <w:t>ПДКiп</w:t>
      </w:r>
      <w:proofErr w:type="spellEnd"/>
      <w:r w:rsidRPr="001B29DC">
        <w:rPr>
          <w:rFonts w:ascii="Times New Roman" w:hAnsi="Times New Roman"/>
          <w:sz w:val="24"/>
          <w:szCs w:val="24"/>
        </w:rPr>
        <w:t xml:space="preserve"> и </w:t>
      </w:r>
      <w:proofErr w:type="spellStart"/>
      <w:r w:rsidRPr="001B29DC">
        <w:rPr>
          <w:rFonts w:ascii="Times New Roman" w:hAnsi="Times New Roman"/>
          <w:sz w:val="24"/>
          <w:szCs w:val="24"/>
        </w:rPr>
        <w:t>ПДКiа</w:t>
      </w:r>
      <w:proofErr w:type="spellEnd"/>
      <w:r w:rsidRPr="001B29DC">
        <w:rPr>
          <w:rFonts w:ascii="Times New Roman" w:hAnsi="Times New Roman"/>
          <w:sz w:val="24"/>
          <w:szCs w:val="24"/>
        </w:rPr>
        <w:t>– предельно допустимая концентрация i-го ЗВ соответственно в воде (мг/дм3), почве (мг/кг) и атмосферном воздухе, мг/м3.</w:t>
      </w:r>
    </w:p>
    <w:p w14:paraId="4F2514D8"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Усредненное значение концентрации ЗВ в соответствующем компоненте ОС рассчитывается по формулам:</w:t>
      </w:r>
    </w:p>
    <w:p w14:paraId="5C9D7B1C" w14:textId="77777777" w:rsidR="005231F2" w:rsidRPr="001B29DC" w:rsidRDefault="005231F2" w:rsidP="00640152">
      <w:pPr>
        <w:spacing w:after="0" w:line="240" w:lineRule="auto"/>
        <w:jc w:val="center"/>
        <w:rPr>
          <w:rFonts w:ascii="Times New Roman" w:hAnsi="Times New Roman"/>
          <w:sz w:val="24"/>
          <w:szCs w:val="24"/>
        </w:rPr>
      </w:pPr>
      <w:r w:rsidRPr="001B29DC">
        <w:rPr>
          <w:rFonts w:ascii="Times New Roman" w:hAnsi="Times New Roman"/>
          <w:noProof/>
          <w:sz w:val="24"/>
          <w:szCs w:val="24"/>
          <w:lang w:eastAsia="ru-RU"/>
        </w:rPr>
        <w:drawing>
          <wp:inline distT="0" distB="0" distL="0" distR="0" wp14:anchorId="4F0107AF" wp14:editId="75909E69">
            <wp:extent cx="1755750" cy="93980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784903" cy="955405"/>
                    </a:xfrm>
                    <a:prstGeom prst="rect">
                      <a:avLst/>
                    </a:prstGeom>
                  </pic:spPr>
                </pic:pic>
              </a:graphicData>
            </a:graphic>
          </wp:inline>
        </w:drawing>
      </w:r>
    </w:p>
    <w:p w14:paraId="2088B671"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где m - общее число точек отбора проб воды для определения в них содержания ЗВ;</w:t>
      </w:r>
    </w:p>
    <w:p w14:paraId="37CBDBA7"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k - общее число точек отбора проб почвы на содержание ЗВ;</w:t>
      </w:r>
    </w:p>
    <w:p w14:paraId="22B65DE7"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r - общее число точек отбора проб воздуха на содержание ЗВ;</w:t>
      </w:r>
    </w:p>
    <w:p w14:paraId="493D1E4A" w14:textId="77777777" w:rsidR="005231F2" w:rsidRPr="001B29DC" w:rsidRDefault="005231F2" w:rsidP="00640152">
      <w:pPr>
        <w:spacing w:after="0" w:line="240" w:lineRule="auto"/>
        <w:ind w:firstLine="567"/>
        <w:jc w:val="both"/>
        <w:rPr>
          <w:rFonts w:ascii="Times New Roman" w:hAnsi="Times New Roman"/>
          <w:sz w:val="24"/>
          <w:szCs w:val="24"/>
        </w:rPr>
      </w:pPr>
      <w:proofErr w:type="spellStart"/>
      <w:r w:rsidRPr="001B29DC">
        <w:rPr>
          <w:rFonts w:ascii="Times New Roman" w:hAnsi="Times New Roman"/>
          <w:sz w:val="24"/>
          <w:szCs w:val="24"/>
        </w:rPr>
        <w:t>Сjiв</w:t>
      </w:r>
      <w:proofErr w:type="spellEnd"/>
      <w:r w:rsidRPr="001B29DC">
        <w:rPr>
          <w:rFonts w:ascii="Times New Roman" w:hAnsi="Times New Roman"/>
          <w:sz w:val="24"/>
          <w:szCs w:val="24"/>
        </w:rPr>
        <w:t xml:space="preserve">, </w:t>
      </w:r>
      <w:proofErr w:type="spellStart"/>
      <w:r w:rsidRPr="001B29DC">
        <w:rPr>
          <w:rFonts w:ascii="Times New Roman" w:hAnsi="Times New Roman"/>
          <w:sz w:val="24"/>
          <w:szCs w:val="24"/>
        </w:rPr>
        <w:t>Сjiп</w:t>
      </w:r>
      <w:proofErr w:type="spellEnd"/>
      <w:r w:rsidRPr="001B29DC">
        <w:rPr>
          <w:rFonts w:ascii="Times New Roman" w:hAnsi="Times New Roman"/>
          <w:sz w:val="24"/>
          <w:szCs w:val="24"/>
        </w:rPr>
        <w:t xml:space="preserve">, </w:t>
      </w:r>
      <w:proofErr w:type="spellStart"/>
      <w:r w:rsidRPr="001B29DC">
        <w:rPr>
          <w:rFonts w:ascii="Times New Roman" w:hAnsi="Times New Roman"/>
          <w:sz w:val="24"/>
          <w:szCs w:val="24"/>
        </w:rPr>
        <w:t>Сjiа</w:t>
      </w:r>
      <w:proofErr w:type="spellEnd"/>
      <w:r w:rsidRPr="001B29DC">
        <w:rPr>
          <w:rFonts w:ascii="Times New Roman" w:hAnsi="Times New Roman"/>
          <w:sz w:val="24"/>
          <w:szCs w:val="24"/>
        </w:rPr>
        <w:t xml:space="preserve"> - концентрация i-го ЗВ в j -ой точке отбора проб соответственно воды (мг/дм3), почвы (мг/кг) и воздуха (мг/м3).</w:t>
      </w:r>
    </w:p>
    <w:p w14:paraId="48BFDFA3"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В соответствии с состоянием ОС принимается соответствующее решение о возможности складирования ОП в данный объект размещения. При этом предусматривается следующая градация нагрузок на экосистему:</w:t>
      </w:r>
    </w:p>
    <w:p w14:paraId="03F3597E"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1)</w:t>
      </w:r>
      <w:r w:rsidRPr="001B29DC">
        <w:rPr>
          <w:rFonts w:ascii="Times New Roman" w:hAnsi="Times New Roman"/>
          <w:sz w:val="24"/>
          <w:szCs w:val="24"/>
        </w:rPr>
        <w:tab/>
        <w:t>допустимая – техногенная нагрузка, при которой сохраняется структура и функционирование экосистемы с незначительными (обратимыми) изменениями;</w:t>
      </w:r>
    </w:p>
    <w:p w14:paraId="29BCF21E"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2)</w:t>
      </w:r>
      <w:r w:rsidRPr="001B29DC">
        <w:rPr>
          <w:rFonts w:ascii="Times New Roman" w:hAnsi="Times New Roman"/>
          <w:sz w:val="24"/>
          <w:szCs w:val="24"/>
        </w:rPr>
        <w:tab/>
        <w:t>опасная – нагрузка, при которой еще сохраняется структура, но уже наблюдается нарушение функционирования экосистемы с возрастающим числом обратимых изменений;</w:t>
      </w:r>
    </w:p>
    <w:p w14:paraId="50A13D58"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3)</w:t>
      </w:r>
      <w:r w:rsidRPr="001B29DC">
        <w:rPr>
          <w:rFonts w:ascii="Times New Roman" w:hAnsi="Times New Roman"/>
          <w:sz w:val="24"/>
          <w:szCs w:val="24"/>
        </w:rPr>
        <w:tab/>
        <w:t>критическая – при которой в компонентах ОС происходит существенное накопление изменений, приводящих к значительному отрицательному изменению состояния и структуры экосистемы;</w:t>
      </w:r>
    </w:p>
    <w:p w14:paraId="54BB27A4"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4)</w:t>
      </w:r>
      <w:r w:rsidRPr="001B29DC">
        <w:rPr>
          <w:rFonts w:ascii="Times New Roman" w:hAnsi="Times New Roman"/>
          <w:sz w:val="24"/>
          <w:szCs w:val="24"/>
        </w:rPr>
        <w:tab/>
        <w:t>катастрофическая – нагрузка, приводящая к выпадению отдельных звеньев экосистемы, вплоть до полного их разрушения (деструкции).</w:t>
      </w:r>
    </w:p>
    <w:p w14:paraId="2AECB424"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В случае если нагрузка на состояние окружающей среды определена как критическая или катастрофическая, то размещение отходов не допускается.</w:t>
      </w:r>
    </w:p>
    <w:p w14:paraId="55C7A2B1" w14:textId="77777777" w:rsidR="005231F2" w:rsidRPr="001B29DC" w:rsidRDefault="005231F2"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Оценка уровня загрязнения компонентов окружающей среды осуществлялась путем отбора проб воздуха, подземных вод и почв на границе санитарно-защитной зоны золоотвала, определения в лабораторных условиях содержания в них вредных и токсичных примесей, обработки полученных анализов.</w:t>
      </w:r>
    </w:p>
    <w:p w14:paraId="66B9436E" w14:textId="77777777" w:rsidR="005231F2" w:rsidRPr="001B29DC" w:rsidRDefault="00D21FC7"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Оценка уровня загрязнения компонентов окружающей среды осуществлялась путем отбора проб воздуха и почв на границе санитарно-защитной зоны полигона ТБО, определения в лабораторных условиях содержания в них вредных и токсичных примесей, обработки полученных анализов.</w:t>
      </w:r>
    </w:p>
    <w:p w14:paraId="6C5CB8B6" w14:textId="77777777" w:rsidR="00D21FC7" w:rsidRPr="001B29DC" w:rsidRDefault="00D21FC7"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Согласно п. 4.19 РНД 03.1.0.3.01-96 «Порядок нормирования объемов образования и размещения отходов производства» расчет уровней загрязнения компонентов окружающей среды производится только по загрязняющим веществам, содержащимся в концентрациях, превышающих ПДК. </w:t>
      </w:r>
    </w:p>
    <w:p w14:paraId="3C271195" w14:textId="77777777" w:rsidR="001B29DC" w:rsidRDefault="001B29DC" w:rsidP="00640152">
      <w:pPr>
        <w:spacing w:after="0" w:line="240" w:lineRule="auto"/>
        <w:ind w:firstLine="567"/>
        <w:jc w:val="both"/>
        <w:rPr>
          <w:rFonts w:ascii="Times New Roman" w:hAnsi="Times New Roman"/>
          <w:b/>
          <w:bCs/>
          <w:sz w:val="24"/>
          <w:szCs w:val="24"/>
        </w:rPr>
      </w:pPr>
    </w:p>
    <w:p w14:paraId="41DA5785" w14:textId="77777777" w:rsidR="005517D7" w:rsidRPr="001B29DC" w:rsidRDefault="001B29DC" w:rsidP="00640152">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виду того, что экологический мониторинг окружающей среды ранее не осуществлялся расчет </w:t>
      </w:r>
      <w:r w:rsidRPr="001B29DC">
        <w:rPr>
          <w:rFonts w:ascii="Times New Roman" w:hAnsi="Times New Roman"/>
          <w:sz w:val="24"/>
          <w:szCs w:val="24"/>
        </w:rPr>
        <w:t>оценки уровня загрязнения окружающей среды не представляется возможным</w:t>
      </w:r>
      <w:r w:rsidR="00E5569C" w:rsidRPr="001B29DC">
        <w:rPr>
          <w:rFonts w:ascii="Times New Roman" w:hAnsi="Times New Roman"/>
          <w:sz w:val="24"/>
          <w:szCs w:val="24"/>
        </w:rPr>
        <w:t>.</w:t>
      </w:r>
    </w:p>
    <w:p w14:paraId="705C73B6" w14:textId="77777777" w:rsidR="001B29DC" w:rsidRDefault="001B29DC" w:rsidP="00640152">
      <w:pPr>
        <w:spacing w:after="0" w:line="240" w:lineRule="auto"/>
        <w:jc w:val="center"/>
        <w:rPr>
          <w:rFonts w:ascii="Times New Roman" w:hAnsi="Times New Roman"/>
          <w:b/>
          <w:sz w:val="28"/>
          <w:szCs w:val="28"/>
        </w:rPr>
      </w:pPr>
    </w:p>
    <w:p w14:paraId="25D00AA0" w14:textId="77777777" w:rsidR="00D21FC7" w:rsidRPr="00640152" w:rsidRDefault="00D21FC7" w:rsidP="00640152">
      <w:pPr>
        <w:spacing w:after="0" w:line="240" w:lineRule="auto"/>
        <w:jc w:val="center"/>
        <w:rPr>
          <w:rFonts w:ascii="Times New Roman" w:hAnsi="Times New Roman"/>
          <w:b/>
          <w:sz w:val="28"/>
          <w:szCs w:val="28"/>
        </w:rPr>
      </w:pPr>
      <w:r w:rsidRPr="00640152">
        <w:rPr>
          <w:rFonts w:ascii="Times New Roman" w:hAnsi="Times New Roman"/>
          <w:b/>
          <w:sz w:val="28"/>
          <w:szCs w:val="28"/>
        </w:rPr>
        <w:t>Порядок проведения производственного мониторинга полигона ТБО</w:t>
      </w:r>
    </w:p>
    <w:p w14:paraId="39345931" w14:textId="7321C058" w:rsidR="00D21FC7" w:rsidRPr="00640152" w:rsidRDefault="00D02C4B" w:rsidP="00640152">
      <w:pPr>
        <w:spacing w:after="0" w:line="240" w:lineRule="auto"/>
        <w:jc w:val="center"/>
        <w:rPr>
          <w:rFonts w:ascii="Times New Roman" w:hAnsi="Times New Roman"/>
          <w:b/>
          <w:sz w:val="28"/>
          <w:szCs w:val="28"/>
        </w:rPr>
      </w:pPr>
      <w:r>
        <w:rPr>
          <w:rFonts w:ascii="Times New Roman" w:hAnsi="Times New Roman"/>
          <w:b/>
          <w:sz w:val="28"/>
          <w:szCs w:val="28"/>
        </w:rPr>
        <w:t>ТОО «Ж.Е.С.»</w:t>
      </w:r>
    </w:p>
    <w:p w14:paraId="284E8811" w14:textId="77777777" w:rsidR="00E5569C" w:rsidRPr="00640152" w:rsidRDefault="00E5569C" w:rsidP="00640152">
      <w:pPr>
        <w:spacing w:after="0" w:line="240" w:lineRule="auto"/>
        <w:jc w:val="center"/>
        <w:rPr>
          <w:rFonts w:ascii="Times New Roman" w:hAnsi="Times New Roman"/>
          <w:b/>
          <w:sz w:val="28"/>
          <w:szCs w:val="28"/>
        </w:rPr>
      </w:pP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660"/>
        <w:gridCol w:w="4590"/>
        <w:gridCol w:w="1526"/>
        <w:gridCol w:w="1729"/>
      </w:tblGrid>
      <w:tr w:rsidR="00F22234" w:rsidRPr="001B29DC" w14:paraId="0C17AA67" w14:textId="77777777" w:rsidTr="007A5DDC">
        <w:trPr>
          <w:trHeight w:val="517"/>
          <w:jc w:val="center"/>
        </w:trPr>
        <w:tc>
          <w:tcPr>
            <w:tcW w:w="583" w:type="dxa"/>
            <w:vAlign w:val="center"/>
          </w:tcPr>
          <w:p w14:paraId="67C6B0CA" w14:textId="77777777" w:rsidR="00F22234" w:rsidRPr="001B29DC" w:rsidRDefault="00F22234" w:rsidP="00640152">
            <w:pPr>
              <w:spacing w:after="0" w:line="240" w:lineRule="auto"/>
              <w:ind w:right="-72"/>
              <w:jc w:val="center"/>
              <w:rPr>
                <w:rFonts w:ascii="Times New Roman" w:hAnsi="Times New Roman"/>
                <w:b/>
                <w:sz w:val="20"/>
                <w:szCs w:val="20"/>
                <w:lang w:eastAsia="ru-RU"/>
              </w:rPr>
            </w:pPr>
            <w:r w:rsidRPr="001B29DC">
              <w:rPr>
                <w:rFonts w:ascii="Times New Roman" w:hAnsi="Times New Roman"/>
                <w:b/>
                <w:sz w:val="20"/>
                <w:szCs w:val="20"/>
                <w:lang w:eastAsia="ru-RU"/>
              </w:rPr>
              <w:t>№</w:t>
            </w:r>
          </w:p>
          <w:p w14:paraId="4C793390" w14:textId="77777777" w:rsidR="00F22234" w:rsidRPr="001B29DC" w:rsidRDefault="00F22234" w:rsidP="00640152">
            <w:pPr>
              <w:spacing w:after="0" w:line="240" w:lineRule="auto"/>
              <w:ind w:right="-72"/>
              <w:jc w:val="center"/>
              <w:rPr>
                <w:rFonts w:ascii="Times New Roman" w:hAnsi="Times New Roman"/>
                <w:b/>
                <w:sz w:val="20"/>
                <w:szCs w:val="20"/>
                <w:lang w:eastAsia="ru-RU"/>
              </w:rPr>
            </w:pPr>
            <w:r w:rsidRPr="001B29DC">
              <w:rPr>
                <w:rFonts w:ascii="Times New Roman" w:hAnsi="Times New Roman"/>
                <w:b/>
                <w:sz w:val="20"/>
                <w:szCs w:val="20"/>
                <w:lang w:eastAsia="ru-RU"/>
              </w:rPr>
              <w:t>п/п</w:t>
            </w:r>
          </w:p>
        </w:tc>
        <w:tc>
          <w:tcPr>
            <w:tcW w:w="1660" w:type="dxa"/>
            <w:vAlign w:val="center"/>
          </w:tcPr>
          <w:p w14:paraId="60BBF0A7" w14:textId="77777777" w:rsidR="00F22234" w:rsidRPr="001B29DC" w:rsidRDefault="00F22234" w:rsidP="00640152">
            <w:pPr>
              <w:spacing w:after="0" w:line="240" w:lineRule="auto"/>
              <w:ind w:right="-72"/>
              <w:jc w:val="center"/>
              <w:rPr>
                <w:rFonts w:ascii="Times New Roman" w:hAnsi="Times New Roman"/>
                <w:b/>
                <w:sz w:val="20"/>
                <w:szCs w:val="20"/>
                <w:lang w:eastAsia="ru-RU"/>
              </w:rPr>
            </w:pPr>
            <w:r w:rsidRPr="001B29DC">
              <w:rPr>
                <w:rFonts w:ascii="Times New Roman" w:hAnsi="Times New Roman"/>
                <w:b/>
                <w:sz w:val="20"/>
                <w:szCs w:val="20"/>
                <w:lang w:eastAsia="ru-RU"/>
              </w:rPr>
              <w:t>Наименование исследуемой среды</w:t>
            </w:r>
          </w:p>
        </w:tc>
        <w:tc>
          <w:tcPr>
            <w:tcW w:w="4590" w:type="dxa"/>
            <w:vAlign w:val="center"/>
          </w:tcPr>
          <w:p w14:paraId="250C329A" w14:textId="77777777" w:rsidR="00F22234" w:rsidRPr="001B29DC" w:rsidRDefault="00F22234" w:rsidP="00640152">
            <w:pPr>
              <w:spacing w:after="0" w:line="240" w:lineRule="auto"/>
              <w:ind w:right="-72"/>
              <w:jc w:val="center"/>
              <w:rPr>
                <w:rFonts w:ascii="Times New Roman" w:hAnsi="Times New Roman"/>
                <w:b/>
                <w:sz w:val="20"/>
                <w:szCs w:val="20"/>
                <w:lang w:eastAsia="ru-RU"/>
              </w:rPr>
            </w:pPr>
            <w:r w:rsidRPr="001B29DC">
              <w:rPr>
                <w:rFonts w:ascii="Times New Roman" w:hAnsi="Times New Roman"/>
                <w:b/>
                <w:sz w:val="20"/>
                <w:szCs w:val="20"/>
                <w:lang w:eastAsia="ru-RU"/>
              </w:rPr>
              <w:t>Анализируемые компоненты</w:t>
            </w:r>
          </w:p>
        </w:tc>
        <w:tc>
          <w:tcPr>
            <w:tcW w:w="1526" w:type="dxa"/>
            <w:vAlign w:val="center"/>
          </w:tcPr>
          <w:p w14:paraId="5FFE020E" w14:textId="77777777" w:rsidR="00F22234" w:rsidRPr="001B29DC" w:rsidRDefault="00F22234" w:rsidP="00640152">
            <w:pPr>
              <w:spacing w:after="0" w:line="240" w:lineRule="auto"/>
              <w:ind w:right="-72"/>
              <w:jc w:val="center"/>
              <w:rPr>
                <w:rFonts w:ascii="Times New Roman" w:hAnsi="Times New Roman"/>
                <w:b/>
                <w:sz w:val="20"/>
                <w:szCs w:val="20"/>
                <w:lang w:eastAsia="ru-RU"/>
              </w:rPr>
            </w:pPr>
            <w:r w:rsidRPr="001B29DC">
              <w:rPr>
                <w:rFonts w:ascii="Times New Roman" w:hAnsi="Times New Roman"/>
                <w:b/>
                <w:sz w:val="20"/>
                <w:szCs w:val="20"/>
                <w:lang w:eastAsia="ru-RU"/>
              </w:rPr>
              <w:t>Периодичность отбора проб</w:t>
            </w:r>
          </w:p>
        </w:tc>
        <w:tc>
          <w:tcPr>
            <w:tcW w:w="1729" w:type="dxa"/>
            <w:vAlign w:val="center"/>
          </w:tcPr>
          <w:p w14:paraId="2EA1B132" w14:textId="77777777" w:rsidR="00F22234" w:rsidRPr="001B29DC" w:rsidRDefault="00F22234" w:rsidP="00640152">
            <w:pPr>
              <w:spacing w:after="0" w:line="240" w:lineRule="auto"/>
              <w:ind w:right="-72"/>
              <w:jc w:val="center"/>
              <w:rPr>
                <w:rFonts w:ascii="Times New Roman" w:hAnsi="Times New Roman"/>
                <w:b/>
                <w:sz w:val="20"/>
                <w:szCs w:val="20"/>
                <w:lang w:eastAsia="ru-RU"/>
              </w:rPr>
            </w:pPr>
            <w:r w:rsidRPr="001B29DC">
              <w:rPr>
                <w:rFonts w:ascii="Times New Roman" w:hAnsi="Times New Roman"/>
                <w:b/>
                <w:sz w:val="20"/>
                <w:szCs w:val="20"/>
                <w:lang w:eastAsia="ru-RU"/>
              </w:rPr>
              <w:t>Кем проводится</w:t>
            </w:r>
          </w:p>
        </w:tc>
      </w:tr>
      <w:tr w:rsidR="00F22234" w:rsidRPr="001B29DC" w14:paraId="604566C9" w14:textId="77777777" w:rsidTr="007A5DDC">
        <w:trPr>
          <w:trHeight w:val="174"/>
          <w:jc w:val="center"/>
        </w:trPr>
        <w:tc>
          <w:tcPr>
            <w:tcW w:w="583" w:type="dxa"/>
            <w:vMerge w:val="restart"/>
            <w:vAlign w:val="center"/>
          </w:tcPr>
          <w:p w14:paraId="02F0DFBA" w14:textId="77777777" w:rsidR="00F22234" w:rsidRPr="001B29DC" w:rsidRDefault="00F22234" w:rsidP="00640152">
            <w:pPr>
              <w:spacing w:after="0" w:line="240" w:lineRule="auto"/>
              <w:ind w:right="-72"/>
              <w:jc w:val="center"/>
              <w:rPr>
                <w:rFonts w:ascii="Times New Roman" w:hAnsi="Times New Roman"/>
                <w:b/>
                <w:sz w:val="20"/>
                <w:szCs w:val="20"/>
                <w:lang w:eastAsia="ru-RU"/>
              </w:rPr>
            </w:pPr>
            <w:r w:rsidRPr="001B29DC">
              <w:rPr>
                <w:rFonts w:ascii="Times New Roman" w:hAnsi="Times New Roman"/>
                <w:sz w:val="20"/>
                <w:szCs w:val="20"/>
                <w:lang w:eastAsia="ru-RU"/>
              </w:rPr>
              <w:t>1</w:t>
            </w:r>
          </w:p>
        </w:tc>
        <w:tc>
          <w:tcPr>
            <w:tcW w:w="1660" w:type="dxa"/>
            <w:vMerge w:val="restart"/>
            <w:vAlign w:val="center"/>
          </w:tcPr>
          <w:p w14:paraId="6DC39FC9" w14:textId="77777777" w:rsidR="00F22234" w:rsidRPr="001B29DC" w:rsidRDefault="00F22234" w:rsidP="00640152">
            <w:pPr>
              <w:spacing w:after="0" w:line="240" w:lineRule="auto"/>
              <w:ind w:right="-72"/>
              <w:jc w:val="center"/>
              <w:rPr>
                <w:rFonts w:ascii="Times New Roman" w:hAnsi="Times New Roman"/>
                <w:b/>
                <w:sz w:val="20"/>
                <w:szCs w:val="20"/>
                <w:lang w:eastAsia="ru-RU"/>
              </w:rPr>
            </w:pPr>
            <w:r w:rsidRPr="001B29DC">
              <w:rPr>
                <w:rFonts w:ascii="Times New Roman" w:hAnsi="Times New Roman"/>
                <w:sz w:val="20"/>
                <w:szCs w:val="20"/>
                <w:lang w:eastAsia="ru-RU"/>
              </w:rPr>
              <w:t>Атмосферный воздух (полигон ТБО, граница СЗЗ)</w:t>
            </w:r>
          </w:p>
        </w:tc>
        <w:tc>
          <w:tcPr>
            <w:tcW w:w="4590" w:type="dxa"/>
            <w:vAlign w:val="center"/>
          </w:tcPr>
          <w:p w14:paraId="04D5CB3A"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Метан</w:t>
            </w:r>
          </w:p>
        </w:tc>
        <w:tc>
          <w:tcPr>
            <w:tcW w:w="1526" w:type="dxa"/>
            <w:vMerge w:val="restart"/>
            <w:vAlign w:val="center"/>
          </w:tcPr>
          <w:p w14:paraId="18E2152A" w14:textId="77777777" w:rsidR="00F22234" w:rsidRPr="001B29DC" w:rsidRDefault="00F22234" w:rsidP="00640152">
            <w:pPr>
              <w:spacing w:after="0" w:line="240" w:lineRule="auto"/>
              <w:ind w:right="-72"/>
              <w:jc w:val="center"/>
              <w:rPr>
                <w:rFonts w:ascii="Times New Roman" w:hAnsi="Times New Roman"/>
                <w:b/>
                <w:sz w:val="20"/>
                <w:szCs w:val="20"/>
                <w:lang w:eastAsia="ru-RU"/>
              </w:rPr>
            </w:pPr>
            <w:r w:rsidRPr="001B29DC">
              <w:rPr>
                <w:rFonts w:ascii="Times New Roman" w:hAnsi="Times New Roman"/>
                <w:sz w:val="20"/>
                <w:szCs w:val="20"/>
                <w:lang w:eastAsia="ru-RU"/>
              </w:rPr>
              <w:t>ежеквартально</w:t>
            </w:r>
          </w:p>
        </w:tc>
        <w:tc>
          <w:tcPr>
            <w:tcW w:w="1729" w:type="dxa"/>
            <w:vMerge w:val="restart"/>
            <w:vAlign w:val="center"/>
          </w:tcPr>
          <w:p w14:paraId="34529C5D"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Аккредитованная лаборатория</w:t>
            </w:r>
          </w:p>
        </w:tc>
      </w:tr>
      <w:tr w:rsidR="00F22234" w:rsidRPr="001B29DC" w14:paraId="6C40E649" w14:textId="77777777" w:rsidTr="007A5DDC">
        <w:trPr>
          <w:trHeight w:val="174"/>
          <w:jc w:val="center"/>
        </w:trPr>
        <w:tc>
          <w:tcPr>
            <w:tcW w:w="583" w:type="dxa"/>
            <w:vMerge/>
            <w:vAlign w:val="center"/>
          </w:tcPr>
          <w:p w14:paraId="61852667" w14:textId="77777777" w:rsidR="00F22234" w:rsidRPr="001B29DC" w:rsidRDefault="00F22234" w:rsidP="00640152">
            <w:pPr>
              <w:spacing w:after="0" w:line="240" w:lineRule="auto"/>
              <w:ind w:right="-72"/>
              <w:jc w:val="center"/>
              <w:rPr>
                <w:rFonts w:ascii="Times New Roman" w:hAnsi="Times New Roman"/>
                <w:b/>
                <w:sz w:val="20"/>
                <w:szCs w:val="20"/>
                <w:lang w:eastAsia="ru-RU"/>
              </w:rPr>
            </w:pPr>
          </w:p>
        </w:tc>
        <w:tc>
          <w:tcPr>
            <w:tcW w:w="1660" w:type="dxa"/>
            <w:vMerge/>
            <w:vAlign w:val="center"/>
          </w:tcPr>
          <w:p w14:paraId="4C1F2126" w14:textId="77777777" w:rsidR="00F22234" w:rsidRPr="001B29DC" w:rsidRDefault="00F22234" w:rsidP="00640152">
            <w:pPr>
              <w:spacing w:after="0" w:line="240" w:lineRule="auto"/>
              <w:ind w:right="-72"/>
              <w:jc w:val="center"/>
              <w:rPr>
                <w:rFonts w:ascii="Times New Roman" w:hAnsi="Times New Roman"/>
                <w:b/>
                <w:sz w:val="20"/>
                <w:szCs w:val="20"/>
                <w:lang w:eastAsia="ru-RU"/>
              </w:rPr>
            </w:pPr>
          </w:p>
        </w:tc>
        <w:tc>
          <w:tcPr>
            <w:tcW w:w="4590" w:type="dxa"/>
            <w:vAlign w:val="center"/>
          </w:tcPr>
          <w:p w14:paraId="61477F93"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Сероводород</w:t>
            </w:r>
          </w:p>
        </w:tc>
        <w:tc>
          <w:tcPr>
            <w:tcW w:w="1526" w:type="dxa"/>
            <w:vMerge/>
            <w:vAlign w:val="center"/>
          </w:tcPr>
          <w:p w14:paraId="0EF62344" w14:textId="77777777" w:rsidR="00F22234" w:rsidRPr="001B29DC" w:rsidRDefault="00F22234" w:rsidP="00640152">
            <w:pPr>
              <w:spacing w:after="0" w:line="240" w:lineRule="auto"/>
              <w:ind w:right="-72"/>
              <w:jc w:val="center"/>
              <w:rPr>
                <w:rFonts w:ascii="Times New Roman" w:hAnsi="Times New Roman"/>
                <w:b/>
                <w:sz w:val="20"/>
                <w:szCs w:val="20"/>
                <w:lang w:eastAsia="ru-RU"/>
              </w:rPr>
            </w:pPr>
          </w:p>
        </w:tc>
        <w:tc>
          <w:tcPr>
            <w:tcW w:w="1729" w:type="dxa"/>
            <w:vMerge/>
            <w:vAlign w:val="center"/>
          </w:tcPr>
          <w:p w14:paraId="13B39AA8" w14:textId="77777777" w:rsidR="00F22234" w:rsidRPr="001B29DC" w:rsidRDefault="00F22234" w:rsidP="00640152">
            <w:pPr>
              <w:spacing w:after="0" w:line="240" w:lineRule="auto"/>
              <w:ind w:right="-72"/>
              <w:jc w:val="center"/>
              <w:rPr>
                <w:rFonts w:ascii="Times New Roman" w:hAnsi="Times New Roman"/>
                <w:b/>
                <w:sz w:val="20"/>
                <w:szCs w:val="20"/>
                <w:lang w:eastAsia="ru-RU"/>
              </w:rPr>
            </w:pPr>
          </w:p>
        </w:tc>
      </w:tr>
      <w:tr w:rsidR="00F22234" w:rsidRPr="001B29DC" w14:paraId="5CD586C0" w14:textId="77777777" w:rsidTr="007A5DDC">
        <w:trPr>
          <w:trHeight w:val="184"/>
          <w:jc w:val="center"/>
        </w:trPr>
        <w:tc>
          <w:tcPr>
            <w:tcW w:w="583" w:type="dxa"/>
            <w:vMerge/>
            <w:vAlign w:val="center"/>
          </w:tcPr>
          <w:p w14:paraId="10CF74C2" w14:textId="77777777" w:rsidR="00F22234" w:rsidRPr="001B29DC" w:rsidRDefault="00F22234" w:rsidP="00640152">
            <w:pPr>
              <w:spacing w:after="0" w:line="240" w:lineRule="auto"/>
              <w:ind w:right="-72"/>
              <w:jc w:val="center"/>
              <w:rPr>
                <w:rFonts w:ascii="Times New Roman" w:hAnsi="Times New Roman"/>
                <w:b/>
                <w:sz w:val="20"/>
                <w:szCs w:val="20"/>
                <w:lang w:eastAsia="ru-RU"/>
              </w:rPr>
            </w:pPr>
          </w:p>
        </w:tc>
        <w:tc>
          <w:tcPr>
            <w:tcW w:w="1660" w:type="dxa"/>
            <w:vMerge/>
            <w:vAlign w:val="center"/>
          </w:tcPr>
          <w:p w14:paraId="01BF023C" w14:textId="77777777" w:rsidR="00F22234" w:rsidRPr="001B29DC" w:rsidRDefault="00F22234" w:rsidP="00640152">
            <w:pPr>
              <w:spacing w:after="0" w:line="240" w:lineRule="auto"/>
              <w:ind w:right="-72"/>
              <w:jc w:val="center"/>
              <w:rPr>
                <w:rFonts w:ascii="Times New Roman" w:hAnsi="Times New Roman"/>
                <w:b/>
                <w:sz w:val="20"/>
                <w:szCs w:val="20"/>
                <w:lang w:eastAsia="ru-RU"/>
              </w:rPr>
            </w:pPr>
          </w:p>
        </w:tc>
        <w:tc>
          <w:tcPr>
            <w:tcW w:w="4590" w:type="dxa"/>
            <w:vAlign w:val="center"/>
          </w:tcPr>
          <w:p w14:paraId="17C55D6A"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Аммиак</w:t>
            </w:r>
          </w:p>
        </w:tc>
        <w:tc>
          <w:tcPr>
            <w:tcW w:w="1526" w:type="dxa"/>
            <w:vMerge/>
            <w:vAlign w:val="center"/>
          </w:tcPr>
          <w:p w14:paraId="099D6608" w14:textId="77777777" w:rsidR="00F22234" w:rsidRPr="001B29DC" w:rsidRDefault="00F22234" w:rsidP="00640152">
            <w:pPr>
              <w:spacing w:after="0" w:line="240" w:lineRule="auto"/>
              <w:ind w:right="-72"/>
              <w:jc w:val="center"/>
              <w:rPr>
                <w:rFonts w:ascii="Times New Roman" w:hAnsi="Times New Roman"/>
                <w:b/>
                <w:sz w:val="20"/>
                <w:szCs w:val="20"/>
                <w:lang w:eastAsia="ru-RU"/>
              </w:rPr>
            </w:pPr>
          </w:p>
        </w:tc>
        <w:tc>
          <w:tcPr>
            <w:tcW w:w="1729" w:type="dxa"/>
            <w:vMerge/>
            <w:vAlign w:val="center"/>
          </w:tcPr>
          <w:p w14:paraId="76600610" w14:textId="77777777" w:rsidR="00F22234" w:rsidRPr="001B29DC" w:rsidRDefault="00F22234" w:rsidP="00640152">
            <w:pPr>
              <w:spacing w:after="0" w:line="240" w:lineRule="auto"/>
              <w:ind w:right="-72"/>
              <w:jc w:val="center"/>
              <w:rPr>
                <w:rFonts w:ascii="Times New Roman" w:hAnsi="Times New Roman"/>
                <w:b/>
                <w:sz w:val="20"/>
                <w:szCs w:val="20"/>
                <w:lang w:eastAsia="ru-RU"/>
              </w:rPr>
            </w:pPr>
          </w:p>
        </w:tc>
      </w:tr>
      <w:tr w:rsidR="00F22234" w:rsidRPr="001B29DC" w14:paraId="5279671C" w14:textId="77777777" w:rsidTr="007A5DDC">
        <w:trPr>
          <w:trHeight w:val="174"/>
          <w:jc w:val="center"/>
        </w:trPr>
        <w:tc>
          <w:tcPr>
            <w:tcW w:w="583" w:type="dxa"/>
            <w:vMerge/>
            <w:vAlign w:val="center"/>
          </w:tcPr>
          <w:p w14:paraId="069F662B" w14:textId="77777777" w:rsidR="00F22234" w:rsidRPr="001B29DC" w:rsidRDefault="00F22234" w:rsidP="00640152">
            <w:pPr>
              <w:spacing w:after="0" w:line="240" w:lineRule="auto"/>
              <w:ind w:right="-72"/>
              <w:jc w:val="center"/>
              <w:rPr>
                <w:rFonts w:ascii="Times New Roman" w:hAnsi="Times New Roman"/>
                <w:b/>
                <w:sz w:val="20"/>
                <w:szCs w:val="20"/>
                <w:lang w:eastAsia="ru-RU"/>
              </w:rPr>
            </w:pPr>
          </w:p>
        </w:tc>
        <w:tc>
          <w:tcPr>
            <w:tcW w:w="1660" w:type="dxa"/>
            <w:vMerge/>
            <w:vAlign w:val="center"/>
          </w:tcPr>
          <w:p w14:paraId="2C1F411C" w14:textId="77777777" w:rsidR="00F22234" w:rsidRPr="001B29DC" w:rsidRDefault="00F22234" w:rsidP="00640152">
            <w:pPr>
              <w:spacing w:after="0" w:line="240" w:lineRule="auto"/>
              <w:ind w:right="-72"/>
              <w:jc w:val="center"/>
              <w:rPr>
                <w:rFonts w:ascii="Times New Roman" w:hAnsi="Times New Roman"/>
                <w:b/>
                <w:sz w:val="20"/>
                <w:szCs w:val="20"/>
                <w:lang w:eastAsia="ru-RU"/>
              </w:rPr>
            </w:pPr>
          </w:p>
        </w:tc>
        <w:tc>
          <w:tcPr>
            <w:tcW w:w="4590" w:type="dxa"/>
            <w:vAlign w:val="center"/>
          </w:tcPr>
          <w:p w14:paraId="46119F92"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Окись углерода</w:t>
            </w:r>
          </w:p>
        </w:tc>
        <w:tc>
          <w:tcPr>
            <w:tcW w:w="1526" w:type="dxa"/>
            <w:vMerge/>
            <w:vAlign w:val="center"/>
          </w:tcPr>
          <w:p w14:paraId="2D237A0F" w14:textId="77777777" w:rsidR="00F22234" w:rsidRPr="001B29DC" w:rsidRDefault="00F22234" w:rsidP="00640152">
            <w:pPr>
              <w:spacing w:after="0" w:line="240" w:lineRule="auto"/>
              <w:ind w:right="-72"/>
              <w:jc w:val="center"/>
              <w:rPr>
                <w:rFonts w:ascii="Times New Roman" w:hAnsi="Times New Roman"/>
                <w:b/>
                <w:sz w:val="20"/>
                <w:szCs w:val="20"/>
                <w:lang w:eastAsia="ru-RU"/>
              </w:rPr>
            </w:pPr>
          </w:p>
        </w:tc>
        <w:tc>
          <w:tcPr>
            <w:tcW w:w="1729" w:type="dxa"/>
            <w:vMerge/>
            <w:vAlign w:val="center"/>
          </w:tcPr>
          <w:p w14:paraId="450E5901" w14:textId="77777777" w:rsidR="00F22234" w:rsidRPr="001B29DC" w:rsidRDefault="00F22234" w:rsidP="00640152">
            <w:pPr>
              <w:spacing w:after="0" w:line="240" w:lineRule="auto"/>
              <w:ind w:right="-72"/>
              <w:jc w:val="center"/>
              <w:rPr>
                <w:rFonts w:ascii="Times New Roman" w:hAnsi="Times New Roman"/>
                <w:b/>
                <w:sz w:val="20"/>
                <w:szCs w:val="20"/>
                <w:lang w:eastAsia="ru-RU"/>
              </w:rPr>
            </w:pPr>
          </w:p>
        </w:tc>
      </w:tr>
      <w:tr w:rsidR="00F22234" w:rsidRPr="001B29DC" w14:paraId="6B4FBEFA" w14:textId="77777777" w:rsidTr="007A5DDC">
        <w:trPr>
          <w:trHeight w:val="184"/>
          <w:jc w:val="center"/>
        </w:trPr>
        <w:tc>
          <w:tcPr>
            <w:tcW w:w="583" w:type="dxa"/>
            <w:vMerge/>
            <w:vAlign w:val="center"/>
          </w:tcPr>
          <w:p w14:paraId="16757EA8"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660" w:type="dxa"/>
            <w:vMerge/>
            <w:vAlign w:val="center"/>
          </w:tcPr>
          <w:p w14:paraId="3488B292"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4590" w:type="dxa"/>
            <w:vAlign w:val="center"/>
          </w:tcPr>
          <w:p w14:paraId="7B376613"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Бензол</w:t>
            </w:r>
          </w:p>
        </w:tc>
        <w:tc>
          <w:tcPr>
            <w:tcW w:w="1526" w:type="dxa"/>
            <w:vMerge/>
            <w:vAlign w:val="center"/>
          </w:tcPr>
          <w:p w14:paraId="1753DB58"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729" w:type="dxa"/>
            <w:vMerge/>
            <w:vAlign w:val="center"/>
          </w:tcPr>
          <w:p w14:paraId="07127CF0"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r>
      <w:tr w:rsidR="00F22234" w:rsidRPr="001B29DC" w14:paraId="31447791" w14:textId="77777777" w:rsidTr="007A5DDC">
        <w:trPr>
          <w:trHeight w:val="174"/>
          <w:jc w:val="center"/>
        </w:trPr>
        <w:tc>
          <w:tcPr>
            <w:tcW w:w="583" w:type="dxa"/>
            <w:vMerge/>
            <w:vAlign w:val="center"/>
          </w:tcPr>
          <w:p w14:paraId="6D5E7B12"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660" w:type="dxa"/>
            <w:vMerge/>
            <w:vAlign w:val="center"/>
          </w:tcPr>
          <w:p w14:paraId="5CA4644A"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4590" w:type="dxa"/>
            <w:vAlign w:val="center"/>
          </w:tcPr>
          <w:p w14:paraId="29A84360"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Трихлорметан</w:t>
            </w:r>
          </w:p>
        </w:tc>
        <w:tc>
          <w:tcPr>
            <w:tcW w:w="1526" w:type="dxa"/>
            <w:vMerge/>
            <w:vAlign w:val="center"/>
          </w:tcPr>
          <w:p w14:paraId="372D8135"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729" w:type="dxa"/>
            <w:vMerge/>
            <w:vAlign w:val="center"/>
          </w:tcPr>
          <w:p w14:paraId="67C2A518"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r>
      <w:tr w:rsidR="00F22234" w:rsidRPr="001B29DC" w14:paraId="185A1A32" w14:textId="77777777" w:rsidTr="007A5DDC">
        <w:trPr>
          <w:trHeight w:val="184"/>
          <w:jc w:val="center"/>
        </w:trPr>
        <w:tc>
          <w:tcPr>
            <w:tcW w:w="583" w:type="dxa"/>
            <w:vMerge/>
            <w:vAlign w:val="center"/>
          </w:tcPr>
          <w:p w14:paraId="2AABB418"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660" w:type="dxa"/>
            <w:vMerge/>
            <w:vAlign w:val="center"/>
          </w:tcPr>
          <w:p w14:paraId="1828BBF6"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4590" w:type="dxa"/>
            <w:vAlign w:val="center"/>
          </w:tcPr>
          <w:p w14:paraId="6DBF8B87"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Четырёххлористый углерод</w:t>
            </w:r>
          </w:p>
        </w:tc>
        <w:tc>
          <w:tcPr>
            <w:tcW w:w="1526" w:type="dxa"/>
            <w:vMerge/>
            <w:vAlign w:val="center"/>
          </w:tcPr>
          <w:p w14:paraId="6858BEF7"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729" w:type="dxa"/>
            <w:vMerge/>
            <w:vAlign w:val="center"/>
          </w:tcPr>
          <w:p w14:paraId="2FA2EC90"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r>
      <w:tr w:rsidR="00F22234" w:rsidRPr="001B29DC" w14:paraId="4F265F0B" w14:textId="77777777" w:rsidTr="007A5DDC">
        <w:trPr>
          <w:trHeight w:val="181"/>
          <w:jc w:val="center"/>
        </w:trPr>
        <w:tc>
          <w:tcPr>
            <w:tcW w:w="583" w:type="dxa"/>
            <w:vMerge/>
            <w:vAlign w:val="center"/>
          </w:tcPr>
          <w:p w14:paraId="53ABA763"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660" w:type="dxa"/>
            <w:vMerge/>
            <w:vAlign w:val="center"/>
          </w:tcPr>
          <w:p w14:paraId="7B4155C8"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4590" w:type="dxa"/>
            <w:vAlign w:val="center"/>
          </w:tcPr>
          <w:p w14:paraId="1484CB2D"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Хлорбензол</w:t>
            </w:r>
          </w:p>
        </w:tc>
        <w:tc>
          <w:tcPr>
            <w:tcW w:w="1526" w:type="dxa"/>
            <w:vMerge/>
            <w:vAlign w:val="center"/>
          </w:tcPr>
          <w:p w14:paraId="45733804"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729" w:type="dxa"/>
            <w:vMerge/>
            <w:vAlign w:val="center"/>
          </w:tcPr>
          <w:p w14:paraId="7038D3E8"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r>
      <w:tr w:rsidR="00F22234" w:rsidRPr="001B29DC" w14:paraId="1F7931C7" w14:textId="77777777" w:rsidTr="007A5DDC">
        <w:trPr>
          <w:trHeight w:val="860"/>
          <w:jc w:val="center"/>
        </w:trPr>
        <w:tc>
          <w:tcPr>
            <w:tcW w:w="583" w:type="dxa"/>
            <w:vMerge w:val="restart"/>
            <w:vAlign w:val="center"/>
          </w:tcPr>
          <w:p w14:paraId="0E191B44"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2</w:t>
            </w:r>
          </w:p>
        </w:tc>
        <w:tc>
          <w:tcPr>
            <w:tcW w:w="1660" w:type="dxa"/>
            <w:vMerge w:val="restart"/>
            <w:vAlign w:val="center"/>
          </w:tcPr>
          <w:p w14:paraId="7437B340"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Почва на</w:t>
            </w:r>
          </w:p>
          <w:p w14:paraId="17E49D42"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границе СЗЗ</w:t>
            </w:r>
          </w:p>
        </w:tc>
        <w:tc>
          <w:tcPr>
            <w:tcW w:w="4590" w:type="dxa"/>
            <w:vAlign w:val="center"/>
          </w:tcPr>
          <w:p w14:paraId="38719BF5"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Химические показатели (содержание тяжелых металлов, нитритов, нитратов, гидрокарбонатов, органического углерода, рН, цианидов, свинца, ртути, мышьяка, хрома, цинка)</w:t>
            </w:r>
          </w:p>
        </w:tc>
        <w:tc>
          <w:tcPr>
            <w:tcW w:w="1526" w:type="dxa"/>
            <w:vMerge w:val="restart"/>
            <w:vAlign w:val="center"/>
          </w:tcPr>
          <w:p w14:paraId="7978DB92" w14:textId="77777777" w:rsidR="00F22234" w:rsidRPr="001B29DC" w:rsidRDefault="00F22234" w:rsidP="00640152">
            <w:pPr>
              <w:spacing w:after="0" w:line="240" w:lineRule="auto"/>
              <w:ind w:right="-79"/>
              <w:jc w:val="center"/>
              <w:rPr>
                <w:rFonts w:ascii="Times New Roman" w:hAnsi="Times New Roman"/>
                <w:sz w:val="20"/>
                <w:szCs w:val="20"/>
                <w:lang w:eastAsia="ru-RU"/>
              </w:rPr>
            </w:pPr>
            <w:r w:rsidRPr="001B29DC">
              <w:rPr>
                <w:rFonts w:ascii="Times New Roman" w:hAnsi="Times New Roman"/>
                <w:sz w:val="20"/>
                <w:szCs w:val="20"/>
                <w:lang w:eastAsia="ru-RU"/>
              </w:rPr>
              <w:t>1 раз в год 3 квартал</w:t>
            </w:r>
          </w:p>
        </w:tc>
        <w:tc>
          <w:tcPr>
            <w:tcW w:w="1729" w:type="dxa"/>
            <w:vMerge w:val="restart"/>
            <w:vAlign w:val="center"/>
          </w:tcPr>
          <w:p w14:paraId="2C8C5A84"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Аккредитованная лаборатория</w:t>
            </w:r>
          </w:p>
        </w:tc>
      </w:tr>
      <w:tr w:rsidR="00F22234" w:rsidRPr="001B29DC" w14:paraId="586E40D1" w14:textId="77777777" w:rsidTr="007A5DDC">
        <w:trPr>
          <w:trHeight w:val="384"/>
          <w:jc w:val="center"/>
        </w:trPr>
        <w:tc>
          <w:tcPr>
            <w:tcW w:w="583" w:type="dxa"/>
            <w:vMerge/>
            <w:vAlign w:val="center"/>
          </w:tcPr>
          <w:p w14:paraId="07775F23"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660" w:type="dxa"/>
            <w:vMerge/>
            <w:vAlign w:val="center"/>
          </w:tcPr>
          <w:p w14:paraId="09896BE7"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4590" w:type="dxa"/>
            <w:vAlign w:val="center"/>
          </w:tcPr>
          <w:p w14:paraId="77FD3A82"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Микробиологические показатели (общее бактериальное число, коли-титр, титр протея)</w:t>
            </w:r>
          </w:p>
        </w:tc>
        <w:tc>
          <w:tcPr>
            <w:tcW w:w="1526" w:type="dxa"/>
            <w:vMerge/>
            <w:vAlign w:val="center"/>
          </w:tcPr>
          <w:p w14:paraId="48BA72E7" w14:textId="77777777" w:rsidR="00F22234" w:rsidRPr="001B29DC" w:rsidRDefault="00F22234" w:rsidP="00640152">
            <w:pPr>
              <w:keepNext/>
              <w:keepLines/>
              <w:spacing w:after="0" w:line="240" w:lineRule="auto"/>
              <w:ind w:right="-72"/>
              <w:jc w:val="center"/>
              <w:outlineLvl w:val="0"/>
              <w:rPr>
                <w:rFonts w:ascii="Times New Roman" w:eastAsia="Times New Roman" w:hAnsi="Times New Roman"/>
                <w:caps/>
                <w:color w:val="365F91"/>
                <w:sz w:val="20"/>
                <w:szCs w:val="20"/>
                <w:lang w:val="x-none" w:eastAsia="x-none"/>
              </w:rPr>
            </w:pPr>
          </w:p>
        </w:tc>
        <w:tc>
          <w:tcPr>
            <w:tcW w:w="1729" w:type="dxa"/>
            <w:vMerge/>
            <w:vAlign w:val="center"/>
          </w:tcPr>
          <w:p w14:paraId="33D6F47D" w14:textId="77777777" w:rsidR="00F22234" w:rsidRPr="001B29DC" w:rsidRDefault="00F22234" w:rsidP="00640152">
            <w:pPr>
              <w:keepNext/>
              <w:keepLines/>
              <w:spacing w:after="0" w:line="240" w:lineRule="auto"/>
              <w:ind w:right="-72"/>
              <w:jc w:val="center"/>
              <w:outlineLvl w:val="0"/>
              <w:rPr>
                <w:rFonts w:ascii="Times New Roman" w:eastAsia="Times New Roman" w:hAnsi="Times New Roman"/>
                <w:caps/>
                <w:color w:val="365F91"/>
                <w:sz w:val="20"/>
                <w:szCs w:val="20"/>
                <w:lang w:val="x-none" w:eastAsia="x-none"/>
              </w:rPr>
            </w:pPr>
          </w:p>
        </w:tc>
      </w:tr>
      <w:tr w:rsidR="00F22234" w:rsidRPr="001B29DC" w14:paraId="2A8A6F19" w14:textId="77777777" w:rsidTr="007A5DDC">
        <w:trPr>
          <w:trHeight w:val="108"/>
          <w:jc w:val="center"/>
        </w:trPr>
        <w:tc>
          <w:tcPr>
            <w:tcW w:w="583" w:type="dxa"/>
            <w:vMerge/>
            <w:vAlign w:val="center"/>
          </w:tcPr>
          <w:p w14:paraId="18B970DD"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660" w:type="dxa"/>
            <w:vMerge/>
            <w:vAlign w:val="center"/>
          </w:tcPr>
          <w:p w14:paraId="1D2B8715"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4590" w:type="dxa"/>
            <w:vAlign w:val="center"/>
          </w:tcPr>
          <w:p w14:paraId="29E9FE55"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Паразитологические показатели (яйца гельминтов)</w:t>
            </w:r>
          </w:p>
        </w:tc>
        <w:tc>
          <w:tcPr>
            <w:tcW w:w="1526" w:type="dxa"/>
            <w:vMerge/>
            <w:vAlign w:val="center"/>
          </w:tcPr>
          <w:p w14:paraId="10CEC438" w14:textId="77777777" w:rsidR="00F22234" w:rsidRPr="001B29DC" w:rsidRDefault="00F22234" w:rsidP="00640152">
            <w:pPr>
              <w:keepNext/>
              <w:keepLines/>
              <w:spacing w:after="0" w:line="240" w:lineRule="auto"/>
              <w:ind w:right="-72"/>
              <w:jc w:val="center"/>
              <w:outlineLvl w:val="0"/>
              <w:rPr>
                <w:rFonts w:ascii="Times New Roman" w:eastAsia="Times New Roman" w:hAnsi="Times New Roman"/>
                <w:caps/>
                <w:color w:val="365F91"/>
                <w:sz w:val="20"/>
                <w:szCs w:val="20"/>
                <w:lang w:val="x-none" w:eastAsia="x-none"/>
              </w:rPr>
            </w:pPr>
          </w:p>
        </w:tc>
        <w:tc>
          <w:tcPr>
            <w:tcW w:w="1729" w:type="dxa"/>
            <w:vMerge/>
            <w:vAlign w:val="center"/>
          </w:tcPr>
          <w:p w14:paraId="674A5ACE" w14:textId="77777777" w:rsidR="00F22234" w:rsidRPr="001B29DC" w:rsidRDefault="00F22234" w:rsidP="00640152">
            <w:pPr>
              <w:keepNext/>
              <w:keepLines/>
              <w:spacing w:after="0" w:line="240" w:lineRule="auto"/>
              <w:ind w:right="-72"/>
              <w:jc w:val="center"/>
              <w:outlineLvl w:val="0"/>
              <w:rPr>
                <w:rFonts w:ascii="Times New Roman" w:eastAsia="Times New Roman" w:hAnsi="Times New Roman"/>
                <w:caps/>
                <w:color w:val="365F91"/>
                <w:sz w:val="20"/>
                <w:szCs w:val="20"/>
                <w:lang w:val="x-none" w:eastAsia="x-none"/>
              </w:rPr>
            </w:pPr>
          </w:p>
        </w:tc>
      </w:tr>
      <w:tr w:rsidR="00F22234" w:rsidRPr="001B29DC" w14:paraId="6FAD4C53" w14:textId="77777777" w:rsidTr="007A5DDC">
        <w:trPr>
          <w:trHeight w:val="184"/>
          <w:jc w:val="center"/>
        </w:trPr>
        <w:tc>
          <w:tcPr>
            <w:tcW w:w="583" w:type="dxa"/>
            <w:vMerge/>
            <w:vAlign w:val="center"/>
          </w:tcPr>
          <w:p w14:paraId="1BD4D8E4"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660" w:type="dxa"/>
            <w:vMerge/>
            <w:vAlign w:val="center"/>
          </w:tcPr>
          <w:p w14:paraId="4F916F41"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4590" w:type="dxa"/>
            <w:vAlign w:val="center"/>
          </w:tcPr>
          <w:p w14:paraId="1965F4F2"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Радиологические показатели</w:t>
            </w:r>
          </w:p>
        </w:tc>
        <w:tc>
          <w:tcPr>
            <w:tcW w:w="1526" w:type="dxa"/>
            <w:vMerge/>
            <w:vAlign w:val="center"/>
          </w:tcPr>
          <w:p w14:paraId="7772A3B4" w14:textId="77777777" w:rsidR="00F22234" w:rsidRPr="001B29DC" w:rsidRDefault="00F22234" w:rsidP="00640152">
            <w:pPr>
              <w:keepNext/>
              <w:keepLines/>
              <w:spacing w:after="0" w:line="240" w:lineRule="auto"/>
              <w:ind w:right="-72"/>
              <w:jc w:val="center"/>
              <w:outlineLvl w:val="0"/>
              <w:rPr>
                <w:rFonts w:ascii="Times New Roman" w:eastAsia="Times New Roman" w:hAnsi="Times New Roman"/>
                <w:caps/>
                <w:color w:val="365F91"/>
                <w:sz w:val="20"/>
                <w:szCs w:val="20"/>
                <w:lang w:val="x-none" w:eastAsia="x-none"/>
              </w:rPr>
            </w:pPr>
          </w:p>
        </w:tc>
        <w:tc>
          <w:tcPr>
            <w:tcW w:w="1729" w:type="dxa"/>
            <w:vMerge/>
            <w:vAlign w:val="center"/>
          </w:tcPr>
          <w:p w14:paraId="03FF2EA6" w14:textId="77777777" w:rsidR="00F22234" w:rsidRPr="001B29DC" w:rsidRDefault="00F22234" w:rsidP="00640152">
            <w:pPr>
              <w:keepNext/>
              <w:keepLines/>
              <w:spacing w:after="0" w:line="240" w:lineRule="auto"/>
              <w:ind w:right="-72"/>
              <w:jc w:val="center"/>
              <w:outlineLvl w:val="0"/>
              <w:rPr>
                <w:rFonts w:ascii="Times New Roman" w:eastAsia="Times New Roman" w:hAnsi="Times New Roman"/>
                <w:caps/>
                <w:color w:val="365F91"/>
                <w:sz w:val="20"/>
                <w:szCs w:val="20"/>
                <w:lang w:val="x-none" w:eastAsia="x-none"/>
              </w:rPr>
            </w:pPr>
          </w:p>
        </w:tc>
      </w:tr>
      <w:tr w:rsidR="00F22234" w:rsidRPr="001B29DC" w14:paraId="6100EA32" w14:textId="77777777" w:rsidTr="007A5DDC">
        <w:trPr>
          <w:trHeight w:val="163"/>
          <w:jc w:val="center"/>
        </w:trPr>
        <w:tc>
          <w:tcPr>
            <w:tcW w:w="583" w:type="dxa"/>
            <w:vMerge w:val="restart"/>
            <w:vAlign w:val="center"/>
          </w:tcPr>
          <w:p w14:paraId="66560AEE"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3</w:t>
            </w:r>
          </w:p>
        </w:tc>
        <w:tc>
          <w:tcPr>
            <w:tcW w:w="1660" w:type="dxa"/>
            <w:vMerge w:val="restart"/>
            <w:vAlign w:val="center"/>
          </w:tcPr>
          <w:p w14:paraId="0DEE3331"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Подземные воды</w:t>
            </w:r>
          </w:p>
          <w:p w14:paraId="062E9368"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(две скважины)</w:t>
            </w:r>
          </w:p>
        </w:tc>
        <w:tc>
          <w:tcPr>
            <w:tcW w:w="4590" w:type="dxa"/>
            <w:vAlign w:val="center"/>
          </w:tcPr>
          <w:p w14:paraId="43D99D86"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Аммиак, нитриты, нитраты</w:t>
            </w:r>
          </w:p>
        </w:tc>
        <w:tc>
          <w:tcPr>
            <w:tcW w:w="1526" w:type="dxa"/>
            <w:vMerge w:val="restart"/>
            <w:vAlign w:val="center"/>
          </w:tcPr>
          <w:p w14:paraId="0E7D05FC"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2 раза в год в теплый период</w:t>
            </w:r>
          </w:p>
        </w:tc>
        <w:tc>
          <w:tcPr>
            <w:tcW w:w="1729" w:type="dxa"/>
            <w:vMerge w:val="restart"/>
            <w:vAlign w:val="center"/>
          </w:tcPr>
          <w:p w14:paraId="6D5B4207"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Аккредитованная лаборатория</w:t>
            </w:r>
          </w:p>
        </w:tc>
      </w:tr>
      <w:tr w:rsidR="00F22234" w:rsidRPr="001B29DC" w14:paraId="192BCC03" w14:textId="77777777" w:rsidTr="007A5DDC">
        <w:trPr>
          <w:trHeight w:val="184"/>
          <w:jc w:val="center"/>
        </w:trPr>
        <w:tc>
          <w:tcPr>
            <w:tcW w:w="583" w:type="dxa"/>
            <w:vMerge/>
            <w:vAlign w:val="center"/>
          </w:tcPr>
          <w:p w14:paraId="7B25707A"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660" w:type="dxa"/>
            <w:vMerge/>
            <w:vAlign w:val="center"/>
          </w:tcPr>
          <w:p w14:paraId="6659033C"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4590" w:type="dxa"/>
            <w:vAlign w:val="center"/>
          </w:tcPr>
          <w:p w14:paraId="7FDE0C01"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Органический углерод</w:t>
            </w:r>
          </w:p>
        </w:tc>
        <w:tc>
          <w:tcPr>
            <w:tcW w:w="1526" w:type="dxa"/>
            <w:vMerge/>
            <w:vAlign w:val="center"/>
          </w:tcPr>
          <w:p w14:paraId="047F8232"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729" w:type="dxa"/>
            <w:vMerge/>
            <w:vAlign w:val="center"/>
          </w:tcPr>
          <w:p w14:paraId="2AB26725"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r>
      <w:tr w:rsidR="00F22234" w:rsidRPr="001B29DC" w14:paraId="681E1678" w14:textId="77777777" w:rsidTr="007A5DDC">
        <w:trPr>
          <w:trHeight w:val="174"/>
          <w:jc w:val="center"/>
        </w:trPr>
        <w:tc>
          <w:tcPr>
            <w:tcW w:w="583" w:type="dxa"/>
            <w:vMerge/>
            <w:vAlign w:val="center"/>
          </w:tcPr>
          <w:p w14:paraId="403E5333"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660" w:type="dxa"/>
            <w:vMerge/>
            <w:vAlign w:val="center"/>
          </w:tcPr>
          <w:p w14:paraId="320AA9A3"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4590" w:type="dxa"/>
            <w:vAlign w:val="center"/>
          </w:tcPr>
          <w:p w14:paraId="5E1AB172"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Гидрокарбонаты, хлориды</w:t>
            </w:r>
          </w:p>
        </w:tc>
        <w:tc>
          <w:tcPr>
            <w:tcW w:w="1526" w:type="dxa"/>
            <w:vMerge/>
            <w:vAlign w:val="center"/>
          </w:tcPr>
          <w:p w14:paraId="41165D72"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729" w:type="dxa"/>
            <w:vMerge/>
            <w:vAlign w:val="center"/>
          </w:tcPr>
          <w:p w14:paraId="120BC1FF"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r>
      <w:tr w:rsidR="00F22234" w:rsidRPr="001B29DC" w14:paraId="087E93A3" w14:textId="77777777" w:rsidTr="007A5DDC">
        <w:trPr>
          <w:trHeight w:val="184"/>
          <w:jc w:val="center"/>
        </w:trPr>
        <w:tc>
          <w:tcPr>
            <w:tcW w:w="583" w:type="dxa"/>
            <w:vMerge/>
            <w:vAlign w:val="center"/>
          </w:tcPr>
          <w:p w14:paraId="6550FAB1"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660" w:type="dxa"/>
            <w:vMerge/>
            <w:vAlign w:val="center"/>
          </w:tcPr>
          <w:p w14:paraId="6EAE573A"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4590" w:type="dxa"/>
            <w:vAlign w:val="center"/>
          </w:tcPr>
          <w:p w14:paraId="315540BC"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Сульфаты, цианиды</w:t>
            </w:r>
          </w:p>
        </w:tc>
        <w:tc>
          <w:tcPr>
            <w:tcW w:w="1526" w:type="dxa"/>
            <w:vMerge/>
            <w:vAlign w:val="center"/>
          </w:tcPr>
          <w:p w14:paraId="2EA13F18"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729" w:type="dxa"/>
            <w:vMerge/>
            <w:vAlign w:val="center"/>
          </w:tcPr>
          <w:p w14:paraId="7AFE4A8A"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r>
      <w:tr w:rsidR="00F22234" w:rsidRPr="001B29DC" w14:paraId="50B2EAC0" w14:textId="77777777" w:rsidTr="007A5DDC">
        <w:trPr>
          <w:trHeight w:val="174"/>
          <w:jc w:val="center"/>
        </w:trPr>
        <w:tc>
          <w:tcPr>
            <w:tcW w:w="583" w:type="dxa"/>
            <w:vMerge/>
            <w:vAlign w:val="center"/>
          </w:tcPr>
          <w:p w14:paraId="7AF27F4C"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660" w:type="dxa"/>
            <w:vMerge/>
            <w:vAlign w:val="center"/>
          </w:tcPr>
          <w:p w14:paraId="440A7175"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4590" w:type="dxa"/>
            <w:vAlign w:val="center"/>
          </w:tcPr>
          <w:p w14:paraId="5FAF703E"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Литий, магний, кадмий, мышьяк, барий</w:t>
            </w:r>
          </w:p>
        </w:tc>
        <w:tc>
          <w:tcPr>
            <w:tcW w:w="1526" w:type="dxa"/>
            <w:vMerge/>
            <w:vAlign w:val="center"/>
          </w:tcPr>
          <w:p w14:paraId="6871D316"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729" w:type="dxa"/>
            <w:vMerge/>
            <w:vAlign w:val="center"/>
          </w:tcPr>
          <w:p w14:paraId="71BBE7A7"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r>
      <w:tr w:rsidR="00F22234" w:rsidRPr="001B29DC" w14:paraId="289228C2" w14:textId="77777777" w:rsidTr="007A5DDC">
        <w:trPr>
          <w:trHeight w:val="184"/>
          <w:jc w:val="center"/>
        </w:trPr>
        <w:tc>
          <w:tcPr>
            <w:tcW w:w="583" w:type="dxa"/>
            <w:vMerge/>
            <w:vAlign w:val="center"/>
          </w:tcPr>
          <w:p w14:paraId="7AE4B5F7"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660" w:type="dxa"/>
            <w:vMerge/>
            <w:vAlign w:val="center"/>
          </w:tcPr>
          <w:p w14:paraId="3325CC5A"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4590" w:type="dxa"/>
            <w:vAlign w:val="center"/>
          </w:tcPr>
          <w:p w14:paraId="4C1D69D8"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Сухой остаток, ХПК, БПК, рН</w:t>
            </w:r>
          </w:p>
        </w:tc>
        <w:tc>
          <w:tcPr>
            <w:tcW w:w="1526" w:type="dxa"/>
            <w:vMerge/>
            <w:vAlign w:val="center"/>
          </w:tcPr>
          <w:p w14:paraId="1F725272"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729" w:type="dxa"/>
            <w:vMerge/>
            <w:vAlign w:val="center"/>
          </w:tcPr>
          <w:p w14:paraId="7FD1A41F"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r>
      <w:tr w:rsidR="00F22234" w:rsidRPr="001B29DC" w14:paraId="688AF26C" w14:textId="77777777" w:rsidTr="007A5DDC">
        <w:trPr>
          <w:trHeight w:val="230"/>
          <w:jc w:val="center"/>
        </w:trPr>
        <w:tc>
          <w:tcPr>
            <w:tcW w:w="583" w:type="dxa"/>
            <w:vMerge/>
            <w:vAlign w:val="center"/>
          </w:tcPr>
          <w:p w14:paraId="0A3258BF"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660" w:type="dxa"/>
            <w:vMerge/>
            <w:vAlign w:val="center"/>
          </w:tcPr>
          <w:p w14:paraId="488348B0"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4590" w:type="dxa"/>
            <w:vAlign w:val="center"/>
          </w:tcPr>
          <w:p w14:paraId="6F8875B4"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Хром, свинец, ртуть, медь, кальций, железо</w:t>
            </w:r>
          </w:p>
        </w:tc>
        <w:tc>
          <w:tcPr>
            <w:tcW w:w="1526" w:type="dxa"/>
            <w:vMerge/>
            <w:vAlign w:val="center"/>
          </w:tcPr>
          <w:p w14:paraId="61187E90"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729" w:type="dxa"/>
            <w:vMerge/>
            <w:vAlign w:val="center"/>
          </w:tcPr>
          <w:p w14:paraId="03BC440A"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r>
      <w:tr w:rsidR="00F22234" w:rsidRPr="001B29DC" w14:paraId="263A1B32" w14:textId="77777777" w:rsidTr="007A5DDC">
        <w:trPr>
          <w:trHeight w:val="184"/>
          <w:jc w:val="center"/>
        </w:trPr>
        <w:tc>
          <w:tcPr>
            <w:tcW w:w="583" w:type="dxa"/>
            <w:vMerge/>
            <w:vAlign w:val="center"/>
          </w:tcPr>
          <w:p w14:paraId="3582FB51"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660" w:type="dxa"/>
            <w:vMerge/>
            <w:vAlign w:val="center"/>
          </w:tcPr>
          <w:p w14:paraId="7CF02358"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4590" w:type="dxa"/>
            <w:vAlign w:val="center"/>
          </w:tcPr>
          <w:p w14:paraId="2388EDC4"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Гельминтологические показатели</w:t>
            </w:r>
          </w:p>
        </w:tc>
        <w:tc>
          <w:tcPr>
            <w:tcW w:w="1526" w:type="dxa"/>
            <w:vMerge/>
            <w:vAlign w:val="center"/>
          </w:tcPr>
          <w:p w14:paraId="57164959"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729" w:type="dxa"/>
            <w:vMerge/>
            <w:vAlign w:val="center"/>
          </w:tcPr>
          <w:p w14:paraId="0D08D0AC"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r>
      <w:tr w:rsidR="00F22234" w:rsidRPr="001B29DC" w14:paraId="5C7AFD2A" w14:textId="77777777" w:rsidTr="007A5DDC">
        <w:trPr>
          <w:trHeight w:val="174"/>
          <w:jc w:val="center"/>
        </w:trPr>
        <w:tc>
          <w:tcPr>
            <w:tcW w:w="583" w:type="dxa"/>
            <w:vMerge/>
            <w:vAlign w:val="center"/>
          </w:tcPr>
          <w:p w14:paraId="1E32164C"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660" w:type="dxa"/>
            <w:vMerge/>
            <w:vAlign w:val="center"/>
          </w:tcPr>
          <w:p w14:paraId="028E1FE1"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4590" w:type="dxa"/>
            <w:vAlign w:val="center"/>
          </w:tcPr>
          <w:p w14:paraId="2169AC0B"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Бактериологические показатели</w:t>
            </w:r>
          </w:p>
        </w:tc>
        <w:tc>
          <w:tcPr>
            <w:tcW w:w="1526" w:type="dxa"/>
            <w:vMerge/>
            <w:vAlign w:val="center"/>
          </w:tcPr>
          <w:p w14:paraId="6DF9E967"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c>
          <w:tcPr>
            <w:tcW w:w="1729" w:type="dxa"/>
            <w:vMerge/>
            <w:vAlign w:val="center"/>
          </w:tcPr>
          <w:p w14:paraId="277C093C" w14:textId="77777777" w:rsidR="00F22234" w:rsidRPr="001B29DC" w:rsidRDefault="00F22234" w:rsidP="00640152">
            <w:pPr>
              <w:spacing w:after="0" w:line="240" w:lineRule="auto"/>
              <w:ind w:right="-72"/>
              <w:jc w:val="center"/>
              <w:rPr>
                <w:rFonts w:ascii="Times New Roman" w:hAnsi="Times New Roman"/>
                <w:sz w:val="20"/>
                <w:szCs w:val="20"/>
                <w:lang w:eastAsia="ru-RU"/>
              </w:rPr>
            </w:pPr>
          </w:p>
        </w:tc>
      </w:tr>
      <w:tr w:rsidR="00F22234" w:rsidRPr="001B29DC" w14:paraId="3E9547A5" w14:textId="77777777" w:rsidTr="007A5DDC">
        <w:trPr>
          <w:trHeight w:val="512"/>
          <w:jc w:val="center"/>
        </w:trPr>
        <w:tc>
          <w:tcPr>
            <w:tcW w:w="583" w:type="dxa"/>
            <w:vAlign w:val="center"/>
          </w:tcPr>
          <w:p w14:paraId="754F2133"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4</w:t>
            </w:r>
          </w:p>
        </w:tc>
        <w:tc>
          <w:tcPr>
            <w:tcW w:w="1660" w:type="dxa"/>
            <w:vAlign w:val="center"/>
          </w:tcPr>
          <w:p w14:paraId="77B9A5C6"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Радиология (полигон ТБО, граница СЗЗ)</w:t>
            </w:r>
          </w:p>
        </w:tc>
        <w:tc>
          <w:tcPr>
            <w:tcW w:w="4590" w:type="dxa"/>
            <w:vAlign w:val="center"/>
          </w:tcPr>
          <w:p w14:paraId="28198DB3"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Радиологический контроль</w:t>
            </w:r>
          </w:p>
        </w:tc>
        <w:tc>
          <w:tcPr>
            <w:tcW w:w="1526" w:type="dxa"/>
            <w:vAlign w:val="center"/>
          </w:tcPr>
          <w:p w14:paraId="775DCDBD"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Ежеквартально на СЗЗ</w:t>
            </w:r>
          </w:p>
          <w:p w14:paraId="64AAB0F6"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(и каждая партия поступающих отходов)</w:t>
            </w:r>
          </w:p>
        </w:tc>
        <w:tc>
          <w:tcPr>
            <w:tcW w:w="1729" w:type="dxa"/>
            <w:vAlign w:val="center"/>
          </w:tcPr>
          <w:p w14:paraId="0353BD64" w14:textId="77777777" w:rsidR="00F22234" w:rsidRPr="001B29DC" w:rsidRDefault="00F22234" w:rsidP="00640152">
            <w:pPr>
              <w:spacing w:after="0" w:line="240" w:lineRule="auto"/>
              <w:ind w:right="-72"/>
              <w:jc w:val="center"/>
              <w:rPr>
                <w:rFonts w:ascii="Times New Roman" w:hAnsi="Times New Roman"/>
                <w:sz w:val="20"/>
                <w:szCs w:val="20"/>
                <w:lang w:eastAsia="ru-RU"/>
              </w:rPr>
            </w:pPr>
            <w:r w:rsidRPr="001B29DC">
              <w:rPr>
                <w:rFonts w:ascii="Times New Roman" w:hAnsi="Times New Roman"/>
                <w:sz w:val="20"/>
                <w:szCs w:val="20"/>
                <w:lang w:eastAsia="ru-RU"/>
              </w:rPr>
              <w:t>Аккредитованная лаборатория</w:t>
            </w:r>
          </w:p>
        </w:tc>
      </w:tr>
    </w:tbl>
    <w:p w14:paraId="7FEA661F" w14:textId="77777777" w:rsidR="00E5569C" w:rsidRPr="00640152" w:rsidRDefault="00E5569C" w:rsidP="00640152">
      <w:pPr>
        <w:spacing w:after="0" w:line="240" w:lineRule="auto"/>
        <w:ind w:firstLine="567"/>
        <w:jc w:val="both"/>
        <w:rPr>
          <w:rFonts w:ascii="Times New Roman" w:hAnsi="Times New Roman"/>
          <w:sz w:val="28"/>
          <w:szCs w:val="28"/>
        </w:rPr>
      </w:pPr>
    </w:p>
    <w:p w14:paraId="5E5CBAA8" w14:textId="77777777" w:rsidR="00D21FC7" w:rsidRPr="001B29DC" w:rsidRDefault="00D21FC7"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Кроме мониторинга эмиссий на предприятии</w:t>
      </w:r>
      <w:r w:rsidR="001B29DC" w:rsidRPr="001B29DC">
        <w:rPr>
          <w:rFonts w:ascii="Times New Roman" w:hAnsi="Times New Roman"/>
          <w:sz w:val="24"/>
          <w:szCs w:val="28"/>
        </w:rPr>
        <w:t xml:space="preserve"> будет</w:t>
      </w:r>
      <w:r w:rsidRPr="001B29DC">
        <w:rPr>
          <w:rFonts w:ascii="Times New Roman" w:hAnsi="Times New Roman"/>
          <w:sz w:val="24"/>
          <w:szCs w:val="28"/>
        </w:rPr>
        <w:t xml:space="preserve"> проводит</w:t>
      </w:r>
      <w:r w:rsidR="001B29DC" w:rsidRPr="001B29DC">
        <w:rPr>
          <w:rFonts w:ascii="Times New Roman" w:hAnsi="Times New Roman"/>
          <w:sz w:val="24"/>
          <w:szCs w:val="28"/>
        </w:rPr>
        <w:t>ь</w:t>
      </w:r>
      <w:r w:rsidRPr="001B29DC">
        <w:rPr>
          <w:rFonts w:ascii="Times New Roman" w:hAnsi="Times New Roman"/>
          <w:sz w:val="24"/>
          <w:szCs w:val="28"/>
        </w:rPr>
        <w:t>ся операционный мониторинг (мониторинг производственного процесса). Этот вид мониторинга включает в себя наблюдение за параметрами технологического процесса для подтверждения того, что показатели деятельности природопользователя находятся в диапазоне, который целесообразен для его надлежащей проектной эксплуатации и соблюдения условий технологического регламента.</w:t>
      </w:r>
    </w:p>
    <w:p w14:paraId="2671A190" w14:textId="77777777" w:rsidR="00D21FC7" w:rsidRPr="00640152" w:rsidRDefault="00D21FC7" w:rsidP="00640152">
      <w:pPr>
        <w:spacing w:after="0" w:line="240" w:lineRule="auto"/>
        <w:rPr>
          <w:rFonts w:ascii="Times New Roman" w:eastAsia="Times New Roman" w:hAnsi="Times New Roman"/>
          <w:b/>
          <w:bCs/>
          <w:iCs/>
          <w:sz w:val="28"/>
          <w:szCs w:val="28"/>
          <w:lang w:val="x-none" w:eastAsia="ru-RU"/>
        </w:rPr>
      </w:pPr>
      <w:r w:rsidRPr="00640152">
        <w:rPr>
          <w:rFonts w:ascii="Times New Roman" w:hAnsi="Times New Roman"/>
          <w:i/>
        </w:rPr>
        <w:br w:type="page"/>
      </w:r>
    </w:p>
    <w:p w14:paraId="704FE5AE" w14:textId="77777777" w:rsidR="00D21FC7" w:rsidRPr="001B29DC" w:rsidRDefault="00D21FC7" w:rsidP="00640152">
      <w:pPr>
        <w:pStyle w:val="2"/>
        <w:spacing w:before="0" w:after="0"/>
        <w:jc w:val="center"/>
        <w:rPr>
          <w:rFonts w:ascii="Times New Roman" w:hAnsi="Times New Roman"/>
          <w:i w:val="0"/>
          <w:sz w:val="24"/>
        </w:rPr>
      </w:pPr>
      <w:bookmarkStart w:id="26" w:name="_Toc191041023"/>
      <w:r w:rsidRPr="001B29DC">
        <w:rPr>
          <w:rFonts w:ascii="Times New Roman" w:hAnsi="Times New Roman"/>
          <w:i w:val="0"/>
          <w:sz w:val="24"/>
        </w:rPr>
        <w:t>5</w:t>
      </w:r>
      <w:r w:rsidR="00E5569C" w:rsidRPr="001B29DC">
        <w:rPr>
          <w:rFonts w:ascii="Times New Roman" w:hAnsi="Times New Roman"/>
          <w:i w:val="0"/>
          <w:sz w:val="24"/>
          <w:lang w:val="ru-RU"/>
        </w:rPr>
        <w:t xml:space="preserve"> </w:t>
      </w:r>
      <w:r w:rsidRPr="001B29DC">
        <w:rPr>
          <w:rFonts w:ascii="Times New Roman" w:hAnsi="Times New Roman"/>
          <w:i w:val="0"/>
          <w:sz w:val="24"/>
        </w:rPr>
        <w:t>НЕОБХОДИМЫЕ РЕСУРСЫ</w:t>
      </w:r>
      <w:bookmarkEnd w:id="26"/>
    </w:p>
    <w:p w14:paraId="442B3248" w14:textId="77777777" w:rsidR="00E5569C" w:rsidRPr="001B29DC" w:rsidRDefault="00E5569C" w:rsidP="00640152">
      <w:pPr>
        <w:spacing w:after="0" w:line="240" w:lineRule="auto"/>
        <w:ind w:firstLine="567"/>
        <w:jc w:val="both"/>
        <w:rPr>
          <w:rFonts w:ascii="Times New Roman" w:hAnsi="Times New Roman"/>
          <w:sz w:val="24"/>
          <w:szCs w:val="28"/>
        </w:rPr>
      </w:pPr>
    </w:p>
    <w:p w14:paraId="4834C78D" w14:textId="77777777" w:rsidR="00D21FC7" w:rsidRPr="001B29DC" w:rsidRDefault="00D21FC7"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 xml:space="preserve">Для реализации программы управления отходами будут использоваться </w:t>
      </w:r>
      <w:r w:rsidR="00F22234" w:rsidRPr="001B29DC">
        <w:rPr>
          <w:rFonts w:ascii="Times New Roman" w:hAnsi="Times New Roman"/>
          <w:sz w:val="24"/>
          <w:szCs w:val="28"/>
        </w:rPr>
        <w:t>собственные</w:t>
      </w:r>
      <w:r w:rsidRPr="001B29DC">
        <w:rPr>
          <w:rFonts w:ascii="Times New Roman" w:hAnsi="Times New Roman"/>
          <w:sz w:val="24"/>
          <w:szCs w:val="28"/>
        </w:rPr>
        <w:t xml:space="preserve"> средства. Отсортированные отходы, которые нельзя зах</w:t>
      </w:r>
      <w:r w:rsidR="001B29DC">
        <w:rPr>
          <w:rFonts w:ascii="Times New Roman" w:hAnsi="Times New Roman"/>
          <w:sz w:val="24"/>
          <w:szCs w:val="28"/>
        </w:rPr>
        <w:t>о</w:t>
      </w:r>
      <w:r w:rsidRPr="001B29DC">
        <w:rPr>
          <w:rFonts w:ascii="Times New Roman" w:hAnsi="Times New Roman"/>
          <w:sz w:val="24"/>
          <w:szCs w:val="28"/>
        </w:rPr>
        <w:t xml:space="preserve">раниваться на полигоне ТБО будут вывозиться специализированными организациями для дальнейшей переработки или утилизации. </w:t>
      </w:r>
    </w:p>
    <w:p w14:paraId="2BD84C6F" w14:textId="77777777" w:rsidR="00D21FC7" w:rsidRPr="001B29DC" w:rsidRDefault="00D21FC7"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Объемы финансирования будут уточняться ежегодно при составлении бизнес-плана на соответствующий год и корректироваться от объема образования отходов производства и стоимости договорных услуг</w:t>
      </w:r>
    </w:p>
    <w:p w14:paraId="23F8FA7E" w14:textId="77777777" w:rsidR="00D21FC7" w:rsidRPr="00640152" w:rsidRDefault="00D21FC7" w:rsidP="00640152">
      <w:pPr>
        <w:spacing w:after="0" w:line="240" w:lineRule="auto"/>
        <w:ind w:firstLine="567"/>
        <w:jc w:val="both"/>
        <w:rPr>
          <w:rFonts w:ascii="Times New Roman" w:hAnsi="Times New Roman"/>
          <w:sz w:val="28"/>
          <w:szCs w:val="28"/>
        </w:rPr>
      </w:pPr>
    </w:p>
    <w:p w14:paraId="21AE8825" w14:textId="77777777" w:rsidR="00D21FC7" w:rsidRPr="001B29DC" w:rsidRDefault="00D21FC7" w:rsidP="00640152">
      <w:pPr>
        <w:pStyle w:val="2"/>
        <w:spacing w:before="0" w:after="0"/>
        <w:jc w:val="center"/>
        <w:rPr>
          <w:rFonts w:ascii="Times New Roman" w:hAnsi="Times New Roman"/>
          <w:i w:val="0"/>
          <w:sz w:val="24"/>
          <w:szCs w:val="24"/>
        </w:rPr>
      </w:pPr>
      <w:bookmarkStart w:id="27" w:name="_Toc191041024"/>
      <w:r w:rsidRPr="001B29DC">
        <w:rPr>
          <w:rFonts w:ascii="Times New Roman" w:hAnsi="Times New Roman"/>
          <w:i w:val="0"/>
          <w:sz w:val="24"/>
          <w:szCs w:val="24"/>
        </w:rPr>
        <w:t>6</w:t>
      </w:r>
      <w:r w:rsidR="00E5569C" w:rsidRPr="001B29DC">
        <w:rPr>
          <w:rFonts w:ascii="Times New Roman" w:hAnsi="Times New Roman"/>
          <w:i w:val="0"/>
          <w:sz w:val="24"/>
          <w:szCs w:val="24"/>
          <w:lang w:val="ru-RU"/>
        </w:rPr>
        <w:t xml:space="preserve"> </w:t>
      </w:r>
      <w:r w:rsidRPr="001B29DC">
        <w:rPr>
          <w:rFonts w:ascii="Times New Roman" w:hAnsi="Times New Roman"/>
          <w:i w:val="0"/>
          <w:sz w:val="24"/>
          <w:szCs w:val="24"/>
        </w:rPr>
        <w:t>ПЛАН МЕРОПРИЯТИЙ ПО РЕАЛИЗАЦИИ ПРОГРАММЫ</w:t>
      </w:r>
      <w:bookmarkEnd w:id="27"/>
    </w:p>
    <w:p w14:paraId="3FA9BB26" w14:textId="77777777" w:rsidR="00E5569C" w:rsidRPr="001B29DC" w:rsidRDefault="00E5569C" w:rsidP="00640152">
      <w:pPr>
        <w:spacing w:after="0" w:line="240" w:lineRule="auto"/>
        <w:ind w:firstLine="567"/>
        <w:jc w:val="both"/>
        <w:rPr>
          <w:rFonts w:ascii="Times New Roman" w:hAnsi="Times New Roman"/>
          <w:sz w:val="24"/>
          <w:szCs w:val="24"/>
        </w:rPr>
      </w:pPr>
    </w:p>
    <w:p w14:paraId="6D7D741F" w14:textId="77777777" w:rsidR="00D21FC7" w:rsidRPr="001B29DC" w:rsidRDefault="00D21FC7"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Мероприятия по снижению негативного влияния размещаемых отходов на окружающую среду и здоровье населения. </w:t>
      </w:r>
    </w:p>
    <w:p w14:paraId="00DCC8DE" w14:textId="77777777" w:rsidR="00D21FC7" w:rsidRPr="001B29DC" w:rsidRDefault="00D21FC7"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Проектом разработан комплекс природоохранных мероприятий, которые будут способствовать снижению негативного воздействия строительства и эксплуатации проектируемых объектов на почвенно-растительный покров и обеспечат сохранение ресурсного потенциала земель и экологической ситуации в целом. </w:t>
      </w:r>
    </w:p>
    <w:p w14:paraId="3112AD03" w14:textId="77777777" w:rsidR="00D21FC7" w:rsidRPr="001B29DC" w:rsidRDefault="00D21FC7"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Для проезда к месту проведения работ необходимо использовать существующие дороги. Проезд вне зоны отведенных участков должен быть строго регламентирован. </w:t>
      </w:r>
    </w:p>
    <w:p w14:paraId="3484270E" w14:textId="77777777" w:rsidR="00D21FC7" w:rsidRPr="001B29DC" w:rsidRDefault="00D21FC7"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 xml:space="preserve">На рабочих местах будет размещена наглядная агитация по экологически безопасным методам работы. </w:t>
      </w:r>
    </w:p>
    <w:p w14:paraId="4CDB16B2" w14:textId="77777777" w:rsidR="00D21FC7" w:rsidRPr="001B29DC" w:rsidRDefault="00D21FC7"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При соблюдении мероприятий в период эксплуатации объект</w:t>
      </w:r>
      <w:r w:rsidR="00F22234" w:rsidRPr="001B29DC">
        <w:rPr>
          <w:rFonts w:ascii="Times New Roman" w:hAnsi="Times New Roman"/>
          <w:sz w:val="24"/>
          <w:szCs w:val="24"/>
        </w:rPr>
        <w:t>а</w:t>
      </w:r>
      <w:r w:rsidRPr="001B29DC">
        <w:rPr>
          <w:rFonts w:ascii="Times New Roman" w:hAnsi="Times New Roman"/>
          <w:sz w:val="24"/>
          <w:szCs w:val="24"/>
        </w:rPr>
        <w:t xml:space="preserve"> негативное воздействие на </w:t>
      </w:r>
      <w:r w:rsidR="00F22234" w:rsidRPr="001B29DC">
        <w:rPr>
          <w:rFonts w:ascii="Times New Roman" w:hAnsi="Times New Roman"/>
          <w:sz w:val="24"/>
          <w:szCs w:val="24"/>
        </w:rPr>
        <w:t>окружающую среду</w:t>
      </w:r>
      <w:r w:rsidRPr="001B29DC">
        <w:rPr>
          <w:rFonts w:ascii="Times New Roman" w:hAnsi="Times New Roman"/>
          <w:sz w:val="24"/>
          <w:szCs w:val="24"/>
        </w:rPr>
        <w:t xml:space="preserve"> не прогнозируется.</w:t>
      </w:r>
    </w:p>
    <w:p w14:paraId="0C027B41" w14:textId="77777777" w:rsidR="00CD2F4E" w:rsidRPr="001B29DC" w:rsidRDefault="00CD2F4E" w:rsidP="00640152">
      <w:pPr>
        <w:spacing w:after="0" w:line="240" w:lineRule="auto"/>
        <w:ind w:firstLine="567"/>
        <w:jc w:val="both"/>
        <w:rPr>
          <w:rFonts w:ascii="Times New Roman" w:hAnsi="Times New Roman"/>
          <w:sz w:val="24"/>
          <w:szCs w:val="24"/>
        </w:rPr>
        <w:sectPr w:rsidR="00CD2F4E" w:rsidRPr="001B29DC" w:rsidSect="00E5569C">
          <w:pgSz w:w="11907" w:h="16839" w:code="9"/>
          <w:pgMar w:top="1134" w:right="850" w:bottom="1134" w:left="1701" w:header="397" w:footer="397" w:gutter="0"/>
          <w:cols w:space="708"/>
          <w:docGrid w:linePitch="360"/>
        </w:sectPr>
      </w:pPr>
    </w:p>
    <w:p w14:paraId="3507A9CD" w14:textId="77777777" w:rsidR="00E15F6F" w:rsidRPr="00640152" w:rsidRDefault="00E15F6F" w:rsidP="00640152">
      <w:pPr>
        <w:spacing w:after="0" w:line="240" w:lineRule="auto"/>
        <w:rPr>
          <w:rFonts w:ascii="Times New Roman" w:hAnsi="Times New Roman"/>
          <w:sz w:val="28"/>
          <w:szCs w:val="28"/>
        </w:rPr>
      </w:pPr>
    </w:p>
    <w:p w14:paraId="71E2C5D6" w14:textId="77777777" w:rsidR="00802A4D" w:rsidRPr="001B29DC" w:rsidRDefault="007844FF" w:rsidP="00640152">
      <w:pPr>
        <w:pStyle w:val="1"/>
        <w:spacing w:before="0" w:after="0"/>
        <w:jc w:val="center"/>
        <w:rPr>
          <w:rFonts w:ascii="Times New Roman" w:hAnsi="Times New Roman"/>
          <w:sz w:val="24"/>
          <w:szCs w:val="24"/>
        </w:rPr>
      </w:pPr>
      <w:bookmarkStart w:id="28" w:name="_Toc191041025"/>
      <w:r w:rsidRPr="001B29DC">
        <w:rPr>
          <w:rFonts w:ascii="Times New Roman" w:hAnsi="Times New Roman"/>
          <w:sz w:val="24"/>
          <w:szCs w:val="24"/>
          <w:lang w:val="ru-RU"/>
        </w:rPr>
        <w:t>7</w:t>
      </w:r>
      <w:r w:rsidR="00802A4D" w:rsidRPr="001B29DC">
        <w:rPr>
          <w:rFonts w:ascii="Times New Roman" w:hAnsi="Times New Roman"/>
          <w:sz w:val="24"/>
          <w:szCs w:val="24"/>
          <w:lang w:val="ru-RU"/>
        </w:rPr>
        <w:t xml:space="preserve"> </w:t>
      </w:r>
      <w:r w:rsidR="00802A4D" w:rsidRPr="001B29DC">
        <w:rPr>
          <w:rFonts w:ascii="Times New Roman" w:hAnsi="Times New Roman"/>
          <w:sz w:val="24"/>
          <w:szCs w:val="24"/>
        </w:rPr>
        <w:t>ОЖИДАЕМЫЙ РЕЗУЛЬТАТ ОТ РЕАЛИЗАЦИИ ПРОГРАММЫ</w:t>
      </w:r>
      <w:bookmarkEnd w:id="28"/>
    </w:p>
    <w:p w14:paraId="23CC9097" w14:textId="77777777" w:rsidR="00802A4D" w:rsidRPr="001B29DC" w:rsidRDefault="00802A4D" w:rsidP="00640152">
      <w:pPr>
        <w:spacing w:after="0" w:line="240" w:lineRule="auto"/>
        <w:ind w:firstLine="567"/>
        <w:jc w:val="both"/>
        <w:rPr>
          <w:rFonts w:ascii="Times New Roman" w:hAnsi="Times New Roman"/>
          <w:sz w:val="24"/>
          <w:szCs w:val="24"/>
        </w:rPr>
      </w:pPr>
    </w:p>
    <w:p w14:paraId="79D3AF6B" w14:textId="77777777" w:rsidR="00802A4D" w:rsidRPr="001B29DC" w:rsidRDefault="00802A4D"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Внедрение мероприятий, создающих целесообразный сбор, размещение, хранение, и утилизацию отходов необходимы в целях обеспечения и поддержания стабильной экологической обстановки на предприятии и избежание аварийных ситуаций.</w:t>
      </w:r>
    </w:p>
    <w:p w14:paraId="48FD8F69" w14:textId="77777777" w:rsidR="00802A4D" w:rsidRPr="001B29DC" w:rsidRDefault="00802A4D"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Для предотвращения негативного влияния отходов на окружающую среду необходимо соблюдение основных критериев безопасности:</w:t>
      </w:r>
    </w:p>
    <w:p w14:paraId="42738C95" w14:textId="77777777" w:rsidR="00802A4D" w:rsidRPr="001B29DC" w:rsidRDefault="00802A4D" w:rsidP="00640152">
      <w:pPr>
        <w:pStyle w:val="ae"/>
        <w:numPr>
          <w:ilvl w:val="0"/>
          <w:numId w:val="10"/>
        </w:numPr>
        <w:tabs>
          <w:tab w:val="left" w:pos="567"/>
        </w:tabs>
        <w:spacing w:after="0" w:line="240" w:lineRule="auto"/>
        <w:ind w:left="0" w:firstLine="284"/>
        <w:jc w:val="both"/>
        <w:rPr>
          <w:rFonts w:ascii="Times New Roman" w:hAnsi="Times New Roman"/>
          <w:sz w:val="24"/>
          <w:szCs w:val="24"/>
        </w:rPr>
      </w:pPr>
      <w:r w:rsidRPr="001B29DC">
        <w:rPr>
          <w:rFonts w:ascii="Times New Roman" w:hAnsi="Times New Roman"/>
          <w:sz w:val="24"/>
          <w:szCs w:val="24"/>
        </w:rPr>
        <w:t>создание своевременной системы сбора, транспортировки и складирования отходов в специально отведенные и обустроенные места;</w:t>
      </w:r>
    </w:p>
    <w:p w14:paraId="65E4F702" w14:textId="77777777" w:rsidR="00802A4D" w:rsidRPr="001B29DC" w:rsidRDefault="00802A4D" w:rsidP="00640152">
      <w:pPr>
        <w:pStyle w:val="ae"/>
        <w:numPr>
          <w:ilvl w:val="0"/>
          <w:numId w:val="10"/>
        </w:numPr>
        <w:tabs>
          <w:tab w:val="left" w:pos="567"/>
        </w:tabs>
        <w:spacing w:after="0" w:line="240" w:lineRule="auto"/>
        <w:ind w:left="0" w:firstLine="284"/>
        <w:jc w:val="both"/>
        <w:rPr>
          <w:rFonts w:ascii="Times New Roman" w:hAnsi="Times New Roman"/>
          <w:sz w:val="24"/>
          <w:szCs w:val="24"/>
        </w:rPr>
      </w:pPr>
      <w:r w:rsidRPr="001B29DC">
        <w:rPr>
          <w:rFonts w:ascii="Times New Roman" w:hAnsi="Times New Roman"/>
          <w:sz w:val="24"/>
          <w:szCs w:val="24"/>
        </w:rPr>
        <w:t>организация учета образования и складирования отходов;</w:t>
      </w:r>
    </w:p>
    <w:p w14:paraId="1BE5017D" w14:textId="77777777" w:rsidR="00802A4D" w:rsidRPr="001B29DC" w:rsidRDefault="00802A4D" w:rsidP="00640152">
      <w:pPr>
        <w:pStyle w:val="ae"/>
        <w:numPr>
          <w:ilvl w:val="0"/>
          <w:numId w:val="10"/>
        </w:numPr>
        <w:tabs>
          <w:tab w:val="left" w:pos="567"/>
        </w:tabs>
        <w:spacing w:after="0" w:line="240" w:lineRule="auto"/>
        <w:ind w:left="0" w:firstLine="284"/>
        <w:jc w:val="both"/>
        <w:rPr>
          <w:rFonts w:ascii="Times New Roman" w:hAnsi="Times New Roman"/>
          <w:sz w:val="24"/>
          <w:szCs w:val="24"/>
        </w:rPr>
      </w:pPr>
      <w:r w:rsidRPr="001B29DC">
        <w:rPr>
          <w:rFonts w:ascii="Times New Roman" w:hAnsi="Times New Roman"/>
          <w:sz w:val="24"/>
          <w:szCs w:val="24"/>
        </w:rPr>
        <w:t>соблюдение правил техники безопасности при обращении с отходами;</w:t>
      </w:r>
    </w:p>
    <w:p w14:paraId="3B76D241" w14:textId="77777777" w:rsidR="00802A4D" w:rsidRPr="001B29DC" w:rsidRDefault="00802A4D" w:rsidP="00640152">
      <w:pPr>
        <w:pStyle w:val="ae"/>
        <w:numPr>
          <w:ilvl w:val="0"/>
          <w:numId w:val="10"/>
        </w:numPr>
        <w:tabs>
          <w:tab w:val="left" w:pos="567"/>
        </w:tabs>
        <w:spacing w:after="0" w:line="240" w:lineRule="auto"/>
        <w:ind w:left="0" w:firstLine="284"/>
        <w:jc w:val="both"/>
        <w:rPr>
          <w:rFonts w:ascii="Times New Roman" w:hAnsi="Times New Roman"/>
          <w:sz w:val="24"/>
          <w:szCs w:val="24"/>
        </w:rPr>
      </w:pPr>
      <w:r w:rsidRPr="001B29DC">
        <w:rPr>
          <w:rFonts w:ascii="Times New Roman" w:hAnsi="Times New Roman"/>
          <w:sz w:val="24"/>
          <w:szCs w:val="24"/>
        </w:rPr>
        <w:t>разработка плана действия по предотвращению возможных аварийных ситуаций;</w:t>
      </w:r>
    </w:p>
    <w:p w14:paraId="586CEA25" w14:textId="77777777" w:rsidR="00802A4D" w:rsidRPr="001B29DC" w:rsidRDefault="00802A4D" w:rsidP="00640152">
      <w:pPr>
        <w:pStyle w:val="ae"/>
        <w:numPr>
          <w:ilvl w:val="0"/>
          <w:numId w:val="10"/>
        </w:numPr>
        <w:tabs>
          <w:tab w:val="left" w:pos="567"/>
        </w:tabs>
        <w:spacing w:after="0" w:line="240" w:lineRule="auto"/>
        <w:ind w:left="0" w:firstLine="284"/>
        <w:jc w:val="both"/>
        <w:rPr>
          <w:rFonts w:ascii="Times New Roman" w:hAnsi="Times New Roman"/>
          <w:sz w:val="24"/>
          <w:szCs w:val="24"/>
        </w:rPr>
      </w:pPr>
      <w:r w:rsidRPr="001B29DC">
        <w:rPr>
          <w:rFonts w:ascii="Times New Roman" w:hAnsi="Times New Roman"/>
          <w:sz w:val="24"/>
          <w:szCs w:val="24"/>
        </w:rPr>
        <w:t>периодический визуальный контроль мест складирования отходов</w:t>
      </w:r>
    </w:p>
    <w:p w14:paraId="655F61CF" w14:textId="77777777" w:rsidR="00802A4D" w:rsidRPr="001B29DC" w:rsidRDefault="00802A4D"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Отходы, возникающие в ходе различных операций, временно складируются в местах их образования, удаляются от мест, где они были образованы, складируются в специальных накопителях или утилизируются в других направлениях.</w:t>
      </w:r>
    </w:p>
    <w:p w14:paraId="17383046" w14:textId="77777777" w:rsidR="00802A4D" w:rsidRPr="001B29DC" w:rsidRDefault="00802A4D" w:rsidP="00640152">
      <w:pPr>
        <w:spacing w:after="0" w:line="240" w:lineRule="auto"/>
        <w:ind w:firstLine="567"/>
        <w:jc w:val="both"/>
        <w:rPr>
          <w:rFonts w:ascii="Times New Roman" w:hAnsi="Times New Roman"/>
          <w:sz w:val="24"/>
          <w:szCs w:val="24"/>
        </w:rPr>
      </w:pPr>
      <w:r w:rsidRPr="001B29DC">
        <w:rPr>
          <w:rFonts w:ascii="Times New Roman" w:hAnsi="Times New Roman"/>
          <w:sz w:val="24"/>
          <w:szCs w:val="24"/>
        </w:rPr>
        <w:t>Реализация запланированных мероприятий позволит:</w:t>
      </w:r>
    </w:p>
    <w:p w14:paraId="61A09A63" w14:textId="77777777" w:rsidR="00802A4D" w:rsidRPr="001B29DC" w:rsidRDefault="00802A4D" w:rsidP="00640152">
      <w:pPr>
        <w:pStyle w:val="ae"/>
        <w:numPr>
          <w:ilvl w:val="0"/>
          <w:numId w:val="10"/>
        </w:numPr>
        <w:tabs>
          <w:tab w:val="left" w:pos="567"/>
        </w:tabs>
        <w:spacing w:after="0" w:line="240" w:lineRule="auto"/>
        <w:ind w:left="0" w:firstLine="284"/>
        <w:jc w:val="both"/>
        <w:rPr>
          <w:rFonts w:ascii="Times New Roman" w:hAnsi="Times New Roman"/>
          <w:sz w:val="24"/>
          <w:szCs w:val="24"/>
        </w:rPr>
      </w:pPr>
      <w:r w:rsidRPr="001B29DC">
        <w:rPr>
          <w:rFonts w:ascii="Times New Roman" w:hAnsi="Times New Roman"/>
          <w:sz w:val="24"/>
          <w:szCs w:val="24"/>
        </w:rPr>
        <w:t>Снизить уровень вредного воздействия отходов на окружающую среду.</w:t>
      </w:r>
    </w:p>
    <w:p w14:paraId="694FA134" w14:textId="77777777" w:rsidR="00802A4D" w:rsidRPr="001B29DC" w:rsidRDefault="00802A4D" w:rsidP="00640152">
      <w:pPr>
        <w:pStyle w:val="ae"/>
        <w:numPr>
          <w:ilvl w:val="0"/>
          <w:numId w:val="10"/>
        </w:numPr>
        <w:tabs>
          <w:tab w:val="left" w:pos="567"/>
        </w:tabs>
        <w:spacing w:after="0" w:line="240" w:lineRule="auto"/>
        <w:ind w:left="0" w:firstLine="284"/>
        <w:jc w:val="both"/>
        <w:rPr>
          <w:rFonts w:ascii="Times New Roman" w:hAnsi="Times New Roman"/>
          <w:sz w:val="24"/>
          <w:szCs w:val="24"/>
        </w:rPr>
      </w:pPr>
      <w:r w:rsidRPr="001B29DC">
        <w:rPr>
          <w:rFonts w:ascii="Times New Roman" w:hAnsi="Times New Roman"/>
          <w:sz w:val="24"/>
          <w:szCs w:val="24"/>
        </w:rPr>
        <w:t>Улучшить существующую систему управления отходами на предприятии.</w:t>
      </w:r>
    </w:p>
    <w:p w14:paraId="2EE82E8B" w14:textId="77777777" w:rsidR="00802A4D" w:rsidRPr="001B29DC" w:rsidRDefault="00802A4D" w:rsidP="00640152">
      <w:pPr>
        <w:pStyle w:val="ae"/>
        <w:numPr>
          <w:ilvl w:val="0"/>
          <w:numId w:val="10"/>
        </w:numPr>
        <w:tabs>
          <w:tab w:val="left" w:pos="567"/>
        </w:tabs>
        <w:spacing w:after="0" w:line="240" w:lineRule="auto"/>
        <w:ind w:left="0" w:firstLine="284"/>
        <w:jc w:val="both"/>
        <w:rPr>
          <w:rFonts w:ascii="Times New Roman" w:hAnsi="Times New Roman"/>
          <w:sz w:val="24"/>
          <w:szCs w:val="24"/>
        </w:rPr>
      </w:pPr>
      <w:r w:rsidRPr="001B29DC">
        <w:rPr>
          <w:rFonts w:ascii="Times New Roman" w:hAnsi="Times New Roman"/>
          <w:sz w:val="24"/>
          <w:szCs w:val="24"/>
        </w:rPr>
        <w:t>Более рационально размещать отходы на имеющиеся объекты с соблюдением требований нормативных документов Республики Казахстан в сфере обращения с отходами.</w:t>
      </w:r>
    </w:p>
    <w:p w14:paraId="1C4E5E7E" w14:textId="77777777" w:rsidR="00802A4D" w:rsidRPr="001B29DC" w:rsidRDefault="00802A4D" w:rsidP="00640152">
      <w:pPr>
        <w:pStyle w:val="ae"/>
        <w:numPr>
          <w:ilvl w:val="0"/>
          <w:numId w:val="10"/>
        </w:numPr>
        <w:tabs>
          <w:tab w:val="left" w:pos="567"/>
        </w:tabs>
        <w:spacing w:after="0" w:line="240" w:lineRule="auto"/>
        <w:ind w:left="0" w:firstLine="284"/>
        <w:jc w:val="both"/>
        <w:rPr>
          <w:rFonts w:ascii="Times New Roman" w:hAnsi="Times New Roman"/>
          <w:sz w:val="24"/>
          <w:szCs w:val="24"/>
        </w:rPr>
      </w:pPr>
      <w:r w:rsidRPr="001B29DC">
        <w:rPr>
          <w:rFonts w:ascii="Times New Roman" w:hAnsi="Times New Roman"/>
          <w:sz w:val="24"/>
          <w:szCs w:val="24"/>
        </w:rPr>
        <w:t>Обеспечить экологически безопасное хранение отходов, ожидающих обезвреживание, утилизацию, или передачу специализированным предприятиям на переработку.</w:t>
      </w:r>
    </w:p>
    <w:p w14:paraId="058BD301" w14:textId="77777777" w:rsidR="00CD2F4E" w:rsidRPr="001B29DC" w:rsidRDefault="00802A4D" w:rsidP="00640152">
      <w:pPr>
        <w:pStyle w:val="ae"/>
        <w:numPr>
          <w:ilvl w:val="0"/>
          <w:numId w:val="10"/>
        </w:numPr>
        <w:tabs>
          <w:tab w:val="left" w:pos="567"/>
        </w:tabs>
        <w:spacing w:after="0" w:line="240" w:lineRule="auto"/>
        <w:ind w:left="0" w:firstLine="284"/>
        <w:jc w:val="both"/>
        <w:rPr>
          <w:rFonts w:ascii="Times New Roman" w:hAnsi="Times New Roman"/>
          <w:sz w:val="24"/>
          <w:szCs w:val="24"/>
        </w:rPr>
      </w:pPr>
      <w:r w:rsidRPr="001B29DC">
        <w:rPr>
          <w:rFonts w:ascii="Times New Roman" w:hAnsi="Times New Roman"/>
          <w:sz w:val="24"/>
          <w:szCs w:val="24"/>
        </w:rPr>
        <w:t>Использовать повторно некоторые виды, образующиеся отходов.</w:t>
      </w:r>
    </w:p>
    <w:p w14:paraId="602A8EED" w14:textId="77777777" w:rsidR="00D21FC7" w:rsidRPr="001B29DC" w:rsidRDefault="00D21FC7" w:rsidP="00640152">
      <w:pPr>
        <w:spacing w:after="0" w:line="240" w:lineRule="auto"/>
        <w:ind w:firstLine="567"/>
        <w:jc w:val="both"/>
        <w:rPr>
          <w:rFonts w:ascii="Times New Roman" w:hAnsi="Times New Roman"/>
          <w:sz w:val="24"/>
          <w:szCs w:val="24"/>
        </w:rPr>
      </w:pPr>
    </w:p>
    <w:p w14:paraId="5BB9F176" w14:textId="77777777" w:rsidR="00D21FC7" w:rsidRPr="00640152" w:rsidRDefault="00D21FC7" w:rsidP="00640152">
      <w:pPr>
        <w:spacing w:after="0" w:line="240" w:lineRule="auto"/>
        <w:ind w:firstLine="567"/>
        <w:jc w:val="both"/>
        <w:rPr>
          <w:rFonts w:ascii="Times New Roman" w:hAnsi="Times New Roman"/>
          <w:sz w:val="28"/>
          <w:szCs w:val="28"/>
        </w:rPr>
      </w:pPr>
    </w:p>
    <w:p w14:paraId="07713422" w14:textId="77777777" w:rsidR="006755F5" w:rsidRPr="00640152" w:rsidRDefault="006755F5" w:rsidP="00640152">
      <w:pPr>
        <w:spacing w:after="0" w:line="240" w:lineRule="auto"/>
        <w:ind w:firstLine="567"/>
        <w:jc w:val="center"/>
        <w:rPr>
          <w:rFonts w:ascii="Times New Roman" w:hAnsi="Times New Roman"/>
          <w:sz w:val="28"/>
          <w:szCs w:val="28"/>
        </w:rPr>
      </w:pPr>
    </w:p>
    <w:p w14:paraId="1CE99DEC" w14:textId="77777777" w:rsidR="006755F5" w:rsidRPr="00640152" w:rsidRDefault="006755F5" w:rsidP="00640152">
      <w:pPr>
        <w:spacing w:after="0" w:line="240" w:lineRule="auto"/>
        <w:ind w:firstLine="567"/>
        <w:jc w:val="center"/>
        <w:rPr>
          <w:rFonts w:ascii="Times New Roman" w:hAnsi="Times New Roman"/>
          <w:sz w:val="28"/>
          <w:szCs w:val="28"/>
        </w:rPr>
      </w:pPr>
    </w:p>
    <w:p w14:paraId="495C2899" w14:textId="77777777" w:rsidR="00EB0D0C" w:rsidRPr="00640152" w:rsidRDefault="00EB0D0C" w:rsidP="00640152">
      <w:pPr>
        <w:spacing w:after="0" w:line="240" w:lineRule="auto"/>
        <w:ind w:firstLine="567"/>
        <w:jc w:val="both"/>
        <w:rPr>
          <w:rFonts w:ascii="Times New Roman" w:hAnsi="Times New Roman"/>
          <w:sz w:val="28"/>
          <w:szCs w:val="28"/>
        </w:rPr>
      </w:pPr>
    </w:p>
    <w:p w14:paraId="6F8E4275" w14:textId="77777777" w:rsidR="00457263" w:rsidRPr="00640152" w:rsidRDefault="00457263" w:rsidP="00640152">
      <w:pPr>
        <w:spacing w:after="0" w:line="240" w:lineRule="auto"/>
        <w:ind w:firstLine="567"/>
        <w:jc w:val="center"/>
        <w:rPr>
          <w:rFonts w:ascii="Times New Roman" w:hAnsi="Times New Roman"/>
          <w:b/>
          <w:color w:val="000000"/>
          <w:sz w:val="28"/>
          <w:szCs w:val="28"/>
        </w:rPr>
        <w:sectPr w:rsidR="00457263" w:rsidRPr="00640152" w:rsidSect="001B29DC">
          <w:pgSz w:w="11907" w:h="16839" w:code="9"/>
          <w:pgMar w:top="1134" w:right="850" w:bottom="1134" w:left="1701" w:header="397" w:footer="397" w:gutter="0"/>
          <w:cols w:space="708"/>
          <w:docGrid w:linePitch="360"/>
        </w:sectPr>
      </w:pPr>
    </w:p>
    <w:p w14:paraId="3F986A48" w14:textId="77777777" w:rsidR="00574037" w:rsidRPr="001B29DC" w:rsidRDefault="007844FF" w:rsidP="00640152">
      <w:pPr>
        <w:pStyle w:val="1"/>
        <w:spacing w:before="0" w:after="0"/>
        <w:jc w:val="center"/>
        <w:rPr>
          <w:rFonts w:ascii="Times New Roman" w:hAnsi="Times New Roman"/>
          <w:sz w:val="24"/>
          <w:szCs w:val="28"/>
          <w:lang w:val="ru-RU"/>
        </w:rPr>
      </w:pPr>
      <w:bookmarkStart w:id="29" w:name="_Toc494324007"/>
      <w:bookmarkStart w:id="30" w:name="_Toc191041026"/>
      <w:r w:rsidRPr="001B29DC">
        <w:rPr>
          <w:rFonts w:ascii="Times New Roman" w:hAnsi="Times New Roman"/>
          <w:sz w:val="24"/>
          <w:szCs w:val="28"/>
          <w:lang w:val="ru-RU"/>
        </w:rPr>
        <w:t>8</w:t>
      </w:r>
      <w:r w:rsidR="00F670E6" w:rsidRPr="001B29DC">
        <w:rPr>
          <w:rFonts w:ascii="Times New Roman" w:hAnsi="Times New Roman"/>
          <w:sz w:val="24"/>
          <w:szCs w:val="28"/>
          <w:lang w:val="ru-RU"/>
        </w:rPr>
        <w:t xml:space="preserve"> РЕКУЛЬТИВАЦИЯ И ЛИКВИДАЦИЯ ПОЛИГОНА</w:t>
      </w:r>
      <w:bookmarkEnd w:id="29"/>
      <w:bookmarkEnd w:id="30"/>
    </w:p>
    <w:p w14:paraId="553215A9" w14:textId="77777777" w:rsidR="00E5569C" w:rsidRPr="001B29DC" w:rsidRDefault="00E5569C" w:rsidP="00640152">
      <w:pPr>
        <w:spacing w:after="0" w:line="240" w:lineRule="auto"/>
        <w:ind w:firstLine="567"/>
        <w:jc w:val="both"/>
        <w:rPr>
          <w:rFonts w:ascii="Times New Roman" w:hAnsi="Times New Roman"/>
          <w:sz w:val="24"/>
          <w:szCs w:val="28"/>
        </w:rPr>
      </w:pPr>
    </w:p>
    <w:p w14:paraId="7D75D580" w14:textId="77777777" w:rsidR="00F96626" w:rsidRPr="001B29DC" w:rsidRDefault="00F96626"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Условия закрытия полигона ТБО определяются «Экологическим Кодексом Республики Казахстан».</w:t>
      </w:r>
    </w:p>
    <w:p w14:paraId="2C8C78ED" w14:textId="77777777" w:rsidR="00F96626" w:rsidRPr="001B29DC" w:rsidRDefault="00F96626"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Закрытие полигона по захоронению отходов допускается только после получения экологического разрешения. Полигон может рассматриваться как закрытый только после того, как должностные лица уполномоченного органа в области охраны окружающей среды и санитарно-эпидемиологической службы выполнили заключительный осмотр на местности, оценили всю информацию, представленную владельцем полигона, и проинформировали его об одобрении закрытия полигона. После закрытия полигона владелец полигона осуществляет рекультивацию территории и проводит мониторинг эмиссий. Средства на проведение рекультивации нарушенных земель и последующего мониторинга поступают из ликвидационного фонда полигона.</w:t>
      </w:r>
    </w:p>
    <w:p w14:paraId="2407E574" w14:textId="77777777" w:rsidR="00F96626" w:rsidRPr="001B29DC" w:rsidRDefault="00F96626"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Рекультивация закрытого полигона заключается в осуществлении комплекса работ, направленных на восстановление продуктивности и хозяйственной ценности территории расположения полигона. Рекультивация выполняется в два этапа: технический и биологический.</w:t>
      </w:r>
    </w:p>
    <w:p w14:paraId="5DFA664F" w14:textId="77777777" w:rsidR="00F96626" w:rsidRPr="001B29DC" w:rsidRDefault="00F96626"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До проведения технического этапа рекультивации проводятся исследования состояния захороненных отходов и их воздействия на окружающую природную среду, добываются исчерпывающие данные о геологических, гидрогеологических, ландшафтно-геохимических, газохимических и других условиях участках размещения полигона.</w:t>
      </w:r>
    </w:p>
    <w:p w14:paraId="6A33D65D" w14:textId="77777777" w:rsidR="00F96626" w:rsidRPr="001B29DC" w:rsidRDefault="00F96626"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К техническому этапу рекультивации относятся:</w:t>
      </w:r>
    </w:p>
    <w:p w14:paraId="61B39CAD"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 xml:space="preserve">создание </w:t>
      </w:r>
      <w:proofErr w:type="spellStart"/>
      <w:r w:rsidR="00F96626" w:rsidRPr="001B29DC">
        <w:rPr>
          <w:rFonts w:ascii="Times New Roman" w:hAnsi="Times New Roman"/>
          <w:sz w:val="24"/>
          <w:szCs w:val="28"/>
        </w:rPr>
        <w:t>рекультивационного</w:t>
      </w:r>
      <w:proofErr w:type="spellEnd"/>
      <w:r w:rsidR="00F96626" w:rsidRPr="001B29DC">
        <w:rPr>
          <w:rFonts w:ascii="Times New Roman" w:hAnsi="Times New Roman"/>
          <w:sz w:val="24"/>
          <w:szCs w:val="28"/>
        </w:rPr>
        <w:t xml:space="preserve"> покрытия</w:t>
      </w:r>
    </w:p>
    <w:p w14:paraId="428E9275"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планировка и формирование откосов полигона.</w:t>
      </w:r>
    </w:p>
    <w:p w14:paraId="729564C6" w14:textId="77777777" w:rsidR="00F96626" w:rsidRPr="001B29DC" w:rsidRDefault="00F96626"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Технический этап рекультивации проводится самим предприятием.</w:t>
      </w:r>
    </w:p>
    <w:p w14:paraId="6847EAB3" w14:textId="77777777" w:rsidR="00F96626" w:rsidRPr="001B29DC" w:rsidRDefault="00F96626"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Биологический этап рекультивации включает мероприятия по восстановлению территории закрытого полигона для его дальнейшего целевого использования в народном хозяйстве. К нему относится комплекс агротехнических и фитомелиоративных мероприятий, направленных на восстановление нарушенных земель. Биологический этап целесообразно проводить специализированными предприятиями коммунального профиля за счет средств предприятия, проводящего рекультивацию.</w:t>
      </w:r>
    </w:p>
    <w:p w14:paraId="2A03CF16" w14:textId="77777777" w:rsidR="00F96626" w:rsidRPr="001B29DC" w:rsidRDefault="00F96626"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 xml:space="preserve">Для рекультивации поверхности при закрытии полигона ТБО п. </w:t>
      </w:r>
      <w:proofErr w:type="spellStart"/>
      <w:r w:rsidRPr="001B29DC">
        <w:rPr>
          <w:rFonts w:ascii="Times New Roman" w:hAnsi="Times New Roman"/>
          <w:sz w:val="24"/>
          <w:szCs w:val="28"/>
        </w:rPr>
        <w:t>Карагайлы</w:t>
      </w:r>
      <w:proofErr w:type="spellEnd"/>
      <w:r w:rsidRPr="001B29DC">
        <w:rPr>
          <w:rFonts w:ascii="Times New Roman" w:hAnsi="Times New Roman"/>
          <w:sz w:val="24"/>
          <w:szCs w:val="28"/>
        </w:rPr>
        <w:t xml:space="preserve"> рекомендовано проведение следующих мероприятий:</w:t>
      </w:r>
    </w:p>
    <w:p w14:paraId="6F2C54B5"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грунтовка поверхности;</w:t>
      </w:r>
    </w:p>
    <w:p w14:paraId="12BA9C2B"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распределение растительного слоя.</w:t>
      </w:r>
    </w:p>
    <w:p w14:paraId="1C05CD34" w14:textId="77777777" w:rsidR="00F96626" w:rsidRPr="001B29DC" w:rsidRDefault="00F96626"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Для проведения рекультивации разрабатывается следующая проектно-сметная документация:</w:t>
      </w:r>
    </w:p>
    <w:p w14:paraId="259E047B"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исходный план полигона на начало рекультивации;</w:t>
      </w:r>
    </w:p>
    <w:p w14:paraId="3A1EAC30"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генплан полигона после рекультивации;</w:t>
      </w:r>
    </w:p>
    <w:p w14:paraId="45C08E8B"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схема перемещения грунта;</w:t>
      </w:r>
    </w:p>
    <w:p w14:paraId="072953ED"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технология проведения рекультивации;</w:t>
      </w:r>
    </w:p>
    <w:p w14:paraId="57854E03"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пояснительная записка, в которой отражается характеристика завозимых для рекультивации материалов;</w:t>
      </w:r>
    </w:p>
    <w:p w14:paraId="300EBBA8"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качественный и количественный подбор ассортимента растений и удобрений;</w:t>
      </w:r>
    </w:p>
    <w:p w14:paraId="4041EB75"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сметы на проведение работ.</w:t>
      </w:r>
    </w:p>
    <w:p w14:paraId="3BF2AFA9" w14:textId="77777777" w:rsidR="00F96626" w:rsidRPr="001B29DC" w:rsidRDefault="00F96626"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Основными исходными данными для проведения рекультивации являются:</w:t>
      </w:r>
    </w:p>
    <w:p w14:paraId="6849BD29"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год открытия полигона;</w:t>
      </w:r>
    </w:p>
    <w:p w14:paraId="6FEAB4C5"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год закрытия полигона;</w:t>
      </w:r>
    </w:p>
    <w:p w14:paraId="1A25D278"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вид ввозимых отходов (бытовые, промышленные);</w:t>
      </w:r>
    </w:p>
    <w:p w14:paraId="38080476"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расстояние от полигона до ближайших градостроительных объектов в км;</w:t>
      </w:r>
    </w:p>
    <w:p w14:paraId="269FE58E"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общий объем накопленных отходов, тыс. куб. м;</w:t>
      </w:r>
    </w:p>
    <w:p w14:paraId="5F364563"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высота слоя отходов, м;</w:t>
      </w:r>
    </w:p>
    <w:p w14:paraId="4010C7C6"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верхний слой изолирующего материала (грунт, шлак, т.д.);</w:t>
      </w:r>
    </w:p>
    <w:p w14:paraId="5ECCC47B"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толщина верхнего слоя изоляции, м;</w:t>
      </w:r>
    </w:p>
    <w:p w14:paraId="709A7C72"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местность, на которой расположен полигон;</w:t>
      </w:r>
    </w:p>
    <w:p w14:paraId="71A5127A"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ведомственная принадлежность прилежащих земель;</w:t>
      </w:r>
    </w:p>
    <w:p w14:paraId="64C2D644"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предполагаемое использование данной территории в дальнейшем;</w:t>
      </w:r>
    </w:p>
    <w:p w14:paraId="21A2E9F6"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расстояние от места погрузки растительного грунта до закрытого полигона, км;</w:t>
      </w:r>
    </w:p>
    <w:p w14:paraId="01F6547E"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proofErr w:type="spellStart"/>
      <w:r w:rsidR="00F96626" w:rsidRPr="001B29DC">
        <w:rPr>
          <w:rFonts w:ascii="Times New Roman" w:hAnsi="Times New Roman"/>
          <w:sz w:val="24"/>
          <w:szCs w:val="28"/>
        </w:rPr>
        <w:t>самозарастание</w:t>
      </w:r>
      <w:proofErr w:type="spellEnd"/>
      <w:r w:rsidR="00F96626" w:rsidRPr="001B29DC">
        <w:rPr>
          <w:rFonts w:ascii="Times New Roman" w:hAnsi="Times New Roman"/>
          <w:sz w:val="24"/>
          <w:szCs w:val="28"/>
        </w:rPr>
        <w:t xml:space="preserve"> полигона, %;</w:t>
      </w:r>
    </w:p>
    <w:p w14:paraId="62141C3F" w14:textId="77777777" w:rsidR="00F96626" w:rsidRPr="001B29DC" w:rsidRDefault="007844FF"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w:t>
      </w:r>
      <w:r w:rsidR="00F96626" w:rsidRPr="001B29DC">
        <w:rPr>
          <w:rFonts w:ascii="Times New Roman" w:hAnsi="Times New Roman"/>
          <w:sz w:val="24"/>
          <w:szCs w:val="28"/>
        </w:rPr>
        <w:t>вид растений, кустарников, деревьев, густота травостоя, %, возраст деревьев, лет.</w:t>
      </w:r>
    </w:p>
    <w:p w14:paraId="388C78C0" w14:textId="77777777" w:rsidR="00F96626" w:rsidRPr="001B29DC" w:rsidRDefault="00F96626"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После закрытия полигона согласно требованиям, ст. 3</w:t>
      </w:r>
      <w:r w:rsidR="007844FF" w:rsidRPr="001B29DC">
        <w:rPr>
          <w:rFonts w:ascii="Times New Roman" w:hAnsi="Times New Roman"/>
          <w:sz w:val="24"/>
          <w:szCs w:val="28"/>
        </w:rPr>
        <w:t>5</w:t>
      </w:r>
      <w:r w:rsidRPr="001B29DC">
        <w:rPr>
          <w:rFonts w:ascii="Times New Roman" w:hAnsi="Times New Roman"/>
          <w:sz w:val="24"/>
          <w:szCs w:val="28"/>
        </w:rPr>
        <w:t xml:space="preserve">6 Экологического Кодекса РК будут произведены </w:t>
      </w:r>
      <w:r w:rsidR="007844FF" w:rsidRPr="001B29DC">
        <w:rPr>
          <w:rFonts w:ascii="Times New Roman" w:hAnsi="Times New Roman"/>
          <w:sz w:val="24"/>
          <w:szCs w:val="28"/>
        </w:rPr>
        <w:t xml:space="preserve">процедуры </w:t>
      </w:r>
      <w:r w:rsidRPr="001B29DC">
        <w:rPr>
          <w:rFonts w:ascii="Times New Roman" w:hAnsi="Times New Roman"/>
          <w:sz w:val="24"/>
          <w:szCs w:val="28"/>
        </w:rPr>
        <w:t>закрыти</w:t>
      </w:r>
      <w:r w:rsidR="007844FF" w:rsidRPr="001B29DC">
        <w:rPr>
          <w:rFonts w:ascii="Times New Roman" w:hAnsi="Times New Roman"/>
          <w:sz w:val="24"/>
          <w:szCs w:val="28"/>
        </w:rPr>
        <w:t>я,</w:t>
      </w:r>
      <w:r w:rsidRPr="001B29DC">
        <w:rPr>
          <w:rFonts w:ascii="Times New Roman" w:hAnsi="Times New Roman"/>
          <w:sz w:val="24"/>
          <w:szCs w:val="28"/>
        </w:rPr>
        <w:t xml:space="preserve"> рекультиваци</w:t>
      </w:r>
      <w:r w:rsidR="007844FF" w:rsidRPr="001B29DC">
        <w:rPr>
          <w:rFonts w:ascii="Times New Roman" w:hAnsi="Times New Roman"/>
          <w:sz w:val="24"/>
          <w:szCs w:val="28"/>
        </w:rPr>
        <w:t>и и мониторинга</w:t>
      </w:r>
      <w:r w:rsidRPr="001B29DC">
        <w:rPr>
          <w:rFonts w:ascii="Times New Roman" w:hAnsi="Times New Roman"/>
          <w:sz w:val="24"/>
          <w:szCs w:val="28"/>
        </w:rPr>
        <w:t xml:space="preserve"> полигона. Проект закрытия, рекультивации и мониторинга полигона будет разработан отдельными материалами. Средства на проведение рекультивации нарушенных земель и последующего мониторинга поступают из ликвидационного фонда полигона. </w:t>
      </w:r>
    </w:p>
    <w:p w14:paraId="000142C2" w14:textId="77777777" w:rsidR="00F96626" w:rsidRPr="001B29DC" w:rsidRDefault="00F96626" w:rsidP="00640152">
      <w:pPr>
        <w:spacing w:after="0" w:line="240" w:lineRule="auto"/>
        <w:ind w:firstLine="567"/>
        <w:jc w:val="both"/>
        <w:rPr>
          <w:rFonts w:ascii="Times New Roman" w:hAnsi="Times New Roman"/>
          <w:sz w:val="24"/>
          <w:szCs w:val="28"/>
        </w:rPr>
      </w:pPr>
      <w:r w:rsidRPr="001B29DC">
        <w:rPr>
          <w:rFonts w:ascii="Times New Roman" w:hAnsi="Times New Roman"/>
          <w:sz w:val="24"/>
          <w:szCs w:val="28"/>
        </w:rPr>
        <w:t>В целях накопления средств для ликвидации предприятия и рекультивации нарушенных земель был создан ликвидационный фонд.</w:t>
      </w:r>
    </w:p>
    <w:p w14:paraId="4B6ABA42" w14:textId="77777777" w:rsidR="00F96626" w:rsidRPr="00640152" w:rsidRDefault="00F96626" w:rsidP="00640152">
      <w:pPr>
        <w:spacing w:after="0" w:line="240" w:lineRule="auto"/>
        <w:ind w:firstLine="567"/>
        <w:jc w:val="both"/>
        <w:rPr>
          <w:rFonts w:ascii="Times New Roman" w:hAnsi="Times New Roman"/>
          <w:sz w:val="28"/>
          <w:szCs w:val="28"/>
        </w:rPr>
      </w:pPr>
    </w:p>
    <w:p w14:paraId="58784F24" w14:textId="77777777" w:rsidR="00574037" w:rsidRPr="00640152" w:rsidRDefault="00726EF0" w:rsidP="00640152">
      <w:pPr>
        <w:pStyle w:val="1"/>
        <w:spacing w:before="0" w:after="0"/>
        <w:jc w:val="center"/>
        <w:rPr>
          <w:rFonts w:ascii="Times New Roman" w:hAnsi="Times New Roman"/>
          <w:color w:val="000000"/>
          <w:sz w:val="28"/>
          <w:szCs w:val="28"/>
        </w:rPr>
      </w:pPr>
      <w:bookmarkStart w:id="31" w:name="_Toc351409458"/>
      <w:r w:rsidRPr="00640152">
        <w:rPr>
          <w:rFonts w:ascii="Times New Roman" w:hAnsi="Times New Roman"/>
          <w:caps/>
          <w:sz w:val="28"/>
          <w:szCs w:val="28"/>
        </w:rPr>
        <w:br w:type="page"/>
      </w:r>
      <w:bookmarkEnd w:id="31"/>
    </w:p>
    <w:p w14:paraId="1A8105A0" w14:textId="77777777" w:rsidR="00472F22" w:rsidRPr="001B29DC" w:rsidRDefault="00472F22" w:rsidP="001B29DC"/>
    <w:p w14:paraId="62C19407" w14:textId="77777777" w:rsidR="00472F22" w:rsidRPr="001B29DC" w:rsidRDefault="00472F22" w:rsidP="001B29DC"/>
    <w:p w14:paraId="3758C6A1" w14:textId="77777777" w:rsidR="00472F22" w:rsidRPr="001B29DC" w:rsidRDefault="00472F22" w:rsidP="001B29DC"/>
    <w:p w14:paraId="63C8F284" w14:textId="77777777" w:rsidR="00472F22" w:rsidRPr="001B29DC" w:rsidRDefault="00472F22" w:rsidP="001B29DC"/>
    <w:p w14:paraId="2F0C9E9A" w14:textId="77777777" w:rsidR="003429D0" w:rsidRPr="001B29DC" w:rsidRDefault="003429D0" w:rsidP="001B29DC"/>
    <w:p w14:paraId="122D3BF6" w14:textId="77777777" w:rsidR="00472F22" w:rsidRPr="001B29DC" w:rsidRDefault="00472F22" w:rsidP="001B29DC"/>
    <w:p w14:paraId="6C6200D1" w14:textId="77777777" w:rsidR="00472F22" w:rsidRPr="001B29DC" w:rsidRDefault="00472F22" w:rsidP="001B29DC"/>
    <w:p w14:paraId="06C63177" w14:textId="77777777" w:rsidR="00472F22" w:rsidRPr="001B29DC" w:rsidRDefault="00472F22" w:rsidP="001B29DC"/>
    <w:p w14:paraId="7C64461E" w14:textId="77777777" w:rsidR="00472F22" w:rsidRPr="001B29DC" w:rsidRDefault="00472F22" w:rsidP="001B29DC"/>
    <w:p w14:paraId="2DE2ED54" w14:textId="77777777" w:rsidR="00472F22" w:rsidRPr="001B29DC" w:rsidRDefault="00472F22" w:rsidP="001B29DC"/>
    <w:p w14:paraId="75B76FE0" w14:textId="77777777" w:rsidR="00472F22" w:rsidRPr="001B29DC" w:rsidRDefault="00472F22" w:rsidP="001B29DC"/>
    <w:p w14:paraId="194BE5B4" w14:textId="77777777" w:rsidR="00472F22" w:rsidRPr="001B29DC" w:rsidRDefault="00472F22" w:rsidP="001B29DC"/>
    <w:p w14:paraId="0FB7F1A7" w14:textId="77777777" w:rsidR="00A55511" w:rsidRPr="00640152" w:rsidRDefault="00A55511" w:rsidP="00640152">
      <w:pPr>
        <w:pStyle w:val="1"/>
        <w:spacing w:before="0" w:after="0"/>
        <w:jc w:val="center"/>
        <w:rPr>
          <w:rFonts w:ascii="Times New Roman" w:hAnsi="Times New Roman"/>
          <w:sz w:val="28"/>
          <w:szCs w:val="28"/>
          <w:lang w:val="ru-RU"/>
        </w:rPr>
      </w:pPr>
      <w:bookmarkStart w:id="32" w:name="_Toc191041027"/>
      <w:r w:rsidRPr="00640152">
        <w:rPr>
          <w:rFonts w:ascii="Times New Roman" w:hAnsi="Times New Roman"/>
          <w:sz w:val="28"/>
          <w:szCs w:val="28"/>
        </w:rPr>
        <w:t>ПРИЛОЖЕНИ</w:t>
      </w:r>
      <w:r w:rsidR="00B114E1" w:rsidRPr="00640152">
        <w:rPr>
          <w:rFonts w:ascii="Times New Roman" w:hAnsi="Times New Roman"/>
          <w:sz w:val="28"/>
          <w:szCs w:val="28"/>
        </w:rPr>
        <w:t>Я</w:t>
      </w:r>
      <w:bookmarkEnd w:id="32"/>
    </w:p>
    <w:p w14:paraId="1EBE3D2E" w14:textId="77777777" w:rsidR="00A55511" w:rsidRPr="00640152" w:rsidRDefault="00A55511" w:rsidP="00640152">
      <w:pPr>
        <w:pStyle w:val="a8"/>
        <w:spacing w:after="0" w:line="240" w:lineRule="auto"/>
        <w:ind w:left="0"/>
        <w:jc w:val="both"/>
        <w:rPr>
          <w:rFonts w:ascii="Times New Roman" w:hAnsi="Times New Roman"/>
          <w:sz w:val="28"/>
          <w:szCs w:val="28"/>
        </w:rPr>
      </w:pPr>
    </w:p>
    <w:p w14:paraId="033DD951" w14:textId="77777777" w:rsidR="00472F22" w:rsidRPr="00640152" w:rsidRDefault="00472F22" w:rsidP="00640152">
      <w:pPr>
        <w:spacing w:after="0" w:line="240" w:lineRule="auto"/>
        <w:jc w:val="center"/>
        <w:rPr>
          <w:rFonts w:ascii="Times New Roman" w:hAnsi="Times New Roman"/>
          <w:b/>
          <w:bCs/>
          <w:sz w:val="28"/>
          <w:szCs w:val="28"/>
        </w:rPr>
        <w:sectPr w:rsidR="00472F22" w:rsidRPr="00640152" w:rsidSect="002700EE">
          <w:pgSz w:w="11907" w:h="16839" w:code="9"/>
          <w:pgMar w:top="1134" w:right="850" w:bottom="1134" w:left="1701" w:header="397" w:footer="273" w:gutter="0"/>
          <w:cols w:space="708"/>
          <w:docGrid w:linePitch="360"/>
        </w:sectPr>
      </w:pPr>
    </w:p>
    <w:p w14:paraId="76C6B677" w14:textId="77777777" w:rsidR="001B29DC" w:rsidRDefault="001B29DC" w:rsidP="001B29DC">
      <w:pPr>
        <w:pStyle w:val="afe"/>
        <w:keepNext/>
        <w:rPr>
          <w:sz w:val="24"/>
        </w:rPr>
      </w:pPr>
      <w:bookmarkStart w:id="33" w:name="_Toc190185508"/>
      <w:bookmarkStart w:id="34" w:name="_Toc357680143"/>
      <w:bookmarkStart w:id="35" w:name="_Toc357687296"/>
      <w:bookmarkStart w:id="36" w:name="_Toc357688488"/>
      <w:bookmarkStart w:id="37" w:name="_Toc376910349"/>
      <w:bookmarkStart w:id="38" w:name="_Toc376965263"/>
      <w:bookmarkStart w:id="39" w:name="_Toc377377572"/>
      <w:bookmarkStart w:id="40" w:name="_Toc523596535"/>
      <w:bookmarkStart w:id="41" w:name="_Toc526159177"/>
      <w:bookmarkStart w:id="42" w:name="_Toc68625451"/>
      <w:bookmarkStart w:id="43" w:name="_Toc68788120"/>
      <w:bookmarkStart w:id="44" w:name="_Toc138111643"/>
      <w:bookmarkStart w:id="45" w:name="_Toc174452780"/>
      <w:r>
        <w:rPr>
          <w:sz w:val="24"/>
        </w:rPr>
        <w:t xml:space="preserve">Приложение </w:t>
      </w:r>
      <w:r>
        <w:fldChar w:fldCharType="begin"/>
      </w:r>
      <w:r>
        <w:rPr>
          <w:sz w:val="24"/>
        </w:rPr>
        <w:instrText xml:space="preserve"> SEQ Приложение \* ARABIC </w:instrText>
      </w:r>
      <w:r>
        <w:fldChar w:fldCharType="separate"/>
      </w:r>
      <w:r>
        <w:rPr>
          <w:noProof/>
          <w:sz w:val="24"/>
        </w:rPr>
        <w:t>1</w:t>
      </w:r>
      <w:r>
        <w:fldChar w:fldCharType="end"/>
      </w:r>
      <w:r>
        <w:rPr>
          <w:sz w:val="24"/>
        </w:rPr>
        <w:t xml:space="preserve"> Лицензия на природоохранное проектирование и нормирование</w:t>
      </w:r>
      <w:bookmarkEnd w:id="33"/>
      <w:bookmarkEnd w:id="34"/>
      <w:bookmarkEnd w:id="35"/>
      <w:bookmarkEnd w:id="36"/>
      <w:bookmarkEnd w:id="37"/>
      <w:bookmarkEnd w:id="38"/>
      <w:bookmarkEnd w:id="39"/>
      <w:bookmarkEnd w:id="40"/>
      <w:bookmarkEnd w:id="41"/>
      <w:bookmarkEnd w:id="42"/>
      <w:bookmarkEnd w:id="43"/>
      <w:bookmarkEnd w:id="44"/>
      <w:bookmarkEnd w:id="45"/>
    </w:p>
    <w:p w14:paraId="4052DC5C" w14:textId="07AFBD41" w:rsidR="001B29DC" w:rsidRDefault="001B29DC" w:rsidP="001B29DC">
      <w:pPr>
        <w:pStyle w:val="afe"/>
        <w:rPr>
          <w:sz w:val="24"/>
          <w:szCs w:val="24"/>
        </w:rPr>
      </w:pPr>
    </w:p>
    <w:p w14:paraId="45DC79D5" w14:textId="77777777" w:rsidR="001B29DC" w:rsidRDefault="001B29DC" w:rsidP="001B29DC">
      <w:pPr>
        <w:rPr>
          <w:b/>
          <w:bCs/>
        </w:rPr>
        <w:sectPr w:rsidR="001B29DC">
          <w:pgSz w:w="11905" w:h="16837"/>
          <w:pgMar w:top="671" w:right="850" w:bottom="1134" w:left="1701" w:header="284" w:footer="720" w:gutter="0"/>
          <w:cols w:space="720"/>
        </w:sectPr>
      </w:pPr>
    </w:p>
    <w:p w14:paraId="363AB400" w14:textId="7BFC2733" w:rsidR="001B29DC" w:rsidRDefault="001B29DC" w:rsidP="001B29DC">
      <w:pPr>
        <w:pStyle w:val="afe"/>
        <w:rPr>
          <w:sz w:val="24"/>
          <w:szCs w:val="24"/>
        </w:rPr>
      </w:pPr>
    </w:p>
    <w:p w14:paraId="051832C1" w14:textId="2B863FEF" w:rsidR="00640152" w:rsidRPr="00640152" w:rsidRDefault="00640152" w:rsidP="001B29DC">
      <w:pPr>
        <w:autoSpaceDE w:val="0"/>
        <w:autoSpaceDN w:val="0"/>
        <w:adjustRightInd w:val="0"/>
        <w:spacing w:after="0" w:line="240" w:lineRule="auto"/>
        <w:ind w:hanging="567"/>
        <w:jc w:val="center"/>
        <w:rPr>
          <w:rFonts w:ascii="Times New Roman" w:hAnsi="Times New Roman"/>
          <w:b/>
          <w:sz w:val="28"/>
          <w:szCs w:val="28"/>
        </w:rPr>
      </w:pPr>
    </w:p>
    <w:sectPr w:rsidR="00640152" w:rsidRPr="00640152" w:rsidSect="00CB3212">
      <w:footerReference w:type="default" r:id="rId26"/>
      <w:pgSz w:w="11907" w:h="16839" w:code="9"/>
      <w:pgMar w:top="1134" w:right="850" w:bottom="1134" w:left="1701" w:header="283"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8F16" w14:textId="77777777" w:rsidR="005D4FAE" w:rsidRDefault="005D4FAE" w:rsidP="009012E5">
      <w:pPr>
        <w:spacing w:after="0" w:line="240" w:lineRule="auto"/>
      </w:pPr>
      <w:r>
        <w:separator/>
      </w:r>
    </w:p>
  </w:endnote>
  <w:endnote w:type="continuationSeparator" w:id="0">
    <w:p w14:paraId="175D86D4" w14:textId="77777777" w:rsidR="005D4FAE" w:rsidRDefault="005D4FAE" w:rsidP="0090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17D1" w14:textId="77777777" w:rsidR="00321DB6" w:rsidRPr="008E3C9C" w:rsidRDefault="00321DB6" w:rsidP="008E3C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8FA3" w14:textId="77777777" w:rsidR="005D4FAE" w:rsidRDefault="005D4FAE" w:rsidP="009012E5">
      <w:pPr>
        <w:spacing w:after="0" w:line="240" w:lineRule="auto"/>
      </w:pPr>
      <w:r>
        <w:separator/>
      </w:r>
    </w:p>
  </w:footnote>
  <w:footnote w:type="continuationSeparator" w:id="0">
    <w:p w14:paraId="1A0E4D76" w14:textId="77777777" w:rsidR="005D4FAE" w:rsidRDefault="005D4FAE" w:rsidP="00901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8868"/>
      <w:gridCol w:w="987"/>
    </w:tblGrid>
    <w:tr w:rsidR="00CB3212" w14:paraId="32BD7B84" w14:textId="77777777" w:rsidTr="00CB3212">
      <w:tc>
        <w:tcPr>
          <w:tcW w:w="8868" w:type="dxa"/>
          <w:tcBorders>
            <w:top w:val="nil"/>
            <w:left w:val="nil"/>
            <w:bottom w:val="single" w:sz="4" w:space="0" w:color="7F7F7F"/>
            <w:right w:val="nil"/>
          </w:tcBorders>
        </w:tcPr>
        <w:p w14:paraId="39EABF46" w14:textId="77777777" w:rsidR="00CB3212" w:rsidRDefault="00CB3212" w:rsidP="00CB3212">
          <w:pPr>
            <w:pStyle w:val="a3"/>
            <w:jc w:val="center"/>
            <w:rPr>
              <w:color w:val="7F7F7F"/>
              <w:sz w:val="20"/>
              <w:szCs w:val="20"/>
            </w:rPr>
          </w:pPr>
        </w:p>
      </w:tc>
      <w:tc>
        <w:tcPr>
          <w:tcW w:w="987" w:type="dxa"/>
          <w:tcBorders>
            <w:top w:val="nil"/>
            <w:left w:val="nil"/>
            <w:bottom w:val="single" w:sz="4" w:space="0" w:color="7F7F7F"/>
            <w:right w:val="nil"/>
          </w:tcBorders>
          <w:hideMark/>
        </w:tcPr>
        <w:p w14:paraId="7DB8B9D1" w14:textId="77777777" w:rsidR="00CB3212" w:rsidRDefault="00CB3212" w:rsidP="00CB3212">
          <w:pPr>
            <w:pStyle w:val="a3"/>
            <w:jc w:val="right"/>
            <w:rPr>
              <w:color w:val="7F7F7F"/>
            </w:rPr>
          </w:pPr>
          <w:r>
            <w:rPr>
              <w:color w:val="7F7F7F"/>
            </w:rPr>
            <w:t xml:space="preserve">~ </w:t>
          </w:r>
          <w:r>
            <w:rPr>
              <w:color w:val="7F7F7F"/>
            </w:rPr>
            <w:fldChar w:fldCharType="begin"/>
          </w:r>
          <w:r>
            <w:rPr>
              <w:color w:val="7F7F7F"/>
            </w:rPr>
            <w:instrText xml:space="preserve"> PAGE    \* MERGEFORMAT </w:instrText>
          </w:r>
          <w:r>
            <w:rPr>
              <w:color w:val="7F7F7F"/>
            </w:rPr>
            <w:fldChar w:fldCharType="separate"/>
          </w:r>
          <w:r w:rsidRPr="00CB3212">
            <w:rPr>
              <w:noProof/>
              <w:color w:val="7F7F7F"/>
              <w:lang w:val="ru-KZ"/>
            </w:rPr>
            <w:t>2</w:t>
          </w:r>
          <w:r>
            <w:rPr>
              <w:color w:val="7F7F7F"/>
            </w:rPr>
            <w:fldChar w:fldCharType="end"/>
          </w:r>
          <w:r>
            <w:rPr>
              <w:color w:val="7F7F7F"/>
            </w:rPr>
            <w:t xml:space="preserve"> ~</w:t>
          </w:r>
        </w:p>
      </w:tc>
    </w:tr>
  </w:tbl>
  <w:p w14:paraId="2A3842B5" w14:textId="77777777" w:rsidR="00CB3212" w:rsidRDefault="00CB32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9" type="#_x0000_t75" style="width:11.25pt;height:11.25pt" o:bullet="t">
        <v:imagedata r:id="rId1" o:title="BD15056_"/>
      </v:shape>
    </w:pict>
  </w:numPicBullet>
  <w:numPicBullet w:numPicBulletId="1">
    <w:pict>
      <v:shape id="_x0000_i1800" type="#_x0000_t75" style="width:11.25pt;height:11.25pt" o:bullet="t">
        <v:imagedata r:id="rId2" o:title="msoBB"/>
      </v:shape>
    </w:pict>
  </w:numPicBullet>
  <w:numPicBullet w:numPicBulletId="2">
    <w:pict>
      <v:shape id="_x0000_i1801" type="#_x0000_t75" style="width:9.7pt;height:9.7pt;visibility:visible" o:bullet="t">
        <v:imagedata r:id="rId3" o:title=""/>
      </v:shape>
    </w:pict>
  </w:numPicBullet>
  <w:numPicBullet w:numPicBulletId="3">
    <w:pict>
      <v:shape id="_x0000_i1802" type="#_x0000_t75" style="width:11.2pt;height:11.2pt;visibility:visible" o:bullet="t">
        <v:imagedata r:id="rId4" o:title=""/>
      </v:shape>
    </w:pict>
  </w:numPicBullet>
  <w:numPicBullet w:numPicBulletId="4">
    <w:pict>
      <v:shape id="_x0000_i1803" type="#_x0000_t75" style="width:15pt;height:12.75pt;visibility:visible" o:bullet="t">
        <v:imagedata r:id="rId5" o:title=""/>
      </v:shape>
    </w:pict>
  </w:numPicBullet>
  <w:numPicBullet w:numPicBulletId="5">
    <w:pict>
      <v:shape id="_x0000_i1804" type="#_x0000_t75" style="width:27.7pt;height:18pt;visibility:visible" o:bullet="t">
        <v:imagedata r:id="rId6" o:title=""/>
      </v:shape>
    </w:pict>
  </w:numPicBullet>
  <w:numPicBullet w:numPicBulletId="6">
    <w:pict>
      <v:shape id="_x0000_i1805" type="#_x0000_t75" style="width:8.25pt;height:16.5pt;visibility:visible" o:bullet="t">
        <v:imagedata r:id="rId7" o:title=""/>
      </v:shape>
    </w:pict>
  </w:numPicBullet>
  <w:numPicBullet w:numPicBulletId="7">
    <w:pict>
      <v:shape id="_x0000_i1806" type="#_x0000_t75" style="width:12.75pt;height:12.75pt;visibility:visible" o:bullet="t">
        <v:imagedata r:id="rId8" o:title=""/>
      </v:shape>
    </w:pict>
  </w:numPicBullet>
  <w:numPicBullet w:numPicBulletId="8">
    <w:pict>
      <v:shape id="_x0000_i1807" type="#_x0000_t75" style="width:9.7pt;height:12.75pt;visibility:visible" o:bullet="t">
        <v:imagedata r:id="rId9" o:title=""/>
      </v:shape>
    </w:pict>
  </w:numPicBullet>
  <w:numPicBullet w:numPicBulletId="9">
    <w:pict>
      <v:shape id="_x0000_i1808" type="#_x0000_t75" style="width:11.25pt;height:11.25pt" o:bullet="t">
        <v:imagedata r:id="rId10" o:title="BD14528_"/>
      </v:shape>
    </w:pict>
  </w:numPicBullet>
  <w:numPicBullet w:numPicBulletId="10">
    <w:pict>
      <v:shape id="_x0000_i1809" type="#_x0000_t75" style="width:9pt;height:9pt" o:bullet="t">
        <v:imagedata r:id="rId11" o:title="BD14757_"/>
      </v:shape>
    </w:pict>
  </w:numPicBullet>
  <w:numPicBullet w:numPicBulletId="11">
    <w:pict>
      <v:shape id="_x0000_i1810" type="#_x0000_t75" style="width:9pt;height:9pt" o:bullet="t">
        <v:imagedata r:id="rId12" o:title="BD21296_"/>
      </v:shape>
    </w:pict>
  </w:numPicBullet>
  <w:numPicBullet w:numPicBulletId="12">
    <w:pict>
      <v:shape id="_x0000_i1811" type="#_x0000_t75" style="width:9pt;height:9pt" o:bullet="t">
        <v:imagedata r:id="rId13" o:title="BD14754_"/>
      </v:shape>
    </w:pict>
  </w:numPicBullet>
  <w:numPicBullet w:numPicBulletId="13">
    <w:pict>
      <v:shape id="_x0000_i1812" type="#_x0000_t75" style="width:9pt;height:9pt" o:bullet="t">
        <v:imagedata r:id="rId14" o:title="BD10336_"/>
      </v:shape>
    </w:pict>
  </w:numPicBullet>
  <w:numPicBullet w:numPicBulletId="14">
    <w:pict>
      <v:shape id="_x0000_i1813" type="#_x0000_t75" style="width:9pt;height:9pt" o:bullet="t">
        <v:imagedata r:id="rId15" o:title="BD14792_"/>
      </v:shape>
    </w:pict>
  </w:numPicBullet>
  <w:abstractNum w:abstractNumId="0" w15:restartNumberingAfterBreak="0">
    <w:nsid w:val="018F679F"/>
    <w:multiLevelType w:val="hybridMultilevel"/>
    <w:tmpl w:val="06B46D4A"/>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 w15:restartNumberingAfterBreak="0">
    <w:nsid w:val="03F03F0C"/>
    <w:multiLevelType w:val="hybridMultilevel"/>
    <w:tmpl w:val="4B56B2E0"/>
    <w:lvl w:ilvl="0" w:tplc="753C074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E946A21"/>
    <w:multiLevelType w:val="hybridMultilevel"/>
    <w:tmpl w:val="8C340F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5AE7B4E"/>
    <w:multiLevelType w:val="hybridMultilevel"/>
    <w:tmpl w:val="861A15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502557A"/>
    <w:multiLevelType w:val="hybridMultilevel"/>
    <w:tmpl w:val="D8FE1428"/>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5" w15:restartNumberingAfterBreak="0">
    <w:nsid w:val="3C6B2158"/>
    <w:multiLevelType w:val="hybridMultilevel"/>
    <w:tmpl w:val="B3AC51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D7F60DF"/>
    <w:multiLevelType w:val="hybridMultilevel"/>
    <w:tmpl w:val="3606E7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07E2B9D"/>
    <w:multiLevelType w:val="hybridMultilevel"/>
    <w:tmpl w:val="D06A33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DC61766"/>
    <w:multiLevelType w:val="hybridMultilevel"/>
    <w:tmpl w:val="A4C6C696"/>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5DE1807"/>
    <w:multiLevelType w:val="hybridMultilevel"/>
    <w:tmpl w:val="E40AD93E"/>
    <w:lvl w:ilvl="0" w:tplc="04190001">
      <w:start w:val="1"/>
      <w:numFmt w:val="bullet"/>
      <w:lvlText w:val=""/>
      <w:lvlJc w:val="left"/>
      <w:pPr>
        <w:tabs>
          <w:tab w:val="num" w:pos="720"/>
        </w:tabs>
        <w:ind w:left="720" w:hanging="360"/>
      </w:pPr>
      <w:rPr>
        <w:rFonts w:ascii="Symbol" w:hAnsi="Symbol" w:hint="default"/>
        <w:color w:val="auto"/>
      </w:rPr>
    </w:lvl>
    <w:lvl w:ilvl="1" w:tplc="4CA6FCE2">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14347D"/>
    <w:multiLevelType w:val="hybridMultilevel"/>
    <w:tmpl w:val="C69ABAC8"/>
    <w:lvl w:ilvl="0" w:tplc="04190001">
      <w:start w:val="1"/>
      <w:numFmt w:val="bullet"/>
      <w:lvlText w:val=""/>
      <w:lvlJc w:val="left"/>
      <w:pPr>
        <w:tabs>
          <w:tab w:val="num" w:pos="1420"/>
        </w:tabs>
        <w:ind w:left="1420" w:hanging="360"/>
      </w:pPr>
      <w:rPr>
        <w:rFonts w:ascii="Symbol" w:hAnsi="Symbol" w:hint="default"/>
        <w:color w:val="auto"/>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11" w15:restartNumberingAfterBreak="0">
    <w:nsid w:val="7DDE123C"/>
    <w:multiLevelType w:val="hybridMultilevel"/>
    <w:tmpl w:val="663C69BC"/>
    <w:lvl w:ilvl="0" w:tplc="04190001">
      <w:start w:val="1"/>
      <w:numFmt w:val="bullet"/>
      <w:lvlText w:val=""/>
      <w:lvlJc w:val="left"/>
      <w:pPr>
        <w:tabs>
          <w:tab w:val="num" w:pos="3360"/>
        </w:tabs>
        <w:ind w:left="3360" w:hanging="360"/>
      </w:pPr>
      <w:rPr>
        <w:rFonts w:ascii="Symbol" w:hAnsi="Symbol" w:hint="default"/>
      </w:rPr>
    </w:lvl>
    <w:lvl w:ilvl="1" w:tplc="04190003" w:tentative="1">
      <w:start w:val="1"/>
      <w:numFmt w:val="bullet"/>
      <w:lvlText w:val="o"/>
      <w:lvlJc w:val="left"/>
      <w:pPr>
        <w:tabs>
          <w:tab w:val="num" w:pos="4080"/>
        </w:tabs>
        <w:ind w:left="4080" w:hanging="360"/>
      </w:pPr>
      <w:rPr>
        <w:rFonts w:ascii="Courier New" w:hAnsi="Courier New" w:cs="Courier New" w:hint="default"/>
      </w:rPr>
    </w:lvl>
    <w:lvl w:ilvl="2" w:tplc="04190005" w:tentative="1">
      <w:start w:val="1"/>
      <w:numFmt w:val="bullet"/>
      <w:lvlText w:val=""/>
      <w:lvlJc w:val="left"/>
      <w:pPr>
        <w:tabs>
          <w:tab w:val="num" w:pos="4800"/>
        </w:tabs>
        <w:ind w:left="4800" w:hanging="360"/>
      </w:pPr>
      <w:rPr>
        <w:rFonts w:ascii="Wingdings" w:hAnsi="Wingdings" w:hint="default"/>
      </w:rPr>
    </w:lvl>
    <w:lvl w:ilvl="3" w:tplc="04190001" w:tentative="1">
      <w:start w:val="1"/>
      <w:numFmt w:val="bullet"/>
      <w:lvlText w:val=""/>
      <w:lvlJc w:val="left"/>
      <w:pPr>
        <w:tabs>
          <w:tab w:val="num" w:pos="5520"/>
        </w:tabs>
        <w:ind w:left="5520" w:hanging="360"/>
      </w:pPr>
      <w:rPr>
        <w:rFonts w:ascii="Symbol" w:hAnsi="Symbol" w:hint="default"/>
      </w:rPr>
    </w:lvl>
    <w:lvl w:ilvl="4" w:tplc="04190003" w:tentative="1">
      <w:start w:val="1"/>
      <w:numFmt w:val="bullet"/>
      <w:lvlText w:val="o"/>
      <w:lvlJc w:val="left"/>
      <w:pPr>
        <w:tabs>
          <w:tab w:val="num" w:pos="6240"/>
        </w:tabs>
        <w:ind w:left="6240" w:hanging="360"/>
      </w:pPr>
      <w:rPr>
        <w:rFonts w:ascii="Courier New" w:hAnsi="Courier New" w:cs="Courier New" w:hint="default"/>
      </w:rPr>
    </w:lvl>
    <w:lvl w:ilvl="5" w:tplc="04190005" w:tentative="1">
      <w:start w:val="1"/>
      <w:numFmt w:val="bullet"/>
      <w:lvlText w:val=""/>
      <w:lvlJc w:val="left"/>
      <w:pPr>
        <w:tabs>
          <w:tab w:val="num" w:pos="6960"/>
        </w:tabs>
        <w:ind w:left="6960" w:hanging="360"/>
      </w:pPr>
      <w:rPr>
        <w:rFonts w:ascii="Wingdings" w:hAnsi="Wingdings" w:hint="default"/>
      </w:rPr>
    </w:lvl>
    <w:lvl w:ilvl="6" w:tplc="04190001" w:tentative="1">
      <w:start w:val="1"/>
      <w:numFmt w:val="bullet"/>
      <w:lvlText w:val=""/>
      <w:lvlJc w:val="left"/>
      <w:pPr>
        <w:tabs>
          <w:tab w:val="num" w:pos="7680"/>
        </w:tabs>
        <w:ind w:left="7680" w:hanging="360"/>
      </w:pPr>
      <w:rPr>
        <w:rFonts w:ascii="Symbol" w:hAnsi="Symbol" w:hint="default"/>
      </w:rPr>
    </w:lvl>
    <w:lvl w:ilvl="7" w:tplc="04190003" w:tentative="1">
      <w:start w:val="1"/>
      <w:numFmt w:val="bullet"/>
      <w:lvlText w:val="o"/>
      <w:lvlJc w:val="left"/>
      <w:pPr>
        <w:tabs>
          <w:tab w:val="num" w:pos="8400"/>
        </w:tabs>
        <w:ind w:left="8400" w:hanging="360"/>
      </w:pPr>
      <w:rPr>
        <w:rFonts w:ascii="Courier New" w:hAnsi="Courier New" w:cs="Courier New" w:hint="default"/>
      </w:rPr>
    </w:lvl>
    <w:lvl w:ilvl="8" w:tplc="04190005" w:tentative="1">
      <w:start w:val="1"/>
      <w:numFmt w:val="bullet"/>
      <w:lvlText w:val=""/>
      <w:lvlJc w:val="left"/>
      <w:pPr>
        <w:tabs>
          <w:tab w:val="num" w:pos="9120"/>
        </w:tabs>
        <w:ind w:left="9120" w:hanging="360"/>
      </w:pPr>
      <w:rPr>
        <w:rFonts w:ascii="Wingdings" w:hAnsi="Wingdings" w:hint="default"/>
      </w:rPr>
    </w:lvl>
  </w:abstractNum>
  <w:num w:numId="1">
    <w:abstractNumId w:val="9"/>
  </w:num>
  <w:num w:numId="2">
    <w:abstractNumId w:val="10"/>
  </w:num>
  <w:num w:numId="3">
    <w:abstractNumId w:val="4"/>
  </w:num>
  <w:num w:numId="4">
    <w:abstractNumId w:val="11"/>
  </w:num>
  <w:num w:numId="5">
    <w:abstractNumId w:val="7"/>
  </w:num>
  <w:num w:numId="6">
    <w:abstractNumId w:val="5"/>
  </w:num>
  <w:num w:numId="7">
    <w:abstractNumId w:val="6"/>
  </w:num>
  <w:num w:numId="8">
    <w:abstractNumId w:val="1"/>
  </w:num>
  <w:num w:numId="9">
    <w:abstractNumId w:val="8"/>
  </w:num>
  <w:num w:numId="10">
    <w:abstractNumId w:val="0"/>
  </w:num>
  <w:num w:numId="11">
    <w:abstractNumId w:val="3"/>
  </w:num>
  <w:num w:numId="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9"/>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B4"/>
    <w:rsid w:val="0000019F"/>
    <w:rsid w:val="00000D4C"/>
    <w:rsid w:val="00002BA7"/>
    <w:rsid w:val="00003511"/>
    <w:rsid w:val="00006A5A"/>
    <w:rsid w:val="00006D1B"/>
    <w:rsid w:val="00012AFA"/>
    <w:rsid w:val="0001336D"/>
    <w:rsid w:val="000136A1"/>
    <w:rsid w:val="00017FB0"/>
    <w:rsid w:val="000203A2"/>
    <w:rsid w:val="00020A8A"/>
    <w:rsid w:val="00027B70"/>
    <w:rsid w:val="0003009D"/>
    <w:rsid w:val="00031817"/>
    <w:rsid w:val="00031A49"/>
    <w:rsid w:val="0003208A"/>
    <w:rsid w:val="000327D8"/>
    <w:rsid w:val="00034ED8"/>
    <w:rsid w:val="00035267"/>
    <w:rsid w:val="000355E5"/>
    <w:rsid w:val="00035C7D"/>
    <w:rsid w:val="00036BA4"/>
    <w:rsid w:val="00037ACB"/>
    <w:rsid w:val="00040365"/>
    <w:rsid w:val="000411E1"/>
    <w:rsid w:val="00045471"/>
    <w:rsid w:val="00045E6D"/>
    <w:rsid w:val="00045F4B"/>
    <w:rsid w:val="00045F79"/>
    <w:rsid w:val="000474A4"/>
    <w:rsid w:val="000508E0"/>
    <w:rsid w:val="00050E2E"/>
    <w:rsid w:val="000513D7"/>
    <w:rsid w:val="000520E1"/>
    <w:rsid w:val="0005367F"/>
    <w:rsid w:val="0005397D"/>
    <w:rsid w:val="000551F0"/>
    <w:rsid w:val="0005648A"/>
    <w:rsid w:val="00056C50"/>
    <w:rsid w:val="00056EDC"/>
    <w:rsid w:val="000577D7"/>
    <w:rsid w:val="0005782C"/>
    <w:rsid w:val="00061C36"/>
    <w:rsid w:val="000635F3"/>
    <w:rsid w:val="00063D6E"/>
    <w:rsid w:val="000660CE"/>
    <w:rsid w:val="000703D0"/>
    <w:rsid w:val="00071138"/>
    <w:rsid w:val="00071226"/>
    <w:rsid w:val="000721D1"/>
    <w:rsid w:val="0007252B"/>
    <w:rsid w:val="000737A0"/>
    <w:rsid w:val="00076245"/>
    <w:rsid w:val="000762FB"/>
    <w:rsid w:val="0007676E"/>
    <w:rsid w:val="00077152"/>
    <w:rsid w:val="00086D6E"/>
    <w:rsid w:val="000908B9"/>
    <w:rsid w:val="00093886"/>
    <w:rsid w:val="00095ECB"/>
    <w:rsid w:val="00095FDE"/>
    <w:rsid w:val="000964F3"/>
    <w:rsid w:val="00096CEC"/>
    <w:rsid w:val="00096FEA"/>
    <w:rsid w:val="000A1895"/>
    <w:rsid w:val="000A23AF"/>
    <w:rsid w:val="000A4C37"/>
    <w:rsid w:val="000A6A79"/>
    <w:rsid w:val="000B0524"/>
    <w:rsid w:val="000B09AE"/>
    <w:rsid w:val="000B0ABC"/>
    <w:rsid w:val="000B2761"/>
    <w:rsid w:val="000B3DE1"/>
    <w:rsid w:val="000B56A9"/>
    <w:rsid w:val="000B728A"/>
    <w:rsid w:val="000B72B6"/>
    <w:rsid w:val="000C2BCE"/>
    <w:rsid w:val="000C2DFF"/>
    <w:rsid w:val="000C2F59"/>
    <w:rsid w:val="000C3B6F"/>
    <w:rsid w:val="000C6404"/>
    <w:rsid w:val="000C71FD"/>
    <w:rsid w:val="000D3151"/>
    <w:rsid w:val="000D39B1"/>
    <w:rsid w:val="000D5309"/>
    <w:rsid w:val="000D5F31"/>
    <w:rsid w:val="000D6E8E"/>
    <w:rsid w:val="000D7C36"/>
    <w:rsid w:val="000E17A8"/>
    <w:rsid w:val="000E37B3"/>
    <w:rsid w:val="000E4BC3"/>
    <w:rsid w:val="000E69D0"/>
    <w:rsid w:val="000E6BDA"/>
    <w:rsid w:val="000E7424"/>
    <w:rsid w:val="000E7471"/>
    <w:rsid w:val="000F070E"/>
    <w:rsid w:val="000F0ED5"/>
    <w:rsid w:val="000F32D7"/>
    <w:rsid w:val="000F341F"/>
    <w:rsid w:val="000F3C0D"/>
    <w:rsid w:val="00100FA8"/>
    <w:rsid w:val="0010240A"/>
    <w:rsid w:val="0010284A"/>
    <w:rsid w:val="001037F5"/>
    <w:rsid w:val="00104ADE"/>
    <w:rsid w:val="00105640"/>
    <w:rsid w:val="001078BF"/>
    <w:rsid w:val="00112C3B"/>
    <w:rsid w:val="001140BC"/>
    <w:rsid w:val="00120AC6"/>
    <w:rsid w:val="00120E18"/>
    <w:rsid w:val="00122899"/>
    <w:rsid w:val="001228BC"/>
    <w:rsid w:val="001259B2"/>
    <w:rsid w:val="00126747"/>
    <w:rsid w:val="00126B99"/>
    <w:rsid w:val="00126E3E"/>
    <w:rsid w:val="00127248"/>
    <w:rsid w:val="00127E45"/>
    <w:rsid w:val="00127FE2"/>
    <w:rsid w:val="0013088A"/>
    <w:rsid w:val="001309E9"/>
    <w:rsid w:val="00130B95"/>
    <w:rsid w:val="00131A41"/>
    <w:rsid w:val="00131F8B"/>
    <w:rsid w:val="00132701"/>
    <w:rsid w:val="001364AD"/>
    <w:rsid w:val="00136F6E"/>
    <w:rsid w:val="001375B1"/>
    <w:rsid w:val="00137851"/>
    <w:rsid w:val="00140364"/>
    <w:rsid w:val="00140545"/>
    <w:rsid w:val="001405DF"/>
    <w:rsid w:val="00143E4F"/>
    <w:rsid w:val="0014591B"/>
    <w:rsid w:val="00146052"/>
    <w:rsid w:val="00146DDA"/>
    <w:rsid w:val="0014771A"/>
    <w:rsid w:val="0015046E"/>
    <w:rsid w:val="00151147"/>
    <w:rsid w:val="00151A02"/>
    <w:rsid w:val="00152452"/>
    <w:rsid w:val="00152A49"/>
    <w:rsid w:val="00154921"/>
    <w:rsid w:val="00154971"/>
    <w:rsid w:val="00154E41"/>
    <w:rsid w:val="0015793D"/>
    <w:rsid w:val="00162709"/>
    <w:rsid w:val="00162913"/>
    <w:rsid w:val="00163958"/>
    <w:rsid w:val="0016629F"/>
    <w:rsid w:val="00166EFB"/>
    <w:rsid w:val="001674F2"/>
    <w:rsid w:val="001675A1"/>
    <w:rsid w:val="001675F3"/>
    <w:rsid w:val="00171AF1"/>
    <w:rsid w:val="00174391"/>
    <w:rsid w:val="00185341"/>
    <w:rsid w:val="001900B3"/>
    <w:rsid w:val="001921ED"/>
    <w:rsid w:val="00192715"/>
    <w:rsid w:val="00192846"/>
    <w:rsid w:val="0019311D"/>
    <w:rsid w:val="0019340B"/>
    <w:rsid w:val="0019406A"/>
    <w:rsid w:val="00196076"/>
    <w:rsid w:val="00197E1E"/>
    <w:rsid w:val="001A0435"/>
    <w:rsid w:val="001A2BC6"/>
    <w:rsid w:val="001A2DF8"/>
    <w:rsid w:val="001A4341"/>
    <w:rsid w:val="001A7492"/>
    <w:rsid w:val="001B2206"/>
    <w:rsid w:val="001B29DC"/>
    <w:rsid w:val="001B7C42"/>
    <w:rsid w:val="001C0D5D"/>
    <w:rsid w:val="001C2A81"/>
    <w:rsid w:val="001C2CC2"/>
    <w:rsid w:val="001C36E3"/>
    <w:rsid w:val="001C42E3"/>
    <w:rsid w:val="001C4521"/>
    <w:rsid w:val="001C559D"/>
    <w:rsid w:val="001C6FAC"/>
    <w:rsid w:val="001C7C4A"/>
    <w:rsid w:val="001C7E4F"/>
    <w:rsid w:val="001D0DE8"/>
    <w:rsid w:val="001D39EB"/>
    <w:rsid w:val="001D69C0"/>
    <w:rsid w:val="001D6FA3"/>
    <w:rsid w:val="001D7003"/>
    <w:rsid w:val="001D7FE3"/>
    <w:rsid w:val="001E3E3C"/>
    <w:rsid w:val="001E4018"/>
    <w:rsid w:val="001E417F"/>
    <w:rsid w:val="001E55F5"/>
    <w:rsid w:val="001E746D"/>
    <w:rsid w:val="001F020A"/>
    <w:rsid w:val="001F0D18"/>
    <w:rsid w:val="001F1DB6"/>
    <w:rsid w:val="001F4219"/>
    <w:rsid w:val="001F5E59"/>
    <w:rsid w:val="001F64F8"/>
    <w:rsid w:val="001F772C"/>
    <w:rsid w:val="00200F59"/>
    <w:rsid w:val="00201703"/>
    <w:rsid w:val="00204930"/>
    <w:rsid w:val="00205FEE"/>
    <w:rsid w:val="00206CF5"/>
    <w:rsid w:val="0020736D"/>
    <w:rsid w:val="002078EB"/>
    <w:rsid w:val="00210D1E"/>
    <w:rsid w:val="00215AF6"/>
    <w:rsid w:val="00216134"/>
    <w:rsid w:val="002167B8"/>
    <w:rsid w:val="0021689B"/>
    <w:rsid w:val="00220624"/>
    <w:rsid w:val="00221B47"/>
    <w:rsid w:val="0022375F"/>
    <w:rsid w:val="00224493"/>
    <w:rsid w:val="0023174D"/>
    <w:rsid w:val="002329F1"/>
    <w:rsid w:val="00232F0E"/>
    <w:rsid w:val="00233E69"/>
    <w:rsid w:val="00234940"/>
    <w:rsid w:val="0023784E"/>
    <w:rsid w:val="00241EE2"/>
    <w:rsid w:val="00242460"/>
    <w:rsid w:val="00242EF4"/>
    <w:rsid w:val="0024337F"/>
    <w:rsid w:val="0024413A"/>
    <w:rsid w:val="00244EC3"/>
    <w:rsid w:val="00246576"/>
    <w:rsid w:val="002514D8"/>
    <w:rsid w:val="00251598"/>
    <w:rsid w:val="00251768"/>
    <w:rsid w:val="00252159"/>
    <w:rsid w:val="0025264F"/>
    <w:rsid w:val="002547CF"/>
    <w:rsid w:val="00255FC1"/>
    <w:rsid w:val="00256241"/>
    <w:rsid w:val="00257BB7"/>
    <w:rsid w:val="00257DE8"/>
    <w:rsid w:val="002650A4"/>
    <w:rsid w:val="0026538F"/>
    <w:rsid w:val="00267788"/>
    <w:rsid w:val="002700EE"/>
    <w:rsid w:val="00271373"/>
    <w:rsid w:val="0027137B"/>
    <w:rsid w:val="0027169B"/>
    <w:rsid w:val="0027194B"/>
    <w:rsid w:val="00273033"/>
    <w:rsid w:val="002730C0"/>
    <w:rsid w:val="00273593"/>
    <w:rsid w:val="00273FC1"/>
    <w:rsid w:val="00274D8E"/>
    <w:rsid w:val="00275A89"/>
    <w:rsid w:val="00275C14"/>
    <w:rsid w:val="002804C2"/>
    <w:rsid w:val="00281926"/>
    <w:rsid w:val="00282798"/>
    <w:rsid w:val="00282926"/>
    <w:rsid w:val="0028313A"/>
    <w:rsid w:val="00283687"/>
    <w:rsid w:val="00285DE5"/>
    <w:rsid w:val="00286623"/>
    <w:rsid w:val="0028692F"/>
    <w:rsid w:val="002912D3"/>
    <w:rsid w:val="002938D0"/>
    <w:rsid w:val="00293BAB"/>
    <w:rsid w:val="002948C1"/>
    <w:rsid w:val="00295BD5"/>
    <w:rsid w:val="002A0D4D"/>
    <w:rsid w:val="002A1F1A"/>
    <w:rsid w:val="002A3DB6"/>
    <w:rsid w:val="002A442F"/>
    <w:rsid w:val="002A44B6"/>
    <w:rsid w:val="002A586B"/>
    <w:rsid w:val="002A64B9"/>
    <w:rsid w:val="002A74C7"/>
    <w:rsid w:val="002A7D38"/>
    <w:rsid w:val="002A7FB3"/>
    <w:rsid w:val="002B0145"/>
    <w:rsid w:val="002B20F9"/>
    <w:rsid w:val="002B22A2"/>
    <w:rsid w:val="002B3F5F"/>
    <w:rsid w:val="002B5717"/>
    <w:rsid w:val="002C145A"/>
    <w:rsid w:val="002C1E33"/>
    <w:rsid w:val="002C2B39"/>
    <w:rsid w:val="002C3DF4"/>
    <w:rsid w:val="002C44F5"/>
    <w:rsid w:val="002C56C3"/>
    <w:rsid w:val="002C5FF1"/>
    <w:rsid w:val="002D137A"/>
    <w:rsid w:val="002D19B5"/>
    <w:rsid w:val="002D538B"/>
    <w:rsid w:val="002D5719"/>
    <w:rsid w:val="002D6B01"/>
    <w:rsid w:val="002E1C79"/>
    <w:rsid w:val="002E3913"/>
    <w:rsid w:val="002E52D4"/>
    <w:rsid w:val="002E7101"/>
    <w:rsid w:val="002F3969"/>
    <w:rsid w:val="002F3AFA"/>
    <w:rsid w:val="002F40FD"/>
    <w:rsid w:val="002F46C1"/>
    <w:rsid w:val="002F489B"/>
    <w:rsid w:val="002F6489"/>
    <w:rsid w:val="002F6ACA"/>
    <w:rsid w:val="002F7C49"/>
    <w:rsid w:val="00302679"/>
    <w:rsid w:val="00303565"/>
    <w:rsid w:val="00304485"/>
    <w:rsid w:val="003059A0"/>
    <w:rsid w:val="003107A8"/>
    <w:rsid w:val="0031336E"/>
    <w:rsid w:val="00313928"/>
    <w:rsid w:val="00313E70"/>
    <w:rsid w:val="0031412A"/>
    <w:rsid w:val="0031469B"/>
    <w:rsid w:val="003154BD"/>
    <w:rsid w:val="00315FD1"/>
    <w:rsid w:val="003168FF"/>
    <w:rsid w:val="003171A0"/>
    <w:rsid w:val="0031786F"/>
    <w:rsid w:val="00321DB6"/>
    <w:rsid w:val="0032297D"/>
    <w:rsid w:val="003254DD"/>
    <w:rsid w:val="00327706"/>
    <w:rsid w:val="00331AE2"/>
    <w:rsid w:val="00331E68"/>
    <w:rsid w:val="0033597B"/>
    <w:rsid w:val="00336E5B"/>
    <w:rsid w:val="00337955"/>
    <w:rsid w:val="00340EE2"/>
    <w:rsid w:val="00340F34"/>
    <w:rsid w:val="003411D0"/>
    <w:rsid w:val="00341661"/>
    <w:rsid w:val="003429D0"/>
    <w:rsid w:val="003431AF"/>
    <w:rsid w:val="00344005"/>
    <w:rsid w:val="0034414D"/>
    <w:rsid w:val="00344F2C"/>
    <w:rsid w:val="0034537B"/>
    <w:rsid w:val="00346476"/>
    <w:rsid w:val="00346F87"/>
    <w:rsid w:val="00347B43"/>
    <w:rsid w:val="00354FE8"/>
    <w:rsid w:val="00360212"/>
    <w:rsid w:val="0036068C"/>
    <w:rsid w:val="00361313"/>
    <w:rsid w:val="00361B26"/>
    <w:rsid w:val="0036206F"/>
    <w:rsid w:val="00362401"/>
    <w:rsid w:val="00362ED6"/>
    <w:rsid w:val="00365BE2"/>
    <w:rsid w:val="0037019A"/>
    <w:rsid w:val="0037123F"/>
    <w:rsid w:val="00371352"/>
    <w:rsid w:val="0037145F"/>
    <w:rsid w:val="00372364"/>
    <w:rsid w:val="00372D9B"/>
    <w:rsid w:val="00380BED"/>
    <w:rsid w:val="003822F8"/>
    <w:rsid w:val="003824F7"/>
    <w:rsid w:val="00382776"/>
    <w:rsid w:val="00384270"/>
    <w:rsid w:val="003858F0"/>
    <w:rsid w:val="00386EF1"/>
    <w:rsid w:val="0038741C"/>
    <w:rsid w:val="0038756E"/>
    <w:rsid w:val="003878A1"/>
    <w:rsid w:val="00390B92"/>
    <w:rsid w:val="00390BD9"/>
    <w:rsid w:val="0039102A"/>
    <w:rsid w:val="0039305E"/>
    <w:rsid w:val="00395286"/>
    <w:rsid w:val="00397A45"/>
    <w:rsid w:val="003A15A3"/>
    <w:rsid w:val="003A1DD5"/>
    <w:rsid w:val="003A2A14"/>
    <w:rsid w:val="003A3295"/>
    <w:rsid w:val="003A4381"/>
    <w:rsid w:val="003A4E37"/>
    <w:rsid w:val="003A69F8"/>
    <w:rsid w:val="003A7AD1"/>
    <w:rsid w:val="003B0CDE"/>
    <w:rsid w:val="003B2F7C"/>
    <w:rsid w:val="003B39FB"/>
    <w:rsid w:val="003B3CDB"/>
    <w:rsid w:val="003B3CFC"/>
    <w:rsid w:val="003C0147"/>
    <w:rsid w:val="003C1835"/>
    <w:rsid w:val="003C2853"/>
    <w:rsid w:val="003C41AC"/>
    <w:rsid w:val="003C52DD"/>
    <w:rsid w:val="003C7975"/>
    <w:rsid w:val="003D1323"/>
    <w:rsid w:val="003D1974"/>
    <w:rsid w:val="003D2FE6"/>
    <w:rsid w:val="003D6029"/>
    <w:rsid w:val="003E29F2"/>
    <w:rsid w:val="003E3247"/>
    <w:rsid w:val="003E3749"/>
    <w:rsid w:val="003E45C4"/>
    <w:rsid w:val="003E54B9"/>
    <w:rsid w:val="003E6D10"/>
    <w:rsid w:val="003E6DAD"/>
    <w:rsid w:val="003E76A0"/>
    <w:rsid w:val="003E7800"/>
    <w:rsid w:val="003F4A74"/>
    <w:rsid w:val="003F6B74"/>
    <w:rsid w:val="0040087B"/>
    <w:rsid w:val="00400899"/>
    <w:rsid w:val="00401609"/>
    <w:rsid w:val="004020C4"/>
    <w:rsid w:val="00402468"/>
    <w:rsid w:val="00403537"/>
    <w:rsid w:val="004046C2"/>
    <w:rsid w:val="00406298"/>
    <w:rsid w:val="00407D25"/>
    <w:rsid w:val="004107A7"/>
    <w:rsid w:val="00410B9F"/>
    <w:rsid w:val="004123DB"/>
    <w:rsid w:val="004140CA"/>
    <w:rsid w:val="00416072"/>
    <w:rsid w:val="00416C1D"/>
    <w:rsid w:val="00416CBE"/>
    <w:rsid w:val="00416F97"/>
    <w:rsid w:val="00420C24"/>
    <w:rsid w:val="00421084"/>
    <w:rsid w:val="00421741"/>
    <w:rsid w:val="00424267"/>
    <w:rsid w:val="00426637"/>
    <w:rsid w:val="00426CE9"/>
    <w:rsid w:val="004273B6"/>
    <w:rsid w:val="004301FF"/>
    <w:rsid w:val="00430618"/>
    <w:rsid w:val="00432DF3"/>
    <w:rsid w:val="00433D83"/>
    <w:rsid w:val="00434A1A"/>
    <w:rsid w:val="0043551F"/>
    <w:rsid w:val="0043685E"/>
    <w:rsid w:val="00440F43"/>
    <w:rsid w:val="00446F85"/>
    <w:rsid w:val="00447FFD"/>
    <w:rsid w:val="0045027A"/>
    <w:rsid w:val="00451609"/>
    <w:rsid w:val="00451759"/>
    <w:rsid w:val="00451B37"/>
    <w:rsid w:val="00452E93"/>
    <w:rsid w:val="0045345D"/>
    <w:rsid w:val="004549D2"/>
    <w:rsid w:val="00454ABE"/>
    <w:rsid w:val="0045660C"/>
    <w:rsid w:val="00457263"/>
    <w:rsid w:val="004572D2"/>
    <w:rsid w:val="00460B6F"/>
    <w:rsid w:val="00460DA6"/>
    <w:rsid w:val="00464C35"/>
    <w:rsid w:val="00465210"/>
    <w:rsid w:val="00465838"/>
    <w:rsid w:val="00470416"/>
    <w:rsid w:val="00470A5B"/>
    <w:rsid w:val="00470F3C"/>
    <w:rsid w:val="00472F22"/>
    <w:rsid w:val="004732AE"/>
    <w:rsid w:val="00477419"/>
    <w:rsid w:val="00477F06"/>
    <w:rsid w:val="0048121E"/>
    <w:rsid w:val="0048159F"/>
    <w:rsid w:val="0048220D"/>
    <w:rsid w:val="00482FA1"/>
    <w:rsid w:val="00483063"/>
    <w:rsid w:val="00483BBC"/>
    <w:rsid w:val="00486040"/>
    <w:rsid w:val="00487D1B"/>
    <w:rsid w:val="00491C4F"/>
    <w:rsid w:val="004923F9"/>
    <w:rsid w:val="00492AAB"/>
    <w:rsid w:val="0049424F"/>
    <w:rsid w:val="00496817"/>
    <w:rsid w:val="00497960"/>
    <w:rsid w:val="004A1EAF"/>
    <w:rsid w:val="004A44AE"/>
    <w:rsid w:val="004A517F"/>
    <w:rsid w:val="004A7142"/>
    <w:rsid w:val="004A7BA3"/>
    <w:rsid w:val="004B12C6"/>
    <w:rsid w:val="004B12E5"/>
    <w:rsid w:val="004B1764"/>
    <w:rsid w:val="004B5EF4"/>
    <w:rsid w:val="004B7511"/>
    <w:rsid w:val="004C016B"/>
    <w:rsid w:val="004C04B0"/>
    <w:rsid w:val="004C0CB5"/>
    <w:rsid w:val="004C1C56"/>
    <w:rsid w:val="004C2704"/>
    <w:rsid w:val="004C698E"/>
    <w:rsid w:val="004D01BF"/>
    <w:rsid w:val="004D27C4"/>
    <w:rsid w:val="004D3244"/>
    <w:rsid w:val="004D3940"/>
    <w:rsid w:val="004D3F44"/>
    <w:rsid w:val="004D6652"/>
    <w:rsid w:val="004D6ADF"/>
    <w:rsid w:val="004E1CC0"/>
    <w:rsid w:val="004E3B66"/>
    <w:rsid w:val="004E3BAB"/>
    <w:rsid w:val="004E48D3"/>
    <w:rsid w:val="004E4B07"/>
    <w:rsid w:val="004E6615"/>
    <w:rsid w:val="004E67B1"/>
    <w:rsid w:val="004F03C3"/>
    <w:rsid w:val="004F1793"/>
    <w:rsid w:val="004F1C85"/>
    <w:rsid w:val="004F242E"/>
    <w:rsid w:val="004F2D89"/>
    <w:rsid w:val="004F41A0"/>
    <w:rsid w:val="004F5331"/>
    <w:rsid w:val="004F5C29"/>
    <w:rsid w:val="004F7F40"/>
    <w:rsid w:val="005001AC"/>
    <w:rsid w:val="0050080B"/>
    <w:rsid w:val="00501B2F"/>
    <w:rsid w:val="00502642"/>
    <w:rsid w:val="005058B4"/>
    <w:rsid w:val="00510E10"/>
    <w:rsid w:val="00511285"/>
    <w:rsid w:val="00511429"/>
    <w:rsid w:val="005115DC"/>
    <w:rsid w:val="0051422D"/>
    <w:rsid w:val="0051520C"/>
    <w:rsid w:val="00516736"/>
    <w:rsid w:val="00516774"/>
    <w:rsid w:val="00516C7A"/>
    <w:rsid w:val="00516DDA"/>
    <w:rsid w:val="005171C7"/>
    <w:rsid w:val="005205FC"/>
    <w:rsid w:val="005212DA"/>
    <w:rsid w:val="00521DFC"/>
    <w:rsid w:val="005231F2"/>
    <w:rsid w:val="00525EF8"/>
    <w:rsid w:val="005302C3"/>
    <w:rsid w:val="005325F7"/>
    <w:rsid w:val="005331D7"/>
    <w:rsid w:val="0053334A"/>
    <w:rsid w:val="00533B54"/>
    <w:rsid w:val="00536662"/>
    <w:rsid w:val="005414E3"/>
    <w:rsid w:val="005452FC"/>
    <w:rsid w:val="0054643E"/>
    <w:rsid w:val="005464FD"/>
    <w:rsid w:val="005516C8"/>
    <w:rsid w:val="005517D7"/>
    <w:rsid w:val="005529A1"/>
    <w:rsid w:val="00552E9E"/>
    <w:rsid w:val="0055321F"/>
    <w:rsid w:val="00553B41"/>
    <w:rsid w:val="00560354"/>
    <w:rsid w:val="00560718"/>
    <w:rsid w:val="00562D01"/>
    <w:rsid w:val="0056367A"/>
    <w:rsid w:val="005646DE"/>
    <w:rsid w:val="00566C85"/>
    <w:rsid w:val="00567CF5"/>
    <w:rsid w:val="00573459"/>
    <w:rsid w:val="00573D4F"/>
    <w:rsid w:val="00574037"/>
    <w:rsid w:val="005749C9"/>
    <w:rsid w:val="005753D2"/>
    <w:rsid w:val="00577173"/>
    <w:rsid w:val="00577B50"/>
    <w:rsid w:val="00581CBF"/>
    <w:rsid w:val="00590426"/>
    <w:rsid w:val="00593D6C"/>
    <w:rsid w:val="00593DFE"/>
    <w:rsid w:val="00593E27"/>
    <w:rsid w:val="00594896"/>
    <w:rsid w:val="00595124"/>
    <w:rsid w:val="00595267"/>
    <w:rsid w:val="00596F18"/>
    <w:rsid w:val="005A00E5"/>
    <w:rsid w:val="005A16B7"/>
    <w:rsid w:val="005A2178"/>
    <w:rsid w:val="005A28FC"/>
    <w:rsid w:val="005A3D9A"/>
    <w:rsid w:val="005A52EE"/>
    <w:rsid w:val="005A662B"/>
    <w:rsid w:val="005B017D"/>
    <w:rsid w:val="005B1D86"/>
    <w:rsid w:val="005B229D"/>
    <w:rsid w:val="005B3134"/>
    <w:rsid w:val="005B38B8"/>
    <w:rsid w:val="005B483C"/>
    <w:rsid w:val="005B5D59"/>
    <w:rsid w:val="005C0876"/>
    <w:rsid w:val="005C24E7"/>
    <w:rsid w:val="005C4265"/>
    <w:rsid w:val="005C5881"/>
    <w:rsid w:val="005C6034"/>
    <w:rsid w:val="005C654A"/>
    <w:rsid w:val="005C6C84"/>
    <w:rsid w:val="005D0E5B"/>
    <w:rsid w:val="005D4FAE"/>
    <w:rsid w:val="005D7BA1"/>
    <w:rsid w:val="005E2803"/>
    <w:rsid w:val="005E37E1"/>
    <w:rsid w:val="005E49BA"/>
    <w:rsid w:val="005E4EB8"/>
    <w:rsid w:val="005F0285"/>
    <w:rsid w:val="005F0725"/>
    <w:rsid w:val="005F0F8B"/>
    <w:rsid w:val="005F4152"/>
    <w:rsid w:val="005F65A0"/>
    <w:rsid w:val="005F6943"/>
    <w:rsid w:val="00601DD1"/>
    <w:rsid w:val="00601F29"/>
    <w:rsid w:val="00602675"/>
    <w:rsid w:val="006047C8"/>
    <w:rsid w:val="006052C3"/>
    <w:rsid w:val="006077F1"/>
    <w:rsid w:val="0061001B"/>
    <w:rsid w:val="00610A2E"/>
    <w:rsid w:val="00611D05"/>
    <w:rsid w:val="006139C1"/>
    <w:rsid w:val="0061633A"/>
    <w:rsid w:val="00616C35"/>
    <w:rsid w:val="006172B0"/>
    <w:rsid w:val="00617CC8"/>
    <w:rsid w:val="006201C1"/>
    <w:rsid w:val="00620D02"/>
    <w:rsid w:val="00621605"/>
    <w:rsid w:val="00623C33"/>
    <w:rsid w:val="00624ADB"/>
    <w:rsid w:val="00626CC2"/>
    <w:rsid w:val="00630973"/>
    <w:rsid w:val="006311E4"/>
    <w:rsid w:val="0063297D"/>
    <w:rsid w:val="00640152"/>
    <w:rsid w:val="0064038B"/>
    <w:rsid w:val="00640B9B"/>
    <w:rsid w:val="00642051"/>
    <w:rsid w:val="00642FB2"/>
    <w:rsid w:val="00643A91"/>
    <w:rsid w:val="00643B63"/>
    <w:rsid w:val="006441F9"/>
    <w:rsid w:val="00650E9F"/>
    <w:rsid w:val="00653028"/>
    <w:rsid w:val="00653B18"/>
    <w:rsid w:val="00654AC4"/>
    <w:rsid w:val="006620D5"/>
    <w:rsid w:val="00664C6C"/>
    <w:rsid w:val="0066687B"/>
    <w:rsid w:val="006668D3"/>
    <w:rsid w:val="00670109"/>
    <w:rsid w:val="0067113F"/>
    <w:rsid w:val="006742D3"/>
    <w:rsid w:val="00675421"/>
    <w:rsid w:val="006755F5"/>
    <w:rsid w:val="006804AB"/>
    <w:rsid w:val="00681038"/>
    <w:rsid w:val="006833CF"/>
    <w:rsid w:val="00683406"/>
    <w:rsid w:val="00685C89"/>
    <w:rsid w:val="00686100"/>
    <w:rsid w:val="00693BB1"/>
    <w:rsid w:val="006942F9"/>
    <w:rsid w:val="006958F5"/>
    <w:rsid w:val="0069717A"/>
    <w:rsid w:val="006A2BED"/>
    <w:rsid w:val="006A32B9"/>
    <w:rsid w:val="006A4007"/>
    <w:rsid w:val="006A71A8"/>
    <w:rsid w:val="006A7A61"/>
    <w:rsid w:val="006B0627"/>
    <w:rsid w:val="006B0769"/>
    <w:rsid w:val="006B1600"/>
    <w:rsid w:val="006B2B61"/>
    <w:rsid w:val="006B3203"/>
    <w:rsid w:val="006B3555"/>
    <w:rsid w:val="006B35E1"/>
    <w:rsid w:val="006B7709"/>
    <w:rsid w:val="006C5975"/>
    <w:rsid w:val="006D0668"/>
    <w:rsid w:val="006D0966"/>
    <w:rsid w:val="006D3088"/>
    <w:rsid w:val="006D3C80"/>
    <w:rsid w:val="006D40E3"/>
    <w:rsid w:val="006D423D"/>
    <w:rsid w:val="006D4744"/>
    <w:rsid w:val="006D72BD"/>
    <w:rsid w:val="006E0751"/>
    <w:rsid w:val="006E0AD1"/>
    <w:rsid w:val="006E4596"/>
    <w:rsid w:val="006E4CF4"/>
    <w:rsid w:val="006E5950"/>
    <w:rsid w:val="006E7186"/>
    <w:rsid w:val="006F0908"/>
    <w:rsid w:val="006F2129"/>
    <w:rsid w:val="006F2A9D"/>
    <w:rsid w:val="006F2DEE"/>
    <w:rsid w:val="006F368C"/>
    <w:rsid w:val="006F3C07"/>
    <w:rsid w:val="006F4A20"/>
    <w:rsid w:val="006F598B"/>
    <w:rsid w:val="006F6E23"/>
    <w:rsid w:val="0070007A"/>
    <w:rsid w:val="007010DC"/>
    <w:rsid w:val="00701CB0"/>
    <w:rsid w:val="0070245A"/>
    <w:rsid w:val="0070327F"/>
    <w:rsid w:val="00704BBA"/>
    <w:rsid w:val="007062CF"/>
    <w:rsid w:val="0071172C"/>
    <w:rsid w:val="00711AEA"/>
    <w:rsid w:val="00713533"/>
    <w:rsid w:val="0071447E"/>
    <w:rsid w:val="00715124"/>
    <w:rsid w:val="00720D23"/>
    <w:rsid w:val="00720E42"/>
    <w:rsid w:val="007214CC"/>
    <w:rsid w:val="00723EB4"/>
    <w:rsid w:val="00724799"/>
    <w:rsid w:val="00726879"/>
    <w:rsid w:val="00726EF0"/>
    <w:rsid w:val="007325DA"/>
    <w:rsid w:val="0073437F"/>
    <w:rsid w:val="00735603"/>
    <w:rsid w:val="007360E8"/>
    <w:rsid w:val="00736B4D"/>
    <w:rsid w:val="00736EE3"/>
    <w:rsid w:val="0074055B"/>
    <w:rsid w:val="00746E4F"/>
    <w:rsid w:val="00747870"/>
    <w:rsid w:val="00750144"/>
    <w:rsid w:val="007505BC"/>
    <w:rsid w:val="0075126B"/>
    <w:rsid w:val="00752047"/>
    <w:rsid w:val="00754106"/>
    <w:rsid w:val="00754B21"/>
    <w:rsid w:val="00755470"/>
    <w:rsid w:val="00756EF3"/>
    <w:rsid w:val="007571A4"/>
    <w:rsid w:val="00757631"/>
    <w:rsid w:val="00761420"/>
    <w:rsid w:val="007643F1"/>
    <w:rsid w:val="0076470C"/>
    <w:rsid w:val="00765298"/>
    <w:rsid w:val="00767B84"/>
    <w:rsid w:val="00771071"/>
    <w:rsid w:val="007721E2"/>
    <w:rsid w:val="00772AFC"/>
    <w:rsid w:val="00774883"/>
    <w:rsid w:val="007756B4"/>
    <w:rsid w:val="00776475"/>
    <w:rsid w:val="00777A4F"/>
    <w:rsid w:val="00777E89"/>
    <w:rsid w:val="0078112D"/>
    <w:rsid w:val="007844FF"/>
    <w:rsid w:val="007851F7"/>
    <w:rsid w:val="0078527A"/>
    <w:rsid w:val="007857B7"/>
    <w:rsid w:val="007857E7"/>
    <w:rsid w:val="00785A8E"/>
    <w:rsid w:val="007865B3"/>
    <w:rsid w:val="00786FC5"/>
    <w:rsid w:val="007911C8"/>
    <w:rsid w:val="0079295D"/>
    <w:rsid w:val="00793138"/>
    <w:rsid w:val="007937C8"/>
    <w:rsid w:val="00794BCB"/>
    <w:rsid w:val="00794D1E"/>
    <w:rsid w:val="0079626B"/>
    <w:rsid w:val="00796828"/>
    <w:rsid w:val="00796CBC"/>
    <w:rsid w:val="00796F79"/>
    <w:rsid w:val="007A11EE"/>
    <w:rsid w:val="007A259E"/>
    <w:rsid w:val="007A2FB5"/>
    <w:rsid w:val="007A4B35"/>
    <w:rsid w:val="007A54A9"/>
    <w:rsid w:val="007A5DDC"/>
    <w:rsid w:val="007A7385"/>
    <w:rsid w:val="007A74EF"/>
    <w:rsid w:val="007B3F3C"/>
    <w:rsid w:val="007B44C0"/>
    <w:rsid w:val="007B602C"/>
    <w:rsid w:val="007B763D"/>
    <w:rsid w:val="007B76AD"/>
    <w:rsid w:val="007C23F0"/>
    <w:rsid w:val="007C2B73"/>
    <w:rsid w:val="007C2F56"/>
    <w:rsid w:val="007C36B4"/>
    <w:rsid w:val="007C4D6B"/>
    <w:rsid w:val="007C751F"/>
    <w:rsid w:val="007D0D86"/>
    <w:rsid w:val="007D1B64"/>
    <w:rsid w:val="007D1DE6"/>
    <w:rsid w:val="007D2F89"/>
    <w:rsid w:val="007D4C7E"/>
    <w:rsid w:val="007D780E"/>
    <w:rsid w:val="007E0A81"/>
    <w:rsid w:val="007E25AE"/>
    <w:rsid w:val="007E4692"/>
    <w:rsid w:val="007E737D"/>
    <w:rsid w:val="007F15CA"/>
    <w:rsid w:val="007F28F1"/>
    <w:rsid w:val="007F50EE"/>
    <w:rsid w:val="007F5BCB"/>
    <w:rsid w:val="0080146D"/>
    <w:rsid w:val="008019E1"/>
    <w:rsid w:val="00802A4D"/>
    <w:rsid w:val="0080347E"/>
    <w:rsid w:val="00803C4B"/>
    <w:rsid w:val="0080421A"/>
    <w:rsid w:val="00804C8B"/>
    <w:rsid w:val="00806F07"/>
    <w:rsid w:val="00807641"/>
    <w:rsid w:val="00810BA6"/>
    <w:rsid w:val="00810C27"/>
    <w:rsid w:val="008111F3"/>
    <w:rsid w:val="00811276"/>
    <w:rsid w:val="00812629"/>
    <w:rsid w:val="00814242"/>
    <w:rsid w:val="00816478"/>
    <w:rsid w:val="00816FCB"/>
    <w:rsid w:val="00817102"/>
    <w:rsid w:val="0081725A"/>
    <w:rsid w:val="008202A1"/>
    <w:rsid w:val="00820655"/>
    <w:rsid w:val="0082101D"/>
    <w:rsid w:val="00823535"/>
    <w:rsid w:val="008236BA"/>
    <w:rsid w:val="00824893"/>
    <w:rsid w:val="008253A0"/>
    <w:rsid w:val="00825BDF"/>
    <w:rsid w:val="00826445"/>
    <w:rsid w:val="008265E4"/>
    <w:rsid w:val="00827920"/>
    <w:rsid w:val="0083186A"/>
    <w:rsid w:val="00832C5A"/>
    <w:rsid w:val="0083525D"/>
    <w:rsid w:val="0083539B"/>
    <w:rsid w:val="00836060"/>
    <w:rsid w:val="00836F0E"/>
    <w:rsid w:val="0084095C"/>
    <w:rsid w:val="0084115C"/>
    <w:rsid w:val="00843AC3"/>
    <w:rsid w:val="00844A8A"/>
    <w:rsid w:val="0084503F"/>
    <w:rsid w:val="00846E85"/>
    <w:rsid w:val="008479B5"/>
    <w:rsid w:val="008541D7"/>
    <w:rsid w:val="00855476"/>
    <w:rsid w:val="0085734D"/>
    <w:rsid w:val="0085735C"/>
    <w:rsid w:val="00860DAB"/>
    <w:rsid w:val="00864784"/>
    <w:rsid w:val="00865011"/>
    <w:rsid w:val="00865999"/>
    <w:rsid w:val="00866DDD"/>
    <w:rsid w:val="00866F09"/>
    <w:rsid w:val="00867329"/>
    <w:rsid w:val="008701CC"/>
    <w:rsid w:val="00871EBF"/>
    <w:rsid w:val="00872CFA"/>
    <w:rsid w:val="00874E07"/>
    <w:rsid w:val="00880979"/>
    <w:rsid w:val="008809AF"/>
    <w:rsid w:val="00883441"/>
    <w:rsid w:val="00884116"/>
    <w:rsid w:val="008848A2"/>
    <w:rsid w:val="008853AF"/>
    <w:rsid w:val="00885684"/>
    <w:rsid w:val="008909D0"/>
    <w:rsid w:val="00892900"/>
    <w:rsid w:val="008937C8"/>
    <w:rsid w:val="008963B1"/>
    <w:rsid w:val="0089742A"/>
    <w:rsid w:val="008A101A"/>
    <w:rsid w:val="008A1B05"/>
    <w:rsid w:val="008A2CBB"/>
    <w:rsid w:val="008A4081"/>
    <w:rsid w:val="008A5FF5"/>
    <w:rsid w:val="008B1CD4"/>
    <w:rsid w:val="008B75CB"/>
    <w:rsid w:val="008C4066"/>
    <w:rsid w:val="008C40B0"/>
    <w:rsid w:val="008C5952"/>
    <w:rsid w:val="008C667E"/>
    <w:rsid w:val="008D0A78"/>
    <w:rsid w:val="008D0FCD"/>
    <w:rsid w:val="008D1721"/>
    <w:rsid w:val="008D1804"/>
    <w:rsid w:val="008D295F"/>
    <w:rsid w:val="008D30DA"/>
    <w:rsid w:val="008D34E7"/>
    <w:rsid w:val="008D3FF3"/>
    <w:rsid w:val="008D4358"/>
    <w:rsid w:val="008D4D79"/>
    <w:rsid w:val="008E2338"/>
    <w:rsid w:val="008E3C9C"/>
    <w:rsid w:val="008E422A"/>
    <w:rsid w:val="008E4ABE"/>
    <w:rsid w:val="008E512E"/>
    <w:rsid w:val="008E6221"/>
    <w:rsid w:val="008E7B89"/>
    <w:rsid w:val="008F1387"/>
    <w:rsid w:val="008F7CA9"/>
    <w:rsid w:val="00900649"/>
    <w:rsid w:val="00900A74"/>
    <w:rsid w:val="009012E5"/>
    <w:rsid w:val="009032A6"/>
    <w:rsid w:val="009036A5"/>
    <w:rsid w:val="0090566D"/>
    <w:rsid w:val="009103BC"/>
    <w:rsid w:val="00912E76"/>
    <w:rsid w:val="00912F71"/>
    <w:rsid w:val="00915643"/>
    <w:rsid w:val="00915E92"/>
    <w:rsid w:val="00916723"/>
    <w:rsid w:val="009168A8"/>
    <w:rsid w:val="00920383"/>
    <w:rsid w:val="0092094E"/>
    <w:rsid w:val="009223EC"/>
    <w:rsid w:val="009229AF"/>
    <w:rsid w:val="00922D9E"/>
    <w:rsid w:val="0092354A"/>
    <w:rsid w:val="009238F7"/>
    <w:rsid w:val="00924D35"/>
    <w:rsid w:val="00926834"/>
    <w:rsid w:val="00926905"/>
    <w:rsid w:val="0093277C"/>
    <w:rsid w:val="00935549"/>
    <w:rsid w:val="00936C85"/>
    <w:rsid w:val="00936D83"/>
    <w:rsid w:val="00937393"/>
    <w:rsid w:val="009405E3"/>
    <w:rsid w:val="00941EC7"/>
    <w:rsid w:val="009427C0"/>
    <w:rsid w:val="00946195"/>
    <w:rsid w:val="00946A92"/>
    <w:rsid w:val="00952AA1"/>
    <w:rsid w:val="00953D24"/>
    <w:rsid w:val="0095620D"/>
    <w:rsid w:val="009612ED"/>
    <w:rsid w:val="00961DE5"/>
    <w:rsid w:val="00962B9F"/>
    <w:rsid w:val="009634E9"/>
    <w:rsid w:val="00963C83"/>
    <w:rsid w:val="00966C9E"/>
    <w:rsid w:val="009710C9"/>
    <w:rsid w:val="00972462"/>
    <w:rsid w:val="0097286E"/>
    <w:rsid w:val="00973D20"/>
    <w:rsid w:val="00974B62"/>
    <w:rsid w:val="009755CF"/>
    <w:rsid w:val="00977758"/>
    <w:rsid w:val="009777B9"/>
    <w:rsid w:val="00980218"/>
    <w:rsid w:val="0098100F"/>
    <w:rsid w:val="0098171F"/>
    <w:rsid w:val="00982496"/>
    <w:rsid w:val="00982998"/>
    <w:rsid w:val="00983541"/>
    <w:rsid w:val="009843E5"/>
    <w:rsid w:val="0098467F"/>
    <w:rsid w:val="00990D12"/>
    <w:rsid w:val="00990EDA"/>
    <w:rsid w:val="00991187"/>
    <w:rsid w:val="00993A5A"/>
    <w:rsid w:val="00993E01"/>
    <w:rsid w:val="00994673"/>
    <w:rsid w:val="0099500F"/>
    <w:rsid w:val="00995AE8"/>
    <w:rsid w:val="009969EB"/>
    <w:rsid w:val="00996DAD"/>
    <w:rsid w:val="009A0DF8"/>
    <w:rsid w:val="009A2622"/>
    <w:rsid w:val="009A26ED"/>
    <w:rsid w:val="009A5CE7"/>
    <w:rsid w:val="009A77E5"/>
    <w:rsid w:val="009B09D4"/>
    <w:rsid w:val="009B1CC4"/>
    <w:rsid w:val="009B200A"/>
    <w:rsid w:val="009B4544"/>
    <w:rsid w:val="009B51EB"/>
    <w:rsid w:val="009B54B0"/>
    <w:rsid w:val="009B56CC"/>
    <w:rsid w:val="009B65D3"/>
    <w:rsid w:val="009B663B"/>
    <w:rsid w:val="009B6BDB"/>
    <w:rsid w:val="009B6ED3"/>
    <w:rsid w:val="009C00F0"/>
    <w:rsid w:val="009C26A3"/>
    <w:rsid w:val="009C2B5C"/>
    <w:rsid w:val="009C5173"/>
    <w:rsid w:val="009C53A7"/>
    <w:rsid w:val="009C6053"/>
    <w:rsid w:val="009C63DE"/>
    <w:rsid w:val="009C6C3F"/>
    <w:rsid w:val="009C7C4A"/>
    <w:rsid w:val="009C7CA1"/>
    <w:rsid w:val="009D0FDB"/>
    <w:rsid w:val="009D1AB5"/>
    <w:rsid w:val="009D2751"/>
    <w:rsid w:val="009D2820"/>
    <w:rsid w:val="009D317C"/>
    <w:rsid w:val="009E1363"/>
    <w:rsid w:val="009E1BBE"/>
    <w:rsid w:val="009E1FAE"/>
    <w:rsid w:val="009E5F9A"/>
    <w:rsid w:val="009E641A"/>
    <w:rsid w:val="009E6927"/>
    <w:rsid w:val="009E742C"/>
    <w:rsid w:val="009F2478"/>
    <w:rsid w:val="009F366C"/>
    <w:rsid w:val="009F436E"/>
    <w:rsid w:val="009F4B53"/>
    <w:rsid w:val="009F548C"/>
    <w:rsid w:val="009F5AD5"/>
    <w:rsid w:val="009F5BB5"/>
    <w:rsid w:val="009F709B"/>
    <w:rsid w:val="00A00AD9"/>
    <w:rsid w:val="00A0416B"/>
    <w:rsid w:val="00A050A0"/>
    <w:rsid w:val="00A06330"/>
    <w:rsid w:val="00A07414"/>
    <w:rsid w:val="00A1078D"/>
    <w:rsid w:val="00A127C8"/>
    <w:rsid w:val="00A13B1D"/>
    <w:rsid w:val="00A13DE5"/>
    <w:rsid w:val="00A15BBE"/>
    <w:rsid w:val="00A20FD2"/>
    <w:rsid w:val="00A225BF"/>
    <w:rsid w:val="00A22B06"/>
    <w:rsid w:val="00A24121"/>
    <w:rsid w:val="00A2426C"/>
    <w:rsid w:val="00A24710"/>
    <w:rsid w:val="00A2480C"/>
    <w:rsid w:val="00A24EC3"/>
    <w:rsid w:val="00A2605F"/>
    <w:rsid w:val="00A26B1D"/>
    <w:rsid w:val="00A27900"/>
    <w:rsid w:val="00A324B8"/>
    <w:rsid w:val="00A32654"/>
    <w:rsid w:val="00A33AD3"/>
    <w:rsid w:val="00A348C8"/>
    <w:rsid w:val="00A349FA"/>
    <w:rsid w:val="00A356C5"/>
    <w:rsid w:val="00A36FE7"/>
    <w:rsid w:val="00A40579"/>
    <w:rsid w:val="00A40BE0"/>
    <w:rsid w:val="00A4112F"/>
    <w:rsid w:val="00A41207"/>
    <w:rsid w:val="00A41E10"/>
    <w:rsid w:val="00A440AE"/>
    <w:rsid w:val="00A51F0E"/>
    <w:rsid w:val="00A52D34"/>
    <w:rsid w:val="00A52EA2"/>
    <w:rsid w:val="00A53E18"/>
    <w:rsid w:val="00A541F6"/>
    <w:rsid w:val="00A54BE6"/>
    <w:rsid w:val="00A55511"/>
    <w:rsid w:val="00A60CAA"/>
    <w:rsid w:val="00A61278"/>
    <w:rsid w:val="00A6360E"/>
    <w:rsid w:val="00A63CFD"/>
    <w:rsid w:val="00A65D39"/>
    <w:rsid w:val="00A72CF3"/>
    <w:rsid w:val="00A72FF7"/>
    <w:rsid w:val="00A75184"/>
    <w:rsid w:val="00A76EE0"/>
    <w:rsid w:val="00A7799A"/>
    <w:rsid w:val="00A821E8"/>
    <w:rsid w:val="00A85C80"/>
    <w:rsid w:val="00A85D83"/>
    <w:rsid w:val="00A8657E"/>
    <w:rsid w:val="00A90250"/>
    <w:rsid w:val="00A90898"/>
    <w:rsid w:val="00A94453"/>
    <w:rsid w:val="00AA051E"/>
    <w:rsid w:val="00AA1070"/>
    <w:rsid w:val="00AA25CE"/>
    <w:rsid w:val="00AA473F"/>
    <w:rsid w:val="00AA4A61"/>
    <w:rsid w:val="00AA558D"/>
    <w:rsid w:val="00AA5BB8"/>
    <w:rsid w:val="00AA7512"/>
    <w:rsid w:val="00AA789B"/>
    <w:rsid w:val="00AB4099"/>
    <w:rsid w:val="00AB4F01"/>
    <w:rsid w:val="00AB76A2"/>
    <w:rsid w:val="00AC0141"/>
    <w:rsid w:val="00AC0D68"/>
    <w:rsid w:val="00AC0F1A"/>
    <w:rsid w:val="00AC145E"/>
    <w:rsid w:val="00AC2434"/>
    <w:rsid w:val="00AD027F"/>
    <w:rsid w:val="00AD087D"/>
    <w:rsid w:val="00AD42B2"/>
    <w:rsid w:val="00AD4E8A"/>
    <w:rsid w:val="00AD5D72"/>
    <w:rsid w:val="00AD6C1A"/>
    <w:rsid w:val="00AE0B31"/>
    <w:rsid w:val="00AE1175"/>
    <w:rsid w:val="00AE2C2F"/>
    <w:rsid w:val="00AE49D0"/>
    <w:rsid w:val="00AE5007"/>
    <w:rsid w:val="00AE66B9"/>
    <w:rsid w:val="00AE7747"/>
    <w:rsid w:val="00AE7954"/>
    <w:rsid w:val="00AE795D"/>
    <w:rsid w:val="00AF062D"/>
    <w:rsid w:val="00AF1306"/>
    <w:rsid w:val="00AF1D2F"/>
    <w:rsid w:val="00AF2588"/>
    <w:rsid w:val="00AF2C10"/>
    <w:rsid w:val="00AF41C0"/>
    <w:rsid w:val="00AF59ED"/>
    <w:rsid w:val="00AF754C"/>
    <w:rsid w:val="00AF7A53"/>
    <w:rsid w:val="00B0021B"/>
    <w:rsid w:val="00B00939"/>
    <w:rsid w:val="00B02FA5"/>
    <w:rsid w:val="00B038FF"/>
    <w:rsid w:val="00B03E18"/>
    <w:rsid w:val="00B061E1"/>
    <w:rsid w:val="00B07F0F"/>
    <w:rsid w:val="00B1138D"/>
    <w:rsid w:val="00B114E1"/>
    <w:rsid w:val="00B12B6A"/>
    <w:rsid w:val="00B1379B"/>
    <w:rsid w:val="00B15E35"/>
    <w:rsid w:val="00B171C8"/>
    <w:rsid w:val="00B17D50"/>
    <w:rsid w:val="00B17DDC"/>
    <w:rsid w:val="00B221BB"/>
    <w:rsid w:val="00B23081"/>
    <w:rsid w:val="00B30370"/>
    <w:rsid w:val="00B304D4"/>
    <w:rsid w:val="00B32964"/>
    <w:rsid w:val="00B33553"/>
    <w:rsid w:val="00B35967"/>
    <w:rsid w:val="00B37461"/>
    <w:rsid w:val="00B401E6"/>
    <w:rsid w:val="00B4152D"/>
    <w:rsid w:val="00B43179"/>
    <w:rsid w:val="00B4356F"/>
    <w:rsid w:val="00B43AC2"/>
    <w:rsid w:val="00B4461B"/>
    <w:rsid w:val="00B50179"/>
    <w:rsid w:val="00B50B54"/>
    <w:rsid w:val="00B51921"/>
    <w:rsid w:val="00B53287"/>
    <w:rsid w:val="00B54562"/>
    <w:rsid w:val="00B57711"/>
    <w:rsid w:val="00B610A9"/>
    <w:rsid w:val="00B62945"/>
    <w:rsid w:val="00B629EC"/>
    <w:rsid w:val="00B63CAC"/>
    <w:rsid w:val="00B70D17"/>
    <w:rsid w:val="00B71656"/>
    <w:rsid w:val="00B72E1F"/>
    <w:rsid w:val="00B732D4"/>
    <w:rsid w:val="00B73AA8"/>
    <w:rsid w:val="00B76054"/>
    <w:rsid w:val="00B77633"/>
    <w:rsid w:val="00B80FF6"/>
    <w:rsid w:val="00B818F1"/>
    <w:rsid w:val="00B81918"/>
    <w:rsid w:val="00B83303"/>
    <w:rsid w:val="00B8669A"/>
    <w:rsid w:val="00B90CD7"/>
    <w:rsid w:val="00B9318B"/>
    <w:rsid w:val="00B93B44"/>
    <w:rsid w:val="00B95BDB"/>
    <w:rsid w:val="00B95F3D"/>
    <w:rsid w:val="00B975DE"/>
    <w:rsid w:val="00BA20CF"/>
    <w:rsid w:val="00BA2882"/>
    <w:rsid w:val="00BA3A36"/>
    <w:rsid w:val="00BA463E"/>
    <w:rsid w:val="00BA7C17"/>
    <w:rsid w:val="00BB02A6"/>
    <w:rsid w:val="00BB0645"/>
    <w:rsid w:val="00BB4050"/>
    <w:rsid w:val="00BB4C19"/>
    <w:rsid w:val="00BB5A4F"/>
    <w:rsid w:val="00BB6784"/>
    <w:rsid w:val="00BB6A8C"/>
    <w:rsid w:val="00BB777E"/>
    <w:rsid w:val="00BB7913"/>
    <w:rsid w:val="00BC2BA0"/>
    <w:rsid w:val="00BC594A"/>
    <w:rsid w:val="00BC5B7C"/>
    <w:rsid w:val="00BC7E1B"/>
    <w:rsid w:val="00BC7F52"/>
    <w:rsid w:val="00BD2BE1"/>
    <w:rsid w:val="00BD3033"/>
    <w:rsid w:val="00BD3B4B"/>
    <w:rsid w:val="00BD420C"/>
    <w:rsid w:val="00BD6314"/>
    <w:rsid w:val="00BE0033"/>
    <w:rsid w:val="00BE134B"/>
    <w:rsid w:val="00BE1745"/>
    <w:rsid w:val="00BE44E3"/>
    <w:rsid w:val="00BE47D8"/>
    <w:rsid w:val="00BE484E"/>
    <w:rsid w:val="00BE533E"/>
    <w:rsid w:val="00BE5A91"/>
    <w:rsid w:val="00BE613A"/>
    <w:rsid w:val="00BE6A6C"/>
    <w:rsid w:val="00BF3F8F"/>
    <w:rsid w:val="00BF5854"/>
    <w:rsid w:val="00BF5C4C"/>
    <w:rsid w:val="00BF7034"/>
    <w:rsid w:val="00BF78DC"/>
    <w:rsid w:val="00C03DFB"/>
    <w:rsid w:val="00C04CAE"/>
    <w:rsid w:val="00C10859"/>
    <w:rsid w:val="00C12274"/>
    <w:rsid w:val="00C12932"/>
    <w:rsid w:val="00C16171"/>
    <w:rsid w:val="00C16282"/>
    <w:rsid w:val="00C219B3"/>
    <w:rsid w:val="00C225B4"/>
    <w:rsid w:val="00C24445"/>
    <w:rsid w:val="00C30F9D"/>
    <w:rsid w:val="00C315CA"/>
    <w:rsid w:val="00C31F8C"/>
    <w:rsid w:val="00C32345"/>
    <w:rsid w:val="00C343E0"/>
    <w:rsid w:val="00C37216"/>
    <w:rsid w:val="00C37566"/>
    <w:rsid w:val="00C40865"/>
    <w:rsid w:val="00C4318E"/>
    <w:rsid w:val="00C44200"/>
    <w:rsid w:val="00C45A36"/>
    <w:rsid w:val="00C45F61"/>
    <w:rsid w:val="00C46FAE"/>
    <w:rsid w:val="00C47358"/>
    <w:rsid w:val="00C4744A"/>
    <w:rsid w:val="00C50D32"/>
    <w:rsid w:val="00C51246"/>
    <w:rsid w:val="00C52432"/>
    <w:rsid w:val="00C53403"/>
    <w:rsid w:val="00C53E83"/>
    <w:rsid w:val="00C57F86"/>
    <w:rsid w:val="00C605C1"/>
    <w:rsid w:val="00C623CC"/>
    <w:rsid w:val="00C62479"/>
    <w:rsid w:val="00C6355A"/>
    <w:rsid w:val="00C67779"/>
    <w:rsid w:val="00C67C84"/>
    <w:rsid w:val="00C70F66"/>
    <w:rsid w:val="00C73A41"/>
    <w:rsid w:val="00C76082"/>
    <w:rsid w:val="00C7618F"/>
    <w:rsid w:val="00C76890"/>
    <w:rsid w:val="00C777D3"/>
    <w:rsid w:val="00C77917"/>
    <w:rsid w:val="00C81545"/>
    <w:rsid w:val="00C8203E"/>
    <w:rsid w:val="00C848C4"/>
    <w:rsid w:val="00C85BEC"/>
    <w:rsid w:val="00C90EA8"/>
    <w:rsid w:val="00C933E3"/>
    <w:rsid w:val="00C9360E"/>
    <w:rsid w:val="00C93E2D"/>
    <w:rsid w:val="00C940DC"/>
    <w:rsid w:val="00C9585C"/>
    <w:rsid w:val="00C95969"/>
    <w:rsid w:val="00C96AFA"/>
    <w:rsid w:val="00C979CA"/>
    <w:rsid w:val="00CA0B75"/>
    <w:rsid w:val="00CA1E3A"/>
    <w:rsid w:val="00CA2E6D"/>
    <w:rsid w:val="00CA359A"/>
    <w:rsid w:val="00CA3A44"/>
    <w:rsid w:val="00CA451F"/>
    <w:rsid w:val="00CB1250"/>
    <w:rsid w:val="00CB1739"/>
    <w:rsid w:val="00CB1BE1"/>
    <w:rsid w:val="00CB1E74"/>
    <w:rsid w:val="00CB3212"/>
    <w:rsid w:val="00CB39A8"/>
    <w:rsid w:val="00CB5D20"/>
    <w:rsid w:val="00CB733B"/>
    <w:rsid w:val="00CB7394"/>
    <w:rsid w:val="00CB74F2"/>
    <w:rsid w:val="00CB77BA"/>
    <w:rsid w:val="00CB7D4F"/>
    <w:rsid w:val="00CC087F"/>
    <w:rsid w:val="00CC1535"/>
    <w:rsid w:val="00CC1EB8"/>
    <w:rsid w:val="00CC5ABF"/>
    <w:rsid w:val="00CC6DA3"/>
    <w:rsid w:val="00CC7E02"/>
    <w:rsid w:val="00CD0090"/>
    <w:rsid w:val="00CD0591"/>
    <w:rsid w:val="00CD0B11"/>
    <w:rsid w:val="00CD156A"/>
    <w:rsid w:val="00CD16F7"/>
    <w:rsid w:val="00CD2C3B"/>
    <w:rsid w:val="00CD2F4E"/>
    <w:rsid w:val="00CE241C"/>
    <w:rsid w:val="00CE2859"/>
    <w:rsid w:val="00CE2B75"/>
    <w:rsid w:val="00CE45E6"/>
    <w:rsid w:val="00CE5E54"/>
    <w:rsid w:val="00CE70C3"/>
    <w:rsid w:val="00CF0307"/>
    <w:rsid w:val="00CF2511"/>
    <w:rsid w:val="00CF3026"/>
    <w:rsid w:val="00CF33FF"/>
    <w:rsid w:val="00CF4452"/>
    <w:rsid w:val="00CF4750"/>
    <w:rsid w:val="00CF6A8F"/>
    <w:rsid w:val="00CF7D7B"/>
    <w:rsid w:val="00CF7DC4"/>
    <w:rsid w:val="00D0006D"/>
    <w:rsid w:val="00D02C4B"/>
    <w:rsid w:val="00D02DED"/>
    <w:rsid w:val="00D03BC2"/>
    <w:rsid w:val="00D06DF8"/>
    <w:rsid w:val="00D06FA3"/>
    <w:rsid w:val="00D073BF"/>
    <w:rsid w:val="00D07E90"/>
    <w:rsid w:val="00D101DA"/>
    <w:rsid w:val="00D102A0"/>
    <w:rsid w:val="00D102B3"/>
    <w:rsid w:val="00D12660"/>
    <w:rsid w:val="00D12CF7"/>
    <w:rsid w:val="00D1445B"/>
    <w:rsid w:val="00D15468"/>
    <w:rsid w:val="00D173C7"/>
    <w:rsid w:val="00D21FC7"/>
    <w:rsid w:val="00D223BB"/>
    <w:rsid w:val="00D22F63"/>
    <w:rsid w:val="00D232EB"/>
    <w:rsid w:val="00D23763"/>
    <w:rsid w:val="00D23DEA"/>
    <w:rsid w:val="00D2480A"/>
    <w:rsid w:val="00D24BFE"/>
    <w:rsid w:val="00D2599C"/>
    <w:rsid w:val="00D302FA"/>
    <w:rsid w:val="00D312C7"/>
    <w:rsid w:val="00D32201"/>
    <w:rsid w:val="00D34261"/>
    <w:rsid w:val="00D3486A"/>
    <w:rsid w:val="00D35292"/>
    <w:rsid w:val="00D352F2"/>
    <w:rsid w:val="00D40B6B"/>
    <w:rsid w:val="00D42BEB"/>
    <w:rsid w:val="00D435CD"/>
    <w:rsid w:val="00D441EF"/>
    <w:rsid w:val="00D46B97"/>
    <w:rsid w:val="00D46C9F"/>
    <w:rsid w:val="00D47567"/>
    <w:rsid w:val="00D47EA4"/>
    <w:rsid w:val="00D50635"/>
    <w:rsid w:val="00D51326"/>
    <w:rsid w:val="00D540AD"/>
    <w:rsid w:val="00D54386"/>
    <w:rsid w:val="00D5453E"/>
    <w:rsid w:val="00D56789"/>
    <w:rsid w:val="00D56EC9"/>
    <w:rsid w:val="00D577EF"/>
    <w:rsid w:val="00D57C17"/>
    <w:rsid w:val="00D60E12"/>
    <w:rsid w:val="00D613CC"/>
    <w:rsid w:val="00D622B3"/>
    <w:rsid w:val="00D623AA"/>
    <w:rsid w:val="00D629FE"/>
    <w:rsid w:val="00D640C1"/>
    <w:rsid w:val="00D67B16"/>
    <w:rsid w:val="00D71655"/>
    <w:rsid w:val="00D71A77"/>
    <w:rsid w:val="00D73830"/>
    <w:rsid w:val="00D750D7"/>
    <w:rsid w:val="00D7526F"/>
    <w:rsid w:val="00D80E49"/>
    <w:rsid w:val="00D813D4"/>
    <w:rsid w:val="00D868BB"/>
    <w:rsid w:val="00D938C7"/>
    <w:rsid w:val="00D949C3"/>
    <w:rsid w:val="00D97EC9"/>
    <w:rsid w:val="00DA0831"/>
    <w:rsid w:val="00DA14C5"/>
    <w:rsid w:val="00DA3B75"/>
    <w:rsid w:val="00DA412D"/>
    <w:rsid w:val="00DB272F"/>
    <w:rsid w:val="00DB2862"/>
    <w:rsid w:val="00DB5B3F"/>
    <w:rsid w:val="00DB6F59"/>
    <w:rsid w:val="00DB71D3"/>
    <w:rsid w:val="00DB7FDC"/>
    <w:rsid w:val="00DC1252"/>
    <w:rsid w:val="00DC27F2"/>
    <w:rsid w:val="00DC4B09"/>
    <w:rsid w:val="00DC4F99"/>
    <w:rsid w:val="00DC6816"/>
    <w:rsid w:val="00DC6CE0"/>
    <w:rsid w:val="00DC7F7B"/>
    <w:rsid w:val="00DD138A"/>
    <w:rsid w:val="00DD1772"/>
    <w:rsid w:val="00DD1984"/>
    <w:rsid w:val="00DD4692"/>
    <w:rsid w:val="00DD6CBA"/>
    <w:rsid w:val="00DD7CD1"/>
    <w:rsid w:val="00DD7CDE"/>
    <w:rsid w:val="00DE07C3"/>
    <w:rsid w:val="00DE1633"/>
    <w:rsid w:val="00DE1D4D"/>
    <w:rsid w:val="00DE22F2"/>
    <w:rsid w:val="00DE25AF"/>
    <w:rsid w:val="00DE289B"/>
    <w:rsid w:val="00DE5E67"/>
    <w:rsid w:val="00DF3559"/>
    <w:rsid w:val="00DF374D"/>
    <w:rsid w:val="00DF528E"/>
    <w:rsid w:val="00DF7694"/>
    <w:rsid w:val="00E01A51"/>
    <w:rsid w:val="00E01FB9"/>
    <w:rsid w:val="00E049FA"/>
    <w:rsid w:val="00E04C4D"/>
    <w:rsid w:val="00E05AB3"/>
    <w:rsid w:val="00E05C14"/>
    <w:rsid w:val="00E06BDA"/>
    <w:rsid w:val="00E07E23"/>
    <w:rsid w:val="00E103B4"/>
    <w:rsid w:val="00E15F6F"/>
    <w:rsid w:val="00E1692F"/>
    <w:rsid w:val="00E16BAF"/>
    <w:rsid w:val="00E170AC"/>
    <w:rsid w:val="00E174B0"/>
    <w:rsid w:val="00E23CDC"/>
    <w:rsid w:val="00E2505A"/>
    <w:rsid w:val="00E2679F"/>
    <w:rsid w:val="00E268A4"/>
    <w:rsid w:val="00E36590"/>
    <w:rsid w:val="00E36F28"/>
    <w:rsid w:val="00E404FD"/>
    <w:rsid w:val="00E43311"/>
    <w:rsid w:val="00E45E6E"/>
    <w:rsid w:val="00E471F1"/>
    <w:rsid w:val="00E47611"/>
    <w:rsid w:val="00E4781F"/>
    <w:rsid w:val="00E47C0A"/>
    <w:rsid w:val="00E52C90"/>
    <w:rsid w:val="00E54ECE"/>
    <w:rsid w:val="00E5569C"/>
    <w:rsid w:val="00E55A78"/>
    <w:rsid w:val="00E562BE"/>
    <w:rsid w:val="00E6050B"/>
    <w:rsid w:val="00E6248D"/>
    <w:rsid w:val="00E62A40"/>
    <w:rsid w:val="00E65858"/>
    <w:rsid w:val="00E70370"/>
    <w:rsid w:val="00E712D3"/>
    <w:rsid w:val="00E73307"/>
    <w:rsid w:val="00E75784"/>
    <w:rsid w:val="00E75B0A"/>
    <w:rsid w:val="00E75E50"/>
    <w:rsid w:val="00E818EA"/>
    <w:rsid w:val="00E81D5B"/>
    <w:rsid w:val="00E8379F"/>
    <w:rsid w:val="00E85ADD"/>
    <w:rsid w:val="00E87076"/>
    <w:rsid w:val="00E8744E"/>
    <w:rsid w:val="00E8751A"/>
    <w:rsid w:val="00E91EB2"/>
    <w:rsid w:val="00E953C0"/>
    <w:rsid w:val="00E962FE"/>
    <w:rsid w:val="00EA2147"/>
    <w:rsid w:val="00EA4890"/>
    <w:rsid w:val="00EA55DD"/>
    <w:rsid w:val="00EA6506"/>
    <w:rsid w:val="00EA6712"/>
    <w:rsid w:val="00EA690A"/>
    <w:rsid w:val="00EB0D0C"/>
    <w:rsid w:val="00EB1968"/>
    <w:rsid w:val="00EB1DE6"/>
    <w:rsid w:val="00EB2C14"/>
    <w:rsid w:val="00EB4FAF"/>
    <w:rsid w:val="00EB7989"/>
    <w:rsid w:val="00EB7C26"/>
    <w:rsid w:val="00EC038E"/>
    <w:rsid w:val="00EC0E7F"/>
    <w:rsid w:val="00EC14E9"/>
    <w:rsid w:val="00EC1EF9"/>
    <w:rsid w:val="00EC6A04"/>
    <w:rsid w:val="00EC704A"/>
    <w:rsid w:val="00ED3286"/>
    <w:rsid w:val="00ED3308"/>
    <w:rsid w:val="00ED3A1D"/>
    <w:rsid w:val="00ED3F7E"/>
    <w:rsid w:val="00ED45A2"/>
    <w:rsid w:val="00ED4968"/>
    <w:rsid w:val="00ED49A5"/>
    <w:rsid w:val="00ED5358"/>
    <w:rsid w:val="00ED6586"/>
    <w:rsid w:val="00EE08FD"/>
    <w:rsid w:val="00EE1DAA"/>
    <w:rsid w:val="00EE1E12"/>
    <w:rsid w:val="00EE42D4"/>
    <w:rsid w:val="00EE44E1"/>
    <w:rsid w:val="00EE54A0"/>
    <w:rsid w:val="00EE55F6"/>
    <w:rsid w:val="00EE667C"/>
    <w:rsid w:val="00EE7085"/>
    <w:rsid w:val="00EE7851"/>
    <w:rsid w:val="00EF2F8A"/>
    <w:rsid w:val="00EF3071"/>
    <w:rsid w:val="00EF35D9"/>
    <w:rsid w:val="00EF37D4"/>
    <w:rsid w:val="00EF491F"/>
    <w:rsid w:val="00EF651C"/>
    <w:rsid w:val="00EF68D1"/>
    <w:rsid w:val="00F00517"/>
    <w:rsid w:val="00F0168C"/>
    <w:rsid w:val="00F05053"/>
    <w:rsid w:val="00F061DD"/>
    <w:rsid w:val="00F076E6"/>
    <w:rsid w:val="00F164D8"/>
    <w:rsid w:val="00F178D1"/>
    <w:rsid w:val="00F17A9F"/>
    <w:rsid w:val="00F22234"/>
    <w:rsid w:val="00F2241D"/>
    <w:rsid w:val="00F2431B"/>
    <w:rsid w:val="00F26816"/>
    <w:rsid w:val="00F27774"/>
    <w:rsid w:val="00F301F6"/>
    <w:rsid w:val="00F30201"/>
    <w:rsid w:val="00F34ECA"/>
    <w:rsid w:val="00F35A20"/>
    <w:rsid w:val="00F438DF"/>
    <w:rsid w:val="00F441EC"/>
    <w:rsid w:val="00F45274"/>
    <w:rsid w:val="00F45765"/>
    <w:rsid w:val="00F46627"/>
    <w:rsid w:val="00F47783"/>
    <w:rsid w:val="00F47D94"/>
    <w:rsid w:val="00F51962"/>
    <w:rsid w:val="00F52A52"/>
    <w:rsid w:val="00F62B55"/>
    <w:rsid w:val="00F650AC"/>
    <w:rsid w:val="00F670E6"/>
    <w:rsid w:val="00F676F4"/>
    <w:rsid w:val="00F67F91"/>
    <w:rsid w:val="00F70023"/>
    <w:rsid w:val="00F70906"/>
    <w:rsid w:val="00F711FA"/>
    <w:rsid w:val="00F726E0"/>
    <w:rsid w:val="00F7279A"/>
    <w:rsid w:val="00F72D9D"/>
    <w:rsid w:val="00F736F4"/>
    <w:rsid w:val="00F7615D"/>
    <w:rsid w:val="00F80F8F"/>
    <w:rsid w:val="00F844B1"/>
    <w:rsid w:val="00F84B1D"/>
    <w:rsid w:val="00F84BD7"/>
    <w:rsid w:val="00F902F8"/>
    <w:rsid w:val="00F91F0D"/>
    <w:rsid w:val="00F9306E"/>
    <w:rsid w:val="00F96626"/>
    <w:rsid w:val="00F9665F"/>
    <w:rsid w:val="00FA159C"/>
    <w:rsid w:val="00FA1770"/>
    <w:rsid w:val="00FA2586"/>
    <w:rsid w:val="00FA35ED"/>
    <w:rsid w:val="00FA4901"/>
    <w:rsid w:val="00FA4CA9"/>
    <w:rsid w:val="00FB0130"/>
    <w:rsid w:val="00FB287B"/>
    <w:rsid w:val="00FB5162"/>
    <w:rsid w:val="00FB7FE2"/>
    <w:rsid w:val="00FC0059"/>
    <w:rsid w:val="00FC1562"/>
    <w:rsid w:val="00FC1A60"/>
    <w:rsid w:val="00FC1EE3"/>
    <w:rsid w:val="00FC23A5"/>
    <w:rsid w:val="00FC28DF"/>
    <w:rsid w:val="00FC453E"/>
    <w:rsid w:val="00FC4EC8"/>
    <w:rsid w:val="00FC5694"/>
    <w:rsid w:val="00FD007E"/>
    <w:rsid w:val="00FD07CA"/>
    <w:rsid w:val="00FD287E"/>
    <w:rsid w:val="00FD3569"/>
    <w:rsid w:val="00FD3AFE"/>
    <w:rsid w:val="00FD4327"/>
    <w:rsid w:val="00FD57E1"/>
    <w:rsid w:val="00FE07C1"/>
    <w:rsid w:val="00FE15CA"/>
    <w:rsid w:val="00FE2552"/>
    <w:rsid w:val="00FE384A"/>
    <w:rsid w:val="00FE57AD"/>
    <w:rsid w:val="00FE769D"/>
    <w:rsid w:val="00FF0E58"/>
    <w:rsid w:val="00FF160B"/>
    <w:rsid w:val="00FF1CA9"/>
    <w:rsid w:val="00FF278E"/>
    <w:rsid w:val="00FF32C6"/>
    <w:rsid w:val="00FF543A"/>
    <w:rsid w:val="00FF6374"/>
    <w:rsid w:val="00FF6B9E"/>
    <w:rsid w:val="00FF7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1BF08"/>
  <w15:docId w15:val="{8E193984-2ECB-4F44-BA6E-8F9B61D4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FA5"/>
    <w:pPr>
      <w:spacing w:after="200" w:line="276" w:lineRule="auto"/>
    </w:pPr>
    <w:rPr>
      <w:sz w:val="22"/>
      <w:szCs w:val="22"/>
      <w:lang w:eastAsia="en-US"/>
    </w:rPr>
  </w:style>
  <w:style w:type="paragraph" w:styleId="1">
    <w:name w:val="heading 1"/>
    <w:basedOn w:val="a"/>
    <w:next w:val="a"/>
    <w:link w:val="10"/>
    <w:qFormat/>
    <w:rsid w:val="009012E5"/>
    <w:pPr>
      <w:keepNext/>
      <w:spacing w:before="240" w:after="60" w:line="240" w:lineRule="auto"/>
      <w:outlineLvl w:val="0"/>
    </w:pPr>
    <w:rPr>
      <w:rFonts w:ascii="Arial" w:eastAsia="Times New Roman" w:hAnsi="Arial"/>
      <w:b/>
      <w:kern w:val="32"/>
      <w:sz w:val="32"/>
      <w:szCs w:val="20"/>
      <w:lang w:val="x-none" w:eastAsia="ru-RU"/>
    </w:rPr>
  </w:style>
  <w:style w:type="paragraph" w:styleId="2">
    <w:name w:val="heading 2"/>
    <w:basedOn w:val="a"/>
    <w:next w:val="a"/>
    <w:link w:val="20"/>
    <w:qFormat/>
    <w:rsid w:val="00AA4A61"/>
    <w:pPr>
      <w:keepNext/>
      <w:overflowPunct w:val="0"/>
      <w:autoSpaceDE w:val="0"/>
      <w:autoSpaceDN w:val="0"/>
      <w:adjustRightInd w:val="0"/>
      <w:spacing w:before="240" w:after="60" w:line="240" w:lineRule="auto"/>
      <w:textAlignment w:val="baseline"/>
      <w:outlineLvl w:val="1"/>
    </w:pPr>
    <w:rPr>
      <w:rFonts w:ascii="Arial" w:eastAsia="Times New Roman" w:hAnsi="Arial"/>
      <w:b/>
      <w:bCs/>
      <w:i/>
      <w:iCs/>
      <w:sz w:val="28"/>
      <w:szCs w:val="28"/>
      <w:lang w:val="x-none" w:eastAsia="ru-RU"/>
    </w:rPr>
  </w:style>
  <w:style w:type="paragraph" w:styleId="3">
    <w:name w:val="heading 3"/>
    <w:basedOn w:val="a"/>
    <w:next w:val="a"/>
    <w:link w:val="30"/>
    <w:uiPriority w:val="9"/>
    <w:unhideWhenUsed/>
    <w:qFormat/>
    <w:rsid w:val="00AA4A61"/>
    <w:pPr>
      <w:keepNext/>
      <w:keepLines/>
      <w:spacing w:before="200" w:after="0"/>
      <w:outlineLvl w:val="2"/>
    </w:pPr>
    <w:rPr>
      <w:rFonts w:ascii="Cambria" w:eastAsia="Times New Roman" w:hAnsi="Cambria"/>
      <w:b/>
      <w:bCs/>
      <w:color w:val="4F81BD"/>
      <w:sz w:val="20"/>
      <w:szCs w:val="20"/>
      <w:lang w:val="x-none" w:eastAsia="x-none"/>
    </w:rPr>
  </w:style>
  <w:style w:type="paragraph" w:styleId="4">
    <w:name w:val="heading 4"/>
    <w:basedOn w:val="a"/>
    <w:next w:val="a"/>
    <w:link w:val="40"/>
    <w:uiPriority w:val="9"/>
    <w:unhideWhenUsed/>
    <w:qFormat/>
    <w:rsid w:val="00EA6506"/>
    <w:pPr>
      <w:keepNext/>
      <w:keepLines/>
      <w:spacing w:before="200" w:after="0"/>
      <w:outlineLvl w:val="3"/>
    </w:pPr>
    <w:rPr>
      <w:rFonts w:ascii="Cambria" w:eastAsia="Times New Roman" w:hAnsi="Cambria"/>
      <w:b/>
      <w:bCs/>
      <w:i/>
      <w:iCs/>
      <w:color w:val="4F81BD"/>
      <w:sz w:val="20"/>
      <w:szCs w:val="20"/>
      <w:lang w:val="x-none" w:eastAsia="x-none"/>
    </w:rPr>
  </w:style>
  <w:style w:type="paragraph" w:styleId="5">
    <w:name w:val="heading 5"/>
    <w:basedOn w:val="a"/>
    <w:next w:val="a"/>
    <w:link w:val="50"/>
    <w:qFormat/>
    <w:rsid w:val="008E2338"/>
    <w:pPr>
      <w:overflowPunct w:val="0"/>
      <w:autoSpaceDE w:val="0"/>
      <w:autoSpaceDN w:val="0"/>
      <w:adjustRightInd w:val="0"/>
      <w:spacing w:before="240" w:after="60" w:line="240" w:lineRule="auto"/>
      <w:textAlignment w:val="baseline"/>
      <w:outlineLvl w:val="4"/>
    </w:pPr>
    <w:rPr>
      <w:rFonts w:ascii="Times New Roman" w:eastAsia="Times New Roman" w:hAnsi="Times New Roman"/>
      <w:b/>
      <w:bCs/>
      <w:i/>
      <w:iCs/>
      <w:sz w:val="26"/>
      <w:szCs w:val="26"/>
      <w:lang w:val="x-none" w:eastAsia="ru-RU"/>
    </w:rPr>
  </w:style>
  <w:style w:type="paragraph" w:styleId="8">
    <w:name w:val="heading 8"/>
    <w:basedOn w:val="a"/>
    <w:next w:val="a"/>
    <w:link w:val="80"/>
    <w:semiHidden/>
    <w:unhideWhenUsed/>
    <w:qFormat/>
    <w:rsid w:val="00DC6816"/>
    <w:pPr>
      <w:keepNext/>
      <w:keepLines/>
      <w:spacing w:before="200" w:after="0"/>
      <w:outlineLvl w:val="7"/>
    </w:pPr>
    <w:rPr>
      <w:rFonts w:ascii="Cambria" w:eastAsia="Times New Roman" w:hAnsi="Cambria"/>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Title Up,Header Char Char Char,h,Header_ARGOSS,??????? ??????????,ВерхКолонтитул,header-first,HeaderPort,FirstPageHeader,FirstPageHeader1,FirstPageHeader2,FirstPageHeader3,FirstPageHeader4,FirstPageHeader5,FirstPageHeader6"/>
    <w:basedOn w:val="a"/>
    <w:link w:val="a4"/>
    <w:uiPriority w:val="99"/>
    <w:unhideWhenUsed/>
    <w:qFormat/>
    <w:rsid w:val="009012E5"/>
    <w:pPr>
      <w:tabs>
        <w:tab w:val="center" w:pos="4677"/>
        <w:tab w:val="right" w:pos="9355"/>
      </w:tabs>
      <w:spacing w:after="0" w:line="240" w:lineRule="auto"/>
    </w:pPr>
  </w:style>
  <w:style w:type="character" w:customStyle="1" w:styleId="a4">
    <w:name w:val="Верхний колонтитул Знак"/>
    <w:aliases w:val="Title Up Знак,Header Char Char Char Знак,h Знак,Header_ARGOSS Знак,??????? ?????????? Знак,ВерхКолонтитул Знак,header-first Знак,HeaderPort Знак,FirstPageHeader Знак,FirstPageHeader1 Знак,FirstPageHeader2 Знак"/>
    <w:basedOn w:val="a0"/>
    <w:link w:val="a3"/>
    <w:uiPriority w:val="99"/>
    <w:rsid w:val="009012E5"/>
  </w:style>
  <w:style w:type="paragraph" w:styleId="a5">
    <w:name w:val="footer"/>
    <w:basedOn w:val="a"/>
    <w:link w:val="a6"/>
    <w:uiPriority w:val="99"/>
    <w:unhideWhenUsed/>
    <w:rsid w:val="009012E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12E5"/>
  </w:style>
  <w:style w:type="character" w:customStyle="1" w:styleId="10">
    <w:name w:val="Заголовок 1 Знак"/>
    <w:link w:val="1"/>
    <w:rsid w:val="009012E5"/>
    <w:rPr>
      <w:rFonts w:ascii="Arial" w:eastAsia="Times New Roman" w:hAnsi="Arial" w:cs="Times New Roman"/>
      <w:b/>
      <w:kern w:val="32"/>
      <w:sz w:val="32"/>
      <w:szCs w:val="20"/>
      <w:lang w:eastAsia="ru-RU"/>
    </w:rPr>
  </w:style>
  <w:style w:type="paragraph" w:styleId="21">
    <w:name w:val="Body Text Indent 2"/>
    <w:basedOn w:val="a"/>
    <w:link w:val="22"/>
    <w:rsid w:val="009012E5"/>
    <w:pPr>
      <w:overflowPunct w:val="0"/>
      <w:autoSpaceDE w:val="0"/>
      <w:autoSpaceDN w:val="0"/>
      <w:adjustRightInd w:val="0"/>
      <w:spacing w:after="120" w:line="480" w:lineRule="auto"/>
      <w:ind w:left="283"/>
      <w:textAlignment w:val="baseline"/>
    </w:pPr>
    <w:rPr>
      <w:rFonts w:ascii="Times New Roman" w:eastAsia="Times New Roman" w:hAnsi="Times New Roman"/>
      <w:sz w:val="24"/>
      <w:szCs w:val="20"/>
      <w:lang w:val="x-none" w:eastAsia="ru-RU"/>
    </w:rPr>
  </w:style>
  <w:style w:type="character" w:customStyle="1" w:styleId="22">
    <w:name w:val="Основной текст с отступом 2 Знак"/>
    <w:link w:val="21"/>
    <w:rsid w:val="009012E5"/>
    <w:rPr>
      <w:rFonts w:ascii="Times New Roman" w:eastAsia="Times New Roman" w:hAnsi="Times New Roman" w:cs="Times New Roman"/>
      <w:sz w:val="24"/>
      <w:szCs w:val="20"/>
      <w:lang w:eastAsia="ru-RU"/>
    </w:rPr>
  </w:style>
  <w:style w:type="paragraph" w:styleId="11">
    <w:name w:val="toc 1"/>
    <w:basedOn w:val="a"/>
    <w:next w:val="a"/>
    <w:autoRedefine/>
    <w:uiPriority w:val="39"/>
    <w:rsid w:val="009012E5"/>
    <w:pPr>
      <w:tabs>
        <w:tab w:val="right" w:leader="dot" w:pos="9400"/>
      </w:tabs>
      <w:overflowPunct w:val="0"/>
      <w:autoSpaceDE w:val="0"/>
      <w:autoSpaceDN w:val="0"/>
      <w:adjustRightInd w:val="0"/>
      <w:spacing w:before="120" w:after="120" w:line="240" w:lineRule="auto"/>
      <w:ind w:left="300" w:right="554" w:hanging="300"/>
      <w:textAlignment w:val="baseline"/>
    </w:pPr>
    <w:rPr>
      <w:rFonts w:ascii="Times New Roman" w:eastAsia="Times New Roman" w:hAnsi="Times New Roman"/>
      <w:b/>
      <w:bCs/>
      <w:caps/>
      <w:sz w:val="28"/>
      <w:szCs w:val="20"/>
      <w:lang w:eastAsia="ru-RU"/>
    </w:rPr>
  </w:style>
  <w:style w:type="paragraph" w:styleId="31">
    <w:name w:val="toc 3"/>
    <w:basedOn w:val="a"/>
    <w:next w:val="a"/>
    <w:autoRedefine/>
    <w:uiPriority w:val="39"/>
    <w:rsid w:val="009012E5"/>
    <w:pPr>
      <w:tabs>
        <w:tab w:val="right" w:leader="dot" w:pos="9400"/>
      </w:tabs>
      <w:overflowPunct w:val="0"/>
      <w:autoSpaceDE w:val="0"/>
      <w:autoSpaceDN w:val="0"/>
      <w:adjustRightInd w:val="0"/>
      <w:spacing w:after="0" w:line="240" w:lineRule="auto"/>
      <w:ind w:left="400"/>
      <w:textAlignment w:val="baseline"/>
    </w:pPr>
    <w:rPr>
      <w:rFonts w:ascii="Times New Roman" w:eastAsia="Times New Roman" w:hAnsi="Times New Roman"/>
      <w:b/>
      <w:i/>
      <w:iCs/>
      <w:sz w:val="28"/>
      <w:szCs w:val="20"/>
      <w:lang w:eastAsia="ru-RU"/>
    </w:rPr>
  </w:style>
  <w:style w:type="character" w:styleId="a7">
    <w:name w:val="Hyperlink"/>
    <w:uiPriority w:val="99"/>
    <w:rsid w:val="009012E5"/>
    <w:rPr>
      <w:color w:val="0000FF"/>
      <w:u w:val="single"/>
    </w:rPr>
  </w:style>
  <w:style w:type="paragraph" w:styleId="23">
    <w:name w:val="toc 2"/>
    <w:basedOn w:val="a"/>
    <w:next w:val="a"/>
    <w:autoRedefine/>
    <w:uiPriority w:val="39"/>
    <w:rsid w:val="009012E5"/>
    <w:pPr>
      <w:tabs>
        <w:tab w:val="right" w:leader="dot" w:pos="9400"/>
      </w:tabs>
      <w:overflowPunct w:val="0"/>
      <w:autoSpaceDE w:val="0"/>
      <w:autoSpaceDN w:val="0"/>
      <w:adjustRightInd w:val="0"/>
      <w:spacing w:after="0" w:line="240" w:lineRule="auto"/>
      <w:ind w:left="900" w:right="954" w:hanging="660"/>
      <w:textAlignment w:val="baseline"/>
    </w:pPr>
    <w:rPr>
      <w:rFonts w:ascii="Times New Roman" w:eastAsia="Times New Roman" w:hAnsi="Times New Roman"/>
      <w:b/>
      <w:sz w:val="28"/>
      <w:szCs w:val="28"/>
      <w:lang w:eastAsia="ru-RU"/>
    </w:rPr>
  </w:style>
  <w:style w:type="paragraph" w:styleId="a8">
    <w:name w:val="Body Text Indent"/>
    <w:basedOn w:val="a"/>
    <w:link w:val="a9"/>
    <w:unhideWhenUsed/>
    <w:rsid w:val="009012E5"/>
    <w:pPr>
      <w:spacing w:after="120"/>
      <w:ind w:left="283"/>
    </w:pPr>
  </w:style>
  <w:style w:type="character" w:customStyle="1" w:styleId="a9">
    <w:name w:val="Основной текст с отступом Знак"/>
    <w:basedOn w:val="a0"/>
    <w:link w:val="a8"/>
    <w:rsid w:val="009012E5"/>
  </w:style>
  <w:style w:type="paragraph" w:styleId="aa">
    <w:name w:val="Balloon Text"/>
    <w:basedOn w:val="a"/>
    <w:link w:val="ab"/>
    <w:uiPriority w:val="99"/>
    <w:semiHidden/>
    <w:unhideWhenUsed/>
    <w:rsid w:val="009012E5"/>
    <w:pPr>
      <w:spacing w:after="0" w:line="240" w:lineRule="auto"/>
    </w:pPr>
    <w:rPr>
      <w:rFonts w:ascii="Tahoma" w:hAnsi="Tahoma"/>
      <w:sz w:val="16"/>
      <w:szCs w:val="16"/>
      <w:lang w:val="x-none" w:eastAsia="x-none"/>
    </w:rPr>
  </w:style>
  <w:style w:type="character" w:customStyle="1" w:styleId="ab">
    <w:name w:val="Текст выноски Знак"/>
    <w:link w:val="aa"/>
    <w:uiPriority w:val="99"/>
    <w:semiHidden/>
    <w:rsid w:val="009012E5"/>
    <w:rPr>
      <w:rFonts w:ascii="Tahoma" w:hAnsi="Tahoma" w:cs="Tahoma"/>
      <w:sz w:val="16"/>
      <w:szCs w:val="16"/>
    </w:rPr>
  </w:style>
  <w:style w:type="paragraph" w:styleId="ac">
    <w:name w:val="Body Text"/>
    <w:basedOn w:val="a"/>
    <w:link w:val="ad"/>
    <w:uiPriority w:val="99"/>
    <w:semiHidden/>
    <w:unhideWhenUsed/>
    <w:rsid w:val="00AA4A61"/>
    <w:pPr>
      <w:spacing w:after="120"/>
    </w:pPr>
  </w:style>
  <w:style w:type="character" w:customStyle="1" w:styleId="ad">
    <w:name w:val="Основной текст Знак"/>
    <w:basedOn w:val="a0"/>
    <w:link w:val="ac"/>
    <w:uiPriority w:val="99"/>
    <w:semiHidden/>
    <w:rsid w:val="00AA4A61"/>
  </w:style>
  <w:style w:type="character" w:customStyle="1" w:styleId="20">
    <w:name w:val="Заголовок 2 Знак"/>
    <w:link w:val="2"/>
    <w:rsid w:val="00AA4A61"/>
    <w:rPr>
      <w:rFonts w:ascii="Arial" w:eastAsia="Times New Roman" w:hAnsi="Arial" w:cs="Arial"/>
      <w:b/>
      <w:bCs/>
      <w:i/>
      <w:iCs/>
      <w:sz w:val="28"/>
      <w:szCs w:val="28"/>
      <w:lang w:eastAsia="ru-RU"/>
    </w:rPr>
  </w:style>
  <w:style w:type="paragraph" w:styleId="ae">
    <w:name w:val="List Paragraph"/>
    <w:basedOn w:val="a"/>
    <w:uiPriority w:val="34"/>
    <w:qFormat/>
    <w:rsid w:val="00AA4A61"/>
    <w:pPr>
      <w:ind w:left="720"/>
      <w:contextualSpacing/>
    </w:pPr>
  </w:style>
  <w:style w:type="character" w:customStyle="1" w:styleId="30">
    <w:name w:val="Заголовок 3 Знак"/>
    <w:link w:val="3"/>
    <w:uiPriority w:val="9"/>
    <w:rsid w:val="00AA4A61"/>
    <w:rPr>
      <w:rFonts w:ascii="Cambria" w:eastAsia="Times New Roman" w:hAnsi="Cambria" w:cs="Times New Roman"/>
      <w:b/>
      <w:bCs/>
      <w:color w:val="4F81BD"/>
    </w:rPr>
  </w:style>
  <w:style w:type="character" w:customStyle="1" w:styleId="40">
    <w:name w:val="Заголовок 4 Знак"/>
    <w:link w:val="4"/>
    <w:uiPriority w:val="9"/>
    <w:rsid w:val="00EA6506"/>
    <w:rPr>
      <w:rFonts w:ascii="Cambria" w:eastAsia="Times New Roman" w:hAnsi="Cambria" w:cs="Times New Roman"/>
      <w:b/>
      <w:bCs/>
      <w:i/>
      <w:iCs/>
      <w:color w:val="4F81BD"/>
    </w:rPr>
  </w:style>
  <w:style w:type="character" w:customStyle="1" w:styleId="80">
    <w:name w:val="Заголовок 8 Знак"/>
    <w:link w:val="8"/>
    <w:rsid w:val="00DC6816"/>
    <w:rPr>
      <w:rFonts w:ascii="Cambria" w:eastAsia="Times New Roman" w:hAnsi="Cambria" w:cs="Times New Roman"/>
      <w:color w:val="404040"/>
      <w:sz w:val="20"/>
      <w:szCs w:val="20"/>
    </w:rPr>
  </w:style>
  <w:style w:type="table" w:styleId="af">
    <w:name w:val="Table Grid"/>
    <w:basedOn w:val="a1"/>
    <w:uiPriority w:val="39"/>
    <w:rsid w:val="003F6B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Subtitle"/>
    <w:basedOn w:val="a"/>
    <w:link w:val="af1"/>
    <w:qFormat/>
    <w:rsid w:val="00726879"/>
    <w:pPr>
      <w:spacing w:after="0" w:line="240" w:lineRule="auto"/>
      <w:jc w:val="center"/>
    </w:pPr>
    <w:rPr>
      <w:rFonts w:ascii="Times New Roman" w:eastAsia="Times New Roman" w:hAnsi="Times New Roman"/>
      <w:b/>
      <w:bCs/>
      <w:sz w:val="52"/>
      <w:szCs w:val="20"/>
      <w:lang w:val="x-none" w:eastAsia="ru-RU"/>
    </w:rPr>
  </w:style>
  <w:style w:type="character" w:customStyle="1" w:styleId="af1">
    <w:name w:val="Подзаголовок Знак"/>
    <w:link w:val="af0"/>
    <w:rsid w:val="00726879"/>
    <w:rPr>
      <w:rFonts w:ascii="Times New Roman" w:eastAsia="Times New Roman" w:hAnsi="Times New Roman" w:cs="Times New Roman"/>
      <w:b/>
      <w:bCs/>
      <w:sz w:val="52"/>
      <w:szCs w:val="20"/>
      <w:lang w:eastAsia="ru-RU"/>
    </w:rPr>
  </w:style>
  <w:style w:type="paragraph" w:customStyle="1" w:styleId="af2">
    <w:name w:val="Знак"/>
    <w:basedOn w:val="a"/>
    <w:autoRedefine/>
    <w:rsid w:val="00726879"/>
    <w:pPr>
      <w:spacing w:after="160" w:line="240" w:lineRule="exact"/>
    </w:pPr>
    <w:rPr>
      <w:rFonts w:ascii="Times New Roman" w:eastAsia="SimSun" w:hAnsi="Times New Roman"/>
      <w:b/>
      <w:sz w:val="28"/>
      <w:szCs w:val="24"/>
      <w:lang w:val="en-US"/>
    </w:rPr>
  </w:style>
  <w:style w:type="paragraph" w:customStyle="1" w:styleId="12">
    <w:name w:val="Знак Знак Знак1 Знак Знак Знак Знак Знак Знак Знак"/>
    <w:basedOn w:val="a"/>
    <w:autoRedefine/>
    <w:rsid w:val="0064038B"/>
    <w:pPr>
      <w:framePr w:hSpace="181" w:wrap="around" w:vAnchor="text" w:hAnchor="text" w:xAlign="center" w:y="1"/>
      <w:spacing w:after="0" w:line="240" w:lineRule="auto"/>
      <w:suppressOverlap/>
      <w:jc w:val="center"/>
    </w:pPr>
    <w:rPr>
      <w:rFonts w:ascii="Times New Roman" w:eastAsia="SimSun" w:hAnsi="Times New Roman"/>
      <w:b/>
      <w:sz w:val="24"/>
      <w:szCs w:val="24"/>
      <w:lang w:val="en-US"/>
    </w:rPr>
  </w:style>
  <w:style w:type="paragraph" w:customStyle="1" w:styleId="af3">
    <w:name w:val="Текст осн"/>
    <w:rsid w:val="00F70906"/>
    <w:pPr>
      <w:ind w:firstLine="709"/>
    </w:pPr>
    <w:rPr>
      <w:rFonts w:ascii="Times New Roman" w:eastAsia="Times New Roman" w:hAnsi="Times New Roman" w:cs="Arial"/>
      <w:bCs/>
      <w:iCs/>
      <w:sz w:val="24"/>
      <w:szCs w:val="28"/>
    </w:rPr>
  </w:style>
  <w:style w:type="paragraph" w:customStyle="1" w:styleId="xl32">
    <w:name w:val="xl32"/>
    <w:basedOn w:val="a"/>
    <w:rsid w:val="0051520C"/>
    <w:pPr>
      <w:pBdr>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50">
    <w:name w:val="Заголовок 5 Знак"/>
    <w:link w:val="5"/>
    <w:rsid w:val="008E2338"/>
    <w:rPr>
      <w:rFonts w:ascii="Times New Roman" w:eastAsia="Times New Roman" w:hAnsi="Times New Roman" w:cs="Times New Roman"/>
      <w:b/>
      <w:bCs/>
      <w:i/>
      <w:iCs/>
      <w:sz w:val="26"/>
      <w:szCs w:val="26"/>
      <w:lang w:eastAsia="ru-RU"/>
    </w:rPr>
  </w:style>
  <w:style w:type="paragraph" w:styleId="32">
    <w:name w:val="Body Text Indent 3"/>
    <w:basedOn w:val="a"/>
    <w:link w:val="33"/>
    <w:rsid w:val="008E2338"/>
    <w:pPr>
      <w:overflowPunct w:val="0"/>
      <w:autoSpaceDE w:val="0"/>
      <w:autoSpaceDN w:val="0"/>
      <w:adjustRightInd w:val="0"/>
      <w:spacing w:after="120" w:line="240" w:lineRule="auto"/>
      <w:ind w:left="283"/>
      <w:textAlignment w:val="baseline"/>
    </w:pPr>
    <w:rPr>
      <w:rFonts w:ascii="Times New Roman" w:eastAsia="Times New Roman" w:hAnsi="Times New Roman"/>
      <w:sz w:val="16"/>
      <w:szCs w:val="16"/>
      <w:lang w:val="x-none" w:eastAsia="ru-RU"/>
    </w:rPr>
  </w:style>
  <w:style w:type="character" w:customStyle="1" w:styleId="33">
    <w:name w:val="Основной текст с отступом 3 Знак"/>
    <w:link w:val="32"/>
    <w:rsid w:val="008E2338"/>
    <w:rPr>
      <w:rFonts w:ascii="Times New Roman" w:eastAsia="Times New Roman" w:hAnsi="Times New Roman" w:cs="Times New Roman"/>
      <w:sz w:val="16"/>
      <w:szCs w:val="16"/>
      <w:lang w:eastAsia="ru-RU"/>
    </w:rPr>
  </w:style>
  <w:style w:type="paragraph" w:customStyle="1" w:styleId="font5">
    <w:name w:val="font5"/>
    <w:basedOn w:val="a"/>
    <w:rsid w:val="000B3DE1"/>
    <w:pPr>
      <w:spacing w:before="100" w:beforeAutospacing="1" w:after="100" w:afterAutospacing="1" w:line="240" w:lineRule="auto"/>
    </w:pPr>
    <w:rPr>
      <w:rFonts w:ascii="Arial" w:eastAsia="Arial Unicode MS" w:hAnsi="Arial" w:cs="Arial"/>
      <w:sz w:val="20"/>
      <w:szCs w:val="20"/>
      <w:lang w:eastAsia="ru-RU"/>
    </w:rPr>
  </w:style>
  <w:style w:type="character" w:customStyle="1" w:styleId="BodyText2">
    <w:name w:val="Body Text 2 Знак"/>
    <w:link w:val="210"/>
    <w:locked/>
    <w:rsid w:val="004F2D89"/>
    <w:rPr>
      <w:sz w:val="24"/>
      <w:lang w:eastAsia="ru-RU"/>
    </w:rPr>
  </w:style>
  <w:style w:type="paragraph" w:customStyle="1" w:styleId="210">
    <w:name w:val="Основной текст 21"/>
    <w:basedOn w:val="a"/>
    <w:link w:val="BodyText2"/>
    <w:rsid w:val="004F2D89"/>
    <w:pPr>
      <w:spacing w:after="0" w:line="240" w:lineRule="auto"/>
      <w:ind w:firstLine="720"/>
      <w:jc w:val="both"/>
    </w:pPr>
    <w:rPr>
      <w:sz w:val="24"/>
      <w:szCs w:val="20"/>
      <w:lang w:val="x-none" w:eastAsia="ru-RU"/>
    </w:rPr>
  </w:style>
  <w:style w:type="paragraph" w:styleId="34">
    <w:name w:val="Body Text 3"/>
    <w:basedOn w:val="a"/>
    <w:link w:val="35"/>
    <w:uiPriority w:val="99"/>
    <w:semiHidden/>
    <w:unhideWhenUsed/>
    <w:rsid w:val="00003511"/>
    <w:pPr>
      <w:spacing w:after="120"/>
    </w:pPr>
    <w:rPr>
      <w:sz w:val="16"/>
      <w:szCs w:val="16"/>
      <w:lang w:val="x-none" w:eastAsia="x-none"/>
    </w:rPr>
  </w:style>
  <w:style w:type="character" w:customStyle="1" w:styleId="35">
    <w:name w:val="Основной текст 3 Знак"/>
    <w:link w:val="34"/>
    <w:uiPriority w:val="99"/>
    <w:semiHidden/>
    <w:rsid w:val="00003511"/>
    <w:rPr>
      <w:sz w:val="16"/>
      <w:szCs w:val="16"/>
    </w:rPr>
  </w:style>
  <w:style w:type="character" w:customStyle="1" w:styleId="af4">
    <w:name w:val="Основной текст + Полужирный"/>
    <w:aliases w:val="Курсив"/>
    <w:uiPriority w:val="99"/>
    <w:rsid w:val="00B33553"/>
    <w:rPr>
      <w:rFonts w:ascii="Times New Roman" w:hAnsi="Times New Roman" w:cs="Times New Roman"/>
      <w:b/>
      <w:bCs/>
      <w:i/>
      <w:iCs/>
      <w:sz w:val="24"/>
      <w:szCs w:val="24"/>
    </w:rPr>
  </w:style>
  <w:style w:type="character" w:customStyle="1" w:styleId="36">
    <w:name w:val="Основной текст (3)"/>
    <w:link w:val="310"/>
    <w:uiPriority w:val="99"/>
    <w:rsid w:val="008C4066"/>
    <w:rPr>
      <w:rFonts w:ascii="Times New Roman" w:hAnsi="Times New Roman" w:cs="Times New Roman"/>
      <w:sz w:val="24"/>
      <w:szCs w:val="24"/>
      <w:shd w:val="clear" w:color="auto" w:fill="FFFFFF"/>
    </w:rPr>
  </w:style>
  <w:style w:type="character" w:customStyle="1" w:styleId="41">
    <w:name w:val="Основной текст (4)"/>
    <w:link w:val="410"/>
    <w:uiPriority w:val="99"/>
    <w:rsid w:val="008C4066"/>
    <w:rPr>
      <w:rFonts w:ascii="Times New Roman" w:hAnsi="Times New Roman" w:cs="Times New Roman"/>
      <w:sz w:val="24"/>
      <w:szCs w:val="24"/>
      <w:shd w:val="clear" w:color="auto" w:fill="FFFFFF"/>
    </w:rPr>
  </w:style>
  <w:style w:type="character" w:customStyle="1" w:styleId="24">
    <w:name w:val="Основной текст (2)"/>
    <w:link w:val="211"/>
    <w:uiPriority w:val="99"/>
    <w:rsid w:val="008C4066"/>
    <w:rPr>
      <w:rFonts w:ascii="Times New Roman" w:hAnsi="Times New Roman" w:cs="Times New Roman"/>
      <w:b/>
      <w:bCs/>
      <w:sz w:val="24"/>
      <w:szCs w:val="24"/>
      <w:shd w:val="clear" w:color="auto" w:fill="FFFFFF"/>
    </w:rPr>
  </w:style>
  <w:style w:type="character" w:customStyle="1" w:styleId="51">
    <w:name w:val="Основной текст (5)"/>
    <w:link w:val="510"/>
    <w:uiPriority w:val="99"/>
    <w:rsid w:val="008C4066"/>
    <w:rPr>
      <w:rFonts w:ascii="Times New Roman" w:hAnsi="Times New Roman" w:cs="Times New Roman"/>
      <w:b/>
      <w:bCs/>
      <w:sz w:val="24"/>
      <w:szCs w:val="24"/>
      <w:shd w:val="clear" w:color="auto" w:fill="FFFFFF"/>
    </w:rPr>
  </w:style>
  <w:style w:type="paragraph" w:customStyle="1" w:styleId="310">
    <w:name w:val="Основной текст (3)1"/>
    <w:basedOn w:val="a"/>
    <w:link w:val="36"/>
    <w:uiPriority w:val="99"/>
    <w:rsid w:val="008C4066"/>
    <w:pPr>
      <w:shd w:val="clear" w:color="auto" w:fill="FFFFFF"/>
      <w:spacing w:after="0" w:line="240" w:lineRule="atLeast"/>
    </w:pPr>
    <w:rPr>
      <w:rFonts w:ascii="Times New Roman" w:hAnsi="Times New Roman"/>
      <w:sz w:val="24"/>
      <w:szCs w:val="24"/>
      <w:lang w:val="x-none" w:eastAsia="x-none"/>
    </w:rPr>
  </w:style>
  <w:style w:type="paragraph" w:customStyle="1" w:styleId="410">
    <w:name w:val="Основной текст (4)1"/>
    <w:basedOn w:val="a"/>
    <w:link w:val="41"/>
    <w:uiPriority w:val="99"/>
    <w:rsid w:val="008C4066"/>
    <w:pPr>
      <w:shd w:val="clear" w:color="auto" w:fill="FFFFFF"/>
      <w:spacing w:after="0" w:line="240" w:lineRule="atLeast"/>
      <w:jc w:val="center"/>
    </w:pPr>
    <w:rPr>
      <w:rFonts w:ascii="Times New Roman" w:hAnsi="Times New Roman"/>
      <w:sz w:val="24"/>
      <w:szCs w:val="24"/>
      <w:lang w:val="x-none" w:eastAsia="x-none"/>
    </w:rPr>
  </w:style>
  <w:style w:type="paragraph" w:customStyle="1" w:styleId="211">
    <w:name w:val="Основной текст (2)1"/>
    <w:basedOn w:val="a"/>
    <w:link w:val="24"/>
    <w:uiPriority w:val="99"/>
    <w:rsid w:val="008C4066"/>
    <w:pPr>
      <w:shd w:val="clear" w:color="auto" w:fill="FFFFFF"/>
      <w:spacing w:after="0" w:line="240" w:lineRule="atLeast"/>
    </w:pPr>
    <w:rPr>
      <w:rFonts w:ascii="Times New Roman" w:hAnsi="Times New Roman"/>
      <w:b/>
      <w:bCs/>
      <w:sz w:val="24"/>
      <w:szCs w:val="24"/>
      <w:lang w:val="x-none" w:eastAsia="x-none"/>
    </w:rPr>
  </w:style>
  <w:style w:type="paragraph" w:customStyle="1" w:styleId="510">
    <w:name w:val="Основной текст (5)1"/>
    <w:basedOn w:val="a"/>
    <w:link w:val="51"/>
    <w:uiPriority w:val="99"/>
    <w:rsid w:val="008C4066"/>
    <w:pPr>
      <w:shd w:val="clear" w:color="auto" w:fill="FFFFFF"/>
      <w:spacing w:after="0" w:line="240" w:lineRule="atLeast"/>
      <w:jc w:val="center"/>
    </w:pPr>
    <w:rPr>
      <w:rFonts w:ascii="Times New Roman" w:hAnsi="Times New Roman"/>
      <w:b/>
      <w:bCs/>
      <w:sz w:val="24"/>
      <w:szCs w:val="24"/>
      <w:lang w:val="x-none" w:eastAsia="x-none"/>
    </w:rPr>
  </w:style>
  <w:style w:type="paragraph" w:styleId="af5">
    <w:name w:val="Normal (Web)"/>
    <w:aliases w:val="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
    <w:basedOn w:val="a"/>
    <w:rsid w:val="00EA55DD"/>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rsid w:val="00EA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rsid w:val="00EA55DD"/>
    <w:rPr>
      <w:rFonts w:ascii="Courier New" w:eastAsia="Times New Roman" w:hAnsi="Courier New"/>
      <w:lang w:val="x-none"/>
    </w:rPr>
  </w:style>
  <w:style w:type="paragraph" w:customStyle="1" w:styleId="42">
    <w:name w:val="Знак4"/>
    <w:basedOn w:val="a"/>
    <w:autoRedefine/>
    <w:rsid w:val="00ED3A1D"/>
    <w:pPr>
      <w:framePr w:hSpace="181" w:wrap="around" w:vAnchor="text" w:hAnchor="text" w:xAlign="center" w:y="1"/>
      <w:spacing w:after="160" w:line="240" w:lineRule="exact"/>
      <w:suppressOverlap/>
      <w:jc w:val="center"/>
    </w:pPr>
    <w:rPr>
      <w:rFonts w:ascii="Arial" w:eastAsia="SimSun" w:hAnsi="Arial" w:cs="Arial"/>
      <w:sz w:val="20"/>
      <w:szCs w:val="20"/>
      <w:lang w:val="en-US"/>
    </w:rPr>
  </w:style>
  <w:style w:type="character" w:customStyle="1" w:styleId="110">
    <w:name w:val="Заголовок 1 Знак1"/>
    <w:locked/>
    <w:rsid w:val="00FB7FE2"/>
    <w:rPr>
      <w:rFonts w:ascii="Arial" w:hAnsi="Arial" w:cs="Arial"/>
      <w:b/>
      <w:bCs/>
      <w:kern w:val="32"/>
      <w:sz w:val="32"/>
      <w:szCs w:val="32"/>
      <w:lang w:val="ru-RU" w:eastAsia="ru-RU" w:bidi="ar-SA"/>
    </w:rPr>
  </w:style>
  <w:style w:type="paragraph" w:customStyle="1" w:styleId="311">
    <w:name w:val="Основной текст с отступом 31"/>
    <w:basedOn w:val="a"/>
    <w:rsid w:val="00FD4327"/>
    <w:pPr>
      <w:suppressAutoHyphens/>
      <w:overflowPunct w:val="0"/>
      <w:autoSpaceDE w:val="0"/>
      <w:autoSpaceDN w:val="0"/>
      <w:adjustRightInd w:val="0"/>
      <w:spacing w:after="0" w:line="240" w:lineRule="auto"/>
      <w:ind w:firstLine="709"/>
      <w:jc w:val="both"/>
      <w:textAlignment w:val="baseline"/>
    </w:pPr>
    <w:rPr>
      <w:rFonts w:ascii="Times New Roman" w:eastAsia="Times New Roman" w:hAnsi="Times New Roman"/>
      <w:sz w:val="24"/>
      <w:szCs w:val="20"/>
      <w:lang w:eastAsia="ru-RU"/>
    </w:rPr>
  </w:style>
  <w:style w:type="character" w:customStyle="1" w:styleId="s0">
    <w:name w:val="s0"/>
    <w:rsid w:val="00772AFC"/>
    <w:rPr>
      <w:rFonts w:ascii="Times New Roman" w:hAnsi="Times New Roman" w:cs="Times New Roman" w:hint="default"/>
      <w:b w:val="0"/>
      <w:bCs w:val="0"/>
      <w:i w:val="0"/>
      <w:iCs w:val="0"/>
      <w:strike w:val="0"/>
      <w:dstrike w:val="0"/>
      <w:color w:val="000000"/>
      <w:sz w:val="40"/>
      <w:szCs w:val="40"/>
      <w:u w:val="none"/>
      <w:effect w:val="none"/>
    </w:rPr>
  </w:style>
  <w:style w:type="character" w:customStyle="1" w:styleId="s1">
    <w:name w:val="s1"/>
    <w:rsid w:val="002B0145"/>
    <w:rPr>
      <w:rFonts w:ascii="Times New Roman" w:hAnsi="Times New Roman" w:cs="Times New Roman" w:hint="default"/>
      <w:b/>
      <w:bCs/>
      <w:i w:val="0"/>
      <w:iCs w:val="0"/>
      <w:strike w:val="0"/>
      <w:dstrike w:val="0"/>
      <w:color w:val="000000"/>
      <w:sz w:val="36"/>
      <w:szCs w:val="36"/>
      <w:u w:val="none"/>
      <w:effect w:val="none"/>
    </w:rPr>
  </w:style>
  <w:style w:type="character" w:customStyle="1" w:styleId="s00">
    <w:name w:val="s00"/>
    <w:rsid w:val="002B0145"/>
    <w:rPr>
      <w:rFonts w:ascii="Times New Roman" w:hAnsi="Times New Roman" w:cs="Times New Roman" w:hint="default"/>
      <w:b w:val="0"/>
      <w:bCs w:val="0"/>
      <w:i w:val="0"/>
      <w:iCs w:val="0"/>
      <w:strike w:val="0"/>
      <w:dstrike w:val="0"/>
      <w:color w:val="000000"/>
      <w:u w:val="none"/>
      <w:effect w:val="none"/>
    </w:rPr>
  </w:style>
  <w:style w:type="paragraph" w:customStyle="1" w:styleId="320">
    <w:name w:val="Основной текст 32"/>
    <w:basedOn w:val="a"/>
    <w:rsid w:val="00982998"/>
    <w:pPr>
      <w:overflowPunct w:val="0"/>
      <w:autoSpaceDE w:val="0"/>
      <w:autoSpaceDN w:val="0"/>
      <w:adjustRightInd w:val="0"/>
      <w:spacing w:after="120" w:line="240" w:lineRule="auto"/>
      <w:textAlignment w:val="baseline"/>
    </w:pPr>
    <w:rPr>
      <w:rFonts w:ascii="Times New Roman" w:eastAsia="Times New Roman" w:hAnsi="Times New Roman"/>
      <w:sz w:val="16"/>
      <w:szCs w:val="20"/>
      <w:lang w:eastAsia="ru-RU"/>
    </w:rPr>
  </w:style>
  <w:style w:type="paragraph" w:styleId="af6">
    <w:name w:val="Plain Text"/>
    <w:basedOn w:val="a"/>
    <w:link w:val="af7"/>
    <w:rsid w:val="00446F85"/>
    <w:pPr>
      <w:spacing w:after="0" w:line="240" w:lineRule="auto"/>
    </w:pPr>
    <w:rPr>
      <w:rFonts w:ascii="Courier New" w:eastAsia="Times New Roman" w:hAnsi="Courier New" w:cs="Courier New"/>
      <w:sz w:val="20"/>
      <w:szCs w:val="20"/>
      <w:lang w:eastAsia="ru-RU"/>
    </w:rPr>
  </w:style>
  <w:style w:type="character" w:customStyle="1" w:styleId="af7">
    <w:name w:val="Текст Знак"/>
    <w:link w:val="af6"/>
    <w:rsid w:val="00446F85"/>
    <w:rPr>
      <w:rFonts w:ascii="Courier New" w:eastAsia="Times New Roman" w:hAnsi="Courier New" w:cs="Courier New"/>
    </w:rPr>
  </w:style>
  <w:style w:type="paragraph" w:styleId="af8">
    <w:name w:val="No Spacing"/>
    <w:uiPriority w:val="1"/>
    <w:qFormat/>
    <w:rsid w:val="00C4318E"/>
    <w:rPr>
      <w:sz w:val="22"/>
      <w:szCs w:val="22"/>
      <w:lang w:eastAsia="en-US"/>
    </w:rPr>
  </w:style>
  <w:style w:type="paragraph" w:customStyle="1" w:styleId="Default">
    <w:name w:val="Default"/>
    <w:rsid w:val="00AC145E"/>
    <w:pPr>
      <w:autoSpaceDE w:val="0"/>
      <w:autoSpaceDN w:val="0"/>
      <w:adjustRightInd w:val="0"/>
    </w:pPr>
    <w:rPr>
      <w:rFonts w:ascii="Arial" w:eastAsia="Times New Roman" w:hAnsi="Arial" w:cs="Arial"/>
      <w:color w:val="000000"/>
      <w:sz w:val="24"/>
      <w:szCs w:val="24"/>
    </w:rPr>
  </w:style>
  <w:style w:type="paragraph" w:customStyle="1" w:styleId="13">
    <w:name w:val="Название1"/>
    <w:basedOn w:val="a"/>
    <w:link w:val="af9"/>
    <w:qFormat/>
    <w:rsid w:val="00E85ADD"/>
    <w:pPr>
      <w:spacing w:after="0" w:line="240" w:lineRule="auto"/>
      <w:ind w:left="4536"/>
    </w:pPr>
    <w:rPr>
      <w:rFonts w:ascii="Times New Roman" w:eastAsia="Times New Roman" w:hAnsi="Times New Roman"/>
      <w:sz w:val="28"/>
      <w:szCs w:val="20"/>
      <w:lang w:eastAsia="ru-RU"/>
    </w:rPr>
  </w:style>
  <w:style w:type="character" w:customStyle="1" w:styleId="af9">
    <w:name w:val="Название Знак"/>
    <w:link w:val="13"/>
    <w:rsid w:val="00E85ADD"/>
    <w:rPr>
      <w:rFonts w:ascii="Times New Roman" w:eastAsia="Times New Roman" w:hAnsi="Times New Roman"/>
      <w:sz w:val="28"/>
    </w:rPr>
  </w:style>
  <w:style w:type="character" w:styleId="afa">
    <w:name w:val="page number"/>
    <w:rsid w:val="00C4744A"/>
  </w:style>
  <w:style w:type="paragraph" w:customStyle="1" w:styleId="TableParagraph">
    <w:name w:val="Table Paragraph"/>
    <w:basedOn w:val="a"/>
    <w:uiPriority w:val="1"/>
    <w:qFormat/>
    <w:rsid w:val="00BB678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styleId="afb">
    <w:name w:val="FollowedHyperlink"/>
    <w:basedOn w:val="a0"/>
    <w:uiPriority w:val="99"/>
    <w:semiHidden/>
    <w:unhideWhenUsed/>
    <w:rsid w:val="005517D7"/>
    <w:rPr>
      <w:color w:val="954F72"/>
      <w:u w:val="single"/>
    </w:rPr>
  </w:style>
  <w:style w:type="paragraph" w:customStyle="1" w:styleId="msonormal0">
    <w:name w:val="msonormal"/>
    <w:basedOn w:val="a"/>
    <w:rsid w:val="005517D7"/>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a"/>
    <w:rsid w:val="0055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8"/>
      <w:szCs w:val="28"/>
    </w:rPr>
  </w:style>
  <w:style w:type="paragraph" w:customStyle="1" w:styleId="xl66">
    <w:name w:val="xl66"/>
    <w:basedOn w:val="a"/>
    <w:rsid w:val="0055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a"/>
    <w:rsid w:val="0055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55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a"/>
    <w:rsid w:val="0055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4"/>
      <w:szCs w:val="24"/>
    </w:rPr>
  </w:style>
  <w:style w:type="paragraph" w:customStyle="1" w:styleId="xl70">
    <w:name w:val="xl70"/>
    <w:basedOn w:val="a"/>
    <w:rsid w:val="0055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a"/>
    <w:rsid w:val="0055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72">
    <w:name w:val="xl72"/>
    <w:basedOn w:val="a"/>
    <w:rsid w:val="0055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3">
    <w:name w:val="xl73"/>
    <w:basedOn w:val="a"/>
    <w:rsid w:val="0055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4">
    <w:name w:val="xl74"/>
    <w:basedOn w:val="a"/>
    <w:rsid w:val="0055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75">
    <w:name w:val="xl75"/>
    <w:basedOn w:val="a"/>
    <w:rsid w:val="00551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character" w:customStyle="1" w:styleId="field-name">
    <w:name w:val="field-name"/>
    <w:basedOn w:val="a0"/>
    <w:rsid w:val="00C32345"/>
  </w:style>
  <w:style w:type="character" w:customStyle="1" w:styleId="label">
    <w:name w:val="label"/>
    <w:basedOn w:val="a0"/>
    <w:rsid w:val="00C32345"/>
  </w:style>
  <w:style w:type="character" w:customStyle="1" w:styleId="value">
    <w:name w:val="value"/>
    <w:basedOn w:val="a0"/>
    <w:rsid w:val="00C32345"/>
  </w:style>
  <w:style w:type="character" w:customStyle="1" w:styleId="inline-flex">
    <w:name w:val="inline-flex"/>
    <w:basedOn w:val="a0"/>
    <w:rsid w:val="00C32345"/>
  </w:style>
  <w:style w:type="character" w:customStyle="1" w:styleId="afc">
    <w:name w:val="Основной текст_"/>
    <w:link w:val="14"/>
    <w:locked/>
    <w:rsid w:val="00162913"/>
    <w:rPr>
      <w:rFonts w:ascii="Times New Roman" w:eastAsia="Times New Roman" w:hAnsi="Times New Roman"/>
      <w:color w:val="212121"/>
      <w:sz w:val="28"/>
      <w:szCs w:val="28"/>
      <w:shd w:val="clear" w:color="auto" w:fill="FFFFFF"/>
    </w:rPr>
  </w:style>
  <w:style w:type="paragraph" w:customStyle="1" w:styleId="14">
    <w:name w:val="Основной текст1"/>
    <w:basedOn w:val="a"/>
    <w:link w:val="afc"/>
    <w:rsid w:val="00162913"/>
    <w:pPr>
      <w:widowControl w:val="0"/>
      <w:shd w:val="clear" w:color="auto" w:fill="FFFFFF"/>
      <w:spacing w:after="0" w:line="240" w:lineRule="auto"/>
      <w:ind w:firstLine="400"/>
    </w:pPr>
    <w:rPr>
      <w:rFonts w:ascii="Times New Roman" w:eastAsia="Times New Roman" w:hAnsi="Times New Roman"/>
      <w:color w:val="212121"/>
      <w:sz w:val="28"/>
      <w:szCs w:val="28"/>
      <w:lang w:eastAsia="ru-RU"/>
    </w:rPr>
  </w:style>
  <w:style w:type="character" w:customStyle="1" w:styleId="afd">
    <w:name w:val="Название объекта Знак"/>
    <w:aliases w:val="CPR Caption Знак,headings Знак,Table Caption Знак,Знак Знак Знак Знак Знак Знак Знак Знак Знак Знак Знак Знак Знак Знак Знак Знак Знак Знак Знак Знак Знак Знак Знак Знак Знак Знак Знак Знак Знак Знак Знак,Table/Figure Heading Знак"/>
    <w:link w:val="afe"/>
    <w:semiHidden/>
    <w:locked/>
    <w:rsid w:val="00610A2E"/>
    <w:rPr>
      <w:rFonts w:ascii="Times New Roman" w:eastAsia="Times New Roman" w:hAnsi="Times New Roman"/>
      <w:b/>
    </w:rPr>
  </w:style>
  <w:style w:type="paragraph" w:styleId="afe">
    <w:name w:val="caption"/>
    <w:aliases w:val="CPR Caption,headings,Table Caption,Знак Знак Знак Знак Знак Знак Знак Знак Знак Знак Знак Знак Знак Знак Знак Знак Знак Знак Знак Знак Знак Знак Знак Знак Знак Знак Знак Знак Знак Знак,Table/Figure Heading,Caption_ARGOSS"/>
    <w:basedOn w:val="a"/>
    <w:next w:val="a"/>
    <w:link w:val="afd"/>
    <w:semiHidden/>
    <w:unhideWhenUsed/>
    <w:qFormat/>
    <w:rsid w:val="00610A2E"/>
    <w:pPr>
      <w:spacing w:before="120" w:after="120" w:line="240" w:lineRule="auto"/>
    </w:pPr>
    <w:rPr>
      <w:rFonts w:ascii="Times New Roman" w:eastAsia="Times New Roman" w:hAnsi="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4390">
      <w:bodyDiv w:val="1"/>
      <w:marLeft w:val="0"/>
      <w:marRight w:val="0"/>
      <w:marTop w:val="0"/>
      <w:marBottom w:val="0"/>
      <w:divBdr>
        <w:top w:val="none" w:sz="0" w:space="0" w:color="auto"/>
        <w:left w:val="none" w:sz="0" w:space="0" w:color="auto"/>
        <w:bottom w:val="none" w:sz="0" w:space="0" w:color="auto"/>
        <w:right w:val="none" w:sz="0" w:space="0" w:color="auto"/>
      </w:divBdr>
    </w:div>
    <w:div w:id="58214045">
      <w:bodyDiv w:val="1"/>
      <w:marLeft w:val="0"/>
      <w:marRight w:val="0"/>
      <w:marTop w:val="0"/>
      <w:marBottom w:val="0"/>
      <w:divBdr>
        <w:top w:val="none" w:sz="0" w:space="0" w:color="auto"/>
        <w:left w:val="none" w:sz="0" w:space="0" w:color="auto"/>
        <w:bottom w:val="none" w:sz="0" w:space="0" w:color="auto"/>
        <w:right w:val="none" w:sz="0" w:space="0" w:color="auto"/>
      </w:divBdr>
    </w:div>
    <w:div w:id="66851895">
      <w:bodyDiv w:val="1"/>
      <w:marLeft w:val="0"/>
      <w:marRight w:val="0"/>
      <w:marTop w:val="0"/>
      <w:marBottom w:val="0"/>
      <w:divBdr>
        <w:top w:val="none" w:sz="0" w:space="0" w:color="auto"/>
        <w:left w:val="none" w:sz="0" w:space="0" w:color="auto"/>
        <w:bottom w:val="none" w:sz="0" w:space="0" w:color="auto"/>
        <w:right w:val="none" w:sz="0" w:space="0" w:color="auto"/>
      </w:divBdr>
    </w:div>
    <w:div w:id="120194118">
      <w:bodyDiv w:val="1"/>
      <w:marLeft w:val="0"/>
      <w:marRight w:val="0"/>
      <w:marTop w:val="0"/>
      <w:marBottom w:val="0"/>
      <w:divBdr>
        <w:top w:val="none" w:sz="0" w:space="0" w:color="auto"/>
        <w:left w:val="none" w:sz="0" w:space="0" w:color="auto"/>
        <w:bottom w:val="none" w:sz="0" w:space="0" w:color="auto"/>
        <w:right w:val="none" w:sz="0" w:space="0" w:color="auto"/>
      </w:divBdr>
    </w:div>
    <w:div w:id="172646427">
      <w:bodyDiv w:val="1"/>
      <w:marLeft w:val="0"/>
      <w:marRight w:val="0"/>
      <w:marTop w:val="0"/>
      <w:marBottom w:val="0"/>
      <w:divBdr>
        <w:top w:val="none" w:sz="0" w:space="0" w:color="auto"/>
        <w:left w:val="none" w:sz="0" w:space="0" w:color="auto"/>
        <w:bottom w:val="none" w:sz="0" w:space="0" w:color="auto"/>
        <w:right w:val="none" w:sz="0" w:space="0" w:color="auto"/>
      </w:divBdr>
    </w:div>
    <w:div w:id="245116044">
      <w:bodyDiv w:val="1"/>
      <w:marLeft w:val="0"/>
      <w:marRight w:val="0"/>
      <w:marTop w:val="0"/>
      <w:marBottom w:val="0"/>
      <w:divBdr>
        <w:top w:val="none" w:sz="0" w:space="0" w:color="auto"/>
        <w:left w:val="none" w:sz="0" w:space="0" w:color="auto"/>
        <w:bottom w:val="none" w:sz="0" w:space="0" w:color="auto"/>
        <w:right w:val="none" w:sz="0" w:space="0" w:color="auto"/>
      </w:divBdr>
    </w:div>
    <w:div w:id="247934075">
      <w:bodyDiv w:val="1"/>
      <w:marLeft w:val="0"/>
      <w:marRight w:val="0"/>
      <w:marTop w:val="0"/>
      <w:marBottom w:val="0"/>
      <w:divBdr>
        <w:top w:val="none" w:sz="0" w:space="0" w:color="auto"/>
        <w:left w:val="none" w:sz="0" w:space="0" w:color="auto"/>
        <w:bottom w:val="none" w:sz="0" w:space="0" w:color="auto"/>
        <w:right w:val="none" w:sz="0" w:space="0" w:color="auto"/>
      </w:divBdr>
    </w:div>
    <w:div w:id="274597535">
      <w:bodyDiv w:val="1"/>
      <w:marLeft w:val="0"/>
      <w:marRight w:val="0"/>
      <w:marTop w:val="0"/>
      <w:marBottom w:val="0"/>
      <w:divBdr>
        <w:top w:val="none" w:sz="0" w:space="0" w:color="auto"/>
        <w:left w:val="none" w:sz="0" w:space="0" w:color="auto"/>
        <w:bottom w:val="none" w:sz="0" w:space="0" w:color="auto"/>
        <w:right w:val="none" w:sz="0" w:space="0" w:color="auto"/>
      </w:divBdr>
    </w:div>
    <w:div w:id="288585613">
      <w:bodyDiv w:val="1"/>
      <w:marLeft w:val="0"/>
      <w:marRight w:val="0"/>
      <w:marTop w:val="0"/>
      <w:marBottom w:val="0"/>
      <w:divBdr>
        <w:top w:val="none" w:sz="0" w:space="0" w:color="auto"/>
        <w:left w:val="none" w:sz="0" w:space="0" w:color="auto"/>
        <w:bottom w:val="none" w:sz="0" w:space="0" w:color="auto"/>
        <w:right w:val="none" w:sz="0" w:space="0" w:color="auto"/>
      </w:divBdr>
    </w:div>
    <w:div w:id="338390674">
      <w:bodyDiv w:val="1"/>
      <w:marLeft w:val="0"/>
      <w:marRight w:val="0"/>
      <w:marTop w:val="0"/>
      <w:marBottom w:val="0"/>
      <w:divBdr>
        <w:top w:val="none" w:sz="0" w:space="0" w:color="auto"/>
        <w:left w:val="none" w:sz="0" w:space="0" w:color="auto"/>
        <w:bottom w:val="none" w:sz="0" w:space="0" w:color="auto"/>
        <w:right w:val="none" w:sz="0" w:space="0" w:color="auto"/>
      </w:divBdr>
    </w:div>
    <w:div w:id="386220745">
      <w:bodyDiv w:val="1"/>
      <w:marLeft w:val="0"/>
      <w:marRight w:val="0"/>
      <w:marTop w:val="0"/>
      <w:marBottom w:val="0"/>
      <w:divBdr>
        <w:top w:val="none" w:sz="0" w:space="0" w:color="auto"/>
        <w:left w:val="none" w:sz="0" w:space="0" w:color="auto"/>
        <w:bottom w:val="none" w:sz="0" w:space="0" w:color="auto"/>
        <w:right w:val="none" w:sz="0" w:space="0" w:color="auto"/>
      </w:divBdr>
    </w:div>
    <w:div w:id="442575525">
      <w:bodyDiv w:val="1"/>
      <w:marLeft w:val="0"/>
      <w:marRight w:val="0"/>
      <w:marTop w:val="0"/>
      <w:marBottom w:val="0"/>
      <w:divBdr>
        <w:top w:val="none" w:sz="0" w:space="0" w:color="auto"/>
        <w:left w:val="none" w:sz="0" w:space="0" w:color="auto"/>
        <w:bottom w:val="none" w:sz="0" w:space="0" w:color="auto"/>
        <w:right w:val="none" w:sz="0" w:space="0" w:color="auto"/>
      </w:divBdr>
    </w:div>
    <w:div w:id="451704269">
      <w:bodyDiv w:val="1"/>
      <w:marLeft w:val="0"/>
      <w:marRight w:val="0"/>
      <w:marTop w:val="0"/>
      <w:marBottom w:val="0"/>
      <w:divBdr>
        <w:top w:val="none" w:sz="0" w:space="0" w:color="auto"/>
        <w:left w:val="none" w:sz="0" w:space="0" w:color="auto"/>
        <w:bottom w:val="none" w:sz="0" w:space="0" w:color="auto"/>
        <w:right w:val="none" w:sz="0" w:space="0" w:color="auto"/>
      </w:divBdr>
    </w:div>
    <w:div w:id="452136182">
      <w:bodyDiv w:val="1"/>
      <w:marLeft w:val="0"/>
      <w:marRight w:val="0"/>
      <w:marTop w:val="0"/>
      <w:marBottom w:val="0"/>
      <w:divBdr>
        <w:top w:val="none" w:sz="0" w:space="0" w:color="auto"/>
        <w:left w:val="none" w:sz="0" w:space="0" w:color="auto"/>
        <w:bottom w:val="none" w:sz="0" w:space="0" w:color="auto"/>
        <w:right w:val="none" w:sz="0" w:space="0" w:color="auto"/>
      </w:divBdr>
    </w:div>
    <w:div w:id="519587860">
      <w:bodyDiv w:val="1"/>
      <w:marLeft w:val="0"/>
      <w:marRight w:val="0"/>
      <w:marTop w:val="0"/>
      <w:marBottom w:val="0"/>
      <w:divBdr>
        <w:top w:val="none" w:sz="0" w:space="0" w:color="auto"/>
        <w:left w:val="none" w:sz="0" w:space="0" w:color="auto"/>
        <w:bottom w:val="none" w:sz="0" w:space="0" w:color="auto"/>
        <w:right w:val="none" w:sz="0" w:space="0" w:color="auto"/>
      </w:divBdr>
    </w:div>
    <w:div w:id="530462057">
      <w:bodyDiv w:val="1"/>
      <w:marLeft w:val="0"/>
      <w:marRight w:val="0"/>
      <w:marTop w:val="0"/>
      <w:marBottom w:val="0"/>
      <w:divBdr>
        <w:top w:val="none" w:sz="0" w:space="0" w:color="auto"/>
        <w:left w:val="none" w:sz="0" w:space="0" w:color="auto"/>
        <w:bottom w:val="none" w:sz="0" w:space="0" w:color="auto"/>
        <w:right w:val="none" w:sz="0" w:space="0" w:color="auto"/>
      </w:divBdr>
    </w:div>
    <w:div w:id="594674412">
      <w:bodyDiv w:val="1"/>
      <w:marLeft w:val="0"/>
      <w:marRight w:val="0"/>
      <w:marTop w:val="0"/>
      <w:marBottom w:val="0"/>
      <w:divBdr>
        <w:top w:val="none" w:sz="0" w:space="0" w:color="auto"/>
        <w:left w:val="none" w:sz="0" w:space="0" w:color="auto"/>
        <w:bottom w:val="none" w:sz="0" w:space="0" w:color="auto"/>
        <w:right w:val="none" w:sz="0" w:space="0" w:color="auto"/>
      </w:divBdr>
    </w:div>
    <w:div w:id="605308439">
      <w:bodyDiv w:val="1"/>
      <w:marLeft w:val="0"/>
      <w:marRight w:val="0"/>
      <w:marTop w:val="0"/>
      <w:marBottom w:val="0"/>
      <w:divBdr>
        <w:top w:val="none" w:sz="0" w:space="0" w:color="auto"/>
        <w:left w:val="none" w:sz="0" w:space="0" w:color="auto"/>
        <w:bottom w:val="none" w:sz="0" w:space="0" w:color="auto"/>
        <w:right w:val="none" w:sz="0" w:space="0" w:color="auto"/>
      </w:divBdr>
    </w:div>
    <w:div w:id="623460648">
      <w:bodyDiv w:val="1"/>
      <w:marLeft w:val="0"/>
      <w:marRight w:val="0"/>
      <w:marTop w:val="0"/>
      <w:marBottom w:val="0"/>
      <w:divBdr>
        <w:top w:val="none" w:sz="0" w:space="0" w:color="auto"/>
        <w:left w:val="none" w:sz="0" w:space="0" w:color="auto"/>
        <w:bottom w:val="none" w:sz="0" w:space="0" w:color="auto"/>
        <w:right w:val="none" w:sz="0" w:space="0" w:color="auto"/>
      </w:divBdr>
    </w:div>
    <w:div w:id="637225973">
      <w:bodyDiv w:val="1"/>
      <w:marLeft w:val="0"/>
      <w:marRight w:val="0"/>
      <w:marTop w:val="0"/>
      <w:marBottom w:val="0"/>
      <w:divBdr>
        <w:top w:val="none" w:sz="0" w:space="0" w:color="auto"/>
        <w:left w:val="none" w:sz="0" w:space="0" w:color="auto"/>
        <w:bottom w:val="none" w:sz="0" w:space="0" w:color="auto"/>
        <w:right w:val="none" w:sz="0" w:space="0" w:color="auto"/>
      </w:divBdr>
    </w:div>
    <w:div w:id="649865242">
      <w:bodyDiv w:val="1"/>
      <w:marLeft w:val="0"/>
      <w:marRight w:val="0"/>
      <w:marTop w:val="0"/>
      <w:marBottom w:val="0"/>
      <w:divBdr>
        <w:top w:val="none" w:sz="0" w:space="0" w:color="auto"/>
        <w:left w:val="none" w:sz="0" w:space="0" w:color="auto"/>
        <w:bottom w:val="none" w:sz="0" w:space="0" w:color="auto"/>
        <w:right w:val="none" w:sz="0" w:space="0" w:color="auto"/>
      </w:divBdr>
    </w:div>
    <w:div w:id="721830202">
      <w:bodyDiv w:val="1"/>
      <w:marLeft w:val="0"/>
      <w:marRight w:val="0"/>
      <w:marTop w:val="0"/>
      <w:marBottom w:val="0"/>
      <w:divBdr>
        <w:top w:val="none" w:sz="0" w:space="0" w:color="auto"/>
        <w:left w:val="none" w:sz="0" w:space="0" w:color="auto"/>
        <w:bottom w:val="none" w:sz="0" w:space="0" w:color="auto"/>
        <w:right w:val="none" w:sz="0" w:space="0" w:color="auto"/>
      </w:divBdr>
    </w:div>
    <w:div w:id="731580684">
      <w:bodyDiv w:val="1"/>
      <w:marLeft w:val="0"/>
      <w:marRight w:val="0"/>
      <w:marTop w:val="0"/>
      <w:marBottom w:val="0"/>
      <w:divBdr>
        <w:top w:val="none" w:sz="0" w:space="0" w:color="auto"/>
        <w:left w:val="none" w:sz="0" w:space="0" w:color="auto"/>
        <w:bottom w:val="none" w:sz="0" w:space="0" w:color="auto"/>
        <w:right w:val="none" w:sz="0" w:space="0" w:color="auto"/>
      </w:divBdr>
    </w:div>
    <w:div w:id="824664608">
      <w:bodyDiv w:val="1"/>
      <w:marLeft w:val="0"/>
      <w:marRight w:val="0"/>
      <w:marTop w:val="0"/>
      <w:marBottom w:val="0"/>
      <w:divBdr>
        <w:top w:val="none" w:sz="0" w:space="0" w:color="auto"/>
        <w:left w:val="none" w:sz="0" w:space="0" w:color="auto"/>
        <w:bottom w:val="none" w:sz="0" w:space="0" w:color="auto"/>
        <w:right w:val="none" w:sz="0" w:space="0" w:color="auto"/>
      </w:divBdr>
    </w:div>
    <w:div w:id="833490297">
      <w:bodyDiv w:val="1"/>
      <w:marLeft w:val="0"/>
      <w:marRight w:val="0"/>
      <w:marTop w:val="0"/>
      <w:marBottom w:val="0"/>
      <w:divBdr>
        <w:top w:val="none" w:sz="0" w:space="0" w:color="auto"/>
        <w:left w:val="none" w:sz="0" w:space="0" w:color="auto"/>
        <w:bottom w:val="none" w:sz="0" w:space="0" w:color="auto"/>
        <w:right w:val="none" w:sz="0" w:space="0" w:color="auto"/>
      </w:divBdr>
    </w:div>
    <w:div w:id="889540193">
      <w:bodyDiv w:val="1"/>
      <w:marLeft w:val="0"/>
      <w:marRight w:val="0"/>
      <w:marTop w:val="0"/>
      <w:marBottom w:val="0"/>
      <w:divBdr>
        <w:top w:val="none" w:sz="0" w:space="0" w:color="auto"/>
        <w:left w:val="none" w:sz="0" w:space="0" w:color="auto"/>
        <w:bottom w:val="none" w:sz="0" w:space="0" w:color="auto"/>
        <w:right w:val="none" w:sz="0" w:space="0" w:color="auto"/>
      </w:divBdr>
    </w:div>
    <w:div w:id="897397142">
      <w:bodyDiv w:val="1"/>
      <w:marLeft w:val="0"/>
      <w:marRight w:val="0"/>
      <w:marTop w:val="0"/>
      <w:marBottom w:val="0"/>
      <w:divBdr>
        <w:top w:val="none" w:sz="0" w:space="0" w:color="auto"/>
        <w:left w:val="none" w:sz="0" w:space="0" w:color="auto"/>
        <w:bottom w:val="none" w:sz="0" w:space="0" w:color="auto"/>
        <w:right w:val="none" w:sz="0" w:space="0" w:color="auto"/>
      </w:divBdr>
    </w:div>
    <w:div w:id="914241918">
      <w:bodyDiv w:val="1"/>
      <w:marLeft w:val="0"/>
      <w:marRight w:val="0"/>
      <w:marTop w:val="0"/>
      <w:marBottom w:val="0"/>
      <w:divBdr>
        <w:top w:val="none" w:sz="0" w:space="0" w:color="auto"/>
        <w:left w:val="none" w:sz="0" w:space="0" w:color="auto"/>
        <w:bottom w:val="none" w:sz="0" w:space="0" w:color="auto"/>
        <w:right w:val="none" w:sz="0" w:space="0" w:color="auto"/>
      </w:divBdr>
    </w:div>
    <w:div w:id="1079058018">
      <w:bodyDiv w:val="1"/>
      <w:marLeft w:val="0"/>
      <w:marRight w:val="0"/>
      <w:marTop w:val="0"/>
      <w:marBottom w:val="0"/>
      <w:divBdr>
        <w:top w:val="none" w:sz="0" w:space="0" w:color="auto"/>
        <w:left w:val="none" w:sz="0" w:space="0" w:color="auto"/>
        <w:bottom w:val="none" w:sz="0" w:space="0" w:color="auto"/>
        <w:right w:val="none" w:sz="0" w:space="0" w:color="auto"/>
      </w:divBdr>
      <w:divsChild>
        <w:div w:id="1744521823">
          <w:marLeft w:val="0"/>
          <w:marRight w:val="0"/>
          <w:marTop w:val="0"/>
          <w:marBottom w:val="0"/>
          <w:divBdr>
            <w:top w:val="single" w:sz="2" w:space="0" w:color="E5E7EB"/>
            <w:left w:val="single" w:sz="2" w:space="0" w:color="E5E7EB"/>
            <w:bottom w:val="single" w:sz="6" w:space="0" w:color="E5E5E5"/>
            <w:right w:val="single" w:sz="2" w:space="0" w:color="E5E7EB"/>
          </w:divBdr>
          <w:divsChild>
            <w:div w:id="758985217">
              <w:marLeft w:val="0"/>
              <w:marRight w:val="0"/>
              <w:marTop w:val="0"/>
              <w:marBottom w:val="0"/>
              <w:divBdr>
                <w:top w:val="single" w:sz="2" w:space="0" w:color="E5E7EB"/>
                <w:left w:val="single" w:sz="2" w:space="0" w:color="E5E7EB"/>
                <w:bottom w:val="single" w:sz="2" w:space="0" w:color="E5E7EB"/>
                <w:right w:val="single" w:sz="2" w:space="0" w:color="E5E7EB"/>
              </w:divBdr>
              <w:divsChild>
                <w:div w:id="353268415">
                  <w:marLeft w:val="0"/>
                  <w:marRight w:val="0"/>
                  <w:marTop w:val="0"/>
                  <w:marBottom w:val="0"/>
                  <w:divBdr>
                    <w:top w:val="single" w:sz="2" w:space="0" w:color="E5E7EB"/>
                    <w:left w:val="single" w:sz="2" w:space="0" w:color="E5E7EB"/>
                    <w:bottom w:val="single" w:sz="2" w:space="0" w:color="E5E7EB"/>
                    <w:right w:val="single" w:sz="2" w:space="0" w:color="E5E7EB"/>
                  </w:divBdr>
                  <w:divsChild>
                    <w:div w:id="1757701487">
                      <w:marLeft w:val="0"/>
                      <w:marRight w:val="0"/>
                      <w:marTop w:val="0"/>
                      <w:marBottom w:val="0"/>
                      <w:divBdr>
                        <w:top w:val="single" w:sz="2" w:space="0" w:color="E5E7EB"/>
                        <w:left w:val="single" w:sz="2" w:space="0" w:color="E5E7EB"/>
                        <w:bottom w:val="single" w:sz="6" w:space="0" w:color="E6E6E6"/>
                        <w:right w:val="single" w:sz="2" w:space="0" w:color="E5E7EB"/>
                      </w:divBdr>
                      <w:divsChild>
                        <w:div w:id="444345412">
                          <w:marLeft w:val="0"/>
                          <w:marRight w:val="0"/>
                          <w:marTop w:val="0"/>
                          <w:marBottom w:val="0"/>
                          <w:divBdr>
                            <w:top w:val="single" w:sz="2" w:space="0" w:color="E5E7EB"/>
                            <w:left w:val="single" w:sz="2" w:space="0" w:color="E5E7EB"/>
                            <w:bottom w:val="single" w:sz="2" w:space="0" w:color="E5E7EB"/>
                            <w:right w:val="single" w:sz="2" w:space="0" w:color="E5E7EB"/>
                          </w:divBdr>
                          <w:divsChild>
                            <w:div w:id="188184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67660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0212784">
                      <w:marLeft w:val="0"/>
                      <w:marRight w:val="0"/>
                      <w:marTop w:val="0"/>
                      <w:marBottom w:val="0"/>
                      <w:divBdr>
                        <w:top w:val="single" w:sz="2" w:space="0" w:color="E5E7EB"/>
                        <w:left w:val="single" w:sz="2" w:space="0" w:color="E5E7EB"/>
                        <w:bottom w:val="none" w:sz="0" w:space="0" w:color="auto"/>
                        <w:right w:val="single" w:sz="2" w:space="0" w:color="E5E7EB"/>
                      </w:divBdr>
                      <w:divsChild>
                        <w:div w:id="201942125">
                          <w:marLeft w:val="0"/>
                          <w:marRight w:val="0"/>
                          <w:marTop w:val="0"/>
                          <w:marBottom w:val="0"/>
                          <w:divBdr>
                            <w:top w:val="single" w:sz="2" w:space="0" w:color="E5E7EB"/>
                            <w:left w:val="single" w:sz="2" w:space="0" w:color="E5E7EB"/>
                            <w:bottom w:val="single" w:sz="2" w:space="0" w:color="E5E7EB"/>
                            <w:right w:val="single" w:sz="2" w:space="0" w:color="E5E7EB"/>
                          </w:divBdr>
                          <w:divsChild>
                            <w:div w:id="19511617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09734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76871716">
          <w:marLeft w:val="0"/>
          <w:marRight w:val="0"/>
          <w:marTop w:val="0"/>
          <w:marBottom w:val="0"/>
          <w:divBdr>
            <w:top w:val="single" w:sz="2" w:space="0" w:color="E5E7EB"/>
            <w:left w:val="single" w:sz="2" w:space="0" w:color="E5E7EB"/>
            <w:bottom w:val="single" w:sz="6" w:space="0" w:color="E5E5E5"/>
            <w:right w:val="single" w:sz="2" w:space="0" w:color="E5E7EB"/>
          </w:divBdr>
          <w:divsChild>
            <w:div w:id="980965808">
              <w:marLeft w:val="0"/>
              <w:marRight w:val="0"/>
              <w:marTop w:val="0"/>
              <w:marBottom w:val="0"/>
              <w:divBdr>
                <w:top w:val="single" w:sz="2" w:space="0" w:color="E5E7EB"/>
                <w:left w:val="single" w:sz="2" w:space="0" w:color="E5E7EB"/>
                <w:bottom w:val="single" w:sz="2" w:space="0" w:color="E5E7EB"/>
                <w:right w:val="single" w:sz="2" w:space="0" w:color="E5E7EB"/>
              </w:divBdr>
              <w:divsChild>
                <w:div w:id="386688279">
                  <w:marLeft w:val="0"/>
                  <w:marRight w:val="0"/>
                  <w:marTop w:val="0"/>
                  <w:marBottom w:val="0"/>
                  <w:divBdr>
                    <w:top w:val="single" w:sz="2" w:space="0" w:color="E5E7EB"/>
                    <w:left w:val="single" w:sz="2" w:space="0" w:color="E5E7EB"/>
                    <w:bottom w:val="single" w:sz="2" w:space="0" w:color="E5E7EB"/>
                    <w:right w:val="single" w:sz="2" w:space="0" w:color="E5E7EB"/>
                  </w:divBdr>
                  <w:divsChild>
                    <w:div w:id="1599288141">
                      <w:marLeft w:val="0"/>
                      <w:marRight w:val="0"/>
                      <w:marTop w:val="0"/>
                      <w:marBottom w:val="0"/>
                      <w:divBdr>
                        <w:top w:val="single" w:sz="2" w:space="0" w:color="E5E7EB"/>
                        <w:left w:val="single" w:sz="2" w:space="0" w:color="E5E7EB"/>
                        <w:bottom w:val="none" w:sz="0" w:space="0" w:color="auto"/>
                        <w:right w:val="single" w:sz="2" w:space="0" w:color="E5E7EB"/>
                      </w:divBdr>
                      <w:divsChild>
                        <w:div w:id="1182278399">
                          <w:marLeft w:val="0"/>
                          <w:marRight w:val="0"/>
                          <w:marTop w:val="0"/>
                          <w:marBottom w:val="0"/>
                          <w:divBdr>
                            <w:top w:val="single" w:sz="2" w:space="0" w:color="E5E7EB"/>
                            <w:left w:val="single" w:sz="2" w:space="0" w:color="E5E7EB"/>
                            <w:bottom w:val="single" w:sz="2" w:space="0" w:color="E5E7EB"/>
                            <w:right w:val="single" w:sz="2" w:space="0" w:color="E5E7EB"/>
                          </w:divBdr>
                          <w:divsChild>
                            <w:div w:id="7256150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30171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21941135">
          <w:marLeft w:val="0"/>
          <w:marRight w:val="0"/>
          <w:marTop w:val="0"/>
          <w:marBottom w:val="0"/>
          <w:divBdr>
            <w:top w:val="single" w:sz="2" w:space="0" w:color="E5E7EB"/>
            <w:left w:val="single" w:sz="2" w:space="0" w:color="E5E7EB"/>
            <w:bottom w:val="single" w:sz="6" w:space="0" w:color="E5E5E5"/>
            <w:right w:val="single" w:sz="2" w:space="0" w:color="E5E7EB"/>
          </w:divBdr>
          <w:divsChild>
            <w:div w:id="1393696310">
              <w:marLeft w:val="0"/>
              <w:marRight w:val="0"/>
              <w:marTop w:val="0"/>
              <w:marBottom w:val="0"/>
              <w:divBdr>
                <w:top w:val="single" w:sz="2" w:space="0" w:color="E5E7EB"/>
                <w:left w:val="single" w:sz="2" w:space="0" w:color="E5E7EB"/>
                <w:bottom w:val="single" w:sz="2" w:space="0" w:color="E5E7EB"/>
                <w:right w:val="single" w:sz="2" w:space="0" w:color="E5E7EB"/>
              </w:divBdr>
              <w:divsChild>
                <w:div w:id="868490277">
                  <w:marLeft w:val="0"/>
                  <w:marRight w:val="0"/>
                  <w:marTop w:val="0"/>
                  <w:marBottom w:val="0"/>
                  <w:divBdr>
                    <w:top w:val="single" w:sz="2" w:space="0" w:color="E5E7EB"/>
                    <w:left w:val="single" w:sz="2" w:space="0" w:color="E5E7EB"/>
                    <w:bottom w:val="single" w:sz="2" w:space="0" w:color="E5E7EB"/>
                    <w:right w:val="single" w:sz="2" w:space="0" w:color="E5E7EB"/>
                  </w:divBdr>
                  <w:divsChild>
                    <w:div w:id="1307662774">
                      <w:marLeft w:val="0"/>
                      <w:marRight w:val="0"/>
                      <w:marTop w:val="0"/>
                      <w:marBottom w:val="0"/>
                      <w:divBdr>
                        <w:top w:val="single" w:sz="2" w:space="0" w:color="E5E7EB"/>
                        <w:left w:val="single" w:sz="2" w:space="0" w:color="E5E7EB"/>
                        <w:bottom w:val="none" w:sz="0" w:space="0" w:color="auto"/>
                        <w:right w:val="single" w:sz="2" w:space="0" w:color="E5E7EB"/>
                      </w:divBdr>
                      <w:divsChild>
                        <w:div w:id="41373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62641652">
          <w:marLeft w:val="0"/>
          <w:marRight w:val="0"/>
          <w:marTop w:val="0"/>
          <w:marBottom w:val="0"/>
          <w:divBdr>
            <w:top w:val="single" w:sz="2" w:space="0" w:color="E5E7EB"/>
            <w:left w:val="single" w:sz="2" w:space="0" w:color="E5E7EB"/>
            <w:bottom w:val="single" w:sz="6" w:space="0" w:color="E5E5E5"/>
            <w:right w:val="single" w:sz="2" w:space="0" w:color="E5E7EB"/>
          </w:divBdr>
          <w:divsChild>
            <w:div w:id="690491107">
              <w:marLeft w:val="0"/>
              <w:marRight w:val="0"/>
              <w:marTop w:val="0"/>
              <w:marBottom w:val="0"/>
              <w:divBdr>
                <w:top w:val="single" w:sz="2" w:space="0" w:color="E5E7EB"/>
                <w:left w:val="single" w:sz="2" w:space="0" w:color="E5E7EB"/>
                <w:bottom w:val="single" w:sz="2" w:space="0" w:color="E5E7EB"/>
                <w:right w:val="single" w:sz="2" w:space="0" w:color="E5E7EB"/>
              </w:divBdr>
              <w:divsChild>
                <w:div w:id="544172157">
                  <w:marLeft w:val="0"/>
                  <w:marRight w:val="0"/>
                  <w:marTop w:val="0"/>
                  <w:marBottom w:val="0"/>
                  <w:divBdr>
                    <w:top w:val="single" w:sz="2" w:space="0" w:color="E5E7EB"/>
                    <w:left w:val="single" w:sz="2" w:space="0" w:color="E5E7EB"/>
                    <w:bottom w:val="single" w:sz="2" w:space="0" w:color="E5E7EB"/>
                    <w:right w:val="single" w:sz="2" w:space="0" w:color="E5E7EB"/>
                  </w:divBdr>
                  <w:divsChild>
                    <w:div w:id="313685091">
                      <w:marLeft w:val="0"/>
                      <w:marRight w:val="0"/>
                      <w:marTop w:val="0"/>
                      <w:marBottom w:val="0"/>
                      <w:divBdr>
                        <w:top w:val="single" w:sz="2" w:space="0" w:color="E5E7EB"/>
                        <w:left w:val="single" w:sz="2" w:space="0" w:color="E5E7EB"/>
                        <w:bottom w:val="none" w:sz="0" w:space="0" w:color="auto"/>
                        <w:right w:val="single" w:sz="2" w:space="0" w:color="E5E7EB"/>
                      </w:divBdr>
                      <w:divsChild>
                        <w:div w:id="2006589109">
                          <w:marLeft w:val="0"/>
                          <w:marRight w:val="0"/>
                          <w:marTop w:val="0"/>
                          <w:marBottom w:val="0"/>
                          <w:divBdr>
                            <w:top w:val="single" w:sz="2" w:space="0" w:color="E5E7EB"/>
                            <w:left w:val="single" w:sz="2" w:space="0" w:color="E5E7EB"/>
                            <w:bottom w:val="single" w:sz="2" w:space="0" w:color="E5E7EB"/>
                            <w:right w:val="single" w:sz="2" w:space="0" w:color="E5E7EB"/>
                          </w:divBdr>
                          <w:divsChild>
                            <w:div w:id="17833779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60674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81839169">
          <w:marLeft w:val="0"/>
          <w:marRight w:val="0"/>
          <w:marTop w:val="0"/>
          <w:marBottom w:val="0"/>
          <w:divBdr>
            <w:top w:val="single" w:sz="2" w:space="0" w:color="E5E7EB"/>
            <w:left w:val="single" w:sz="2" w:space="0" w:color="E5E7EB"/>
            <w:bottom w:val="single" w:sz="6" w:space="0" w:color="E5E5E5"/>
            <w:right w:val="single" w:sz="2" w:space="0" w:color="E5E7EB"/>
          </w:divBdr>
          <w:divsChild>
            <w:div w:id="882642216">
              <w:marLeft w:val="0"/>
              <w:marRight w:val="0"/>
              <w:marTop w:val="0"/>
              <w:marBottom w:val="0"/>
              <w:divBdr>
                <w:top w:val="single" w:sz="2" w:space="0" w:color="E5E7EB"/>
                <w:left w:val="single" w:sz="2" w:space="0" w:color="E5E7EB"/>
                <w:bottom w:val="single" w:sz="2" w:space="0" w:color="E5E7EB"/>
                <w:right w:val="single" w:sz="2" w:space="0" w:color="E5E7EB"/>
              </w:divBdr>
              <w:divsChild>
                <w:div w:id="1340038552">
                  <w:marLeft w:val="0"/>
                  <w:marRight w:val="0"/>
                  <w:marTop w:val="0"/>
                  <w:marBottom w:val="0"/>
                  <w:divBdr>
                    <w:top w:val="single" w:sz="2" w:space="0" w:color="E5E7EB"/>
                    <w:left w:val="single" w:sz="2" w:space="0" w:color="E5E7EB"/>
                    <w:bottom w:val="single" w:sz="2" w:space="0" w:color="E5E7EB"/>
                    <w:right w:val="single" w:sz="2" w:space="0" w:color="E5E7EB"/>
                  </w:divBdr>
                  <w:divsChild>
                    <w:div w:id="560679092">
                      <w:marLeft w:val="0"/>
                      <w:marRight w:val="0"/>
                      <w:marTop w:val="0"/>
                      <w:marBottom w:val="0"/>
                      <w:divBdr>
                        <w:top w:val="single" w:sz="2" w:space="0" w:color="E5E7EB"/>
                        <w:left w:val="single" w:sz="2" w:space="0" w:color="E5E7EB"/>
                        <w:bottom w:val="none" w:sz="0" w:space="0" w:color="auto"/>
                        <w:right w:val="single" w:sz="2" w:space="0" w:color="E5E7EB"/>
                      </w:divBdr>
                      <w:divsChild>
                        <w:div w:id="10241365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40885232">
          <w:marLeft w:val="0"/>
          <w:marRight w:val="0"/>
          <w:marTop w:val="0"/>
          <w:marBottom w:val="0"/>
          <w:divBdr>
            <w:top w:val="single" w:sz="2" w:space="0" w:color="E5E7EB"/>
            <w:left w:val="single" w:sz="2" w:space="0" w:color="E5E7EB"/>
            <w:bottom w:val="single" w:sz="6" w:space="0" w:color="E5E5E5"/>
            <w:right w:val="single" w:sz="2" w:space="0" w:color="E5E7EB"/>
          </w:divBdr>
          <w:divsChild>
            <w:div w:id="107697589">
              <w:marLeft w:val="0"/>
              <w:marRight w:val="0"/>
              <w:marTop w:val="0"/>
              <w:marBottom w:val="0"/>
              <w:divBdr>
                <w:top w:val="single" w:sz="2" w:space="0" w:color="E5E7EB"/>
                <w:left w:val="single" w:sz="2" w:space="0" w:color="E5E7EB"/>
                <w:bottom w:val="single" w:sz="2" w:space="0" w:color="E5E7EB"/>
                <w:right w:val="single" w:sz="2" w:space="0" w:color="E5E7EB"/>
              </w:divBdr>
              <w:divsChild>
                <w:div w:id="526715481">
                  <w:marLeft w:val="0"/>
                  <w:marRight w:val="0"/>
                  <w:marTop w:val="0"/>
                  <w:marBottom w:val="0"/>
                  <w:divBdr>
                    <w:top w:val="single" w:sz="2" w:space="0" w:color="E5E7EB"/>
                    <w:left w:val="single" w:sz="2" w:space="0" w:color="E5E7EB"/>
                    <w:bottom w:val="single" w:sz="2" w:space="0" w:color="E5E7EB"/>
                    <w:right w:val="single" w:sz="2" w:space="0" w:color="E5E7EB"/>
                  </w:divBdr>
                  <w:divsChild>
                    <w:div w:id="595870986">
                      <w:marLeft w:val="0"/>
                      <w:marRight w:val="0"/>
                      <w:marTop w:val="0"/>
                      <w:marBottom w:val="0"/>
                      <w:divBdr>
                        <w:top w:val="single" w:sz="2" w:space="0" w:color="E5E7EB"/>
                        <w:left w:val="single" w:sz="2" w:space="0" w:color="E5E7EB"/>
                        <w:bottom w:val="none" w:sz="0" w:space="0" w:color="auto"/>
                        <w:right w:val="single" w:sz="2" w:space="0" w:color="E5E7EB"/>
                      </w:divBdr>
                      <w:divsChild>
                        <w:div w:id="1340616938">
                          <w:marLeft w:val="0"/>
                          <w:marRight w:val="0"/>
                          <w:marTop w:val="0"/>
                          <w:marBottom w:val="0"/>
                          <w:divBdr>
                            <w:top w:val="single" w:sz="2" w:space="0" w:color="E5E7EB"/>
                            <w:left w:val="single" w:sz="2" w:space="0" w:color="E5E7EB"/>
                            <w:bottom w:val="single" w:sz="2" w:space="0" w:color="E5E7EB"/>
                            <w:right w:val="single" w:sz="2" w:space="0" w:color="E5E7EB"/>
                          </w:divBdr>
                          <w:divsChild>
                            <w:div w:id="1841193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0643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08845318">
          <w:marLeft w:val="0"/>
          <w:marRight w:val="0"/>
          <w:marTop w:val="0"/>
          <w:marBottom w:val="0"/>
          <w:divBdr>
            <w:top w:val="single" w:sz="2" w:space="0" w:color="E5E7EB"/>
            <w:left w:val="single" w:sz="2" w:space="0" w:color="E5E7EB"/>
            <w:bottom w:val="single" w:sz="6" w:space="0" w:color="E5E5E5"/>
            <w:right w:val="single" w:sz="2" w:space="0" w:color="E5E7EB"/>
          </w:divBdr>
          <w:divsChild>
            <w:div w:id="1738897869">
              <w:marLeft w:val="0"/>
              <w:marRight w:val="0"/>
              <w:marTop w:val="0"/>
              <w:marBottom w:val="0"/>
              <w:divBdr>
                <w:top w:val="single" w:sz="2" w:space="0" w:color="E5E7EB"/>
                <w:left w:val="single" w:sz="2" w:space="0" w:color="E5E7EB"/>
                <w:bottom w:val="single" w:sz="2" w:space="0" w:color="E5E7EB"/>
                <w:right w:val="single" w:sz="2" w:space="0" w:color="E5E7EB"/>
              </w:divBdr>
              <w:divsChild>
                <w:div w:id="62919968">
                  <w:marLeft w:val="0"/>
                  <w:marRight w:val="0"/>
                  <w:marTop w:val="0"/>
                  <w:marBottom w:val="0"/>
                  <w:divBdr>
                    <w:top w:val="single" w:sz="2" w:space="0" w:color="E5E7EB"/>
                    <w:left w:val="single" w:sz="2" w:space="0" w:color="E5E7EB"/>
                    <w:bottom w:val="single" w:sz="2" w:space="0" w:color="E5E7EB"/>
                    <w:right w:val="single" w:sz="2" w:space="0" w:color="E5E7EB"/>
                  </w:divBdr>
                  <w:divsChild>
                    <w:div w:id="1159224497">
                      <w:marLeft w:val="0"/>
                      <w:marRight w:val="0"/>
                      <w:marTop w:val="0"/>
                      <w:marBottom w:val="0"/>
                      <w:divBdr>
                        <w:top w:val="single" w:sz="2" w:space="0" w:color="E5E7EB"/>
                        <w:left w:val="single" w:sz="2" w:space="0" w:color="E5E7EB"/>
                        <w:bottom w:val="none" w:sz="0" w:space="0" w:color="auto"/>
                        <w:right w:val="single" w:sz="2" w:space="0" w:color="E5E7EB"/>
                      </w:divBdr>
                      <w:divsChild>
                        <w:div w:id="1181165386">
                          <w:marLeft w:val="0"/>
                          <w:marRight w:val="0"/>
                          <w:marTop w:val="0"/>
                          <w:marBottom w:val="0"/>
                          <w:divBdr>
                            <w:top w:val="single" w:sz="2" w:space="0" w:color="E5E7EB"/>
                            <w:left w:val="single" w:sz="2" w:space="0" w:color="E5E7EB"/>
                            <w:bottom w:val="single" w:sz="2" w:space="0" w:color="E5E7EB"/>
                            <w:right w:val="single" w:sz="2" w:space="0" w:color="E5E7EB"/>
                          </w:divBdr>
                          <w:divsChild>
                            <w:div w:id="1419701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65387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3154770">
          <w:marLeft w:val="0"/>
          <w:marRight w:val="0"/>
          <w:marTop w:val="0"/>
          <w:marBottom w:val="0"/>
          <w:divBdr>
            <w:top w:val="single" w:sz="2" w:space="0" w:color="E5E7EB"/>
            <w:left w:val="single" w:sz="2" w:space="0" w:color="E5E7EB"/>
            <w:bottom w:val="single" w:sz="6" w:space="0" w:color="E5E5E5"/>
            <w:right w:val="single" w:sz="2" w:space="0" w:color="E5E7EB"/>
          </w:divBdr>
          <w:divsChild>
            <w:div w:id="329215816">
              <w:marLeft w:val="0"/>
              <w:marRight w:val="0"/>
              <w:marTop w:val="0"/>
              <w:marBottom w:val="0"/>
              <w:divBdr>
                <w:top w:val="single" w:sz="2" w:space="0" w:color="E5E7EB"/>
                <w:left w:val="single" w:sz="2" w:space="0" w:color="E5E7EB"/>
                <w:bottom w:val="single" w:sz="2" w:space="0" w:color="E5E7EB"/>
                <w:right w:val="single" w:sz="2" w:space="0" w:color="E5E7EB"/>
              </w:divBdr>
              <w:divsChild>
                <w:div w:id="297952924">
                  <w:marLeft w:val="0"/>
                  <w:marRight w:val="0"/>
                  <w:marTop w:val="0"/>
                  <w:marBottom w:val="0"/>
                  <w:divBdr>
                    <w:top w:val="single" w:sz="2" w:space="0" w:color="E5E7EB"/>
                    <w:left w:val="single" w:sz="2" w:space="0" w:color="E5E7EB"/>
                    <w:bottom w:val="single" w:sz="2" w:space="0" w:color="E5E7EB"/>
                    <w:right w:val="single" w:sz="2" w:space="0" w:color="E5E7EB"/>
                  </w:divBdr>
                  <w:divsChild>
                    <w:div w:id="302732161">
                      <w:marLeft w:val="0"/>
                      <w:marRight w:val="0"/>
                      <w:marTop w:val="0"/>
                      <w:marBottom w:val="0"/>
                      <w:divBdr>
                        <w:top w:val="single" w:sz="2" w:space="0" w:color="E5E7EB"/>
                        <w:left w:val="single" w:sz="2" w:space="0" w:color="E5E7EB"/>
                        <w:bottom w:val="none" w:sz="0" w:space="0" w:color="auto"/>
                        <w:right w:val="single" w:sz="2" w:space="0" w:color="E5E7EB"/>
                      </w:divBdr>
                      <w:divsChild>
                        <w:div w:id="1424258902">
                          <w:marLeft w:val="0"/>
                          <w:marRight w:val="0"/>
                          <w:marTop w:val="0"/>
                          <w:marBottom w:val="0"/>
                          <w:divBdr>
                            <w:top w:val="single" w:sz="2" w:space="0" w:color="E5E7EB"/>
                            <w:left w:val="single" w:sz="2" w:space="0" w:color="E5E7EB"/>
                            <w:bottom w:val="single" w:sz="2" w:space="0" w:color="E5E7EB"/>
                            <w:right w:val="single" w:sz="2" w:space="0" w:color="E5E7EB"/>
                          </w:divBdr>
                          <w:divsChild>
                            <w:div w:id="2044866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92192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3206977">
          <w:marLeft w:val="0"/>
          <w:marRight w:val="0"/>
          <w:marTop w:val="0"/>
          <w:marBottom w:val="0"/>
          <w:divBdr>
            <w:top w:val="single" w:sz="2" w:space="0" w:color="E5E7EB"/>
            <w:left w:val="single" w:sz="2" w:space="0" w:color="E5E7EB"/>
            <w:bottom w:val="single" w:sz="6" w:space="0" w:color="E5E5E5"/>
            <w:right w:val="single" w:sz="2" w:space="0" w:color="E5E7EB"/>
          </w:divBdr>
          <w:divsChild>
            <w:div w:id="185480972">
              <w:marLeft w:val="0"/>
              <w:marRight w:val="0"/>
              <w:marTop w:val="0"/>
              <w:marBottom w:val="0"/>
              <w:divBdr>
                <w:top w:val="single" w:sz="2" w:space="0" w:color="E5E7EB"/>
                <w:left w:val="single" w:sz="2" w:space="0" w:color="E5E7EB"/>
                <w:bottom w:val="single" w:sz="2" w:space="0" w:color="E5E7EB"/>
                <w:right w:val="single" w:sz="2" w:space="0" w:color="E5E7EB"/>
              </w:divBdr>
              <w:divsChild>
                <w:div w:id="1942445633">
                  <w:marLeft w:val="0"/>
                  <w:marRight w:val="0"/>
                  <w:marTop w:val="0"/>
                  <w:marBottom w:val="0"/>
                  <w:divBdr>
                    <w:top w:val="single" w:sz="2" w:space="0" w:color="E5E7EB"/>
                    <w:left w:val="single" w:sz="2" w:space="0" w:color="E5E7EB"/>
                    <w:bottom w:val="single" w:sz="2" w:space="0" w:color="E5E7EB"/>
                    <w:right w:val="single" w:sz="2" w:space="0" w:color="E5E7EB"/>
                  </w:divBdr>
                  <w:divsChild>
                    <w:div w:id="847059115">
                      <w:marLeft w:val="0"/>
                      <w:marRight w:val="0"/>
                      <w:marTop w:val="0"/>
                      <w:marBottom w:val="0"/>
                      <w:divBdr>
                        <w:top w:val="single" w:sz="2" w:space="0" w:color="E5E7EB"/>
                        <w:left w:val="single" w:sz="2" w:space="0" w:color="E5E7EB"/>
                        <w:bottom w:val="none" w:sz="0" w:space="0" w:color="auto"/>
                        <w:right w:val="single" w:sz="2" w:space="0" w:color="E5E7EB"/>
                      </w:divBdr>
                      <w:divsChild>
                        <w:div w:id="796602388">
                          <w:marLeft w:val="0"/>
                          <w:marRight w:val="0"/>
                          <w:marTop w:val="0"/>
                          <w:marBottom w:val="0"/>
                          <w:divBdr>
                            <w:top w:val="single" w:sz="2" w:space="0" w:color="E5E7EB"/>
                            <w:left w:val="single" w:sz="2" w:space="0" w:color="E5E7EB"/>
                            <w:bottom w:val="single" w:sz="2" w:space="0" w:color="E5E7EB"/>
                            <w:right w:val="single" w:sz="2" w:space="0" w:color="E5E7EB"/>
                          </w:divBdr>
                          <w:divsChild>
                            <w:div w:id="9008239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096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5436263">
          <w:marLeft w:val="0"/>
          <w:marRight w:val="0"/>
          <w:marTop w:val="0"/>
          <w:marBottom w:val="0"/>
          <w:divBdr>
            <w:top w:val="single" w:sz="2" w:space="0" w:color="E5E7EB"/>
            <w:left w:val="single" w:sz="2" w:space="0" w:color="E5E7EB"/>
            <w:bottom w:val="single" w:sz="6" w:space="0" w:color="E5E5E5"/>
            <w:right w:val="single" w:sz="2" w:space="0" w:color="E5E7EB"/>
          </w:divBdr>
          <w:divsChild>
            <w:div w:id="1283347537">
              <w:marLeft w:val="0"/>
              <w:marRight w:val="0"/>
              <w:marTop w:val="0"/>
              <w:marBottom w:val="0"/>
              <w:divBdr>
                <w:top w:val="single" w:sz="2" w:space="0" w:color="E5E7EB"/>
                <w:left w:val="single" w:sz="2" w:space="0" w:color="E5E7EB"/>
                <w:bottom w:val="single" w:sz="2" w:space="0" w:color="E5E7EB"/>
                <w:right w:val="single" w:sz="2" w:space="0" w:color="E5E7EB"/>
              </w:divBdr>
              <w:divsChild>
                <w:div w:id="1178079362">
                  <w:marLeft w:val="0"/>
                  <w:marRight w:val="0"/>
                  <w:marTop w:val="0"/>
                  <w:marBottom w:val="0"/>
                  <w:divBdr>
                    <w:top w:val="single" w:sz="2" w:space="0" w:color="E5E7EB"/>
                    <w:left w:val="single" w:sz="2" w:space="0" w:color="E5E7EB"/>
                    <w:bottom w:val="single" w:sz="2" w:space="0" w:color="E5E7EB"/>
                    <w:right w:val="single" w:sz="2" w:space="0" w:color="E5E7EB"/>
                  </w:divBdr>
                  <w:divsChild>
                    <w:div w:id="1242520821">
                      <w:marLeft w:val="0"/>
                      <w:marRight w:val="0"/>
                      <w:marTop w:val="0"/>
                      <w:marBottom w:val="0"/>
                      <w:divBdr>
                        <w:top w:val="single" w:sz="2" w:space="0" w:color="E5E7EB"/>
                        <w:left w:val="single" w:sz="2" w:space="0" w:color="E5E7EB"/>
                        <w:bottom w:val="none" w:sz="0" w:space="0" w:color="auto"/>
                        <w:right w:val="single" w:sz="2" w:space="0" w:color="E5E7EB"/>
                      </w:divBdr>
                      <w:divsChild>
                        <w:div w:id="1348026009">
                          <w:marLeft w:val="0"/>
                          <w:marRight w:val="0"/>
                          <w:marTop w:val="0"/>
                          <w:marBottom w:val="0"/>
                          <w:divBdr>
                            <w:top w:val="single" w:sz="2" w:space="0" w:color="E5E7EB"/>
                            <w:left w:val="single" w:sz="2" w:space="0" w:color="E5E7EB"/>
                            <w:bottom w:val="single" w:sz="2" w:space="0" w:color="E5E7EB"/>
                            <w:right w:val="single" w:sz="2" w:space="0" w:color="E5E7EB"/>
                          </w:divBdr>
                          <w:divsChild>
                            <w:div w:id="989110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861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66370849">
          <w:marLeft w:val="0"/>
          <w:marRight w:val="0"/>
          <w:marTop w:val="0"/>
          <w:marBottom w:val="0"/>
          <w:divBdr>
            <w:top w:val="single" w:sz="2" w:space="0" w:color="E5E7EB"/>
            <w:left w:val="single" w:sz="2" w:space="0" w:color="E5E7EB"/>
            <w:bottom w:val="single" w:sz="6" w:space="0" w:color="E5E5E5"/>
            <w:right w:val="single" w:sz="2" w:space="0" w:color="E5E7EB"/>
          </w:divBdr>
          <w:divsChild>
            <w:div w:id="899167704">
              <w:marLeft w:val="0"/>
              <w:marRight w:val="0"/>
              <w:marTop w:val="0"/>
              <w:marBottom w:val="0"/>
              <w:divBdr>
                <w:top w:val="single" w:sz="2" w:space="0" w:color="E5E7EB"/>
                <w:left w:val="single" w:sz="2" w:space="0" w:color="E5E7EB"/>
                <w:bottom w:val="single" w:sz="2" w:space="0" w:color="E5E7EB"/>
                <w:right w:val="single" w:sz="2" w:space="0" w:color="E5E7EB"/>
              </w:divBdr>
              <w:divsChild>
                <w:div w:id="488450552">
                  <w:marLeft w:val="0"/>
                  <w:marRight w:val="0"/>
                  <w:marTop w:val="0"/>
                  <w:marBottom w:val="0"/>
                  <w:divBdr>
                    <w:top w:val="single" w:sz="2" w:space="0" w:color="E5E7EB"/>
                    <w:left w:val="single" w:sz="2" w:space="0" w:color="E5E7EB"/>
                    <w:bottom w:val="single" w:sz="2" w:space="0" w:color="E5E7EB"/>
                    <w:right w:val="single" w:sz="2" w:space="0" w:color="E5E7EB"/>
                  </w:divBdr>
                  <w:divsChild>
                    <w:div w:id="990017658">
                      <w:marLeft w:val="0"/>
                      <w:marRight w:val="0"/>
                      <w:marTop w:val="0"/>
                      <w:marBottom w:val="0"/>
                      <w:divBdr>
                        <w:top w:val="single" w:sz="2" w:space="0" w:color="E5E7EB"/>
                        <w:left w:val="single" w:sz="2" w:space="0" w:color="E5E7EB"/>
                        <w:bottom w:val="none" w:sz="0" w:space="0" w:color="auto"/>
                        <w:right w:val="single" w:sz="2" w:space="0" w:color="E5E7EB"/>
                      </w:divBdr>
                      <w:divsChild>
                        <w:div w:id="308636741">
                          <w:marLeft w:val="0"/>
                          <w:marRight w:val="0"/>
                          <w:marTop w:val="0"/>
                          <w:marBottom w:val="0"/>
                          <w:divBdr>
                            <w:top w:val="single" w:sz="2" w:space="0" w:color="E5E7EB"/>
                            <w:left w:val="single" w:sz="2" w:space="0" w:color="E5E7EB"/>
                            <w:bottom w:val="single" w:sz="2" w:space="0" w:color="E5E7EB"/>
                            <w:right w:val="single" w:sz="2" w:space="0" w:color="E5E7EB"/>
                          </w:divBdr>
                          <w:divsChild>
                            <w:div w:id="1614357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6893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58695963">
          <w:marLeft w:val="0"/>
          <w:marRight w:val="0"/>
          <w:marTop w:val="0"/>
          <w:marBottom w:val="0"/>
          <w:divBdr>
            <w:top w:val="single" w:sz="2" w:space="0" w:color="E5E7EB"/>
            <w:left w:val="single" w:sz="2" w:space="0" w:color="E5E7EB"/>
            <w:bottom w:val="single" w:sz="6" w:space="0" w:color="E5E5E5"/>
            <w:right w:val="single" w:sz="2" w:space="0" w:color="E5E7EB"/>
          </w:divBdr>
          <w:divsChild>
            <w:div w:id="1693265895">
              <w:marLeft w:val="0"/>
              <w:marRight w:val="0"/>
              <w:marTop w:val="0"/>
              <w:marBottom w:val="0"/>
              <w:divBdr>
                <w:top w:val="single" w:sz="2" w:space="0" w:color="E5E7EB"/>
                <w:left w:val="single" w:sz="2" w:space="0" w:color="E5E7EB"/>
                <w:bottom w:val="single" w:sz="2" w:space="0" w:color="E5E7EB"/>
                <w:right w:val="single" w:sz="2" w:space="0" w:color="E5E7EB"/>
              </w:divBdr>
              <w:divsChild>
                <w:div w:id="274411806">
                  <w:marLeft w:val="0"/>
                  <w:marRight w:val="0"/>
                  <w:marTop w:val="0"/>
                  <w:marBottom w:val="0"/>
                  <w:divBdr>
                    <w:top w:val="single" w:sz="2" w:space="0" w:color="E5E7EB"/>
                    <w:left w:val="single" w:sz="2" w:space="0" w:color="E5E7EB"/>
                    <w:bottom w:val="single" w:sz="2" w:space="0" w:color="E5E7EB"/>
                    <w:right w:val="single" w:sz="2" w:space="0" w:color="E5E7EB"/>
                  </w:divBdr>
                  <w:divsChild>
                    <w:div w:id="1631091130">
                      <w:marLeft w:val="0"/>
                      <w:marRight w:val="0"/>
                      <w:marTop w:val="0"/>
                      <w:marBottom w:val="0"/>
                      <w:divBdr>
                        <w:top w:val="single" w:sz="2" w:space="0" w:color="E5E7EB"/>
                        <w:left w:val="single" w:sz="2" w:space="0" w:color="E5E7EB"/>
                        <w:bottom w:val="none" w:sz="0" w:space="0" w:color="auto"/>
                        <w:right w:val="single" w:sz="2" w:space="0" w:color="E5E7EB"/>
                      </w:divBdr>
                      <w:divsChild>
                        <w:div w:id="1561946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2745966">
          <w:marLeft w:val="0"/>
          <w:marRight w:val="0"/>
          <w:marTop w:val="0"/>
          <w:marBottom w:val="0"/>
          <w:divBdr>
            <w:top w:val="single" w:sz="2" w:space="0" w:color="E5E7EB"/>
            <w:left w:val="single" w:sz="2" w:space="0" w:color="E5E7EB"/>
            <w:bottom w:val="single" w:sz="6" w:space="0" w:color="E5E5E5"/>
            <w:right w:val="single" w:sz="2" w:space="0" w:color="E5E7EB"/>
          </w:divBdr>
          <w:divsChild>
            <w:div w:id="827747274">
              <w:marLeft w:val="0"/>
              <w:marRight w:val="0"/>
              <w:marTop w:val="0"/>
              <w:marBottom w:val="0"/>
              <w:divBdr>
                <w:top w:val="single" w:sz="2" w:space="0" w:color="E5E7EB"/>
                <w:left w:val="single" w:sz="2" w:space="0" w:color="E5E7EB"/>
                <w:bottom w:val="single" w:sz="2" w:space="0" w:color="E5E7EB"/>
                <w:right w:val="single" w:sz="2" w:space="0" w:color="E5E7EB"/>
              </w:divBdr>
              <w:divsChild>
                <w:div w:id="1650400456">
                  <w:marLeft w:val="0"/>
                  <w:marRight w:val="0"/>
                  <w:marTop w:val="0"/>
                  <w:marBottom w:val="0"/>
                  <w:divBdr>
                    <w:top w:val="single" w:sz="2" w:space="0" w:color="E5E7EB"/>
                    <w:left w:val="single" w:sz="2" w:space="0" w:color="E5E7EB"/>
                    <w:bottom w:val="single" w:sz="2" w:space="0" w:color="E5E7EB"/>
                    <w:right w:val="single" w:sz="2" w:space="0" w:color="E5E7EB"/>
                  </w:divBdr>
                  <w:divsChild>
                    <w:div w:id="1332298786">
                      <w:marLeft w:val="0"/>
                      <w:marRight w:val="0"/>
                      <w:marTop w:val="0"/>
                      <w:marBottom w:val="0"/>
                      <w:divBdr>
                        <w:top w:val="single" w:sz="2" w:space="0" w:color="E5E7EB"/>
                        <w:left w:val="single" w:sz="2" w:space="0" w:color="E5E7EB"/>
                        <w:bottom w:val="none" w:sz="0" w:space="0" w:color="auto"/>
                        <w:right w:val="single" w:sz="2" w:space="0" w:color="E5E7EB"/>
                      </w:divBdr>
                      <w:divsChild>
                        <w:div w:id="1235705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5587250">
          <w:marLeft w:val="0"/>
          <w:marRight w:val="0"/>
          <w:marTop w:val="0"/>
          <w:marBottom w:val="0"/>
          <w:divBdr>
            <w:top w:val="single" w:sz="2" w:space="0" w:color="E5E7EB"/>
            <w:left w:val="single" w:sz="2" w:space="0" w:color="E5E7EB"/>
            <w:bottom w:val="none" w:sz="0" w:space="0" w:color="auto"/>
            <w:right w:val="single" w:sz="2" w:space="0" w:color="E5E7EB"/>
          </w:divBdr>
          <w:divsChild>
            <w:div w:id="728924078">
              <w:marLeft w:val="0"/>
              <w:marRight w:val="0"/>
              <w:marTop w:val="0"/>
              <w:marBottom w:val="0"/>
              <w:divBdr>
                <w:top w:val="single" w:sz="2" w:space="0" w:color="E5E7EB"/>
                <w:left w:val="single" w:sz="2" w:space="0" w:color="E5E7EB"/>
                <w:bottom w:val="single" w:sz="2" w:space="0" w:color="E5E7EB"/>
                <w:right w:val="single" w:sz="2" w:space="0" w:color="E5E7EB"/>
              </w:divBdr>
              <w:divsChild>
                <w:div w:id="1890189660">
                  <w:marLeft w:val="0"/>
                  <w:marRight w:val="0"/>
                  <w:marTop w:val="0"/>
                  <w:marBottom w:val="0"/>
                  <w:divBdr>
                    <w:top w:val="single" w:sz="2" w:space="0" w:color="E5E7EB"/>
                    <w:left w:val="single" w:sz="2" w:space="0" w:color="E5E7EB"/>
                    <w:bottom w:val="single" w:sz="2" w:space="0" w:color="E5E7EB"/>
                    <w:right w:val="single" w:sz="2" w:space="0" w:color="E5E7EB"/>
                  </w:divBdr>
                  <w:divsChild>
                    <w:div w:id="1569346442">
                      <w:marLeft w:val="0"/>
                      <w:marRight w:val="0"/>
                      <w:marTop w:val="0"/>
                      <w:marBottom w:val="0"/>
                      <w:divBdr>
                        <w:top w:val="single" w:sz="2" w:space="0" w:color="E5E7EB"/>
                        <w:left w:val="single" w:sz="2" w:space="0" w:color="E5E7EB"/>
                        <w:bottom w:val="single" w:sz="6" w:space="0" w:color="E6E6E6"/>
                        <w:right w:val="single" w:sz="2" w:space="0" w:color="E5E7EB"/>
                      </w:divBdr>
                      <w:divsChild>
                        <w:div w:id="1854761050">
                          <w:marLeft w:val="0"/>
                          <w:marRight w:val="0"/>
                          <w:marTop w:val="0"/>
                          <w:marBottom w:val="0"/>
                          <w:divBdr>
                            <w:top w:val="single" w:sz="2" w:space="0" w:color="E5E7EB"/>
                            <w:left w:val="single" w:sz="2" w:space="0" w:color="E5E7EB"/>
                            <w:bottom w:val="single" w:sz="2" w:space="0" w:color="E5E7EB"/>
                            <w:right w:val="single" w:sz="2" w:space="0" w:color="E5E7EB"/>
                          </w:divBdr>
                          <w:divsChild>
                            <w:div w:id="4147407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7099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2700883">
                      <w:marLeft w:val="0"/>
                      <w:marRight w:val="0"/>
                      <w:marTop w:val="0"/>
                      <w:marBottom w:val="0"/>
                      <w:divBdr>
                        <w:top w:val="single" w:sz="2" w:space="0" w:color="E5E7EB"/>
                        <w:left w:val="single" w:sz="2" w:space="0" w:color="E5E7EB"/>
                        <w:bottom w:val="none" w:sz="0" w:space="0" w:color="auto"/>
                        <w:right w:val="single" w:sz="2" w:space="0" w:color="E5E7EB"/>
                      </w:divBdr>
                      <w:divsChild>
                        <w:div w:id="752971645">
                          <w:marLeft w:val="0"/>
                          <w:marRight w:val="0"/>
                          <w:marTop w:val="0"/>
                          <w:marBottom w:val="0"/>
                          <w:divBdr>
                            <w:top w:val="single" w:sz="2" w:space="0" w:color="E5E7EB"/>
                            <w:left w:val="single" w:sz="2" w:space="0" w:color="E5E7EB"/>
                            <w:bottom w:val="single" w:sz="2" w:space="0" w:color="E5E7EB"/>
                            <w:right w:val="single" w:sz="2" w:space="0" w:color="E5E7EB"/>
                          </w:divBdr>
                          <w:divsChild>
                            <w:div w:id="19421829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5197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109425259">
      <w:bodyDiv w:val="1"/>
      <w:marLeft w:val="0"/>
      <w:marRight w:val="0"/>
      <w:marTop w:val="0"/>
      <w:marBottom w:val="0"/>
      <w:divBdr>
        <w:top w:val="none" w:sz="0" w:space="0" w:color="auto"/>
        <w:left w:val="none" w:sz="0" w:space="0" w:color="auto"/>
        <w:bottom w:val="none" w:sz="0" w:space="0" w:color="auto"/>
        <w:right w:val="none" w:sz="0" w:space="0" w:color="auto"/>
      </w:divBdr>
    </w:div>
    <w:div w:id="1166478243">
      <w:bodyDiv w:val="1"/>
      <w:marLeft w:val="0"/>
      <w:marRight w:val="0"/>
      <w:marTop w:val="0"/>
      <w:marBottom w:val="0"/>
      <w:divBdr>
        <w:top w:val="none" w:sz="0" w:space="0" w:color="auto"/>
        <w:left w:val="none" w:sz="0" w:space="0" w:color="auto"/>
        <w:bottom w:val="none" w:sz="0" w:space="0" w:color="auto"/>
        <w:right w:val="none" w:sz="0" w:space="0" w:color="auto"/>
      </w:divBdr>
    </w:div>
    <w:div w:id="1171602672">
      <w:bodyDiv w:val="1"/>
      <w:marLeft w:val="0"/>
      <w:marRight w:val="0"/>
      <w:marTop w:val="0"/>
      <w:marBottom w:val="0"/>
      <w:divBdr>
        <w:top w:val="none" w:sz="0" w:space="0" w:color="auto"/>
        <w:left w:val="none" w:sz="0" w:space="0" w:color="auto"/>
        <w:bottom w:val="none" w:sz="0" w:space="0" w:color="auto"/>
        <w:right w:val="none" w:sz="0" w:space="0" w:color="auto"/>
      </w:divBdr>
    </w:div>
    <w:div w:id="1183125456">
      <w:bodyDiv w:val="1"/>
      <w:marLeft w:val="0"/>
      <w:marRight w:val="0"/>
      <w:marTop w:val="0"/>
      <w:marBottom w:val="0"/>
      <w:divBdr>
        <w:top w:val="none" w:sz="0" w:space="0" w:color="auto"/>
        <w:left w:val="none" w:sz="0" w:space="0" w:color="auto"/>
        <w:bottom w:val="none" w:sz="0" w:space="0" w:color="auto"/>
        <w:right w:val="none" w:sz="0" w:space="0" w:color="auto"/>
      </w:divBdr>
    </w:div>
    <w:div w:id="1236892749">
      <w:bodyDiv w:val="1"/>
      <w:marLeft w:val="0"/>
      <w:marRight w:val="0"/>
      <w:marTop w:val="0"/>
      <w:marBottom w:val="0"/>
      <w:divBdr>
        <w:top w:val="none" w:sz="0" w:space="0" w:color="auto"/>
        <w:left w:val="none" w:sz="0" w:space="0" w:color="auto"/>
        <w:bottom w:val="none" w:sz="0" w:space="0" w:color="auto"/>
        <w:right w:val="none" w:sz="0" w:space="0" w:color="auto"/>
      </w:divBdr>
    </w:div>
    <w:div w:id="1253859146">
      <w:bodyDiv w:val="1"/>
      <w:marLeft w:val="0"/>
      <w:marRight w:val="0"/>
      <w:marTop w:val="0"/>
      <w:marBottom w:val="0"/>
      <w:divBdr>
        <w:top w:val="none" w:sz="0" w:space="0" w:color="auto"/>
        <w:left w:val="none" w:sz="0" w:space="0" w:color="auto"/>
        <w:bottom w:val="none" w:sz="0" w:space="0" w:color="auto"/>
        <w:right w:val="none" w:sz="0" w:space="0" w:color="auto"/>
      </w:divBdr>
    </w:div>
    <w:div w:id="1262645903">
      <w:bodyDiv w:val="1"/>
      <w:marLeft w:val="0"/>
      <w:marRight w:val="0"/>
      <w:marTop w:val="0"/>
      <w:marBottom w:val="0"/>
      <w:divBdr>
        <w:top w:val="none" w:sz="0" w:space="0" w:color="auto"/>
        <w:left w:val="none" w:sz="0" w:space="0" w:color="auto"/>
        <w:bottom w:val="none" w:sz="0" w:space="0" w:color="auto"/>
        <w:right w:val="none" w:sz="0" w:space="0" w:color="auto"/>
      </w:divBdr>
    </w:div>
    <w:div w:id="1285847980">
      <w:bodyDiv w:val="1"/>
      <w:marLeft w:val="0"/>
      <w:marRight w:val="0"/>
      <w:marTop w:val="0"/>
      <w:marBottom w:val="0"/>
      <w:divBdr>
        <w:top w:val="none" w:sz="0" w:space="0" w:color="auto"/>
        <w:left w:val="none" w:sz="0" w:space="0" w:color="auto"/>
        <w:bottom w:val="none" w:sz="0" w:space="0" w:color="auto"/>
        <w:right w:val="none" w:sz="0" w:space="0" w:color="auto"/>
      </w:divBdr>
    </w:div>
    <w:div w:id="1374766795">
      <w:bodyDiv w:val="1"/>
      <w:marLeft w:val="0"/>
      <w:marRight w:val="0"/>
      <w:marTop w:val="0"/>
      <w:marBottom w:val="0"/>
      <w:divBdr>
        <w:top w:val="none" w:sz="0" w:space="0" w:color="auto"/>
        <w:left w:val="none" w:sz="0" w:space="0" w:color="auto"/>
        <w:bottom w:val="none" w:sz="0" w:space="0" w:color="auto"/>
        <w:right w:val="none" w:sz="0" w:space="0" w:color="auto"/>
      </w:divBdr>
    </w:div>
    <w:div w:id="1411462021">
      <w:bodyDiv w:val="1"/>
      <w:marLeft w:val="0"/>
      <w:marRight w:val="0"/>
      <w:marTop w:val="0"/>
      <w:marBottom w:val="0"/>
      <w:divBdr>
        <w:top w:val="none" w:sz="0" w:space="0" w:color="auto"/>
        <w:left w:val="none" w:sz="0" w:space="0" w:color="auto"/>
        <w:bottom w:val="none" w:sz="0" w:space="0" w:color="auto"/>
        <w:right w:val="none" w:sz="0" w:space="0" w:color="auto"/>
      </w:divBdr>
    </w:div>
    <w:div w:id="1428305530">
      <w:bodyDiv w:val="1"/>
      <w:marLeft w:val="0"/>
      <w:marRight w:val="0"/>
      <w:marTop w:val="0"/>
      <w:marBottom w:val="0"/>
      <w:divBdr>
        <w:top w:val="none" w:sz="0" w:space="0" w:color="auto"/>
        <w:left w:val="none" w:sz="0" w:space="0" w:color="auto"/>
        <w:bottom w:val="none" w:sz="0" w:space="0" w:color="auto"/>
        <w:right w:val="none" w:sz="0" w:space="0" w:color="auto"/>
      </w:divBdr>
    </w:div>
    <w:div w:id="1477212668">
      <w:bodyDiv w:val="1"/>
      <w:marLeft w:val="0"/>
      <w:marRight w:val="0"/>
      <w:marTop w:val="0"/>
      <w:marBottom w:val="0"/>
      <w:divBdr>
        <w:top w:val="none" w:sz="0" w:space="0" w:color="auto"/>
        <w:left w:val="none" w:sz="0" w:space="0" w:color="auto"/>
        <w:bottom w:val="none" w:sz="0" w:space="0" w:color="auto"/>
        <w:right w:val="none" w:sz="0" w:space="0" w:color="auto"/>
      </w:divBdr>
    </w:div>
    <w:div w:id="1553036574">
      <w:bodyDiv w:val="1"/>
      <w:marLeft w:val="0"/>
      <w:marRight w:val="0"/>
      <w:marTop w:val="0"/>
      <w:marBottom w:val="0"/>
      <w:divBdr>
        <w:top w:val="none" w:sz="0" w:space="0" w:color="auto"/>
        <w:left w:val="none" w:sz="0" w:space="0" w:color="auto"/>
        <w:bottom w:val="none" w:sz="0" w:space="0" w:color="auto"/>
        <w:right w:val="none" w:sz="0" w:space="0" w:color="auto"/>
      </w:divBdr>
    </w:div>
    <w:div w:id="1618640278">
      <w:bodyDiv w:val="1"/>
      <w:marLeft w:val="0"/>
      <w:marRight w:val="0"/>
      <w:marTop w:val="0"/>
      <w:marBottom w:val="0"/>
      <w:divBdr>
        <w:top w:val="none" w:sz="0" w:space="0" w:color="auto"/>
        <w:left w:val="none" w:sz="0" w:space="0" w:color="auto"/>
        <w:bottom w:val="none" w:sz="0" w:space="0" w:color="auto"/>
        <w:right w:val="none" w:sz="0" w:space="0" w:color="auto"/>
      </w:divBdr>
    </w:div>
    <w:div w:id="1623881370">
      <w:bodyDiv w:val="1"/>
      <w:marLeft w:val="0"/>
      <w:marRight w:val="0"/>
      <w:marTop w:val="0"/>
      <w:marBottom w:val="0"/>
      <w:divBdr>
        <w:top w:val="none" w:sz="0" w:space="0" w:color="auto"/>
        <w:left w:val="none" w:sz="0" w:space="0" w:color="auto"/>
        <w:bottom w:val="none" w:sz="0" w:space="0" w:color="auto"/>
        <w:right w:val="none" w:sz="0" w:space="0" w:color="auto"/>
      </w:divBdr>
    </w:div>
    <w:div w:id="1641962916">
      <w:bodyDiv w:val="1"/>
      <w:marLeft w:val="0"/>
      <w:marRight w:val="0"/>
      <w:marTop w:val="0"/>
      <w:marBottom w:val="0"/>
      <w:divBdr>
        <w:top w:val="none" w:sz="0" w:space="0" w:color="auto"/>
        <w:left w:val="none" w:sz="0" w:space="0" w:color="auto"/>
        <w:bottom w:val="none" w:sz="0" w:space="0" w:color="auto"/>
        <w:right w:val="none" w:sz="0" w:space="0" w:color="auto"/>
      </w:divBdr>
    </w:div>
    <w:div w:id="1682469099">
      <w:bodyDiv w:val="1"/>
      <w:marLeft w:val="0"/>
      <w:marRight w:val="0"/>
      <w:marTop w:val="0"/>
      <w:marBottom w:val="0"/>
      <w:divBdr>
        <w:top w:val="none" w:sz="0" w:space="0" w:color="auto"/>
        <w:left w:val="none" w:sz="0" w:space="0" w:color="auto"/>
        <w:bottom w:val="none" w:sz="0" w:space="0" w:color="auto"/>
        <w:right w:val="none" w:sz="0" w:space="0" w:color="auto"/>
      </w:divBdr>
    </w:div>
    <w:div w:id="1695382785">
      <w:bodyDiv w:val="1"/>
      <w:marLeft w:val="0"/>
      <w:marRight w:val="0"/>
      <w:marTop w:val="0"/>
      <w:marBottom w:val="0"/>
      <w:divBdr>
        <w:top w:val="none" w:sz="0" w:space="0" w:color="auto"/>
        <w:left w:val="none" w:sz="0" w:space="0" w:color="auto"/>
        <w:bottom w:val="none" w:sz="0" w:space="0" w:color="auto"/>
        <w:right w:val="none" w:sz="0" w:space="0" w:color="auto"/>
      </w:divBdr>
    </w:div>
    <w:div w:id="1702439392">
      <w:bodyDiv w:val="1"/>
      <w:marLeft w:val="0"/>
      <w:marRight w:val="0"/>
      <w:marTop w:val="0"/>
      <w:marBottom w:val="0"/>
      <w:divBdr>
        <w:top w:val="none" w:sz="0" w:space="0" w:color="auto"/>
        <w:left w:val="none" w:sz="0" w:space="0" w:color="auto"/>
        <w:bottom w:val="none" w:sz="0" w:space="0" w:color="auto"/>
        <w:right w:val="none" w:sz="0" w:space="0" w:color="auto"/>
      </w:divBdr>
    </w:div>
    <w:div w:id="1703550498">
      <w:bodyDiv w:val="1"/>
      <w:marLeft w:val="0"/>
      <w:marRight w:val="0"/>
      <w:marTop w:val="0"/>
      <w:marBottom w:val="0"/>
      <w:divBdr>
        <w:top w:val="none" w:sz="0" w:space="0" w:color="auto"/>
        <w:left w:val="none" w:sz="0" w:space="0" w:color="auto"/>
        <w:bottom w:val="none" w:sz="0" w:space="0" w:color="auto"/>
        <w:right w:val="none" w:sz="0" w:space="0" w:color="auto"/>
      </w:divBdr>
    </w:div>
    <w:div w:id="1704012292">
      <w:bodyDiv w:val="1"/>
      <w:marLeft w:val="0"/>
      <w:marRight w:val="0"/>
      <w:marTop w:val="0"/>
      <w:marBottom w:val="0"/>
      <w:divBdr>
        <w:top w:val="none" w:sz="0" w:space="0" w:color="auto"/>
        <w:left w:val="none" w:sz="0" w:space="0" w:color="auto"/>
        <w:bottom w:val="none" w:sz="0" w:space="0" w:color="auto"/>
        <w:right w:val="none" w:sz="0" w:space="0" w:color="auto"/>
      </w:divBdr>
    </w:div>
    <w:div w:id="1724058366">
      <w:bodyDiv w:val="1"/>
      <w:marLeft w:val="0"/>
      <w:marRight w:val="0"/>
      <w:marTop w:val="0"/>
      <w:marBottom w:val="0"/>
      <w:divBdr>
        <w:top w:val="none" w:sz="0" w:space="0" w:color="auto"/>
        <w:left w:val="none" w:sz="0" w:space="0" w:color="auto"/>
        <w:bottom w:val="none" w:sz="0" w:space="0" w:color="auto"/>
        <w:right w:val="none" w:sz="0" w:space="0" w:color="auto"/>
      </w:divBdr>
    </w:div>
    <w:div w:id="1739474841">
      <w:bodyDiv w:val="1"/>
      <w:marLeft w:val="0"/>
      <w:marRight w:val="0"/>
      <w:marTop w:val="0"/>
      <w:marBottom w:val="0"/>
      <w:divBdr>
        <w:top w:val="none" w:sz="0" w:space="0" w:color="auto"/>
        <w:left w:val="none" w:sz="0" w:space="0" w:color="auto"/>
        <w:bottom w:val="none" w:sz="0" w:space="0" w:color="auto"/>
        <w:right w:val="none" w:sz="0" w:space="0" w:color="auto"/>
      </w:divBdr>
    </w:div>
    <w:div w:id="1752845079">
      <w:bodyDiv w:val="1"/>
      <w:marLeft w:val="0"/>
      <w:marRight w:val="0"/>
      <w:marTop w:val="0"/>
      <w:marBottom w:val="0"/>
      <w:divBdr>
        <w:top w:val="none" w:sz="0" w:space="0" w:color="auto"/>
        <w:left w:val="none" w:sz="0" w:space="0" w:color="auto"/>
        <w:bottom w:val="none" w:sz="0" w:space="0" w:color="auto"/>
        <w:right w:val="none" w:sz="0" w:space="0" w:color="auto"/>
      </w:divBdr>
    </w:div>
    <w:div w:id="1779255644">
      <w:bodyDiv w:val="1"/>
      <w:marLeft w:val="0"/>
      <w:marRight w:val="0"/>
      <w:marTop w:val="0"/>
      <w:marBottom w:val="0"/>
      <w:divBdr>
        <w:top w:val="none" w:sz="0" w:space="0" w:color="auto"/>
        <w:left w:val="none" w:sz="0" w:space="0" w:color="auto"/>
        <w:bottom w:val="none" w:sz="0" w:space="0" w:color="auto"/>
        <w:right w:val="none" w:sz="0" w:space="0" w:color="auto"/>
      </w:divBdr>
    </w:div>
    <w:div w:id="1788500927">
      <w:bodyDiv w:val="1"/>
      <w:marLeft w:val="0"/>
      <w:marRight w:val="0"/>
      <w:marTop w:val="0"/>
      <w:marBottom w:val="0"/>
      <w:divBdr>
        <w:top w:val="none" w:sz="0" w:space="0" w:color="auto"/>
        <w:left w:val="none" w:sz="0" w:space="0" w:color="auto"/>
        <w:bottom w:val="none" w:sz="0" w:space="0" w:color="auto"/>
        <w:right w:val="none" w:sz="0" w:space="0" w:color="auto"/>
      </w:divBdr>
    </w:div>
    <w:div w:id="1822847381">
      <w:bodyDiv w:val="1"/>
      <w:marLeft w:val="0"/>
      <w:marRight w:val="0"/>
      <w:marTop w:val="0"/>
      <w:marBottom w:val="0"/>
      <w:divBdr>
        <w:top w:val="none" w:sz="0" w:space="0" w:color="auto"/>
        <w:left w:val="none" w:sz="0" w:space="0" w:color="auto"/>
        <w:bottom w:val="none" w:sz="0" w:space="0" w:color="auto"/>
        <w:right w:val="none" w:sz="0" w:space="0" w:color="auto"/>
      </w:divBdr>
    </w:div>
    <w:div w:id="1898008605">
      <w:bodyDiv w:val="1"/>
      <w:marLeft w:val="0"/>
      <w:marRight w:val="0"/>
      <w:marTop w:val="0"/>
      <w:marBottom w:val="0"/>
      <w:divBdr>
        <w:top w:val="none" w:sz="0" w:space="0" w:color="auto"/>
        <w:left w:val="none" w:sz="0" w:space="0" w:color="auto"/>
        <w:bottom w:val="none" w:sz="0" w:space="0" w:color="auto"/>
        <w:right w:val="none" w:sz="0" w:space="0" w:color="auto"/>
      </w:divBdr>
    </w:div>
    <w:div w:id="1923247771">
      <w:bodyDiv w:val="1"/>
      <w:marLeft w:val="0"/>
      <w:marRight w:val="0"/>
      <w:marTop w:val="0"/>
      <w:marBottom w:val="0"/>
      <w:divBdr>
        <w:top w:val="none" w:sz="0" w:space="0" w:color="auto"/>
        <w:left w:val="none" w:sz="0" w:space="0" w:color="auto"/>
        <w:bottom w:val="none" w:sz="0" w:space="0" w:color="auto"/>
        <w:right w:val="none" w:sz="0" w:space="0" w:color="auto"/>
      </w:divBdr>
    </w:div>
    <w:div w:id="1957253603">
      <w:bodyDiv w:val="1"/>
      <w:marLeft w:val="0"/>
      <w:marRight w:val="0"/>
      <w:marTop w:val="0"/>
      <w:marBottom w:val="0"/>
      <w:divBdr>
        <w:top w:val="none" w:sz="0" w:space="0" w:color="auto"/>
        <w:left w:val="none" w:sz="0" w:space="0" w:color="auto"/>
        <w:bottom w:val="none" w:sz="0" w:space="0" w:color="auto"/>
        <w:right w:val="none" w:sz="0" w:space="0" w:color="auto"/>
      </w:divBdr>
    </w:div>
    <w:div w:id="1965652882">
      <w:bodyDiv w:val="1"/>
      <w:marLeft w:val="0"/>
      <w:marRight w:val="0"/>
      <w:marTop w:val="0"/>
      <w:marBottom w:val="0"/>
      <w:divBdr>
        <w:top w:val="none" w:sz="0" w:space="0" w:color="auto"/>
        <w:left w:val="none" w:sz="0" w:space="0" w:color="auto"/>
        <w:bottom w:val="none" w:sz="0" w:space="0" w:color="auto"/>
        <w:right w:val="none" w:sz="0" w:space="0" w:color="auto"/>
      </w:divBdr>
    </w:div>
    <w:div w:id="1977635615">
      <w:bodyDiv w:val="1"/>
      <w:marLeft w:val="0"/>
      <w:marRight w:val="0"/>
      <w:marTop w:val="0"/>
      <w:marBottom w:val="0"/>
      <w:divBdr>
        <w:top w:val="none" w:sz="0" w:space="0" w:color="auto"/>
        <w:left w:val="none" w:sz="0" w:space="0" w:color="auto"/>
        <w:bottom w:val="none" w:sz="0" w:space="0" w:color="auto"/>
        <w:right w:val="none" w:sz="0" w:space="0" w:color="auto"/>
      </w:divBdr>
    </w:div>
    <w:div w:id="1979142660">
      <w:bodyDiv w:val="1"/>
      <w:marLeft w:val="0"/>
      <w:marRight w:val="0"/>
      <w:marTop w:val="0"/>
      <w:marBottom w:val="0"/>
      <w:divBdr>
        <w:top w:val="none" w:sz="0" w:space="0" w:color="auto"/>
        <w:left w:val="none" w:sz="0" w:space="0" w:color="auto"/>
        <w:bottom w:val="none" w:sz="0" w:space="0" w:color="auto"/>
        <w:right w:val="none" w:sz="0" w:space="0" w:color="auto"/>
      </w:divBdr>
    </w:div>
    <w:div w:id="1983268841">
      <w:bodyDiv w:val="1"/>
      <w:marLeft w:val="0"/>
      <w:marRight w:val="0"/>
      <w:marTop w:val="0"/>
      <w:marBottom w:val="0"/>
      <w:divBdr>
        <w:top w:val="none" w:sz="0" w:space="0" w:color="auto"/>
        <w:left w:val="none" w:sz="0" w:space="0" w:color="auto"/>
        <w:bottom w:val="none" w:sz="0" w:space="0" w:color="auto"/>
        <w:right w:val="none" w:sz="0" w:space="0" w:color="auto"/>
      </w:divBdr>
    </w:div>
    <w:div w:id="2017539443">
      <w:bodyDiv w:val="1"/>
      <w:marLeft w:val="0"/>
      <w:marRight w:val="0"/>
      <w:marTop w:val="0"/>
      <w:marBottom w:val="0"/>
      <w:divBdr>
        <w:top w:val="none" w:sz="0" w:space="0" w:color="auto"/>
        <w:left w:val="none" w:sz="0" w:space="0" w:color="auto"/>
        <w:bottom w:val="none" w:sz="0" w:space="0" w:color="auto"/>
        <w:right w:val="none" w:sz="0" w:space="0" w:color="auto"/>
      </w:divBdr>
    </w:div>
    <w:div w:id="20562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6.emf"/><Relationship Id="rId13" Type="http://schemas.openxmlformats.org/officeDocument/2006/relationships/image" Target="media/image20.png"/><Relationship Id="rId18" Type="http://schemas.openxmlformats.org/officeDocument/2006/relationships/image" Target="media/image25.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8.png"/><Relationship Id="rId7" Type="http://schemas.openxmlformats.org/officeDocument/2006/relationships/endnotes" Target="endnotes.xml"/><Relationship Id="rId12" Type="http://schemas.openxmlformats.org/officeDocument/2006/relationships/image" Target="media/image19.png"/><Relationship Id="rId17" Type="http://schemas.openxmlformats.org/officeDocument/2006/relationships/image" Target="media/image24.png"/><Relationship Id="rId25" Type="http://schemas.openxmlformats.org/officeDocument/2006/relationships/image" Target="media/image32.jpeg"/><Relationship Id="rId2" Type="http://schemas.openxmlformats.org/officeDocument/2006/relationships/numbering" Target="numbering.xml"/><Relationship Id="rId16" Type="http://schemas.openxmlformats.org/officeDocument/2006/relationships/image" Target="media/image23.png"/><Relationship Id="rId20"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8.png"/><Relationship Id="rId24" Type="http://schemas.openxmlformats.org/officeDocument/2006/relationships/image" Target="media/image31.jpeg"/><Relationship Id="rId5" Type="http://schemas.openxmlformats.org/officeDocument/2006/relationships/webSettings" Target="webSettings.xml"/><Relationship Id="rId15" Type="http://schemas.openxmlformats.org/officeDocument/2006/relationships/image" Target="media/image22.png"/><Relationship Id="rId23" Type="http://schemas.openxmlformats.org/officeDocument/2006/relationships/image" Target="media/image30.jpeg"/><Relationship Id="rId28" Type="http://schemas.openxmlformats.org/officeDocument/2006/relationships/theme" Target="theme/theme1.xml"/><Relationship Id="rId10" Type="http://schemas.openxmlformats.org/officeDocument/2006/relationships/image" Target="media/image17.jpeg"/><Relationship Id="rId19"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1.png"/><Relationship Id="rId22" Type="http://schemas.openxmlformats.org/officeDocument/2006/relationships/image" Target="media/image29.jpe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905EE-6193-4CFF-B04A-F0C668BB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8045</Words>
  <Characters>50448</Characters>
  <Application>Microsoft Office Word</Application>
  <DocSecurity>0</DocSecurity>
  <Lines>2293</Lines>
  <Paragraphs>1271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57222</CharactersWithSpaces>
  <SharedDoc>false</SharedDoc>
  <HLinks>
    <vt:vector size="162" baseType="variant">
      <vt:variant>
        <vt:i4>1507388</vt:i4>
      </vt:variant>
      <vt:variant>
        <vt:i4>158</vt:i4>
      </vt:variant>
      <vt:variant>
        <vt:i4>0</vt:i4>
      </vt:variant>
      <vt:variant>
        <vt:i4>5</vt:i4>
      </vt:variant>
      <vt:variant>
        <vt:lpwstr/>
      </vt:variant>
      <vt:variant>
        <vt:lpwstr>_Toc74208410</vt:lpwstr>
      </vt:variant>
      <vt:variant>
        <vt:i4>1966141</vt:i4>
      </vt:variant>
      <vt:variant>
        <vt:i4>152</vt:i4>
      </vt:variant>
      <vt:variant>
        <vt:i4>0</vt:i4>
      </vt:variant>
      <vt:variant>
        <vt:i4>5</vt:i4>
      </vt:variant>
      <vt:variant>
        <vt:lpwstr/>
      </vt:variant>
      <vt:variant>
        <vt:lpwstr>_Toc74208409</vt:lpwstr>
      </vt:variant>
      <vt:variant>
        <vt:i4>2031677</vt:i4>
      </vt:variant>
      <vt:variant>
        <vt:i4>146</vt:i4>
      </vt:variant>
      <vt:variant>
        <vt:i4>0</vt:i4>
      </vt:variant>
      <vt:variant>
        <vt:i4>5</vt:i4>
      </vt:variant>
      <vt:variant>
        <vt:lpwstr/>
      </vt:variant>
      <vt:variant>
        <vt:lpwstr>_Toc74208408</vt:lpwstr>
      </vt:variant>
      <vt:variant>
        <vt:i4>1048637</vt:i4>
      </vt:variant>
      <vt:variant>
        <vt:i4>140</vt:i4>
      </vt:variant>
      <vt:variant>
        <vt:i4>0</vt:i4>
      </vt:variant>
      <vt:variant>
        <vt:i4>5</vt:i4>
      </vt:variant>
      <vt:variant>
        <vt:lpwstr/>
      </vt:variant>
      <vt:variant>
        <vt:lpwstr>_Toc74208407</vt:lpwstr>
      </vt:variant>
      <vt:variant>
        <vt:i4>1114173</vt:i4>
      </vt:variant>
      <vt:variant>
        <vt:i4>134</vt:i4>
      </vt:variant>
      <vt:variant>
        <vt:i4>0</vt:i4>
      </vt:variant>
      <vt:variant>
        <vt:i4>5</vt:i4>
      </vt:variant>
      <vt:variant>
        <vt:lpwstr/>
      </vt:variant>
      <vt:variant>
        <vt:lpwstr>_Toc74208406</vt:lpwstr>
      </vt:variant>
      <vt:variant>
        <vt:i4>1179709</vt:i4>
      </vt:variant>
      <vt:variant>
        <vt:i4>128</vt:i4>
      </vt:variant>
      <vt:variant>
        <vt:i4>0</vt:i4>
      </vt:variant>
      <vt:variant>
        <vt:i4>5</vt:i4>
      </vt:variant>
      <vt:variant>
        <vt:lpwstr/>
      </vt:variant>
      <vt:variant>
        <vt:lpwstr>_Toc74208405</vt:lpwstr>
      </vt:variant>
      <vt:variant>
        <vt:i4>1245245</vt:i4>
      </vt:variant>
      <vt:variant>
        <vt:i4>122</vt:i4>
      </vt:variant>
      <vt:variant>
        <vt:i4>0</vt:i4>
      </vt:variant>
      <vt:variant>
        <vt:i4>5</vt:i4>
      </vt:variant>
      <vt:variant>
        <vt:lpwstr/>
      </vt:variant>
      <vt:variant>
        <vt:lpwstr>_Toc74208404</vt:lpwstr>
      </vt:variant>
      <vt:variant>
        <vt:i4>1310781</vt:i4>
      </vt:variant>
      <vt:variant>
        <vt:i4>116</vt:i4>
      </vt:variant>
      <vt:variant>
        <vt:i4>0</vt:i4>
      </vt:variant>
      <vt:variant>
        <vt:i4>5</vt:i4>
      </vt:variant>
      <vt:variant>
        <vt:lpwstr/>
      </vt:variant>
      <vt:variant>
        <vt:lpwstr>_Toc74208403</vt:lpwstr>
      </vt:variant>
      <vt:variant>
        <vt:i4>1376317</vt:i4>
      </vt:variant>
      <vt:variant>
        <vt:i4>110</vt:i4>
      </vt:variant>
      <vt:variant>
        <vt:i4>0</vt:i4>
      </vt:variant>
      <vt:variant>
        <vt:i4>5</vt:i4>
      </vt:variant>
      <vt:variant>
        <vt:lpwstr/>
      </vt:variant>
      <vt:variant>
        <vt:lpwstr>_Toc74208402</vt:lpwstr>
      </vt:variant>
      <vt:variant>
        <vt:i4>1441853</vt:i4>
      </vt:variant>
      <vt:variant>
        <vt:i4>104</vt:i4>
      </vt:variant>
      <vt:variant>
        <vt:i4>0</vt:i4>
      </vt:variant>
      <vt:variant>
        <vt:i4>5</vt:i4>
      </vt:variant>
      <vt:variant>
        <vt:lpwstr/>
      </vt:variant>
      <vt:variant>
        <vt:lpwstr>_Toc74208401</vt:lpwstr>
      </vt:variant>
      <vt:variant>
        <vt:i4>1507389</vt:i4>
      </vt:variant>
      <vt:variant>
        <vt:i4>98</vt:i4>
      </vt:variant>
      <vt:variant>
        <vt:i4>0</vt:i4>
      </vt:variant>
      <vt:variant>
        <vt:i4>5</vt:i4>
      </vt:variant>
      <vt:variant>
        <vt:lpwstr/>
      </vt:variant>
      <vt:variant>
        <vt:lpwstr>_Toc74208400</vt:lpwstr>
      </vt:variant>
      <vt:variant>
        <vt:i4>1638452</vt:i4>
      </vt:variant>
      <vt:variant>
        <vt:i4>92</vt:i4>
      </vt:variant>
      <vt:variant>
        <vt:i4>0</vt:i4>
      </vt:variant>
      <vt:variant>
        <vt:i4>5</vt:i4>
      </vt:variant>
      <vt:variant>
        <vt:lpwstr/>
      </vt:variant>
      <vt:variant>
        <vt:lpwstr>_Toc74208399</vt:lpwstr>
      </vt:variant>
      <vt:variant>
        <vt:i4>1572916</vt:i4>
      </vt:variant>
      <vt:variant>
        <vt:i4>86</vt:i4>
      </vt:variant>
      <vt:variant>
        <vt:i4>0</vt:i4>
      </vt:variant>
      <vt:variant>
        <vt:i4>5</vt:i4>
      </vt:variant>
      <vt:variant>
        <vt:lpwstr/>
      </vt:variant>
      <vt:variant>
        <vt:lpwstr>_Toc74208398</vt:lpwstr>
      </vt:variant>
      <vt:variant>
        <vt:i4>1507380</vt:i4>
      </vt:variant>
      <vt:variant>
        <vt:i4>80</vt:i4>
      </vt:variant>
      <vt:variant>
        <vt:i4>0</vt:i4>
      </vt:variant>
      <vt:variant>
        <vt:i4>5</vt:i4>
      </vt:variant>
      <vt:variant>
        <vt:lpwstr/>
      </vt:variant>
      <vt:variant>
        <vt:lpwstr>_Toc74208397</vt:lpwstr>
      </vt:variant>
      <vt:variant>
        <vt:i4>1441844</vt:i4>
      </vt:variant>
      <vt:variant>
        <vt:i4>74</vt:i4>
      </vt:variant>
      <vt:variant>
        <vt:i4>0</vt:i4>
      </vt:variant>
      <vt:variant>
        <vt:i4>5</vt:i4>
      </vt:variant>
      <vt:variant>
        <vt:lpwstr/>
      </vt:variant>
      <vt:variant>
        <vt:lpwstr>_Toc74208396</vt:lpwstr>
      </vt:variant>
      <vt:variant>
        <vt:i4>1376308</vt:i4>
      </vt:variant>
      <vt:variant>
        <vt:i4>68</vt:i4>
      </vt:variant>
      <vt:variant>
        <vt:i4>0</vt:i4>
      </vt:variant>
      <vt:variant>
        <vt:i4>5</vt:i4>
      </vt:variant>
      <vt:variant>
        <vt:lpwstr/>
      </vt:variant>
      <vt:variant>
        <vt:lpwstr>_Toc74208395</vt:lpwstr>
      </vt:variant>
      <vt:variant>
        <vt:i4>1310772</vt:i4>
      </vt:variant>
      <vt:variant>
        <vt:i4>62</vt:i4>
      </vt:variant>
      <vt:variant>
        <vt:i4>0</vt:i4>
      </vt:variant>
      <vt:variant>
        <vt:i4>5</vt:i4>
      </vt:variant>
      <vt:variant>
        <vt:lpwstr/>
      </vt:variant>
      <vt:variant>
        <vt:lpwstr>_Toc74208394</vt:lpwstr>
      </vt:variant>
      <vt:variant>
        <vt:i4>1245236</vt:i4>
      </vt:variant>
      <vt:variant>
        <vt:i4>56</vt:i4>
      </vt:variant>
      <vt:variant>
        <vt:i4>0</vt:i4>
      </vt:variant>
      <vt:variant>
        <vt:i4>5</vt:i4>
      </vt:variant>
      <vt:variant>
        <vt:lpwstr/>
      </vt:variant>
      <vt:variant>
        <vt:lpwstr>_Toc74208393</vt:lpwstr>
      </vt:variant>
      <vt:variant>
        <vt:i4>1179700</vt:i4>
      </vt:variant>
      <vt:variant>
        <vt:i4>50</vt:i4>
      </vt:variant>
      <vt:variant>
        <vt:i4>0</vt:i4>
      </vt:variant>
      <vt:variant>
        <vt:i4>5</vt:i4>
      </vt:variant>
      <vt:variant>
        <vt:lpwstr/>
      </vt:variant>
      <vt:variant>
        <vt:lpwstr>_Toc74208392</vt:lpwstr>
      </vt:variant>
      <vt:variant>
        <vt:i4>1114164</vt:i4>
      </vt:variant>
      <vt:variant>
        <vt:i4>44</vt:i4>
      </vt:variant>
      <vt:variant>
        <vt:i4>0</vt:i4>
      </vt:variant>
      <vt:variant>
        <vt:i4>5</vt:i4>
      </vt:variant>
      <vt:variant>
        <vt:lpwstr/>
      </vt:variant>
      <vt:variant>
        <vt:lpwstr>_Toc74208391</vt:lpwstr>
      </vt:variant>
      <vt:variant>
        <vt:i4>1048628</vt:i4>
      </vt:variant>
      <vt:variant>
        <vt:i4>38</vt:i4>
      </vt:variant>
      <vt:variant>
        <vt:i4>0</vt:i4>
      </vt:variant>
      <vt:variant>
        <vt:i4>5</vt:i4>
      </vt:variant>
      <vt:variant>
        <vt:lpwstr/>
      </vt:variant>
      <vt:variant>
        <vt:lpwstr>_Toc74208390</vt:lpwstr>
      </vt:variant>
      <vt:variant>
        <vt:i4>1638453</vt:i4>
      </vt:variant>
      <vt:variant>
        <vt:i4>32</vt:i4>
      </vt:variant>
      <vt:variant>
        <vt:i4>0</vt:i4>
      </vt:variant>
      <vt:variant>
        <vt:i4>5</vt:i4>
      </vt:variant>
      <vt:variant>
        <vt:lpwstr/>
      </vt:variant>
      <vt:variant>
        <vt:lpwstr>_Toc74208389</vt:lpwstr>
      </vt:variant>
      <vt:variant>
        <vt:i4>1572917</vt:i4>
      </vt:variant>
      <vt:variant>
        <vt:i4>26</vt:i4>
      </vt:variant>
      <vt:variant>
        <vt:i4>0</vt:i4>
      </vt:variant>
      <vt:variant>
        <vt:i4>5</vt:i4>
      </vt:variant>
      <vt:variant>
        <vt:lpwstr/>
      </vt:variant>
      <vt:variant>
        <vt:lpwstr>_Toc74208388</vt:lpwstr>
      </vt:variant>
      <vt:variant>
        <vt:i4>1507381</vt:i4>
      </vt:variant>
      <vt:variant>
        <vt:i4>20</vt:i4>
      </vt:variant>
      <vt:variant>
        <vt:i4>0</vt:i4>
      </vt:variant>
      <vt:variant>
        <vt:i4>5</vt:i4>
      </vt:variant>
      <vt:variant>
        <vt:lpwstr/>
      </vt:variant>
      <vt:variant>
        <vt:lpwstr>_Toc74208387</vt:lpwstr>
      </vt:variant>
      <vt:variant>
        <vt:i4>1441845</vt:i4>
      </vt:variant>
      <vt:variant>
        <vt:i4>14</vt:i4>
      </vt:variant>
      <vt:variant>
        <vt:i4>0</vt:i4>
      </vt:variant>
      <vt:variant>
        <vt:i4>5</vt:i4>
      </vt:variant>
      <vt:variant>
        <vt:lpwstr/>
      </vt:variant>
      <vt:variant>
        <vt:lpwstr>_Toc74208386</vt:lpwstr>
      </vt:variant>
      <vt:variant>
        <vt:i4>1376309</vt:i4>
      </vt:variant>
      <vt:variant>
        <vt:i4>8</vt:i4>
      </vt:variant>
      <vt:variant>
        <vt:i4>0</vt:i4>
      </vt:variant>
      <vt:variant>
        <vt:i4>5</vt:i4>
      </vt:variant>
      <vt:variant>
        <vt:lpwstr/>
      </vt:variant>
      <vt:variant>
        <vt:lpwstr>_Toc74208385</vt:lpwstr>
      </vt:variant>
      <vt:variant>
        <vt:i4>1310773</vt:i4>
      </vt:variant>
      <vt:variant>
        <vt:i4>2</vt:i4>
      </vt:variant>
      <vt:variant>
        <vt:i4>0</vt:i4>
      </vt:variant>
      <vt:variant>
        <vt:i4>5</vt:i4>
      </vt:variant>
      <vt:variant>
        <vt:lpwstr/>
      </vt:variant>
      <vt:variant>
        <vt:lpwstr>_Toc74208384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ШАИ</dc:creator>
  <cp:keywords/>
  <cp:lastModifiedBy>Айгерим Шакирова</cp:lastModifiedBy>
  <cp:revision>2</cp:revision>
  <cp:lastPrinted>2023-06-09T07:39:00Z</cp:lastPrinted>
  <dcterms:created xsi:type="dcterms:W3CDTF">2026-04-17T10:05:00Z</dcterms:created>
  <dcterms:modified xsi:type="dcterms:W3CDTF">2026-04-17T10:05:00Z</dcterms:modified>
</cp:coreProperties>
</file>