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61694" w14:textId="7FEFB966" w:rsidR="00037743" w:rsidRPr="00037743" w:rsidRDefault="00037743" w:rsidP="00037743">
      <w:pPr>
        <w:pStyle w:val="1"/>
        <w:spacing w:before="0" w:after="0"/>
        <w:jc w:val="center"/>
        <w:rPr>
          <w:rFonts w:ascii="Times New Roman" w:hAnsi="Times New Roman"/>
          <w:bCs w:val="0"/>
          <w:color w:val="000000"/>
          <w:sz w:val="24"/>
          <w:szCs w:val="24"/>
        </w:rPr>
      </w:pPr>
      <w:bookmarkStart w:id="0" w:name="_Toc223521130"/>
      <w:bookmarkStart w:id="1" w:name="_Hlk209605649"/>
      <w:r w:rsidRPr="00037743">
        <w:rPr>
          <w:rFonts w:ascii="Times New Roman" w:hAnsi="Times New Roman"/>
          <w:bCs w:val="0"/>
          <w:color w:val="000000"/>
          <w:sz w:val="24"/>
          <w:szCs w:val="24"/>
        </w:rPr>
        <w:t>КРАТКОЕ НЕТЕХНИЧЕСКОЕ РЕЗЮМЕ</w:t>
      </w:r>
      <w:bookmarkEnd w:id="0"/>
    </w:p>
    <w:p w14:paraId="45372DAC" w14:textId="77777777" w:rsidR="003B0C66" w:rsidRDefault="003B0C66" w:rsidP="003B0C66">
      <w:pPr>
        <w:pStyle w:val="2"/>
        <w:ind w:left="707" w:right="285"/>
        <w:jc w:val="center"/>
      </w:pPr>
      <w:r>
        <w:t>РАЗДЕЛ</w:t>
      </w:r>
      <w:r>
        <w:rPr>
          <w:spacing w:val="-13"/>
        </w:rPr>
        <w:t xml:space="preserve"> </w:t>
      </w:r>
      <w:r>
        <w:t>ОХРАНА</w:t>
      </w:r>
      <w:r>
        <w:rPr>
          <w:spacing w:val="-11"/>
        </w:rPr>
        <w:t xml:space="preserve"> </w:t>
      </w:r>
      <w:r>
        <w:t>ОКРУЖАЮЩЕЙ</w:t>
      </w:r>
      <w:r>
        <w:rPr>
          <w:spacing w:val="-10"/>
        </w:rPr>
        <w:t xml:space="preserve"> </w:t>
      </w:r>
      <w:r>
        <w:rPr>
          <w:spacing w:val="-2"/>
        </w:rPr>
        <w:t>СРЕДЫ</w:t>
      </w:r>
    </w:p>
    <w:p w14:paraId="70DFFB6B" w14:textId="77777777" w:rsidR="003B0C66" w:rsidRDefault="003B0C66" w:rsidP="003B0C66">
      <w:pPr>
        <w:pStyle w:val="a6"/>
        <w:spacing w:before="3"/>
        <w:rPr>
          <w:b/>
        </w:rPr>
      </w:pPr>
    </w:p>
    <w:p w14:paraId="22CFE34E" w14:textId="77777777" w:rsidR="00694CF1" w:rsidRPr="00694CF1" w:rsidRDefault="003B0C66" w:rsidP="00694CF1">
      <w:pPr>
        <w:ind w:left="590" w:firstLine="1235"/>
        <w:jc w:val="center"/>
        <w:rPr>
          <w:b/>
          <w:sz w:val="26"/>
        </w:rPr>
      </w:pPr>
      <w:r>
        <w:rPr>
          <w:b/>
          <w:sz w:val="26"/>
        </w:rPr>
        <w:t>к рабочему проекту «</w:t>
      </w:r>
      <w:r w:rsidR="00694CF1" w:rsidRPr="00694CF1">
        <w:rPr>
          <w:b/>
          <w:sz w:val="26"/>
        </w:rPr>
        <w:t>Развитие станции Жарык путем удлинения</w:t>
      </w:r>
    </w:p>
    <w:p w14:paraId="1C4FE36E" w14:textId="77777777" w:rsidR="00694CF1" w:rsidRPr="00694CF1" w:rsidRDefault="00694CF1" w:rsidP="00694CF1">
      <w:pPr>
        <w:ind w:left="590" w:firstLine="1235"/>
        <w:jc w:val="center"/>
        <w:rPr>
          <w:b/>
          <w:sz w:val="26"/>
        </w:rPr>
      </w:pPr>
      <w:r w:rsidRPr="00694CF1">
        <w:rPr>
          <w:b/>
          <w:sz w:val="26"/>
        </w:rPr>
        <w:t>существующих приемоотправочных путей»</w:t>
      </w:r>
    </w:p>
    <w:p w14:paraId="3FD4C05D" w14:textId="77777777" w:rsidR="00694CF1" w:rsidRPr="00694CF1" w:rsidRDefault="00694CF1" w:rsidP="00694CF1">
      <w:pPr>
        <w:ind w:left="590" w:firstLine="1235"/>
        <w:jc w:val="center"/>
        <w:rPr>
          <w:b/>
          <w:sz w:val="26"/>
        </w:rPr>
      </w:pPr>
      <w:r w:rsidRPr="00694CF1">
        <w:rPr>
          <w:b/>
          <w:sz w:val="26"/>
        </w:rPr>
        <w:t>по месту расположения: Республика Казахстан,</w:t>
      </w:r>
    </w:p>
    <w:p w14:paraId="5BBD3334" w14:textId="5FE47B9C" w:rsidR="003B0C66" w:rsidRDefault="00694CF1" w:rsidP="00694CF1">
      <w:pPr>
        <w:ind w:left="590" w:firstLine="1235"/>
        <w:jc w:val="center"/>
        <w:rPr>
          <w:b/>
          <w:sz w:val="26"/>
        </w:rPr>
      </w:pPr>
      <w:r w:rsidRPr="00694CF1">
        <w:rPr>
          <w:b/>
          <w:sz w:val="26"/>
        </w:rPr>
        <w:t xml:space="preserve">Карагандинская область, </w:t>
      </w:r>
      <w:proofErr w:type="spellStart"/>
      <w:r w:rsidRPr="00694CF1">
        <w:rPr>
          <w:b/>
          <w:sz w:val="26"/>
        </w:rPr>
        <w:t>Шетский</w:t>
      </w:r>
      <w:proofErr w:type="spellEnd"/>
      <w:r w:rsidRPr="00694CF1">
        <w:rPr>
          <w:b/>
          <w:sz w:val="26"/>
        </w:rPr>
        <w:t xml:space="preserve"> р-н</w:t>
      </w:r>
      <w:r w:rsidR="003B0C66">
        <w:rPr>
          <w:b/>
          <w:sz w:val="26"/>
        </w:rPr>
        <w:t>».</w:t>
      </w:r>
    </w:p>
    <w:p w14:paraId="04622B22" w14:textId="77777777" w:rsidR="003B0C66" w:rsidRDefault="003B0C66" w:rsidP="003B0C66">
      <w:pPr>
        <w:spacing w:before="297"/>
        <w:ind w:left="711" w:right="285"/>
        <w:jc w:val="center"/>
        <w:rPr>
          <w:b/>
          <w:sz w:val="26"/>
        </w:rPr>
      </w:pPr>
      <w:r>
        <w:rPr>
          <w:b/>
          <w:sz w:val="26"/>
        </w:rPr>
        <w:t>Заказчик:</w:t>
      </w:r>
      <w:r>
        <w:rPr>
          <w:b/>
          <w:spacing w:val="-13"/>
          <w:sz w:val="26"/>
        </w:rPr>
        <w:t xml:space="preserve"> </w:t>
      </w:r>
      <w:r>
        <w:rPr>
          <w:b/>
          <w:sz w:val="26"/>
        </w:rPr>
        <w:t>Акционерное</w:t>
      </w:r>
      <w:r>
        <w:rPr>
          <w:b/>
          <w:spacing w:val="-14"/>
          <w:sz w:val="26"/>
        </w:rPr>
        <w:t xml:space="preserve"> </w:t>
      </w:r>
      <w:r>
        <w:rPr>
          <w:b/>
          <w:sz w:val="26"/>
        </w:rPr>
        <w:t>общество</w:t>
      </w:r>
      <w:r>
        <w:rPr>
          <w:b/>
          <w:spacing w:val="-13"/>
          <w:sz w:val="26"/>
        </w:rPr>
        <w:t xml:space="preserve"> </w:t>
      </w:r>
      <w:r>
        <w:rPr>
          <w:b/>
          <w:sz w:val="26"/>
        </w:rPr>
        <w:t>"Национальная</w:t>
      </w:r>
      <w:r>
        <w:rPr>
          <w:b/>
          <w:spacing w:val="-12"/>
          <w:sz w:val="26"/>
        </w:rPr>
        <w:t xml:space="preserve"> </w:t>
      </w:r>
      <w:r>
        <w:rPr>
          <w:b/>
          <w:sz w:val="26"/>
        </w:rPr>
        <w:t>компания</w:t>
      </w:r>
      <w:r>
        <w:rPr>
          <w:b/>
          <w:spacing w:val="-13"/>
          <w:sz w:val="26"/>
        </w:rPr>
        <w:t xml:space="preserve"> </w:t>
      </w:r>
      <w:r>
        <w:rPr>
          <w:b/>
          <w:spacing w:val="-2"/>
          <w:sz w:val="26"/>
        </w:rPr>
        <w:t>"</w:t>
      </w:r>
      <w:proofErr w:type="spellStart"/>
      <w:r>
        <w:rPr>
          <w:b/>
          <w:spacing w:val="-2"/>
          <w:sz w:val="26"/>
        </w:rPr>
        <w:t>Казакстан</w:t>
      </w:r>
      <w:proofErr w:type="spellEnd"/>
    </w:p>
    <w:p w14:paraId="451D77A4" w14:textId="77777777" w:rsidR="003B0C66" w:rsidRDefault="003B0C66" w:rsidP="003B0C66">
      <w:pPr>
        <w:spacing w:before="1"/>
        <w:ind w:left="4346"/>
        <w:rPr>
          <w:b/>
          <w:sz w:val="26"/>
        </w:rPr>
      </w:pPr>
      <w:proofErr w:type="spellStart"/>
      <w:r>
        <w:rPr>
          <w:b/>
          <w:sz w:val="26"/>
        </w:rPr>
        <w:t>темі</w:t>
      </w:r>
      <w:proofErr w:type="gramStart"/>
      <w:r>
        <w:rPr>
          <w:b/>
          <w:sz w:val="26"/>
        </w:rPr>
        <w:t>р</w:t>
      </w:r>
      <w:proofErr w:type="spellEnd"/>
      <w:proofErr w:type="gramEnd"/>
      <w:r>
        <w:rPr>
          <w:b/>
          <w:spacing w:val="-10"/>
          <w:sz w:val="26"/>
        </w:rPr>
        <w:t xml:space="preserve"> </w:t>
      </w:r>
      <w:proofErr w:type="spellStart"/>
      <w:r>
        <w:rPr>
          <w:b/>
          <w:spacing w:val="-2"/>
          <w:sz w:val="26"/>
        </w:rPr>
        <w:t>жолы</w:t>
      </w:r>
      <w:proofErr w:type="spellEnd"/>
      <w:r>
        <w:rPr>
          <w:b/>
          <w:spacing w:val="-2"/>
          <w:sz w:val="26"/>
        </w:rPr>
        <w:t>"</w:t>
      </w:r>
    </w:p>
    <w:p w14:paraId="2AA87D36" w14:textId="77777777" w:rsidR="00037743" w:rsidRPr="003B0C66" w:rsidRDefault="00037743" w:rsidP="00037743">
      <w:pPr>
        <w:rPr>
          <w:sz w:val="24"/>
          <w:szCs w:val="24"/>
        </w:rPr>
      </w:pPr>
    </w:p>
    <w:p w14:paraId="05C0D5FD" w14:textId="77777777" w:rsidR="00694CF1" w:rsidRPr="00694CF1" w:rsidRDefault="00694CF1" w:rsidP="00694CF1">
      <w:pPr>
        <w:rPr>
          <w:color w:val="000000"/>
          <w:sz w:val="24"/>
          <w:szCs w:val="24"/>
        </w:rPr>
      </w:pPr>
      <w:r w:rsidRPr="00694CF1">
        <w:rPr>
          <w:color w:val="000000"/>
          <w:sz w:val="24"/>
          <w:szCs w:val="24"/>
        </w:rPr>
        <w:tab/>
      </w:r>
      <w:r w:rsidRPr="00694CF1">
        <w:rPr>
          <w:color w:val="000000"/>
          <w:sz w:val="24"/>
          <w:szCs w:val="24"/>
        </w:rPr>
        <w:tab/>
        <w:t xml:space="preserve">Согласно </w:t>
      </w:r>
      <w:proofErr w:type="spellStart"/>
      <w:r w:rsidRPr="00694CF1">
        <w:rPr>
          <w:color w:val="000000"/>
          <w:sz w:val="24"/>
          <w:szCs w:val="24"/>
        </w:rPr>
        <w:t>пп</w:t>
      </w:r>
      <w:proofErr w:type="spellEnd"/>
      <w:r w:rsidRPr="00694CF1">
        <w:rPr>
          <w:color w:val="000000"/>
          <w:sz w:val="24"/>
          <w:szCs w:val="24"/>
        </w:rPr>
        <w:t xml:space="preserve">. 5.4 п.5 раздела 2 Приложения 2 Экологического Кодекса РК от 2 января 2021 г №400-VI ЗРК  объект относится ко II категории; </w:t>
      </w:r>
    </w:p>
    <w:p w14:paraId="51DDFC4A" w14:textId="77777777" w:rsidR="00694CF1" w:rsidRPr="00694CF1" w:rsidRDefault="00694CF1" w:rsidP="00694CF1">
      <w:pPr>
        <w:rPr>
          <w:color w:val="000000"/>
          <w:sz w:val="24"/>
          <w:szCs w:val="24"/>
        </w:rPr>
      </w:pPr>
      <w:r w:rsidRPr="00694CF1">
        <w:rPr>
          <w:color w:val="000000"/>
          <w:sz w:val="24"/>
          <w:szCs w:val="24"/>
        </w:rPr>
        <w:tab/>
      </w:r>
    </w:p>
    <w:p w14:paraId="4C247142" w14:textId="77777777" w:rsidR="00694CF1" w:rsidRPr="00694CF1" w:rsidRDefault="00694CF1" w:rsidP="00694CF1">
      <w:pPr>
        <w:rPr>
          <w:color w:val="000000"/>
          <w:sz w:val="24"/>
          <w:szCs w:val="24"/>
        </w:rPr>
      </w:pPr>
      <w:r w:rsidRPr="00694CF1">
        <w:rPr>
          <w:color w:val="000000"/>
          <w:sz w:val="24"/>
          <w:szCs w:val="24"/>
        </w:rPr>
        <w:tab/>
      </w:r>
      <w:r w:rsidRPr="00694CF1">
        <w:rPr>
          <w:color w:val="000000"/>
          <w:sz w:val="24"/>
          <w:szCs w:val="24"/>
        </w:rPr>
        <w:tab/>
        <w:t>В период строительства на строительной площадке установлено, что будут выбросы загрязняющих веществ осуществляться от 10 неорганизованных источников выбросов: 0,374525616700 г/с, 2,182934174200 т/год.</w:t>
      </w:r>
    </w:p>
    <w:p w14:paraId="2D19CAAB" w14:textId="77777777" w:rsidR="00694CF1" w:rsidRPr="00694CF1" w:rsidRDefault="00694CF1" w:rsidP="00694CF1">
      <w:pPr>
        <w:rPr>
          <w:color w:val="000000"/>
          <w:sz w:val="24"/>
          <w:szCs w:val="24"/>
        </w:rPr>
      </w:pPr>
      <w:r w:rsidRPr="00694CF1">
        <w:rPr>
          <w:color w:val="000000"/>
          <w:sz w:val="24"/>
          <w:szCs w:val="24"/>
        </w:rPr>
        <w:tab/>
      </w:r>
    </w:p>
    <w:p w14:paraId="5180C5DB" w14:textId="77777777" w:rsidR="00694CF1" w:rsidRPr="00694CF1" w:rsidRDefault="00694CF1" w:rsidP="00694CF1">
      <w:pPr>
        <w:rPr>
          <w:color w:val="000000"/>
          <w:sz w:val="24"/>
          <w:szCs w:val="24"/>
        </w:rPr>
      </w:pPr>
      <w:r w:rsidRPr="00694CF1">
        <w:rPr>
          <w:color w:val="000000"/>
          <w:sz w:val="24"/>
          <w:szCs w:val="24"/>
        </w:rPr>
        <w:t>Проведенные расчёты приземных концентраций показали, что по всем ингредиентам загрязняющие вещества на жилой зоне не превышают ПДК.</w:t>
      </w:r>
    </w:p>
    <w:p w14:paraId="54334430" w14:textId="77777777" w:rsidR="00694CF1" w:rsidRPr="00694CF1" w:rsidRDefault="00694CF1" w:rsidP="00694CF1">
      <w:pPr>
        <w:rPr>
          <w:color w:val="000000"/>
          <w:sz w:val="24"/>
          <w:szCs w:val="24"/>
        </w:rPr>
      </w:pPr>
      <w:r w:rsidRPr="00694CF1">
        <w:rPr>
          <w:color w:val="000000"/>
          <w:sz w:val="24"/>
          <w:szCs w:val="24"/>
        </w:rPr>
        <w:t>В целях определения возможности загрязнения почв проведены расчеты образования отходов, их накопления и размещения.</w:t>
      </w:r>
    </w:p>
    <w:p w14:paraId="4DCBD947" w14:textId="77777777" w:rsidR="00694CF1" w:rsidRPr="00694CF1" w:rsidRDefault="00694CF1" w:rsidP="00694CF1">
      <w:pPr>
        <w:rPr>
          <w:color w:val="000000"/>
          <w:sz w:val="24"/>
          <w:szCs w:val="24"/>
        </w:rPr>
      </w:pPr>
      <w:r w:rsidRPr="00694CF1">
        <w:rPr>
          <w:color w:val="000000"/>
          <w:sz w:val="24"/>
          <w:szCs w:val="24"/>
        </w:rPr>
        <w:t>В настоящем разделе содержатся:</w:t>
      </w:r>
    </w:p>
    <w:p w14:paraId="205B4B97"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характеристика существующих источников загрязняющих веществ в атмосферу;</w:t>
      </w:r>
    </w:p>
    <w:p w14:paraId="696FAEAE"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расчет величин приземных концентраций, проведённый на программе "Эра", v 2.5;</w:t>
      </w:r>
    </w:p>
    <w:p w14:paraId="7C8D2658"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оценка уровня загрязнения атмосферы выбросами предприятия;</w:t>
      </w:r>
    </w:p>
    <w:p w14:paraId="4E04F5B4"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предложения по нормативам ПДВ на период строительства;</w:t>
      </w:r>
    </w:p>
    <w:p w14:paraId="2F52DE6C"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мероприятия по снижению выбросов для достижения нормативного уровня в периоды НМУ;</w:t>
      </w:r>
    </w:p>
    <w:p w14:paraId="192B9B85"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оценка воздействия выбросов вредных веществ на атмосферный воздух;</w:t>
      </w:r>
    </w:p>
    <w:p w14:paraId="38F9FF54"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расчёт образования отходов и возможность их утилизации;</w:t>
      </w:r>
    </w:p>
    <w:p w14:paraId="69C51454"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охрана поверхностных и подземных вод, почвенно-растительного покрова;</w:t>
      </w:r>
    </w:p>
    <w:p w14:paraId="48A9BA0D"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озеленение и благоустройство;</w:t>
      </w:r>
    </w:p>
    <w:p w14:paraId="32534EE7" w14:textId="77777777" w:rsidR="00694CF1" w:rsidRPr="00694CF1" w:rsidRDefault="00694CF1" w:rsidP="00694CF1">
      <w:pPr>
        <w:rPr>
          <w:color w:val="000000"/>
          <w:sz w:val="24"/>
          <w:szCs w:val="24"/>
        </w:rPr>
      </w:pPr>
      <w:r w:rsidRPr="00694CF1">
        <w:rPr>
          <w:color w:val="000000"/>
          <w:sz w:val="24"/>
          <w:szCs w:val="24"/>
        </w:rPr>
        <w:t></w:t>
      </w:r>
      <w:r w:rsidRPr="00694CF1">
        <w:rPr>
          <w:color w:val="000000"/>
          <w:sz w:val="24"/>
          <w:szCs w:val="24"/>
        </w:rPr>
        <w:tab/>
        <w:t>влияние предприятия на окружающую среду.</w:t>
      </w:r>
    </w:p>
    <w:p w14:paraId="4106C704" w14:textId="77777777" w:rsidR="00694CF1" w:rsidRPr="00694CF1" w:rsidRDefault="00694CF1" w:rsidP="00694CF1">
      <w:pPr>
        <w:rPr>
          <w:color w:val="000000"/>
          <w:sz w:val="24"/>
          <w:szCs w:val="24"/>
        </w:rPr>
      </w:pPr>
      <w:r w:rsidRPr="00694CF1">
        <w:rPr>
          <w:color w:val="000000"/>
          <w:sz w:val="24"/>
          <w:szCs w:val="24"/>
        </w:rPr>
        <w:tab/>
      </w:r>
    </w:p>
    <w:p w14:paraId="3C0DA8CA" w14:textId="77777777" w:rsidR="00694CF1" w:rsidRPr="00694CF1" w:rsidRDefault="00694CF1" w:rsidP="00694CF1">
      <w:pPr>
        <w:rPr>
          <w:color w:val="000000"/>
          <w:sz w:val="24"/>
          <w:szCs w:val="24"/>
        </w:rPr>
      </w:pPr>
      <w:r w:rsidRPr="00694CF1">
        <w:rPr>
          <w:color w:val="000000"/>
          <w:sz w:val="24"/>
          <w:szCs w:val="24"/>
        </w:rPr>
        <w:tab/>
        <w:t>Продолжительность строительства:  9 месяцев (июнь 2026г)</w:t>
      </w:r>
    </w:p>
    <w:p w14:paraId="02EE7EE6" w14:textId="72209E23" w:rsidR="003B0C66" w:rsidRPr="003B0C66" w:rsidRDefault="00694CF1" w:rsidP="00694CF1">
      <w:pPr>
        <w:ind w:firstLine="709"/>
        <w:jc w:val="both"/>
        <w:rPr>
          <w:color w:val="000000"/>
          <w:sz w:val="24"/>
          <w:szCs w:val="24"/>
        </w:rPr>
      </w:pPr>
      <w:r w:rsidRPr="00694CF1">
        <w:rPr>
          <w:color w:val="000000"/>
          <w:sz w:val="24"/>
          <w:szCs w:val="24"/>
        </w:rPr>
        <w:tab/>
      </w:r>
    </w:p>
    <w:p w14:paraId="60E1F56D" w14:textId="77777777" w:rsidR="00694CF1" w:rsidRDefault="00694CF1" w:rsidP="00694CF1">
      <w:pPr>
        <w:pStyle w:val="1"/>
        <w:ind w:firstLine="720"/>
        <w:contextualSpacing/>
        <w:rPr>
          <w:b w:val="0"/>
          <w:bCs w:val="0"/>
          <w:sz w:val="24"/>
          <w:szCs w:val="24"/>
        </w:rPr>
      </w:pPr>
      <w:r w:rsidRPr="00BC1B7F">
        <w:rPr>
          <w:b w:val="0"/>
          <w:bCs w:val="0"/>
          <w:sz w:val="24"/>
          <w:szCs w:val="24"/>
        </w:rPr>
        <w:t xml:space="preserve">Местоположение объекта: станция Жарык находится в </w:t>
      </w:r>
      <w:proofErr w:type="spellStart"/>
      <w:r w:rsidRPr="00BC1B7F">
        <w:rPr>
          <w:b w:val="0"/>
          <w:bCs w:val="0"/>
          <w:sz w:val="24"/>
          <w:szCs w:val="24"/>
        </w:rPr>
        <w:t>Шетском</w:t>
      </w:r>
      <w:proofErr w:type="spellEnd"/>
      <w:r w:rsidRPr="00BC1B7F">
        <w:rPr>
          <w:b w:val="0"/>
          <w:bCs w:val="0"/>
          <w:sz w:val="24"/>
          <w:szCs w:val="24"/>
        </w:rPr>
        <w:t xml:space="preserve"> районе Карагандинской области.</w:t>
      </w:r>
    </w:p>
    <w:p w14:paraId="579138AD" w14:textId="77777777" w:rsidR="00694CF1" w:rsidRDefault="00694CF1" w:rsidP="00694CF1">
      <w:pPr>
        <w:jc w:val="both"/>
        <w:rPr>
          <w:sz w:val="24"/>
          <w:szCs w:val="24"/>
        </w:rPr>
      </w:pPr>
      <w:r w:rsidRPr="00907452">
        <w:rPr>
          <w:sz w:val="24"/>
          <w:szCs w:val="24"/>
        </w:rPr>
        <w:t>Рассто</w:t>
      </w:r>
      <w:r>
        <w:rPr>
          <w:sz w:val="24"/>
          <w:szCs w:val="24"/>
        </w:rPr>
        <w:t xml:space="preserve">яние от проектируемого железнодорожного пути </w:t>
      </w:r>
      <w:r w:rsidRPr="00907452">
        <w:rPr>
          <w:sz w:val="24"/>
          <w:szCs w:val="24"/>
        </w:rPr>
        <w:t xml:space="preserve">до </w:t>
      </w:r>
      <w:r>
        <w:rPr>
          <w:sz w:val="24"/>
          <w:szCs w:val="24"/>
        </w:rPr>
        <w:t xml:space="preserve">ближайших </w:t>
      </w:r>
      <w:r w:rsidRPr="00907452">
        <w:rPr>
          <w:sz w:val="24"/>
          <w:szCs w:val="24"/>
        </w:rPr>
        <w:t>жилых зданий с</w:t>
      </w:r>
      <w:r>
        <w:rPr>
          <w:sz w:val="24"/>
          <w:szCs w:val="24"/>
        </w:rPr>
        <w:t>оставляет 102,9</w:t>
      </w:r>
      <w:r w:rsidRPr="00907452">
        <w:rPr>
          <w:sz w:val="24"/>
          <w:szCs w:val="24"/>
        </w:rPr>
        <w:t xml:space="preserve"> м</w:t>
      </w:r>
      <w:r>
        <w:rPr>
          <w:sz w:val="24"/>
          <w:szCs w:val="24"/>
        </w:rPr>
        <w:t>.</w:t>
      </w:r>
    </w:p>
    <w:p w14:paraId="79383C21" w14:textId="5C5F82AF" w:rsidR="00694CF1" w:rsidRPr="00D60F92" w:rsidRDefault="00694CF1" w:rsidP="00694CF1">
      <w:pPr>
        <w:jc w:val="center"/>
      </w:pPr>
      <w:r>
        <w:rPr>
          <w:noProof/>
          <w:lang w:eastAsia="ru-RU"/>
        </w:rPr>
        <w:lastRenderedPageBreak/>
        <w:drawing>
          <wp:inline distT="0" distB="0" distL="0" distR="0" wp14:anchorId="0E17D60A" wp14:editId="5E401B2D">
            <wp:extent cx="4641215" cy="3019425"/>
            <wp:effectExtent l="0" t="0" r="6985" b="9525"/>
            <wp:docPr id="2" name="Рисунок 2" descr="D:\ПРОЕКТЫ КазНИИЖТ\2023 год\22. Жарык\СЭС\ст.Жарык ближ до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D:\ПРОЕКТЫ КазНИИЖТ\2023 год\22. Жарык\СЭС\ст.Жарык ближ дом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215" cy="3019425"/>
                    </a:xfrm>
                    <a:prstGeom prst="rect">
                      <a:avLst/>
                    </a:prstGeom>
                    <a:noFill/>
                    <a:ln>
                      <a:noFill/>
                    </a:ln>
                  </pic:spPr>
                </pic:pic>
              </a:graphicData>
            </a:graphic>
          </wp:inline>
        </w:drawing>
      </w:r>
    </w:p>
    <w:p w14:paraId="7D67C4C8" w14:textId="0EAFA71C" w:rsidR="00694CF1" w:rsidRPr="00BC1B7F" w:rsidRDefault="00694CF1" w:rsidP="00694CF1">
      <w:pPr>
        <w:pStyle w:val="1"/>
        <w:contextualSpacing/>
        <w:rPr>
          <w:sz w:val="24"/>
          <w:szCs w:val="24"/>
        </w:rPr>
      </w:pPr>
      <w:r>
        <w:rPr>
          <w:noProof/>
          <w:sz w:val="24"/>
          <w:szCs w:val="24"/>
          <w:lang w:val="ru-RU" w:eastAsia="ru-RU"/>
        </w:rPr>
        <mc:AlternateContent>
          <mc:Choice Requires="wps">
            <w:drawing>
              <wp:anchor distT="0" distB="0" distL="114300" distR="114300" simplePos="0" relativeHeight="251659264" behindDoc="1" locked="0" layoutInCell="0" allowOverlap="1" wp14:anchorId="0AC3A183" wp14:editId="6B509D4E">
                <wp:simplePos x="0" y="0"/>
                <wp:positionH relativeFrom="page">
                  <wp:posOffset>929640</wp:posOffset>
                </wp:positionH>
                <wp:positionV relativeFrom="paragraph">
                  <wp:posOffset>-6985</wp:posOffset>
                </wp:positionV>
                <wp:extent cx="6090920" cy="187325"/>
                <wp:effectExtent l="0" t="0" r="5080" b="3175"/>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187325"/>
                        </a:xfrm>
                        <a:custGeom>
                          <a:avLst/>
                          <a:gdLst/>
                          <a:ahLst/>
                          <a:cxnLst/>
                          <a:rect l="0" t="0" r="0" b="0"/>
                          <a:pathLst>
                            <a:path w="6091173" h="187452">
                              <a:moveTo>
                                <a:pt x="0" y="0"/>
                              </a:moveTo>
                              <a:lnTo>
                                <a:pt x="0" y="187452"/>
                              </a:lnTo>
                              <a:lnTo>
                                <a:pt x="6091173" y="187452"/>
                              </a:lnTo>
                              <a:lnTo>
                                <a:pt x="6091173" y="0"/>
                              </a:lnTo>
                              <a:lnTo>
                                <a:pt x="0" y="0"/>
                              </a:lnTo>
                              <a:close/>
                            </a:path>
                          </a:pathLst>
                        </a:custGeom>
                        <a:solidFill>
                          <a:srgbClr val="FFFFFF"/>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73.2pt;margin-top:-.55pt;width:479.6pt;height:1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1173,18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" o:allowincell="f" path="m,l,187452r6091173,l6091173,,,xe" stroked="f">
                <v:path arrowok="t" textboxrect="0,0,6091173,187452"/>
                <w10:wrap anchorx="page"/>
              </v:shape>
            </w:pict>
          </mc:Fallback>
        </mc:AlternateContent>
      </w:r>
      <w:r w:rsidRPr="00BC1B7F">
        <w:rPr>
          <w:sz w:val="24"/>
          <w:szCs w:val="24"/>
        </w:rPr>
        <w:t>План и продольный профиль ж/д пути</w:t>
      </w:r>
    </w:p>
    <w:p w14:paraId="10F5242C" w14:textId="77777777" w:rsidR="00694CF1" w:rsidRPr="00BC1B7F" w:rsidRDefault="00694CF1" w:rsidP="00694CF1">
      <w:pPr>
        <w:pStyle w:val="Default"/>
        <w:ind w:firstLine="709"/>
        <w:contextualSpacing/>
        <w:jc w:val="both"/>
        <w:rPr>
          <w:color w:val="auto"/>
        </w:rPr>
      </w:pPr>
      <w:bookmarkStart w:id="2" w:name="_page_50_0"/>
      <w:r w:rsidRPr="00BC1B7F">
        <w:rPr>
          <w:color w:val="auto"/>
        </w:rPr>
        <w:t xml:space="preserve">В целях обеспечения потребной пропускной способности станции и пропуска длина составных поездов требуется при проектировании предусмотреть следующее. </w:t>
      </w:r>
    </w:p>
    <w:p w14:paraId="277954AC" w14:textId="77777777" w:rsidR="00694CF1" w:rsidRPr="00BC1B7F" w:rsidRDefault="00694CF1" w:rsidP="00694CF1">
      <w:pPr>
        <w:pStyle w:val="Default"/>
        <w:ind w:firstLine="709"/>
        <w:contextualSpacing/>
        <w:jc w:val="both"/>
        <w:rPr>
          <w:color w:val="auto"/>
        </w:rPr>
      </w:pPr>
      <w:bookmarkStart w:id="3" w:name="_Hlk162824799"/>
      <w:r w:rsidRPr="00BC1B7F">
        <w:rPr>
          <w:color w:val="auto"/>
        </w:rPr>
        <w:t>Удлинение приёмоотправочных путей №7;№8;№9 до полезной длины 1350м в направление нечетной горловины</w:t>
      </w:r>
      <w:bookmarkEnd w:id="3"/>
      <w:r w:rsidRPr="00BC1B7F">
        <w:rPr>
          <w:color w:val="auto"/>
        </w:rPr>
        <w:t xml:space="preserve"> укладываемой длиной 2158,03 м.</w:t>
      </w:r>
    </w:p>
    <w:p w14:paraId="74B21629" w14:textId="77777777" w:rsidR="00694CF1" w:rsidRPr="00BC1B7F" w:rsidRDefault="00694CF1" w:rsidP="00694CF1">
      <w:pPr>
        <w:pStyle w:val="Default"/>
        <w:ind w:firstLine="709"/>
        <w:contextualSpacing/>
        <w:jc w:val="both"/>
        <w:rPr>
          <w:color w:val="auto"/>
        </w:rPr>
      </w:pPr>
      <w:r w:rsidRPr="00BC1B7F">
        <w:rPr>
          <w:color w:val="auto"/>
        </w:rPr>
        <w:t>Удлинение вытяжного пути №10 до полезной длины 1050м в направление рзд.17 укладываемой длиной 779,88 м.</w:t>
      </w:r>
    </w:p>
    <w:p w14:paraId="6F090E44" w14:textId="77777777" w:rsidR="00694CF1" w:rsidRPr="00BC1B7F" w:rsidRDefault="00694CF1" w:rsidP="00694CF1">
      <w:pPr>
        <w:pStyle w:val="Default"/>
        <w:ind w:firstLine="720"/>
        <w:contextualSpacing/>
        <w:jc w:val="both"/>
        <w:rPr>
          <w:color w:val="auto"/>
        </w:rPr>
      </w:pPr>
      <w:r w:rsidRPr="00BC1B7F">
        <w:rPr>
          <w:b/>
          <w:bCs/>
          <w:color w:val="auto"/>
        </w:rPr>
        <w:t xml:space="preserve">Продольные профили: </w:t>
      </w:r>
    </w:p>
    <w:p w14:paraId="49752BC8" w14:textId="77777777" w:rsidR="00694CF1" w:rsidRPr="00BC1B7F" w:rsidRDefault="00694CF1" w:rsidP="00694CF1">
      <w:pPr>
        <w:pStyle w:val="Default"/>
        <w:ind w:firstLine="720"/>
        <w:contextualSpacing/>
        <w:jc w:val="both"/>
        <w:rPr>
          <w:b/>
          <w:bCs/>
          <w:color w:val="auto"/>
        </w:rPr>
      </w:pPr>
      <w:r w:rsidRPr="00BC1B7F">
        <w:rPr>
          <w:color w:val="auto"/>
        </w:rPr>
        <w:t xml:space="preserve">Продольные профили железнодорожного пути предоставлены в масштабе горизонтальный 1:2000, вертикальный 1:200. В продольном профиле предоставлены отметки земляного полотна, проектные отметки бровки земляного полотна, существующие отметки головки рельса, проектные отметки головки рельса. </w:t>
      </w:r>
    </w:p>
    <w:p w14:paraId="2F1D72D8" w14:textId="77777777" w:rsidR="00694CF1" w:rsidRPr="00BC1B7F" w:rsidRDefault="00694CF1" w:rsidP="00694CF1">
      <w:pPr>
        <w:pStyle w:val="Default"/>
        <w:ind w:firstLine="720"/>
        <w:contextualSpacing/>
        <w:jc w:val="both"/>
        <w:rPr>
          <w:color w:val="auto"/>
        </w:rPr>
      </w:pPr>
      <w:r w:rsidRPr="00BC1B7F">
        <w:rPr>
          <w:b/>
          <w:bCs/>
          <w:color w:val="auto"/>
        </w:rPr>
        <w:t>Путь №7</w:t>
      </w:r>
    </w:p>
    <w:p w14:paraId="17CBA47C" w14:textId="77777777" w:rsidR="00694CF1" w:rsidRPr="00BC1B7F" w:rsidRDefault="00694CF1" w:rsidP="00694CF1">
      <w:pPr>
        <w:pStyle w:val="Default"/>
        <w:ind w:firstLine="720"/>
        <w:contextualSpacing/>
        <w:jc w:val="both"/>
        <w:rPr>
          <w:color w:val="auto"/>
        </w:rPr>
      </w:pPr>
      <w:r w:rsidRPr="00BC1B7F">
        <w:rPr>
          <w:color w:val="auto"/>
        </w:rPr>
        <w:t xml:space="preserve">На ПК8525+70,09 проектной отметкой 654,15 запроектирован уклон подъем 0,3 ‰ до ПК8529+00,00 протяженностью 329,91 метров. </w:t>
      </w:r>
    </w:p>
    <w:p w14:paraId="7A71DE9E" w14:textId="77777777" w:rsidR="00694CF1" w:rsidRPr="00BC1B7F" w:rsidRDefault="00694CF1" w:rsidP="00694CF1">
      <w:pPr>
        <w:pStyle w:val="Default"/>
        <w:ind w:firstLine="720"/>
        <w:contextualSpacing/>
        <w:jc w:val="both"/>
        <w:rPr>
          <w:color w:val="auto"/>
        </w:rPr>
      </w:pPr>
      <w:r w:rsidRPr="00BC1B7F">
        <w:rPr>
          <w:color w:val="auto"/>
        </w:rPr>
        <w:t xml:space="preserve">От ПК8529+00,00 с проектной отметкой 654,24 запроектирован уклон спуск 1,65 ‰ до ПК8533+73,94 протяженностью 423,93 метров. </w:t>
      </w:r>
    </w:p>
    <w:p w14:paraId="7D764EBA" w14:textId="77777777" w:rsidR="00694CF1" w:rsidRPr="00BC1B7F" w:rsidRDefault="00694CF1" w:rsidP="00694CF1">
      <w:pPr>
        <w:pStyle w:val="Default"/>
        <w:ind w:firstLine="720"/>
        <w:contextualSpacing/>
        <w:jc w:val="both"/>
        <w:rPr>
          <w:color w:val="auto"/>
        </w:rPr>
      </w:pPr>
      <w:r w:rsidRPr="00BC1B7F">
        <w:rPr>
          <w:b/>
          <w:bCs/>
          <w:color w:val="auto"/>
        </w:rPr>
        <w:t>Путь №8</w:t>
      </w:r>
    </w:p>
    <w:p w14:paraId="3EB7352C" w14:textId="77777777" w:rsidR="00694CF1" w:rsidRPr="00BC1B7F" w:rsidRDefault="00694CF1" w:rsidP="00694CF1">
      <w:pPr>
        <w:pStyle w:val="Default"/>
        <w:ind w:firstLine="720"/>
        <w:contextualSpacing/>
        <w:jc w:val="both"/>
        <w:rPr>
          <w:color w:val="auto"/>
        </w:rPr>
      </w:pPr>
      <w:r w:rsidRPr="00BC1B7F">
        <w:rPr>
          <w:color w:val="auto"/>
        </w:rPr>
        <w:t xml:space="preserve">На ПК8525+70,09 проектной отметкой 654,28 запроектирован уклон спуск 1,03 ‰ до ПК8531+99,96 протяженностью 629,87 метров. </w:t>
      </w:r>
    </w:p>
    <w:p w14:paraId="157FBFB7" w14:textId="77777777" w:rsidR="00694CF1" w:rsidRPr="00BC1B7F" w:rsidRDefault="00694CF1" w:rsidP="00694CF1">
      <w:pPr>
        <w:pStyle w:val="Default"/>
        <w:ind w:firstLine="720"/>
        <w:contextualSpacing/>
        <w:jc w:val="both"/>
        <w:rPr>
          <w:color w:val="auto"/>
        </w:rPr>
      </w:pPr>
      <w:r w:rsidRPr="00BC1B7F">
        <w:rPr>
          <w:color w:val="auto"/>
        </w:rPr>
        <w:t xml:space="preserve">От ПК8531+99,96 с проектной отметкой 653,63 запроектирован уклон спуск 1,35 ‰ до ПК8532+65,73 протяженностью 65,77 метров. </w:t>
      </w:r>
    </w:p>
    <w:p w14:paraId="60EA8414" w14:textId="77777777" w:rsidR="00694CF1" w:rsidRPr="00BC1B7F" w:rsidRDefault="00694CF1" w:rsidP="00694CF1">
      <w:pPr>
        <w:pStyle w:val="Default"/>
        <w:ind w:firstLine="720"/>
        <w:contextualSpacing/>
        <w:jc w:val="both"/>
        <w:rPr>
          <w:color w:val="auto"/>
        </w:rPr>
      </w:pPr>
      <w:r w:rsidRPr="00BC1B7F">
        <w:rPr>
          <w:b/>
          <w:bCs/>
          <w:color w:val="auto"/>
        </w:rPr>
        <w:t>Путь №9</w:t>
      </w:r>
    </w:p>
    <w:p w14:paraId="1FD9E0BD" w14:textId="77777777" w:rsidR="00694CF1" w:rsidRPr="00BC1B7F" w:rsidRDefault="00694CF1" w:rsidP="00694CF1">
      <w:pPr>
        <w:pStyle w:val="Default"/>
        <w:ind w:firstLine="720"/>
        <w:contextualSpacing/>
        <w:jc w:val="both"/>
        <w:rPr>
          <w:color w:val="auto"/>
        </w:rPr>
      </w:pPr>
      <w:r w:rsidRPr="00BC1B7F">
        <w:rPr>
          <w:color w:val="auto"/>
        </w:rPr>
        <w:t xml:space="preserve">На ПК8525+70,09 проектной отметкой 654,14 запроектирован уклон спуск 0,36 ‰ до ПК8528+99,69 протяженностью 329,60 метров. </w:t>
      </w:r>
    </w:p>
    <w:p w14:paraId="048F749A" w14:textId="77777777" w:rsidR="00694CF1" w:rsidRPr="00BC1B7F" w:rsidRDefault="00694CF1" w:rsidP="00694CF1">
      <w:pPr>
        <w:pStyle w:val="Default"/>
        <w:ind w:firstLine="720"/>
        <w:contextualSpacing/>
        <w:jc w:val="both"/>
        <w:rPr>
          <w:color w:val="auto"/>
        </w:rPr>
      </w:pPr>
      <w:r w:rsidRPr="00BC1B7F">
        <w:rPr>
          <w:color w:val="auto"/>
        </w:rPr>
        <w:t xml:space="preserve">От ПК8528+99,69 с проектной отметкой 654,02 запроектирован уклон спуск 1,60 ‰ до ПК8531+99,69 протяженностью 300,28 метров. </w:t>
      </w:r>
    </w:p>
    <w:p w14:paraId="0E78E56E" w14:textId="77777777" w:rsidR="00694CF1" w:rsidRPr="00BC1B7F" w:rsidRDefault="00694CF1" w:rsidP="00694CF1">
      <w:pPr>
        <w:pStyle w:val="Default"/>
        <w:ind w:firstLine="720"/>
        <w:contextualSpacing/>
        <w:jc w:val="both"/>
        <w:rPr>
          <w:color w:val="auto"/>
        </w:rPr>
      </w:pPr>
      <w:r w:rsidRPr="00BC1B7F">
        <w:rPr>
          <w:color w:val="auto"/>
        </w:rPr>
        <w:t xml:space="preserve">От ПК8528+99,69 с проектной отметкой 653,55 </w:t>
      </w:r>
      <w:proofErr w:type="gramStart"/>
      <w:r w:rsidRPr="00BC1B7F">
        <w:rPr>
          <w:color w:val="auto"/>
        </w:rPr>
        <w:t>запроектирован</w:t>
      </w:r>
      <w:proofErr w:type="gramEnd"/>
      <w:r w:rsidRPr="00BC1B7F">
        <w:rPr>
          <w:color w:val="auto"/>
        </w:rPr>
        <w:t xml:space="preserve"> ровный </w:t>
      </w:r>
      <w:proofErr w:type="spellStart"/>
      <w:r w:rsidRPr="00BC1B7F">
        <w:rPr>
          <w:color w:val="auto"/>
        </w:rPr>
        <w:t>участой</w:t>
      </w:r>
      <w:proofErr w:type="spellEnd"/>
      <w:r w:rsidRPr="00BC1B7F">
        <w:rPr>
          <w:color w:val="auto"/>
        </w:rPr>
        <w:t xml:space="preserve"> 0,00 ‰ до ПК8534+91,56 протяженностью 241,56 метров. </w:t>
      </w:r>
    </w:p>
    <w:p w14:paraId="4F066A40" w14:textId="77777777" w:rsidR="00694CF1" w:rsidRPr="00BC1B7F" w:rsidRDefault="00694CF1" w:rsidP="00694CF1">
      <w:pPr>
        <w:pStyle w:val="Default"/>
        <w:ind w:firstLine="720"/>
        <w:contextualSpacing/>
        <w:jc w:val="both"/>
        <w:rPr>
          <w:color w:val="auto"/>
        </w:rPr>
      </w:pPr>
      <w:r w:rsidRPr="00BC1B7F">
        <w:rPr>
          <w:b/>
          <w:bCs/>
          <w:color w:val="auto"/>
        </w:rPr>
        <w:t>Путь №10</w:t>
      </w:r>
    </w:p>
    <w:p w14:paraId="4427096B" w14:textId="77777777" w:rsidR="00694CF1" w:rsidRPr="00BC1B7F" w:rsidRDefault="00694CF1" w:rsidP="00694CF1">
      <w:pPr>
        <w:pStyle w:val="Default"/>
        <w:ind w:firstLine="720"/>
        <w:contextualSpacing/>
        <w:jc w:val="both"/>
        <w:rPr>
          <w:color w:val="auto"/>
        </w:rPr>
      </w:pPr>
      <w:r w:rsidRPr="00BC1B7F">
        <w:rPr>
          <w:color w:val="auto"/>
        </w:rPr>
        <w:t xml:space="preserve">На ПК18+39,78 проектной отметкой 651,90 запроектирован уклон спуск 5,90 ‰ до ПК19+86,85 протяженностью 146,04 метров. </w:t>
      </w:r>
    </w:p>
    <w:p w14:paraId="28A1247D" w14:textId="77777777" w:rsidR="00694CF1" w:rsidRPr="00BC1B7F" w:rsidRDefault="00694CF1" w:rsidP="00694CF1">
      <w:pPr>
        <w:pStyle w:val="Default"/>
        <w:ind w:firstLine="720"/>
        <w:contextualSpacing/>
        <w:jc w:val="both"/>
        <w:rPr>
          <w:color w:val="auto"/>
        </w:rPr>
      </w:pPr>
      <w:r w:rsidRPr="00BC1B7F">
        <w:rPr>
          <w:color w:val="auto"/>
        </w:rPr>
        <w:t xml:space="preserve">От ПК19+86,85 с проектной отметкой 651,04 запроектирован уклон спуск 8,31 ‰ до ПК21+36,79 протяженностью 147,79 метров. </w:t>
      </w:r>
    </w:p>
    <w:p w14:paraId="4901A85A" w14:textId="77777777" w:rsidR="00694CF1" w:rsidRPr="00BC1B7F" w:rsidRDefault="00694CF1" w:rsidP="00694CF1">
      <w:pPr>
        <w:pStyle w:val="Default"/>
        <w:ind w:firstLine="720"/>
        <w:contextualSpacing/>
        <w:jc w:val="both"/>
        <w:rPr>
          <w:color w:val="auto"/>
        </w:rPr>
      </w:pPr>
      <w:r w:rsidRPr="00BC1B7F">
        <w:rPr>
          <w:color w:val="auto"/>
        </w:rPr>
        <w:lastRenderedPageBreak/>
        <w:t xml:space="preserve">От ПК21+36,79 с проектной отметкой 649,81 запроектирован уклон спуск 7,30 ‰ до ПК23+87,03 протяженностью 249,57 метров. </w:t>
      </w:r>
    </w:p>
    <w:p w14:paraId="5FA44F79" w14:textId="77777777" w:rsidR="00694CF1" w:rsidRPr="00BC1B7F" w:rsidRDefault="00694CF1" w:rsidP="00694CF1">
      <w:pPr>
        <w:pStyle w:val="Default"/>
        <w:ind w:firstLine="720"/>
        <w:contextualSpacing/>
        <w:jc w:val="both"/>
        <w:rPr>
          <w:color w:val="auto"/>
        </w:rPr>
      </w:pPr>
      <w:r w:rsidRPr="00BC1B7F">
        <w:rPr>
          <w:color w:val="auto"/>
        </w:rPr>
        <w:t xml:space="preserve">От ПК23+87,03 с проектной отметкой 647,99 запроектирован уклон спуск 4,0 ‰ до ПК24+86,87 протяженностью 99,85 метров. </w:t>
      </w:r>
    </w:p>
    <w:p w14:paraId="3D89B970" w14:textId="77777777" w:rsidR="00694CF1" w:rsidRPr="00BC1B7F" w:rsidRDefault="00694CF1" w:rsidP="00694CF1">
      <w:pPr>
        <w:pStyle w:val="Default"/>
        <w:ind w:firstLine="720"/>
        <w:contextualSpacing/>
        <w:jc w:val="both"/>
        <w:rPr>
          <w:color w:val="auto"/>
        </w:rPr>
      </w:pPr>
      <w:r w:rsidRPr="00BC1B7F">
        <w:rPr>
          <w:color w:val="auto"/>
        </w:rPr>
        <w:t xml:space="preserve">От ПК24+86,87 с проектной отметкой 647,59 запроектирован уклон спуск 1,3 ‰ до упора ПК26+28,02 протяженностью 141,15 метров. </w:t>
      </w:r>
    </w:p>
    <w:p w14:paraId="679BC76A" w14:textId="77777777" w:rsidR="00694CF1" w:rsidRPr="00BC1B7F" w:rsidRDefault="00694CF1" w:rsidP="00694CF1">
      <w:pPr>
        <w:pStyle w:val="1"/>
        <w:contextualSpacing/>
        <w:rPr>
          <w:sz w:val="24"/>
          <w:szCs w:val="24"/>
        </w:rPr>
      </w:pPr>
      <w:bookmarkStart w:id="4" w:name="_page_54_0"/>
      <w:bookmarkEnd w:id="2"/>
      <w:r w:rsidRPr="00BC1B7F">
        <w:rPr>
          <w:sz w:val="24"/>
          <w:szCs w:val="24"/>
        </w:rPr>
        <w:t>Проектное решение</w:t>
      </w:r>
      <w:r w:rsidRPr="00BC1B7F">
        <w:rPr>
          <w:sz w:val="24"/>
          <w:szCs w:val="24"/>
        </w:rPr>
        <w:tab/>
      </w:r>
    </w:p>
    <w:p w14:paraId="5E3E2385" w14:textId="77777777" w:rsidR="00694CF1" w:rsidRPr="00BC1B7F" w:rsidRDefault="00694CF1" w:rsidP="00694CF1">
      <w:pPr>
        <w:pStyle w:val="Default"/>
        <w:ind w:firstLine="720"/>
        <w:contextualSpacing/>
        <w:jc w:val="both"/>
        <w:rPr>
          <w:color w:val="auto"/>
        </w:rPr>
      </w:pPr>
      <w:r w:rsidRPr="00BC1B7F">
        <w:rPr>
          <w:color w:val="auto"/>
        </w:rPr>
        <w:t>Срезка плодородного слоя под проектируемые ж/д пути бульдозером до основания с перемещением грунта до 50 метров для укрепления откосов. Погрузка фронтальным погрузчиком обыкновенный грунт (суглинок 2 категорий) с карьера с транспортировкой самосвалом «</w:t>
      </w:r>
      <w:proofErr w:type="spellStart"/>
      <w:r w:rsidRPr="00BC1B7F">
        <w:rPr>
          <w:color w:val="auto"/>
        </w:rPr>
        <w:t>Камаз</w:t>
      </w:r>
      <w:proofErr w:type="spellEnd"/>
      <w:r w:rsidRPr="00BC1B7F">
        <w:rPr>
          <w:color w:val="auto"/>
        </w:rPr>
        <w:t xml:space="preserve">» до временного место складирования грунта. Планировка поверхности, укрепительные работы земляного полотна </w:t>
      </w:r>
      <w:proofErr w:type="spellStart"/>
      <w:r w:rsidRPr="00BC1B7F">
        <w:rPr>
          <w:color w:val="auto"/>
        </w:rPr>
        <w:t>автогрейдором</w:t>
      </w:r>
      <w:proofErr w:type="spellEnd"/>
      <w:r w:rsidRPr="00BC1B7F">
        <w:rPr>
          <w:color w:val="auto"/>
        </w:rPr>
        <w:t>, полив водой. Каток 8-ми проходами для послойного уплотнения обыкновенного грунта каждые 0,30 м, с пробами лабораторных анализов с коэффициентом плотности 0,95. Высота подъемки должна быть на 15-20% больше проектной толщины слоя (запас на осадку), балластировка щебнем высотой 40 см.</w:t>
      </w:r>
    </w:p>
    <w:p w14:paraId="10E58261" w14:textId="77777777" w:rsidR="00694CF1" w:rsidRPr="00BC1B7F" w:rsidRDefault="00694CF1" w:rsidP="00694CF1">
      <w:pPr>
        <w:pStyle w:val="Default"/>
        <w:ind w:firstLine="720"/>
        <w:contextualSpacing/>
        <w:jc w:val="both"/>
        <w:rPr>
          <w:color w:val="auto"/>
        </w:rPr>
      </w:pPr>
      <w:r w:rsidRPr="00BC1B7F">
        <w:rPr>
          <w:color w:val="auto"/>
        </w:rPr>
        <w:t xml:space="preserve">Сборка </w:t>
      </w:r>
      <w:proofErr w:type="spellStart"/>
      <w:r w:rsidRPr="00BC1B7F">
        <w:rPr>
          <w:color w:val="auto"/>
        </w:rPr>
        <w:t>рельсо</w:t>
      </w:r>
      <w:proofErr w:type="spellEnd"/>
      <w:r w:rsidRPr="00BC1B7F">
        <w:rPr>
          <w:color w:val="auto"/>
        </w:rPr>
        <w:t xml:space="preserve">-шпальной решетки осуществляется на базе ПМС на </w:t>
      </w:r>
      <w:proofErr w:type="spellStart"/>
      <w:r w:rsidRPr="00BC1B7F">
        <w:rPr>
          <w:color w:val="auto"/>
        </w:rPr>
        <w:t>ст</w:t>
      </w:r>
      <w:proofErr w:type="gramStart"/>
      <w:r w:rsidRPr="00BC1B7F">
        <w:rPr>
          <w:color w:val="auto"/>
        </w:rPr>
        <w:t>.Ж</w:t>
      </w:r>
      <w:proofErr w:type="gramEnd"/>
      <w:r w:rsidRPr="00BC1B7F">
        <w:rPr>
          <w:color w:val="auto"/>
        </w:rPr>
        <w:t>арык</w:t>
      </w:r>
      <w:proofErr w:type="spellEnd"/>
      <w:r w:rsidRPr="00BC1B7F">
        <w:rPr>
          <w:color w:val="auto"/>
        </w:rPr>
        <w:t xml:space="preserve"> с применением механизированного инструмента (раздельная укладка), автомобильных стреловых кранов и средств малой механизации, затем доставляется железнодорожной транспортировкой до проектируемого объекта </w:t>
      </w:r>
      <w:proofErr w:type="spellStart"/>
      <w:r w:rsidRPr="00BC1B7F">
        <w:rPr>
          <w:color w:val="auto"/>
        </w:rPr>
        <w:t>ст.Жарык</w:t>
      </w:r>
      <w:proofErr w:type="spellEnd"/>
      <w:r w:rsidRPr="00BC1B7F">
        <w:rPr>
          <w:color w:val="auto"/>
        </w:rPr>
        <w:t>.</w:t>
      </w:r>
    </w:p>
    <w:p w14:paraId="4FC78DA4" w14:textId="77777777" w:rsidR="00694CF1" w:rsidRPr="00BC1B7F" w:rsidRDefault="00694CF1" w:rsidP="00694CF1">
      <w:pPr>
        <w:pStyle w:val="Default"/>
        <w:ind w:firstLine="720"/>
        <w:contextualSpacing/>
        <w:jc w:val="both"/>
        <w:rPr>
          <w:color w:val="auto"/>
        </w:rPr>
      </w:pPr>
      <w:r w:rsidRPr="00BC1B7F">
        <w:rPr>
          <w:color w:val="auto"/>
        </w:rPr>
        <w:t>Укладку РШР на подготовленное основание выполняется укладочным краном УК-25/18. После укладки РШР щебеночный балласт, балластировка щебеночного балластного слоя, выправка подбивка машиной «DUOMATIK». После подъемки пути на полный объем, его следует обкатать поездной нагрузкой. Новое земляное полотно из обыкновенного грунта (суглинок) 2-группы с близлежащего карьера.</w:t>
      </w:r>
    </w:p>
    <w:p w14:paraId="3591B494" w14:textId="77777777" w:rsidR="00694CF1" w:rsidRPr="00BC1B7F" w:rsidRDefault="00694CF1" w:rsidP="00694CF1">
      <w:pPr>
        <w:pStyle w:val="Default"/>
        <w:ind w:firstLine="720"/>
        <w:contextualSpacing/>
        <w:jc w:val="both"/>
        <w:rPr>
          <w:color w:val="auto"/>
        </w:rPr>
      </w:pPr>
      <w:r w:rsidRPr="00BC1B7F">
        <w:rPr>
          <w:color w:val="auto"/>
        </w:rPr>
        <w:t xml:space="preserve">Отвод поверхностных вод от земляного </w:t>
      </w:r>
      <w:proofErr w:type="gramStart"/>
      <w:r w:rsidRPr="00BC1B7F">
        <w:rPr>
          <w:color w:val="auto"/>
        </w:rPr>
        <w:t>плотна</w:t>
      </w:r>
      <w:proofErr w:type="gramEnd"/>
      <w:r w:rsidRPr="00BC1B7F">
        <w:rPr>
          <w:color w:val="auto"/>
        </w:rPr>
        <w:t xml:space="preserve"> предусматривается путем устройства кюветов выемок и продольных водоотводных канав</w:t>
      </w:r>
    </w:p>
    <w:p w14:paraId="31C9701A" w14:textId="77777777" w:rsidR="00694CF1" w:rsidRPr="00BC1B7F" w:rsidRDefault="00694CF1" w:rsidP="00694CF1">
      <w:pPr>
        <w:pStyle w:val="1"/>
        <w:contextualSpacing/>
        <w:rPr>
          <w:sz w:val="24"/>
          <w:szCs w:val="24"/>
        </w:rPr>
      </w:pPr>
      <w:r w:rsidRPr="00BC1B7F">
        <w:rPr>
          <w:sz w:val="24"/>
          <w:szCs w:val="24"/>
        </w:rPr>
        <w:t>Земляное полотно</w:t>
      </w:r>
    </w:p>
    <w:p w14:paraId="17DE6339" w14:textId="77777777" w:rsidR="00694CF1" w:rsidRPr="00BC1B7F" w:rsidRDefault="00694CF1" w:rsidP="00694CF1">
      <w:pPr>
        <w:widowControl w:val="0"/>
        <w:tabs>
          <w:tab w:val="left" w:pos="5103"/>
        </w:tabs>
        <w:ind w:firstLine="720"/>
        <w:contextualSpacing/>
        <w:jc w:val="both"/>
        <w:rPr>
          <w:sz w:val="24"/>
          <w:szCs w:val="24"/>
        </w:rPr>
      </w:pPr>
      <w:r w:rsidRPr="00BC1B7F">
        <w:rPr>
          <w:sz w:val="24"/>
          <w:szCs w:val="24"/>
        </w:rPr>
        <w:t xml:space="preserve">Земляное полотно проектируемого железнодорожного полотна запроектировано в соответствии со СП РК 3.03-114-2014 «Железные дороги», </w:t>
      </w:r>
      <w:proofErr w:type="gramStart"/>
      <w:r w:rsidRPr="00BC1B7F">
        <w:rPr>
          <w:sz w:val="24"/>
          <w:szCs w:val="24"/>
        </w:rPr>
        <w:t>СТ</w:t>
      </w:r>
      <w:proofErr w:type="gramEnd"/>
      <w:r w:rsidRPr="00BC1B7F">
        <w:rPr>
          <w:sz w:val="24"/>
          <w:szCs w:val="24"/>
        </w:rPr>
        <w:t xml:space="preserve"> РК 1413-2005 «Дороги автомобильные и железные. Требования по проектированию земляного полотна»,</w:t>
      </w:r>
    </w:p>
    <w:p w14:paraId="49914A03" w14:textId="77777777" w:rsidR="00694CF1" w:rsidRPr="00BC1B7F" w:rsidRDefault="00694CF1" w:rsidP="00694CF1">
      <w:pPr>
        <w:pStyle w:val="Default"/>
        <w:ind w:firstLine="720"/>
        <w:contextualSpacing/>
        <w:jc w:val="both"/>
        <w:rPr>
          <w:color w:val="auto"/>
        </w:rPr>
      </w:pPr>
      <w:r w:rsidRPr="00BC1B7F">
        <w:rPr>
          <w:color w:val="auto"/>
        </w:rPr>
        <w:t xml:space="preserve">Проектируемое железнодорожное земляное полотно представлено новой насыпью с отметки срезки ПРС высотой  0,20 м. При проектировании обеспечен заданный уровень стабильности и надежности при минимальном занятии земель и минимальном нанесении ущерба природной среде. Конструкция земляного полотна разработана с учетом инженерно-геологических условий, а на примыканиях к существующей сети с учетом состояния земляного полотна, имеющего значительную толщину балластных шлейфов. Высота запроектированных насыпей определена на примыканиях в увязке с существующими отметками головки рельса удлиняемых путей. </w:t>
      </w:r>
    </w:p>
    <w:p w14:paraId="65D139CB" w14:textId="77777777" w:rsidR="00694CF1" w:rsidRPr="00BC1B7F" w:rsidRDefault="00694CF1" w:rsidP="00694CF1">
      <w:pPr>
        <w:pStyle w:val="Default"/>
        <w:ind w:firstLine="720"/>
        <w:contextualSpacing/>
        <w:jc w:val="both"/>
        <w:rPr>
          <w:color w:val="auto"/>
        </w:rPr>
      </w:pPr>
      <w:r w:rsidRPr="00BC1B7F">
        <w:rPr>
          <w:color w:val="auto"/>
        </w:rPr>
        <w:t>На основании вышеизложенного, и выполненных расчетов, в соответствии с требованиями действующих в РК нормативов, при возведении земляного полотна проектом реализованы следующие технические решения:</w:t>
      </w:r>
    </w:p>
    <w:p w14:paraId="26A2FF62" w14:textId="77777777" w:rsidR="00694CF1" w:rsidRPr="00BC1B7F" w:rsidRDefault="00694CF1" w:rsidP="00694CF1">
      <w:pPr>
        <w:pStyle w:val="Default"/>
        <w:numPr>
          <w:ilvl w:val="0"/>
          <w:numId w:val="9"/>
        </w:numPr>
        <w:contextualSpacing/>
        <w:jc w:val="both"/>
        <w:rPr>
          <w:color w:val="auto"/>
        </w:rPr>
      </w:pPr>
      <w:r w:rsidRPr="00BC1B7F">
        <w:rPr>
          <w:color w:val="auto"/>
        </w:rPr>
        <w:t xml:space="preserve">на участках сопряжения нового земляного полотна с </w:t>
      </w:r>
      <w:proofErr w:type="gramStart"/>
      <w:r w:rsidRPr="00BC1B7F">
        <w:rPr>
          <w:color w:val="auto"/>
        </w:rPr>
        <w:t>существующим</w:t>
      </w:r>
      <w:proofErr w:type="gramEnd"/>
      <w:r w:rsidRPr="00BC1B7F">
        <w:rPr>
          <w:color w:val="auto"/>
        </w:rPr>
        <w:t>, выполняется возведение насыпей из суглинистых грунтов до уровня балластного шлейфа. На откосной части насыпей выполняется нарезка уступов.</w:t>
      </w:r>
    </w:p>
    <w:p w14:paraId="562C15E3" w14:textId="77777777" w:rsidR="00694CF1" w:rsidRPr="00BC1B7F" w:rsidRDefault="00694CF1" w:rsidP="00694CF1">
      <w:pPr>
        <w:pStyle w:val="Default"/>
        <w:numPr>
          <w:ilvl w:val="0"/>
          <w:numId w:val="9"/>
        </w:numPr>
        <w:contextualSpacing/>
        <w:jc w:val="both"/>
        <w:rPr>
          <w:color w:val="auto"/>
        </w:rPr>
      </w:pPr>
      <w:r w:rsidRPr="00BC1B7F">
        <w:rPr>
          <w:color w:val="auto"/>
        </w:rPr>
        <w:t xml:space="preserve">для ликвидации </w:t>
      </w:r>
      <w:proofErr w:type="spellStart"/>
      <w:r w:rsidRPr="00BC1B7F">
        <w:rPr>
          <w:color w:val="auto"/>
        </w:rPr>
        <w:t>просадочности</w:t>
      </w:r>
      <w:proofErr w:type="spellEnd"/>
      <w:r w:rsidRPr="00BC1B7F">
        <w:rPr>
          <w:color w:val="auto"/>
        </w:rPr>
        <w:t xml:space="preserve"> грунтов основания производится уплотнение грунта основания катками 25тонн по слою 0,3м до достижения коэффициента уплотнения 0.95;</w:t>
      </w:r>
    </w:p>
    <w:p w14:paraId="745083A6" w14:textId="77777777" w:rsidR="00694CF1" w:rsidRPr="00BC1B7F" w:rsidRDefault="00694CF1" w:rsidP="00694CF1">
      <w:pPr>
        <w:pStyle w:val="Default"/>
        <w:numPr>
          <w:ilvl w:val="0"/>
          <w:numId w:val="9"/>
        </w:numPr>
        <w:contextualSpacing/>
        <w:jc w:val="both"/>
        <w:rPr>
          <w:color w:val="auto"/>
        </w:rPr>
      </w:pPr>
      <w:r w:rsidRPr="00BC1B7F">
        <w:rPr>
          <w:color w:val="auto"/>
        </w:rPr>
        <w:lastRenderedPageBreak/>
        <w:t>крутизна откосов насыпей и выемок запроектирована уклонами 1:1,5  в соответствии СП РК 3.03-114-2014</w:t>
      </w:r>
    </w:p>
    <w:p w14:paraId="4FD75D82" w14:textId="77777777" w:rsidR="00694CF1" w:rsidRPr="00BC1B7F" w:rsidRDefault="00694CF1" w:rsidP="00694CF1">
      <w:pPr>
        <w:pStyle w:val="Default"/>
        <w:numPr>
          <w:ilvl w:val="0"/>
          <w:numId w:val="9"/>
        </w:numPr>
        <w:contextualSpacing/>
        <w:jc w:val="both"/>
        <w:rPr>
          <w:color w:val="auto"/>
        </w:rPr>
      </w:pPr>
      <w:r w:rsidRPr="00BC1B7F">
        <w:rPr>
          <w:color w:val="auto"/>
        </w:rPr>
        <w:t xml:space="preserve">отвод поверхностных вод от земляного </w:t>
      </w:r>
      <w:proofErr w:type="gramStart"/>
      <w:r w:rsidRPr="00BC1B7F">
        <w:rPr>
          <w:color w:val="auto"/>
        </w:rPr>
        <w:t>плотна</w:t>
      </w:r>
      <w:proofErr w:type="gramEnd"/>
      <w:r w:rsidRPr="00BC1B7F">
        <w:rPr>
          <w:color w:val="auto"/>
        </w:rPr>
        <w:t xml:space="preserve"> предусматривается верха земляного полотна уклоном 20 </w:t>
      </w:r>
      <w:proofErr w:type="spellStart"/>
      <w:r w:rsidRPr="00BC1B7F">
        <w:rPr>
          <w:color w:val="auto"/>
        </w:rPr>
        <w:t>промиль</w:t>
      </w:r>
      <w:proofErr w:type="spellEnd"/>
      <w:r w:rsidRPr="00BC1B7F">
        <w:rPr>
          <w:color w:val="auto"/>
        </w:rPr>
        <w:t xml:space="preserve"> согласно СП РК 3.03-114-2014</w:t>
      </w:r>
    </w:p>
    <w:p w14:paraId="142B14C7" w14:textId="77777777" w:rsidR="00694CF1" w:rsidRPr="00BC1B7F" w:rsidRDefault="00694CF1" w:rsidP="00694CF1">
      <w:pPr>
        <w:pStyle w:val="Default"/>
        <w:numPr>
          <w:ilvl w:val="0"/>
          <w:numId w:val="9"/>
        </w:numPr>
        <w:contextualSpacing/>
        <w:jc w:val="both"/>
        <w:rPr>
          <w:b/>
          <w:bCs/>
          <w:color w:val="auto"/>
        </w:rPr>
      </w:pPr>
      <w:r w:rsidRPr="00BC1B7F">
        <w:rPr>
          <w:color w:val="auto"/>
        </w:rPr>
        <w:t>для предотвращения почвенной эрозии откосов насыпей, выемок из обыкновенных грунтов укрепляются слоем ПРС посевом трав.</w:t>
      </w:r>
    </w:p>
    <w:p w14:paraId="53C8D3E2" w14:textId="77777777" w:rsidR="00694CF1" w:rsidRPr="00BC1B7F" w:rsidRDefault="00694CF1" w:rsidP="00694CF1">
      <w:pPr>
        <w:pStyle w:val="Default"/>
        <w:numPr>
          <w:ilvl w:val="0"/>
          <w:numId w:val="9"/>
        </w:numPr>
        <w:contextualSpacing/>
        <w:jc w:val="both"/>
        <w:rPr>
          <w:b/>
          <w:bCs/>
          <w:color w:val="auto"/>
        </w:rPr>
      </w:pPr>
      <w:r w:rsidRPr="00BC1B7F">
        <w:rPr>
          <w:color w:val="auto"/>
        </w:rPr>
        <w:t xml:space="preserve">наименьший радиус на кривых участках станционных путей принято – 1500 м. уширение земляного полотна на кривых участках принято согласно </w:t>
      </w:r>
      <w:proofErr w:type="gramStart"/>
      <w:r w:rsidRPr="00BC1B7F">
        <w:rPr>
          <w:color w:val="auto"/>
        </w:rPr>
        <w:t>таб</w:t>
      </w:r>
      <w:proofErr w:type="gramEnd"/>
      <w:r w:rsidRPr="00BC1B7F">
        <w:rPr>
          <w:color w:val="auto"/>
        </w:rPr>
        <w:t>,4,10 СП РК 3.03-114-2014</w:t>
      </w:r>
    </w:p>
    <w:p w14:paraId="5A756AC7" w14:textId="77777777" w:rsidR="00694CF1" w:rsidRPr="00BC1B7F" w:rsidRDefault="00694CF1" w:rsidP="00694CF1">
      <w:pPr>
        <w:ind w:firstLine="720"/>
        <w:contextualSpacing/>
        <w:jc w:val="both"/>
        <w:rPr>
          <w:b/>
          <w:bCs/>
          <w:noProof/>
          <w:sz w:val="24"/>
          <w:szCs w:val="24"/>
        </w:rPr>
      </w:pPr>
    </w:p>
    <w:p w14:paraId="658E40CA" w14:textId="4A5A50E3" w:rsidR="00694CF1" w:rsidRPr="00BC1B7F" w:rsidRDefault="00694CF1" w:rsidP="00694CF1">
      <w:pPr>
        <w:ind w:firstLine="720"/>
        <w:contextualSpacing/>
        <w:jc w:val="center"/>
        <w:rPr>
          <w:sz w:val="24"/>
          <w:szCs w:val="24"/>
        </w:rPr>
      </w:pPr>
      <w:r>
        <w:rPr>
          <w:b/>
          <w:noProof/>
          <w:sz w:val="24"/>
          <w:szCs w:val="24"/>
          <w:lang w:eastAsia="ru-RU"/>
        </w:rPr>
        <w:drawing>
          <wp:inline distT="0" distB="0" distL="0" distR="0" wp14:anchorId="437B00FE" wp14:editId="14097857">
            <wp:extent cx="3942080" cy="1535430"/>
            <wp:effectExtent l="0" t="0" r="127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extLst>
                        <a:ext uri="{28A0092B-C50C-407E-A947-70E740481C1C}">
                          <a14:useLocalDpi xmlns:a14="http://schemas.microsoft.com/office/drawing/2010/main" val="0"/>
                        </a:ext>
                      </a:extLst>
                    </a:blip>
                    <a:srcRect t="45143" r="417"/>
                    <a:stretch>
                      <a:fillRect/>
                    </a:stretch>
                  </pic:blipFill>
                  <pic:spPr bwMode="auto">
                    <a:xfrm>
                      <a:off x="0" y="0"/>
                      <a:ext cx="3942080" cy="1535430"/>
                    </a:xfrm>
                    <a:prstGeom prst="rect">
                      <a:avLst/>
                    </a:prstGeom>
                    <a:noFill/>
                    <a:ln>
                      <a:noFill/>
                    </a:ln>
                  </pic:spPr>
                </pic:pic>
              </a:graphicData>
            </a:graphic>
          </wp:inline>
        </w:drawing>
      </w:r>
    </w:p>
    <w:p w14:paraId="1D585FD3" w14:textId="77777777" w:rsidR="00694CF1" w:rsidRPr="00BC1B7F" w:rsidRDefault="00694CF1" w:rsidP="00694CF1">
      <w:pPr>
        <w:spacing w:line="276" w:lineRule="auto"/>
        <w:ind w:firstLine="720"/>
        <w:jc w:val="both"/>
        <w:rPr>
          <w:sz w:val="24"/>
          <w:szCs w:val="24"/>
        </w:rPr>
      </w:pPr>
    </w:p>
    <w:p w14:paraId="6260DE58" w14:textId="77777777" w:rsidR="00694CF1" w:rsidRPr="00BC1B7F" w:rsidRDefault="00694CF1" w:rsidP="00694CF1">
      <w:pPr>
        <w:pStyle w:val="1"/>
        <w:contextualSpacing/>
        <w:rPr>
          <w:sz w:val="24"/>
          <w:szCs w:val="24"/>
        </w:rPr>
      </w:pPr>
      <w:r w:rsidRPr="00BC1B7F">
        <w:rPr>
          <w:sz w:val="24"/>
          <w:szCs w:val="24"/>
        </w:rPr>
        <w:t>Верхнее строение пути</w:t>
      </w:r>
    </w:p>
    <w:p w14:paraId="393EB4C1" w14:textId="77777777" w:rsidR="00694CF1" w:rsidRPr="00BC1B7F" w:rsidRDefault="00694CF1" w:rsidP="00694CF1">
      <w:pPr>
        <w:widowControl w:val="0"/>
        <w:ind w:firstLine="720"/>
        <w:contextualSpacing/>
        <w:jc w:val="both"/>
        <w:rPr>
          <w:sz w:val="24"/>
          <w:szCs w:val="24"/>
        </w:rPr>
      </w:pPr>
      <w:r w:rsidRPr="00BC1B7F">
        <w:rPr>
          <w:sz w:val="24"/>
          <w:szCs w:val="24"/>
        </w:rPr>
        <w:t xml:space="preserve">Мощность верхнего строения пути принята в соответствии со СП РК 3.03-114-2014 Таблица 4.16 «Железные дороги». </w:t>
      </w:r>
      <w:bookmarkEnd w:id="4"/>
    </w:p>
    <w:p w14:paraId="35A92156" w14:textId="77777777" w:rsidR="00694CF1" w:rsidRPr="00BC1B7F" w:rsidRDefault="00694CF1" w:rsidP="00694CF1">
      <w:pPr>
        <w:pStyle w:val="Default"/>
        <w:ind w:firstLine="720"/>
        <w:contextualSpacing/>
        <w:jc w:val="both"/>
        <w:rPr>
          <w:color w:val="auto"/>
        </w:rPr>
      </w:pPr>
      <w:r w:rsidRPr="00BC1B7F">
        <w:rPr>
          <w:color w:val="auto"/>
        </w:rPr>
        <w:t>Укладка ж/д пути предусматривается:</w:t>
      </w:r>
    </w:p>
    <w:p w14:paraId="3470B630" w14:textId="77777777" w:rsidR="00694CF1" w:rsidRPr="00BC1B7F" w:rsidRDefault="00694CF1" w:rsidP="00694CF1">
      <w:pPr>
        <w:pStyle w:val="Default"/>
        <w:ind w:firstLine="720"/>
        <w:contextualSpacing/>
        <w:jc w:val="both"/>
        <w:rPr>
          <w:color w:val="auto"/>
        </w:rPr>
      </w:pPr>
      <w:r w:rsidRPr="00BC1B7F">
        <w:rPr>
          <w:color w:val="auto"/>
        </w:rPr>
        <w:t>На станционных путях железнодорожной линии I технической категории, при земляном полотне из обыкновенных грунтов:</w:t>
      </w:r>
    </w:p>
    <w:p w14:paraId="630A1006" w14:textId="77777777" w:rsidR="00694CF1" w:rsidRPr="00BC1B7F" w:rsidRDefault="00694CF1" w:rsidP="00694CF1">
      <w:pPr>
        <w:pStyle w:val="Default"/>
        <w:ind w:firstLine="720"/>
        <w:contextualSpacing/>
        <w:jc w:val="both"/>
        <w:rPr>
          <w:color w:val="auto"/>
        </w:rPr>
      </w:pPr>
      <w:r w:rsidRPr="00BC1B7F">
        <w:rPr>
          <w:color w:val="auto"/>
        </w:rPr>
        <w:t xml:space="preserve">− рельсы </w:t>
      </w:r>
      <w:proofErr w:type="spellStart"/>
      <w:r w:rsidRPr="00BC1B7F">
        <w:rPr>
          <w:color w:val="auto"/>
        </w:rPr>
        <w:t>старогодные</w:t>
      </w:r>
      <w:proofErr w:type="spellEnd"/>
      <w:r w:rsidRPr="00BC1B7F">
        <w:rPr>
          <w:color w:val="auto"/>
        </w:rPr>
        <w:t xml:space="preserve"> Р-65 звеньевые, длиной 25 м в соответствии с Р-65С  ГОСТ </w:t>
      </w:r>
      <w:proofErr w:type="gramStart"/>
      <w:r w:rsidRPr="00BC1B7F">
        <w:rPr>
          <w:color w:val="auto"/>
        </w:rPr>
        <w:t>Р</w:t>
      </w:r>
      <w:proofErr w:type="gramEnd"/>
      <w:r w:rsidRPr="00BC1B7F">
        <w:rPr>
          <w:color w:val="auto"/>
        </w:rPr>
        <w:t xml:space="preserve"> 51685-2000;</w:t>
      </w:r>
    </w:p>
    <w:p w14:paraId="1415A60D" w14:textId="77777777" w:rsidR="00694CF1" w:rsidRPr="00BC1B7F" w:rsidRDefault="00694CF1" w:rsidP="00694CF1">
      <w:pPr>
        <w:pStyle w:val="Default"/>
        <w:ind w:firstLine="720"/>
        <w:contextualSpacing/>
        <w:jc w:val="both"/>
        <w:rPr>
          <w:color w:val="auto"/>
        </w:rPr>
      </w:pPr>
      <w:r w:rsidRPr="00BC1B7F">
        <w:rPr>
          <w:color w:val="auto"/>
        </w:rPr>
        <w:t>− шпалы железобетонные в соответствии с ГОСТ 33320-2015 с КД рельсовыми скреплениями ГОСТ 16277-2016;</w:t>
      </w:r>
    </w:p>
    <w:p w14:paraId="1D8FFB78" w14:textId="77777777" w:rsidR="00694CF1" w:rsidRPr="00BC1B7F" w:rsidRDefault="00694CF1" w:rsidP="00694CF1">
      <w:pPr>
        <w:pStyle w:val="Default"/>
        <w:ind w:firstLine="720"/>
        <w:contextualSpacing/>
        <w:jc w:val="both"/>
        <w:rPr>
          <w:color w:val="auto"/>
        </w:rPr>
      </w:pPr>
      <w:r w:rsidRPr="00BC1B7F">
        <w:rPr>
          <w:color w:val="auto"/>
        </w:rPr>
        <w:t>− на щебеночном балласте в соответствии с ГОСТ 7392-2014 толщиной 40 см;</w:t>
      </w:r>
    </w:p>
    <w:p w14:paraId="37AEEDA8" w14:textId="77777777" w:rsidR="00694CF1" w:rsidRPr="00BC1B7F" w:rsidRDefault="00694CF1" w:rsidP="00694CF1">
      <w:pPr>
        <w:pStyle w:val="Default"/>
        <w:ind w:firstLine="720"/>
        <w:contextualSpacing/>
        <w:jc w:val="both"/>
        <w:rPr>
          <w:color w:val="auto"/>
        </w:rPr>
      </w:pPr>
      <w:r w:rsidRPr="00BC1B7F">
        <w:rPr>
          <w:color w:val="auto"/>
        </w:rPr>
        <w:t>−  стрелочные переводы типа Р-65 марки 1/11;</w:t>
      </w:r>
    </w:p>
    <w:p w14:paraId="4CE00F50" w14:textId="77777777" w:rsidR="00694CF1" w:rsidRPr="00BC1B7F" w:rsidRDefault="00694CF1" w:rsidP="00694CF1">
      <w:pPr>
        <w:pStyle w:val="Default"/>
        <w:ind w:firstLine="720"/>
        <w:contextualSpacing/>
        <w:jc w:val="both"/>
        <w:rPr>
          <w:color w:val="auto"/>
        </w:rPr>
      </w:pPr>
      <w:r w:rsidRPr="00BC1B7F">
        <w:rPr>
          <w:color w:val="auto"/>
        </w:rPr>
        <w:t>− брусья железобетонные в соответствии ГОСТ 32942-2014;</w:t>
      </w:r>
    </w:p>
    <w:p w14:paraId="4AB83C44" w14:textId="77777777" w:rsidR="00694CF1" w:rsidRPr="00BC1B7F" w:rsidRDefault="00694CF1" w:rsidP="00694CF1">
      <w:pPr>
        <w:pStyle w:val="Default"/>
        <w:ind w:firstLine="720"/>
        <w:contextualSpacing/>
        <w:jc w:val="both"/>
        <w:rPr>
          <w:color w:val="auto"/>
        </w:rPr>
      </w:pPr>
      <w:r w:rsidRPr="00BC1B7F">
        <w:rPr>
          <w:color w:val="auto"/>
        </w:rPr>
        <w:t>Укладка верхнего строения пути на железобетонных шпалах предусматривается по отработанной технологии:</w:t>
      </w:r>
    </w:p>
    <w:p w14:paraId="18ECCC21" w14:textId="77777777" w:rsidR="00694CF1" w:rsidRPr="00BC1B7F" w:rsidRDefault="00694CF1" w:rsidP="00694CF1">
      <w:pPr>
        <w:pStyle w:val="Default"/>
        <w:ind w:firstLine="720"/>
        <w:contextualSpacing/>
        <w:jc w:val="both"/>
        <w:rPr>
          <w:color w:val="auto"/>
        </w:rPr>
      </w:pPr>
      <w:r w:rsidRPr="00BC1B7F">
        <w:rPr>
          <w:color w:val="auto"/>
        </w:rPr>
        <w:t xml:space="preserve">− сборка </w:t>
      </w:r>
      <w:proofErr w:type="spellStart"/>
      <w:r w:rsidRPr="00BC1B7F">
        <w:rPr>
          <w:color w:val="auto"/>
        </w:rPr>
        <w:t>старогодных</w:t>
      </w:r>
      <w:proofErr w:type="spellEnd"/>
      <w:r w:rsidRPr="00BC1B7F">
        <w:rPr>
          <w:color w:val="auto"/>
        </w:rPr>
        <w:t xml:space="preserve"> </w:t>
      </w:r>
      <w:proofErr w:type="spellStart"/>
      <w:r w:rsidRPr="00BC1B7F">
        <w:rPr>
          <w:color w:val="auto"/>
        </w:rPr>
        <w:t>рельсо</w:t>
      </w:r>
      <w:proofErr w:type="spellEnd"/>
      <w:r w:rsidRPr="00BC1B7F">
        <w:rPr>
          <w:color w:val="auto"/>
        </w:rPr>
        <w:t xml:space="preserve">-шпальной решетки осуществляется на базе ПМС на </w:t>
      </w:r>
      <w:proofErr w:type="spellStart"/>
      <w:r w:rsidRPr="00BC1B7F">
        <w:rPr>
          <w:color w:val="auto"/>
        </w:rPr>
        <w:t>ст</w:t>
      </w:r>
      <w:proofErr w:type="gramStart"/>
      <w:r w:rsidRPr="00BC1B7F">
        <w:rPr>
          <w:color w:val="auto"/>
        </w:rPr>
        <w:t>.Ж</w:t>
      </w:r>
      <w:proofErr w:type="gramEnd"/>
      <w:r w:rsidRPr="00BC1B7F">
        <w:rPr>
          <w:color w:val="auto"/>
        </w:rPr>
        <w:t>арык</w:t>
      </w:r>
      <w:proofErr w:type="spellEnd"/>
      <w:r w:rsidRPr="00BC1B7F">
        <w:rPr>
          <w:color w:val="auto"/>
        </w:rPr>
        <w:t xml:space="preserve"> с применением механизированного инструмента, автомобильных стреловых кранов и средств малой механизации, затем доставляется железнодорожной транспортировкой до проектируемого объекта </w:t>
      </w:r>
      <w:proofErr w:type="spellStart"/>
      <w:r w:rsidRPr="00BC1B7F">
        <w:rPr>
          <w:color w:val="auto"/>
        </w:rPr>
        <w:t>ст.Жарык</w:t>
      </w:r>
      <w:proofErr w:type="spellEnd"/>
      <w:r w:rsidRPr="00BC1B7F">
        <w:rPr>
          <w:color w:val="auto"/>
        </w:rPr>
        <w:t>.;</w:t>
      </w:r>
    </w:p>
    <w:p w14:paraId="4F5FD625" w14:textId="77777777" w:rsidR="00694CF1" w:rsidRPr="00BC1B7F" w:rsidRDefault="00694CF1" w:rsidP="00694CF1">
      <w:pPr>
        <w:pStyle w:val="Default"/>
        <w:ind w:firstLine="720"/>
        <w:contextualSpacing/>
        <w:jc w:val="both"/>
        <w:rPr>
          <w:color w:val="auto"/>
        </w:rPr>
      </w:pPr>
      <w:r w:rsidRPr="00BC1B7F">
        <w:rPr>
          <w:color w:val="auto"/>
        </w:rPr>
        <w:t>− Подготовка земляного полотна, отсыпанного из обыкновенных грунтов, к укладке рельсошпальной решетки (планировка, уплотнение, проверка отметок, сдача земляного полотна под укладку по акту);</w:t>
      </w:r>
    </w:p>
    <w:p w14:paraId="2AA72036" w14:textId="77777777" w:rsidR="00694CF1" w:rsidRPr="00BC1B7F" w:rsidRDefault="00694CF1" w:rsidP="00694CF1">
      <w:pPr>
        <w:pStyle w:val="Default"/>
        <w:ind w:firstLine="720"/>
        <w:contextualSpacing/>
        <w:jc w:val="both"/>
        <w:rPr>
          <w:color w:val="auto"/>
        </w:rPr>
      </w:pPr>
      <w:r w:rsidRPr="00BC1B7F">
        <w:rPr>
          <w:color w:val="auto"/>
        </w:rPr>
        <w:t xml:space="preserve">− Подъемка пути на щебеночный балласт выполняется </w:t>
      </w:r>
      <w:proofErr w:type="spellStart"/>
      <w:r w:rsidRPr="00BC1B7F">
        <w:rPr>
          <w:color w:val="auto"/>
        </w:rPr>
        <w:t>электробалластерами</w:t>
      </w:r>
      <w:proofErr w:type="spellEnd"/>
      <w:r w:rsidRPr="00BC1B7F">
        <w:rPr>
          <w:color w:val="auto"/>
        </w:rPr>
        <w:t xml:space="preserve"> со скоростью движения 10км/час на высоту одного слоя не более 25см за проход;</w:t>
      </w:r>
    </w:p>
    <w:p w14:paraId="688B7821" w14:textId="77777777" w:rsidR="00694CF1" w:rsidRPr="00BC1B7F" w:rsidRDefault="00694CF1" w:rsidP="00694CF1">
      <w:pPr>
        <w:pStyle w:val="Default"/>
        <w:ind w:firstLine="720"/>
        <w:contextualSpacing/>
        <w:jc w:val="both"/>
        <w:rPr>
          <w:color w:val="auto"/>
        </w:rPr>
      </w:pPr>
      <w:r w:rsidRPr="00BC1B7F">
        <w:rPr>
          <w:color w:val="auto"/>
        </w:rPr>
        <w:t xml:space="preserve">− После завершения работ по балластировке пути на полный проектный слой балласта, выполняются подготовительные работы к выправке пути механизированным способом с установкой пути на проектные отметки и оправка балластной призмы. Балласт для выправки пути доставляется </w:t>
      </w:r>
      <w:proofErr w:type="gramStart"/>
      <w:r w:rsidRPr="00BC1B7F">
        <w:rPr>
          <w:color w:val="auto"/>
        </w:rPr>
        <w:t>хоппер-дозаторами</w:t>
      </w:r>
      <w:proofErr w:type="gramEnd"/>
      <w:r w:rsidRPr="00BC1B7F">
        <w:rPr>
          <w:color w:val="auto"/>
        </w:rPr>
        <w:t xml:space="preserve"> с установкой дозировочного устройства на минимальную величину, дозировка выполняется по восстановленной проектной оси с контрольной нивелировкой через 5-10м;</w:t>
      </w:r>
    </w:p>
    <w:p w14:paraId="498C72E3" w14:textId="77777777" w:rsidR="00694CF1" w:rsidRPr="00BC1B7F" w:rsidRDefault="00694CF1" w:rsidP="00694CF1">
      <w:pPr>
        <w:pStyle w:val="Default"/>
        <w:ind w:firstLine="720"/>
        <w:contextualSpacing/>
        <w:jc w:val="both"/>
        <w:rPr>
          <w:color w:val="auto"/>
        </w:rPr>
      </w:pPr>
      <w:r w:rsidRPr="00BC1B7F">
        <w:rPr>
          <w:color w:val="auto"/>
        </w:rPr>
        <w:lastRenderedPageBreak/>
        <w:t xml:space="preserve">− После выполнения подготовительных работ с установкой пути на проектные отметки выполняется работа по выправке пути с уплотнением балласта </w:t>
      </w:r>
      <w:proofErr w:type="spellStart"/>
      <w:r w:rsidRPr="00BC1B7F">
        <w:rPr>
          <w:color w:val="auto"/>
        </w:rPr>
        <w:t>выправочно</w:t>
      </w:r>
      <w:proofErr w:type="spellEnd"/>
      <w:r w:rsidRPr="00BC1B7F">
        <w:rPr>
          <w:color w:val="auto"/>
        </w:rPr>
        <w:t>-</w:t>
      </w:r>
      <w:proofErr w:type="spellStart"/>
      <w:r w:rsidRPr="00BC1B7F">
        <w:rPr>
          <w:color w:val="auto"/>
        </w:rPr>
        <w:t>подбивочно</w:t>
      </w:r>
      <w:proofErr w:type="spellEnd"/>
      <w:r w:rsidRPr="00BC1B7F">
        <w:rPr>
          <w:color w:val="auto"/>
        </w:rPr>
        <w:t>-отделочной путевой машиной. До начала работ по выправке пути должна быть выполнена работа по регулировке рельсовых зазоров, установлены шпалы по меткам на рельсах, выгружен по концам шпал необходимый объем балласта.</w:t>
      </w:r>
    </w:p>
    <w:p w14:paraId="2C2053B2" w14:textId="77777777" w:rsidR="00694CF1" w:rsidRPr="00BC1B7F" w:rsidRDefault="00694CF1" w:rsidP="00694CF1">
      <w:pPr>
        <w:pStyle w:val="Default"/>
        <w:ind w:firstLine="720"/>
        <w:contextualSpacing/>
        <w:jc w:val="both"/>
        <w:rPr>
          <w:color w:val="auto"/>
        </w:rPr>
      </w:pPr>
      <w:r w:rsidRPr="00BC1B7F">
        <w:rPr>
          <w:color w:val="auto"/>
        </w:rPr>
        <w:t xml:space="preserve">− Подготовка пути к сдаче в постоянную эксплуатацию выполняется с целью выполнения работ по послеосадочному ремонту с доведением пути до требуемых норм и допусков и </w:t>
      </w:r>
      <w:proofErr w:type="gramStart"/>
      <w:r w:rsidRPr="00BC1B7F">
        <w:rPr>
          <w:color w:val="auto"/>
        </w:rPr>
        <w:t>устранения</w:t>
      </w:r>
      <w:proofErr w:type="gramEnd"/>
      <w:r w:rsidRPr="00BC1B7F">
        <w:rPr>
          <w:color w:val="auto"/>
        </w:rPr>
        <w:t xml:space="preserve"> возникших в период временной эксплуатации отступлений от проекта. </w:t>
      </w:r>
      <w:proofErr w:type="gramStart"/>
      <w:r w:rsidRPr="00BC1B7F">
        <w:rPr>
          <w:color w:val="auto"/>
        </w:rPr>
        <w:t>В объем работ по подготовке к пути к сдаче в постоянную эксплуатацию</w:t>
      </w:r>
      <w:proofErr w:type="gramEnd"/>
      <w:r w:rsidRPr="00BC1B7F">
        <w:rPr>
          <w:color w:val="auto"/>
        </w:rPr>
        <w:t xml:space="preserve"> входят: выправка и рихтовка пути и стрелочных переводов, проверка и исправление кривых в плане и профиле, регулировка рельсовых зазоров с установкой шпал по меткам.</w:t>
      </w:r>
    </w:p>
    <w:p w14:paraId="41AAE1C3" w14:textId="77777777" w:rsidR="003B0C66" w:rsidRDefault="003B0C66" w:rsidP="003B0C66">
      <w:pPr>
        <w:pStyle w:val="a6"/>
        <w:ind w:left="426" w:right="698" w:firstLine="707"/>
        <w:jc w:val="both"/>
      </w:pPr>
    </w:p>
    <w:p w14:paraId="2DF9F05E" w14:textId="77777777" w:rsidR="00694CF1" w:rsidRDefault="00694CF1" w:rsidP="00694CF1">
      <w:pPr>
        <w:shd w:val="clear" w:color="auto" w:fill="FFFFFF"/>
        <w:ind w:firstLine="709"/>
        <w:jc w:val="both"/>
        <w:rPr>
          <w:color w:val="000000"/>
          <w:sz w:val="24"/>
          <w:szCs w:val="24"/>
        </w:rPr>
      </w:pPr>
      <w:r w:rsidRPr="0063577E">
        <w:rPr>
          <w:color w:val="000000"/>
          <w:sz w:val="24"/>
          <w:szCs w:val="24"/>
        </w:rPr>
        <w:t>В период проведения строительных работ негативное воздействие на атмосферный воздух возможно при разрабо</w:t>
      </w:r>
      <w:r w:rsidRPr="0063577E">
        <w:rPr>
          <w:color w:val="000000"/>
          <w:sz w:val="24"/>
          <w:szCs w:val="24"/>
        </w:rPr>
        <w:t>т</w:t>
      </w:r>
      <w:r w:rsidRPr="0063577E">
        <w:rPr>
          <w:color w:val="000000"/>
          <w:sz w:val="24"/>
          <w:szCs w:val="24"/>
        </w:rPr>
        <w:t xml:space="preserve">ке и перемещении грунта спецтехникой, </w:t>
      </w:r>
      <w:r>
        <w:rPr>
          <w:color w:val="000000"/>
          <w:sz w:val="24"/>
          <w:szCs w:val="24"/>
        </w:rPr>
        <w:t>выполнении</w:t>
      </w:r>
      <w:r w:rsidRPr="0063577E">
        <w:rPr>
          <w:color w:val="000000"/>
          <w:sz w:val="24"/>
          <w:szCs w:val="24"/>
        </w:rPr>
        <w:t xml:space="preserve"> сварочных </w:t>
      </w:r>
      <w:r>
        <w:rPr>
          <w:color w:val="000000"/>
          <w:sz w:val="24"/>
          <w:szCs w:val="24"/>
        </w:rPr>
        <w:t xml:space="preserve">и покрасочных </w:t>
      </w:r>
      <w:r w:rsidRPr="0063577E">
        <w:rPr>
          <w:color w:val="000000"/>
          <w:sz w:val="24"/>
          <w:szCs w:val="24"/>
        </w:rPr>
        <w:t>работ. На период строительства все источники выбросов загрязняющих веществ являются нео</w:t>
      </w:r>
      <w:r w:rsidRPr="0063577E">
        <w:rPr>
          <w:color w:val="000000"/>
          <w:sz w:val="24"/>
          <w:szCs w:val="24"/>
        </w:rPr>
        <w:t>р</w:t>
      </w:r>
      <w:r w:rsidRPr="0063577E">
        <w:rPr>
          <w:color w:val="000000"/>
          <w:sz w:val="24"/>
          <w:szCs w:val="24"/>
        </w:rPr>
        <w:t xml:space="preserve">ганизованными и временными. </w:t>
      </w:r>
    </w:p>
    <w:p w14:paraId="688713EC" w14:textId="77777777" w:rsidR="00694CF1" w:rsidRPr="0063577E" w:rsidRDefault="00694CF1" w:rsidP="00694CF1">
      <w:pPr>
        <w:shd w:val="clear" w:color="auto" w:fill="FFFFFF"/>
        <w:ind w:left="720"/>
        <w:jc w:val="both"/>
        <w:rPr>
          <w:color w:val="000000"/>
          <w:sz w:val="24"/>
          <w:szCs w:val="24"/>
        </w:rPr>
      </w:pPr>
      <w:r w:rsidRPr="0063577E">
        <w:rPr>
          <w:color w:val="000000"/>
          <w:sz w:val="24"/>
          <w:szCs w:val="24"/>
        </w:rPr>
        <w:t>Основными источниками загрязнения воздушного бассейна при строительстве будут я</w:t>
      </w:r>
      <w:r w:rsidRPr="0063577E">
        <w:rPr>
          <w:color w:val="000000"/>
          <w:sz w:val="24"/>
          <w:szCs w:val="24"/>
        </w:rPr>
        <w:t>в</w:t>
      </w:r>
      <w:r w:rsidRPr="0063577E">
        <w:rPr>
          <w:color w:val="000000"/>
          <w:sz w:val="24"/>
          <w:szCs w:val="24"/>
        </w:rPr>
        <w:t>ляться:</w:t>
      </w:r>
    </w:p>
    <w:p w14:paraId="21143368" w14:textId="77777777" w:rsidR="00694CF1" w:rsidRPr="003F6339" w:rsidRDefault="00694CF1" w:rsidP="00694CF1">
      <w:pPr>
        <w:numPr>
          <w:ilvl w:val="0"/>
          <w:numId w:val="10"/>
        </w:numPr>
        <w:shd w:val="clear" w:color="auto" w:fill="FFFFFF"/>
        <w:suppressAutoHyphens w:val="0"/>
        <w:jc w:val="both"/>
        <w:rPr>
          <w:color w:val="000000"/>
          <w:sz w:val="24"/>
          <w:szCs w:val="24"/>
        </w:rPr>
      </w:pPr>
      <w:r>
        <w:rPr>
          <w:color w:val="000000"/>
          <w:sz w:val="24"/>
          <w:szCs w:val="24"/>
        </w:rPr>
        <w:t>Земляные работы;</w:t>
      </w:r>
    </w:p>
    <w:p w14:paraId="1F04DB20" w14:textId="77777777" w:rsidR="00694CF1" w:rsidRDefault="00694CF1" w:rsidP="00694CF1">
      <w:pPr>
        <w:numPr>
          <w:ilvl w:val="0"/>
          <w:numId w:val="10"/>
        </w:numPr>
        <w:shd w:val="clear" w:color="auto" w:fill="FFFFFF"/>
        <w:suppressAutoHyphens w:val="0"/>
        <w:jc w:val="both"/>
        <w:rPr>
          <w:color w:val="000000"/>
          <w:sz w:val="24"/>
          <w:szCs w:val="24"/>
        </w:rPr>
      </w:pPr>
      <w:r w:rsidRPr="00560FC4">
        <w:rPr>
          <w:color w:val="000000"/>
          <w:sz w:val="24"/>
          <w:szCs w:val="24"/>
          <w:lang w:val="kk-KZ"/>
        </w:rPr>
        <w:t>Покрасочные</w:t>
      </w:r>
      <w:r>
        <w:rPr>
          <w:color w:val="000000"/>
          <w:sz w:val="24"/>
          <w:szCs w:val="24"/>
          <w:lang w:val="kk-KZ"/>
        </w:rPr>
        <w:t xml:space="preserve"> работы;</w:t>
      </w:r>
    </w:p>
    <w:p w14:paraId="185712E6" w14:textId="77777777" w:rsidR="00694CF1" w:rsidRPr="003F6339" w:rsidRDefault="00694CF1" w:rsidP="00694CF1">
      <w:pPr>
        <w:numPr>
          <w:ilvl w:val="0"/>
          <w:numId w:val="10"/>
        </w:numPr>
        <w:shd w:val="clear" w:color="auto" w:fill="FFFFFF"/>
        <w:suppressAutoHyphens w:val="0"/>
        <w:jc w:val="both"/>
        <w:rPr>
          <w:color w:val="000000"/>
          <w:sz w:val="24"/>
          <w:szCs w:val="24"/>
        </w:rPr>
      </w:pPr>
      <w:r w:rsidRPr="005077A5">
        <w:rPr>
          <w:color w:val="000000"/>
          <w:sz w:val="24"/>
          <w:szCs w:val="24"/>
          <w:lang w:val="kk-KZ"/>
        </w:rPr>
        <w:t>Сварочные работы;</w:t>
      </w:r>
    </w:p>
    <w:p w14:paraId="5F7CC4D7" w14:textId="77777777" w:rsidR="00694CF1" w:rsidRPr="005077A5" w:rsidRDefault="00694CF1" w:rsidP="00694CF1">
      <w:pPr>
        <w:numPr>
          <w:ilvl w:val="0"/>
          <w:numId w:val="10"/>
        </w:numPr>
        <w:shd w:val="clear" w:color="auto" w:fill="FFFFFF"/>
        <w:suppressAutoHyphens w:val="0"/>
        <w:jc w:val="both"/>
        <w:rPr>
          <w:color w:val="000000"/>
          <w:sz w:val="24"/>
          <w:szCs w:val="24"/>
        </w:rPr>
      </w:pPr>
      <w:r>
        <w:rPr>
          <w:color w:val="000000"/>
          <w:sz w:val="24"/>
          <w:szCs w:val="24"/>
          <w:lang w:val="kk-KZ"/>
        </w:rPr>
        <w:t>Пересыпка инертных материалов;</w:t>
      </w:r>
    </w:p>
    <w:p w14:paraId="50984A4A" w14:textId="77777777" w:rsidR="00694CF1" w:rsidRPr="00560FC4" w:rsidRDefault="00694CF1" w:rsidP="00694CF1">
      <w:pPr>
        <w:numPr>
          <w:ilvl w:val="0"/>
          <w:numId w:val="10"/>
        </w:numPr>
        <w:shd w:val="clear" w:color="auto" w:fill="FFFFFF"/>
        <w:suppressAutoHyphens w:val="0"/>
        <w:jc w:val="both"/>
        <w:rPr>
          <w:color w:val="000000"/>
          <w:sz w:val="24"/>
          <w:szCs w:val="24"/>
        </w:rPr>
      </w:pPr>
      <w:r w:rsidRPr="00560FC4">
        <w:rPr>
          <w:color w:val="000000"/>
          <w:sz w:val="24"/>
          <w:szCs w:val="24"/>
        </w:rPr>
        <w:t xml:space="preserve">Автотранспорт. </w:t>
      </w:r>
    </w:p>
    <w:p w14:paraId="7D66DF15" w14:textId="77777777" w:rsidR="00694CF1" w:rsidRDefault="00694CF1" w:rsidP="00694CF1">
      <w:pPr>
        <w:shd w:val="clear" w:color="auto" w:fill="FFFFFF"/>
        <w:ind w:firstLine="709"/>
        <w:jc w:val="both"/>
        <w:rPr>
          <w:color w:val="000000"/>
          <w:sz w:val="24"/>
          <w:szCs w:val="22"/>
        </w:rPr>
      </w:pPr>
      <w:r w:rsidRPr="005400EB">
        <w:rPr>
          <w:b/>
          <w:color w:val="000000"/>
          <w:sz w:val="24"/>
          <w:szCs w:val="22"/>
        </w:rPr>
        <w:t xml:space="preserve">Источник 6001– </w:t>
      </w:r>
      <w:r w:rsidRPr="005400EB">
        <w:rPr>
          <w:color w:val="000000"/>
          <w:sz w:val="24"/>
          <w:szCs w:val="22"/>
        </w:rPr>
        <w:t xml:space="preserve">Пылевыделение при разработке грунта. Количество отгружаемого (перегружаемого) материала </w:t>
      </w:r>
      <w:r w:rsidRPr="00E3380B">
        <w:rPr>
          <w:color w:val="000000"/>
          <w:sz w:val="24"/>
          <w:szCs w:val="22"/>
        </w:rPr>
        <w:t>43 035</w:t>
      </w:r>
      <w:r>
        <w:rPr>
          <w:color w:val="000000"/>
          <w:sz w:val="24"/>
          <w:szCs w:val="22"/>
        </w:rPr>
        <w:t xml:space="preserve"> </w:t>
      </w:r>
      <w:r w:rsidRPr="005400EB">
        <w:rPr>
          <w:color w:val="000000"/>
          <w:sz w:val="24"/>
          <w:szCs w:val="22"/>
        </w:rPr>
        <w:t xml:space="preserve">м3. </w:t>
      </w:r>
      <w:proofErr w:type="gramStart"/>
      <w:r w:rsidRPr="005400EB">
        <w:rPr>
          <w:color w:val="000000"/>
          <w:sz w:val="24"/>
          <w:szCs w:val="22"/>
        </w:rPr>
        <w:t xml:space="preserve">Выделяется </w:t>
      </w:r>
      <w:proofErr w:type="spellStart"/>
      <w:r w:rsidRPr="005400EB">
        <w:rPr>
          <w:color w:val="000000"/>
          <w:sz w:val="24"/>
          <w:szCs w:val="22"/>
        </w:rPr>
        <w:t>неорганизованно</w:t>
      </w:r>
      <w:proofErr w:type="spellEnd"/>
      <w:r w:rsidRPr="005400EB">
        <w:rPr>
          <w:color w:val="000000"/>
          <w:sz w:val="24"/>
          <w:szCs w:val="22"/>
        </w:rPr>
        <w:t xml:space="preserve"> загрязняющее вещество: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roofErr w:type="gramEnd"/>
    </w:p>
    <w:p w14:paraId="6E891F8A" w14:textId="77777777" w:rsidR="00694CF1" w:rsidRPr="00FA7F46" w:rsidRDefault="00694CF1" w:rsidP="00694CF1">
      <w:pPr>
        <w:shd w:val="clear" w:color="auto" w:fill="FFFFFF"/>
        <w:ind w:firstLine="709"/>
        <w:jc w:val="both"/>
        <w:rPr>
          <w:color w:val="000000"/>
          <w:sz w:val="24"/>
          <w:szCs w:val="22"/>
        </w:rPr>
      </w:pPr>
      <w:r w:rsidRPr="005400EB">
        <w:rPr>
          <w:b/>
          <w:color w:val="000000"/>
          <w:sz w:val="24"/>
          <w:szCs w:val="22"/>
        </w:rPr>
        <w:t xml:space="preserve">Источник 6002– </w:t>
      </w:r>
      <w:r w:rsidRPr="005400EB">
        <w:rPr>
          <w:color w:val="000000"/>
          <w:sz w:val="24"/>
          <w:szCs w:val="22"/>
        </w:rPr>
        <w:t xml:space="preserve">Пылевыделение при обратной засыпке грунта. Количество отгружаемого (перегружаемого) материала </w:t>
      </w:r>
      <w:r w:rsidRPr="00E3380B">
        <w:rPr>
          <w:color w:val="000000"/>
          <w:sz w:val="24"/>
          <w:szCs w:val="22"/>
        </w:rPr>
        <w:t>992</w:t>
      </w:r>
      <w:r>
        <w:rPr>
          <w:color w:val="000000"/>
          <w:sz w:val="24"/>
          <w:szCs w:val="22"/>
        </w:rPr>
        <w:t xml:space="preserve"> </w:t>
      </w:r>
      <w:r w:rsidRPr="005400EB">
        <w:rPr>
          <w:color w:val="000000"/>
          <w:sz w:val="24"/>
          <w:szCs w:val="22"/>
        </w:rPr>
        <w:t xml:space="preserve">м3. </w:t>
      </w:r>
      <w:proofErr w:type="gramStart"/>
      <w:r w:rsidRPr="005400EB">
        <w:rPr>
          <w:color w:val="000000"/>
          <w:sz w:val="24"/>
          <w:szCs w:val="22"/>
        </w:rPr>
        <w:t xml:space="preserve">Выделяется </w:t>
      </w:r>
      <w:proofErr w:type="spellStart"/>
      <w:r w:rsidRPr="005400EB">
        <w:rPr>
          <w:color w:val="000000"/>
          <w:sz w:val="24"/>
          <w:szCs w:val="22"/>
        </w:rPr>
        <w:t>неорганизованно</w:t>
      </w:r>
      <w:proofErr w:type="spellEnd"/>
      <w:r w:rsidRPr="005400EB">
        <w:rPr>
          <w:color w:val="000000"/>
          <w:sz w:val="24"/>
          <w:szCs w:val="22"/>
        </w:rPr>
        <w:t xml:space="preserve"> загрязняющее вещество: 2908 Пыль неорганическая: 70-20% двуокиси кремния (шамот, цемент, пыль цементного</w:t>
      </w:r>
      <w:r w:rsidRPr="00E8370B">
        <w:rPr>
          <w:color w:val="000000"/>
          <w:sz w:val="24"/>
          <w:szCs w:val="22"/>
        </w:rPr>
        <w:t xml:space="preserve"> производства - глина, глинистый сланец, доменный шлак, песок, клинкер, зола кремнезем и др.)</w:t>
      </w:r>
      <w:proofErr w:type="gramEnd"/>
    </w:p>
    <w:p w14:paraId="1D8BD52A" w14:textId="77777777" w:rsidR="00694CF1" w:rsidRPr="00210873" w:rsidRDefault="00694CF1" w:rsidP="00694CF1">
      <w:pPr>
        <w:ind w:firstLine="720"/>
        <w:jc w:val="both"/>
        <w:rPr>
          <w:b/>
          <w:color w:val="000000"/>
          <w:sz w:val="24"/>
          <w:szCs w:val="24"/>
        </w:rPr>
      </w:pPr>
      <w:r w:rsidRPr="00210873">
        <w:rPr>
          <w:b/>
          <w:color w:val="000000"/>
          <w:sz w:val="24"/>
          <w:szCs w:val="24"/>
        </w:rPr>
        <w:t>Источник 600</w:t>
      </w:r>
      <w:r>
        <w:rPr>
          <w:b/>
          <w:color w:val="000000"/>
          <w:sz w:val="24"/>
          <w:szCs w:val="24"/>
        </w:rPr>
        <w:t>3</w:t>
      </w:r>
      <w:r w:rsidRPr="00210873">
        <w:rPr>
          <w:b/>
          <w:color w:val="000000"/>
          <w:sz w:val="24"/>
          <w:szCs w:val="24"/>
        </w:rPr>
        <w:t xml:space="preserve"> – </w:t>
      </w:r>
      <w:r w:rsidRPr="00210873">
        <w:rPr>
          <w:color w:val="000000"/>
          <w:sz w:val="24"/>
          <w:szCs w:val="24"/>
        </w:rPr>
        <w:t xml:space="preserve">Пересыпка щебня. Количество отгружаемого (перегружаемого) материала </w:t>
      </w:r>
      <w:r w:rsidRPr="00E3380B">
        <w:rPr>
          <w:color w:val="000000"/>
          <w:sz w:val="24"/>
          <w:szCs w:val="24"/>
        </w:rPr>
        <w:t>10 789,72</w:t>
      </w:r>
      <w:r>
        <w:rPr>
          <w:color w:val="000000"/>
          <w:sz w:val="24"/>
          <w:szCs w:val="24"/>
        </w:rPr>
        <w:t xml:space="preserve"> </w:t>
      </w:r>
      <w:r w:rsidRPr="00210873">
        <w:rPr>
          <w:color w:val="000000"/>
          <w:sz w:val="24"/>
          <w:szCs w:val="24"/>
        </w:rPr>
        <w:t>м</w:t>
      </w:r>
      <w:r w:rsidRPr="00210873">
        <w:rPr>
          <w:color w:val="000000"/>
          <w:sz w:val="24"/>
          <w:szCs w:val="24"/>
          <w:vertAlign w:val="superscript"/>
        </w:rPr>
        <w:t>3</w:t>
      </w:r>
      <w:r w:rsidRPr="00210873">
        <w:rPr>
          <w:color w:val="000000"/>
          <w:sz w:val="24"/>
          <w:szCs w:val="24"/>
        </w:rPr>
        <w:t xml:space="preserve">. </w:t>
      </w:r>
      <w:proofErr w:type="gramStart"/>
      <w:r w:rsidRPr="00210873">
        <w:rPr>
          <w:color w:val="000000"/>
          <w:sz w:val="24"/>
          <w:szCs w:val="24"/>
        </w:rPr>
        <w:t xml:space="preserve">Выделяется </w:t>
      </w:r>
      <w:proofErr w:type="spellStart"/>
      <w:r w:rsidRPr="00210873">
        <w:rPr>
          <w:color w:val="000000"/>
          <w:sz w:val="24"/>
          <w:szCs w:val="24"/>
        </w:rPr>
        <w:t>неорганизованно</w:t>
      </w:r>
      <w:proofErr w:type="spellEnd"/>
      <w:r w:rsidRPr="00210873">
        <w:rPr>
          <w:color w:val="000000"/>
          <w:sz w:val="24"/>
          <w:szCs w:val="24"/>
        </w:rPr>
        <w:t xml:space="preserve"> загрязняющее вещество: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r w:rsidRPr="00210873">
        <w:rPr>
          <w:b/>
          <w:color w:val="000000"/>
          <w:sz w:val="24"/>
          <w:szCs w:val="24"/>
        </w:rPr>
        <w:t xml:space="preserve"> </w:t>
      </w:r>
      <w:proofErr w:type="gramEnd"/>
    </w:p>
    <w:p w14:paraId="187D729E" w14:textId="77777777" w:rsidR="00694CF1" w:rsidRPr="00210873" w:rsidRDefault="00694CF1" w:rsidP="00694CF1">
      <w:pPr>
        <w:shd w:val="clear" w:color="auto" w:fill="FFFFFF"/>
        <w:ind w:firstLine="709"/>
        <w:jc w:val="both"/>
        <w:rPr>
          <w:color w:val="000000"/>
          <w:sz w:val="24"/>
          <w:szCs w:val="22"/>
        </w:rPr>
      </w:pPr>
      <w:r w:rsidRPr="00210873">
        <w:rPr>
          <w:b/>
          <w:color w:val="000000"/>
          <w:sz w:val="24"/>
          <w:szCs w:val="22"/>
        </w:rPr>
        <w:t>Источник 600</w:t>
      </w:r>
      <w:r>
        <w:rPr>
          <w:b/>
          <w:color w:val="000000"/>
          <w:sz w:val="24"/>
          <w:szCs w:val="22"/>
        </w:rPr>
        <w:t>4</w:t>
      </w:r>
      <w:r w:rsidRPr="00210873">
        <w:rPr>
          <w:b/>
          <w:color w:val="000000"/>
          <w:sz w:val="24"/>
          <w:szCs w:val="22"/>
        </w:rPr>
        <w:t xml:space="preserve"> – </w:t>
      </w:r>
      <w:r w:rsidRPr="00210873">
        <w:rPr>
          <w:color w:val="000000"/>
          <w:sz w:val="24"/>
          <w:szCs w:val="22"/>
        </w:rPr>
        <w:t xml:space="preserve">ПГС расход </w:t>
      </w:r>
      <w:r w:rsidRPr="00D33D26">
        <w:rPr>
          <w:color w:val="000000"/>
          <w:sz w:val="24"/>
          <w:szCs w:val="22"/>
          <w:lang w:val="kk-KZ"/>
        </w:rPr>
        <w:t>54,26</w:t>
      </w:r>
      <w:r>
        <w:rPr>
          <w:color w:val="000000"/>
          <w:sz w:val="24"/>
          <w:szCs w:val="22"/>
          <w:lang w:val="kk-KZ"/>
        </w:rPr>
        <w:t xml:space="preserve"> </w:t>
      </w:r>
      <w:r w:rsidRPr="00210873">
        <w:rPr>
          <w:color w:val="000000"/>
          <w:sz w:val="24"/>
          <w:szCs w:val="22"/>
        </w:rPr>
        <w:t xml:space="preserve">т/период. Выделяется </w:t>
      </w:r>
      <w:proofErr w:type="spellStart"/>
      <w:r w:rsidRPr="00210873">
        <w:rPr>
          <w:color w:val="000000"/>
          <w:sz w:val="24"/>
          <w:szCs w:val="22"/>
        </w:rPr>
        <w:t>неорганизованно</w:t>
      </w:r>
      <w:proofErr w:type="spellEnd"/>
      <w:r w:rsidRPr="00210873">
        <w:rPr>
          <w:color w:val="000000"/>
          <w:sz w:val="24"/>
          <w:szCs w:val="22"/>
        </w:rPr>
        <w:t xml:space="preserve"> загрязняющее вещество: 2907 Пыль неорганическая, содержащая двуокись кремния </w:t>
      </w:r>
      <w:proofErr w:type="gramStart"/>
      <w:r w:rsidRPr="00210873">
        <w:rPr>
          <w:color w:val="000000"/>
          <w:sz w:val="24"/>
          <w:szCs w:val="22"/>
        </w:rPr>
        <w:t>в</w:t>
      </w:r>
      <w:proofErr w:type="gramEnd"/>
      <w:r w:rsidRPr="00210873">
        <w:rPr>
          <w:color w:val="000000"/>
          <w:sz w:val="24"/>
          <w:szCs w:val="22"/>
        </w:rPr>
        <w:t xml:space="preserve"> %: более 70.</w:t>
      </w:r>
    </w:p>
    <w:p w14:paraId="1FA2E062" w14:textId="77777777" w:rsidR="00694CF1" w:rsidRDefault="00694CF1" w:rsidP="00694CF1">
      <w:pPr>
        <w:shd w:val="clear" w:color="auto" w:fill="FFFFFF"/>
        <w:ind w:firstLine="709"/>
        <w:jc w:val="both"/>
        <w:rPr>
          <w:color w:val="000000"/>
          <w:sz w:val="24"/>
          <w:szCs w:val="24"/>
        </w:rPr>
      </w:pPr>
      <w:r w:rsidRPr="00210873">
        <w:rPr>
          <w:b/>
          <w:color w:val="000000"/>
          <w:sz w:val="24"/>
          <w:szCs w:val="24"/>
        </w:rPr>
        <w:t>Источник 600</w:t>
      </w:r>
      <w:r>
        <w:rPr>
          <w:b/>
          <w:color w:val="000000"/>
          <w:sz w:val="24"/>
          <w:szCs w:val="24"/>
        </w:rPr>
        <w:t>5</w:t>
      </w:r>
      <w:r>
        <w:rPr>
          <w:b/>
          <w:color w:val="000000"/>
          <w:sz w:val="24"/>
          <w:szCs w:val="24"/>
          <w:lang w:val="kk-KZ"/>
        </w:rPr>
        <w:t xml:space="preserve"> </w:t>
      </w:r>
      <w:r w:rsidRPr="00210873">
        <w:rPr>
          <w:b/>
          <w:color w:val="000000"/>
          <w:sz w:val="24"/>
          <w:szCs w:val="24"/>
        </w:rPr>
        <w:t xml:space="preserve">- </w:t>
      </w:r>
      <w:r w:rsidRPr="00210873">
        <w:rPr>
          <w:color w:val="000000"/>
          <w:sz w:val="24"/>
          <w:szCs w:val="24"/>
        </w:rPr>
        <w:t xml:space="preserve">Пересыпка асфальтобетонных смесей. </w:t>
      </w:r>
      <w:proofErr w:type="gramStart"/>
      <w:r w:rsidRPr="00210873">
        <w:rPr>
          <w:color w:val="000000"/>
          <w:sz w:val="24"/>
          <w:szCs w:val="24"/>
        </w:rPr>
        <w:t xml:space="preserve">Масса материала </w:t>
      </w:r>
      <w:bookmarkStart w:id="5" w:name="_Hlk184205842"/>
      <w:r w:rsidRPr="00D33D26">
        <w:rPr>
          <w:color w:val="000000"/>
          <w:sz w:val="24"/>
          <w:szCs w:val="24"/>
        </w:rPr>
        <w:t>4,185</w:t>
      </w:r>
      <w:r>
        <w:rPr>
          <w:color w:val="000000"/>
          <w:sz w:val="24"/>
          <w:szCs w:val="24"/>
        </w:rPr>
        <w:t xml:space="preserve"> </w:t>
      </w:r>
      <w:bookmarkEnd w:id="5"/>
      <w:r w:rsidRPr="00210873">
        <w:rPr>
          <w:color w:val="000000"/>
          <w:sz w:val="24"/>
          <w:szCs w:val="24"/>
        </w:rPr>
        <w:t xml:space="preserve">т. Выделяется </w:t>
      </w:r>
      <w:proofErr w:type="spellStart"/>
      <w:r w:rsidRPr="00210873">
        <w:rPr>
          <w:color w:val="000000"/>
          <w:sz w:val="24"/>
          <w:szCs w:val="24"/>
        </w:rPr>
        <w:t>неорганизованно</w:t>
      </w:r>
      <w:proofErr w:type="spellEnd"/>
      <w:r w:rsidRPr="00210873">
        <w:rPr>
          <w:color w:val="000000"/>
          <w:sz w:val="24"/>
          <w:szCs w:val="24"/>
        </w:rPr>
        <w:t xml:space="preserve"> загрязняющее вещество: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roofErr w:type="gramEnd"/>
    </w:p>
    <w:p w14:paraId="4686BFEE" w14:textId="77777777" w:rsidR="00694CF1" w:rsidRPr="00C27CEC" w:rsidRDefault="00694CF1" w:rsidP="00694CF1">
      <w:pPr>
        <w:shd w:val="clear" w:color="auto" w:fill="FFFFFF"/>
        <w:ind w:firstLine="720"/>
        <w:jc w:val="both"/>
        <w:rPr>
          <w:color w:val="000000"/>
          <w:sz w:val="24"/>
          <w:szCs w:val="24"/>
        </w:rPr>
      </w:pPr>
      <w:r w:rsidRPr="00C27CEC">
        <w:rPr>
          <w:b/>
          <w:color w:val="000000"/>
          <w:sz w:val="24"/>
          <w:szCs w:val="24"/>
        </w:rPr>
        <w:t>Источник 600</w:t>
      </w:r>
      <w:r>
        <w:rPr>
          <w:b/>
          <w:color w:val="000000"/>
          <w:sz w:val="24"/>
          <w:szCs w:val="24"/>
        </w:rPr>
        <w:t>6</w:t>
      </w:r>
      <w:r w:rsidRPr="00C27CEC">
        <w:rPr>
          <w:b/>
          <w:color w:val="000000"/>
          <w:sz w:val="24"/>
          <w:szCs w:val="24"/>
        </w:rPr>
        <w:t xml:space="preserve">/001 – </w:t>
      </w:r>
      <w:r w:rsidRPr="00C27CEC">
        <w:rPr>
          <w:color w:val="000000"/>
          <w:sz w:val="24"/>
          <w:szCs w:val="24"/>
        </w:rPr>
        <w:t xml:space="preserve">Сварочные работы, расход электродов марки АНО-6 – </w:t>
      </w:r>
      <w:r w:rsidRPr="00D33D26">
        <w:rPr>
          <w:color w:val="000000"/>
          <w:sz w:val="24"/>
          <w:szCs w:val="24"/>
          <w:lang w:val="kk-KZ"/>
        </w:rPr>
        <w:t>105,8102432</w:t>
      </w:r>
      <w:r>
        <w:rPr>
          <w:color w:val="000000"/>
          <w:sz w:val="24"/>
          <w:szCs w:val="24"/>
          <w:lang w:val="kk-KZ"/>
        </w:rPr>
        <w:t xml:space="preserve"> </w:t>
      </w:r>
      <w:r w:rsidRPr="00C27CEC">
        <w:rPr>
          <w:color w:val="000000"/>
          <w:sz w:val="24"/>
          <w:szCs w:val="24"/>
        </w:rPr>
        <w:t xml:space="preserve">кг/период. </w:t>
      </w:r>
      <w:proofErr w:type="spellStart"/>
      <w:r w:rsidRPr="00C27CEC">
        <w:rPr>
          <w:color w:val="000000"/>
          <w:sz w:val="24"/>
          <w:szCs w:val="24"/>
        </w:rPr>
        <w:t>Неорганизованно</w:t>
      </w:r>
      <w:proofErr w:type="spellEnd"/>
      <w:r w:rsidRPr="00C27CEC">
        <w:rPr>
          <w:color w:val="000000"/>
          <w:sz w:val="24"/>
          <w:szCs w:val="24"/>
        </w:rPr>
        <w:t xml:space="preserve"> выделяются следующие загрязняющие вещества: 0123 </w:t>
      </w:r>
      <w:proofErr w:type="spellStart"/>
      <w:r w:rsidRPr="00C27CEC">
        <w:rPr>
          <w:color w:val="000000"/>
          <w:sz w:val="24"/>
          <w:szCs w:val="24"/>
        </w:rPr>
        <w:t>диЖелезо</w:t>
      </w:r>
      <w:proofErr w:type="spellEnd"/>
      <w:r w:rsidRPr="00C27CEC">
        <w:rPr>
          <w:color w:val="000000"/>
          <w:sz w:val="24"/>
          <w:szCs w:val="24"/>
        </w:rPr>
        <w:t xml:space="preserve"> </w:t>
      </w:r>
      <w:proofErr w:type="spellStart"/>
      <w:r w:rsidRPr="00C27CEC">
        <w:rPr>
          <w:color w:val="000000"/>
          <w:sz w:val="24"/>
          <w:szCs w:val="24"/>
        </w:rPr>
        <w:t>триоксид</w:t>
      </w:r>
      <w:proofErr w:type="spellEnd"/>
      <w:r w:rsidRPr="00C27CEC">
        <w:rPr>
          <w:color w:val="000000"/>
          <w:sz w:val="24"/>
          <w:szCs w:val="24"/>
        </w:rPr>
        <w:t xml:space="preserve"> (Железа оксид) /в пересчете на железо/,  0143 Марганец и его соединения /в пересчете </w:t>
      </w:r>
      <w:proofErr w:type="gramStart"/>
      <w:r w:rsidRPr="00C27CEC">
        <w:rPr>
          <w:color w:val="000000"/>
          <w:sz w:val="24"/>
          <w:szCs w:val="24"/>
        </w:rPr>
        <w:t>на</w:t>
      </w:r>
      <w:proofErr w:type="gramEnd"/>
      <w:r w:rsidRPr="00C27CEC">
        <w:rPr>
          <w:color w:val="000000"/>
          <w:sz w:val="24"/>
          <w:szCs w:val="24"/>
        </w:rPr>
        <w:t xml:space="preserve"> </w:t>
      </w:r>
      <w:proofErr w:type="gramStart"/>
      <w:r w:rsidRPr="00C27CEC">
        <w:rPr>
          <w:color w:val="000000"/>
          <w:sz w:val="24"/>
          <w:szCs w:val="24"/>
        </w:rPr>
        <w:t>марганца</w:t>
      </w:r>
      <w:proofErr w:type="gramEnd"/>
      <w:r w:rsidRPr="00C27CEC">
        <w:rPr>
          <w:color w:val="000000"/>
          <w:sz w:val="24"/>
          <w:szCs w:val="24"/>
        </w:rPr>
        <w:t xml:space="preserve"> (IV) оксид.</w:t>
      </w:r>
    </w:p>
    <w:p w14:paraId="3A7DED5F" w14:textId="77777777" w:rsidR="00694CF1" w:rsidRDefault="00694CF1" w:rsidP="00694CF1">
      <w:pPr>
        <w:shd w:val="clear" w:color="auto" w:fill="FFFFFF"/>
        <w:ind w:firstLine="720"/>
        <w:jc w:val="both"/>
        <w:rPr>
          <w:color w:val="000000"/>
          <w:sz w:val="24"/>
          <w:szCs w:val="24"/>
        </w:rPr>
      </w:pPr>
      <w:r w:rsidRPr="00C27CEC">
        <w:rPr>
          <w:b/>
          <w:color w:val="000000"/>
          <w:sz w:val="24"/>
          <w:szCs w:val="24"/>
        </w:rPr>
        <w:t>Источник 600</w:t>
      </w:r>
      <w:r>
        <w:rPr>
          <w:b/>
          <w:color w:val="000000"/>
          <w:sz w:val="24"/>
          <w:szCs w:val="24"/>
        </w:rPr>
        <w:t>6</w:t>
      </w:r>
      <w:r w:rsidRPr="00C27CEC">
        <w:rPr>
          <w:b/>
          <w:color w:val="000000"/>
          <w:sz w:val="24"/>
          <w:szCs w:val="24"/>
        </w:rPr>
        <w:t xml:space="preserve">/002 – </w:t>
      </w:r>
      <w:r w:rsidRPr="00C27CEC">
        <w:rPr>
          <w:color w:val="000000"/>
          <w:sz w:val="24"/>
          <w:szCs w:val="24"/>
        </w:rPr>
        <w:t>Газорезка. Вид резки: Газовая. Разрезаемый материал: Сталь углеродистая. Толщина</w:t>
      </w:r>
      <w:r w:rsidRPr="003C0351">
        <w:rPr>
          <w:color w:val="000000"/>
          <w:sz w:val="24"/>
          <w:szCs w:val="24"/>
        </w:rPr>
        <w:t xml:space="preserve"> материала 5 мм. Способ расчета выбросов: по времени работы оборудования время работы одной единицы оборудования </w:t>
      </w:r>
      <w:r>
        <w:rPr>
          <w:color w:val="000000"/>
          <w:sz w:val="24"/>
          <w:szCs w:val="24"/>
        </w:rPr>
        <w:t>20</w:t>
      </w:r>
      <w:r w:rsidRPr="003C0351">
        <w:rPr>
          <w:color w:val="000000"/>
          <w:sz w:val="24"/>
          <w:szCs w:val="24"/>
        </w:rPr>
        <w:t xml:space="preserve"> часов. </w:t>
      </w:r>
      <w:proofErr w:type="spellStart"/>
      <w:r w:rsidRPr="003C0351">
        <w:rPr>
          <w:color w:val="000000"/>
          <w:sz w:val="24"/>
          <w:szCs w:val="24"/>
        </w:rPr>
        <w:t>Неорганизованно</w:t>
      </w:r>
      <w:proofErr w:type="spellEnd"/>
      <w:r w:rsidRPr="003C0351">
        <w:rPr>
          <w:color w:val="000000"/>
          <w:sz w:val="24"/>
          <w:szCs w:val="24"/>
        </w:rPr>
        <w:t xml:space="preserve"> </w:t>
      </w:r>
      <w:r w:rsidRPr="003C0351">
        <w:rPr>
          <w:color w:val="000000"/>
          <w:sz w:val="24"/>
          <w:szCs w:val="24"/>
        </w:rPr>
        <w:lastRenderedPageBreak/>
        <w:t>выделяются следующие загрязняющие вещества: железо (II, III) оксиды, марганец и его соединения, азота (IV) диоксид, углерод оксид.</w:t>
      </w:r>
    </w:p>
    <w:p w14:paraId="0C081C2C" w14:textId="77777777" w:rsidR="00694CF1" w:rsidRDefault="00694CF1" w:rsidP="00694CF1">
      <w:pPr>
        <w:ind w:firstLine="720"/>
        <w:jc w:val="both"/>
        <w:rPr>
          <w:color w:val="000000"/>
          <w:sz w:val="24"/>
          <w:szCs w:val="24"/>
        </w:rPr>
      </w:pPr>
      <w:r>
        <w:rPr>
          <w:b/>
          <w:color w:val="000000"/>
          <w:sz w:val="24"/>
          <w:szCs w:val="24"/>
        </w:rPr>
        <w:t xml:space="preserve">Источник 6006/003 – </w:t>
      </w:r>
      <w:r>
        <w:rPr>
          <w:color w:val="000000"/>
          <w:sz w:val="24"/>
          <w:szCs w:val="24"/>
        </w:rPr>
        <w:t xml:space="preserve">Сварочные работы </w:t>
      </w:r>
      <w:proofErr w:type="gramStart"/>
      <w:r>
        <w:rPr>
          <w:color w:val="000000"/>
          <w:sz w:val="24"/>
          <w:szCs w:val="24"/>
        </w:rPr>
        <w:t>ацетилен-кислородным</w:t>
      </w:r>
      <w:proofErr w:type="gramEnd"/>
      <w:r>
        <w:rPr>
          <w:color w:val="000000"/>
          <w:sz w:val="24"/>
          <w:szCs w:val="24"/>
        </w:rPr>
        <w:t xml:space="preserve"> пламенем. Вид сварки: Газовая сварка стали </w:t>
      </w:r>
      <w:proofErr w:type="gramStart"/>
      <w:r>
        <w:rPr>
          <w:color w:val="000000"/>
          <w:sz w:val="24"/>
          <w:szCs w:val="24"/>
        </w:rPr>
        <w:t>ацетилен-кислородным</w:t>
      </w:r>
      <w:proofErr w:type="gramEnd"/>
      <w:r>
        <w:rPr>
          <w:color w:val="000000"/>
          <w:sz w:val="24"/>
          <w:szCs w:val="24"/>
        </w:rPr>
        <w:t xml:space="preserve"> пламенем. Расход сварочных материалов </w:t>
      </w:r>
      <w:r w:rsidRPr="00D33D26">
        <w:rPr>
          <w:color w:val="000000"/>
          <w:sz w:val="24"/>
          <w:szCs w:val="24"/>
        </w:rPr>
        <w:t>46,622036</w:t>
      </w:r>
      <w:r>
        <w:rPr>
          <w:color w:val="000000"/>
          <w:sz w:val="24"/>
          <w:szCs w:val="24"/>
        </w:rPr>
        <w:t xml:space="preserve"> кг</w:t>
      </w:r>
      <w:r>
        <w:rPr>
          <w:b/>
          <w:color w:val="000000"/>
          <w:sz w:val="24"/>
          <w:szCs w:val="24"/>
        </w:rPr>
        <w:t xml:space="preserve">. </w:t>
      </w:r>
      <w:proofErr w:type="spellStart"/>
      <w:r>
        <w:rPr>
          <w:color w:val="000000"/>
          <w:sz w:val="24"/>
          <w:szCs w:val="24"/>
        </w:rPr>
        <w:t>Неорганизованно</w:t>
      </w:r>
      <w:proofErr w:type="spellEnd"/>
      <w:r>
        <w:rPr>
          <w:color w:val="000000"/>
          <w:sz w:val="24"/>
          <w:szCs w:val="24"/>
        </w:rPr>
        <w:t xml:space="preserve"> выделяются следующие загрязняющие вещества: Азота (IV) диоксид.</w:t>
      </w:r>
    </w:p>
    <w:p w14:paraId="2E2D827A" w14:textId="77777777" w:rsidR="00694CF1" w:rsidRDefault="00694CF1" w:rsidP="00694CF1">
      <w:pPr>
        <w:ind w:firstLine="720"/>
        <w:jc w:val="both"/>
        <w:rPr>
          <w:color w:val="000000"/>
          <w:sz w:val="24"/>
          <w:szCs w:val="24"/>
        </w:rPr>
      </w:pPr>
      <w:r w:rsidRPr="00210873">
        <w:rPr>
          <w:b/>
          <w:color w:val="000000"/>
          <w:sz w:val="24"/>
          <w:szCs w:val="24"/>
        </w:rPr>
        <w:t>Источник 600</w:t>
      </w:r>
      <w:r>
        <w:rPr>
          <w:b/>
          <w:color w:val="000000"/>
          <w:sz w:val="24"/>
          <w:szCs w:val="24"/>
        </w:rPr>
        <w:t>6</w:t>
      </w:r>
      <w:r w:rsidRPr="00210873">
        <w:rPr>
          <w:b/>
          <w:color w:val="000000"/>
          <w:sz w:val="24"/>
          <w:szCs w:val="24"/>
        </w:rPr>
        <w:t xml:space="preserve">/004 – </w:t>
      </w:r>
      <w:r w:rsidRPr="00210873">
        <w:rPr>
          <w:color w:val="000000"/>
          <w:sz w:val="24"/>
          <w:szCs w:val="24"/>
        </w:rPr>
        <w:t xml:space="preserve">Сварочные работы </w:t>
      </w:r>
      <w:proofErr w:type="gramStart"/>
      <w:r w:rsidRPr="00210873">
        <w:rPr>
          <w:color w:val="000000"/>
          <w:sz w:val="24"/>
          <w:szCs w:val="24"/>
        </w:rPr>
        <w:t>пропан-бутановой</w:t>
      </w:r>
      <w:proofErr w:type="gramEnd"/>
      <w:r w:rsidRPr="00210873">
        <w:rPr>
          <w:color w:val="000000"/>
          <w:sz w:val="24"/>
          <w:szCs w:val="24"/>
        </w:rPr>
        <w:t xml:space="preserve"> смесью. Вид сварки: Газовая сварка стали </w:t>
      </w:r>
      <w:proofErr w:type="gramStart"/>
      <w:r w:rsidRPr="00210873">
        <w:rPr>
          <w:color w:val="000000"/>
          <w:sz w:val="24"/>
          <w:szCs w:val="24"/>
        </w:rPr>
        <w:t>пропан-бутановой</w:t>
      </w:r>
      <w:proofErr w:type="gramEnd"/>
      <w:r w:rsidRPr="00210873">
        <w:rPr>
          <w:color w:val="000000"/>
          <w:sz w:val="24"/>
          <w:szCs w:val="24"/>
        </w:rPr>
        <w:t xml:space="preserve"> смесью. Расход сварочных материалов </w:t>
      </w:r>
      <w:r w:rsidRPr="00D33D26">
        <w:rPr>
          <w:color w:val="000000"/>
          <w:sz w:val="24"/>
          <w:szCs w:val="24"/>
        </w:rPr>
        <w:t>0,2269808</w:t>
      </w:r>
      <w:r>
        <w:rPr>
          <w:color w:val="000000"/>
          <w:sz w:val="24"/>
          <w:szCs w:val="24"/>
        </w:rPr>
        <w:t xml:space="preserve"> </w:t>
      </w:r>
      <w:r w:rsidRPr="00210873">
        <w:rPr>
          <w:color w:val="000000"/>
          <w:sz w:val="24"/>
          <w:szCs w:val="24"/>
        </w:rPr>
        <w:t>кг</w:t>
      </w:r>
      <w:r w:rsidRPr="00210873">
        <w:rPr>
          <w:b/>
          <w:color w:val="000000"/>
          <w:sz w:val="24"/>
          <w:szCs w:val="24"/>
        </w:rPr>
        <w:t xml:space="preserve">.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Азота (IV) диоксид.</w:t>
      </w:r>
    </w:p>
    <w:p w14:paraId="22F34888" w14:textId="77777777" w:rsidR="00694CF1" w:rsidRPr="00210873" w:rsidRDefault="00694CF1" w:rsidP="00694CF1">
      <w:pPr>
        <w:ind w:firstLine="720"/>
        <w:jc w:val="both"/>
        <w:rPr>
          <w:b/>
          <w:color w:val="000000"/>
          <w:sz w:val="24"/>
          <w:szCs w:val="24"/>
        </w:rPr>
      </w:pPr>
      <w:r w:rsidRPr="00210873">
        <w:rPr>
          <w:b/>
          <w:color w:val="000000"/>
          <w:sz w:val="24"/>
          <w:szCs w:val="24"/>
        </w:rPr>
        <w:t>Источник 600</w:t>
      </w:r>
      <w:r>
        <w:rPr>
          <w:b/>
          <w:color w:val="000000"/>
          <w:sz w:val="24"/>
          <w:szCs w:val="24"/>
        </w:rPr>
        <w:t>7</w:t>
      </w:r>
      <w:r w:rsidRPr="00210873">
        <w:rPr>
          <w:b/>
          <w:color w:val="000000"/>
          <w:sz w:val="24"/>
          <w:szCs w:val="24"/>
        </w:rPr>
        <w:t xml:space="preserve">/001 - </w:t>
      </w:r>
      <w:r w:rsidRPr="00210873">
        <w:rPr>
          <w:color w:val="000000"/>
          <w:sz w:val="24"/>
          <w:szCs w:val="24"/>
        </w:rPr>
        <w:t xml:space="preserve">Покрасочные работы Эмаль ПФ-115. Технологический процесс: окраска и сушка. Расход ЛКМ </w:t>
      </w:r>
      <w:r w:rsidRPr="007B0492">
        <w:rPr>
          <w:color w:val="000000"/>
          <w:sz w:val="24"/>
          <w:szCs w:val="24"/>
        </w:rPr>
        <w:t>0,016036</w:t>
      </w:r>
      <w:r>
        <w:rPr>
          <w:color w:val="000000"/>
          <w:sz w:val="24"/>
          <w:szCs w:val="24"/>
        </w:rPr>
        <w:t xml:space="preserve"> </w:t>
      </w:r>
      <w:r w:rsidRPr="00210873">
        <w:rPr>
          <w:color w:val="000000"/>
          <w:sz w:val="24"/>
          <w:szCs w:val="24"/>
        </w:rPr>
        <w:t xml:space="preserve">т.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w:t>
      </w:r>
      <w:proofErr w:type="spellStart"/>
      <w:r w:rsidRPr="00210873">
        <w:rPr>
          <w:color w:val="000000"/>
          <w:sz w:val="24"/>
          <w:szCs w:val="24"/>
        </w:rPr>
        <w:t>диметилбензол</w:t>
      </w:r>
      <w:proofErr w:type="spellEnd"/>
      <w:r w:rsidRPr="00210873">
        <w:rPr>
          <w:color w:val="000000"/>
          <w:sz w:val="24"/>
          <w:szCs w:val="24"/>
        </w:rPr>
        <w:t xml:space="preserve"> (смесь </w:t>
      </w:r>
      <w:proofErr w:type="gramStart"/>
      <w:r w:rsidRPr="00210873">
        <w:rPr>
          <w:color w:val="000000"/>
          <w:sz w:val="24"/>
          <w:szCs w:val="24"/>
        </w:rPr>
        <w:t>о-</w:t>
      </w:r>
      <w:proofErr w:type="gramEnd"/>
      <w:r w:rsidRPr="00210873">
        <w:rPr>
          <w:color w:val="000000"/>
          <w:sz w:val="24"/>
          <w:szCs w:val="24"/>
        </w:rPr>
        <w:t xml:space="preserve">, м-, п- изомеров) (203), </w:t>
      </w:r>
      <w:proofErr w:type="spellStart"/>
      <w:r w:rsidRPr="00210873">
        <w:rPr>
          <w:color w:val="000000"/>
          <w:sz w:val="24"/>
          <w:szCs w:val="24"/>
        </w:rPr>
        <w:t>уайт</w:t>
      </w:r>
      <w:proofErr w:type="spellEnd"/>
      <w:r w:rsidRPr="00210873">
        <w:rPr>
          <w:color w:val="000000"/>
          <w:sz w:val="24"/>
          <w:szCs w:val="24"/>
        </w:rPr>
        <w:t>-спирит (1294*).</w:t>
      </w:r>
    </w:p>
    <w:p w14:paraId="6A324473" w14:textId="77777777" w:rsidR="00694CF1" w:rsidRPr="00210873" w:rsidRDefault="00694CF1" w:rsidP="00694CF1">
      <w:pPr>
        <w:ind w:firstLine="720"/>
        <w:jc w:val="both"/>
        <w:rPr>
          <w:color w:val="000000"/>
          <w:sz w:val="24"/>
          <w:szCs w:val="24"/>
        </w:rPr>
      </w:pPr>
      <w:r w:rsidRPr="00210873">
        <w:rPr>
          <w:b/>
          <w:color w:val="000000"/>
          <w:sz w:val="24"/>
          <w:szCs w:val="24"/>
        </w:rPr>
        <w:t>Источник 600</w:t>
      </w:r>
      <w:r>
        <w:rPr>
          <w:b/>
          <w:color w:val="000000"/>
          <w:sz w:val="24"/>
          <w:szCs w:val="24"/>
        </w:rPr>
        <w:t>7</w:t>
      </w:r>
      <w:r w:rsidRPr="00210873">
        <w:rPr>
          <w:b/>
          <w:color w:val="000000"/>
          <w:sz w:val="24"/>
          <w:szCs w:val="24"/>
        </w:rPr>
        <w:t xml:space="preserve">/002 - </w:t>
      </w:r>
      <w:r w:rsidRPr="00210873">
        <w:rPr>
          <w:color w:val="000000"/>
          <w:sz w:val="24"/>
          <w:szCs w:val="24"/>
        </w:rPr>
        <w:t xml:space="preserve">Покрасочные работы лак битумный. Технологический процесс: окраска и сушка. Расход ЛКМ </w:t>
      </w:r>
      <w:r w:rsidRPr="007B0492">
        <w:rPr>
          <w:color w:val="000000"/>
          <w:sz w:val="24"/>
          <w:szCs w:val="24"/>
        </w:rPr>
        <w:t>0,0826934</w:t>
      </w:r>
      <w:r>
        <w:rPr>
          <w:color w:val="000000"/>
          <w:sz w:val="24"/>
          <w:szCs w:val="24"/>
        </w:rPr>
        <w:t xml:space="preserve"> </w:t>
      </w:r>
      <w:r w:rsidRPr="00210873">
        <w:rPr>
          <w:color w:val="000000"/>
          <w:sz w:val="24"/>
          <w:szCs w:val="24"/>
        </w:rPr>
        <w:t xml:space="preserve">тонны.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0616 </w:t>
      </w:r>
      <w:proofErr w:type="spellStart"/>
      <w:r w:rsidRPr="00210873">
        <w:rPr>
          <w:color w:val="000000"/>
          <w:sz w:val="24"/>
          <w:szCs w:val="24"/>
        </w:rPr>
        <w:t>диметилбензол</w:t>
      </w:r>
      <w:proofErr w:type="spellEnd"/>
      <w:r w:rsidRPr="00210873">
        <w:rPr>
          <w:color w:val="000000"/>
          <w:sz w:val="24"/>
          <w:szCs w:val="24"/>
        </w:rPr>
        <w:t>, 2752</w:t>
      </w:r>
      <w:r w:rsidRPr="00210873">
        <w:t xml:space="preserve"> </w:t>
      </w:r>
      <w:proofErr w:type="spellStart"/>
      <w:r w:rsidRPr="00210873">
        <w:rPr>
          <w:color w:val="000000"/>
          <w:sz w:val="24"/>
          <w:szCs w:val="24"/>
        </w:rPr>
        <w:t>уайт</w:t>
      </w:r>
      <w:proofErr w:type="spellEnd"/>
      <w:r w:rsidRPr="00210873">
        <w:rPr>
          <w:color w:val="000000"/>
          <w:sz w:val="24"/>
          <w:szCs w:val="24"/>
        </w:rPr>
        <w:t>-спирит.</w:t>
      </w:r>
    </w:p>
    <w:p w14:paraId="2578CEB7" w14:textId="77777777" w:rsidR="00694CF1" w:rsidRDefault="00694CF1" w:rsidP="00694CF1">
      <w:pPr>
        <w:ind w:firstLine="720"/>
        <w:jc w:val="both"/>
        <w:rPr>
          <w:color w:val="000000"/>
          <w:sz w:val="24"/>
          <w:szCs w:val="24"/>
        </w:rPr>
      </w:pPr>
      <w:r w:rsidRPr="00210873">
        <w:rPr>
          <w:b/>
          <w:color w:val="000000"/>
          <w:sz w:val="24"/>
          <w:szCs w:val="24"/>
        </w:rPr>
        <w:t>Источник 600</w:t>
      </w:r>
      <w:r>
        <w:rPr>
          <w:b/>
          <w:color w:val="000000"/>
          <w:sz w:val="24"/>
          <w:szCs w:val="24"/>
        </w:rPr>
        <w:t>7</w:t>
      </w:r>
      <w:r w:rsidRPr="00210873">
        <w:rPr>
          <w:b/>
          <w:color w:val="000000"/>
          <w:sz w:val="24"/>
          <w:szCs w:val="24"/>
        </w:rPr>
        <w:t>/00</w:t>
      </w:r>
      <w:r>
        <w:rPr>
          <w:b/>
          <w:color w:val="000000"/>
          <w:sz w:val="24"/>
          <w:szCs w:val="24"/>
        </w:rPr>
        <w:t>3</w:t>
      </w:r>
      <w:r w:rsidRPr="00210873">
        <w:rPr>
          <w:b/>
          <w:color w:val="000000"/>
          <w:sz w:val="24"/>
          <w:szCs w:val="24"/>
        </w:rPr>
        <w:t xml:space="preserve"> - </w:t>
      </w:r>
      <w:r w:rsidRPr="00210873">
        <w:rPr>
          <w:color w:val="000000"/>
          <w:sz w:val="24"/>
          <w:szCs w:val="24"/>
        </w:rPr>
        <w:t xml:space="preserve">Покрасочные работы МА. Технологический процесс: окраска и сушка. Расход ЛКМ </w:t>
      </w:r>
      <w:r w:rsidRPr="007B0492">
        <w:rPr>
          <w:color w:val="000000"/>
          <w:sz w:val="24"/>
          <w:szCs w:val="24"/>
        </w:rPr>
        <w:t>0,083358064</w:t>
      </w:r>
      <w:r>
        <w:rPr>
          <w:color w:val="000000"/>
          <w:sz w:val="24"/>
          <w:szCs w:val="24"/>
        </w:rPr>
        <w:t xml:space="preserve"> </w:t>
      </w:r>
      <w:r w:rsidRPr="00210873">
        <w:rPr>
          <w:color w:val="000000"/>
          <w:sz w:val="24"/>
          <w:szCs w:val="24"/>
        </w:rPr>
        <w:t xml:space="preserve">тонны.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0616 </w:t>
      </w:r>
      <w:proofErr w:type="spellStart"/>
      <w:r w:rsidRPr="00210873">
        <w:rPr>
          <w:color w:val="000000"/>
          <w:sz w:val="24"/>
          <w:szCs w:val="24"/>
        </w:rPr>
        <w:t>диметилбензол</w:t>
      </w:r>
      <w:proofErr w:type="spellEnd"/>
      <w:r w:rsidRPr="00210873">
        <w:rPr>
          <w:color w:val="000000"/>
          <w:sz w:val="24"/>
          <w:szCs w:val="24"/>
        </w:rPr>
        <w:t>.</w:t>
      </w:r>
    </w:p>
    <w:p w14:paraId="269EFB47" w14:textId="77777777" w:rsidR="00694CF1" w:rsidRPr="00210873" w:rsidRDefault="00694CF1" w:rsidP="00694CF1">
      <w:pPr>
        <w:ind w:firstLine="720"/>
        <w:jc w:val="both"/>
        <w:rPr>
          <w:color w:val="000000"/>
          <w:sz w:val="24"/>
          <w:szCs w:val="24"/>
        </w:rPr>
      </w:pPr>
      <w:r w:rsidRPr="00210873">
        <w:rPr>
          <w:b/>
          <w:color w:val="000000"/>
          <w:sz w:val="24"/>
          <w:szCs w:val="24"/>
        </w:rPr>
        <w:t>Источник 600</w:t>
      </w:r>
      <w:r>
        <w:rPr>
          <w:b/>
          <w:color w:val="000000"/>
          <w:sz w:val="24"/>
          <w:szCs w:val="24"/>
        </w:rPr>
        <w:t>7</w:t>
      </w:r>
      <w:r w:rsidRPr="00210873">
        <w:rPr>
          <w:b/>
          <w:color w:val="000000"/>
          <w:sz w:val="24"/>
          <w:szCs w:val="24"/>
        </w:rPr>
        <w:t>/00</w:t>
      </w:r>
      <w:r>
        <w:rPr>
          <w:b/>
          <w:color w:val="000000"/>
          <w:sz w:val="24"/>
          <w:szCs w:val="24"/>
        </w:rPr>
        <w:t>4</w:t>
      </w:r>
      <w:r w:rsidRPr="00210873">
        <w:rPr>
          <w:b/>
          <w:color w:val="000000"/>
          <w:sz w:val="24"/>
          <w:szCs w:val="24"/>
        </w:rPr>
        <w:t xml:space="preserve"> - </w:t>
      </w:r>
      <w:r w:rsidRPr="00210873">
        <w:rPr>
          <w:color w:val="000000"/>
          <w:sz w:val="24"/>
          <w:szCs w:val="24"/>
        </w:rPr>
        <w:t xml:space="preserve">Покрасочные работы Уайт-спирит. Технологический процесс: окраска и сушка. Расход ЛКМ </w:t>
      </w:r>
      <w:r w:rsidRPr="007B0492">
        <w:rPr>
          <w:color w:val="000000"/>
          <w:sz w:val="24"/>
          <w:szCs w:val="24"/>
        </w:rPr>
        <w:t>0,0009002</w:t>
      </w:r>
      <w:r>
        <w:rPr>
          <w:color w:val="000000"/>
          <w:sz w:val="24"/>
          <w:szCs w:val="24"/>
        </w:rPr>
        <w:t xml:space="preserve"> </w:t>
      </w:r>
      <w:r w:rsidRPr="00210873">
        <w:rPr>
          <w:color w:val="000000"/>
          <w:sz w:val="24"/>
          <w:szCs w:val="24"/>
        </w:rPr>
        <w:t xml:space="preserve">тонны.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2752</w:t>
      </w:r>
      <w:r w:rsidRPr="00210873">
        <w:t xml:space="preserve"> </w:t>
      </w:r>
      <w:proofErr w:type="spellStart"/>
      <w:r w:rsidRPr="00210873">
        <w:rPr>
          <w:color w:val="000000"/>
          <w:sz w:val="24"/>
          <w:szCs w:val="24"/>
        </w:rPr>
        <w:t>уайт</w:t>
      </w:r>
      <w:proofErr w:type="spellEnd"/>
      <w:r w:rsidRPr="00210873">
        <w:rPr>
          <w:color w:val="000000"/>
          <w:sz w:val="24"/>
          <w:szCs w:val="24"/>
        </w:rPr>
        <w:t>-спирит.</w:t>
      </w:r>
    </w:p>
    <w:p w14:paraId="3C1AA07F" w14:textId="77777777" w:rsidR="00694CF1" w:rsidRPr="00210873" w:rsidRDefault="00694CF1" w:rsidP="00694CF1">
      <w:pPr>
        <w:ind w:firstLine="720"/>
        <w:jc w:val="both"/>
        <w:rPr>
          <w:color w:val="000000"/>
          <w:sz w:val="24"/>
          <w:szCs w:val="24"/>
        </w:rPr>
      </w:pPr>
      <w:r w:rsidRPr="00210873">
        <w:rPr>
          <w:b/>
          <w:color w:val="000000"/>
          <w:sz w:val="24"/>
          <w:szCs w:val="24"/>
        </w:rPr>
        <w:t>Источник 600</w:t>
      </w:r>
      <w:r>
        <w:rPr>
          <w:b/>
          <w:color w:val="000000"/>
          <w:sz w:val="24"/>
          <w:szCs w:val="24"/>
        </w:rPr>
        <w:t>7</w:t>
      </w:r>
      <w:r w:rsidRPr="00210873">
        <w:rPr>
          <w:b/>
          <w:color w:val="000000"/>
          <w:sz w:val="24"/>
          <w:szCs w:val="24"/>
        </w:rPr>
        <w:t xml:space="preserve">/005 - </w:t>
      </w:r>
      <w:r w:rsidRPr="00210873">
        <w:rPr>
          <w:color w:val="000000"/>
          <w:sz w:val="24"/>
          <w:szCs w:val="24"/>
        </w:rPr>
        <w:t xml:space="preserve">Покрасочные работы ГФ-021. Технологический процесс: окраска и сушка. Расход ЛКМ </w:t>
      </w:r>
      <w:r w:rsidRPr="007B0492">
        <w:rPr>
          <w:color w:val="000000"/>
          <w:sz w:val="24"/>
          <w:szCs w:val="24"/>
        </w:rPr>
        <w:t>0,0407084</w:t>
      </w:r>
      <w:r>
        <w:rPr>
          <w:color w:val="000000"/>
          <w:sz w:val="24"/>
          <w:szCs w:val="24"/>
        </w:rPr>
        <w:t xml:space="preserve"> </w:t>
      </w:r>
      <w:r w:rsidRPr="00210873">
        <w:rPr>
          <w:color w:val="000000"/>
          <w:sz w:val="24"/>
          <w:szCs w:val="24"/>
        </w:rPr>
        <w:t xml:space="preserve">тонны.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0616 </w:t>
      </w:r>
      <w:proofErr w:type="spellStart"/>
      <w:r w:rsidRPr="00210873">
        <w:rPr>
          <w:color w:val="000000"/>
          <w:sz w:val="24"/>
          <w:szCs w:val="24"/>
        </w:rPr>
        <w:t>диметилбензол</w:t>
      </w:r>
      <w:proofErr w:type="spellEnd"/>
      <w:r w:rsidRPr="00210873">
        <w:rPr>
          <w:color w:val="000000"/>
          <w:sz w:val="24"/>
          <w:szCs w:val="24"/>
        </w:rPr>
        <w:t>.</w:t>
      </w:r>
    </w:p>
    <w:p w14:paraId="648BE979" w14:textId="77777777" w:rsidR="00694CF1" w:rsidRDefault="00694CF1" w:rsidP="00694CF1">
      <w:pPr>
        <w:ind w:firstLine="720"/>
        <w:jc w:val="both"/>
        <w:rPr>
          <w:color w:val="000000"/>
          <w:sz w:val="24"/>
          <w:szCs w:val="24"/>
        </w:rPr>
      </w:pPr>
      <w:r w:rsidRPr="00210873">
        <w:rPr>
          <w:b/>
          <w:color w:val="000000"/>
          <w:sz w:val="24"/>
          <w:szCs w:val="24"/>
        </w:rPr>
        <w:t>Источник 600</w:t>
      </w:r>
      <w:r>
        <w:rPr>
          <w:b/>
          <w:color w:val="000000"/>
          <w:sz w:val="24"/>
          <w:szCs w:val="24"/>
        </w:rPr>
        <w:t>7</w:t>
      </w:r>
      <w:r w:rsidRPr="00210873">
        <w:rPr>
          <w:b/>
          <w:color w:val="000000"/>
          <w:sz w:val="24"/>
          <w:szCs w:val="24"/>
        </w:rPr>
        <w:t xml:space="preserve">/006 - </w:t>
      </w:r>
      <w:r w:rsidRPr="00210873">
        <w:rPr>
          <w:color w:val="000000"/>
          <w:sz w:val="24"/>
          <w:szCs w:val="24"/>
        </w:rPr>
        <w:t xml:space="preserve">Покрасочные работы Р-4. Технологический процесс: окраска и сушка. Расход ЛКМ </w:t>
      </w:r>
      <w:r w:rsidRPr="007B0492">
        <w:rPr>
          <w:color w:val="000000"/>
          <w:sz w:val="24"/>
          <w:szCs w:val="24"/>
        </w:rPr>
        <w:t>0,0549575</w:t>
      </w:r>
      <w:r>
        <w:rPr>
          <w:color w:val="000000"/>
          <w:sz w:val="24"/>
          <w:szCs w:val="24"/>
        </w:rPr>
        <w:t xml:space="preserve"> </w:t>
      </w:r>
      <w:r w:rsidRPr="00210873">
        <w:rPr>
          <w:color w:val="000000"/>
          <w:sz w:val="24"/>
          <w:szCs w:val="24"/>
        </w:rPr>
        <w:t xml:space="preserve">тонны.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w:t>
      </w:r>
      <w:r w:rsidRPr="0059124C">
        <w:rPr>
          <w:color w:val="000000"/>
          <w:sz w:val="24"/>
          <w:szCs w:val="24"/>
        </w:rPr>
        <w:t>Метилбензол (349)</w:t>
      </w:r>
      <w:r>
        <w:rPr>
          <w:color w:val="000000"/>
          <w:sz w:val="24"/>
          <w:szCs w:val="24"/>
        </w:rPr>
        <w:t xml:space="preserve">, </w:t>
      </w:r>
      <w:proofErr w:type="spellStart"/>
      <w:r w:rsidRPr="0059124C">
        <w:rPr>
          <w:color w:val="000000"/>
          <w:sz w:val="24"/>
          <w:szCs w:val="24"/>
        </w:rPr>
        <w:t>Бутилацетат</w:t>
      </w:r>
      <w:proofErr w:type="spellEnd"/>
      <w:r w:rsidRPr="0059124C">
        <w:rPr>
          <w:color w:val="000000"/>
          <w:sz w:val="24"/>
          <w:szCs w:val="24"/>
        </w:rPr>
        <w:t xml:space="preserve"> (Уксусной кислоты бутиловый эфир) (110)</w:t>
      </w:r>
      <w:r>
        <w:rPr>
          <w:color w:val="000000"/>
          <w:sz w:val="24"/>
          <w:szCs w:val="24"/>
        </w:rPr>
        <w:t xml:space="preserve">, </w:t>
      </w:r>
      <w:r w:rsidRPr="0059124C">
        <w:rPr>
          <w:color w:val="000000"/>
          <w:sz w:val="24"/>
          <w:szCs w:val="24"/>
        </w:rPr>
        <w:t>Пропан-2-он (Ацетон) (470)</w:t>
      </w:r>
      <w:r w:rsidRPr="00210873">
        <w:rPr>
          <w:color w:val="000000"/>
          <w:sz w:val="24"/>
          <w:szCs w:val="24"/>
        </w:rPr>
        <w:t>.</w:t>
      </w:r>
    </w:p>
    <w:p w14:paraId="6688AFC8" w14:textId="77777777" w:rsidR="00694CF1" w:rsidRDefault="00694CF1" w:rsidP="00694CF1">
      <w:pPr>
        <w:ind w:firstLine="720"/>
        <w:jc w:val="both"/>
        <w:rPr>
          <w:color w:val="000000"/>
          <w:sz w:val="24"/>
          <w:szCs w:val="24"/>
        </w:rPr>
      </w:pPr>
      <w:r w:rsidRPr="00210873">
        <w:rPr>
          <w:b/>
          <w:color w:val="000000"/>
          <w:sz w:val="24"/>
          <w:szCs w:val="24"/>
        </w:rPr>
        <w:t>Источник 600</w:t>
      </w:r>
      <w:r>
        <w:rPr>
          <w:b/>
          <w:color w:val="000000"/>
          <w:sz w:val="24"/>
          <w:szCs w:val="24"/>
        </w:rPr>
        <w:t>7</w:t>
      </w:r>
      <w:r w:rsidRPr="00210873">
        <w:rPr>
          <w:b/>
          <w:color w:val="000000"/>
          <w:sz w:val="24"/>
          <w:szCs w:val="24"/>
        </w:rPr>
        <w:t>/00</w:t>
      </w:r>
      <w:r>
        <w:rPr>
          <w:b/>
          <w:color w:val="000000"/>
          <w:sz w:val="24"/>
          <w:szCs w:val="24"/>
        </w:rPr>
        <w:t>7</w:t>
      </w:r>
      <w:r w:rsidRPr="00210873">
        <w:rPr>
          <w:b/>
          <w:color w:val="000000"/>
          <w:sz w:val="24"/>
          <w:szCs w:val="24"/>
        </w:rPr>
        <w:t xml:space="preserve"> - </w:t>
      </w:r>
      <w:r w:rsidRPr="00210873">
        <w:rPr>
          <w:color w:val="000000"/>
          <w:sz w:val="24"/>
          <w:szCs w:val="24"/>
        </w:rPr>
        <w:t xml:space="preserve">Покрасочные работы Эмаль </w:t>
      </w:r>
      <w:r>
        <w:rPr>
          <w:color w:val="000000"/>
          <w:sz w:val="24"/>
          <w:szCs w:val="24"/>
        </w:rPr>
        <w:t>ХВ-124</w:t>
      </w:r>
      <w:r w:rsidRPr="00210873">
        <w:rPr>
          <w:color w:val="000000"/>
          <w:sz w:val="24"/>
          <w:szCs w:val="24"/>
        </w:rPr>
        <w:t xml:space="preserve">. Технологический процесс: окраска и сушка. Расход ЛКМ </w:t>
      </w:r>
      <w:r w:rsidRPr="00E83826">
        <w:rPr>
          <w:color w:val="000000"/>
          <w:sz w:val="24"/>
          <w:szCs w:val="24"/>
        </w:rPr>
        <w:t>0,12882</w:t>
      </w:r>
      <w:r>
        <w:rPr>
          <w:color w:val="000000"/>
          <w:sz w:val="24"/>
          <w:szCs w:val="24"/>
        </w:rPr>
        <w:t xml:space="preserve"> </w:t>
      </w:r>
      <w:r w:rsidRPr="00210873">
        <w:rPr>
          <w:color w:val="000000"/>
          <w:sz w:val="24"/>
          <w:szCs w:val="24"/>
        </w:rPr>
        <w:t xml:space="preserve">т.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w:t>
      </w:r>
      <w:proofErr w:type="spellStart"/>
      <w:r w:rsidRPr="00210873">
        <w:rPr>
          <w:color w:val="000000"/>
          <w:sz w:val="24"/>
          <w:szCs w:val="24"/>
        </w:rPr>
        <w:t>диметилбензол</w:t>
      </w:r>
      <w:proofErr w:type="spellEnd"/>
      <w:r w:rsidRPr="00210873">
        <w:rPr>
          <w:color w:val="000000"/>
          <w:sz w:val="24"/>
          <w:szCs w:val="24"/>
        </w:rPr>
        <w:t xml:space="preserve"> (смесь </w:t>
      </w:r>
      <w:proofErr w:type="gramStart"/>
      <w:r w:rsidRPr="00210873">
        <w:rPr>
          <w:color w:val="000000"/>
          <w:sz w:val="24"/>
          <w:szCs w:val="24"/>
        </w:rPr>
        <w:t>о-</w:t>
      </w:r>
      <w:proofErr w:type="gramEnd"/>
      <w:r w:rsidRPr="00210873">
        <w:rPr>
          <w:color w:val="000000"/>
          <w:sz w:val="24"/>
          <w:szCs w:val="24"/>
        </w:rPr>
        <w:t xml:space="preserve">, м-, п- изомеров) (203), </w:t>
      </w:r>
      <w:proofErr w:type="spellStart"/>
      <w:r w:rsidRPr="00210873">
        <w:rPr>
          <w:color w:val="000000"/>
          <w:sz w:val="24"/>
          <w:szCs w:val="24"/>
        </w:rPr>
        <w:t>уайт</w:t>
      </w:r>
      <w:proofErr w:type="spellEnd"/>
      <w:r w:rsidRPr="00210873">
        <w:rPr>
          <w:color w:val="000000"/>
          <w:sz w:val="24"/>
          <w:szCs w:val="24"/>
        </w:rPr>
        <w:t>-спирит (1294*).</w:t>
      </w:r>
    </w:p>
    <w:p w14:paraId="24CC69EB" w14:textId="77777777" w:rsidR="00694CF1" w:rsidRPr="00210873" w:rsidRDefault="00694CF1" w:rsidP="00694CF1">
      <w:pPr>
        <w:ind w:firstLine="720"/>
        <w:jc w:val="both"/>
        <w:rPr>
          <w:b/>
          <w:color w:val="000000"/>
          <w:sz w:val="24"/>
          <w:szCs w:val="24"/>
        </w:rPr>
      </w:pPr>
      <w:r w:rsidRPr="00210873">
        <w:rPr>
          <w:b/>
          <w:color w:val="000000"/>
          <w:sz w:val="24"/>
          <w:szCs w:val="24"/>
        </w:rPr>
        <w:t>Источник 600</w:t>
      </w:r>
      <w:r>
        <w:rPr>
          <w:b/>
          <w:color w:val="000000"/>
          <w:sz w:val="24"/>
          <w:szCs w:val="24"/>
        </w:rPr>
        <w:t>7</w:t>
      </w:r>
      <w:r w:rsidRPr="00210873">
        <w:rPr>
          <w:b/>
          <w:color w:val="000000"/>
          <w:sz w:val="24"/>
          <w:szCs w:val="24"/>
        </w:rPr>
        <w:t>/00</w:t>
      </w:r>
      <w:r>
        <w:rPr>
          <w:b/>
          <w:color w:val="000000"/>
          <w:sz w:val="24"/>
          <w:szCs w:val="24"/>
        </w:rPr>
        <w:t>8</w:t>
      </w:r>
      <w:r w:rsidRPr="00210873">
        <w:rPr>
          <w:b/>
          <w:color w:val="000000"/>
          <w:sz w:val="24"/>
          <w:szCs w:val="24"/>
        </w:rPr>
        <w:t xml:space="preserve"> - </w:t>
      </w:r>
      <w:r w:rsidRPr="00210873">
        <w:rPr>
          <w:color w:val="000000"/>
          <w:sz w:val="24"/>
          <w:szCs w:val="24"/>
        </w:rPr>
        <w:t xml:space="preserve">Покрасочные работы Эмаль </w:t>
      </w:r>
      <w:r>
        <w:rPr>
          <w:color w:val="000000"/>
          <w:sz w:val="24"/>
          <w:szCs w:val="24"/>
        </w:rPr>
        <w:t>ЭП-140</w:t>
      </w:r>
      <w:r w:rsidRPr="00210873">
        <w:rPr>
          <w:color w:val="000000"/>
          <w:sz w:val="24"/>
          <w:szCs w:val="24"/>
        </w:rPr>
        <w:t xml:space="preserve">. Технологический процесс: окраска и сушка. Расход ЛКМ </w:t>
      </w:r>
      <w:r w:rsidRPr="00E83826">
        <w:rPr>
          <w:color w:val="000000"/>
          <w:sz w:val="24"/>
          <w:szCs w:val="24"/>
        </w:rPr>
        <w:t>0,0072</w:t>
      </w:r>
      <w:r>
        <w:rPr>
          <w:color w:val="000000"/>
          <w:sz w:val="24"/>
          <w:szCs w:val="24"/>
        </w:rPr>
        <w:t xml:space="preserve"> </w:t>
      </w:r>
      <w:r w:rsidRPr="00210873">
        <w:rPr>
          <w:color w:val="000000"/>
          <w:sz w:val="24"/>
          <w:szCs w:val="24"/>
        </w:rPr>
        <w:t xml:space="preserve">т.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w:t>
      </w:r>
      <w:proofErr w:type="spellStart"/>
      <w:r w:rsidRPr="00210873">
        <w:rPr>
          <w:color w:val="000000"/>
          <w:sz w:val="24"/>
          <w:szCs w:val="24"/>
        </w:rPr>
        <w:t>диметилбензол</w:t>
      </w:r>
      <w:proofErr w:type="spellEnd"/>
      <w:r w:rsidRPr="00210873">
        <w:rPr>
          <w:color w:val="000000"/>
          <w:sz w:val="24"/>
          <w:szCs w:val="24"/>
        </w:rPr>
        <w:t xml:space="preserve"> (смесь </w:t>
      </w:r>
      <w:proofErr w:type="gramStart"/>
      <w:r w:rsidRPr="00210873">
        <w:rPr>
          <w:color w:val="000000"/>
          <w:sz w:val="24"/>
          <w:szCs w:val="24"/>
        </w:rPr>
        <w:t>о-</w:t>
      </w:r>
      <w:proofErr w:type="gramEnd"/>
      <w:r w:rsidRPr="00210873">
        <w:rPr>
          <w:color w:val="000000"/>
          <w:sz w:val="24"/>
          <w:szCs w:val="24"/>
        </w:rPr>
        <w:t xml:space="preserve">, м-, п- изомеров) (203), </w:t>
      </w:r>
      <w:proofErr w:type="spellStart"/>
      <w:r w:rsidRPr="00210873">
        <w:rPr>
          <w:color w:val="000000"/>
          <w:sz w:val="24"/>
          <w:szCs w:val="24"/>
        </w:rPr>
        <w:t>уайт</w:t>
      </w:r>
      <w:proofErr w:type="spellEnd"/>
      <w:r w:rsidRPr="00210873">
        <w:rPr>
          <w:color w:val="000000"/>
          <w:sz w:val="24"/>
          <w:szCs w:val="24"/>
        </w:rPr>
        <w:t>-спирит (1294*).</w:t>
      </w:r>
    </w:p>
    <w:p w14:paraId="5108232D" w14:textId="77777777" w:rsidR="00694CF1" w:rsidRDefault="00694CF1" w:rsidP="00694CF1">
      <w:pPr>
        <w:ind w:firstLine="720"/>
        <w:jc w:val="both"/>
        <w:rPr>
          <w:color w:val="000000"/>
          <w:sz w:val="24"/>
          <w:szCs w:val="24"/>
        </w:rPr>
      </w:pPr>
      <w:r w:rsidRPr="00210873">
        <w:rPr>
          <w:b/>
          <w:color w:val="000000"/>
          <w:sz w:val="24"/>
          <w:szCs w:val="24"/>
        </w:rPr>
        <w:t>Источник 600</w:t>
      </w:r>
      <w:r>
        <w:rPr>
          <w:b/>
          <w:color w:val="000000"/>
          <w:sz w:val="24"/>
          <w:szCs w:val="24"/>
        </w:rPr>
        <w:t>7</w:t>
      </w:r>
      <w:r w:rsidRPr="00210873">
        <w:rPr>
          <w:b/>
          <w:color w:val="000000"/>
          <w:sz w:val="24"/>
          <w:szCs w:val="24"/>
        </w:rPr>
        <w:t>/0</w:t>
      </w:r>
      <w:r>
        <w:rPr>
          <w:b/>
          <w:color w:val="000000"/>
          <w:sz w:val="24"/>
          <w:szCs w:val="24"/>
        </w:rPr>
        <w:t>09</w:t>
      </w:r>
      <w:r w:rsidRPr="00210873">
        <w:rPr>
          <w:b/>
          <w:color w:val="000000"/>
          <w:sz w:val="24"/>
          <w:szCs w:val="24"/>
        </w:rPr>
        <w:t xml:space="preserve"> - </w:t>
      </w:r>
      <w:r w:rsidRPr="00210873">
        <w:rPr>
          <w:color w:val="000000"/>
          <w:sz w:val="24"/>
          <w:szCs w:val="24"/>
        </w:rPr>
        <w:t xml:space="preserve">Покрасочные работы Эмаль </w:t>
      </w:r>
      <w:r>
        <w:rPr>
          <w:color w:val="000000"/>
          <w:sz w:val="24"/>
          <w:szCs w:val="24"/>
        </w:rPr>
        <w:t>ХС-720</w:t>
      </w:r>
      <w:r w:rsidRPr="00210873">
        <w:rPr>
          <w:color w:val="000000"/>
          <w:sz w:val="24"/>
          <w:szCs w:val="24"/>
        </w:rPr>
        <w:t xml:space="preserve">. Технологический процесс: окраска и сушка. Расход ЛКМ </w:t>
      </w:r>
      <w:r w:rsidRPr="00E83826">
        <w:rPr>
          <w:color w:val="000000"/>
          <w:sz w:val="24"/>
          <w:szCs w:val="24"/>
        </w:rPr>
        <w:t>0,0000082</w:t>
      </w:r>
      <w:r>
        <w:rPr>
          <w:color w:val="000000"/>
          <w:sz w:val="24"/>
          <w:szCs w:val="24"/>
        </w:rPr>
        <w:t xml:space="preserve"> </w:t>
      </w:r>
      <w:r w:rsidRPr="00210873">
        <w:rPr>
          <w:color w:val="000000"/>
          <w:sz w:val="24"/>
          <w:szCs w:val="24"/>
        </w:rPr>
        <w:t xml:space="preserve">т. </w:t>
      </w:r>
      <w:proofErr w:type="spellStart"/>
      <w:r w:rsidRPr="00210873">
        <w:rPr>
          <w:color w:val="000000"/>
          <w:sz w:val="24"/>
          <w:szCs w:val="24"/>
        </w:rPr>
        <w:t>Неорганизованно</w:t>
      </w:r>
      <w:proofErr w:type="spellEnd"/>
      <w:r w:rsidRPr="00210873">
        <w:rPr>
          <w:color w:val="000000"/>
          <w:sz w:val="24"/>
          <w:szCs w:val="24"/>
        </w:rPr>
        <w:t xml:space="preserve"> выделяются следующие загрязняющие вещества: </w:t>
      </w:r>
      <w:proofErr w:type="spellStart"/>
      <w:r w:rsidRPr="00210873">
        <w:rPr>
          <w:color w:val="000000"/>
          <w:sz w:val="24"/>
          <w:szCs w:val="24"/>
        </w:rPr>
        <w:t>диметилбензол</w:t>
      </w:r>
      <w:proofErr w:type="spellEnd"/>
      <w:r w:rsidRPr="00210873">
        <w:rPr>
          <w:color w:val="000000"/>
          <w:sz w:val="24"/>
          <w:szCs w:val="24"/>
        </w:rPr>
        <w:t xml:space="preserve"> (смесь </w:t>
      </w:r>
      <w:proofErr w:type="gramStart"/>
      <w:r w:rsidRPr="00210873">
        <w:rPr>
          <w:color w:val="000000"/>
          <w:sz w:val="24"/>
          <w:szCs w:val="24"/>
        </w:rPr>
        <w:t>о-</w:t>
      </w:r>
      <w:proofErr w:type="gramEnd"/>
      <w:r w:rsidRPr="00210873">
        <w:rPr>
          <w:color w:val="000000"/>
          <w:sz w:val="24"/>
          <w:szCs w:val="24"/>
        </w:rPr>
        <w:t xml:space="preserve">, м-, п- изомеров) (203), </w:t>
      </w:r>
      <w:proofErr w:type="spellStart"/>
      <w:r w:rsidRPr="00210873">
        <w:rPr>
          <w:color w:val="000000"/>
          <w:sz w:val="24"/>
          <w:szCs w:val="24"/>
        </w:rPr>
        <w:t>уайт</w:t>
      </w:r>
      <w:proofErr w:type="spellEnd"/>
      <w:r w:rsidRPr="00210873">
        <w:rPr>
          <w:color w:val="000000"/>
          <w:sz w:val="24"/>
          <w:szCs w:val="24"/>
        </w:rPr>
        <w:t>-спирит (1294*).</w:t>
      </w:r>
    </w:p>
    <w:p w14:paraId="403A6823" w14:textId="77777777" w:rsidR="00694CF1" w:rsidRPr="00210873" w:rsidRDefault="00694CF1" w:rsidP="00694CF1">
      <w:pPr>
        <w:shd w:val="clear" w:color="auto" w:fill="FFFFFF"/>
        <w:ind w:firstLine="720"/>
        <w:jc w:val="both"/>
        <w:rPr>
          <w:color w:val="000000"/>
          <w:sz w:val="24"/>
          <w:szCs w:val="24"/>
        </w:rPr>
      </w:pPr>
      <w:r w:rsidRPr="00210873">
        <w:rPr>
          <w:b/>
          <w:color w:val="000000"/>
          <w:sz w:val="24"/>
          <w:szCs w:val="24"/>
        </w:rPr>
        <w:t>Источник 600</w:t>
      </w:r>
      <w:r>
        <w:rPr>
          <w:b/>
          <w:color w:val="000000"/>
          <w:sz w:val="24"/>
          <w:szCs w:val="24"/>
        </w:rPr>
        <w:t>8</w:t>
      </w:r>
      <w:r w:rsidRPr="00210873">
        <w:rPr>
          <w:b/>
          <w:color w:val="000000"/>
          <w:sz w:val="24"/>
          <w:szCs w:val="24"/>
        </w:rPr>
        <w:t xml:space="preserve"> – </w:t>
      </w:r>
      <w:r w:rsidRPr="00210873">
        <w:rPr>
          <w:color w:val="000000"/>
          <w:sz w:val="24"/>
          <w:szCs w:val="24"/>
        </w:rPr>
        <w:t xml:space="preserve">Битумные работы. Объем плавления битума </w:t>
      </w:r>
      <w:bookmarkStart w:id="6" w:name="_Hlk184142469"/>
      <w:r w:rsidRPr="007B0492">
        <w:rPr>
          <w:color w:val="000000"/>
          <w:sz w:val="24"/>
          <w:szCs w:val="24"/>
        </w:rPr>
        <w:t>0,8436345</w:t>
      </w:r>
      <w:r>
        <w:rPr>
          <w:color w:val="000000"/>
          <w:sz w:val="24"/>
          <w:szCs w:val="24"/>
        </w:rPr>
        <w:t xml:space="preserve"> </w:t>
      </w:r>
      <w:bookmarkEnd w:id="6"/>
      <w:r w:rsidRPr="00210873">
        <w:rPr>
          <w:color w:val="000000"/>
          <w:sz w:val="24"/>
          <w:szCs w:val="24"/>
        </w:rPr>
        <w:t xml:space="preserve">т. Выделяется </w:t>
      </w:r>
      <w:proofErr w:type="spellStart"/>
      <w:r w:rsidRPr="00210873">
        <w:rPr>
          <w:color w:val="000000"/>
          <w:sz w:val="24"/>
          <w:szCs w:val="24"/>
        </w:rPr>
        <w:t>неорганизованно</w:t>
      </w:r>
      <w:proofErr w:type="spellEnd"/>
      <w:r w:rsidRPr="00210873">
        <w:rPr>
          <w:color w:val="000000"/>
          <w:sz w:val="24"/>
          <w:szCs w:val="24"/>
        </w:rPr>
        <w:t xml:space="preserve"> загрязняющее вещество: 2754 </w:t>
      </w:r>
      <w:proofErr w:type="spellStart"/>
      <w:r w:rsidRPr="00210873">
        <w:rPr>
          <w:color w:val="000000"/>
          <w:sz w:val="24"/>
          <w:szCs w:val="24"/>
        </w:rPr>
        <w:t>алканы</w:t>
      </w:r>
      <w:proofErr w:type="spellEnd"/>
      <w:r w:rsidRPr="00210873">
        <w:rPr>
          <w:color w:val="000000"/>
          <w:sz w:val="24"/>
          <w:szCs w:val="24"/>
        </w:rPr>
        <w:t xml:space="preserve"> С12-19 /в пересчете на</w:t>
      </w:r>
      <w:proofErr w:type="gramStart"/>
      <w:r w:rsidRPr="00210873">
        <w:rPr>
          <w:color w:val="000000"/>
          <w:sz w:val="24"/>
          <w:szCs w:val="24"/>
        </w:rPr>
        <w:t xml:space="preserve"> С</w:t>
      </w:r>
      <w:proofErr w:type="gramEnd"/>
      <w:r w:rsidRPr="00210873">
        <w:rPr>
          <w:color w:val="000000"/>
          <w:sz w:val="24"/>
          <w:szCs w:val="24"/>
        </w:rPr>
        <w:t>/ (Углеводороды предельные С12-С19 (в пересчете на С); Растворитель РПК-265П).</w:t>
      </w:r>
    </w:p>
    <w:p w14:paraId="1BB9EB0C" w14:textId="77777777" w:rsidR="00694CF1" w:rsidRPr="00210873" w:rsidRDefault="00694CF1" w:rsidP="00694CF1">
      <w:pPr>
        <w:shd w:val="clear" w:color="auto" w:fill="FFFFFF"/>
        <w:ind w:firstLine="720"/>
        <w:jc w:val="both"/>
        <w:rPr>
          <w:color w:val="000000"/>
          <w:sz w:val="24"/>
          <w:szCs w:val="22"/>
        </w:rPr>
      </w:pPr>
      <w:r w:rsidRPr="00210873">
        <w:rPr>
          <w:b/>
          <w:color w:val="000000"/>
          <w:sz w:val="24"/>
          <w:szCs w:val="22"/>
        </w:rPr>
        <w:t>Источник 600</w:t>
      </w:r>
      <w:r>
        <w:rPr>
          <w:b/>
          <w:color w:val="000000"/>
          <w:sz w:val="24"/>
          <w:szCs w:val="22"/>
        </w:rPr>
        <w:t>9</w:t>
      </w:r>
      <w:r w:rsidRPr="00210873">
        <w:rPr>
          <w:b/>
          <w:color w:val="000000"/>
          <w:sz w:val="24"/>
          <w:szCs w:val="22"/>
        </w:rPr>
        <w:t xml:space="preserve"> – </w:t>
      </w:r>
      <w:r w:rsidRPr="00210873">
        <w:rPr>
          <w:color w:val="000000"/>
          <w:sz w:val="24"/>
          <w:szCs w:val="22"/>
        </w:rPr>
        <w:t xml:space="preserve">Пайка припоями. Расход припоя – </w:t>
      </w:r>
      <w:bookmarkStart w:id="7" w:name="_Hlk184142539"/>
      <w:r w:rsidRPr="007B0492">
        <w:rPr>
          <w:color w:val="000000"/>
          <w:sz w:val="24"/>
          <w:szCs w:val="22"/>
        </w:rPr>
        <w:t>5,8401</w:t>
      </w:r>
      <w:r>
        <w:rPr>
          <w:color w:val="000000"/>
          <w:sz w:val="24"/>
          <w:szCs w:val="22"/>
        </w:rPr>
        <w:t xml:space="preserve"> </w:t>
      </w:r>
      <w:bookmarkEnd w:id="7"/>
      <w:r w:rsidRPr="00210873">
        <w:rPr>
          <w:color w:val="000000"/>
          <w:sz w:val="24"/>
          <w:szCs w:val="22"/>
        </w:rPr>
        <w:t xml:space="preserve">кг. Выделяется </w:t>
      </w:r>
      <w:proofErr w:type="spellStart"/>
      <w:r w:rsidRPr="00210873">
        <w:rPr>
          <w:color w:val="000000"/>
          <w:sz w:val="24"/>
          <w:szCs w:val="22"/>
        </w:rPr>
        <w:t>неорганизованно</w:t>
      </w:r>
      <w:proofErr w:type="spellEnd"/>
      <w:r w:rsidRPr="00210873">
        <w:rPr>
          <w:color w:val="000000"/>
          <w:sz w:val="24"/>
          <w:szCs w:val="22"/>
        </w:rPr>
        <w:t xml:space="preserve"> загрязняющие вещества:</w:t>
      </w:r>
      <w:r w:rsidRPr="00210873">
        <w:t xml:space="preserve"> </w:t>
      </w:r>
      <w:r w:rsidRPr="00210873">
        <w:rPr>
          <w:color w:val="000000"/>
          <w:sz w:val="24"/>
          <w:szCs w:val="22"/>
        </w:rPr>
        <w:t>Олово оксид /в пересчете на олово/ (Олово (II) оксид) (446)</w:t>
      </w:r>
      <w:r w:rsidRPr="00210873">
        <w:rPr>
          <w:color w:val="000000"/>
          <w:sz w:val="24"/>
          <w:szCs w:val="22"/>
          <w:lang w:val="kk-KZ"/>
        </w:rPr>
        <w:t xml:space="preserve">, </w:t>
      </w:r>
      <w:r w:rsidRPr="00210873">
        <w:rPr>
          <w:color w:val="000000"/>
          <w:sz w:val="24"/>
          <w:szCs w:val="22"/>
        </w:rPr>
        <w:t>Свинец и его неорганические соединения /в пересчете на свинец/ (513)</w:t>
      </w:r>
    </w:p>
    <w:p w14:paraId="467AE727" w14:textId="77777777" w:rsidR="00694CF1" w:rsidRDefault="00694CF1" w:rsidP="00694CF1">
      <w:pPr>
        <w:shd w:val="clear" w:color="auto" w:fill="FFFFFF"/>
        <w:ind w:firstLine="720"/>
        <w:jc w:val="both"/>
        <w:rPr>
          <w:color w:val="000000"/>
          <w:sz w:val="24"/>
          <w:szCs w:val="24"/>
        </w:rPr>
      </w:pPr>
      <w:r w:rsidRPr="003C0351">
        <w:rPr>
          <w:b/>
          <w:color w:val="000000"/>
          <w:sz w:val="24"/>
          <w:szCs w:val="24"/>
        </w:rPr>
        <w:t>Источник 60</w:t>
      </w:r>
      <w:r>
        <w:rPr>
          <w:b/>
          <w:color w:val="000000"/>
          <w:sz w:val="24"/>
          <w:szCs w:val="24"/>
        </w:rPr>
        <w:t>10</w:t>
      </w:r>
      <w:r w:rsidRPr="003C0351">
        <w:rPr>
          <w:b/>
          <w:color w:val="000000"/>
          <w:sz w:val="24"/>
          <w:szCs w:val="24"/>
        </w:rPr>
        <w:t xml:space="preserve"> </w:t>
      </w:r>
      <w:r w:rsidRPr="003C0351">
        <w:rPr>
          <w:color w:val="000000"/>
          <w:sz w:val="24"/>
          <w:szCs w:val="24"/>
        </w:rPr>
        <w:t>– Автотранспорт. Тип топлива: Дизельное топливо. Наибольшее количество автомобилей, выезжающих со стоянки в течени</w:t>
      </w:r>
      <w:proofErr w:type="gramStart"/>
      <w:r w:rsidRPr="003C0351">
        <w:rPr>
          <w:color w:val="000000"/>
          <w:sz w:val="24"/>
          <w:szCs w:val="24"/>
        </w:rPr>
        <w:t>и</w:t>
      </w:r>
      <w:proofErr w:type="gramEnd"/>
      <w:r w:rsidRPr="003C0351">
        <w:rPr>
          <w:color w:val="000000"/>
          <w:sz w:val="24"/>
          <w:szCs w:val="24"/>
        </w:rPr>
        <w:t xml:space="preserve"> часа 2. Общ</w:t>
      </w:r>
      <w:proofErr w:type="gramStart"/>
      <w:r w:rsidRPr="003C0351">
        <w:rPr>
          <w:color w:val="000000"/>
          <w:sz w:val="24"/>
          <w:szCs w:val="24"/>
        </w:rPr>
        <w:t>.</w:t>
      </w:r>
      <w:proofErr w:type="gramEnd"/>
      <w:r w:rsidRPr="003C0351">
        <w:rPr>
          <w:color w:val="000000"/>
          <w:sz w:val="24"/>
          <w:szCs w:val="24"/>
        </w:rPr>
        <w:t xml:space="preserve"> </w:t>
      </w:r>
      <w:proofErr w:type="gramStart"/>
      <w:r w:rsidRPr="003C0351">
        <w:rPr>
          <w:color w:val="000000"/>
          <w:sz w:val="24"/>
          <w:szCs w:val="24"/>
        </w:rPr>
        <w:t>к</w:t>
      </w:r>
      <w:proofErr w:type="gramEnd"/>
      <w:r w:rsidRPr="003C0351">
        <w:rPr>
          <w:color w:val="000000"/>
          <w:sz w:val="24"/>
          <w:szCs w:val="24"/>
        </w:rPr>
        <w:t xml:space="preserve">оличество автомобилей данной группы за расчетный период, 12 шт. Выделяются ЗВ </w:t>
      </w:r>
      <w:proofErr w:type="spellStart"/>
      <w:r w:rsidRPr="003C0351">
        <w:rPr>
          <w:color w:val="000000"/>
          <w:sz w:val="24"/>
          <w:szCs w:val="24"/>
        </w:rPr>
        <w:t>неорганизованно</w:t>
      </w:r>
      <w:proofErr w:type="spellEnd"/>
      <w:r w:rsidRPr="003C0351">
        <w:rPr>
          <w:color w:val="000000"/>
          <w:sz w:val="24"/>
          <w:szCs w:val="24"/>
        </w:rPr>
        <w:t xml:space="preserve">: </w:t>
      </w:r>
      <w:proofErr w:type="gramStart"/>
      <w:r w:rsidRPr="003C0351">
        <w:rPr>
          <w:color w:val="000000"/>
          <w:sz w:val="24"/>
          <w:szCs w:val="24"/>
        </w:rPr>
        <w:t xml:space="preserve">Азота (IV) диоксид (Азота диоксид) (4), Азот (II) оксид (Азота оксид) (6), Углерод (Сажа, Углерод черный) (583), Сера диоксид (Ангидрид сернистый, </w:t>
      </w:r>
      <w:r w:rsidRPr="003C0351">
        <w:rPr>
          <w:color w:val="000000"/>
          <w:sz w:val="24"/>
          <w:szCs w:val="24"/>
        </w:rPr>
        <w:lastRenderedPageBreak/>
        <w:t>Сернистый газ, Сера (IV) оксид) (516), Углерод оксид (Окись углерода, Угарный газ) (584), Керосин.</w:t>
      </w:r>
      <w:proofErr w:type="gramEnd"/>
    </w:p>
    <w:p w14:paraId="03AA94B3" w14:textId="77777777" w:rsidR="00694CF1" w:rsidRDefault="00694CF1" w:rsidP="003B0C66">
      <w:pPr>
        <w:pStyle w:val="a6"/>
        <w:ind w:left="426" w:right="698" w:firstLine="707"/>
        <w:jc w:val="both"/>
      </w:pPr>
    </w:p>
    <w:p w14:paraId="4994796D" w14:textId="77777777" w:rsidR="00694CF1" w:rsidRPr="00225456" w:rsidRDefault="00694CF1" w:rsidP="00694CF1">
      <w:pPr>
        <w:widowControl w:val="0"/>
        <w:spacing w:before="180" w:line="320" w:lineRule="auto"/>
        <w:jc w:val="both"/>
        <w:rPr>
          <w:b/>
          <w:sz w:val="24"/>
          <w:szCs w:val="24"/>
        </w:rPr>
      </w:pPr>
      <w:r w:rsidRPr="0075299D">
        <w:rPr>
          <w:b/>
          <w:sz w:val="24"/>
          <w:szCs w:val="24"/>
        </w:rPr>
        <w:t xml:space="preserve">в </w:t>
      </w:r>
      <w:r w:rsidRPr="00225456">
        <w:rPr>
          <w:b/>
          <w:sz w:val="24"/>
          <w:szCs w:val="24"/>
        </w:rPr>
        <w:t>период строительства объекта в хозяйственно-бытовых целях:</w:t>
      </w:r>
    </w:p>
    <w:p w14:paraId="60031C91" w14:textId="77777777" w:rsidR="00694CF1" w:rsidRDefault="00694CF1" w:rsidP="00694CF1">
      <w:pPr>
        <w:ind w:left="720"/>
        <w:jc w:val="both"/>
        <w:rPr>
          <w:sz w:val="24"/>
          <w:szCs w:val="24"/>
        </w:rPr>
      </w:pPr>
      <w:r>
        <w:rPr>
          <w:sz w:val="24"/>
          <w:szCs w:val="24"/>
        </w:rPr>
        <w:t>М</w:t>
      </w:r>
      <w:r w:rsidRPr="00BD1309">
        <w:rPr>
          <w:sz w:val="24"/>
          <w:szCs w:val="24"/>
        </w:rPr>
        <w:t xml:space="preserve">= </w:t>
      </w:r>
      <w:r>
        <w:rPr>
          <w:sz w:val="24"/>
          <w:szCs w:val="24"/>
        </w:rPr>
        <w:t>74</w:t>
      </w:r>
      <w:r w:rsidRPr="00BD1309">
        <w:rPr>
          <w:sz w:val="24"/>
          <w:szCs w:val="24"/>
        </w:rPr>
        <w:t xml:space="preserve"> х 0,025 х </w:t>
      </w:r>
      <w:r>
        <w:rPr>
          <w:sz w:val="24"/>
          <w:szCs w:val="24"/>
        </w:rPr>
        <w:t>270</w:t>
      </w:r>
      <w:r w:rsidRPr="00BD1309">
        <w:rPr>
          <w:sz w:val="24"/>
          <w:szCs w:val="24"/>
        </w:rPr>
        <w:t>=</w:t>
      </w:r>
      <w:r>
        <w:rPr>
          <w:sz w:val="24"/>
          <w:szCs w:val="24"/>
        </w:rPr>
        <w:t>499,5</w:t>
      </w:r>
    </w:p>
    <w:p w14:paraId="726BDBF0" w14:textId="77777777" w:rsidR="00694CF1" w:rsidRPr="00BD1309" w:rsidRDefault="00694CF1" w:rsidP="00694CF1">
      <w:pPr>
        <w:ind w:left="720"/>
        <w:jc w:val="both"/>
        <w:rPr>
          <w:color w:val="000000"/>
          <w:sz w:val="24"/>
          <w:szCs w:val="24"/>
        </w:rPr>
      </w:pPr>
      <w:r>
        <w:rPr>
          <w:color w:val="000000"/>
          <w:sz w:val="24"/>
          <w:szCs w:val="24"/>
        </w:rPr>
        <w:t>270</w:t>
      </w:r>
      <w:r w:rsidRPr="00BD1309">
        <w:rPr>
          <w:color w:val="000000"/>
          <w:sz w:val="24"/>
          <w:szCs w:val="24"/>
        </w:rPr>
        <w:t>– количество рабочих дней строительства;</w:t>
      </w:r>
    </w:p>
    <w:p w14:paraId="2EE16A4B" w14:textId="77777777" w:rsidR="00694CF1" w:rsidRPr="00BD1309" w:rsidRDefault="00694CF1" w:rsidP="00694CF1">
      <w:pPr>
        <w:ind w:left="720"/>
        <w:jc w:val="both"/>
        <w:rPr>
          <w:sz w:val="24"/>
          <w:szCs w:val="24"/>
        </w:rPr>
      </w:pPr>
      <w:r w:rsidRPr="00BD1309">
        <w:rPr>
          <w:color w:val="000000"/>
          <w:sz w:val="24"/>
          <w:szCs w:val="24"/>
        </w:rPr>
        <w:t>0.025 – нормы потребления воды (согласно СП РК 4.01-101-2012)</w:t>
      </w:r>
    </w:p>
    <w:p w14:paraId="18B78C80" w14:textId="77777777" w:rsidR="00694CF1" w:rsidRPr="0075299D" w:rsidRDefault="00694CF1" w:rsidP="00694CF1">
      <w:pPr>
        <w:ind w:left="720"/>
        <w:jc w:val="both"/>
        <w:rPr>
          <w:color w:val="000000"/>
          <w:sz w:val="24"/>
          <w:szCs w:val="24"/>
        </w:rPr>
      </w:pPr>
      <w:r>
        <w:rPr>
          <w:color w:val="000000"/>
          <w:sz w:val="24"/>
          <w:szCs w:val="24"/>
        </w:rPr>
        <w:t>74</w:t>
      </w:r>
      <w:r w:rsidRPr="00BD1309">
        <w:rPr>
          <w:color w:val="000000"/>
          <w:sz w:val="24"/>
          <w:szCs w:val="24"/>
        </w:rPr>
        <w:t xml:space="preserve"> – количество</w:t>
      </w:r>
      <w:r w:rsidRPr="0075299D">
        <w:rPr>
          <w:color w:val="000000"/>
          <w:sz w:val="24"/>
          <w:szCs w:val="24"/>
        </w:rPr>
        <w:t xml:space="preserve"> работающих строителей (</w:t>
      </w:r>
      <w:proofErr w:type="gramStart"/>
      <w:r w:rsidRPr="0075299D">
        <w:rPr>
          <w:color w:val="000000"/>
          <w:sz w:val="24"/>
          <w:szCs w:val="24"/>
        </w:rPr>
        <w:t>согласно</w:t>
      </w:r>
      <w:proofErr w:type="gramEnd"/>
      <w:r w:rsidRPr="0075299D">
        <w:rPr>
          <w:color w:val="000000"/>
          <w:sz w:val="24"/>
          <w:szCs w:val="24"/>
        </w:rPr>
        <w:t xml:space="preserve"> штатного расписания и сметного расчета)</w:t>
      </w:r>
    </w:p>
    <w:p w14:paraId="74029B0E" w14:textId="77777777" w:rsidR="00694CF1" w:rsidRDefault="00694CF1" w:rsidP="003B0C66">
      <w:pPr>
        <w:pStyle w:val="a6"/>
        <w:ind w:left="426" w:right="698" w:firstLine="707"/>
        <w:jc w:val="both"/>
      </w:pPr>
    </w:p>
    <w:p w14:paraId="79D271FA" w14:textId="77777777" w:rsidR="00694CF1" w:rsidRPr="00C93D22" w:rsidRDefault="00694CF1" w:rsidP="00694CF1">
      <w:pPr>
        <w:pStyle w:val="1"/>
        <w:rPr>
          <w:bCs w:val="0"/>
          <w:color w:val="000000"/>
          <w:sz w:val="24"/>
          <w:szCs w:val="24"/>
        </w:rPr>
      </w:pPr>
      <w:r w:rsidRPr="00C93D22">
        <w:rPr>
          <w:bCs w:val="0"/>
          <w:color w:val="000000"/>
          <w:sz w:val="24"/>
          <w:szCs w:val="24"/>
        </w:rPr>
        <w:t>1Виды и объемы образования отходов</w:t>
      </w:r>
    </w:p>
    <w:p w14:paraId="196B890C" w14:textId="77777777" w:rsidR="00694CF1" w:rsidRDefault="00694CF1" w:rsidP="00694CF1">
      <w:pPr>
        <w:pStyle w:val="-"/>
        <w:ind w:left="0" w:firstLine="0"/>
        <w:rPr>
          <w:rFonts w:ascii="Times New Roman" w:hAnsi="Times New Roman"/>
          <w:color w:val="000000"/>
          <w:sz w:val="20"/>
          <w:highlight w:val="yellow"/>
        </w:rPr>
      </w:pPr>
    </w:p>
    <w:p w14:paraId="4D754356" w14:textId="77777777" w:rsidR="00694CF1" w:rsidRPr="00BD1309" w:rsidRDefault="00694CF1" w:rsidP="00694CF1">
      <w:pPr>
        <w:shd w:val="clear" w:color="auto" w:fill="FFFFFF"/>
        <w:jc w:val="both"/>
        <w:rPr>
          <w:color w:val="000000"/>
          <w:sz w:val="24"/>
          <w:szCs w:val="24"/>
        </w:rPr>
      </w:pPr>
      <w:r w:rsidRPr="00BD1309">
        <w:rPr>
          <w:b/>
          <w:color w:val="000000"/>
          <w:sz w:val="24"/>
          <w:szCs w:val="24"/>
        </w:rPr>
        <w:t>1.</w:t>
      </w:r>
      <w:r w:rsidRPr="00BD1309">
        <w:rPr>
          <w:sz w:val="18"/>
          <w:szCs w:val="18"/>
        </w:rPr>
        <w:t xml:space="preserve"> </w:t>
      </w:r>
      <w:r w:rsidRPr="00BD1309">
        <w:rPr>
          <w:b/>
          <w:sz w:val="24"/>
          <w:szCs w:val="24"/>
        </w:rPr>
        <w:t>Смешанные коммунальные отходы (Коммунальные отходы)</w:t>
      </w:r>
      <w:r w:rsidRPr="00BD1309">
        <w:t xml:space="preserve"> </w:t>
      </w:r>
      <w:r w:rsidRPr="00BD1309">
        <w:rPr>
          <w:b/>
          <w:sz w:val="24"/>
          <w:szCs w:val="24"/>
        </w:rPr>
        <w:t>Код отхода 200301.</w:t>
      </w:r>
    </w:p>
    <w:p w14:paraId="26A51A01" w14:textId="348EDFEF" w:rsidR="00694CF1" w:rsidRPr="00BD1309" w:rsidRDefault="00694CF1" w:rsidP="00694CF1">
      <w:pPr>
        <w:jc w:val="both"/>
        <w:rPr>
          <w:color w:val="000000"/>
          <w:sz w:val="24"/>
          <w:szCs w:val="24"/>
        </w:rPr>
      </w:pPr>
      <w:r w:rsidRPr="00BD1309">
        <w:rPr>
          <w:color w:val="000000"/>
          <w:sz w:val="24"/>
          <w:szCs w:val="24"/>
        </w:rPr>
        <w:t>Норма образования бытовых отходов</w:t>
      </w:r>
      <w:proofErr w:type="gramStart"/>
      <w:r w:rsidRPr="00BD1309">
        <w:rPr>
          <w:color w:val="000000"/>
          <w:sz w:val="24"/>
          <w:szCs w:val="24"/>
        </w:rPr>
        <w:t xml:space="preserve"> (</w:t>
      </w:r>
      <w:r>
        <w:rPr>
          <w:noProof/>
          <w:color w:val="000000"/>
          <w:position w:val="-10"/>
          <w:sz w:val="24"/>
          <w:szCs w:val="24"/>
          <w:lang w:eastAsia="ru-RU"/>
        </w:rPr>
        <w:drawing>
          <wp:inline distT="0" distB="0" distL="0" distR="0" wp14:anchorId="6860D8E2" wp14:editId="4D3CE7A1">
            <wp:extent cx="215900" cy="215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BD1309">
        <w:rPr>
          <w:color w:val="000000"/>
          <w:sz w:val="24"/>
          <w:szCs w:val="24"/>
        </w:rPr>
        <w:t xml:space="preserve">, </w:t>
      </w:r>
      <w:proofErr w:type="gramEnd"/>
      <w:r w:rsidRPr="00BD1309">
        <w:rPr>
          <w:color w:val="000000"/>
          <w:sz w:val="24"/>
          <w:szCs w:val="24"/>
        </w:rPr>
        <w:t>т/год) определяется с учетом удельных санитарных норм образования бытовых отходов на промышленных предприятиях – 0.3 м</w:t>
      </w:r>
      <w:r>
        <w:rPr>
          <w:noProof/>
          <w:color w:val="000000"/>
          <w:position w:val="-4"/>
          <w:sz w:val="24"/>
          <w:szCs w:val="24"/>
          <w:lang w:eastAsia="ru-RU"/>
        </w:rPr>
        <w:drawing>
          <wp:inline distT="0" distB="0" distL="0" distR="0" wp14:anchorId="666D5015" wp14:editId="736D97F7">
            <wp:extent cx="103505" cy="215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215900"/>
                    </a:xfrm>
                    <a:prstGeom prst="rect">
                      <a:avLst/>
                    </a:prstGeom>
                    <a:noFill/>
                    <a:ln>
                      <a:noFill/>
                    </a:ln>
                  </pic:spPr>
                </pic:pic>
              </a:graphicData>
            </a:graphic>
          </wp:inline>
        </w:drawing>
      </w:r>
      <w:r w:rsidRPr="00BD1309">
        <w:rPr>
          <w:color w:val="000000"/>
          <w:sz w:val="24"/>
          <w:szCs w:val="24"/>
        </w:rPr>
        <w:t>/год на человека, списочной численности работающих и средней плотности отходов, которая составляет 0.25 т/м</w:t>
      </w:r>
      <w:r>
        <w:rPr>
          <w:noProof/>
          <w:color w:val="000000"/>
          <w:position w:val="-4"/>
          <w:sz w:val="24"/>
          <w:szCs w:val="24"/>
          <w:lang w:eastAsia="ru-RU"/>
        </w:rPr>
        <w:drawing>
          <wp:inline distT="0" distB="0" distL="0" distR="0" wp14:anchorId="0AA62ABF" wp14:editId="3818CEEA">
            <wp:extent cx="103505" cy="215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215900"/>
                    </a:xfrm>
                    <a:prstGeom prst="rect">
                      <a:avLst/>
                    </a:prstGeom>
                    <a:noFill/>
                    <a:ln>
                      <a:noFill/>
                    </a:ln>
                  </pic:spPr>
                </pic:pic>
              </a:graphicData>
            </a:graphic>
          </wp:inline>
        </w:drawing>
      </w:r>
      <w:r w:rsidRPr="00BD1309">
        <w:rPr>
          <w:color w:val="000000"/>
          <w:sz w:val="24"/>
          <w:szCs w:val="24"/>
        </w:rPr>
        <w:t>.</w:t>
      </w:r>
    </w:p>
    <w:p w14:paraId="26E35116" w14:textId="77777777" w:rsidR="00694CF1" w:rsidRPr="00BD1309" w:rsidRDefault="00694CF1" w:rsidP="00694CF1">
      <w:pPr>
        <w:jc w:val="both"/>
        <w:rPr>
          <w:sz w:val="24"/>
          <w:szCs w:val="24"/>
        </w:rPr>
      </w:pPr>
      <w:r w:rsidRPr="00BD1309">
        <w:rPr>
          <w:sz w:val="24"/>
          <w:szCs w:val="24"/>
        </w:rPr>
        <w:t>Расчет объема твердых бытовых (коммунальных) отходов определяется по формуле:</w:t>
      </w:r>
    </w:p>
    <w:tbl>
      <w:tblPr>
        <w:tblW w:w="0" w:type="auto"/>
        <w:tblLayout w:type="fixed"/>
        <w:tblLook w:val="0000" w:firstRow="0" w:lastRow="0" w:firstColumn="0" w:lastColumn="0" w:noHBand="0" w:noVBand="0"/>
      </w:tblPr>
      <w:tblGrid>
        <w:gridCol w:w="8330"/>
        <w:gridCol w:w="1417"/>
      </w:tblGrid>
      <w:tr w:rsidR="00694CF1" w:rsidRPr="00BD1309" w14:paraId="28F09D12" w14:textId="77777777" w:rsidTr="008D15C2">
        <w:tc>
          <w:tcPr>
            <w:tcW w:w="8330" w:type="dxa"/>
            <w:tcBorders>
              <w:top w:val="nil"/>
              <w:left w:val="nil"/>
              <w:bottom w:val="nil"/>
              <w:right w:val="nil"/>
            </w:tcBorders>
          </w:tcPr>
          <w:p w14:paraId="79AA7FB9" w14:textId="77777777" w:rsidR="00694CF1" w:rsidRPr="00BD1309" w:rsidRDefault="00694CF1" w:rsidP="008D15C2">
            <w:pPr>
              <w:ind w:left="709"/>
              <w:jc w:val="center"/>
              <w:rPr>
                <w:sz w:val="24"/>
                <w:szCs w:val="24"/>
              </w:rPr>
            </w:pPr>
            <w:r w:rsidRPr="00BD1309">
              <w:rPr>
                <w:position w:val="-24"/>
                <w:sz w:val="24"/>
                <w:szCs w:val="24"/>
              </w:rPr>
              <w:object w:dxaOrig="1780" w:dyaOrig="620" w14:anchorId="23C29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0.75pt" o:ole="">
                  <v:imagedata r:id="rId10" o:title=""/>
                </v:shape>
                <o:OLEObject Type="Embed" ProgID="Equation.3" ShapeID="_x0000_i1025" DrawAspect="Content" ObjectID="_1838992650" r:id="rId11"/>
              </w:object>
            </w:r>
            <w:r w:rsidRPr="00BD1309">
              <w:rPr>
                <w:sz w:val="24"/>
                <w:szCs w:val="24"/>
              </w:rPr>
              <w:t>, т/год</w:t>
            </w:r>
          </w:p>
        </w:tc>
        <w:tc>
          <w:tcPr>
            <w:tcW w:w="1417" w:type="dxa"/>
            <w:tcBorders>
              <w:top w:val="nil"/>
              <w:left w:val="nil"/>
              <w:bottom w:val="nil"/>
              <w:right w:val="nil"/>
            </w:tcBorders>
            <w:vAlign w:val="center"/>
          </w:tcPr>
          <w:p w14:paraId="1CF2C808" w14:textId="77777777" w:rsidR="00694CF1" w:rsidRPr="00BD1309" w:rsidRDefault="00694CF1" w:rsidP="008D15C2">
            <w:pPr>
              <w:tabs>
                <w:tab w:val="left" w:leader="dot" w:pos="9214"/>
              </w:tabs>
              <w:rPr>
                <w:sz w:val="24"/>
                <w:szCs w:val="24"/>
              </w:rPr>
            </w:pPr>
            <w:r w:rsidRPr="00BD1309">
              <w:rPr>
                <w:sz w:val="24"/>
                <w:szCs w:val="24"/>
              </w:rPr>
              <w:t>(6.2.16)</w:t>
            </w:r>
          </w:p>
        </w:tc>
      </w:tr>
    </w:tbl>
    <w:p w14:paraId="31C67DED" w14:textId="77777777" w:rsidR="00694CF1" w:rsidRPr="00BD1309" w:rsidRDefault="00694CF1" w:rsidP="00694CF1">
      <w:pPr>
        <w:ind w:left="709"/>
        <w:jc w:val="both"/>
        <w:rPr>
          <w:color w:val="000000"/>
          <w:sz w:val="24"/>
          <w:szCs w:val="24"/>
        </w:rPr>
      </w:pPr>
    </w:p>
    <w:p w14:paraId="26D9C464" w14:textId="77777777" w:rsidR="00694CF1" w:rsidRPr="00BD1309" w:rsidRDefault="00694CF1" w:rsidP="00694CF1">
      <w:pPr>
        <w:ind w:left="709"/>
        <w:jc w:val="both"/>
        <w:rPr>
          <w:color w:val="000000"/>
          <w:sz w:val="24"/>
          <w:szCs w:val="24"/>
        </w:rPr>
      </w:pPr>
      <w:r w:rsidRPr="00BD1309">
        <w:rPr>
          <w:position w:val="-6"/>
          <w:sz w:val="24"/>
          <w:szCs w:val="24"/>
        </w:rPr>
        <w:object w:dxaOrig="200" w:dyaOrig="220" w14:anchorId="7A48DA4A">
          <v:shape id="_x0000_i1026" type="#_x0000_t75" style="width:9.75pt;height:11.25pt" o:ole="" fillcolor="window">
            <v:imagedata r:id="rId12" o:title=""/>
          </v:shape>
          <o:OLEObject Type="Embed" ProgID="Equation.3" ShapeID="_x0000_i1026" DrawAspect="Content" ObjectID="_1838992651" r:id="rId13"/>
        </w:object>
      </w:r>
      <w:r w:rsidRPr="00BD1309">
        <w:rPr>
          <w:sz w:val="24"/>
          <w:szCs w:val="24"/>
        </w:rPr>
        <w:t xml:space="preserve"> </w:t>
      </w:r>
      <w:r w:rsidRPr="00BD1309">
        <w:rPr>
          <w:color w:val="000000"/>
          <w:sz w:val="24"/>
          <w:szCs w:val="24"/>
        </w:rPr>
        <w:t>– среднегодовые нормы образования ТБО, т/год/1 работника;</w:t>
      </w:r>
    </w:p>
    <w:p w14:paraId="0B4FFB43" w14:textId="77777777" w:rsidR="00694CF1" w:rsidRPr="00BD1309" w:rsidRDefault="00694CF1" w:rsidP="00694CF1">
      <w:pPr>
        <w:tabs>
          <w:tab w:val="left" w:pos="993"/>
        </w:tabs>
        <w:ind w:left="709"/>
        <w:jc w:val="both"/>
        <w:rPr>
          <w:sz w:val="24"/>
          <w:szCs w:val="24"/>
        </w:rPr>
      </w:pPr>
      <w:r w:rsidRPr="00BD1309">
        <w:rPr>
          <w:position w:val="-6"/>
          <w:sz w:val="24"/>
          <w:szCs w:val="24"/>
        </w:rPr>
        <w:object w:dxaOrig="279" w:dyaOrig="279" w14:anchorId="57EB52C0">
          <v:shape id="_x0000_i1027" type="#_x0000_t75" style="width:14.25pt;height:14.25pt" o:ole="">
            <v:imagedata r:id="rId14" o:title=""/>
          </v:shape>
          <o:OLEObject Type="Embed" ProgID="Equation.3" ShapeID="_x0000_i1027" DrawAspect="Content" ObjectID="_1838992652" r:id="rId15"/>
        </w:object>
      </w:r>
      <w:r w:rsidRPr="00BD1309">
        <w:rPr>
          <w:sz w:val="24"/>
          <w:szCs w:val="24"/>
        </w:rPr>
        <w:tab/>
      </w:r>
      <w:r w:rsidRPr="00BD1309">
        <w:rPr>
          <w:color w:val="000000"/>
          <w:sz w:val="24"/>
          <w:szCs w:val="24"/>
        </w:rPr>
        <w:t>–</w:t>
      </w:r>
      <w:r w:rsidRPr="00BD1309">
        <w:rPr>
          <w:sz w:val="24"/>
          <w:szCs w:val="24"/>
        </w:rPr>
        <w:t xml:space="preserve"> </w:t>
      </w:r>
      <w:r w:rsidRPr="00BD1309">
        <w:rPr>
          <w:color w:val="000000"/>
          <w:sz w:val="24"/>
          <w:szCs w:val="24"/>
        </w:rPr>
        <w:t>количество работающих человек (</w:t>
      </w:r>
      <w:r>
        <w:rPr>
          <w:color w:val="000000"/>
          <w:sz w:val="24"/>
          <w:szCs w:val="24"/>
        </w:rPr>
        <w:t>74</w:t>
      </w:r>
      <w:r w:rsidRPr="00BD1309">
        <w:rPr>
          <w:color w:val="000000"/>
          <w:sz w:val="24"/>
          <w:szCs w:val="24"/>
        </w:rPr>
        <w:t xml:space="preserve"> человек</w:t>
      </w:r>
      <w:r>
        <w:rPr>
          <w:color w:val="000000"/>
          <w:sz w:val="24"/>
          <w:szCs w:val="24"/>
        </w:rPr>
        <w:t>а</w:t>
      </w:r>
      <w:r w:rsidRPr="00BD1309">
        <w:rPr>
          <w:color w:val="000000"/>
          <w:sz w:val="24"/>
          <w:szCs w:val="24"/>
        </w:rPr>
        <w:t xml:space="preserve"> строителей)</w:t>
      </w:r>
    </w:p>
    <w:p w14:paraId="1666DF08" w14:textId="77777777" w:rsidR="00694CF1" w:rsidRPr="00BD1309" w:rsidRDefault="00694CF1" w:rsidP="00694CF1">
      <w:pPr>
        <w:ind w:left="709"/>
        <w:jc w:val="both"/>
        <w:rPr>
          <w:sz w:val="24"/>
          <w:szCs w:val="24"/>
        </w:rPr>
      </w:pPr>
    </w:p>
    <w:p w14:paraId="0386F766" w14:textId="77777777" w:rsidR="00694CF1" w:rsidRPr="00BD1309" w:rsidRDefault="00694CF1" w:rsidP="00694CF1">
      <w:pPr>
        <w:ind w:left="709"/>
        <w:jc w:val="center"/>
        <w:rPr>
          <w:color w:val="000000"/>
          <w:sz w:val="24"/>
          <w:szCs w:val="24"/>
        </w:rPr>
      </w:pPr>
      <w:proofErr w:type="spellStart"/>
      <w:r w:rsidRPr="00BD1309">
        <w:rPr>
          <w:color w:val="000000"/>
          <w:sz w:val="24"/>
          <w:szCs w:val="24"/>
        </w:rPr>
        <w:t>М</w:t>
      </w:r>
      <w:r w:rsidRPr="00BD1309">
        <w:rPr>
          <w:color w:val="000000"/>
          <w:sz w:val="24"/>
          <w:szCs w:val="24"/>
          <w:vertAlign w:val="subscript"/>
        </w:rPr>
        <w:t>обр</w:t>
      </w:r>
      <w:proofErr w:type="spellEnd"/>
      <w:r w:rsidRPr="00BD1309">
        <w:rPr>
          <w:color w:val="000000"/>
          <w:sz w:val="24"/>
          <w:szCs w:val="24"/>
          <w:vertAlign w:val="subscript"/>
        </w:rPr>
        <w:t>.</w:t>
      </w:r>
      <w:r w:rsidRPr="00BD1309">
        <w:rPr>
          <w:color w:val="000000"/>
          <w:sz w:val="24"/>
          <w:szCs w:val="24"/>
        </w:rPr>
        <w:t>=0.3</w:t>
      </w:r>
      <w:r w:rsidRPr="00BD1309">
        <w:rPr>
          <w:color w:val="000000"/>
          <w:sz w:val="24"/>
          <w:szCs w:val="24"/>
        </w:rPr>
        <w:sym w:font="Symbol" w:char="F0B4"/>
      </w:r>
      <w:r w:rsidRPr="00BD1309">
        <w:rPr>
          <w:color w:val="000000"/>
          <w:sz w:val="24"/>
          <w:szCs w:val="24"/>
        </w:rPr>
        <w:t>0.25</w:t>
      </w:r>
      <w:r w:rsidRPr="00BD1309">
        <w:rPr>
          <w:color w:val="000000"/>
          <w:sz w:val="24"/>
          <w:szCs w:val="24"/>
        </w:rPr>
        <w:sym w:font="Symbol" w:char="F0B4"/>
      </w:r>
      <w:r>
        <w:rPr>
          <w:color w:val="000000"/>
          <w:sz w:val="24"/>
          <w:szCs w:val="24"/>
        </w:rPr>
        <w:t>74</w:t>
      </w:r>
      <w:r w:rsidRPr="00BD1309">
        <w:rPr>
          <w:color w:val="000000"/>
          <w:sz w:val="24"/>
          <w:szCs w:val="24"/>
        </w:rPr>
        <w:t>/365*</w:t>
      </w:r>
      <w:r>
        <w:rPr>
          <w:color w:val="000000"/>
          <w:sz w:val="24"/>
          <w:szCs w:val="24"/>
        </w:rPr>
        <w:t>270</w:t>
      </w:r>
      <w:r w:rsidRPr="00BD1309">
        <w:rPr>
          <w:color w:val="000000"/>
          <w:sz w:val="24"/>
          <w:szCs w:val="24"/>
        </w:rPr>
        <w:t>=</w:t>
      </w:r>
      <w:r>
        <w:rPr>
          <w:color w:val="000000"/>
          <w:sz w:val="24"/>
          <w:szCs w:val="24"/>
        </w:rPr>
        <w:t>4,105</w:t>
      </w:r>
      <w:r w:rsidRPr="00BD1309">
        <w:rPr>
          <w:color w:val="000000"/>
          <w:sz w:val="24"/>
          <w:szCs w:val="24"/>
        </w:rPr>
        <w:t xml:space="preserve"> т/год</w:t>
      </w:r>
    </w:p>
    <w:p w14:paraId="6BCDAE16" w14:textId="77777777" w:rsidR="00694CF1" w:rsidRPr="00BD1309" w:rsidRDefault="00694CF1" w:rsidP="00694CF1">
      <w:pPr>
        <w:shd w:val="clear" w:color="auto" w:fill="FFFFFF"/>
        <w:ind w:left="1069"/>
        <w:jc w:val="both"/>
        <w:rPr>
          <w:color w:val="000000"/>
          <w:sz w:val="24"/>
          <w:szCs w:val="24"/>
        </w:rPr>
      </w:pPr>
    </w:p>
    <w:p w14:paraId="4C9C7E5F" w14:textId="77777777" w:rsidR="00694CF1" w:rsidRPr="00BD1309" w:rsidRDefault="00694CF1" w:rsidP="00694CF1">
      <w:pPr>
        <w:shd w:val="clear" w:color="auto" w:fill="FFFFFF"/>
        <w:ind w:firstLine="720"/>
        <w:jc w:val="both"/>
        <w:rPr>
          <w:color w:val="000000"/>
          <w:sz w:val="24"/>
          <w:szCs w:val="24"/>
        </w:rPr>
      </w:pPr>
      <w:r w:rsidRPr="00BD1309">
        <w:rPr>
          <w:color w:val="000000"/>
          <w:sz w:val="24"/>
          <w:szCs w:val="24"/>
        </w:rPr>
        <w:t>Временный срок хранения не более 2 дней.</w:t>
      </w:r>
    </w:p>
    <w:p w14:paraId="2AA8F06F" w14:textId="77777777" w:rsidR="00694CF1" w:rsidRDefault="00694CF1" w:rsidP="00694CF1">
      <w:pPr>
        <w:shd w:val="clear" w:color="auto" w:fill="FFFFFF"/>
        <w:jc w:val="both"/>
        <w:rPr>
          <w:b/>
          <w:color w:val="000000"/>
          <w:sz w:val="24"/>
          <w:szCs w:val="24"/>
        </w:rPr>
      </w:pPr>
    </w:p>
    <w:p w14:paraId="2E1C97B6" w14:textId="77777777" w:rsidR="00694CF1" w:rsidRPr="00F35CBC" w:rsidRDefault="00694CF1" w:rsidP="00694CF1">
      <w:pPr>
        <w:shd w:val="clear" w:color="auto" w:fill="FFFFFF"/>
        <w:jc w:val="both"/>
        <w:rPr>
          <w:color w:val="000000"/>
          <w:sz w:val="24"/>
          <w:szCs w:val="24"/>
        </w:rPr>
      </w:pPr>
      <w:r w:rsidRPr="008223FB">
        <w:rPr>
          <w:b/>
          <w:color w:val="000000"/>
          <w:sz w:val="24"/>
          <w:szCs w:val="24"/>
        </w:rPr>
        <w:t>2</w:t>
      </w:r>
      <w:r w:rsidRPr="00F35CBC">
        <w:rPr>
          <w:b/>
          <w:color w:val="000000"/>
          <w:sz w:val="24"/>
          <w:szCs w:val="24"/>
        </w:rPr>
        <w:t>.</w:t>
      </w:r>
      <w:r w:rsidRPr="00F35CBC">
        <w:rPr>
          <w:color w:val="000000"/>
          <w:sz w:val="18"/>
          <w:szCs w:val="18"/>
        </w:rPr>
        <w:t xml:space="preserve"> </w:t>
      </w:r>
      <w:r w:rsidRPr="00F35CBC">
        <w:rPr>
          <w:b/>
          <w:color w:val="000000"/>
          <w:sz w:val="24"/>
          <w:szCs w:val="24"/>
        </w:rPr>
        <w:t>Отходы красок и лаков, содержащие органические растворители или другие опасные вещества (Тара из-под лакокрасочных материалов)</w:t>
      </w:r>
      <w:r w:rsidRPr="00F35CBC">
        <w:t xml:space="preserve"> </w:t>
      </w:r>
      <w:r w:rsidRPr="00F35CBC">
        <w:rPr>
          <w:b/>
          <w:color w:val="000000"/>
          <w:sz w:val="24"/>
          <w:szCs w:val="24"/>
        </w:rPr>
        <w:t>Код отхода 08 01 11</w:t>
      </w:r>
      <w:r>
        <w:rPr>
          <w:b/>
          <w:color w:val="000000"/>
          <w:sz w:val="24"/>
          <w:szCs w:val="24"/>
        </w:rPr>
        <w:t>*</w:t>
      </w:r>
    </w:p>
    <w:p w14:paraId="19F4DC3D" w14:textId="77777777" w:rsidR="00694CF1" w:rsidRPr="00F35CBC" w:rsidRDefault="00694CF1" w:rsidP="00694CF1">
      <w:pPr>
        <w:shd w:val="clear" w:color="auto" w:fill="FFFFFF"/>
        <w:jc w:val="both"/>
        <w:rPr>
          <w:color w:val="000000"/>
          <w:sz w:val="24"/>
          <w:szCs w:val="24"/>
        </w:rPr>
      </w:pPr>
      <w:r w:rsidRPr="00F35CBC">
        <w:rPr>
          <w:color w:val="000000"/>
          <w:sz w:val="24"/>
          <w:szCs w:val="24"/>
        </w:rPr>
        <w:t>N=</w:t>
      </w:r>
      <w:proofErr w:type="spellStart"/>
      <w:r w:rsidRPr="00F35CBC">
        <w:rPr>
          <w:color w:val="000000"/>
          <w:sz w:val="24"/>
          <w:szCs w:val="24"/>
        </w:rPr>
        <w:t>Mi</w:t>
      </w:r>
      <w:proofErr w:type="spellEnd"/>
      <w:r w:rsidRPr="00F35CBC">
        <w:rPr>
          <w:color w:val="000000"/>
          <w:sz w:val="24"/>
          <w:szCs w:val="24"/>
        </w:rPr>
        <w:t>*</w:t>
      </w:r>
      <w:proofErr w:type="spellStart"/>
      <w:r w:rsidRPr="00F35CBC">
        <w:rPr>
          <w:color w:val="000000"/>
          <w:sz w:val="24"/>
          <w:szCs w:val="24"/>
        </w:rPr>
        <w:t>n+</w:t>
      </w:r>
      <w:proofErr w:type="gramStart"/>
      <w:r w:rsidRPr="00F35CBC">
        <w:rPr>
          <w:color w:val="000000"/>
          <w:sz w:val="24"/>
          <w:szCs w:val="24"/>
        </w:rPr>
        <w:t>M</w:t>
      </w:r>
      <w:proofErr w:type="gramEnd"/>
      <w:r w:rsidRPr="00F35CBC">
        <w:rPr>
          <w:color w:val="000000"/>
          <w:sz w:val="24"/>
          <w:szCs w:val="24"/>
        </w:rPr>
        <w:t>к</w:t>
      </w:r>
      <w:proofErr w:type="spellEnd"/>
      <w:r w:rsidRPr="00F35CBC">
        <w:rPr>
          <w:color w:val="000000"/>
          <w:sz w:val="24"/>
          <w:szCs w:val="24"/>
        </w:rPr>
        <w:t>*αi, т/год</w:t>
      </w:r>
    </w:p>
    <w:p w14:paraId="61B1CFB3" w14:textId="77777777" w:rsidR="00694CF1" w:rsidRPr="00F35CBC" w:rsidRDefault="00694CF1" w:rsidP="00694CF1">
      <w:pPr>
        <w:shd w:val="clear" w:color="auto" w:fill="FFFFFF"/>
        <w:jc w:val="both"/>
        <w:rPr>
          <w:color w:val="000000"/>
          <w:sz w:val="24"/>
          <w:szCs w:val="24"/>
        </w:rPr>
      </w:pPr>
      <w:proofErr w:type="spellStart"/>
      <w:r w:rsidRPr="00F35CBC">
        <w:rPr>
          <w:color w:val="000000"/>
          <w:sz w:val="24"/>
          <w:szCs w:val="24"/>
        </w:rPr>
        <w:t>Mi</w:t>
      </w:r>
      <w:proofErr w:type="spellEnd"/>
      <w:r w:rsidRPr="00F35CBC">
        <w:rPr>
          <w:color w:val="000000"/>
          <w:sz w:val="24"/>
          <w:szCs w:val="24"/>
        </w:rPr>
        <w:t>-масса вида тары, т/год</w:t>
      </w:r>
    </w:p>
    <w:p w14:paraId="7D79E110" w14:textId="77777777" w:rsidR="00694CF1" w:rsidRPr="00F35CBC" w:rsidRDefault="00694CF1" w:rsidP="00694CF1">
      <w:pPr>
        <w:shd w:val="clear" w:color="auto" w:fill="FFFFFF"/>
        <w:jc w:val="both"/>
        <w:rPr>
          <w:color w:val="000000"/>
          <w:sz w:val="24"/>
          <w:szCs w:val="24"/>
        </w:rPr>
      </w:pPr>
      <w:r w:rsidRPr="00F35CBC">
        <w:rPr>
          <w:color w:val="000000"/>
          <w:sz w:val="24"/>
          <w:szCs w:val="24"/>
        </w:rPr>
        <w:t>n- число видов тары</w:t>
      </w:r>
    </w:p>
    <w:p w14:paraId="47BC1740" w14:textId="77777777" w:rsidR="00694CF1" w:rsidRPr="00F35CBC" w:rsidRDefault="00694CF1" w:rsidP="00694CF1">
      <w:pPr>
        <w:shd w:val="clear" w:color="auto" w:fill="FFFFFF"/>
        <w:jc w:val="both"/>
        <w:rPr>
          <w:color w:val="000000"/>
          <w:sz w:val="24"/>
          <w:szCs w:val="24"/>
        </w:rPr>
      </w:pPr>
      <w:proofErr w:type="spellStart"/>
      <w:proofErr w:type="gramStart"/>
      <w:r w:rsidRPr="00F35CBC">
        <w:rPr>
          <w:color w:val="000000"/>
          <w:sz w:val="24"/>
          <w:szCs w:val="24"/>
        </w:rPr>
        <w:t>M</w:t>
      </w:r>
      <w:proofErr w:type="gramEnd"/>
      <w:r w:rsidRPr="00F35CBC">
        <w:rPr>
          <w:color w:val="000000"/>
          <w:sz w:val="24"/>
          <w:szCs w:val="24"/>
        </w:rPr>
        <w:t>к</w:t>
      </w:r>
      <w:proofErr w:type="spellEnd"/>
      <w:r w:rsidRPr="00F35CBC">
        <w:rPr>
          <w:color w:val="000000"/>
          <w:sz w:val="24"/>
          <w:szCs w:val="24"/>
        </w:rPr>
        <w:t>-масса краски в i- ой таре</w:t>
      </w:r>
    </w:p>
    <w:p w14:paraId="15D4D695" w14:textId="77777777" w:rsidR="00694CF1" w:rsidRPr="00F35CBC" w:rsidRDefault="00694CF1" w:rsidP="00694CF1">
      <w:pPr>
        <w:shd w:val="clear" w:color="auto" w:fill="FFFFFF"/>
        <w:jc w:val="both"/>
        <w:rPr>
          <w:color w:val="000000"/>
          <w:sz w:val="24"/>
          <w:szCs w:val="24"/>
        </w:rPr>
      </w:pPr>
      <w:proofErr w:type="spellStart"/>
      <w:r w:rsidRPr="00F35CBC">
        <w:rPr>
          <w:color w:val="000000"/>
          <w:sz w:val="24"/>
          <w:szCs w:val="24"/>
        </w:rPr>
        <w:t>Αi</w:t>
      </w:r>
      <w:proofErr w:type="spellEnd"/>
      <w:r w:rsidRPr="00F35CBC">
        <w:rPr>
          <w:color w:val="000000"/>
          <w:sz w:val="24"/>
          <w:szCs w:val="24"/>
        </w:rPr>
        <w:t xml:space="preserve">- содержание остатка краски в таре в долях от </w:t>
      </w:r>
      <w:proofErr w:type="spellStart"/>
      <w:proofErr w:type="gramStart"/>
      <w:r w:rsidRPr="00F35CBC">
        <w:rPr>
          <w:color w:val="000000"/>
          <w:sz w:val="24"/>
          <w:szCs w:val="24"/>
        </w:rPr>
        <w:t>M</w:t>
      </w:r>
      <w:proofErr w:type="gramEnd"/>
      <w:r w:rsidRPr="00F35CBC">
        <w:rPr>
          <w:color w:val="000000"/>
          <w:sz w:val="24"/>
          <w:szCs w:val="24"/>
        </w:rPr>
        <w:t>к</w:t>
      </w:r>
      <w:proofErr w:type="spellEnd"/>
      <w:r w:rsidRPr="00F35CBC">
        <w:rPr>
          <w:color w:val="000000"/>
          <w:sz w:val="24"/>
          <w:szCs w:val="24"/>
        </w:rPr>
        <w:t xml:space="preserve"> (0,01-0,05)</w:t>
      </w:r>
    </w:p>
    <w:tbl>
      <w:tblPr>
        <w:tblW w:w="5000" w:type="pct"/>
        <w:tblCellMar>
          <w:left w:w="28" w:type="dxa"/>
          <w:right w:w="28" w:type="dxa"/>
        </w:tblCellMar>
        <w:tblLook w:val="04A0" w:firstRow="1" w:lastRow="0" w:firstColumn="1" w:lastColumn="0" w:noHBand="0" w:noVBand="1"/>
      </w:tblPr>
      <w:tblGrid>
        <w:gridCol w:w="9411"/>
      </w:tblGrid>
      <w:tr w:rsidR="00694CF1" w:rsidRPr="00A24EEF" w14:paraId="076AE777" w14:textId="77777777" w:rsidTr="008D15C2">
        <w:tc>
          <w:tcPr>
            <w:tcW w:w="5000" w:type="pct"/>
            <w:hideMark/>
          </w:tcPr>
          <w:p w14:paraId="2138CDED" w14:textId="77777777" w:rsidR="00694CF1" w:rsidRPr="00210873" w:rsidRDefault="00694CF1" w:rsidP="008D15C2">
            <w:pPr>
              <w:jc w:val="both"/>
              <w:rPr>
                <w:b/>
                <w:color w:val="000000"/>
                <w:sz w:val="24"/>
                <w:szCs w:val="24"/>
              </w:rPr>
            </w:pPr>
            <w:r w:rsidRPr="00210873">
              <w:rPr>
                <w:color w:val="000000"/>
                <w:sz w:val="24"/>
                <w:szCs w:val="24"/>
              </w:rPr>
              <w:t>ПФ-115</w:t>
            </w:r>
            <w:r>
              <w:rPr>
                <w:color w:val="000000"/>
                <w:sz w:val="24"/>
                <w:szCs w:val="24"/>
              </w:rPr>
              <w:t xml:space="preserve"> - </w:t>
            </w:r>
            <w:r w:rsidRPr="007B0492">
              <w:rPr>
                <w:color w:val="000000"/>
                <w:sz w:val="24"/>
                <w:szCs w:val="24"/>
              </w:rPr>
              <w:t>0,016036</w:t>
            </w:r>
            <w:r>
              <w:rPr>
                <w:color w:val="000000"/>
                <w:sz w:val="24"/>
                <w:szCs w:val="24"/>
              </w:rPr>
              <w:t xml:space="preserve"> </w:t>
            </w:r>
            <w:r w:rsidRPr="00210873">
              <w:rPr>
                <w:color w:val="000000"/>
                <w:sz w:val="24"/>
                <w:szCs w:val="24"/>
              </w:rPr>
              <w:t>т</w:t>
            </w:r>
          </w:p>
          <w:p w14:paraId="1B40AEA1" w14:textId="77777777" w:rsidR="00694CF1" w:rsidRPr="00210873" w:rsidRDefault="00694CF1" w:rsidP="008D15C2">
            <w:pPr>
              <w:jc w:val="both"/>
              <w:rPr>
                <w:color w:val="000000"/>
                <w:sz w:val="24"/>
                <w:szCs w:val="24"/>
              </w:rPr>
            </w:pPr>
            <w:r w:rsidRPr="00210873">
              <w:rPr>
                <w:color w:val="000000"/>
                <w:sz w:val="24"/>
                <w:szCs w:val="24"/>
              </w:rPr>
              <w:t>лак битумный</w:t>
            </w:r>
            <w:r>
              <w:rPr>
                <w:color w:val="000000"/>
                <w:sz w:val="24"/>
                <w:szCs w:val="24"/>
              </w:rPr>
              <w:t xml:space="preserve"> - </w:t>
            </w:r>
            <w:r w:rsidRPr="007B0492">
              <w:rPr>
                <w:color w:val="000000"/>
                <w:sz w:val="24"/>
                <w:szCs w:val="24"/>
              </w:rPr>
              <w:t>0,0826934</w:t>
            </w:r>
            <w:r>
              <w:rPr>
                <w:color w:val="000000"/>
                <w:sz w:val="24"/>
                <w:szCs w:val="24"/>
              </w:rPr>
              <w:t xml:space="preserve"> </w:t>
            </w:r>
            <w:r w:rsidRPr="00210873">
              <w:rPr>
                <w:color w:val="000000"/>
                <w:sz w:val="24"/>
                <w:szCs w:val="24"/>
              </w:rPr>
              <w:t>т</w:t>
            </w:r>
          </w:p>
          <w:p w14:paraId="1B780C70" w14:textId="77777777" w:rsidR="00694CF1" w:rsidRDefault="00694CF1" w:rsidP="008D15C2">
            <w:pPr>
              <w:jc w:val="both"/>
              <w:rPr>
                <w:color w:val="000000"/>
                <w:sz w:val="24"/>
                <w:szCs w:val="24"/>
              </w:rPr>
            </w:pPr>
            <w:r w:rsidRPr="00210873">
              <w:rPr>
                <w:color w:val="000000"/>
                <w:sz w:val="24"/>
                <w:szCs w:val="24"/>
              </w:rPr>
              <w:t>МА</w:t>
            </w:r>
            <w:r>
              <w:rPr>
                <w:color w:val="000000"/>
                <w:sz w:val="24"/>
                <w:szCs w:val="24"/>
              </w:rPr>
              <w:t xml:space="preserve"> - </w:t>
            </w:r>
            <w:r w:rsidRPr="007B0492">
              <w:rPr>
                <w:color w:val="000000"/>
                <w:sz w:val="24"/>
                <w:szCs w:val="24"/>
              </w:rPr>
              <w:t>0,083358064</w:t>
            </w:r>
            <w:r>
              <w:rPr>
                <w:color w:val="000000"/>
                <w:sz w:val="24"/>
                <w:szCs w:val="24"/>
              </w:rPr>
              <w:t xml:space="preserve"> </w:t>
            </w:r>
            <w:r w:rsidRPr="00210873">
              <w:rPr>
                <w:color w:val="000000"/>
                <w:sz w:val="24"/>
                <w:szCs w:val="24"/>
              </w:rPr>
              <w:t>т</w:t>
            </w:r>
          </w:p>
          <w:p w14:paraId="6781F622" w14:textId="77777777" w:rsidR="00694CF1" w:rsidRPr="00210873" w:rsidRDefault="00694CF1" w:rsidP="008D15C2">
            <w:pPr>
              <w:jc w:val="both"/>
              <w:rPr>
                <w:color w:val="000000"/>
                <w:sz w:val="24"/>
                <w:szCs w:val="24"/>
              </w:rPr>
            </w:pPr>
            <w:r w:rsidRPr="00210873">
              <w:rPr>
                <w:color w:val="000000"/>
                <w:sz w:val="24"/>
                <w:szCs w:val="24"/>
              </w:rPr>
              <w:t>Уайт-спирит</w:t>
            </w:r>
            <w:r>
              <w:rPr>
                <w:color w:val="000000"/>
                <w:sz w:val="24"/>
                <w:szCs w:val="24"/>
              </w:rPr>
              <w:t xml:space="preserve"> - </w:t>
            </w:r>
            <w:r w:rsidRPr="007B0492">
              <w:rPr>
                <w:color w:val="000000"/>
                <w:sz w:val="24"/>
                <w:szCs w:val="24"/>
              </w:rPr>
              <w:t>0,0009002</w:t>
            </w:r>
            <w:r>
              <w:rPr>
                <w:color w:val="000000"/>
                <w:sz w:val="24"/>
                <w:szCs w:val="24"/>
              </w:rPr>
              <w:t xml:space="preserve"> </w:t>
            </w:r>
            <w:r w:rsidRPr="00210873">
              <w:rPr>
                <w:color w:val="000000"/>
                <w:sz w:val="24"/>
                <w:szCs w:val="24"/>
              </w:rPr>
              <w:t>т</w:t>
            </w:r>
          </w:p>
          <w:p w14:paraId="7FCC6132" w14:textId="77777777" w:rsidR="00694CF1" w:rsidRPr="00210873" w:rsidRDefault="00694CF1" w:rsidP="008D15C2">
            <w:pPr>
              <w:jc w:val="both"/>
              <w:rPr>
                <w:color w:val="000000"/>
                <w:sz w:val="24"/>
                <w:szCs w:val="24"/>
              </w:rPr>
            </w:pPr>
            <w:r w:rsidRPr="00210873">
              <w:rPr>
                <w:color w:val="000000"/>
                <w:sz w:val="24"/>
                <w:szCs w:val="24"/>
              </w:rPr>
              <w:t>ГФ-021</w:t>
            </w:r>
            <w:r>
              <w:rPr>
                <w:color w:val="000000"/>
                <w:sz w:val="24"/>
                <w:szCs w:val="24"/>
              </w:rPr>
              <w:t xml:space="preserve"> - </w:t>
            </w:r>
            <w:r w:rsidRPr="007B0492">
              <w:rPr>
                <w:color w:val="000000"/>
                <w:sz w:val="24"/>
                <w:szCs w:val="24"/>
              </w:rPr>
              <w:t>0,0407084</w:t>
            </w:r>
            <w:r>
              <w:rPr>
                <w:color w:val="000000"/>
                <w:sz w:val="24"/>
                <w:szCs w:val="24"/>
              </w:rPr>
              <w:t xml:space="preserve"> </w:t>
            </w:r>
            <w:r w:rsidRPr="00210873">
              <w:rPr>
                <w:color w:val="000000"/>
                <w:sz w:val="24"/>
                <w:szCs w:val="24"/>
              </w:rPr>
              <w:t>т</w:t>
            </w:r>
          </w:p>
          <w:p w14:paraId="5EB9BC1D" w14:textId="77777777" w:rsidR="00694CF1" w:rsidRDefault="00694CF1" w:rsidP="008D15C2">
            <w:pPr>
              <w:jc w:val="both"/>
              <w:rPr>
                <w:color w:val="000000"/>
                <w:sz w:val="24"/>
                <w:szCs w:val="24"/>
              </w:rPr>
            </w:pPr>
            <w:r w:rsidRPr="00210873">
              <w:rPr>
                <w:color w:val="000000"/>
                <w:sz w:val="24"/>
                <w:szCs w:val="24"/>
              </w:rPr>
              <w:t>Р-4</w:t>
            </w:r>
            <w:r>
              <w:rPr>
                <w:color w:val="000000"/>
                <w:sz w:val="24"/>
                <w:szCs w:val="24"/>
              </w:rPr>
              <w:t xml:space="preserve"> - </w:t>
            </w:r>
            <w:r w:rsidRPr="007B0492">
              <w:rPr>
                <w:color w:val="000000"/>
                <w:sz w:val="24"/>
                <w:szCs w:val="24"/>
              </w:rPr>
              <w:t>0,0549575</w:t>
            </w:r>
            <w:r>
              <w:rPr>
                <w:color w:val="000000"/>
                <w:sz w:val="24"/>
                <w:szCs w:val="24"/>
              </w:rPr>
              <w:t xml:space="preserve"> </w:t>
            </w:r>
            <w:r w:rsidRPr="00210873">
              <w:rPr>
                <w:color w:val="000000"/>
                <w:sz w:val="24"/>
                <w:szCs w:val="24"/>
              </w:rPr>
              <w:t>т</w:t>
            </w:r>
          </w:p>
          <w:p w14:paraId="1672959B" w14:textId="77777777" w:rsidR="00694CF1" w:rsidRDefault="00694CF1" w:rsidP="008D15C2">
            <w:pPr>
              <w:jc w:val="both"/>
              <w:rPr>
                <w:color w:val="000000"/>
                <w:sz w:val="24"/>
                <w:szCs w:val="24"/>
              </w:rPr>
            </w:pPr>
            <w:r>
              <w:rPr>
                <w:color w:val="000000"/>
                <w:sz w:val="24"/>
                <w:szCs w:val="24"/>
              </w:rPr>
              <w:t xml:space="preserve">ХВ-124 - </w:t>
            </w:r>
            <w:r w:rsidRPr="00E83826">
              <w:rPr>
                <w:color w:val="000000"/>
                <w:sz w:val="24"/>
                <w:szCs w:val="24"/>
              </w:rPr>
              <w:t>0,12882</w:t>
            </w:r>
            <w:r>
              <w:rPr>
                <w:color w:val="000000"/>
                <w:sz w:val="24"/>
                <w:szCs w:val="24"/>
              </w:rPr>
              <w:t xml:space="preserve"> </w:t>
            </w:r>
            <w:r w:rsidRPr="00210873">
              <w:rPr>
                <w:color w:val="000000"/>
                <w:sz w:val="24"/>
                <w:szCs w:val="24"/>
              </w:rPr>
              <w:t>т</w:t>
            </w:r>
          </w:p>
          <w:p w14:paraId="44E21275" w14:textId="77777777" w:rsidR="00694CF1" w:rsidRPr="00210873" w:rsidRDefault="00694CF1" w:rsidP="008D15C2">
            <w:pPr>
              <w:jc w:val="both"/>
              <w:rPr>
                <w:b/>
                <w:color w:val="000000"/>
                <w:sz w:val="24"/>
                <w:szCs w:val="24"/>
              </w:rPr>
            </w:pPr>
            <w:r>
              <w:rPr>
                <w:color w:val="000000"/>
                <w:sz w:val="24"/>
                <w:szCs w:val="24"/>
              </w:rPr>
              <w:t xml:space="preserve">ЭП-140 - </w:t>
            </w:r>
            <w:r w:rsidRPr="00E83826">
              <w:rPr>
                <w:color w:val="000000"/>
                <w:sz w:val="24"/>
                <w:szCs w:val="24"/>
              </w:rPr>
              <w:t>0,0072</w:t>
            </w:r>
            <w:r>
              <w:rPr>
                <w:color w:val="000000"/>
                <w:sz w:val="24"/>
                <w:szCs w:val="24"/>
              </w:rPr>
              <w:t xml:space="preserve"> </w:t>
            </w:r>
            <w:r w:rsidRPr="00210873">
              <w:rPr>
                <w:color w:val="000000"/>
                <w:sz w:val="24"/>
                <w:szCs w:val="24"/>
              </w:rPr>
              <w:t>т</w:t>
            </w:r>
          </w:p>
          <w:p w14:paraId="2FEAE05B" w14:textId="77777777" w:rsidR="00694CF1" w:rsidRDefault="00694CF1" w:rsidP="008D15C2">
            <w:pPr>
              <w:jc w:val="both"/>
              <w:rPr>
                <w:color w:val="000000"/>
                <w:sz w:val="24"/>
                <w:szCs w:val="24"/>
              </w:rPr>
            </w:pPr>
            <w:r>
              <w:rPr>
                <w:color w:val="000000"/>
                <w:sz w:val="24"/>
                <w:szCs w:val="24"/>
              </w:rPr>
              <w:t xml:space="preserve">ХС-720 - </w:t>
            </w:r>
            <w:r w:rsidRPr="00E83826">
              <w:rPr>
                <w:color w:val="000000"/>
                <w:sz w:val="24"/>
                <w:szCs w:val="24"/>
              </w:rPr>
              <w:t>0,0000082</w:t>
            </w:r>
            <w:r>
              <w:rPr>
                <w:color w:val="000000"/>
                <w:sz w:val="24"/>
                <w:szCs w:val="24"/>
              </w:rPr>
              <w:t xml:space="preserve"> </w:t>
            </w:r>
            <w:r w:rsidRPr="00210873">
              <w:rPr>
                <w:color w:val="000000"/>
                <w:sz w:val="24"/>
                <w:szCs w:val="24"/>
              </w:rPr>
              <w:t>т</w:t>
            </w:r>
          </w:p>
          <w:p w14:paraId="60ADD255" w14:textId="77777777" w:rsidR="00694CF1" w:rsidRPr="00A24EEF" w:rsidRDefault="00694CF1" w:rsidP="008D15C2">
            <w:pPr>
              <w:jc w:val="both"/>
              <w:rPr>
                <w:color w:val="000000"/>
              </w:rPr>
            </w:pPr>
            <w:r w:rsidRPr="00A24EEF">
              <w:rPr>
                <w:color w:val="000000"/>
                <w:sz w:val="24"/>
                <w:szCs w:val="24"/>
              </w:rPr>
              <w:t xml:space="preserve">ИТОГО: </w:t>
            </w:r>
            <w:r w:rsidRPr="00CF4697">
              <w:rPr>
                <w:color w:val="000000"/>
                <w:sz w:val="24"/>
                <w:szCs w:val="24"/>
              </w:rPr>
              <w:t>0,</w:t>
            </w:r>
            <w:r>
              <w:rPr>
                <w:color w:val="000000"/>
                <w:sz w:val="24"/>
                <w:szCs w:val="24"/>
              </w:rPr>
              <w:t xml:space="preserve">414681764 </w:t>
            </w:r>
            <w:r w:rsidRPr="00A24EEF">
              <w:rPr>
                <w:color w:val="000000"/>
                <w:sz w:val="24"/>
                <w:szCs w:val="24"/>
              </w:rPr>
              <w:t xml:space="preserve">т - </w:t>
            </w:r>
            <w:r w:rsidRPr="00A21C8A">
              <w:rPr>
                <w:color w:val="000000"/>
                <w:sz w:val="24"/>
                <w:szCs w:val="24"/>
              </w:rPr>
              <w:t>414,681764</w:t>
            </w:r>
            <w:r>
              <w:rPr>
                <w:color w:val="000000"/>
                <w:sz w:val="24"/>
                <w:szCs w:val="24"/>
              </w:rPr>
              <w:t xml:space="preserve"> </w:t>
            </w:r>
            <w:r w:rsidRPr="00A24EEF">
              <w:rPr>
                <w:color w:val="000000"/>
                <w:sz w:val="24"/>
                <w:szCs w:val="24"/>
              </w:rPr>
              <w:t xml:space="preserve">кг = </w:t>
            </w:r>
            <w:r>
              <w:rPr>
                <w:color w:val="000000"/>
                <w:sz w:val="24"/>
                <w:szCs w:val="24"/>
              </w:rPr>
              <w:t>41</w:t>
            </w:r>
            <w:r w:rsidRPr="00A24EEF">
              <w:rPr>
                <w:color w:val="000000"/>
                <w:sz w:val="24"/>
                <w:szCs w:val="24"/>
              </w:rPr>
              <w:t xml:space="preserve"> б по </w:t>
            </w:r>
            <w:r>
              <w:rPr>
                <w:color w:val="000000"/>
                <w:sz w:val="24"/>
                <w:szCs w:val="24"/>
              </w:rPr>
              <w:t>1</w:t>
            </w:r>
            <w:r w:rsidRPr="00A24EEF">
              <w:rPr>
                <w:color w:val="000000"/>
                <w:sz w:val="24"/>
                <w:szCs w:val="24"/>
              </w:rPr>
              <w:t>0 кг</w:t>
            </w:r>
          </w:p>
        </w:tc>
      </w:tr>
    </w:tbl>
    <w:p w14:paraId="2B3E78E1" w14:textId="77777777" w:rsidR="00694CF1" w:rsidRPr="00A24EEF" w:rsidRDefault="00694CF1" w:rsidP="00694CF1">
      <w:pPr>
        <w:shd w:val="clear" w:color="auto" w:fill="FFFFFF"/>
        <w:jc w:val="both"/>
        <w:rPr>
          <w:color w:val="000000"/>
          <w:sz w:val="24"/>
          <w:szCs w:val="24"/>
        </w:rPr>
      </w:pPr>
      <w:r w:rsidRPr="00A24EEF">
        <w:rPr>
          <w:color w:val="000000"/>
          <w:sz w:val="24"/>
          <w:szCs w:val="24"/>
        </w:rPr>
        <w:t>N=0,0002*</w:t>
      </w:r>
      <w:r>
        <w:rPr>
          <w:color w:val="000000"/>
          <w:sz w:val="24"/>
          <w:szCs w:val="24"/>
        </w:rPr>
        <w:t>41</w:t>
      </w:r>
      <w:r w:rsidRPr="00A24EEF">
        <w:rPr>
          <w:color w:val="000000"/>
          <w:sz w:val="24"/>
          <w:szCs w:val="24"/>
        </w:rPr>
        <w:t>+</w:t>
      </w:r>
      <w:r w:rsidRPr="00A21C8A">
        <w:rPr>
          <w:color w:val="000000"/>
          <w:sz w:val="24"/>
          <w:szCs w:val="24"/>
        </w:rPr>
        <w:t>0,414681764</w:t>
      </w:r>
      <w:r w:rsidRPr="00A24EEF">
        <w:rPr>
          <w:color w:val="000000"/>
          <w:sz w:val="24"/>
          <w:szCs w:val="24"/>
        </w:rPr>
        <w:t>*0,0</w:t>
      </w:r>
      <w:r>
        <w:rPr>
          <w:color w:val="000000"/>
          <w:sz w:val="24"/>
          <w:szCs w:val="24"/>
        </w:rPr>
        <w:t>1</w:t>
      </w:r>
      <w:r w:rsidRPr="00A24EEF">
        <w:rPr>
          <w:color w:val="000000"/>
          <w:sz w:val="24"/>
          <w:szCs w:val="24"/>
        </w:rPr>
        <w:t>=0,00</w:t>
      </w:r>
      <w:r>
        <w:rPr>
          <w:color w:val="000000"/>
          <w:sz w:val="24"/>
          <w:szCs w:val="24"/>
        </w:rPr>
        <w:t>82</w:t>
      </w:r>
      <w:r w:rsidRPr="00A24EEF">
        <w:rPr>
          <w:color w:val="000000"/>
          <w:sz w:val="24"/>
          <w:szCs w:val="24"/>
        </w:rPr>
        <w:t>+0,0</w:t>
      </w:r>
      <w:r>
        <w:rPr>
          <w:color w:val="000000"/>
          <w:sz w:val="24"/>
          <w:szCs w:val="24"/>
        </w:rPr>
        <w:t>041468</w:t>
      </w:r>
      <w:r w:rsidRPr="00A24EEF">
        <w:rPr>
          <w:color w:val="000000"/>
          <w:sz w:val="24"/>
          <w:szCs w:val="24"/>
        </w:rPr>
        <w:t>=0,0</w:t>
      </w:r>
      <w:r>
        <w:rPr>
          <w:color w:val="000000"/>
          <w:sz w:val="24"/>
          <w:szCs w:val="24"/>
        </w:rPr>
        <w:t>123468</w:t>
      </w:r>
      <w:r w:rsidRPr="00A24EEF">
        <w:rPr>
          <w:color w:val="000000"/>
          <w:sz w:val="24"/>
          <w:szCs w:val="24"/>
        </w:rPr>
        <w:t xml:space="preserve"> т</w:t>
      </w:r>
    </w:p>
    <w:p w14:paraId="16B00F81" w14:textId="77777777" w:rsidR="00694CF1" w:rsidRPr="00396597" w:rsidRDefault="00694CF1" w:rsidP="00694CF1">
      <w:pPr>
        <w:pStyle w:val="-"/>
        <w:ind w:left="0" w:firstLine="0"/>
        <w:rPr>
          <w:rFonts w:ascii="Times New Roman" w:hAnsi="Times New Roman"/>
          <w:b w:val="0"/>
          <w:color w:val="000000"/>
          <w:sz w:val="24"/>
          <w:szCs w:val="24"/>
        </w:rPr>
      </w:pPr>
      <w:r w:rsidRPr="00A24EEF">
        <w:rPr>
          <w:rFonts w:ascii="Times New Roman" w:hAnsi="Times New Roman"/>
          <w:b w:val="0"/>
          <w:color w:val="000000"/>
          <w:sz w:val="24"/>
          <w:szCs w:val="24"/>
        </w:rPr>
        <w:lastRenderedPageBreak/>
        <w:t xml:space="preserve">Хранение отходов предусматривается в специально отведенном контейнере, вывоз 1 раз в неделю </w:t>
      </w:r>
      <w:proofErr w:type="gramStart"/>
      <w:r w:rsidRPr="00A24EEF">
        <w:rPr>
          <w:rFonts w:ascii="Times New Roman" w:hAnsi="Times New Roman"/>
          <w:b w:val="0"/>
          <w:color w:val="000000"/>
          <w:sz w:val="24"/>
          <w:szCs w:val="24"/>
        </w:rPr>
        <w:t>спец</w:t>
      </w:r>
      <w:proofErr w:type="gramEnd"/>
      <w:r w:rsidRPr="00A24EEF">
        <w:rPr>
          <w:rFonts w:ascii="Times New Roman" w:hAnsi="Times New Roman"/>
          <w:b w:val="0"/>
          <w:color w:val="000000"/>
          <w:sz w:val="24"/>
          <w:szCs w:val="24"/>
        </w:rPr>
        <w:t xml:space="preserve"> организации по договору.</w:t>
      </w:r>
    </w:p>
    <w:p w14:paraId="7B4F9171" w14:textId="77777777" w:rsidR="00694CF1" w:rsidRDefault="00694CF1" w:rsidP="00694CF1">
      <w:pPr>
        <w:shd w:val="clear" w:color="auto" w:fill="FFFFFF"/>
        <w:jc w:val="both"/>
        <w:rPr>
          <w:color w:val="000000"/>
          <w:sz w:val="24"/>
          <w:szCs w:val="24"/>
        </w:rPr>
      </w:pPr>
    </w:p>
    <w:p w14:paraId="368B8421" w14:textId="77777777" w:rsidR="00694CF1" w:rsidRPr="00333480" w:rsidRDefault="00694CF1" w:rsidP="00694CF1">
      <w:pPr>
        <w:shd w:val="clear" w:color="auto" w:fill="FFFFFF"/>
        <w:jc w:val="both"/>
        <w:rPr>
          <w:b/>
          <w:bCs/>
          <w:color w:val="000000"/>
          <w:sz w:val="24"/>
          <w:szCs w:val="24"/>
        </w:rPr>
      </w:pPr>
      <w:r w:rsidRPr="00333480">
        <w:rPr>
          <w:b/>
          <w:bCs/>
          <w:color w:val="000000"/>
          <w:sz w:val="24"/>
          <w:szCs w:val="24"/>
        </w:rPr>
        <w:t xml:space="preserve">3. Смешанные отходы строительства и сноса, за исключением </w:t>
      </w:r>
      <w:proofErr w:type="gramStart"/>
      <w:r w:rsidRPr="00333480">
        <w:rPr>
          <w:b/>
          <w:bCs/>
          <w:color w:val="000000"/>
          <w:sz w:val="24"/>
          <w:szCs w:val="24"/>
        </w:rPr>
        <w:t>упомянутых</w:t>
      </w:r>
      <w:proofErr w:type="gramEnd"/>
      <w:r w:rsidRPr="00333480">
        <w:rPr>
          <w:b/>
          <w:bCs/>
          <w:color w:val="000000"/>
          <w:sz w:val="24"/>
          <w:szCs w:val="24"/>
        </w:rPr>
        <w:t xml:space="preserve"> в 17 09 01, 17 09 02, 17 09 03 (Строительные отходы)</w:t>
      </w:r>
    </w:p>
    <w:p w14:paraId="2158A501" w14:textId="77777777" w:rsidR="00694CF1" w:rsidRPr="00EC4884" w:rsidRDefault="00694CF1" w:rsidP="00694CF1">
      <w:pPr>
        <w:shd w:val="clear" w:color="auto" w:fill="FFFFFF"/>
        <w:jc w:val="both"/>
        <w:rPr>
          <w:color w:val="000000"/>
          <w:sz w:val="24"/>
          <w:szCs w:val="24"/>
        </w:rPr>
      </w:pPr>
      <w:r w:rsidRPr="00EC4884">
        <w:rPr>
          <w:color w:val="000000"/>
          <w:sz w:val="24"/>
          <w:szCs w:val="24"/>
        </w:rPr>
        <w:t xml:space="preserve">Расчетное количество образования </w:t>
      </w:r>
      <w:bookmarkStart w:id="8" w:name="_Hlk168587177"/>
      <w:r w:rsidRPr="00EC4884">
        <w:rPr>
          <w:color w:val="000000"/>
          <w:sz w:val="24"/>
          <w:szCs w:val="24"/>
        </w:rPr>
        <w:t xml:space="preserve">строительного мусора </w:t>
      </w:r>
      <w:r>
        <w:rPr>
          <w:color w:val="000000"/>
          <w:sz w:val="24"/>
          <w:szCs w:val="24"/>
        </w:rPr>
        <w:t>2</w:t>
      </w:r>
      <w:r w:rsidRPr="00EC4884">
        <w:rPr>
          <w:color w:val="000000"/>
          <w:sz w:val="24"/>
          <w:szCs w:val="24"/>
        </w:rPr>
        <w:t xml:space="preserve"> тонн</w:t>
      </w:r>
      <w:bookmarkEnd w:id="8"/>
      <w:r>
        <w:rPr>
          <w:color w:val="000000"/>
          <w:sz w:val="24"/>
          <w:szCs w:val="24"/>
        </w:rPr>
        <w:t>ы</w:t>
      </w:r>
      <w:r w:rsidRPr="00EC4884">
        <w:rPr>
          <w:color w:val="000000"/>
          <w:sz w:val="24"/>
          <w:szCs w:val="24"/>
        </w:rPr>
        <w:t>. Строительный мусор складируются в металлический контейнер и по мере накопления вывозятся и сдаются на полигон ТБО.</w:t>
      </w:r>
    </w:p>
    <w:p w14:paraId="60BEE7FC" w14:textId="77777777" w:rsidR="00694CF1" w:rsidRDefault="00694CF1" w:rsidP="00694CF1">
      <w:pPr>
        <w:shd w:val="clear" w:color="auto" w:fill="FFFFFF"/>
        <w:jc w:val="both"/>
        <w:rPr>
          <w:b/>
          <w:color w:val="000000"/>
          <w:sz w:val="24"/>
          <w:szCs w:val="24"/>
        </w:rPr>
      </w:pPr>
    </w:p>
    <w:p w14:paraId="16D69979" w14:textId="77777777" w:rsidR="00694CF1" w:rsidRPr="008223FB" w:rsidRDefault="00694CF1" w:rsidP="00694CF1">
      <w:pPr>
        <w:shd w:val="clear" w:color="auto" w:fill="FFFFFF"/>
        <w:jc w:val="both"/>
        <w:rPr>
          <w:color w:val="000000"/>
          <w:sz w:val="24"/>
          <w:szCs w:val="24"/>
        </w:rPr>
      </w:pPr>
      <w:r>
        <w:rPr>
          <w:b/>
          <w:color w:val="000000"/>
          <w:sz w:val="24"/>
          <w:szCs w:val="24"/>
        </w:rPr>
        <w:t>4</w:t>
      </w:r>
      <w:r w:rsidRPr="008223FB">
        <w:rPr>
          <w:b/>
          <w:color w:val="000000"/>
          <w:sz w:val="24"/>
          <w:szCs w:val="24"/>
        </w:rPr>
        <w:t>.</w:t>
      </w:r>
      <w:r w:rsidRPr="008223FB">
        <w:t xml:space="preserve"> </w:t>
      </w:r>
      <w:r w:rsidRPr="008223FB">
        <w:rPr>
          <w:b/>
          <w:color w:val="000000"/>
          <w:sz w:val="24"/>
          <w:szCs w:val="24"/>
        </w:rPr>
        <w:t>Отходы сварки (огарки сварочных электродов)</w:t>
      </w:r>
      <w:r w:rsidRPr="008223FB">
        <w:rPr>
          <w:color w:val="000000"/>
          <w:sz w:val="24"/>
          <w:szCs w:val="24"/>
        </w:rPr>
        <w:t xml:space="preserve"> (огарки электродов и негорючие части электродов, количество которых составляет 15%).</w:t>
      </w:r>
      <w:r w:rsidRPr="008223FB">
        <w:t xml:space="preserve"> </w:t>
      </w:r>
      <w:r w:rsidRPr="008223FB">
        <w:rPr>
          <w:color w:val="000000"/>
          <w:sz w:val="24"/>
          <w:szCs w:val="24"/>
        </w:rPr>
        <w:t>Код отхода 12 01 13. Отходы складируются в металлические контейнеры и по мере накопления передаются сторонним организациям.</w:t>
      </w:r>
    </w:p>
    <w:p w14:paraId="41CA7227" w14:textId="77777777" w:rsidR="00694CF1" w:rsidRPr="008223FB" w:rsidRDefault="00694CF1" w:rsidP="00694CF1">
      <w:pPr>
        <w:shd w:val="clear" w:color="auto" w:fill="FFFFFF"/>
        <w:ind w:firstLine="720"/>
        <w:jc w:val="both"/>
        <w:rPr>
          <w:color w:val="000000"/>
          <w:sz w:val="24"/>
          <w:szCs w:val="24"/>
        </w:rPr>
      </w:pPr>
      <w:r w:rsidRPr="008223FB">
        <w:rPr>
          <w:color w:val="000000"/>
          <w:sz w:val="24"/>
          <w:szCs w:val="24"/>
        </w:rPr>
        <w:t>Норма образования отхода составляет:</w:t>
      </w:r>
    </w:p>
    <w:p w14:paraId="0E8A08AE" w14:textId="77777777" w:rsidR="00694CF1" w:rsidRPr="008223FB" w:rsidRDefault="00694CF1" w:rsidP="00694CF1">
      <w:pPr>
        <w:shd w:val="clear" w:color="auto" w:fill="FFFFFF"/>
        <w:ind w:firstLine="720"/>
        <w:jc w:val="both"/>
        <w:rPr>
          <w:color w:val="000000"/>
          <w:sz w:val="24"/>
          <w:szCs w:val="24"/>
        </w:rPr>
      </w:pPr>
      <w:r w:rsidRPr="008223FB">
        <w:rPr>
          <w:color w:val="000000"/>
          <w:sz w:val="24"/>
          <w:szCs w:val="24"/>
        </w:rPr>
        <w:t xml:space="preserve">N = </w:t>
      </w:r>
      <w:proofErr w:type="spellStart"/>
      <w:proofErr w:type="gramStart"/>
      <w:r w:rsidRPr="008223FB">
        <w:rPr>
          <w:color w:val="000000"/>
          <w:sz w:val="24"/>
          <w:szCs w:val="24"/>
        </w:rPr>
        <w:t>M</w:t>
      </w:r>
      <w:proofErr w:type="gramEnd"/>
      <w:r w:rsidRPr="008223FB">
        <w:rPr>
          <w:color w:val="000000"/>
          <w:sz w:val="24"/>
          <w:szCs w:val="24"/>
        </w:rPr>
        <w:t>ост</w:t>
      </w:r>
      <w:proofErr w:type="spellEnd"/>
      <w:r w:rsidRPr="008223FB">
        <w:rPr>
          <w:color w:val="000000"/>
          <w:sz w:val="24"/>
          <w:szCs w:val="24"/>
        </w:rPr>
        <w:t xml:space="preserve"> * α, т/год</w:t>
      </w:r>
    </w:p>
    <w:p w14:paraId="607BABC3" w14:textId="77777777" w:rsidR="00694CF1" w:rsidRPr="008223FB" w:rsidRDefault="00694CF1" w:rsidP="00694CF1">
      <w:pPr>
        <w:shd w:val="clear" w:color="auto" w:fill="FFFFFF"/>
        <w:ind w:firstLine="720"/>
        <w:jc w:val="both"/>
        <w:rPr>
          <w:color w:val="000000"/>
          <w:sz w:val="24"/>
          <w:szCs w:val="24"/>
        </w:rPr>
      </w:pPr>
      <w:r w:rsidRPr="008223FB">
        <w:rPr>
          <w:color w:val="000000"/>
          <w:sz w:val="24"/>
          <w:szCs w:val="24"/>
        </w:rPr>
        <w:t xml:space="preserve">где: </w:t>
      </w:r>
      <w:r w:rsidRPr="008223FB">
        <w:rPr>
          <w:color w:val="000000"/>
          <w:sz w:val="24"/>
          <w:szCs w:val="24"/>
        </w:rPr>
        <w:tab/>
      </w:r>
      <w:proofErr w:type="spellStart"/>
      <w:proofErr w:type="gramStart"/>
      <w:r w:rsidRPr="008223FB">
        <w:rPr>
          <w:color w:val="000000"/>
          <w:sz w:val="24"/>
          <w:szCs w:val="24"/>
        </w:rPr>
        <w:t>M</w:t>
      </w:r>
      <w:proofErr w:type="gramEnd"/>
      <w:r w:rsidRPr="008223FB">
        <w:rPr>
          <w:color w:val="000000"/>
          <w:sz w:val="24"/>
          <w:szCs w:val="24"/>
        </w:rPr>
        <w:t>ост</w:t>
      </w:r>
      <w:proofErr w:type="spellEnd"/>
      <w:r w:rsidRPr="008223FB">
        <w:rPr>
          <w:color w:val="000000"/>
          <w:sz w:val="24"/>
          <w:szCs w:val="24"/>
        </w:rPr>
        <w:t xml:space="preserve"> – фактический расход электродов, т/год;</w:t>
      </w:r>
    </w:p>
    <w:p w14:paraId="03794CA8" w14:textId="77777777" w:rsidR="00694CF1" w:rsidRPr="008223FB" w:rsidRDefault="00694CF1" w:rsidP="00694CF1">
      <w:pPr>
        <w:shd w:val="clear" w:color="auto" w:fill="FFFFFF"/>
        <w:ind w:firstLine="720"/>
        <w:jc w:val="both"/>
        <w:rPr>
          <w:color w:val="000000"/>
          <w:sz w:val="24"/>
          <w:szCs w:val="24"/>
        </w:rPr>
      </w:pPr>
      <w:r w:rsidRPr="008223FB">
        <w:rPr>
          <w:color w:val="000000"/>
          <w:sz w:val="24"/>
          <w:szCs w:val="24"/>
        </w:rPr>
        <w:tab/>
        <w:t>α – остаток электрода, α = 0,015 от массы электрода.</w:t>
      </w:r>
    </w:p>
    <w:p w14:paraId="5F7E8353" w14:textId="77777777" w:rsidR="00694CF1" w:rsidRPr="008223FB" w:rsidRDefault="00694CF1" w:rsidP="00694CF1">
      <w:pPr>
        <w:shd w:val="clear" w:color="auto" w:fill="FFFFFF"/>
        <w:ind w:firstLine="720"/>
        <w:jc w:val="both"/>
        <w:rPr>
          <w:color w:val="000000"/>
          <w:sz w:val="24"/>
          <w:szCs w:val="24"/>
        </w:rPr>
      </w:pPr>
      <w:r w:rsidRPr="008223FB">
        <w:rPr>
          <w:color w:val="000000"/>
          <w:sz w:val="24"/>
          <w:szCs w:val="24"/>
        </w:rPr>
        <w:t>N = 0,015*</w:t>
      </w:r>
      <w:r w:rsidRPr="008223FB">
        <w:t xml:space="preserve"> </w:t>
      </w:r>
      <w:r w:rsidRPr="00AE2DF8">
        <w:rPr>
          <w:color w:val="000000"/>
          <w:sz w:val="24"/>
          <w:szCs w:val="24"/>
        </w:rPr>
        <w:t>0,1058102432</w:t>
      </w:r>
      <w:r w:rsidRPr="008223FB">
        <w:rPr>
          <w:color w:val="000000"/>
          <w:sz w:val="24"/>
          <w:szCs w:val="24"/>
        </w:rPr>
        <w:t>= 0,00</w:t>
      </w:r>
      <w:r>
        <w:rPr>
          <w:color w:val="000000"/>
          <w:sz w:val="24"/>
          <w:szCs w:val="24"/>
        </w:rPr>
        <w:t>15872</w:t>
      </w:r>
      <w:r w:rsidRPr="008223FB">
        <w:rPr>
          <w:color w:val="000000"/>
          <w:sz w:val="24"/>
          <w:szCs w:val="24"/>
        </w:rPr>
        <w:t xml:space="preserve"> т/год</w:t>
      </w:r>
    </w:p>
    <w:p w14:paraId="1380ED22" w14:textId="77777777" w:rsidR="00694CF1" w:rsidRPr="008223FB" w:rsidRDefault="00694CF1" w:rsidP="00694CF1">
      <w:pPr>
        <w:pStyle w:val="-"/>
        <w:spacing w:before="0" w:line="240" w:lineRule="auto"/>
        <w:ind w:left="0" w:firstLine="720"/>
        <w:rPr>
          <w:rFonts w:ascii="Times New Roman" w:hAnsi="Times New Roman"/>
          <w:b w:val="0"/>
          <w:color w:val="000000"/>
          <w:sz w:val="24"/>
          <w:szCs w:val="24"/>
        </w:rPr>
      </w:pPr>
      <w:r w:rsidRPr="008223FB">
        <w:rPr>
          <w:rFonts w:ascii="Times New Roman" w:hAnsi="Times New Roman"/>
          <w:b w:val="0"/>
          <w:color w:val="000000"/>
          <w:sz w:val="24"/>
          <w:szCs w:val="24"/>
        </w:rPr>
        <w:t xml:space="preserve">Хранение отходов предусматривается в специально отведенном контейнере, вывоз 1 раз в неделю </w:t>
      </w:r>
      <w:proofErr w:type="gramStart"/>
      <w:r w:rsidRPr="008223FB">
        <w:rPr>
          <w:rFonts w:ascii="Times New Roman" w:hAnsi="Times New Roman"/>
          <w:b w:val="0"/>
          <w:color w:val="000000"/>
          <w:sz w:val="24"/>
          <w:szCs w:val="24"/>
        </w:rPr>
        <w:t>спец</w:t>
      </w:r>
      <w:proofErr w:type="gramEnd"/>
      <w:r w:rsidRPr="008223FB">
        <w:rPr>
          <w:rFonts w:ascii="Times New Roman" w:hAnsi="Times New Roman"/>
          <w:b w:val="0"/>
          <w:color w:val="000000"/>
          <w:sz w:val="24"/>
          <w:szCs w:val="24"/>
        </w:rPr>
        <w:t xml:space="preserve"> организации по договору.</w:t>
      </w:r>
    </w:p>
    <w:p w14:paraId="5415ECFE" w14:textId="77777777" w:rsidR="00694CF1" w:rsidRPr="00291A8C" w:rsidRDefault="00694CF1" w:rsidP="00694CF1">
      <w:pPr>
        <w:shd w:val="clear" w:color="auto" w:fill="FFFFFF"/>
        <w:jc w:val="both"/>
        <w:rPr>
          <w:color w:val="000000"/>
          <w:sz w:val="24"/>
          <w:szCs w:val="24"/>
          <w:highlight w:val="yellow"/>
        </w:rPr>
      </w:pPr>
    </w:p>
    <w:p w14:paraId="6831BC97" w14:textId="77777777" w:rsidR="00694CF1" w:rsidRPr="00DE5736" w:rsidRDefault="00694CF1" w:rsidP="00694CF1">
      <w:pPr>
        <w:pStyle w:val="-"/>
        <w:spacing w:before="0" w:line="240" w:lineRule="auto"/>
        <w:ind w:left="0" w:firstLine="0"/>
        <w:contextualSpacing/>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5</w:t>
      </w:r>
      <w:r w:rsidRPr="00DE5736">
        <w:rPr>
          <w:rFonts w:ascii="Times New Roman" w:eastAsia="Times New Roman" w:hAnsi="Times New Roman"/>
          <w:color w:val="000000"/>
          <w:kern w:val="0"/>
          <w:sz w:val="24"/>
          <w:szCs w:val="24"/>
        </w:rPr>
        <w:t>. 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(ветошь промасленная</w:t>
      </w:r>
      <w:proofErr w:type="gramStart"/>
      <w:r w:rsidRPr="00DE5736">
        <w:rPr>
          <w:rFonts w:ascii="Times New Roman" w:eastAsia="Times New Roman" w:hAnsi="Times New Roman"/>
          <w:color w:val="000000"/>
          <w:kern w:val="0"/>
          <w:sz w:val="24"/>
          <w:szCs w:val="24"/>
        </w:rPr>
        <w:t xml:space="preserve"> )</w:t>
      </w:r>
      <w:proofErr w:type="gramEnd"/>
      <w:r w:rsidRPr="00DE5736">
        <w:rPr>
          <w:rFonts w:ascii="Times New Roman" w:eastAsia="Times New Roman" w:hAnsi="Times New Roman"/>
          <w:color w:val="000000"/>
          <w:kern w:val="0"/>
          <w:sz w:val="24"/>
          <w:szCs w:val="24"/>
        </w:rPr>
        <w:t>. Код отхода 15 02 02*.</w:t>
      </w:r>
    </w:p>
    <w:p w14:paraId="571CD168" w14:textId="77777777" w:rsidR="00694CF1" w:rsidRPr="0077354D" w:rsidRDefault="00694CF1" w:rsidP="00694CF1">
      <w:pPr>
        <w:ind w:firstLine="567"/>
        <w:contextualSpacing/>
        <w:jc w:val="both"/>
        <w:rPr>
          <w:bCs/>
          <w:iCs/>
          <w:sz w:val="24"/>
          <w:szCs w:val="24"/>
        </w:rPr>
      </w:pPr>
      <w:r w:rsidRPr="0077354D">
        <w:rPr>
          <w:bCs/>
          <w:iCs/>
          <w:sz w:val="24"/>
          <w:szCs w:val="24"/>
        </w:rPr>
        <w:t xml:space="preserve">Методика </w:t>
      </w:r>
      <w:proofErr w:type="gramStart"/>
      <w:r w:rsidRPr="0077354D">
        <w:rPr>
          <w:bCs/>
          <w:iCs/>
          <w:sz w:val="24"/>
          <w:szCs w:val="24"/>
        </w:rPr>
        <w:t>разработки проектов нормативов предельного размещения отходов производства</w:t>
      </w:r>
      <w:proofErr w:type="gramEnd"/>
      <w:r w:rsidRPr="0077354D">
        <w:rPr>
          <w:bCs/>
          <w:iCs/>
          <w:sz w:val="24"/>
          <w:szCs w:val="24"/>
        </w:rPr>
        <w:t xml:space="preserve"> и потребления. Приложение №16 к приказу Министра охраны окружающей среды РК от 18.04.2008г. №100-п</w:t>
      </w:r>
    </w:p>
    <w:p w14:paraId="079A79D9" w14:textId="77777777" w:rsidR="00694CF1" w:rsidRPr="00BA1B48" w:rsidRDefault="00694CF1" w:rsidP="00694CF1">
      <w:pPr>
        <w:ind w:firstLine="567"/>
        <w:rPr>
          <w:b/>
          <w:i/>
          <w:sz w:val="24"/>
          <w:szCs w:val="24"/>
          <w:u w:val="single"/>
        </w:rPr>
      </w:pPr>
      <w:r w:rsidRPr="00BA1B48">
        <w:rPr>
          <w:sz w:val="24"/>
          <w:szCs w:val="24"/>
        </w:rPr>
        <w:t>Нормативное количество отхода определяется исходя из поступающего количества ветоши</w:t>
      </w:r>
      <w:r>
        <w:rPr>
          <w:sz w:val="24"/>
          <w:szCs w:val="24"/>
        </w:rPr>
        <w:t xml:space="preserve"> </w:t>
      </w:r>
      <w:r w:rsidRPr="00BA1B48">
        <w:rPr>
          <w:sz w:val="24"/>
          <w:szCs w:val="24"/>
        </w:rPr>
        <w:t xml:space="preserve"> (Мо, т/год), норматива содержания в ветоши масел (М)</w:t>
      </w:r>
      <w:r>
        <w:rPr>
          <w:sz w:val="24"/>
          <w:szCs w:val="24"/>
        </w:rPr>
        <w:t xml:space="preserve"> </w:t>
      </w:r>
      <w:r w:rsidRPr="00BA1B48">
        <w:rPr>
          <w:sz w:val="24"/>
          <w:szCs w:val="24"/>
        </w:rPr>
        <w:t>и влаги (W)</w:t>
      </w:r>
    </w:p>
    <w:p w14:paraId="4C411EFF" w14:textId="77777777" w:rsidR="00694CF1" w:rsidRPr="00BA1B48" w:rsidRDefault="00694CF1" w:rsidP="00694CF1">
      <w:pPr>
        <w:ind w:firstLine="567"/>
        <w:rPr>
          <w:sz w:val="24"/>
          <w:szCs w:val="24"/>
        </w:rPr>
      </w:pPr>
      <w:r w:rsidRPr="00BA1B48">
        <w:rPr>
          <w:sz w:val="24"/>
          <w:szCs w:val="24"/>
        </w:rPr>
        <w:t xml:space="preserve"> </w:t>
      </w:r>
    </w:p>
    <w:p w14:paraId="794EFA12" w14:textId="77777777" w:rsidR="00694CF1" w:rsidRPr="00BA1B48" w:rsidRDefault="00694CF1" w:rsidP="00694CF1">
      <w:pPr>
        <w:ind w:firstLine="567"/>
        <w:jc w:val="center"/>
        <w:rPr>
          <w:b/>
          <w:bCs/>
          <w:sz w:val="24"/>
          <w:szCs w:val="24"/>
        </w:rPr>
      </w:pPr>
      <w:r w:rsidRPr="00BA1B48">
        <w:rPr>
          <w:sz w:val="24"/>
          <w:szCs w:val="24"/>
        </w:rPr>
        <w:t xml:space="preserve">N = Мо + М + W = </w:t>
      </w:r>
      <w:r>
        <w:rPr>
          <w:b/>
          <w:bCs/>
          <w:sz w:val="24"/>
          <w:szCs w:val="24"/>
        </w:rPr>
        <w:t xml:space="preserve">0,0066 </w:t>
      </w:r>
      <w:r w:rsidRPr="00BA1B48">
        <w:rPr>
          <w:b/>
          <w:bCs/>
          <w:sz w:val="24"/>
          <w:szCs w:val="24"/>
        </w:rPr>
        <w:t xml:space="preserve">т </w:t>
      </w:r>
    </w:p>
    <w:p w14:paraId="65DC71C8" w14:textId="77777777" w:rsidR="00694CF1" w:rsidRPr="00BA1B48" w:rsidRDefault="00694CF1" w:rsidP="00694CF1">
      <w:pPr>
        <w:ind w:firstLine="567"/>
        <w:rPr>
          <w:sz w:val="24"/>
          <w:szCs w:val="24"/>
        </w:rPr>
      </w:pPr>
      <w:r w:rsidRPr="00BA1B48">
        <w:rPr>
          <w:sz w:val="24"/>
          <w:szCs w:val="24"/>
        </w:rPr>
        <w:t>где</w:t>
      </w:r>
    </w:p>
    <w:p w14:paraId="5505FF90" w14:textId="77777777" w:rsidR="00694CF1" w:rsidRPr="00BA1B48" w:rsidRDefault="00694CF1" w:rsidP="00694CF1">
      <w:pPr>
        <w:ind w:firstLine="567"/>
        <w:rPr>
          <w:sz w:val="24"/>
          <w:szCs w:val="24"/>
        </w:rPr>
      </w:pPr>
      <w:r w:rsidRPr="00BA1B48">
        <w:rPr>
          <w:sz w:val="24"/>
          <w:szCs w:val="24"/>
        </w:rPr>
        <w:t xml:space="preserve">Мо - количество </w:t>
      </w:r>
      <w:r>
        <w:rPr>
          <w:sz w:val="24"/>
          <w:szCs w:val="24"/>
        </w:rPr>
        <w:t xml:space="preserve">поступающей ветоши, т/год Мо = </w:t>
      </w:r>
      <w:r w:rsidRPr="00CF4697">
        <w:rPr>
          <w:sz w:val="24"/>
          <w:szCs w:val="24"/>
        </w:rPr>
        <w:t>0,005</w:t>
      </w:r>
      <w:r>
        <w:rPr>
          <w:sz w:val="24"/>
          <w:szCs w:val="24"/>
        </w:rPr>
        <w:t xml:space="preserve">2 </w:t>
      </w:r>
      <w:r w:rsidRPr="00BA1B48">
        <w:rPr>
          <w:sz w:val="24"/>
          <w:szCs w:val="24"/>
        </w:rPr>
        <w:t>т</w:t>
      </w:r>
    </w:p>
    <w:p w14:paraId="622A2575" w14:textId="77777777" w:rsidR="00694CF1" w:rsidRPr="00BA1B48" w:rsidRDefault="00694CF1" w:rsidP="00694CF1">
      <w:pPr>
        <w:ind w:firstLine="567"/>
        <w:rPr>
          <w:sz w:val="24"/>
          <w:szCs w:val="24"/>
        </w:rPr>
      </w:pPr>
      <w:r w:rsidRPr="00BA1B48">
        <w:rPr>
          <w:sz w:val="24"/>
          <w:szCs w:val="24"/>
        </w:rPr>
        <w:t>М - норматив содержани</w:t>
      </w:r>
      <w:r>
        <w:rPr>
          <w:sz w:val="24"/>
          <w:szCs w:val="24"/>
        </w:rPr>
        <w:t>я в ветоши масел; М= 0,12* Мо =0,0006</w:t>
      </w:r>
    </w:p>
    <w:p w14:paraId="05EBD3CC" w14:textId="77777777" w:rsidR="00694CF1" w:rsidRPr="00BA1B48" w:rsidRDefault="00694CF1" w:rsidP="00694CF1">
      <w:pPr>
        <w:ind w:firstLine="567"/>
        <w:rPr>
          <w:sz w:val="24"/>
          <w:szCs w:val="24"/>
        </w:rPr>
      </w:pPr>
      <w:r w:rsidRPr="00BA1B48">
        <w:rPr>
          <w:sz w:val="24"/>
          <w:szCs w:val="24"/>
        </w:rPr>
        <w:t xml:space="preserve">W - содержание влаги в ветоши; W = 0,15* Мо =  </w:t>
      </w:r>
      <w:r>
        <w:rPr>
          <w:sz w:val="24"/>
          <w:szCs w:val="24"/>
        </w:rPr>
        <w:t>0,0008</w:t>
      </w:r>
    </w:p>
    <w:p w14:paraId="4328E7DD" w14:textId="77777777" w:rsidR="00694CF1" w:rsidRDefault="00694CF1" w:rsidP="00694CF1">
      <w:pPr>
        <w:pStyle w:val="-"/>
        <w:keepLines w:val="0"/>
        <w:spacing w:before="0" w:line="240" w:lineRule="auto"/>
        <w:ind w:left="0" w:firstLine="567"/>
        <w:rPr>
          <w:rFonts w:ascii="Times New Roman" w:hAnsi="Times New Roman"/>
          <w:b w:val="0"/>
          <w:color w:val="000000"/>
          <w:sz w:val="24"/>
          <w:szCs w:val="24"/>
        </w:rPr>
      </w:pPr>
      <w:r>
        <w:rPr>
          <w:rFonts w:ascii="Times New Roman" w:hAnsi="Times New Roman"/>
          <w:b w:val="0"/>
          <w:color w:val="000000"/>
          <w:sz w:val="24"/>
          <w:szCs w:val="24"/>
        </w:rPr>
        <w:t>Накопление</w:t>
      </w:r>
      <w:r w:rsidRPr="004520FB">
        <w:rPr>
          <w:rFonts w:ascii="Times New Roman" w:hAnsi="Times New Roman"/>
          <w:b w:val="0"/>
          <w:color w:val="000000"/>
          <w:sz w:val="24"/>
          <w:szCs w:val="24"/>
        </w:rPr>
        <w:t xml:space="preserve"> </w:t>
      </w:r>
      <w:r>
        <w:rPr>
          <w:rFonts w:ascii="Times New Roman" w:hAnsi="Times New Roman"/>
          <w:b w:val="0"/>
          <w:color w:val="000000"/>
          <w:sz w:val="24"/>
          <w:szCs w:val="24"/>
        </w:rPr>
        <w:t>отходов предусматривается в специально отведенном контейнере, вывоз 1 раз в неделю специализированной организацией по договору.</w:t>
      </w:r>
    </w:p>
    <w:p w14:paraId="5495C864" w14:textId="77777777" w:rsidR="00694CF1" w:rsidRDefault="00694CF1" w:rsidP="003B0C66">
      <w:pPr>
        <w:pStyle w:val="a6"/>
        <w:ind w:left="426" w:right="698" w:firstLine="707"/>
        <w:jc w:val="both"/>
      </w:pPr>
      <w:bookmarkStart w:id="9" w:name="_GoBack"/>
      <w:bookmarkEnd w:id="9"/>
    </w:p>
    <w:p w14:paraId="06549395" w14:textId="77777777" w:rsidR="00037743" w:rsidRPr="00037743" w:rsidRDefault="00037743" w:rsidP="00037743">
      <w:pPr>
        <w:autoSpaceDE w:val="0"/>
        <w:autoSpaceDN w:val="0"/>
        <w:adjustRightInd w:val="0"/>
        <w:jc w:val="both"/>
        <w:rPr>
          <w:rFonts w:eastAsia="TimesNewRomanPS-BoldMT"/>
          <w:b/>
          <w:bCs/>
          <w:color w:val="000000"/>
          <w:sz w:val="24"/>
          <w:szCs w:val="24"/>
        </w:rPr>
      </w:pPr>
      <w:r w:rsidRPr="00037743">
        <w:rPr>
          <w:rFonts w:eastAsia="TimesNewRomanPS-BoldMT"/>
          <w:b/>
          <w:bCs/>
          <w:color w:val="000000"/>
          <w:sz w:val="24"/>
          <w:szCs w:val="24"/>
        </w:rPr>
        <w:t>7)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14:paraId="75AE7B7D" w14:textId="77777777" w:rsidR="00037743" w:rsidRPr="00037743" w:rsidRDefault="00037743" w:rsidP="00037743">
      <w:pPr>
        <w:ind w:firstLine="709"/>
        <w:jc w:val="both"/>
        <w:rPr>
          <w:color w:val="000000"/>
          <w:sz w:val="24"/>
          <w:szCs w:val="24"/>
        </w:rPr>
      </w:pPr>
      <w:r w:rsidRPr="00037743">
        <w:rPr>
          <w:color w:val="000000"/>
          <w:sz w:val="24"/>
          <w:szCs w:val="24"/>
        </w:rPr>
        <w:t>Вероятность возникновения отклонений, аварий и инцидентов в ходе намечаемой деятельности – невелика.</w:t>
      </w:r>
    </w:p>
    <w:p w14:paraId="41C46BBD" w14:textId="77777777" w:rsidR="00037743" w:rsidRPr="00037743" w:rsidRDefault="00037743" w:rsidP="00037743">
      <w:pPr>
        <w:ind w:firstLine="709"/>
        <w:jc w:val="both"/>
        <w:rPr>
          <w:color w:val="000000"/>
          <w:sz w:val="24"/>
          <w:szCs w:val="24"/>
        </w:rPr>
      </w:pPr>
      <w:r w:rsidRPr="00037743">
        <w:rPr>
          <w:color w:val="000000"/>
          <w:sz w:val="24"/>
          <w:szCs w:val="24"/>
        </w:rPr>
        <w:t>Проектом предусматриваются технические и проектные решения, обеспечивающие высокую надежность и экологическую безопасность производства. Однако, даже при выполнении всех требований безопасности и высокой подготовленности персонала потенциально могут возникать аварийные ситуации, приводящие к негативному воздействию на окружающую среду. Анализ таких ситуаций не должен рассматриваться как фактический прогноз наступления рассматриваемых ситуаций.</w:t>
      </w:r>
    </w:p>
    <w:p w14:paraId="2765F8EB" w14:textId="77777777" w:rsidR="00037743" w:rsidRPr="00037743" w:rsidRDefault="00037743" w:rsidP="00037743">
      <w:pPr>
        <w:ind w:firstLine="709"/>
        <w:jc w:val="both"/>
        <w:rPr>
          <w:color w:val="000000"/>
          <w:sz w:val="24"/>
          <w:szCs w:val="24"/>
        </w:rPr>
      </w:pPr>
      <w:r w:rsidRPr="00037743">
        <w:rPr>
          <w:color w:val="000000"/>
          <w:sz w:val="24"/>
          <w:szCs w:val="24"/>
        </w:rPr>
        <w:t>Строительные, а также эксплуатационные работы не являются опасными по выбросу взрывоопасных газов и горючей пыли.</w:t>
      </w:r>
    </w:p>
    <w:p w14:paraId="0E0B1F3F" w14:textId="77777777" w:rsidR="00037743" w:rsidRPr="00037743" w:rsidRDefault="00037743" w:rsidP="00037743">
      <w:pPr>
        <w:autoSpaceDE w:val="0"/>
        <w:autoSpaceDN w:val="0"/>
        <w:adjustRightInd w:val="0"/>
        <w:ind w:firstLine="709"/>
        <w:jc w:val="both"/>
        <w:rPr>
          <w:rFonts w:eastAsia="TimesNewRomanPSMT"/>
          <w:color w:val="000000"/>
          <w:sz w:val="24"/>
          <w:szCs w:val="24"/>
        </w:rPr>
      </w:pPr>
      <w:r w:rsidRPr="00037743">
        <w:rPr>
          <w:rFonts w:eastAsia="TimesNewRomanPSMT"/>
          <w:color w:val="000000"/>
          <w:sz w:val="24"/>
          <w:szCs w:val="24"/>
        </w:rPr>
        <w:lastRenderedPageBreak/>
        <w:t>Возможность возникновения аварийных ситуаций на рассматриваемом объекте могут отсутствует.</w:t>
      </w:r>
    </w:p>
    <w:p w14:paraId="5BBA7F7D" w14:textId="77777777" w:rsidR="00037743" w:rsidRPr="00037743" w:rsidRDefault="00037743" w:rsidP="00037743">
      <w:pPr>
        <w:autoSpaceDE w:val="0"/>
        <w:autoSpaceDN w:val="0"/>
        <w:adjustRightInd w:val="0"/>
        <w:ind w:firstLine="709"/>
        <w:jc w:val="both"/>
        <w:rPr>
          <w:rFonts w:eastAsia="TimesNewRomanPSMT"/>
          <w:color w:val="000000"/>
          <w:sz w:val="24"/>
          <w:szCs w:val="24"/>
        </w:rPr>
      </w:pPr>
      <w:r w:rsidRPr="00037743">
        <w:rPr>
          <w:rFonts w:eastAsia="TimesNewRomanPSMT"/>
          <w:color w:val="000000"/>
          <w:sz w:val="24"/>
          <w:szCs w:val="24"/>
        </w:rPr>
        <w:t>Проектные решения предусматривают все необходимые мероприятия и решения, направленные на недопущение и предотвращение данных ситуаций.</w:t>
      </w:r>
    </w:p>
    <w:p w14:paraId="1CB9C2D1" w14:textId="77777777" w:rsidR="00037743" w:rsidRPr="00037743" w:rsidRDefault="00037743" w:rsidP="00037743">
      <w:pPr>
        <w:autoSpaceDE w:val="0"/>
        <w:autoSpaceDN w:val="0"/>
        <w:adjustRightInd w:val="0"/>
        <w:ind w:firstLine="709"/>
        <w:jc w:val="both"/>
        <w:rPr>
          <w:rFonts w:eastAsia="TimesNewRomanPS-BoldMT"/>
          <w:b/>
          <w:bCs/>
          <w:color w:val="000000"/>
          <w:sz w:val="24"/>
          <w:szCs w:val="24"/>
        </w:rPr>
      </w:pPr>
      <w:r w:rsidRPr="00037743">
        <w:rPr>
          <w:rFonts w:eastAsia="TimesNewRomanPS-BoldMT"/>
          <w:b/>
          <w:bCs/>
          <w:color w:val="000000"/>
          <w:sz w:val="24"/>
          <w:szCs w:val="24"/>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1D738EB0" w14:textId="77777777" w:rsidR="00037743" w:rsidRPr="00037743" w:rsidRDefault="00037743" w:rsidP="00037743">
      <w:pPr>
        <w:autoSpaceDE w:val="0"/>
        <w:autoSpaceDN w:val="0"/>
        <w:adjustRightInd w:val="0"/>
        <w:ind w:firstLine="709"/>
        <w:jc w:val="both"/>
        <w:rPr>
          <w:rFonts w:eastAsia="TimesNewRomanPSMT"/>
          <w:color w:val="000000"/>
          <w:sz w:val="24"/>
          <w:szCs w:val="24"/>
        </w:rPr>
      </w:pPr>
      <w:r w:rsidRPr="00037743">
        <w:rPr>
          <w:rFonts w:eastAsia="TimesNewRomanPSMT"/>
          <w:color w:val="000000"/>
          <w:sz w:val="24"/>
          <w:szCs w:val="24"/>
        </w:rPr>
        <w:t>Под природными факторами понимается разрушительное явление, вызванное геофизическими причинами, которые не контролируются человеком. Иными словами, при возникновении природной чрезвычайной ситуации возникает способность саморазрушения окружающей среды.</w:t>
      </w:r>
    </w:p>
    <w:p w14:paraId="7535C9B4" w14:textId="77777777" w:rsidR="00037743" w:rsidRPr="00037743" w:rsidRDefault="00037743" w:rsidP="00037743">
      <w:pPr>
        <w:autoSpaceDE w:val="0"/>
        <w:autoSpaceDN w:val="0"/>
        <w:adjustRightInd w:val="0"/>
        <w:ind w:firstLine="709"/>
        <w:jc w:val="both"/>
        <w:rPr>
          <w:rFonts w:eastAsia="TimesNewRomanPSMT"/>
          <w:color w:val="000000"/>
          <w:sz w:val="24"/>
          <w:szCs w:val="24"/>
        </w:rPr>
      </w:pPr>
      <w:r w:rsidRPr="00037743">
        <w:rPr>
          <w:rFonts w:eastAsia="TimesNewRomanPSMT"/>
          <w:color w:val="000000"/>
          <w:sz w:val="24"/>
          <w:szCs w:val="24"/>
        </w:rPr>
        <w:t>К природным факторам относятся:</w:t>
      </w:r>
    </w:p>
    <w:p w14:paraId="2B880171" w14:textId="77777777" w:rsidR="00037743" w:rsidRPr="00037743" w:rsidRDefault="00037743" w:rsidP="00037743">
      <w:pPr>
        <w:autoSpaceDE w:val="0"/>
        <w:autoSpaceDN w:val="0"/>
        <w:adjustRightInd w:val="0"/>
        <w:ind w:firstLine="709"/>
        <w:jc w:val="both"/>
        <w:rPr>
          <w:rFonts w:eastAsia="TimesNewRomanPSMT"/>
          <w:color w:val="000000"/>
          <w:sz w:val="24"/>
          <w:szCs w:val="24"/>
        </w:rPr>
      </w:pPr>
      <w:r w:rsidRPr="00037743">
        <w:rPr>
          <w:rFonts w:eastAsia="TimesNewRomanPSMT"/>
          <w:color w:val="000000"/>
          <w:sz w:val="24"/>
          <w:szCs w:val="24"/>
        </w:rPr>
        <w:t>• землетрясения;</w:t>
      </w:r>
    </w:p>
    <w:p w14:paraId="1BAC1A0E" w14:textId="77777777" w:rsidR="00037743" w:rsidRPr="00037743" w:rsidRDefault="00037743" w:rsidP="00037743">
      <w:pPr>
        <w:autoSpaceDE w:val="0"/>
        <w:autoSpaceDN w:val="0"/>
        <w:adjustRightInd w:val="0"/>
        <w:ind w:firstLine="709"/>
        <w:jc w:val="both"/>
        <w:rPr>
          <w:rFonts w:eastAsia="TimesNewRomanPSMT"/>
          <w:color w:val="000000"/>
          <w:sz w:val="24"/>
          <w:szCs w:val="24"/>
        </w:rPr>
      </w:pPr>
      <w:r w:rsidRPr="00037743">
        <w:rPr>
          <w:rFonts w:eastAsia="TimesNewRomanPSMT"/>
          <w:color w:val="000000"/>
          <w:sz w:val="24"/>
          <w:szCs w:val="24"/>
        </w:rPr>
        <w:t>• ураганные ветры;</w:t>
      </w:r>
    </w:p>
    <w:p w14:paraId="347041EF" w14:textId="77777777" w:rsidR="00037743" w:rsidRPr="00037743" w:rsidRDefault="00037743" w:rsidP="00037743">
      <w:pPr>
        <w:autoSpaceDE w:val="0"/>
        <w:autoSpaceDN w:val="0"/>
        <w:adjustRightInd w:val="0"/>
        <w:ind w:firstLine="709"/>
        <w:jc w:val="both"/>
        <w:rPr>
          <w:rFonts w:eastAsia="TimesNewRomanPSMT"/>
          <w:color w:val="000000"/>
          <w:sz w:val="24"/>
          <w:szCs w:val="24"/>
        </w:rPr>
      </w:pPr>
      <w:r w:rsidRPr="00037743">
        <w:rPr>
          <w:rFonts w:eastAsia="TimesNewRomanPSMT"/>
          <w:color w:val="000000"/>
          <w:sz w:val="24"/>
          <w:szCs w:val="24"/>
        </w:rPr>
        <w:t>• повышенные атмосферные осадки.</w:t>
      </w:r>
    </w:p>
    <w:p w14:paraId="519E462A" w14:textId="77777777" w:rsidR="00037743" w:rsidRPr="00037743" w:rsidRDefault="00037743" w:rsidP="00037743">
      <w:pPr>
        <w:autoSpaceDE w:val="0"/>
        <w:autoSpaceDN w:val="0"/>
        <w:adjustRightInd w:val="0"/>
        <w:ind w:firstLine="709"/>
        <w:jc w:val="both"/>
        <w:rPr>
          <w:rFonts w:eastAsia="TimesNewRomanPSMT"/>
          <w:color w:val="000000"/>
          <w:sz w:val="24"/>
          <w:szCs w:val="24"/>
        </w:rPr>
      </w:pPr>
      <w:r w:rsidRPr="00037743">
        <w:rPr>
          <w:rFonts w:eastAsia="TimesNewRomanPSMT"/>
          <w:color w:val="000000"/>
          <w:sz w:val="24"/>
          <w:szCs w:val="24"/>
        </w:rPr>
        <w:t>Под антропогенными факторами – понимается быстрые разрушительные изменения окружающей среды, обусловленные деятельностью человека или созданных им технических устройств и производств. Как правило, аварийные ситуации возникают вследствие нарушения регламента работы оборудования или норм его эксплуатации.</w:t>
      </w:r>
    </w:p>
    <w:p w14:paraId="3FF69904" w14:textId="77777777" w:rsidR="00037743" w:rsidRPr="00037743" w:rsidRDefault="00037743" w:rsidP="00037743">
      <w:pPr>
        <w:autoSpaceDE w:val="0"/>
        <w:autoSpaceDN w:val="0"/>
        <w:adjustRightInd w:val="0"/>
        <w:ind w:firstLine="709"/>
        <w:jc w:val="both"/>
        <w:rPr>
          <w:rFonts w:eastAsia="TimesNewRomanPSMT"/>
          <w:color w:val="000000"/>
          <w:sz w:val="24"/>
          <w:szCs w:val="24"/>
        </w:rPr>
      </w:pPr>
      <w:r w:rsidRPr="00037743">
        <w:rPr>
          <w:rFonts w:eastAsia="TimesNewRomanPSMT"/>
          <w:color w:val="000000"/>
          <w:sz w:val="24"/>
          <w:szCs w:val="24"/>
        </w:rPr>
        <w:t>К антропогенным факторам относятся факторы производственной среды и трудового процесса.</w:t>
      </w:r>
    </w:p>
    <w:p w14:paraId="72590D89" w14:textId="77777777" w:rsidR="00037743" w:rsidRPr="00037743" w:rsidRDefault="00037743" w:rsidP="00037743">
      <w:pPr>
        <w:autoSpaceDE w:val="0"/>
        <w:autoSpaceDN w:val="0"/>
        <w:adjustRightInd w:val="0"/>
        <w:jc w:val="both"/>
        <w:rPr>
          <w:rFonts w:eastAsia="TimesNewRomanPSMT"/>
          <w:b/>
          <w:bCs/>
          <w:color w:val="000000"/>
          <w:sz w:val="24"/>
          <w:szCs w:val="24"/>
        </w:rPr>
      </w:pPr>
      <w:r w:rsidRPr="00037743">
        <w:rPr>
          <w:rFonts w:eastAsia="TimesNewRomanPSMT"/>
          <w:b/>
          <w:bCs/>
          <w:color w:val="000000"/>
          <w:sz w:val="24"/>
          <w:szCs w:val="24"/>
        </w:rPr>
        <w:t>о мерах по предотвращению аварий и опасных природных явлений, и ликвидации их последствий, включая оповещение населения;</w:t>
      </w:r>
    </w:p>
    <w:p w14:paraId="5D692DDD"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риска, связанном с природными факторами. С учетом вероятности возможности возникновения аварийных ситуаций, одним из эффективных методов минимизации ущерба от потенциальных аварий является готовность к ним.</w:t>
      </w:r>
    </w:p>
    <w:p w14:paraId="2711631C"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Район расположения участка считается не опасным по сейсмичности, а также по риску возникновения наводнений и паводков.</w:t>
      </w:r>
    </w:p>
    <w:p w14:paraId="6113EB42"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Важнейшую роль в обеспечении безопасности рабочего персонала и охраны окружающей природной среды при намечаемой деятельности на участках играет система правил, нормативов, инструкций и стандартов, соблюдение которых обязательно руководителями и всеми сотрудниками предприятия. Рекомендации по предотвращению аварийных ситуаций:</w:t>
      </w:r>
    </w:p>
    <w:p w14:paraId="543524C2"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 строгое выполнение проектных решений для персонала предприятия;</w:t>
      </w:r>
    </w:p>
    <w:p w14:paraId="15D001E4"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 обязательное соблюдение всех правил техники безопасности при эксплуатации опасных производств;</w:t>
      </w:r>
    </w:p>
    <w:p w14:paraId="67E55261"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 контроль за наличием спасательного и защитного оборудования и умением персонала им пользоваться;</w:t>
      </w:r>
    </w:p>
    <w:p w14:paraId="6396492C" w14:textId="77777777" w:rsidR="00037743" w:rsidRPr="00037743" w:rsidRDefault="00037743" w:rsidP="00037743">
      <w:pPr>
        <w:autoSpaceDE w:val="0"/>
        <w:autoSpaceDN w:val="0"/>
        <w:adjustRightInd w:val="0"/>
        <w:jc w:val="both"/>
        <w:rPr>
          <w:color w:val="000000"/>
          <w:sz w:val="24"/>
          <w:szCs w:val="24"/>
        </w:rPr>
      </w:pPr>
      <w:r w:rsidRPr="00037743">
        <w:rPr>
          <w:color w:val="000000"/>
          <w:sz w:val="24"/>
          <w:szCs w:val="24"/>
        </w:rPr>
        <w:t xml:space="preserve">• </w:t>
      </w:r>
      <w:r w:rsidRPr="00037743">
        <w:rPr>
          <w:rFonts w:eastAsia="TimesNewRomanPSMT"/>
          <w:color w:val="000000"/>
          <w:sz w:val="24"/>
          <w:szCs w:val="24"/>
        </w:rPr>
        <w:t>своевременное устранение неполадок и сбоев в работе оборудования</w:t>
      </w:r>
      <w:r w:rsidRPr="00037743">
        <w:rPr>
          <w:color w:val="000000"/>
          <w:sz w:val="24"/>
          <w:szCs w:val="24"/>
        </w:rPr>
        <w:t>;</w:t>
      </w:r>
    </w:p>
    <w:p w14:paraId="17821971"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color w:val="000000"/>
          <w:sz w:val="24"/>
          <w:szCs w:val="24"/>
        </w:rPr>
        <w:t xml:space="preserve">• </w:t>
      </w:r>
      <w:r w:rsidRPr="00037743">
        <w:rPr>
          <w:rFonts w:eastAsia="TimesNewRomanPSMT"/>
          <w:color w:val="000000"/>
          <w:sz w:val="24"/>
          <w:szCs w:val="24"/>
        </w:rPr>
        <w:t>все операции по ремонту оборудования проводить под контролем ответственного лица;</w:t>
      </w:r>
    </w:p>
    <w:p w14:paraId="7516D293"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При своевременном и полномасштабном выполнении мероприятий по предупреждению чрезвычайных ситуаций возникновение аварийных ситуаций и соответственно экологический риск сводится к минимальным уровням.</w:t>
      </w:r>
    </w:p>
    <w:p w14:paraId="07993908" w14:textId="77777777" w:rsidR="00037743" w:rsidRPr="00037743" w:rsidRDefault="00037743" w:rsidP="00037743">
      <w:pPr>
        <w:autoSpaceDE w:val="0"/>
        <w:autoSpaceDN w:val="0"/>
        <w:adjustRightInd w:val="0"/>
        <w:jc w:val="both"/>
        <w:rPr>
          <w:rFonts w:eastAsia="TimesNewRomanPS-BoldMT"/>
          <w:b/>
          <w:bCs/>
          <w:color w:val="000000"/>
          <w:sz w:val="24"/>
          <w:szCs w:val="24"/>
        </w:rPr>
      </w:pPr>
      <w:r w:rsidRPr="00037743">
        <w:rPr>
          <w:rFonts w:eastAsia="TimesNewRomanPS-BoldMT"/>
          <w:b/>
          <w:bCs/>
          <w:color w:val="000000"/>
          <w:sz w:val="24"/>
          <w:szCs w:val="24"/>
        </w:rPr>
        <w:t>8) краткое описание: мер по предотвращению, сокращению, смягчению выявленных существенных воздействий намечаемой деятельности на окружающую среду; мер по компенсации потерь биоразнообразия, если намечаемая деятельность может привести к таким потерям;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способов и мер восстановления окружающей среды в случаях прекращения намечаемой деятельности;</w:t>
      </w:r>
    </w:p>
    <w:p w14:paraId="1C2DA37A" w14:textId="77777777" w:rsidR="00037743" w:rsidRPr="00037743" w:rsidRDefault="00037743" w:rsidP="00037743">
      <w:pPr>
        <w:autoSpaceDE w:val="0"/>
        <w:autoSpaceDN w:val="0"/>
        <w:adjustRightInd w:val="0"/>
        <w:jc w:val="both"/>
        <w:rPr>
          <w:color w:val="000000"/>
          <w:sz w:val="24"/>
          <w:szCs w:val="24"/>
        </w:rPr>
      </w:pPr>
      <w:r w:rsidRPr="00037743">
        <w:rPr>
          <w:rFonts w:eastAsia="TimesNewRomanPSMT"/>
          <w:color w:val="000000"/>
          <w:sz w:val="24"/>
          <w:szCs w:val="24"/>
        </w:rPr>
        <w:lastRenderedPageBreak/>
        <w:t>Проектом предусматривается строительство разводящих сетей газоснабжения</w:t>
      </w:r>
      <w:r w:rsidRPr="00037743">
        <w:rPr>
          <w:color w:val="000000"/>
          <w:sz w:val="24"/>
          <w:szCs w:val="24"/>
        </w:rPr>
        <w:t>.</w:t>
      </w:r>
    </w:p>
    <w:p w14:paraId="1DE5424F"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При соблюдении требований Экологического кодекса Республики Казахстан строительство не окажет существенного негативного воздействия на окружающую среду.</w:t>
      </w:r>
    </w:p>
    <w:p w14:paraId="7F2D9302" w14:textId="77777777" w:rsidR="00037743" w:rsidRPr="00037743" w:rsidRDefault="00037743" w:rsidP="00037743">
      <w:pPr>
        <w:ind w:firstLine="709"/>
        <w:jc w:val="both"/>
        <w:rPr>
          <w:rFonts w:eastAsia="CIDFont+F1"/>
          <w:color w:val="000000"/>
          <w:sz w:val="24"/>
          <w:szCs w:val="24"/>
          <w:lang w:eastAsia="en-US"/>
        </w:rPr>
      </w:pPr>
      <w:r w:rsidRPr="00037743">
        <w:rPr>
          <w:rFonts w:eastAsia="CIDFont+F1"/>
          <w:color w:val="000000"/>
          <w:sz w:val="24"/>
          <w:szCs w:val="24"/>
          <w:lang w:eastAsia="en-US"/>
        </w:rPr>
        <w:t>Мероприятия по снижению воздействия на окружающую среду включают методы предотвращения и снижения загрязнения:</w:t>
      </w:r>
    </w:p>
    <w:p w14:paraId="126DAA6B"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Воспитание персонала и населения в духе гуманного и бережного отношения к животным и растениям;</w:t>
      </w:r>
    </w:p>
    <w:p w14:paraId="142F738F"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Контроль за предотвращением разрушения и повреждения гнезд, сбором яиц без разрешения уполномоченного органа;</w:t>
      </w:r>
    </w:p>
    <w:p w14:paraId="7B7100A0"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Своевременный профилактический осмотр, ремонт и наладка работы техники;</w:t>
      </w:r>
    </w:p>
    <w:p w14:paraId="3931E57F"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Организовать места сбора и временного хранения отходов;</w:t>
      </w:r>
    </w:p>
    <w:p w14:paraId="4A3E1E37"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Обеспечить своевременный вывоз отходов в места захоронения, переработки или утилизации;</w:t>
      </w:r>
    </w:p>
    <w:p w14:paraId="4C19FF18"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Исключение несанкционированных проездов вне дорожной сети;</w:t>
      </w:r>
    </w:p>
    <w:p w14:paraId="1C5C10C4"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Поддержание в чистоте территории площадки и прилегающих площадей;</w:t>
      </w:r>
    </w:p>
    <w:p w14:paraId="12FBE8E7"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Сохранение растительного слоя почвы;</w:t>
      </w:r>
    </w:p>
    <w:p w14:paraId="65229426" w14:textId="77777777" w:rsidR="00037743" w:rsidRPr="00037743" w:rsidRDefault="00037743" w:rsidP="00037743">
      <w:pPr>
        <w:pStyle w:val="a5"/>
        <w:numPr>
          <w:ilvl w:val="0"/>
          <w:numId w:val="4"/>
        </w:numPr>
        <w:spacing w:before="0"/>
        <w:ind w:left="0" w:firstLine="709"/>
        <w:rPr>
          <w:b w:val="0"/>
          <w:color w:val="000000"/>
        </w:rPr>
      </w:pPr>
      <w:r w:rsidRPr="00037743">
        <w:rPr>
          <w:b w:val="0"/>
          <w:color w:val="000000"/>
        </w:rPr>
        <w:t>Запрещение кормления и приманки диких животных;</w:t>
      </w:r>
    </w:p>
    <w:p w14:paraId="7A9A526A"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Запрет на охоту и отстрел животных и птиц;</w:t>
      </w:r>
    </w:p>
    <w:p w14:paraId="0D5899D5" w14:textId="77777777" w:rsidR="00037743" w:rsidRPr="00037743" w:rsidRDefault="00037743" w:rsidP="00037743">
      <w:pPr>
        <w:numPr>
          <w:ilvl w:val="0"/>
          <w:numId w:val="4"/>
        </w:numPr>
        <w:suppressAutoHyphens w:val="0"/>
        <w:autoSpaceDE w:val="0"/>
        <w:autoSpaceDN w:val="0"/>
        <w:adjustRightInd w:val="0"/>
        <w:ind w:left="0" w:firstLine="709"/>
        <w:jc w:val="both"/>
        <w:rPr>
          <w:rFonts w:eastAsia="TimesNewRomanPSMT"/>
          <w:color w:val="000000"/>
          <w:sz w:val="24"/>
          <w:szCs w:val="24"/>
        </w:rPr>
      </w:pPr>
      <w:r w:rsidRPr="00037743">
        <w:rPr>
          <w:rFonts w:eastAsia="TimesNewRomanPSMT"/>
          <w:color w:val="000000"/>
          <w:sz w:val="24"/>
          <w:szCs w:val="24"/>
        </w:rPr>
        <w:t>Предупреждение возникновения пожаров;</w:t>
      </w:r>
    </w:p>
    <w:p w14:paraId="1B123475" w14:textId="77777777" w:rsidR="00037743" w:rsidRPr="00037743" w:rsidRDefault="00037743" w:rsidP="00037743">
      <w:pPr>
        <w:pStyle w:val="a3"/>
        <w:widowControl w:val="0"/>
        <w:numPr>
          <w:ilvl w:val="0"/>
          <w:numId w:val="4"/>
        </w:numPr>
        <w:autoSpaceDE w:val="0"/>
        <w:autoSpaceDN w:val="0"/>
        <w:ind w:left="0" w:firstLine="709"/>
        <w:jc w:val="both"/>
        <w:rPr>
          <w:color w:val="000000"/>
        </w:rPr>
      </w:pPr>
      <w:r w:rsidRPr="00037743">
        <w:rPr>
          <w:color w:val="000000"/>
        </w:rPr>
        <w:t xml:space="preserve">Сбор хозяйственно-бытовых стоков в </w:t>
      </w:r>
      <w:proofErr w:type="spellStart"/>
      <w:r w:rsidRPr="00037743">
        <w:rPr>
          <w:color w:val="000000"/>
        </w:rPr>
        <w:t>био</w:t>
      </w:r>
      <w:proofErr w:type="spellEnd"/>
      <w:r w:rsidRPr="00037743">
        <w:rPr>
          <w:color w:val="000000"/>
        </w:rPr>
        <w:t xml:space="preserve">-туалет, с последующим вывозом на очистные сооружения; </w:t>
      </w:r>
    </w:p>
    <w:p w14:paraId="24732933" w14:textId="77777777" w:rsidR="00037743" w:rsidRPr="00037743" w:rsidRDefault="00037743" w:rsidP="00037743">
      <w:pPr>
        <w:pStyle w:val="a3"/>
        <w:widowControl w:val="0"/>
        <w:numPr>
          <w:ilvl w:val="0"/>
          <w:numId w:val="4"/>
        </w:numPr>
        <w:autoSpaceDE w:val="0"/>
        <w:autoSpaceDN w:val="0"/>
        <w:ind w:left="0" w:firstLine="709"/>
        <w:jc w:val="both"/>
        <w:rPr>
          <w:color w:val="000000"/>
        </w:rPr>
      </w:pPr>
      <w:r w:rsidRPr="00037743">
        <w:rPr>
          <w:color w:val="000000"/>
        </w:rPr>
        <w:t>Предотвращение разливов ГСМ.</w:t>
      </w:r>
    </w:p>
    <w:p w14:paraId="710041F2" w14:textId="77777777" w:rsidR="00037743" w:rsidRPr="00037743" w:rsidRDefault="00037743" w:rsidP="00037743">
      <w:pPr>
        <w:pStyle w:val="a3"/>
        <w:numPr>
          <w:ilvl w:val="0"/>
          <w:numId w:val="2"/>
        </w:numPr>
        <w:tabs>
          <w:tab w:val="left" w:pos="0"/>
        </w:tabs>
        <w:ind w:left="0" w:firstLine="709"/>
        <w:jc w:val="both"/>
        <w:rPr>
          <w:color w:val="000000"/>
        </w:rPr>
      </w:pPr>
      <w:r w:rsidRPr="00037743">
        <w:rPr>
          <w:color w:val="000000"/>
        </w:rPr>
        <w:t>Применение производственного оборудования с низким уровнем шума.</w:t>
      </w:r>
    </w:p>
    <w:p w14:paraId="31EED880" w14:textId="77777777" w:rsidR="00037743" w:rsidRPr="00037743" w:rsidRDefault="00037743" w:rsidP="00037743">
      <w:pPr>
        <w:pStyle w:val="a3"/>
        <w:widowControl w:val="0"/>
        <w:numPr>
          <w:ilvl w:val="0"/>
          <w:numId w:val="2"/>
        </w:numPr>
        <w:autoSpaceDE w:val="0"/>
        <w:autoSpaceDN w:val="0"/>
        <w:ind w:left="0" w:firstLine="709"/>
        <w:jc w:val="both"/>
        <w:rPr>
          <w:color w:val="000000"/>
        </w:rPr>
      </w:pPr>
      <w:r w:rsidRPr="00037743">
        <w:rPr>
          <w:color w:val="000000"/>
        </w:rPr>
        <w:t>Строгая регламентация ведения работ на участке.</w:t>
      </w:r>
    </w:p>
    <w:p w14:paraId="32F47C72" w14:textId="77777777" w:rsidR="00037743" w:rsidRPr="00037743" w:rsidRDefault="00037743" w:rsidP="00037743">
      <w:pPr>
        <w:pStyle w:val="a3"/>
        <w:widowControl w:val="0"/>
        <w:numPr>
          <w:ilvl w:val="0"/>
          <w:numId w:val="2"/>
        </w:numPr>
        <w:autoSpaceDE w:val="0"/>
        <w:autoSpaceDN w:val="0"/>
        <w:ind w:left="0" w:firstLine="709"/>
        <w:jc w:val="both"/>
        <w:rPr>
          <w:rFonts w:eastAsia="Times New Roman,Italic"/>
          <w:color w:val="000000"/>
        </w:rPr>
      </w:pPr>
      <w:r w:rsidRPr="00037743">
        <w:rPr>
          <w:rFonts w:eastAsia="Times New Roman,Italic"/>
          <w:color w:val="000000"/>
        </w:rPr>
        <w:t>Разработка оптимальных схем движения.</w:t>
      </w:r>
    </w:p>
    <w:p w14:paraId="6856E200" w14:textId="77777777" w:rsidR="00037743" w:rsidRPr="00037743" w:rsidRDefault="00037743" w:rsidP="00037743">
      <w:pPr>
        <w:pStyle w:val="a3"/>
        <w:numPr>
          <w:ilvl w:val="0"/>
          <w:numId w:val="1"/>
        </w:numPr>
        <w:autoSpaceDE w:val="0"/>
        <w:autoSpaceDN w:val="0"/>
        <w:ind w:left="0" w:firstLine="709"/>
        <w:jc w:val="both"/>
        <w:rPr>
          <w:rFonts w:eastAsia="Calibri"/>
          <w:color w:val="000000"/>
        </w:rPr>
      </w:pPr>
      <w:r w:rsidRPr="00037743">
        <w:rPr>
          <w:rFonts w:eastAsia="Calibri"/>
          <w:color w:val="000000"/>
        </w:rPr>
        <w:t xml:space="preserve">Проведение контроля за параметрами шума и вибрации. </w:t>
      </w:r>
    </w:p>
    <w:p w14:paraId="682909DE"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Мероприятия по профилактике пожаров:</w:t>
      </w:r>
    </w:p>
    <w:p w14:paraId="096C6AC2"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 проводится контроль за противопожарным состоянием объектов карьера;</w:t>
      </w:r>
    </w:p>
    <w:p w14:paraId="1F48578A"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 осуществляется постоянный контроль за состоянием связи;</w:t>
      </w:r>
    </w:p>
    <w:p w14:paraId="3553126A"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 контроль за состоянием противопожарной защиты электрических подстанций и электрических сетей;</w:t>
      </w:r>
    </w:p>
    <w:p w14:paraId="4EF638B6" w14:textId="77777777" w:rsidR="00037743" w:rsidRPr="00037743" w:rsidRDefault="00037743" w:rsidP="00037743">
      <w:pPr>
        <w:autoSpaceDE w:val="0"/>
        <w:autoSpaceDN w:val="0"/>
        <w:adjustRightInd w:val="0"/>
        <w:jc w:val="both"/>
        <w:rPr>
          <w:rFonts w:eastAsia="TimesNewRomanPSMT"/>
          <w:color w:val="000000"/>
          <w:sz w:val="24"/>
          <w:szCs w:val="24"/>
        </w:rPr>
      </w:pPr>
      <w:r w:rsidRPr="00037743">
        <w:rPr>
          <w:rFonts w:eastAsia="TimesNewRomanPSMT"/>
          <w:color w:val="000000"/>
          <w:sz w:val="24"/>
          <w:szCs w:val="24"/>
        </w:rPr>
        <w:t>- проводится периодическое обучение и инструктаж персонала по правилам пользования первичными средствами пожаротушения.</w:t>
      </w:r>
    </w:p>
    <w:p w14:paraId="56EA6D8A" w14:textId="77777777" w:rsidR="00037743" w:rsidRPr="00037743" w:rsidRDefault="00037743" w:rsidP="00037743">
      <w:pPr>
        <w:autoSpaceDE w:val="0"/>
        <w:autoSpaceDN w:val="0"/>
        <w:adjustRightInd w:val="0"/>
        <w:jc w:val="both"/>
        <w:rPr>
          <w:rFonts w:eastAsia="TimesNewRomanPS-BoldMT"/>
          <w:b/>
          <w:bCs/>
          <w:color w:val="000000"/>
          <w:sz w:val="24"/>
          <w:szCs w:val="24"/>
        </w:rPr>
      </w:pPr>
      <w:r w:rsidRPr="00037743">
        <w:rPr>
          <w:rFonts w:eastAsia="TimesNewRomanPS-BoldMT"/>
          <w:b/>
          <w:bCs/>
          <w:color w:val="000000"/>
          <w:sz w:val="24"/>
          <w:szCs w:val="24"/>
        </w:rPr>
        <w:t>9) список источников информации, полученной в ходе выполнения оценки воздействия на окружающую среду:</w:t>
      </w:r>
    </w:p>
    <w:p w14:paraId="7A7935A6" w14:textId="77777777" w:rsidR="00037743" w:rsidRPr="00037743" w:rsidRDefault="00037743" w:rsidP="00037743">
      <w:pPr>
        <w:pStyle w:val="Default"/>
        <w:jc w:val="both"/>
      </w:pPr>
      <w:r w:rsidRPr="00037743">
        <w:t xml:space="preserve">Источниками экологической информации при составлении настоящего отчета являются: </w:t>
      </w:r>
    </w:p>
    <w:p w14:paraId="170C1E70" w14:textId="77777777" w:rsidR="00037743" w:rsidRPr="00037743" w:rsidRDefault="00037743" w:rsidP="00037743">
      <w:pPr>
        <w:pStyle w:val="Default"/>
        <w:numPr>
          <w:ilvl w:val="0"/>
          <w:numId w:val="3"/>
        </w:numPr>
        <w:ind w:left="0" w:firstLine="0"/>
        <w:jc w:val="both"/>
      </w:pPr>
      <w:r w:rsidRPr="00037743">
        <w:t>Рабочий проект</w:t>
      </w:r>
    </w:p>
    <w:p w14:paraId="46F86F5A" w14:textId="77777777" w:rsidR="00037743" w:rsidRPr="00037743" w:rsidRDefault="00037743" w:rsidP="00037743">
      <w:pPr>
        <w:pStyle w:val="Default"/>
        <w:numPr>
          <w:ilvl w:val="0"/>
          <w:numId w:val="3"/>
        </w:numPr>
        <w:ind w:left="0" w:firstLine="0"/>
        <w:jc w:val="both"/>
      </w:pPr>
      <w:r w:rsidRPr="00037743">
        <w:t>Данные земельного кадастра.</w:t>
      </w:r>
    </w:p>
    <w:p w14:paraId="43D4A02B" w14:textId="77777777" w:rsidR="00037743" w:rsidRPr="00037743" w:rsidRDefault="00037743" w:rsidP="00037743">
      <w:pPr>
        <w:pStyle w:val="Default"/>
        <w:numPr>
          <w:ilvl w:val="0"/>
          <w:numId w:val="3"/>
        </w:numPr>
        <w:ind w:left="0" w:firstLine="0"/>
        <w:jc w:val="both"/>
      </w:pPr>
      <w:r w:rsidRPr="00037743">
        <w:t>Информационный сайт РГП «</w:t>
      </w:r>
      <w:proofErr w:type="spellStart"/>
      <w:r w:rsidRPr="00037743">
        <w:t>Казгидромет</w:t>
      </w:r>
      <w:proofErr w:type="spellEnd"/>
      <w:r w:rsidRPr="00037743">
        <w:t xml:space="preserve">». </w:t>
      </w:r>
      <w:bookmarkEnd w:id="1"/>
    </w:p>
    <w:p w14:paraId="6EE60032" w14:textId="669AB423" w:rsidR="00AC4366" w:rsidRPr="00037743" w:rsidRDefault="00AC4366" w:rsidP="00117785">
      <w:pPr>
        <w:ind w:firstLine="851"/>
        <w:jc w:val="both"/>
        <w:rPr>
          <w:sz w:val="24"/>
          <w:szCs w:val="24"/>
        </w:rPr>
      </w:pPr>
    </w:p>
    <w:sectPr w:rsidR="00AC4366" w:rsidRPr="00037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201" w:usb1="08070000" w:usb2="00000010" w:usb3="00000000" w:csb0="00020004" w:csb1="00000000"/>
  </w:font>
  <w:font w:name="CIDFont+F1">
    <w:altName w:val="Arial Unicode MS"/>
    <w:panose1 w:val="00000000000000000000"/>
    <w:charset w:val="88"/>
    <w:family w:val="auto"/>
    <w:notTrueType/>
    <w:pitch w:val="default"/>
    <w:sig w:usb0="00000001" w:usb1="08080000" w:usb2="00000010" w:usb3="00000000" w:csb0="0010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74F"/>
    <w:multiLevelType w:val="hybridMultilevel"/>
    <w:tmpl w:val="14902D6C"/>
    <w:lvl w:ilvl="0" w:tplc="FFF63F7E">
      <w:numFmt w:val="bullet"/>
      <w:lvlText w:val="-"/>
      <w:lvlJc w:val="left"/>
      <w:pPr>
        <w:ind w:left="128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1B142D24">
      <w:numFmt w:val="bullet"/>
      <w:lvlText w:val="•"/>
      <w:lvlJc w:val="left"/>
      <w:pPr>
        <w:ind w:left="2200" w:hanging="152"/>
      </w:pPr>
      <w:rPr>
        <w:rFonts w:hint="default"/>
        <w:lang w:val="ru-RU" w:eastAsia="en-US" w:bidi="ar-SA"/>
      </w:rPr>
    </w:lvl>
    <w:lvl w:ilvl="2" w:tplc="4BDA83B8">
      <w:numFmt w:val="bullet"/>
      <w:lvlText w:val="•"/>
      <w:lvlJc w:val="left"/>
      <w:pPr>
        <w:ind w:left="3121" w:hanging="152"/>
      </w:pPr>
      <w:rPr>
        <w:rFonts w:hint="default"/>
        <w:lang w:val="ru-RU" w:eastAsia="en-US" w:bidi="ar-SA"/>
      </w:rPr>
    </w:lvl>
    <w:lvl w:ilvl="3" w:tplc="AD2E527A">
      <w:numFmt w:val="bullet"/>
      <w:lvlText w:val="•"/>
      <w:lvlJc w:val="left"/>
      <w:pPr>
        <w:ind w:left="4042" w:hanging="152"/>
      </w:pPr>
      <w:rPr>
        <w:rFonts w:hint="default"/>
        <w:lang w:val="ru-RU" w:eastAsia="en-US" w:bidi="ar-SA"/>
      </w:rPr>
    </w:lvl>
    <w:lvl w:ilvl="4" w:tplc="854C5C7C">
      <w:numFmt w:val="bullet"/>
      <w:lvlText w:val="•"/>
      <w:lvlJc w:val="left"/>
      <w:pPr>
        <w:ind w:left="4963" w:hanging="152"/>
      </w:pPr>
      <w:rPr>
        <w:rFonts w:hint="default"/>
        <w:lang w:val="ru-RU" w:eastAsia="en-US" w:bidi="ar-SA"/>
      </w:rPr>
    </w:lvl>
    <w:lvl w:ilvl="5" w:tplc="9E8C096C">
      <w:numFmt w:val="bullet"/>
      <w:lvlText w:val="•"/>
      <w:lvlJc w:val="left"/>
      <w:pPr>
        <w:ind w:left="5884" w:hanging="152"/>
      </w:pPr>
      <w:rPr>
        <w:rFonts w:hint="default"/>
        <w:lang w:val="ru-RU" w:eastAsia="en-US" w:bidi="ar-SA"/>
      </w:rPr>
    </w:lvl>
    <w:lvl w:ilvl="6" w:tplc="CFEC06E4">
      <w:numFmt w:val="bullet"/>
      <w:lvlText w:val="•"/>
      <w:lvlJc w:val="left"/>
      <w:pPr>
        <w:ind w:left="6805" w:hanging="152"/>
      </w:pPr>
      <w:rPr>
        <w:rFonts w:hint="default"/>
        <w:lang w:val="ru-RU" w:eastAsia="en-US" w:bidi="ar-SA"/>
      </w:rPr>
    </w:lvl>
    <w:lvl w:ilvl="7" w:tplc="9B14E67A">
      <w:numFmt w:val="bullet"/>
      <w:lvlText w:val="•"/>
      <w:lvlJc w:val="left"/>
      <w:pPr>
        <w:ind w:left="7726" w:hanging="152"/>
      </w:pPr>
      <w:rPr>
        <w:rFonts w:hint="default"/>
        <w:lang w:val="ru-RU" w:eastAsia="en-US" w:bidi="ar-SA"/>
      </w:rPr>
    </w:lvl>
    <w:lvl w:ilvl="8" w:tplc="57D62EF4">
      <w:numFmt w:val="bullet"/>
      <w:lvlText w:val="•"/>
      <w:lvlJc w:val="left"/>
      <w:pPr>
        <w:ind w:left="8647" w:hanging="152"/>
      </w:pPr>
      <w:rPr>
        <w:rFonts w:hint="default"/>
        <w:lang w:val="ru-RU" w:eastAsia="en-US" w:bidi="ar-SA"/>
      </w:rPr>
    </w:lvl>
  </w:abstractNum>
  <w:abstractNum w:abstractNumId="1">
    <w:nsid w:val="14E00A22"/>
    <w:multiLevelType w:val="hybridMultilevel"/>
    <w:tmpl w:val="F272C3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153974"/>
    <w:multiLevelType w:val="hybridMultilevel"/>
    <w:tmpl w:val="102CCEBC"/>
    <w:lvl w:ilvl="0" w:tplc="768AEDB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29296F"/>
    <w:multiLevelType w:val="hybridMultilevel"/>
    <w:tmpl w:val="9724D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FD3655"/>
    <w:multiLevelType w:val="multilevel"/>
    <w:tmpl w:val="AB9C2D18"/>
    <w:lvl w:ilvl="0">
      <w:start w:val="1"/>
      <w:numFmt w:val="decimal"/>
      <w:lvlText w:val="%1)"/>
      <w:lvlJc w:val="left"/>
      <w:pPr>
        <w:ind w:left="1420" w:hanging="28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2."/>
      <w:lvlJc w:val="left"/>
      <w:pPr>
        <w:ind w:left="2068" w:hanging="348"/>
        <w:jc w:val="righ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2.%3"/>
      <w:lvlJc w:val="left"/>
      <w:pPr>
        <w:ind w:left="2256" w:hanging="1136"/>
        <w:jc w:val="right"/>
      </w:pPr>
      <w:rPr>
        <w:rFonts w:ascii="Times New Roman" w:eastAsia="Times New Roman" w:hAnsi="Times New Roman" w:cs="Times New Roman" w:hint="default"/>
        <w:b/>
        <w:bCs/>
        <w:i w:val="0"/>
        <w:iCs w:val="0"/>
        <w:spacing w:val="0"/>
        <w:w w:val="92"/>
        <w:sz w:val="26"/>
        <w:szCs w:val="26"/>
        <w:lang w:val="ru-RU" w:eastAsia="en-US" w:bidi="ar-SA"/>
      </w:rPr>
    </w:lvl>
    <w:lvl w:ilvl="3">
      <w:start w:val="1"/>
      <w:numFmt w:val="decimal"/>
      <w:lvlText w:val="%2.%3.%4"/>
      <w:lvlJc w:val="left"/>
      <w:pPr>
        <w:ind w:left="3926" w:hanging="584"/>
        <w:jc w:val="right"/>
      </w:pPr>
      <w:rPr>
        <w:rFonts w:ascii="Times New Roman" w:eastAsia="Times New Roman" w:hAnsi="Times New Roman" w:cs="Times New Roman" w:hint="default"/>
        <w:b/>
        <w:bCs/>
        <w:i w:val="0"/>
        <w:iCs w:val="0"/>
        <w:spacing w:val="0"/>
        <w:w w:val="99"/>
        <w:sz w:val="26"/>
        <w:szCs w:val="26"/>
        <w:lang w:val="ru-RU" w:eastAsia="en-US" w:bidi="ar-SA"/>
      </w:rPr>
    </w:lvl>
    <w:lvl w:ilvl="4">
      <w:numFmt w:val="bullet"/>
      <w:lvlText w:val=""/>
      <w:lvlJc w:val="left"/>
      <w:pPr>
        <w:ind w:left="1" w:hanging="281"/>
      </w:pPr>
      <w:rPr>
        <w:rFonts w:ascii="Wingdings" w:eastAsia="Wingdings" w:hAnsi="Wingdings" w:cs="Wingdings" w:hint="default"/>
        <w:b w:val="0"/>
        <w:bCs w:val="0"/>
        <w:i w:val="0"/>
        <w:iCs w:val="0"/>
        <w:spacing w:val="0"/>
        <w:w w:val="99"/>
        <w:sz w:val="26"/>
        <w:szCs w:val="26"/>
        <w:lang w:val="ru-RU" w:eastAsia="en-US" w:bidi="ar-SA"/>
      </w:rPr>
    </w:lvl>
    <w:lvl w:ilvl="5">
      <w:numFmt w:val="bullet"/>
      <w:lvlText w:val="•"/>
      <w:lvlJc w:val="left"/>
      <w:pPr>
        <w:ind w:left="2060" w:hanging="281"/>
      </w:pPr>
      <w:rPr>
        <w:rFonts w:hint="default"/>
        <w:lang w:val="ru-RU" w:eastAsia="en-US" w:bidi="ar-SA"/>
      </w:rPr>
    </w:lvl>
    <w:lvl w:ilvl="6">
      <w:numFmt w:val="bullet"/>
      <w:lvlText w:val="•"/>
      <w:lvlJc w:val="left"/>
      <w:pPr>
        <w:ind w:left="2260" w:hanging="281"/>
      </w:pPr>
      <w:rPr>
        <w:rFonts w:hint="default"/>
        <w:lang w:val="ru-RU" w:eastAsia="en-US" w:bidi="ar-SA"/>
      </w:rPr>
    </w:lvl>
    <w:lvl w:ilvl="7">
      <w:numFmt w:val="bullet"/>
      <w:lvlText w:val="•"/>
      <w:lvlJc w:val="left"/>
      <w:pPr>
        <w:ind w:left="2380" w:hanging="281"/>
      </w:pPr>
      <w:rPr>
        <w:rFonts w:hint="default"/>
        <w:lang w:val="ru-RU" w:eastAsia="en-US" w:bidi="ar-SA"/>
      </w:rPr>
    </w:lvl>
    <w:lvl w:ilvl="8">
      <w:numFmt w:val="bullet"/>
      <w:lvlText w:val="•"/>
      <w:lvlJc w:val="left"/>
      <w:pPr>
        <w:ind w:left="2460" w:hanging="281"/>
      </w:pPr>
      <w:rPr>
        <w:rFonts w:hint="default"/>
        <w:lang w:val="ru-RU" w:eastAsia="en-US" w:bidi="ar-SA"/>
      </w:rPr>
    </w:lvl>
  </w:abstractNum>
  <w:abstractNum w:abstractNumId="5">
    <w:nsid w:val="40BB0C7B"/>
    <w:multiLevelType w:val="hybridMultilevel"/>
    <w:tmpl w:val="0298CD8E"/>
    <w:lvl w:ilvl="0" w:tplc="D7FA4D2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F0E2391"/>
    <w:multiLevelType w:val="hybridMultilevel"/>
    <w:tmpl w:val="4880D22C"/>
    <w:lvl w:ilvl="0" w:tplc="8D48AB04">
      <w:start w:val="1"/>
      <w:numFmt w:val="bullet"/>
      <w:lvlText w:val=""/>
      <w:lvlJc w:val="left"/>
      <w:pPr>
        <w:ind w:left="1429" w:hanging="360"/>
      </w:pPr>
      <w:rPr>
        <w:rFonts w:ascii="Symbol" w:hAnsi="Symbol" w:hint="default"/>
      </w:rPr>
    </w:lvl>
    <w:lvl w:ilvl="1" w:tplc="69405302" w:tentative="1">
      <w:start w:val="1"/>
      <w:numFmt w:val="bullet"/>
      <w:lvlText w:val="o"/>
      <w:lvlJc w:val="left"/>
      <w:pPr>
        <w:ind w:left="2149" w:hanging="360"/>
      </w:pPr>
      <w:rPr>
        <w:rFonts w:ascii="Courier New" w:hAnsi="Courier New" w:cs="Courier New" w:hint="default"/>
      </w:rPr>
    </w:lvl>
    <w:lvl w:ilvl="2" w:tplc="CAF8206C" w:tentative="1">
      <w:start w:val="1"/>
      <w:numFmt w:val="bullet"/>
      <w:lvlText w:val=""/>
      <w:lvlJc w:val="left"/>
      <w:pPr>
        <w:ind w:left="2869" w:hanging="360"/>
      </w:pPr>
      <w:rPr>
        <w:rFonts w:ascii="Wingdings" w:hAnsi="Wingdings" w:hint="default"/>
      </w:rPr>
    </w:lvl>
    <w:lvl w:ilvl="3" w:tplc="1DF6E5AC" w:tentative="1">
      <w:start w:val="1"/>
      <w:numFmt w:val="bullet"/>
      <w:lvlText w:val=""/>
      <w:lvlJc w:val="left"/>
      <w:pPr>
        <w:ind w:left="3589" w:hanging="360"/>
      </w:pPr>
      <w:rPr>
        <w:rFonts w:ascii="Symbol" w:hAnsi="Symbol" w:hint="default"/>
      </w:rPr>
    </w:lvl>
    <w:lvl w:ilvl="4" w:tplc="BDB6A54A" w:tentative="1">
      <w:start w:val="1"/>
      <w:numFmt w:val="bullet"/>
      <w:lvlText w:val="o"/>
      <w:lvlJc w:val="left"/>
      <w:pPr>
        <w:ind w:left="4309" w:hanging="360"/>
      </w:pPr>
      <w:rPr>
        <w:rFonts w:ascii="Courier New" w:hAnsi="Courier New" w:cs="Courier New" w:hint="default"/>
      </w:rPr>
    </w:lvl>
    <w:lvl w:ilvl="5" w:tplc="B6765C10" w:tentative="1">
      <w:start w:val="1"/>
      <w:numFmt w:val="bullet"/>
      <w:lvlText w:val=""/>
      <w:lvlJc w:val="left"/>
      <w:pPr>
        <w:ind w:left="5029" w:hanging="360"/>
      </w:pPr>
      <w:rPr>
        <w:rFonts w:ascii="Wingdings" w:hAnsi="Wingdings" w:hint="default"/>
      </w:rPr>
    </w:lvl>
    <w:lvl w:ilvl="6" w:tplc="60E46FC6" w:tentative="1">
      <w:start w:val="1"/>
      <w:numFmt w:val="bullet"/>
      <w:lvlText w:val=""/>
      <w:lvlJc w:val="left"/>
      <w:pPr>
        <w:ind w:left="5749" w:hanging="360"/>
      </w:pPr>
      <w:rPr>
        <w:rFonts w:ascii="Symbol" w:hAnsi="Symbol" w:hint="default"/>
      </w:rPr>
    </w:lvl>
    <w:lvl w:ilvl="7" w:tplc="8760D91A" w:tentative="1">
      <w:start w:val="1"/>
      <w:numFmt w:val="bullet"/>
      <w:lvlText w:val="o"/>
      <w:lvlJc w:val="left"/>
      <w:pPr>
        <w:ind w:left="6469" w:hanging="360"/>
      </w:pPr>
      <w:rPr>
        <w:rFonts w:ascii="Courier New" w:hAnsi="Courier New" w:cs="Courier New" w:hint="default"/>
      </w:rPr>
    </w:lvl>
    <w:lvl w:ilvl="8" w:tplc="4142F2D6" w:tentative="1">
      <w:start w:val="1"/>
      <w:numFmt w:val="bullet"/>
      <w:lvlText w:val=""/>
      <w:lvlJc w:val="left"/>
      <w:pPr>
        <w:ind w:left="7189" w:hanging="360"/>
      </w:pPr>
      <w:rPr>
        <w:rFonts w:ascii="Wingdings" w:hAnsi="Wingdings" w:hint="default"/>
      </w:rPr>
    </w:lvl>
  </w:abstractNum>
  <w:abstractNum w:abstractNumId="7">
    <w:nsid w:val="50812186"/>
    <w:multiLevelType w:val="hybridMultilevel"/>
    <w:tmpl w:val="9CBE9578"/>
    <w:lvl w:ilvl="0" w:tplc="B4C8098A">
      <w:numFmt w:val="bullet"/>
      <w:lvlText w:val=""/>
      <w:lvlJc w:val="left"/>
      <w:pPr>
        <w:ind w:left="426" w:hanging="425"/>
      </w:pPr>
      <w:rPr>
        <w:rFonts w:ascii="Symbol" w:eastAsia="Symbol" w:hAnsi="Symbol" w:cs="Symbol" w:hint="default"/>
        <w:b w:val="0"/>
        <w:bCs w:val="0"/>
        <w:i w:val="0"/>
        <w:iCs w:val="0"/>
        <w:spacing w:val="0"/>
        <w:w w:val="100"/>
        <w:sz w:val="24"/>
        <w:szCs w:val="24"/>
        <w:lang w:val="ru-RU" w:eastAsia="en-US" w:bidi="ar-SA"/>
      </w:rPr>
    </w:lvl>
    <w:lvl w:ilvl="1" w:tplc="2E922060">
      <w:numFmt w:val="bullet"/>
      <w:lvlText w:val="•"/>
      <w:lvlJc w:val="left"/>
      <w:pPr>
        <w:ind w:left="1426" w:hanging="425"/>
      </w:pPr>
      <w:rPr>
        <w:rFonts w:hint="default"/>
        <w:lang w:val="ru-RU" w:eastAsia="en-US" w:bidi="ar-SA"/>
      </w:rPr>
    </w:lvl>
    <w:lvl w:ilvl="2" w:tplc="69BCDE9C">
      <w:numFmt w:val="bullet"/>
      <w:lvlText w:val="•"/>
      <w:lvlJc w:val="left"/>
      <w:pPr>
        <w:ind w:left="2433" w:hanging="425"/>
      </w:pPr>
      <w:rPr>
        <w:rFonts w:hint="default"/>
        <w:lang w:val="ru-RU" w:eastAsia="en-US" w:bidi="ar-SA"/>
      </w:rPr>
    </w:lvl>
    <w:lvl w:ilvl="3" w:tplc="99EA4432">
      <w:numFmt w:val="bullet"/>
      <w:lvlText w:val="•"/>
      <w:lvlJc w:val="left"/>
      <w:pPr>
        <w:ind w:left="3440" w:hanging="425"/>
      </w:pPr>
      <w:rPr>
        <w:rFonts w:hint="default"/>
        <w:lang w:val="ru-RU" w:eastAsia="en-US" w:bidi="ar-SA"/>
      </w:rPr>
    </w:lvl>
    <w:lvl w:ilvl="4" w:tplc="C4BE2418">
      <w:numFmt w:val="bullet"/>
      <w:lvlText w:val="•"/>
      <w:lvlJc w:val="left"/>
      <w:pPr>
        <w:ind w:left="4447" w:hanging="425"/>
      </w:pPr>
      <w:rPr>
        <w:rFonts w:hint="default"/>
        <w:lang w:val="ru-RU" w:eastAsia="en-US" w:bidi="ar-SA"/>
      </w:rPr>
    </w:lvl>
    <w:lvl w:ilvl="5" w:tplc="2960D616">
      <w:numFmt w:val="bullet"/>
      <w:lvlText w:val="•"/>
      <w:lvlJc w:val="left"/>
      <w:pPr>
        <w:ind w:left="5454" w:hanging="425"/>
      </w:pPr>
      <w:rPr>
        <w:rFonts w:hint="default"/>
        <w:lang w:val="ru-RU" w:eastAsia="en-US" w:bidi="ar-SA"/>
      </w:rPr>
    </w:lvl>
    <w:lvl w:ilvl="6" w:tplc="A336C688">
      <w:numFmt w:val="bullet"/>
      <w:lvlText w:val="•"/>
      <w:lvlJc w:val="left"/>
      <w:pPr>
        <w:ind w:left="6461" w:hanging="425"/>
      </w:pPr>
      <w:rPr>
        <w:rFonts w:hint="default"/>
        <w:lang w:val="ru-RU" w:eastAsia="en-US" w:bidi="ar-SA"/>
      </w:rPr>
    </w:lvl>
    <w:lvl w:ilvl="7" w:tplc="E9981B48">
      <w:numFmt w:val="bullet"/>
      <w:lvlText w:val="•"/>
      <w:lvlJc w:val="left"/>
      <w:pPr>
        <w:ind w:left="7468" w:hanging="425"/>
      </w:pPr>
      <w:rPr>
        <w:rFonts w:hint="default"/>
        <w:lang w:val="ru-RU" w:eastAsia="en-US" w:bidi="ar-SA"/>
      </w:rPr>
    </w:lvl>
    <w:lvl w:ilvl="8" w:tplc="0BECB284">
      <w:numFmt w:val="bullet"/>
      <w:lvlText w:val="•"/>
      <w:lvlJc w:val="left"/>
      <w:pPr>
        <w:ind w:left="8475" w:hanging="425"/>
      </w:pPr>
      <w:rPr>
        <w:rFonts w:hint="default"/>
        <w:lang w:val="ru-RU" w:eastAsia="en-US" w:bidi="ar-SA"/>
      </w:rPr>
    </w:lvl>
  </w:abstractNum>
  <w:abstractNum w:abstractNumId="8">
    <w:nsid w:val="5EE41AAE"/>
    <w:multiLevelType w:val="hybridMultilevel"/>
    <w:tmpl w:val="975AF804"/>
    <w:lvl w:ilvl="0" w:tplc="5B80C01A">
      <w:numFmt w:val="bullet"/>
      <w:lvlText w:val=""/>
      <w:lvlJc w:val="left"/>
      <w:pPr>
        <w:ind w:left="143" w:hanging="286"/>
      </w:pPr>
      <w:rPr>
        <w:rFonts w:ascii="Symbol" w:eastAsia="Symbol" w:hAnsi="Symbol" w:cs="Symbol" w:hint="default"/>
        <w:b w:val="0"/>
        <w:bCs w:val="0"/>
        <w:i w:val="0"/>
        <w:iCs w:val="0"/>
        <w:spacing w:val="0"/>
        <w:w w:val="99"/>
        <w:sz w:val="26"/>
        <w:szCs w:val="26"/>
        <w:lang w:val="ru-RU" w:eastAsia="en-US" w:bidi="ar-SA"/>
      </w:rPr>
    </w:lvl>
    <w:lvl w:ilvl="1" w:tplc="3370CDDC">
      <w:numFmt w:val="bullet"/>
      <w:lvlText w:val="•"/>
      <w:lvlJc w:val="left"/>
      <w:pPr>
        <w:ind w:left="1118" w:hanging="286"/>
      </w:pPr>
      <w:rPr>
        <w:rFonts w:hint="default"/>
        <w:lang w:val="ru-RU" w:eastAsia="en-US" w:bidi="ar-SA"/>
      </w:rPr>
    </w:lvl>
    <w:lvl w:ilvl="2" w:tplc="13E6D662">
      <w:numFmt w:val="bullet"/>
      <w:lvlText w:val="•"/>
      <w:lvlJc w:val="left"/>
      <w:pPr>
        <w:ind w:left="2096" w:hanging="286"/>
      </w:pPr>
      <w:rPr>
        <w:rFonts w:hint="default"/>
        <w:lang w:val="ru-RU" w:eastAsia="en-US" w:bidi="ar-SA"/>
      </w:rPr>
    </w:lvl>
    <w:lvl w:ilvl="3" w:tplc="068EC5CE">
      <w:numFmt w:val="bullet"/>
      <w:lvlText w:val="•"/>
      <w:lvlJc w:val="left"/>
      <w:pPr>
        <w:ind w:left="3075" w:hanging="286"/>
      </w:pPr>
      <w:rPr>
        <w:rFonts w:hint="default"/>
        <w:lang w:val="ru-RU" w:eastAsia="en-US" w:bidi="ar-SA"/>
      </w:rPr>
    </w:lvl>
    <w:lvl w:ilvl="4" w:tplc="0FEC3E8E">
      <w:numFmt w:val="bullet"/>
      <w:lvlText w:val="•"/>
      <w:lvlJc w:val="left"/>
      <w:pPr>
        <w:ind w:left="4053" w:hanging="286"/>
      </w:pPr>
      <w:rPr>
        <w:rFonts w:hint="default"/>
        <w:lang w:val="ru-RU" w:eastAsia="en-US" w:bidi="ar-SA"/>
      </w:rPr>
    </w:lvl>
    <w:lvl w:ilvl="5" w:tplc="3B102CF0">
      <w:numFmt w:val="bullet"/>
      <w:lvlText w:val="•"/>
      <w:lvlJc w:val="left"/>
      <w:pPr>
        <w:ind w:left="5031" w:hanging="286"/>
      </w:pPr>
      <w:rPr>
        <w:rFonts w:hint="default"/>
        <w:lang w:val="ru-RU" w:eastAsia="en-US" w:bidi="ar-SA"/>
      </w:rPr>
    </w:lvl>
    <w:lvl w:ilvl="6" w:tplc="7570BE52">
      <w:numFmt w:val="bullet"/>
      <w:lvlText w:val="•"/>
      <w:lvlJc w:val="left"/>
      <w:pPr>
        <w:ind w:left="6010" w:hanging="286"/>
      </w:pPr>
      <w:rPr>
        <w:rFonts w:hint="default"/>
        <w:lang w:val="ru-RU" w:eastAsia="en-US" w:bidi="ar-SA"/>
      </w:rPr>
    </w:lvl>
    <w:lvl w:ilvl="7" w:tplc="06C287A2">
      <w:numFmt w:val="bullet"/>
      <w:lvlText w:val="•"/>
      <w:lvlJc w:val="left"/>
      <w:pPr>
        <w:ind w:left="6988" w:hanging="286"/>
      </w:pPr>
      <w:rPr>
        <w:rFonts w:hint="default"/>
        <w:lang w:val="ru-RU" w:eastAsia="en-US" w:bidi="ar-SA"/>
      </w:rPr>
    </w:lvl>
    <w:lvl w:ilvl="8" w:tplc="F6246572">
      <w:numFmt w:val="bullet"/>
      <w:lvlText w:val="•"/>
      <w:lvlJc w:val="left"/>
      <w:pPr>
        <w:ind w:left="7966" w:hanging="286"/>
      </w:pPr>
      <w:rPr>
        <w:rFonts w:hint="default"/>
        <w:lang w:val="ru-RU" w:eastAsia="en-US" w:bidi="ar-SA"/>
      </w:rPr>
    </w:lvl>
  </w:abstractNum>
  <w:abstractNum w:abstractNumId="9">
    <w:nsid w:val="741054B2"/>
    <w:multiLevelType w:val="hybridMultilevel"/>
    <w:tmpl w:val="CDC0E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9"/>
  </w:num>
  <w:num w:numId="5">
    <w:abstractNumId w:val="0"/>
  </w:num>
  <w:num w:numId="6">
    <w:abstractNumId w:val="7"/>
  </w:num>
  <w:num w:numId="7">
    <w:abstractNumId w:val="4"/>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8E"/>
    <w:rsid w:val="00037743"/>
    <w:rsid w:val="00117785"/>
    <w:rsid w:val="003B0C66"/>
    <w:rsid w:val="00694CF1"/>
    <w:rsid w:val="00A2588E"/>
    <w:rsid w:val="00AC4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743"/>
    <w:pPr>
      <w:suppressAutoHyphens/>
      <w:spacing w:after="0" w:line="240" w:lineRule="auto"/>
    </w:pPr>
    <w:rPr>
      <w:rFonts w:ascii="Times New Roman" w:eastAsia="Calibri" w:hAnsi="Times New Roman" w:cs="Times New Roman"/>
      <w:sz w:val="20"/>
      <w:szCs w:val="20"/>
      <w:lang w:eastAsia="ar-SA"/>
    </w:rPr>
  </w:style>
  <w:style w:type="paragraph" w:styleId="1">
    <w:name w:val="heading 1"/>
    <w:aliases w:val="Заголовок 1 Знак Знак"/>
    <w:basedOn w:val="a"/>
    <w:next w:val="a"/>
    <w:link w:val="10"/>
    <w:uiPriority w:val="99"/>
    <w:qFormat/>
    <w:rsid w:val="00037743"/>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
    <w:semiHidden/>
    <w:unhideWhenUsed/>
    <w:qFormat/>
    <w:rsid w:val="003B0C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3B0C66"/>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3B0C66"/>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basedOn w:val="a0"/>
    <w:link w:val="1"/>
    <w:uiPriority w:val="99"/>
    <w:rsid w:val="00037743"/>
    <w:rPr>
      <w:rFonts w:ascii="Arial" w:eastAsia="Calibri" w:hAnsi="Arial" w:cs="Times New Roman"/>
      <w:b/>
      <w:bCs/>
      <w:kern w:val="32"/>
      <w:sz w:val="32"/>
      <w:szCs w:val="32"/>
      <w:lang w:val="x-none" w:eastAsia="ar-SA"/>
    </w:rPr>
  </w:style>
  <w:style w:type="paragraph" w:styleId="a3">
    <w:name w:val="List Paragraph"/>
    <w:aliases w:val="Paragraph,Resume Title,List Paragraph Char Char,Bullet 1,b1,Number_1,SGLText List Paragraph,new,lp1,Normal Sentence,Colorful List - Accent 11,ListPar1,List Paragraph2,List Paragraph11,list1,Figure_name,HEAD 3,Citation List,List Paragraph1,罗"/>
    <w:basedOn w:val="a"/>
    <w:link w:val="a4"/>
    <w:uiPriority w:val="1"/>
    <w:qFormat/>
    <w:rsid w:val="00037743"/>
    <w:pPr>
      <w:suppressAutoHyphens w:val="0"/>
      <w:ind w:left="708"/>
    </w:pPr>
    <w:rPr>
      <w:rFonts w:eastAsia="Times New Roman"/>
      <w:sz w:val="24"/>
      <w:szCs w:val="24"/>
      <w:lang w:eastAsia="ru-RU"/>
    </w:rPr>
  </w:style>
  <w:style w:type="character" w:customStyle="1" w:styleId="a4">
    <w:name w:val="Абзац списка Знак"/>
    <w:aliases w:val="Paragraph Знак,Resume Title Знак,List Paragraph Char Char Знак,Bullet 1 Знак,b1 Знак,Number_1 Знак,SGLText List Paragraph Знак,new Знак,lp1 Знак,Normal Sentence Знак,Colorful List - Accent 11 Знак,ListPar1 Знак,List Paragraph2 Знак"/>
    <w:link w:val="a3"/>
    <w:uiPriority w:val="34"/>
    <w:qFormat/>
    <w:rsid w:val="00037743"/>
    <w:rPr>
      <w:rFonts w:ascii="Times New Roman" w:eastAsia="Times New Roman" w:hAnsi="Times New Roman" w:cs="Times New Roman"/>
      <w:sz w:val="24"/>
      <w:szCs w:val="24"/>
      <w:lang w:eastAsia="ru-RU"/>
    </w:rPr>
  </w:style>
  <w:style w:type="paragraph" w:customStyle="1" w:styleId="Default">
    <w:name w:val="Default"/>
    <w:qFormat/>
    <w:rsid w:val="000377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5">
    <w:name w:val="Пункт"/>
    <w:basedOn w:val="a6"/>
    <w:uiPriority w:val="99"/>
    <w:rsid w:val="00037743"/>
    <w:pPr>
      <w:suppressAutoHyphens w:val="0"/>
      <w:spacing w:before="240" w:after="0"/>
      <w:ind w:firstLine="709"/>
      <w:jc w:val="both"/>
    </w:pPr>
    <w:rPr>
      <w:rFonts w:eastAsia="Times New Roman"/>
      <w:b/>
      <w:sz w:val="24"/>
      <w:szCs w:val="24"/>
      <w:lang w:val="x-none" w:eastAsia="ru-RU"/>
    </w:rPr>
  </w:style>
  <w:style w:type="paragraph" w:styleId="a6">
    <w:name w:val="Body Text"/>
    <w:basedOn w:val="a"/>
    <w:link w:val="a7"/>
    <w:uiPriority w:val="99"/>
    <w:semiHidden/>
    <w:unhideWhenUsed/>
    <w:rsid w:val="00037743"/>
    <w:pPr>
      <w:spacing w:after="120"/>
    </w:pPr>
  </w:style>
  <w:style w:type="character" w:customStyle="1" w:styleId="a7">
    <w:name w:val="Основной текст Знак"/>
    <w:basedOn w:val="a0"/>
    <w:link w:val="a6"/>
    <w:uiPriority w:val="99"/>
    <w:semiHidden/>
    <w:rsid w:val="00037743"/>
    <w:rPr>
      <w:rFonts w:ascii="Times New Roman" w:eastAsia="Calibri" w:hAnsi="Times New Roman" w:cs="Times New Roman"/>
      <w:sz w:val="20"/>
      <w:szCs w:val="20"/>
      <w:lang w:eastAsia="ar-SA"/>
    </w:rPr>
  </w:style>
  <w:style w:type="character" w:customStyle="1" w:styleId="20">
    <w:name w:val="Заголовок 2 Знак"/>
    <w:basedOn w:val="a0"/>
    <w:link w:val="2"/>
    <w:uiPriority w:val="9"/>
    <w:semiHidden/>
    <w:rsid w:val="003B0C66"/>
    <w:rPr>
      <w:rFonts w:asciiTheme="majorHAnsi" w:eastAsiaTheme="majorEastAsia" w:hAnsiTheme="majorHAnsi" w:cstheme="majorBidi"/>
      <w:b/>
      <w:bCs/>
      <w:color w:val="4472C4" w:themeColor="accent1"/>
      <w:sz w:val="26"/>
      <w:szCs w:val="26"/>
      <w:lang w:eastAsia="ar-SA"/>
    </w:rPr>
  </w:style>
  <w:style w:type="character" w:customStyle="1" w:styleId="30">
    <w:name w:val="Заголовок 3 Знак"/>
    <w:basedOn w:val="a0"/>
    <w:link w:val="3"/>
    <w:uiPriority w:val="9"/>
    <w:semiHidden/>
    <w:rsid w:val="003B0C66"/>
    <w:rPr>
      <w:rFonts w:asciiTheme="majorHAnsi" w:eastAsiaTheme="majorEastAsia" w:hAnsiTheme="majorHAnsi" w:cstheme="majorBidi"/>
      <w:b/>
      <w:bCs/>
      <w:color w:val="4472C4" w:themeColor="accent1"/>
      <w:sz w:val="20"/>
      <w:szCs w:val="20"/>
      <w:lang w:eastAsia="ar-SA"/>
    </w:rPr>
  </w:style>
  <w:style w:type="character" w:customStyle="1" w:styleId="40">
    <w:name w:val="Заголовок 4 Знак"/>
    <w:basedOn w:val="a0"/>
    <w:link w:val="4"/>
    <w:uiPriority w:val="9"/>
    <w:semiHidden/>
    <w:rsid w:val="003B0C66"/>
    <w:rPr>
      <w:rFonts w:asciiTheme="majorHAnsi" w:eastAsiaTheme="majorEastAsia" w:hAnsiTheme="majorHAnsi" w:cstheme="majorBidi"/>
      <w:b/>
      <w:bCs/>
      <w:i/>
      <w:iCs/>
      <w:color w:val="4472C4" w:themeColor="accent1"/>
      <w:sz w:val="20"/>
      <w:szCs w:val="20"/>
      <w:lang w:eastAsia="ar-SA"/>
    </w:rPr>
  </w:style>
  <w:style w:type="table" w:customStyle="1" w:styleId="TableNormal">
    <w:name w:val="Table Normal"/>
    <w:uiPriority w:val="2"/>
    <w:semiHidden/>
    <w:unhideWhenUsed/>
    <w:qFormat/>
    <w:rsid w:val="003B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0C66"/>
    <w:pPr>
      <w:widowControl w:val="0"/>
      <w:suppressAutoHyphens w:val="0"/>
      <w:autoSpaceDE w:val="0"/>
      <w:autoSpaceDN w:val="0"/>
      <w:jc w:val="center"/>
    </w:pPr>
    <w:rPr>
      <w:rFonts w:eastAsia="Times New Roman"/>
      <w:sz w:val="22"/>
      <w:szCs w:val="22"/>
      <w:lang w:eastAsia="en-US"/>
    </w:rPr>
  </w:style>
  <w:style w:type="paragraph" w:styleId="a8">
    <w:name w:val="header"/>
    <w:basedOn w:val="a"/>
    <w:link w:val="a9"/>
    <w:uiPriority w:val="99"/>
    <w:unhideWhenUsed/>
    <w:rsid w:val="003B0C66"/>
    <w:pPr>
      <w:widowControl w:val="0"/>
      <w:tabs>
        <w:tab w:val="center" w:pos="4677"/>
        <w:tab w:val="right" w:pos="9355"/>
      </w:tabs>
      <w:suppressAutoHyphens w:val="0"/>
      <w:autoSpaceDE w:val="0"/>
      <w:autoSpaceDN w:val="0"/>
    </w:pPr>
    <w:rPr>
      <w:rFonts w:eastAsia="Times New Roman"/>
      <w:sz w:val="22"/>
      <w:szCs w:val="22"/>
      <w:lang w:eastAsia="en-US"/>
    </w:rPr>
  </w:style>
  <w:style w:type="character" w:customStyle="1" w:styleId="a9">
    <w:name w:val="Верхний колонтитул Знак"/>
    <w:basedOn w:val="a0"/>
    <w:link w:val="a8"/>
    <w:uiPriority w:val="99"/>
    <w:rsid w:val="003B0C66"/>
    <w:rPr>
      <w:rFonts w:ascii="Times New Roman" w:eastAsia="Times New Roman" w:hAnsi="Times New Roman" w:cs="Times New Roman"/>
    </w:rPr>
  </w:style>
  <w:style w:type="paragraph" w:styleId="aa">
    <w:name w:val="Balloon Text"/>
    <w:basedOn w:val="a"/>
    <w:link w:val="ab"/>
    <w:uiPriority w:val="99"/>
    <w:semiHidden/>
    <w:unhideWhenUsed/>
    <w:rsid w:val="00694CF1"/>
    <w:rPr>
      <w:rFonts w:ascii="Tahoma" w:hAnsi="Tahoma" w:cs="Tahoma"/>
      <w:sz w:val="16"/>
      <w:szCs w:val="16"/>
    </w:rPr>
  </w:style>
  <w:style w:type="character" w:customStyle="1" w:styleId="ab">
    <w:name w:val="Текст выноски Знак"/>
    <w:basedOn w:val="a0"/>
    <w:link w:val="aa"/>
    <w:uiPriority w:val="99"/>
    <w:semiHidden/>
    <w:rsid w:val="00694CF1"/>
    <w:rPr>
      <w:rFonts w:ascii="Tahoma" w:eastAsia="Calibri" w:hAnsi="Tahoma" w:cs="Tahoma"/>
      <w:sz w:val="16"/>
      <w:szCs w:val="16"/>
      <w:lang w:eastAsia="ar-SA"/>
    </w:rPr>
  </w:style>
  <w:style w:type="paragraph" w:customStyle="1" w:styleId="-">
    <w:name w:val="Таблица-Название"/>
    <w:basedOn w:val="a"/>
    <w:rsid w:val="00694CF1"/>
    <w:pPr>
      <w:keepNext/>
      <w:keepLines/>
      <w:suppressAutoHyphens w:val="0"/>
      <w:spacing w:before="120" w:line="288" w:lineRule="auto"/>
      <w:ind w:left="1304" w:hanging="1304"/>
      <w:jc w:val="both"/>
    </w:pPr>
    <w:rPr>
      <w:rFonts w:ascii="Arial" w:hAnsi="Arial"/>
      <w:b/>
      <w:kern w:val="16"/>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743"/>
    <w:pPr>
      <w:suppressAutoHyphens/>
      <w:spacing w:after="0" w:line="240" w:lineRule="auto"/>
    </w:pPr>
    <w:rPr>
      <w:rFonts w:ascii="Times New Roman" w:eastAsia="Calibri" w:hAnsi="Times New Roman" w:cs="Times New Roman"/>
      <w:sz w:val="20"/>
      <w:szCs w:val="20"/>
      <w:lang w:eastAsia="ar-SA"/>
    </w:rPr>
  </w:style>
  <w:style w:type="paragraph" w:styleId="1">
    <w:name w:val="heading 1"/>
    <w:aliases w:val="Заголовок 1 Знак Знак"/>
    <w:basedOn w:val="a"/>
    <w:next w:val="a"/>
    <w:link w:val="10"/>
    <w:uiPriority w:val="99"/>
    <w:qFormat/>
    <w:rsid w:val="00037743"/>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
    <w:semiHidden/>
    <w:unhideWhenUsed/>
    <w:qFormat/>
    <w:rsid w:val="003B0C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3B0C66"/>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3B0C66"/>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basedOn w:val="a0"/>
    <w:link w:val="1"/>
    <w:uiPriority w:val="99"/>
    <w:rsid w:val="00037743"/>
    <w:rPr>
      <w:rFonts w:ascii="Arial" w:eastAsia="Calibri" w:hAnsi="Arial" w:cs="Times New Roman"/>
      <w:b/>
      <w:bCs/>
      <w:kern w:val="32"/>
      <w:sz w:val="32"/>
      <w:szCs w:val="32"/>
      <w:lang w:val="x-none" w:eastAsia="ar-SA"/>
    </w:rPr>
  </w:style>
  <w:style w:type="paragraph" w:styleId="a3">
    <w:name w:val="List Paragraph"/>
    <w:aliases w:val="Paragraph,Resume Title,List Paragraph Char Char,Bullet 1,b1,Number_1,SGLText List Paragraph,new,lp1,Normal Sentence,Colorful List - Accent 11,ListPar1,List Paragraph2,List Paragraph11,list1,Figure_name,HEAD 3,Citation List,List Paragraph1,罗"/>
    <w:basedOn w:val="a"/>
    <w:link w:val="a4"/>
    <w:uiPriority w:val="1"/>
    <w:qFormat/>
    <w:rsid w:val="00037743"/>
    <w:pPr>
      <w:suppressAutoHyphens w:val="0"/>
      <w:ind w:left="708"/>
    </w:pPr>
    <w:rPr>
      <w:rFonts w:eastAsia="Times New Roman"/>
      <w:sz w:val="24"/>
      <w:szCs w:val="24"/>
      <w:lang w:eastAsia="ru-RU"/>
    </w:rPr>
  </w:style>
  <w:style w:type="character" w:customStyle="1" w:styleId="a4">
    <w:name w:val="Абзац списка Знак"/>
    <w:aliases w:val="Paragraph Знак,Resume Title Знак,List Paragraph Char Char Знак,Bullet 1 Знак,b1 Знак,Number_1 Знак,SGLText List Paragraph Знак,new Знак,lp1 Знак,Normal Sentence Знак,Colorful List - Accent 11 Знак,ListPar1 Знак,List Paragraph2 Знак"/>
    <w:link w:val="a3"/>
    <w:uiPriority w:val="34"/>
    <w:qFormat/>
    <w:rsid w:val="00037743"/>
    <w:rPr>
      <w:rFonts w:ascii="Times New Roman" w:eastAsia="Times New Roman" w:hAnsi="Times New Roman" w:cs="Times New Roman"/>
      <w:sz w:val="24"/>
      <w:szCs w:val="24"/>
      <w:lang w:eastAsia="ru-RU"/>
    </w:rPr>
  </w:style>
  <w:style w:type="paragraph" w:customStyle="1" w:styleId="Default">
    <w:name w:val="Default"/>
    <w:qFormat/>
    <w:rsid w:val="000377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5">
    <w:name w:val="Пункт"/>
    <w:basedOn w:val="a6"/>
    <w:uiPriority w:val="99"/>
    <w:rsid w:val="00037743"/>
    <w:pPr>
      <w:suppressAutoHyphens w:val="0"/>
      <w:spacing w:before="240" w:after="0"/>
      <w:ind w:firstLine="709"/>
      <w:jc w:val="both"/>
    </w:pPr>
    <w:rPr>
      <w:rFonts w:eastAsia="Times New Roman"/>
      <w:b/>
      <w:sz w:val="24"/>
      <w:szCs w:val="24"/>
      <w:lang w:val="x-none" w:eastAsia="ru-RU"/>
    </w:rPr>
  </w:style>
  <w:style w:type="paragraph" w:styleId="a6">
    <w:name w:val="Body Text"/>
    <w:basedOn w:val="a"/>
    <w:link w:val="a7"/>
    <w:uiPriority w:val="99"/>
    <w:semiHidden/>
    <w:unhideWhenUsed/>
    <w:rsid w:val="00037743"/>
    <w:pPr>
      <w:spacing w:after="120"/>
    </w:pPr>
  </w:style>
  <w:style w:type="character" w:customStyle="1" w:styleId="a7">
    <w:name w:val="Основной текст Знак"/>
    <w:basedOn w:val="a0"/>
    <w:link w:val="a6"/>
    <w:uiPriority w:val="99"/>
    <w:semiHidden/>
    <w:rsid w:val="00037743"/>
    <w:rPr>
      <w:rFonts w:ascii="Times New Roman" w:eastAsia="Calibri" w:hAnsi="Times New Roman" w:cs="Times New Roman"/>
      <w:sz w:val="20"/>
      <w:szCs w:val="20"/>
      <w:lang w:eastAsia="ar-SA"/>
    </w:rPr>
  </w:style>
  <w:style w:type="character" w:customStyle="1" w:styleId="20">
    <w:name w:val="Заголовок 2 Знак"/>
    <w:basedOn w:val="a0"/>
    <w:link w:val="2"/>
    <w:uiPriority w:val="9"/>
    <w:semiHidden/>
    <w:rsid w:val="003B0C66"/>
    <w:rPr>
      <w:rFonts w:asciiTheme="majorHAnsi" w:eastAsiaTheme="majorEastAsia" w:hAnsiTheme="majorHAnsi" w:cstheme="majorBidi"/>
      <w:b/>
      <w:bCs/>
      <w:color w:val="4472C4" w:themeColor="accent1"/>
      <w:sz w:val="26"/>
      <w:szCs w:val="26"/>
      <w:lang w:eastAsia="ar-SA"/>
    </w:rPr>
  </w:style>
  <w:style w:type="character" w:customStyle="1" w:styleId="30">
    <w:name w:val="Заголовок 3 Знак"/>
    <w:basedOn w:val="a0"/>
    <w:link w:val="3"/>
    <w:uiPriority w:val="9"/>
    <w:semiHidden/>
    <w:rsid w:val="003B0C66"/>
    <w:rPr>
      <w:rFonts w:asciiTheme="majorHAnsi" w:eastAsiaTheme="majorEastAsia" w:hAnsiTheme="majorHAnsi" w:cstheme="majorBidi"/>
      <w:b/>
      <w:bCs/>
      <w:color w:val="4472C4" w:themeColor="accent1"/>
      <w:sz w:val="20"/>
      <w:szCs w:val="20"/>
      <w:lang w:eastAsia="ar-SA"/>
    </w:rPr>
  </w:style>
  <w:style w:type="character" w:customStyle="1" w:styleId="40">
    <w:name w:val="Заголовок 4 Знак"/>
    <w:basedOn w:val="a0"/>
    <w:link w:val="4"/>
    <w:uiPriority w:val="9"/>
    <w:semiHidden/>
    <w:rsid w:val="003B0C66"/>
    <w:rPr>
      <w:rFonts w:asciiTheme="majorHAnsi" w:eastAsiaTheme="majorEastAsia" w:hAnsiTheme="majorHAnsi" w:cstheme="majorBidi"/>
      <w:b/>
      <w:bCs/>
      <w:i/>
      <w:iCs/>
      <w:color w:val="4472C4" w:themeColor="accent1"/>
      <w:sz w:val="20"/>
      <w:szCs w:val="20"/>
      <w:lang w:eastAsia="ar-SA"/>
    </w:rPr>
  </w:style>
  <w:style w:type="table" w:customStyle="1" w:styleId="TableNormal">
    <w:name w:val="Table Normal"/>
    <w:uiPriority w:val="2"/>
    <w:semiHidden/>
    <w:unhideWhenUsed/>
    <w:qFormat/>
    <w:rsid w:val="003B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0C66"/>
    <w:pPr>
      <w:widowControl w:val="0"/>
      <w:suppressAutoHyphens w:val="0"/>
      <w:autoSpaceDE w:val="0"/>
      <w:autoSpaceDN w:val="0"/>
      <w:jc w:val="center"/>
    </w:pPr>
    <w:rPr>
      <w:rFonts w:eastAsia="Times New Roman"/>
      <w:sz w:val="22"/>
      <w:szCs w:val="22"/>
      <w:lang w:eastAsia="en-US"/>
    </w:rPr>
  </w:style>
  <w:style w:type="paragraph" w:styleId="a8">
    <w:name w:val="header"/>
    <w:basedOn w:val="a"/>
    <w:link w:val="a9"/>
    <w:uiPriority w:val="99"/>
    <w:unhideWhenUsed/>
    <w:rsid w:val="003B0C66"/>
    <w:pPr>
      <w:widowControl w:val="0"/>
      <w:tabs>
        <w:tab w:val="center" w:pos="4677"/>
        <w:tab w:val="right" w:pos="9355"/>
      </w:tabs>
      <w:suppressAutoHyphens w:val="0"/>
      <w:autoSpaceDE w:val="0"/>
      <w:autoSpaceDN w:val="0"/>
    </w:pPr>
    <w:rPr>
      <w:rFonts w:eastAsia="Times New Roman"/>
      <w:sz w:val="22"/>
      <w:szCs w:val="22"/>
      <w:lang w:eastAsia="en-US"/>
    </w:rPr>
  </w:style>
  <w:style w:type="character" w:customStyle="1" w:styleId="a9">
    <w:name w:val="Верхний колонтитул Знак"/>
    <w:basedOn w:val="a0"/>
    <w:link w:val="a8"/>
    <w:uiPriority w:val="99"/>
    <w:rsid w:val="003B0C66"/>
    <w:rPr>
      <w:rFonts w:ascii="Times New Roman" w:eastAsia="Times New Roman" w:hAnsi="Times New Roman" w:cs="Times New Roman"/>
    </w:rPr>
  </w:style>
  <w:style w:type="paragraph" w:styleId="aa">
    <w:name w:val="Balloon Text"/>
    <w:basedOn w:val="a"/>
    <w:link w:val="ab"/>
    <w:uiPriority w:val="99"/>
    <w:semiHidden/>
    <w:unhideWhenUsed/>
    <w:rsid w:val="00694CF1"/>
    <w:rPr>
      <w:rFonts w:ascii="Tahoma" w:hAnsi="Tahoma" w:cs="Tahoma"/>
      <w:sz w:val="16"/>
      <w:szCs w:val="16"/>
    </w:rPr>
  </w:style>
  <w:style w:type="character" w:customStyle="1" w:styleId="ab">
    <w:name w:val="Текст выноски Знак"/>
    <w:basedOn w:val="a0"/>
    <w:link w:val="aa"/>
    <w:uiPriority w:val="99"/>
    <w:semiHidden/>
    <w:rsid w:val="00694CF1"/>
    <w:rPr>
      <w:rFonts w:ascii="Tahoma" w:eastAsia="Calibri" w:hAnsi="Tahoma" w:cs="Tahoma"/>
      <w:sz w:val="16"/>
      <w:szCs w:val="16"/>
      <w:lang w:eastAsia="ar-SA"/>
    </w:rPr>
  </w:style>
  <w:style w:type="paragraph" w:customStyle="1" w:styleId="-">
    <w:name w:val="Таблица-Название"/>
    <w:basedOn w:val="a"/>
    <w:rsid w:val="00694CF1"/>
    <w:pPr>
      <w:keepNext/>
      <w:keepLines/>
      <w:suppressAutoHyphens w:val="0"/>
      <w:spacing w:before="120" w:line="288" w:lineRule="auto"/>
      <w:ind w:left="1304" w:hanging="1304"/>
      <w:jc w:val="both"/>
    </w:pPr>
    <w:rPr>
      <w:rFonts w:ascii="Arial" w:hAnsi="Arial"/>
      <w:b/>
      <w:kern w:val="16"/>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3860</Words>
  <Characters>22006</Characters>
  <Application>Microsoft Office Word</Application>
  <DocSecurity>0</DocSecurity>
  <Lines>183</Lines>
  <Paragraphs>51</Paragraphs>
  <ScaleCrop>false</ScaleCrop>
  <Company/>
  <LinksUpToDate>false</LinksUpToDate>
  <CharactersWithSpaces>25815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5</cp:revision>
  <dcterms:created xsi:type="dcterms:W3CDTF">2025-09-24T06:26:00Z</dcterms:created>
  <dcterms:modified xsi:type="dcterms:W3CDTF">2026-04-29T13:31:00Z</dcterms:modified>
</cp:coreProperties>
</file>