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2421" w14:textId="09782ECC" w:rsidR="00D62F99" w:rsidRPr="0046454B" w:rsidRDefault="00A83A2A" w:rsidP="00D62F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Нетехническое резюме</w:t>
      </w:r>
    </w:p>
    <w:p w14:paraId="6AABE286" w14:textId="77777777" w:rsidR="00570496" w:rsidRPr="0046454B" w:rsidRDefault="00144D85" w:rsidP="00F900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454B">
        <w:rPr>
          <w:rFonts w:ascii="Times New Roman" w:hAnsi="Times New Roman" w:cs="Times New Roman"/>
          <w:b/>
          <w:sz w:val="24"/>
          <w:szCs w:val="24"/>
        </w:rPr>
        <w:t>«</w:t>
      </w:r>
      <w:r w:rsidR="005208E7" w:rsidRPr="0046454B">
        <w:rPr>
          <w:rFonts w:ascii="Times New Roman" w:hAnsi="Times New Roman" w:cs="Times New Roman"/>
          <w:b/>
          <w:sz w:val="24"/>
          <w:szCs w:val="24"/>
        </w:rPr>
        <w:t xml:space="preserve">Реконструкция АЗС №3 и БАЗС №5 м/р </w:t>
      </w:r>
      <w:proofErr w:type="spellStart"/>
      <w:r w:rsidR="005208E7" w:rsidRPr="0046454B">
        <w:rPr>
          <w:rFonts w:ascii="Times New Roman" w:hAnsi="Times New Roman" w:cs="Times New Roman"/>
          <w:b/>
          <w:sz w:val="24"/>
          <w:szCs w:val="24"/>
        </w:rPr>
        <w:t>Каламкас</w:t>
      </w:r>
      <w:proofErr w:type="spellEnd"/>
      <w:r w:rsidRPr="0046454B">
        <w:rPr>
          <w:rFonts w:ascii="Times New Roman" w:hAnsi="Times New Roman" w:cs="Times New Roman"/>
          <w:b/>
          <w:sz w:val="24"/>
          <w:szCs w:val="24"/>
        </w:rPr>
        <w:t>»</w:t>
      </w:r>
    </w:p>
    <w:p w14:paraId="14DD820B" w14:textId="77777777" w:rsidR="00716D14" w:rsidRPr="0046454B" w:rsidRDefault="00930FAA" w:rsidP="005271C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Проектом предусматривается </w:t>
      </w:r>
      <w:r w:rsidR="00144D85" w:rsidRPr="0046454B">
        <w:rPr>
          <w:rFonts w:ascii="Times New Roman" w:hAnsi="Times New Roman" w:cs="Times New Roman"/>
          <w:sz w:val="24"/>
          <w:szCs w:val="24"/>
        </w:rPr>
        <w:t>«</w:t>
      </w:r>
      <w:r w:rsidR="005208E7" w:rsidRPr="0046454B">
        <w:rPr>
          <w:rFonts w:ascii="Times New Roman" w:hAnsi="Times New Roman" w:cs="Times New Roman"/>
          <w:sz w:val="24"/>
          <w:szCs w:val="24"/>
        </w:rPr>
        <w:t xml:space="preserve">Реконструкция АЗС №3 и БАЗС №5 м/р </w:t>
      </w:r>
      <w:proofErr w:type="spellStart"/>
      <w:r w:rsidR="005208E7" w:rsidRPr="0046454B">
        <w:rPr>
          <w:rFonts w:ascii="Times New Roman" w:hAnsi="Times New Roman" w:cs="Times New Roman"/>
          <w:sz w:val="24"/>
          <w:szCs w:val="24"/>
        </w:rPr>
        <w:t>Каламкас</w:t>
      </w:r>
      <w:proofErr w:type="spellEnd"/>
      <w:r w:rsidR="00144D85" w:rsidRPr="0046454B">
        <w:rPr>
          <w:rFonts w:ascii="Times New Roman" w:hAnsi="Times New Roman" w:cs="Times New Roman"/>
          <w:sz w:val="24"/>
          <w:szCs w:val="24"/>
        </w:rPr>
        <w:t>»</w:t>
      </w:r>
      <w:r w:rsidR="00716D14"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8D8E0" w14:textId="77777777" w:rsidR="005208E7" w:rsidRPr="005208E7" w:rsidRDefault="005208E7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объекта – Мангистауская область, Мангистауски</w:t>
      </w:r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район, месторождение </w:t>
      </w:r>
      <w:proofErr w:type="spellStart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1FC4C2" w14:textId="77777777" w:rsidR="005208E7" w:rsidRPr="005208E7" w:rsidRDefault="005208E7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Данным проектом предусматривается модернизация автозаправочных станций на месторождении </w:t>
      </w:r>
      <w:proofErr w:type="spell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0CC2B1B" w14:textId="77777777" w:rsidR="005208E7" w:rsidRPr="005208E7" w:rsidRDefault="005208E7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АЗС №3 замена 5-ти топливозаправочных колонок (ТРК) марки «Ливенка» на ТРК «</w:t>
      </w:r>
      <w:proofErr w:type="spell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Censtar</w:t>
      </w:r>
      <w:proofErr w:type="spell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CS30D2220F»;</w:t>
      </w:r>
    </w:p>
    <w:p w14:paraId="739E8279" w14:textId="77777777" w:rsidR="005208E7" w:rsidRPr="005208E7" w:rsidRDefault="005208E7" w:rsidP="005208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БАЗС №5 консервация оборудований маслохозяйства.</w:t>
      </w:r>
    </w:p>
    <w:p w14:paraId="2D174CD6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Топливораздаточные колонки АЗС №3.</w:t>
      </w:r>
    </w:p>
    <w:p w14:paraId="71EB686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Топливозаправочные колонки предназначены для заправки автомашин и спецтехники дизельным топливом и бензином.</w:t>
      </w:r>
    </w:p>
    <w:p w14:paraId="6F11669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топливораздаточных колонок принято с учетом максимального количество заправок автомобилей. Всего на АЗС расположены 5 ТРК: №1,2,3- для дизтоплива, №4,5 – для бензина. Все ТРК были приняты марки «Ливенка».</w:t>
      </w:r>
    </w:p>
    <w:p w14:paraId="0999EF80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предусмотрена замена 5-и топливораздаточных колонок «Ливенка» на топливораздаточные колонки типа «</w:t>
      </w:r>
      <w:proofErr w:type="spell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Censtar</w:t>
      </w:r>
      <w:proofErr w:type="spell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CS30D2220F».</w:t>
      </w:r>
    </w:p>
    <w:p w14:paraId="7185B4F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Колонки топливораздаточные «</w:t>
      </w:r>
      <w:proofErr w:type="spell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Censtar</w:t>
      </w:r>
      <w:proofErr w:type="spell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CS30D2220F» предназначены для измерения объёма топлива (бензин, дизельное топливо) с вязкостью от 0,55 до 40 мм</w:t>
      </w:r>
      <w:r w:rsidRPr="005208E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выдаче его в топливные баки транспортных средств с учётом требований учётно-расчётных операций.</w:t>
      </w:r>
    </w:p>
    <w:p w14:paraId="317CAC7E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6454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Технологические</w:t>
      </w:r>
      <w:r w:rsidRPr="00520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трубопроводы.</w:t>
      </w:r>
    </w:p>
    <w:p w14:paraId="16F23751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технологические трубопроводы заправки топлива проложены </w:t>
      </w:r>
      <w:proofErr w:type="spell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подземно</w:t>
      </w:r>
      <w:proofErr w:type="spell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сборных железобетонных каналах, на глубине 1,5 м до низа лотка.</w:t>
      </w:r>
    </w:p>
    <w:p w14:paraId="6540D43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 ГУ 153-39-086-2006 "Инструкция по проектированию технологических стальных трубопроводов условным давлением до 10 МПа" категории технологических трубопроводов:</w:t>
      </w:r>
    </w:p>
    <w:p w14:paraId="031A7896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трубопроводы</w:t>
      </w:r>
      <w:proofErr w:type="gramEnd"/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транспортирующие бензин - категория III;</w:t>
      </w:r>
    </w:p>
    <w:p w14:paraId="2990B8DB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-дизтопливо - III категория.</w:t>
      </w:r>
    </w:p>
    <w:p w14:paraId="30108367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Антикоррозионная изоляция надземных трубопроводов и арматуры - краска масляно-битумная в 2 слоя по грунтовке ГФ-021 в два слоя.</w:t>
      </w:r>
    </w:p>
    <w:p w14:paraId="048DC8BC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Консервация маслохозяйства БАЗС №5.</w:t>
      </w:r>
    </w:p>
    <w:p w14:paraId="4E5A7E42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Маслохозяйство БАЗС№5 подлежащий консервации состоит из следующих сооружений:</w:t>
      </w:r>
    </w:p>
    <w:p w14:paraId="00AA7908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Площадка емкостей объемом 16м3 4-шт для хранения масел И-40, И-50, и ТП-25С;</w:t>
      </w:r>
    </w:p>
    <w:p w14:paraId="26F1CD3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Емкость для аварийного слива V=8,0 м3,</w:t>
      </w:r>
    </w:p>
    <w:p w14:paraId="255AC8B8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Площадка налива и слива масел с насосами перекачки.</w:t>
      </w:r>
    </w:p>
    <w:p w14:paraId="26D304FD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Консервация технологического оборудования — это комплекс мер для защиты от коррозии и других внешних воздействий на время длительного хранения или простоя. Она включает в себя очистку, нанесение защитных составов (масел, ингибиторов), а также герметичную упаковку с использованием специальных пленок и осушителей. Перед началом работ важно оценить экономическую целесообразность и соблюдать установленные стандарты, например, ГОСТы.</w:t>
      </w:r>
    </w:p>
    <w:p w14:paraId="08731A58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Основные этапы консервации.</w:t>
      </w:r>
    </w:p>
    <w:p w14:paraId="42C6552F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Подготовка: Очистка оборудования от грязи, смазки и ржавчины. Для этого могут использоваться специальные моющие средства или растворители.</w:t>
      </w:r>
    </w:p>
    <w:p w14:paraId="4DBEB88A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защитными составами:</w:t>
      </w:r>
    </w:p>
    <w:p w14:paraId="28BA5ACE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Нанесение консервационных масел на рабочие поверхности и в полости.</w:t>
      </w:r>
    </w:p>
    <w:p w14:paraId="103A4E0E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Окраска металлических поверхностей ингибированными красками и грунтовками.</w:t>
      </w:r>
    </w:p>
    <w:p w14:paraId="27D131EC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Герметизация и упаковка:</w:t>
      </w:r>
    </w:p>
    <w:p w14:paraId="1F75057A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Установка заглушек на открытые отверстия, чтобы предотвратить попадание пыли, грязи и влаги.</w:t>
      </w:r>
    </w:p>
    <w:p w14:paraId="675FCB85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влагопоглощающего силикагеля внутри упакованного оборудования для поглощения остаточной влаги.</w:t>
      </w:r>
    </w:p>
    <w:p w14:paraId="610FA1FA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Важные аспекты.</w:t>
      </w:r>
    </w:p>
    <w:p w14:paraId="2FC5ECE8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контроль: В процессе хранения необходимо проводить периодические осмотры для проверки состояния упаковки и оборудования, особенно при длительных сроках консервации.</w:t>
      </w:r>
    </w:p>
    <w:p w14:paraId="571E4823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Документация: Процесс консервации фиксируется в специальном акте, который содержит перечень выполненных работ и законсервированного оборудования.</w:t>
      </w:r>
    </w:p>
    <w:p w14:paraId="3FC247F9" w14:textId="77777777" w:rsidR="005208E7" w:rsidRPr="005208E7" w:rsidRDefault="005208E7" w:rsidP="005208E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целесообразность: Перед началом консервации важно провести расчеты, чтобы убедиться, что затраты не превысят потенциальную ценность оборудования.</w:t>
      </w:r>
    </w:p>
    <w:p w14:paraId="0510C526" w14:textId="77777777" w:rsidR="000B6E08" w:rsidRPr="005208E7" w:rsidRDefault="000B6E08" w:rsidP="000B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объекта – Мангистауская область, Мангистауски</w:t>
      </w:r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район, месторождение </w:t>
      </w:r>
      <w:proofErr w:type="spellStart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CB4BFBF" w14:textId="77777777" w:rsidR="001A5A87" w:rsidRPr="0046454B" w:rsidRDefault="000B6E08" w:rsidP="001A5A8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54B">
        <w:rPr>
          <w:rFonts w:ascii="Times New Roman" w:hAnsi="Times New Roman" w:cs="Times New Roman"/>
          <w:sz w:val="24"/>
          <w:szCs w:val="24"/>
        </w:rPr>
        <w:t>Ближайший водный объект – Каспийское море, расположен на расстоянии 7,5 км от АЗС №3 и на расстоянии 9,4 км от БАЗС №5. Проектируемые объекты расположены за пределами водоохранной зоны и полосы.</w:t>
      </w:r>
      <w:r w:rsidR="0074464F"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1A5A87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Источник водоснабжения период строительства для питьевых и </w:t>
      </w:r>
      <w:proofErr w:type="spellStart"/>
      <w:r w:rsidR="001A5A87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>хоз</w:t>
      </w:r>
      <w:proofErr w:type="spellEnd"/>
      <w:r w:rsidR="001A5A87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>-бытовых нужд –</w:t>
      </w:r>
      <w:r w:rsidR="0074464F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6F3276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>бутилированная вода,</w:t>
      </w:r>
      <w:r w:rsidR="001A5A87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для технической нужды – привозная технического качества.</w:t>
      </w:r>
    </w:p>
    <w:p w14:paraId="1824B00A" w14:textId="77777777" w:rsidR="00390D2C" w:rsidRPr="0046454B" w:rsidRDefault="000B6E08" w:rsidP="00390D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>Источник водоснабжения период строительства для питьевых нужд – привозная бутилированная вода, для технической нужды – привозная вода технического качества.</w:t>
      </w:r>
    </w:p>
    <w:p w14:paraId="4DE82A62" w14:textId="77777777" w:rsidR="00BA73CB" w:rsidRPr="0046454B" w:rsidRDefault="008675DB" w:rsidP="0097387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46454B">
        <w:rPr>
          <w:rFonts w:ascii="Times New Roman" w:hAnsi="Times New Roman" w:cs="Times New Roman"/>
          <w:sz w:val="24"/>
          <w:szCs w:val="24"/>
        </w:rPr>
        <w:t>О</w:t>
      </w:r>
      <w:r w:rsidR="00422519" w:rsidRPr="0046454B">
        <w:rPr>
          <w:rFonts w:ascii="Times New Roman" w:hAnsi="Times New Roman" w:cs="Times New Roman"/>
          <w:sz w:val="24"/>
          <w:szCs w:val="24"/>
        </w:rPr>
        <w:t>б</w:t>
      </w:r>
      <w:r w:rsidRPr="0046454B">
        <w:rPr>
          <w:rFonts w:ascii="Times New Roman" w:hAnsi="Times New Roman" w:cs="Times New Roman"/>
          <w:sz w:val="24"/>
          <w:szCs w:val="24"/>
        </w:rPr>
        <w:t xml:space="preserve">ъем водопотребления на </w:t>
      </w:r>
      <w:proofErr w:type="spellStart"/>
      <w:r w:rsidRPr="0046454B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6454B">
        <w:rPr>
          <w:rFonts w:ascii="Times New Roman" w:hAnsi="Times New Roman" w:cs="Times New Roman"/>
          <w:sz w:val="24"/>
          <w:szCs w:val="24"/>
        </w:rPr>
        <w:t>-бытовые нужды</w:t>
      </w:r>
      <w:r w:rsidR="00485108" w:rsidRPr="0046454B">
        <w:rPr>
          <w:rFonts w:ascii="Times New Roman" w:hAnsi="Times New Roman" w:cs="Times New Roman"/>
          <w:sz w:val="24"/>
          <w:szCs w:val="24"/>
        </w:rPr>
        <w:t xml:space="preserve"> при </w:t>
      </w:r>
      <w:r w:rsidR="00B0683E" w:rsidRPr="0046454B">
        <w:rPr>
          <w:rFonts w:ascii="Times New Roman" w:hAnsi="Times New Roman" w:cs="Times New Roman"/>
          <w:sz w:val="24"/>
          <w:szCs w:val="24"/>
        </w:rPr>
        <w:t>строительстве</w:t>
      </w:r>
      <w:r w:rsidR="000B6E08" w:rsidRPr="0046454B">
        <w:rPr>
          <w:rFonts w:ascii="Times New Roman" w:hAnsi="Times New Roman" w:cs="Times New Roman"/>
          <w:sz w:val="24"/>
          <w:szCs w:val="24"/>
        </w:rPr>
        <w:t xml:space="preserve"> составляет 36</w:t>
      </w:r>
      <w:r w:rsidRPr="0046454B">
        <w:rPr>
          <w:rFonts w:ascii="Times New Roman" w:hAnsi="Times New Roman" w:cs="Times New Roman"/>
          <w:sz w:val="24"/>
          <w:szCs w:val="24"/>
        </w:rPr>
        <w:t xml:space="preserve"> м</w:t>
      </w:r>
      <w:r w:rsidRPr="0046454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46454B">
        <w:rPr>
          <w:rFonts w:ascii="Times New Roman" w:hAnsi="Times New Roman" w:cs="Times New Roman"/>
          <w:sz w:val="24"/>
          <w:szCs w:val="24"/>
        </w:rPr>
        <w:t>/период</w:t>
      </w:r>
      <w:r w:rsidR="00E6788A" w:rsidRPr="0046454B">
        <w:rPr>
          <w:rFonts w:ascii="Times New Roman" w:hAnsi="Times New Roman" w:cs="Times New Roman"/>
          <w:sz w:val="24"/>
          <w:szCs w:val="24"/>
        </w:rPr>
        <w:t xml:space="preserve">. </w:t>
      </w:r>
      <w:r w:rsidR="00973874" w:rsidRPr="0046454B">
        <w:rPr>
          <w:rFonts w:ascii="Times New Roman" w:hAnsi="Times New Roman" w:cs="Times New Roman"/>
          <w:sz w:val="24"/>
          <w:szCs w:val="24"/>
        </w:rPr>
        <w:t>Р</w:t>
      </w:r>
      <w:r w:rsidR="008012D8" w:rsidRPr="0046454B">
        <w:rPr>
          <w:rFonts w:ascii="Times New Roman" w:hAnsi="Times New Roman" w:cs="Times New Roman"/>
          <w:sz w:val="24"/>
          <w:szCs w:val="24"/>
        </w:rPr>
        <w:t xml:space="preserve">асход воды для технической нужды </w:t>
      </w:r>
      <w:r w:rsidR="008A0AAA" w:rsidRPr="0046454B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0B6E08" w:rsidRPr="0046454B">
        <w:rPr>
          <w:rFonts w:ascii="Times New Roman" w:hAnsi="Times New Roman" w:cs="Times New Roman"/>
          <w:sz w:val="24"/>
          <w:szCs w:val="24"/>
        </w:rPr>
        <w:t>21,8</w:t>
      </w:r>
      <w:r w:rsidR="00973874" w:rsidRPr="0046454B">
        <w:rPr>
          <w:rFonts w:ascii="Times New Roman" w:hAnsi="Times New Roman" w:cs="Times New Roman"/>
          <w:sz w:val="24"/>
          <w:szCs w:val="24"/>
        </w:rPr>
        <w:t xml:space="preserve"> м</w:t>
      </w:r>
      <w:r w:rsidR="00973874" w:rsidRPr="004930E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74464F" w:rsidRPr="0046454B">
        <w:rPr>
          <w:rFonts w:ascii="Times New Roman" w:hAnsi="Times New Roman" w:cs="Times New Roman"/>
          <w:sz w:val="24"/>
          <w:szCs w:val="24"/>
        </w:rPr>
        <w:t>/период</w:t>
      </w:r>
      <w:r w:rsidR="00973874" w:rsidRPr="0046454B">
        <w:rPr>
          <w:rFonts w:ascii="Times New Roman" w:hAnsi="Times New Roman" w:cs="Times New Roman"/>
          <w:sz w:val="24"/>
          <w:szCs w:val="24"/>
        </w:rPr>
        <w:t>.</w:t>
      </w:r>
    </w:p>
    <w:p w14:paraId="2FB9EB21" w14:textId="77777777" w:rsidR="00BA73CB" w:rsidRPr="0046454B" w:rsidRDefault="0049778F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Питьевая вода используется для </w:t>
      </w:r>
      <w:proofErr w:type="spellStart"/>
      <w:r w:rsidRPr="0046454B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6454B">
        <w:rPr>
          <w:rFonts w:ascii="Times New Roman" w:hAnsi="Times New Roman" w:cs="Times New Roman"/>
          <w:sz w:val="24"/>
          <w:szCs w:val="24"/>
        </w:rPr>
        <w:t xml:space="preserve">-питьевых нужд персонала. </w:t>
      </w:r>
      <w:r w:rsidR="008012D8" w:rsidRPr="0046454B">
        <w:rPr>
          <w:rFonts w:ascii="Times New Roman" w:hAnsi="Times New Roman" w:cs="Times New Roman"/>
          <w:sz w:val="24"/>
          <w:szCs w:val="24"/>
        </w:rPr>
        <w:t>Техническая вода используется при</w:t>
      </w:r>
      <w:r w:rsidR="00F84FE2" w:rsidRPr="0046454B">
        <w:rPr>
          <w:rFonts w:ascii="Times New Roman" w:hAnsi="Times New Roman" w:cs="Times New Roman"/>
          <w:sz w:val="24"/>
          <w:szCs w:val="24"/>
        </w:rPr>
        <w:t xml:space="preserve"> строительстве</w:t>
      </w:r>
      <w:r w:rsidR="008012D8" w:rsidRPr="0046454B">
        <w:rPr>
          <w:rFonts w:ascii="Times New Roman" w:hAnsi="Times New Roman" w:cs="Times New Roman"/>
          <w:sz w:val="24"/>
          <w:szCs w:val="24"/>
        </w:rPr>
        <w:t>.</w:t>
      </w:r>
    </w:p>
    <w:p w14:paraId="531209D1" w14:textId="77777777" w:rsidR="00833992" w:rsidRPr="0046454B" w:rsidRDefault="001A5A87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Проектом использования недр не предусматривается.</w:t>
      </w:r>
    </w:p>
    <w:p w14:paraId="523AC04D" w14:textId="77777777" w:rsidR="0015250F" w:rsidRPr="0046454B" w:rsidRDefault="0015250F" w:rsidP="0015250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Растительные ресурсы при строительстве и эксплуатации проектируемых объектов использоваться не будут. </w:t>
      </w:r>
    </w:p>
    <w:p w14:paraId="02374DEA" w14:textId="77777777" w:rsidR="00BA73CB" w:rsidRPr="0046454B" w:rsidRDefault="0062670C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Материалы</w:t>
      </w:r>
      <w:r w:rsidR="0073009B" w:rsidRPr="0046454B">
        <w:rPr>
          <w:rFonts w:ascii="Times New Roman" w:hAnsi="Times New Roman" w:cs="Times New Roman"/>
          <w:sz w:val="24"/>
          <w:szCs w:val="24"/>
        </w:rPr>
        <w:t>, используемые</w:t>
      </w:r>
      <w:r w:rsidR="00EE3DBC" w:rsidRPr="0046454B">
        <w:rPr>
          <w:rFonts w:ascii="Times New Roman" w:hAnsi="Times New Roman" w:cs="Times New Roman"/>
          <w:sz w:val="24"/>
          <w:szCs w:val="24"/>
        </w:rPr>
        <w:t xml:space="preserve"> при </w:t>
      </w:r>
      <w:r w:rsidR="00045BC6" w:rsidRPr="0046454B">
        <w:rPr>
          <w:rFonts w:ascii="Times New Roman" w:hAnsi="Times New Roman" w:cs="Times New Roman"/>
          <w:sz w:val="24"/>
          <w:szCs w:val="24"/>
        </w:rPr>
        <w:t>строительстве</w:t>
      </w:r>
      <w:r w:rsidR="00EE3DBC" w:rsidRPr="0046454B">
        <w:rPr>
          <w:rFonts w:ascii="Times New Roman" w:hAnsi="Times New Roman" w:cs="Times New Roman"/>
          <w:sz w:val="24"/>
          <w:szCs w:val="24"/>
        </w:rPr>
        <w:t>:</w:t>
      </w:r>
      <w:r w:rsidR="004F267B"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C04AC8" w:rsidRPr="0046454B">
        <w:rPr>
          <w:rFonts w:ascii="Times New Roman" w:hAnsi="Times New Roman" w:cs="Times New Roman"/>
          <w:sz w:val="24"/>
          <w:szCs w:val="24"/>
        </w:rPr>
        <w:t xml:space="preserve">битум, </w:t>
      </w:r>
      <w:r w:rsidR="00144D85" w:rsidRPr="0046454B">
        <w:rPr>
          <w:rFonts w:ascii="Times New Roman" w:hAnsi="Times New Roman" w:cs="Times New Roman"/>
          <w:sz w:val="24"/>
          <w:szCs w:val="24"/>
        </w:rPr>
        <w:t>электроды</w:t>
      </w:r>
      <w:r w:rsidR="00C04AC8" w:rsidRPr="0046454B">
        <w:rPr>
          <w:rFonts w:ascii="Times New Roman" w:hAnsi="Times New Roman" w:cs="Times New Roman"/>
          <w:sz w:val="24"/>
          <w:szCs w:val="24"/>
        </w:rPr>
        <w:t xml:space="preserve">, </w:t>
      </w:r>
      <w:r w:rsidR="005B7238" w:rsidRPr="0046454B">
        <w:rPr>
          <w:rFonts w:ascii="Times New Roman" w:hAnsi="Times New Roman" w:cs="Times New Roman"/>
          <w:sz w:val="24"/>
          <w:szCs w:val="24"/>
        </w:rPr>
        <w:t>краски</w:t>
      </w:r>
      <w:r w:rsidR="000B6E08" w:rsidRPr="0046454B">
        <w:rPr>
          <w:rFonts w:ascii="Times New Roman" w:hAnsi="Times New Roman" w:cs="Times New Roman"/>
          <w:sz w:val="24"/>
          <w:szCs w:val="24"/>
        </w:rPr>
        <w:t>, др</w:t>
      </w:r>
      <w:r w:rsidR="001A5A87" w:rsidRPr="0046454B">
        <w:rPr>
          <w:rFonts w:ascii="Times New Roman" w:hAnsi="Times New Roman" w:cs="Times New Roman"/>
          <w:sz w:val="24"/>
          <w:szCs w:val="24"/>
        </w:rPr>
        <w:t>.</w:t>
      </w:r>
      <w:r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8A0AAA" w:rsidRPr="0046454B">
        <w:rPr>
          <w:rFonts w:ascii="Times New Roman" w:hAnsi="Times New Roman" w:cs="Times New Roman"/>
          <w:sz w:val="24"/>
          <w:szCs w:val="24"/>
        </w:rPr>
        <w:t xml:space="preserve">Срок </w:t>
      </w:r>
      <w:r w:rsidR="000B6E08" w:rsidRPr="0046454B">
        <w:rPr>
          <w:rFonts w:ascii="Times New Roman" w:hAnsi="Times New Roman" w:cs="Times New Roman"/>
          <w:sz w:val="24"/>
          <w:szCs w:val="24"/>
        </w:rPr>
        <w:t>использования – 4</w:t>
      </w:r>
      <w:r w:rsidR="00AA5834" w:rsidRPr="0046454B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0B6E08" w:rsidRPr="0046454B">
        <w:rPr>
          <w:rFonts w:ascii="Times New Roman" w:hAnsi="Times New Roman" w:cs="Times New Roman"/>
          <w:sz w:val="24"/>
          <w:szCs w:val="24"/>
        </w:rPr>
        <w:t>а</w:t>
      </w:r>
      <w:r w:rsidR="00A62D75" w:rsidRPr="0046454B">
        <w:rPr>
          <w:rFonts w:ascii="Times New Roman" w:hAnsi="Times New Roman" w:cs="Times New Roman"/>
          <w:sz w:val="24"/>
          <w:szCs w:val="24"/>
        </w:rPr>
        <w:t>.</w:t>
      </w:r>
    </w:p>
    <w:p w14:paraId="4BF336E3" w14:textId="77777777" w:rsidR="008C5C5F" w:rsidRPr="0046454B" w:rsidRDefault="00623D0D" w:rsidP="008C5C5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Источниками выбросов загрязняющих веществ в атмосферу при строительстве являются </w:t>
      </w:r>
      <w:r w:rsidR="000B6E08"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укладка асфальта, </w:t>
      </w:r>
      <w:r w:rsidR="00C04AC8"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битумные, </w:t>
      </w:r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сварочные и покрасочные работы. Все расходы материалов были взяты согласно сметной документации.</w:t>
      </w:r>
    </w:p>
    <w:p w14:paraId="4C8D6EE4" w14:textId="77777777" w:rsidR="0074464F" w:rsidRPr="0046454B" w:rsidRDefault="006075EB" w:rsidP="00623D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Общий объем выбросов загрязняющих веществ при строительстве составит: </w:t>
      </w:r>
      <w:r w:rsidR="00641EE9" w:rsidRPr="0046454B">
        <w:rPr>
          <w:rFonts w:ascii="Times New Roman" w:eastAsia="Times New Roman" w:hAnsi="Times New Roman" w:cs="Times New Roman"/>
          <w:sz w:val="24"/>
          <w:szCs w:val="20"/>
          <w:lang w:eastAsia="ru-RU"/>
        </w:rPr>
        <w:t>0.0270683 г/сек и 0.0121871 т/год.</w:t>
      </w:r>
    </w:p>
    <w:p w14:paraId="68E40528" w14:textId="77777777" w:rsidR="003B287B" w:rsidRDefault="00887A3C" w:rsidP="00623D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Наименования загрязняющих веществ</w:t>
      </w:r>
      <w:r w:rsidR="00CC147D" w:rsidRPr="0046454B">
        <w:rPr>
          <w:rFonts w:ascii="Times New Roman" w:hAnsi="Times New Roman" w:cs="Times New Roman"/>
          <w:sz w:val="24"/>
          <w:szCs w:val="24"/>
        </w:rPr>
        <w:t xml:space="preserve"> при строительстве</w:t>
      </w:r>
      <w:r w:rsidRPr="0046454B">
        <w:rPr>
          <w:rFonts w:ascii="Times New Roman" w:hAnsi="Times New Roman" w:cs="Times New Roman"/>
          <w:sz w:val="24"/>
          <w:szCs w:val="24"/>
        </w:rPr>
        <w:t xml:space="preserve">, их классы опасности: </w:t>
      </w:r>
      <w:r w:rsidR="003B287B" w:rsidRPr="0046454B">
        <w:rPr>
          <w:rFonts w:ascii="Times New Roman" w:hAnsi="Times New Roman" w:cs="Times New Roman"/>
          <w:sz w:val="24"/>
          <w:szCs w:val="24"/>
        </w:rPr>
        <w:t>железо (II, III) оксиды (3</w:t>
      </w:r>
      <w:r w:rsidR="00DB22F2" w:rsidRPr="0046454B">
        <w:rPr>
          <w:rFonts w:ascii="Times New Roman" w:hAnsi="Times New Roman" w:cs="Times New Roman"/>
          <w:sz w:val="24"/>
          <w:szCs w:val="24"/>
        </w:rPr>
        <w:t xml:space="preserve"> класс опасности</w:t>
      </w:r>
      <w:r w:rsidR="003B287B" w:rsidRPr="0046454B">
        <w:rPr>
          <w:rFonts w:ascii="Times New Roman" w:hAnsi="Times New Roman" w:cs="Times New Roman"/>
          <w:sz w:val="24"/>
          <w:szCs w:val="24"/>
        </w:rPr>
        <w:t xml:space="preserve">) - </w:t>
      </w:r>
      <w:r w:rsidR="00641EE9" w:rsidRPr="0046454B">
        <w:rPr>
          <w:rFonts w:ascii="Times New Roman" w:hAnsi="Times New Roman" w:cs="Times New Roman"/>
          <w:sz w:val="24"/>
          <w:szCs w:val="24"/>
        </w:rPr>
        <w:t xml:space="preserve">0.000614 </w:t>
      </w:r>
      <w:r w:rsidR="003B287B" w:rsidRPr="0046454B">
        <w:rPr>
          <w:rFonts w:ascii="Times New Roman" w:hAnsi="Times New Roman" w:cs="Times New Roman"/>
          <w:sz w:val="24"/>
          <w:szCs w:val="24"/>
        </w:rPr>
        <w:t xml:space="preserve">т/год, марганец и его соединения (2) - </w:t>
      </w:r>
      <w:r w:rsidR="00641EE9" w:rsidRPr="0046454B">
        <w:rPr>
          <w:rFonts w:ascii="Times New Roman" w:hAnsi="Times New Roman" w:cs="Times New Roman"/>
          <w:sz w:val="24"/>
          <w:szCs w:val="24"/>
        </w:rPr>
        <w:t xml:space="preserve">0.000071 </w:t>
      </w:r>
      <w:r w:rsidR="003B287B" w:rsidRPr="0046454B">
        <w:rPr>
          <w:rFonts w:ascii="Times New Roman" w:hAnsi="Times New Roman" w:cs="Times New Roman"/>
          <w:sz w:val="24"/>
          <w:szCs w:val="24"/>
        </w:rPr>
        <w:t xml:space="preserve">т/год, диметилбензол (3) - </w:t>
      </w:r>
      <w:r w:rsidR="00641EE9" w:rsidRPr="0046454B">
        <w:rPr>
          <w:rFonts w:ascii="Times New Roman" w:hAnsi="Times New Roman" w:cs="Times New Roman"/>
          <w:sz w:val="24"/>
          <w:szCs w:val="24"/>
        </w:rPr>
        <w:t xml:space="preserve">0.006114 </w:t>
      </w:r>
      <w:r w:rsidR="003B287B" w:rsidRPr="0046454B">
        <w:rPr>
          <w:rFonts w:ascii="Times New Roman" w:hAnsi="Times New Roman" w:cs="Times New Roman"/>
          <w:sz w:val="24"/>
          <w:szCs w:val="24"/>
        </w:rPr>
        <w:t>т/год,</w:t>
      </w:r>
      <w:r w:rsidR="00DB22F2" w:rsidRPr="0046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A101E" w:rsidRPr="0046454B">
        <w:rPr>
          <w:rFonts w:ascii="Times New Roman" w:hAnsi="Times New Roman" w:cs="Times New Roman"/>
          <w:sz w:val="24"/>
          <w:szCs w:val="24"/>
        </w:rPr>
        <w:t>уайт</w:t>
      </w:r>
      <w:proofErr w:type="spellEnd"/>
      <w:r w:rsidR="00FA101E" w:rsidRPr="0046454B">
        <w:rPr>
          <w:rFonts w:ascii="Times New Roman" w:hAnsi="Times New Roman" w:cs="Times New Roman"/>
          <w:sz w:val="24"/>
          <w:szCs w:val="24"/>
        </w:rPr>
        <w:t xml:space="preserve">-спирит (-) – </w:t>
      </w:r>
      <w:r w:rsidR="00641EE9" w:rsidRPr="0046454B">
        <w:rPr>
          <w:rFonts w:ascii="Times New Roman" w:hAnsi="Times New Roman" w:cs="Times New Roman"/>
          <w:sz w:val="24"/>
          <w:szCs w:val="24"/>
        </w:rPr>
        <w:t xml:space="preserve">0.00505 </w:t>
      </w:r>
      <w:r w:rsidR="00650D52" w:rsidRPr="0046454B">
        <w:rPr>
          <w:rFonts w:ascii="Times New Roman" w:hAnsi="Times New Roman" w:cs="Times New Roman"/>
          <w:sz w:val="24"/>
          <w:szCs w:val="24"/>
        </w:rPr>
        <w:t xml:space="preserve">т/год, </w:t>
      </w:r>
      <w:proofErr w:type="spellStart"/>
      <w:r w:rsidR="00F84189" w:rsidRPr="0046454B"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 w:rsidR="00F84189" w:rsidRPr="0046454B">
        <w:rPr>
          <w:rFonts w:ascii="Times New Roman" w:hAnsi="Times New Roman" w:cs="Times New Roman"/>
          <w:sz w:val="24"/>
          <w:szCs w:val="24"/>
        </w:rPr>
        <w:t xml:space="preserve"> С12-19 (4) - </w:t>
      </w:r>
      <w:r w:rsidR="00641EE9" w:rsidRPr="0046454B">
        <w:rPr>
          <w:rFonts w:ascii="Times New Roman" w:hAnsi="Times New Roman" w:cs="Times New Roman"/>
          <w:sz w:val="24"/>
          <w:szCs w:val="24"/>
        </w:rPr>
        <w:t>0.0003381 т/год.</w:t>
      </w:r>
    </w:p>
    <w:p w14:paraId="0EA6B1B1" w14:textId="77777777" w:rsidR="00E12CBD" w:rsidRPr="00E12CBD" w:rsidRDefault="00E12CBD" w:rsidP="00E12C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B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Источниками выбросов ЗВ при эксплуатации является топливораздаточные колонки для бензина АИ-92 и дизельного топлива.</w:t>
      </w:r>
    </w:p>
    <w:p w14:paraId="2BFB84D4" w14:textId="77777777" w:rsidR="00E12CBD" w:rsidRPr="00E12CBD" w:rsidRDefault="00E12CBD" w:rsidP="00E12C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2CBD">
        <w:rPr>
          <w:rFonts w:ascii="Times New Roman" w:eastAsia="Times New Roman" w:hAnsi="Times New Roman" w:cs="Times New Roman"/>
          <w:sz w:val="24"/>
          <w:szCs w:val="20"/>
          <w:lang w:eastAsia="ru-RU"/>
        </w:rPr>
        <w:t>Объем выбросов загрязняющих веществ при эксплуатации составит: 0.262667 г/сек и 0.1399264 т/год.</w:t>
      </w:r>
    </w:p>
    <w:p w14:paraId="6B239553" w14:textId="77777777" w:rsidR="00E12CBD" w:rsidRPr="0046454B" w:rsidRDefault="00E12CBD" w:rsidP="00E12C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2CBD">
        <w:rPr>
          <w:rFonts w:ascii="Times New Roman" w:hAnsi="Times New Roman" w:cs="Times New Roman"/>
          <w:sz w:val="24"/>
          <w:szCs w:val="24"/>
        </w:rPr>
        <w:t>Наименования загряз</w:t>
      </w:r>
      <w:r>
        <w:rPr>
          <w:rFonts w:ascii="Times New Roman" w:hAnsi="Times New Roman" w:cs="Times New Roman"/>
          <w:sz w:val="24"/>
          <w:szCs w:val="24"/>
        </w:rPr>
        <w:t>няющих веществ при эксплуатации</w:t>
      </w:r>
      <w:r w:rsidRPr="00E12CBD">
        <w:rPr>
          <w:rFonts w:ascii="Times New Roman" w:hAnsi="Times New Roman" w:cs="Times New Roman"/>
          <w:sz w:val="24"/>
          <w:szCs w:val="24"/>
        </w:rPr>
        <w:t>, их классы опасности: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E12CBD">
        <w:rPr>
          <w:rFonts w:ascii="Times New Roman" w:hAnsi="Times New Roman" w:cs="Times New Roman"/>
          <w:sz w:val="24"/>
          <w:szCs w:val="24"/>
        </w:rPr>
        <w:t>ероводород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0.0000366</w:t>
      </w:r>
      <w:r>
        <w:rPr>
          <w:rFonts w:ascii="Times New Roman" w:hAnsi="Times New Roman" w:cs="Times New Roman"/>
          <w:sz w:val="24"/>
          <w:szCs w:val="24"/>
        </w:rPr>
        <w:t xml:space="preserve"> т/год, с</w:t>
      </w:r>
      <w:r w:rsidRPr="00E12CBD">
        <w:rPr>
          <w:rFonts w:ascii="Times New Roman" w:hAnsi="Times New Roman" w:cs="Times New Roman"/>
          <w:sz w:val="24"/>
          <w:szCs w:val="24"/>
        </w:rPr>
        <w:t>месь углеводородов предельных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CBD">
        <w:rPr>
          <w:rFonts w:ascii="Times New Roman" w:hAnsi="Times New Roman" w:cs="Times New Roman"/>
          <w:sz w:val="24"/>
          <w:szCs w:val="24"/>
        </w:rPr>
        <w:t>С1-С5 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0.0858122</w:t>
      </w:r>
      <w:r>
        <w:rPr>
          <w:rFonts w:ascii="Times New Roman" w:hAnsi="Times New Roman" w:cs="Times New Roman"/>
          <w:sz w:val="24"/>
          <w:szCs w:val="24"/>
        </w:rPr>
        <w:t xml:space="preserve"> т/год, с</w:t>
      </w:r>
      <w:r w:rsidRPr="00E12CBD">
        <w:rPr>
          <w:rFonts w:ascii="Times New Roman" w:hAnsi="Times New Roman" w:cs="Times New Roman"/>
          <w:sz w:val="24"/>
          <w:szCs w:val="24"/>
        </w:rPr>
        <w:t>месь углеводородов предельных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2CBD">
        <w:rPr>
          <w:rFonts w:ascii="Times New Roman" w:hAnsi="Times New Roman" w:cs="Times New Roman"/>
          <w:sz w:val="24"/>
          <w:szCs w:val="24"/>
        </w:rPr>
        <w:t>С6-С10 (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0.0317152</w:t>
      </w:r>
      <w:r>
        <w:rPr>
          <w:rFonts w:ascii="Times New Roman" w:hAnsi="Times New Roman" w:cs="Times New Roman"/>
          <w:sz w:val="24"/>
          <w:szCs w:val="24"/>
        </w:rPr>
        <w:t xml:space="preserve"> т/год,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пентилены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0.0031702</w:t>
      </w:r>
      <w:r>
        <w:rPr>
          <w:rFonts w:ascii="Times New Roman" w:hAnsi="Times New Roman" w:cs="Times New Roman"/>
          <w:sz w:val="24"/>
          <w:szCs w:val="24"/>
        </w:rPr>
        <w:t xml:space="preserve"> т/год, бензол (2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E12CBD">
        <w:rPr>
          <w:rFonts w:ascii="Times New Roman" w:hAnsi="Times New Roman" w:cs="Times New Roman"/>
          <w:sz w:val="24"/>
          <w:szCs w:val="24"/>
        </w:rPr>
        <w:t>0.0029166</w:t>
      </w:r>
      <w:r>
        <w:rPr>
          <w:rFonts w:ascii="Times New Roman" w:hAnsi="Times New Roman" w:cs="Times New Roman"/>
          <w:sz w:val="24"/>
          <w:szCs w:val="24"/>
        </w:rPr>
        <w:t xml:space="preserve"> т/год, д</w:t>
      </w:r>
      <w:r w:rsidRPr="00E12CBD">
        <w:rPr>
          <w:rFonts w:ascii="Times New Roman" w:hAnsi="Times New Roman" w:cs="Times New Roman"/>
          <w:sz w:val="24"/>
          <w:szCs w:val="24"/>
        </w:rPr>
        <w:t>иметилбензол 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0.0003678</w:t>
      </w:r>
      <w:r>
        <w:rPr>
          <w:rFonts w:ascii="Times New Roman" w:hAnsi="Times New Roman" w:cs="Times New Roman"/>
          <w:sz w:val="24"/>
          <w:szCs w:val="24"/>
        </w:rPr>
        <w:t xml:space="preserve"> т/год, метилбензол (3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0.0027518</w:t>
      </w:r>
      <w:r>
        <w:rPr>
          <w:rFonts w:ascii="Times New Roman" w:hAnsi="Times New Roman" w:cs="Times New Roman"/>
          <w:sz w:val="24"/>
          <w:szCs w:val="24"/>
        </w:rPr>
        <w:t xml:space="preserve"> т/год, этилбензол (3</w:t>
      </w:r>
      <w:r w:rsidRPr="00E12C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12CBD">
        <w:rPr>
          <w:rFonts w:ascii="Times New Roman" w:hAnsi="Times New Roman" w:cs="Times New Roman"/>
          <w:sz w:val="24"/>
          <w:szCs w:val="24"/>
        </w:rPr>
        <w:t>0.000076</w:t>
      </w:r>
      <w:r>
        <w:rPr>
          <w:rFonts w:ascii="Times New Roman" w:hAnsi="Times New Roman" w:cs="Times New Roman"/>
          <w:sz w:val="24"/>
          <w:szCs w:val="24"/>
        </w:rPr>
        <w:t xml:space="preserve"> т/год,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алканы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С12-19 (4) - </w:t>
      </w:r>
      <w:r w:rsidRPr="00E12CBD">
        <w:rPr>
          <w:rFonts w:ascii="Times New Roman" w:hAnsi="Times New Roman" w:cs="Times New Roman"/>
          <w:sz w:val="24"/>
          <w:szCs w:val="24"/>
        </w:rPr>
        <w:t>0.01308</w:t>
      </w:r>
      <w:r>
        <w:rPr>
          <w:rFonts w:ascii="Times New Roman" w:hAnsi="Times New Roman" w:cs="Times New Roman"/>
          <w:sz w:val="24"/>
          <w:szCs w:val="24"/>
        </w:rPr>
        <w:t xml:space="preserve"> т/год.</w:t>
      </w:r>
    </w:p>
    <w:p w14:paraId="4F2488F6" w14:textId="77777777" w:rsidR="001A5A87" w:rsidRPr="0046454B" w:rsidRDefault="001A5A87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lastRenderedPageBreak/>
        <w:t>Согласно Приложению 2 Правил ведения Регистра выбросов и переноса загрязни</w:t>
      </w:r>
      <w:r w:rsidR="00E12CBD">
        <w:rPr>
          <w:rFonts w:ascii="Times New Roman" w:hAnsi="Times New Roman" w:cs="Times New Roman"/>
          <w:sz w:val="24"/>
          <w:szCs w:val="24"/>
        </w:rPr>
        <w:t xml:space="preserve">телей, на период строительства и эксплуатации </w:t>
      </w:r>
      <w:r w:rsidRPr="0046454B">
        <w:rPr>
          <w:rFonts w:ascii="Times New Roman" w:hAnsi="Times New Roman" w:cs="Times New Roman"/>
          <w:sz w:val="24"/>
          <w:szCs w:val="24"/>
        </w:rPr>
        <w:t>отсутствует превышение пороговых значениями выбросов в воздух.</w:t>
      </w:r>
    </w:p>
    <w:p w14:paraId="02577D90" w14:textId="77777777" w:rsidR="00BA73CB" w:rsidRPr="0046454B" w:rsidRDefault="00A42B56" w:rsidP="00A62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54B">
        <w:rPr>
          <w:rFonts w:ascii="Times New Roman" w:hAnsi="Times New Roman" w:cs="Times New Roman"/>
          <w:sz w:val="24"/>
          <w:szCs w:val="24"/>
        </w:rPr>
        <w:t>Хоз</w:t>
      </w:r>
      <w:proofErr w:type="spellEnd"/>
      <w:r w:rsidRPr="0046454B">
        <w:rPr>
          <w:rFonts w:ascii="Times New Roman" w:hAnsi="Times New Roman" w:cs="Times New Roman"/>
          <w:sz w:val="24"/>
          <w:szCs w:val="24"/>
        </w:rPr>
        <w:t>-бытовые сточн</w:t>
      </w:r>
      <w:r w:rsidR="0074464F" w:rsidRPr="0046454B">
        <w:rPr>
          <w:rFonts w:ascii="Times New Roman" w:hAnsi="Times New Roman" w:cs="Times New Roman"/>
          <w:sz w:val="24"/>
          <w:szCs w:val="24"/>
        </w:rPr>
        <w:t xml:space="preserve">ые воды сбрасываются в </w:t>
      </w:r>
      <w:r w:rsidR="00390D2C" w:rsidRPr="0046454B">
        <w:rPr>
          <w:rFonts w:ascii="Times New Roman" w:hAnsi="Times New Roman" w:cs="Times New Roman"/>
          <w:sz w:val="24"/>
          <w:szCs w:val="24"/>
        </w:rPr>
        <w:t>существующие сети канализации</w:t>
      </w:r>
      <w:r w:rsidR="00623D0D" w:rsidRPr="0046454B">
        <w:rPr>
          <w:rFonts w:ascii="Times New Roman" w:hAnsi="Times New Roman" w:cs="Times New Roman"/>
          <w:sz w:val="24"/>
          <w:szCs w:val="24"/>
        </w:rPr>
        <w:t>.</w:t>
      </w:r>
      <w:r w:rsidR="00A94FF0"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FE6886" w:rsidRPr="0046454B">
        <w:rPr>
          <w:rFonts w:ascii="Times New Roman" w:hAnsi="Times New Roman" w:cs="Times New Roman"/>
          <w:sz w:val="24"/>
          <w:szCs w:val="24"/>
        </w:rPr>
        <w:t xml:space="preserve">Сброс сточных вод в природную среду при </w:t>
      </w:r>
      <w:r w:rsidR="00A94FF0" w:rsidRPr="0046454B">
        <w:rPr>
          <w:rFonts w:ascii="Times New Roman" w:hAnsi="Times New Roman" w:cs="Times New Roman"/>
          <w:sz w:val="24"/>
          <w:szCs w:val="24"/>
        </w:rPr>
        <w:t xml:space="preserve">строительстве </w:t>
      </w:r>
      <w:r w:rsidR="00FE6886" w:rsidRPr="0046454B">
        <w:rPr>
          <w:rFonts w:ascii="Times New Roman" w:hAnsi="Times New Roman" w:cs="Times New Roman"/>
          <w:sz w:val="24"/>
          <w:szCs w:val="24"/>
        </w:rPr>
        <w:t xml:space="preserve">не производится. </w:t>
      </w:r>
    </w:p>
    <w:p w14:paraId="025EDCB6" w14:textId="77777777" w:rsidR="00BD3681" w:rsidRPr="0046454B" w:rsidRDefault="00A62D75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Объем образования отходов при </w:t>
      </w:r>
      <w:r w:rsidR="008C5C5F" w:rsidRPr="0046454B">
        <w:rPr>
          <w:rFonts w:ascii="Times New Roman" w:eastAsia="Calibri" w:hAnsi="Times New Roman" w:cs="Times New Roman"/>
          <w:sz w:val="24"/>
          <w:szCs w:val="24"/>
        </w:rPr>
        <w:t>строительстве</w:t>
      </w: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 составит </w:t>
      </w:r>
      <w:r w:rsidR="00641EE9"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0,96641 </w:t>
      </w:r>
      <w:r w:rsidR="00DB22F2" w:rsidRPr="0046454B">
        <w:rPr>
          <w:rFonts w:ascii="Times New Roman" w:eastAsia="Calibri" w:hAnsi="Times New Roman" w:cs="Times New Roman"/>
          <w:sz w:val="24"/>
          <w:szCs w:val="24"/>
        </w:rPr>
        <w:t>т/г</w:t>
      </w: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од: </w:t>
      </w:r>
    </w:p>
    <w:p w14:paraId="0C45F003" w14:textId="77777777" w:rsidR="00BD3681" w:rsidRPr="0046454B" w:rsidRDefault="00BD3681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смешанные коммунальные отходы (образуются в результате жизнедеятельности работающего персонала) </w:t>
      </w:r>
      <w:r w:rsidR="00361A1E" w:rsidRPr="0046454B">
        <w:rPr>
          <w:rFonts w:ascii="Times New Roman" w:eastAsia="Calibri" w:hAnsi="Times New Roman" w:cs="Times New Roman"/>
          <w:sz w:val="24"/>
          <w:szCs w:val="24"/>
        </w:rPr>
        <w:t>–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1EE9" w:rsidRPr="0046454B">
        <w:rPr>
          <w:rFonts w:ascii="Times New Roman" w:eastAsia="Calibri" w:hAnsi="Times New Roman" w:cs="Times New Roman"/>
          <w:sz w:val="24"/>
          <w:szCs w:val="24"/>
        </w:rPr>
        <w:t xml:space="preserve">0,29589 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т, </w:t>
      </w:r>
    </w:p>
    <w:p w14:paraId="721557EA" w14:textId="77777777" w:rsidR="00BD3681" w:rsidRPr="0046454B" w:rsidRDefault="00BD3681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отходы от красок и лаков (образуются при выполнении покрасочных работ) - </w:t>
      </w:r>
      <w:r w:rsidR="00641EE9" w:rsidRPr="0046454B">
        <w:rPr>
          <w:rFonts w:ascii="Times New Roman" w:eastAsia="Calibri" w:hAnsi="Times New Roman" w:cs="Times New Roman"/>
          <w:sz w:val="24"/>
          <w:szCs w:val="24"/>
        </w:rPr>
        <w:t xml:space="preserve">0,0072 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т, </w:t>
      </w:r>
    </w:p>
    <w:p w14:paraId="37DA9F04" w14:textId="77777777" w:rsidR="00DB22F2" w:rsidRPr="0046454B" w:rsidRDefault="00DB22F2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- отходы сварки (образуются при сварочных работ) - </w:t>
      </w:r>
      <w:r w:rsidR="00641EE9" w:rsidRPr="0046454B">
        <w:rPr>
          <w:rFonts w:ascii="Times New Roman" w:eastAsia="Calibri" w:hAnsi="Times New Roman" w:cs="Times New Roman"/>
          <w:sz w:val="24"/>
          <w:szCs w:val="24"/>
        </w:rPr>
        <w:t xml:space="preserve">0,00062 </w:t>
      </w:r>
      <w:r w:rsidR="00A42B56" w:rsidRPr="0046454B">
        <w:rPr>
          <w:rFonts w:ascii="Times New Roman" w:eastAsia="Calibri" w:hAnsi="Times New Roman" w:cs="Times New Roman"/>
          <w:sz w:val="24"/>
          <w:szCs w:val="24"/>
        </w:rPr>
        <w:t>т</w:t>
      </w:r>
      <w:r w:rsidR="00650D52" w:rsidRPr="0046454B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913201D" w14:textId="77777777" w:rsidR="00650D52" w:rsidRPr="0046454B" w:rsidRDefault="00650D52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- промасленная ветошь (образуется путем процесса протирки станков, деталей и механизмов) - </w:t>
      </w:r>
      <w:r w:rsidR="00641EE9" w:rsidRPr="0046454B">
        <w:rPr>
          <w:rFonts w:ascii="Times New Roman" w:eastAsia="Calibri" w:hAnsi="Times New Roman" w:cs="Times New Roman"/>
          <w:sz w:val="24"/>
          <w:szCs w:val="24"/>
        </w:rPr>
        <w:t xml:space="preserve">0,0127 </w:t>
      </w:r>
      <w:r w:rsidRPr="0046454B">
        <w:rPr>
          <w:rFonts w:ascii="Times New Roman" w:eastAsia="Calibri" w:hAnsi="Times New Roman" w:cs="Times New Roman"/>
          <w:sz w:val="24"/>
          <w:szCs w:val="24"/>
        </w:rPr>
        <w:t>т;</w:t>
      </w:r>
    </w:p>
    <w:p w14:paraId="4DC3D333" w14:textId="77777777" w:rsidR="00650D52" w:rsidRPr="0046454B" w:rsidRDefault="00650D52" w:rsidP="00877999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>- строительные отходы (образуют</w:t>
      </w:r>
      <w:r w:rsidR="00641EE9" w:rsidRPr="0046454B">
        <w:rPr>
          <w:rFonts w:ascii="Times New Roman" w:eastAsia="Calibri" w:hAnsi="Times New Roman" w:cs="Times New Roman"/>
          <w:sz w:val="24"/>
          <w:szCs w:val="24"/>
        </w:rPr>
        <w:t>ся при демонтажных работ) – 0,65</w:t>
      </w:r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 т.</w:t>
      </w:r>
    </w:p>
    <w:p w14:paraId="6C8A1D1F" w14:textId="77777777" w:rsidR="00BD3681" w:rsidRPr="0046454B" w:rsidRDefault="00BD3681" w:rsidP="00BD3681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>Отходы собираются в маркированных металлических контейнерах. Контейнеры для бытового мусора снабжены плотно закрывающимися крышками. Контейнеры должны быть установлены на спец</w:t>
      </w:r>
      <w:r w:rsidR="006075EB" w:rsidRPr="0046454B">
        <w:rPr>
          <w:rFonts w:ascii="Times New Roman" w:eastAsia="Calibri" w:hAnsi="Times New Roman" w:cs="Times New Roman"/>
          <w:sz w:val="24"/>
          <w:szCs w:val="24"/>
        </w:rPr>
        <w:t>иально оборудованных площадках.</w:t>
      </w:r>
    </w:p>
    <w:p w14:paraId="098C270D" w14:textId="77777777" w:rsidR="00BD3681" w:rsidRPr="0046454B" w:rsidRDefault="00A62D75" w:rsidP="00A62D75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6454B">
        <w:rPr>
          <w:rFonts w:ascii="Times New Roman" w:eastAsia="Calibri" w:hAnsi="Times New Roman" w:cs="Times New Roman"/>
          <w:sz w:val="24"/>
          <w:szCs w:val="24"/>
        </w:rPr>
        <w:t>Согласно действующих санитарных правил</w:t>
      </w:r>
      <w:proofErr w:type="gramEnd"/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 «Санитарно-эпидемиологические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потребления» утвержденные приказом </w:t>
      </w:r>
      <w:proofErr w:type="spellStart"/>
      <w:r w:rsidRPr="0046454B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46454B">
        <w:rPr>
          <w:rFonts w:ascii="Times New Roman" w:eastAsia="Calibri" w:hAnsi="Times New Roman" w:cs="Times New Roman"/>
          <w:sz w:val="24"/>
          <w:szCs w:val="24"/>
        </w:rPr>
        <w:t xml:space="preserve">. Министра здравоохранения Республики Казахстан от 25 декабря 2020 года № ҚР ДСМ-331/2020 сбор и временное хранение отходов на период строительства проводится на специальных площадках (местах). </w:t>
      </w:r>
    </w:p>
    <w:p w14:paraId="60C2C9B4" w14:textId="77777777" w:rsidR="00A62D75" w:rsidRPr="0046454B" w:rsidRDefault="00BD3681" w:rsidP="00BE69DC">
      <w:pPr>
        <w:spacing w:after="0" w:line="240" w:lineRule="auto"/>
        <w:ind w:firstLine="5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454B">
        <w:rPr>
          <w:rFonts w:ascii="Times New Roman" w:eastAsia="Calibri" w:hAnsi="Times New Roman" w:cs="Times New Roman"/>
          <w:sz w:val="24"/>
          <w:szCs w:val="24"/>
        </w:rPr>
        <w:t>Транспортировка отходов производства и потребления со строительной площадки вывозятся специализированными предприятиями по договору, имеющими все необходимые подтверждающие документы на право осуществления деятельности по обращению отходами.</w:t>
      </w:r>
      <w:r w:rsidR="00BE69DC" w:rsidRPr="0046454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D508C" w:rsidRPr="0046454B">
        <w:rPr>
          <w:rFonts w:ascii="Times New Roman" w:eastAsia="Calibri" w:hAnsi="Times New Roman" w:cs="Times New Roman"/>
          <w:sz w:val="24"/>
          <w:szCs w:val="24"/>
        </w:rPr>
        <w:t>Вывоз отходов</w:t>
      </w:r>
      <w:r w:rsidR="00A62D75" w:rsidRPr="0046454B">
        <w:rPr>
          <w:rFonts w:ascii="Times New Roman" w:eastAsia="Calibri" w:hAnsi="Times New Roman" w:cs="Times New Roman"/>
          <w:sz w:val="24"/>
          <w:szCs w:val="24"/>
        </w:rPr>
        <w:t xml:space="preserve"> осуществляется своевременно. Все отходы передаются сторонним организациям.</w:t>
      </w:r>
    </w:p>
    <w:p w14:paraId="2839B6BA" w14:textId="77777777" w:rsidR="000B6E08" w:rsidRPr="0046454B" w:rsidRDefault="000B6E08" w:rsidP="000B6E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8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Месторасположение объекта – Мангистауская область, Мангистауски</w:t>
      </w:r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район, месторождение </w:t>
      </w:r>
      <w:proofErr w:type="spellStart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Каламкас</w:t>
      </w:r>
      <w:proofErr w:type="spellEnd"/>
      <w:r w:rsidRPr="00464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923D10A" w14:textId="77777777" w:rsidR="000B6E08" w:rsidRPr="0046454B" w:rsidRDefault="000B6E08" w:rsidP="000B6E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Ближайший водный объект – Каспийское море, расположен на расстоянии 7,5 км от АЗС №3 и на расстоянии 9,4 км от БАЗС №5. Проектируемые объекты расположены за пределами водоохранной зоны и полосы. </w:t>
      </w:r>
    </w:p>
    <w:p w14:paraId="235ED76B" w14:textId="77777777" w:rsidR="00571D49" w:rsidRPr="0046454B" w:rsidRDefault="00571D49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Выполненные расчеты показали, что ни одного из рассматриваемых ингредиентов, не превышают </w:t>
      </w:r>
      <w:r w:rsidR="001C37E5" w:rsidRPr="0046454B">
        <w:rPr>
          <w:rFonts w:ascii="Times New Roman" w:hAnsi="Times New Roman" w:cs="Times New Roman"/>
          <w:sz w:val="24"/>
          <w:szCs w:val="24"/>
        </w:rPr>
        <w:t>нормативных величин</w:t>
      </w:r>
      <w:r w:rsidRPr="0046454B">
        <w:rPr>
          <w:rFonts w:ascii="Times New Roman" w:hAnsi="Times New Roman" w:cs="Times New Roman"/>
          <w:sz w:val="24"/>
          <w:szCs w:val="24"/>
        </w:rPr>
        <w:t xml:space="preserve">. Таким образом, расчетами подтверждено, что выбросы от источников не окажут влияния на загрязнения атмосферного воздуха, так как </w:t>
      </w:r>
      <w:r w:rsidR="001C37E5" w:rsidRPr="0046454B">
        <w:rPr>
          <w:rFonts w:ascii="Times New Roman" w:hAnsi="Times New Roman" w:cs="Times New Roman"/>
          <w:sz w:val="24"/>
          <w:szCs w:val="24"/>
        </w:rPr>
        <w:t>при строительстве и эксплуатации</w:t>
      </w:r>
      <w:r w:rsidRPr="0046454B">
        <w:rPr>
          <w:rFonts w:ascii="Times New Roman" w:hAnsi="Times New Roman" w:cs="Times New Roman"/>
          <w:sz w:val="24"/>
          <w:szCs w:val="24"/>
        </w:rPr>
        <w:t xml:space="preserve"> состояние атмосферного воздуха, может быть оценено, как незначительное, локальное. Поверхностные водные объекты на территории проведения работ отсутствуют. </w:t>
      </w:r>
      <w:r w:rsidR="00745BF0" w:rsidRPr="0046454B">
        <w:rPr>
          <w:rFonts w:ascii="Times New Roman" w:hAnsi="Times New Roman" w:cs="Times New Roman"/>
          <w:sz w:val="24"/>
          <w:szCs w:val="24"/>
        </w:rPr>
        <w:t xml:space="preserve">Сброс сточных вод в природную среду при строительстве не производится. </w:t>
      </w:r>
      <w:r w:rsidRPr="0046454B">
        <w:t xml:space="preserve"> </w:t>
      </w:r>
      <w:r w:rsidRPr="0046454B">
        <w:rPr>
          <w:rFonts w:ascii="Times New Roman" w:hAnsi="Times New Roman" w:cs="Times New Roman"/>
          <w:sz w:val="24"/>
          <w:szCs w:val="24"/>
        </w:rPr>
        <w:t xml:space="preserve">Воздействие на почвенный покров носит временный характер. Отходы, образующийся на период </w:t>
      </w:r>
      <w:r w:rsidR="00B0683E" w:rsidRPr="0046454B">
        <w:rPr>
          <w:rFonts w:ascii="Times New Roman" w:hAnsi="Times New Roman" w:cs="Times New Roman"/>
          <w:sz w:val="24"/>
          <w:szCs w:val="24"/>
        </w:rPr>
        <w:t>строительства</w:t>
      </w:r>
      <w:r w:rsidRPr="0046454B">
        <w:rPr>
          <w:rFonts w:ascii="Times New Roman" w:hAnsi="Times New Roman" w:cs="Times New Roman"/>
          <w:sz w:val="24"/>
          <w:szCs w:val="24"/>
        </w:rPr>
        <w:t xml:space="preserve"> будут складироваться на специально отведенных местах. Механическое воздействие на растительный покров не предусмотрено вследствие наличия проезжих дорог и площадок. Планируемая деятельность существенно не влияет на фаунистические группировки животных, так как находится на уже существующих площадках, где почти что нет заселения представителями животного мира.</w:t>
      </w:r>
    </w:p>
    <w:p w14:paraId="2701945F" w14:textId="77777777" w:rsidR="0005681C" w:rsidRPr="0046454B" w:rsidRDefault="00FB04BA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>Возможных форм трансграничных воздействий на окружающую среду не предполагаются.</w:t>
      </w:r>
    </w:p>
    <w:p w14:paraId="75CCF689" w14:textId="77777777" w:rsidR="00965064" w:rsidRPr="0046454B" w:rsidRDefault="00965064" w:rsidP="003C7A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454B">
        <w:rPr>
          <w:rFonts w:ascii="Times New Roman" w:hAnsi="Times New Roman" w:cs="Times New Roman"/>
          <w:sz w:val="24"/>
          <w:szCs w:val="24"/>
        </w:rPr>
        <w:t xml:space="preserve">Предусмотрены следующие мероприятия по охране атмосферного воздуха, водных ресурсов, почвенно-растительного покрова, животного мира в процессе проведения планируемых работ: </w:t>
      </w:r>
      <w:r w:rsidR="008F0B78" w:rsidRPr="0046454B">
        <w:rPr>
          <w:rFonts w:ascii="Times New Roman" w:hAnsi="Times New Roman" w:cs="Times New Roman"/>
          <w:sz w:val="24"/>
          <w:szCs w:val="24"/>
        </w:rPr>
        <w:t xml:space="preserve">контроль соблюдения технологического регламента ведения работ; </w:t>
      </w:r>
      <w:r w:rsidRPr="0046454B">
        <w:rPr>
          <w:rFonts w:ascii="Times New Roman" w:hAnsi="Times New Roman" w:cs="Times New Roman"/>
          <w:sz w:val="24"/>
          <w:szCs w:val="24"/>
        </w:rPr>
        <w:t>движение автотранспорта по отведенным дорогам;</w:t>
      </w:r>
      <w:r w:rsidR="008F0B78"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6E6F66" w:rsidRPr="0046454B">
        <w:rPr>
          <w:rFonts w:ascii="Times New Roman" w:hAnsi="Times New Roman" w:cs="Times New Roman"/>
          <w:sz w:val="24"/>
          <w:szCs w:val="24"/>
        </w:rPr>
        <w:t xml:space="preserve">передвижение работающего персонала по пешеходным дорожкам; </w:t>
      </w:r>
      <w:r w:rsidRPr="0046454B">
        <w:rPr>
          <w:rFonts w:ascii="Times New Roman" w:hAnsi="Times New Roman" w:cs="Times New Roman"/>
          <w:sz w:val="24"/>
          <w:szCs w:val="24"/>
        </w:rPr>
        <w:t>запрет неоргани</w:t>
      </w:r>
      <w:r w:rsidR="008F0B78" w:rsidRPr="0046454B">
        <w:rPr>
          <w:rFonts w:ascii="Times New Roman" w:hAnsi="Times New Roman" w:cs="Times New Roman"/>
          <w:sz w:val="24"/>
          <w:szCs w:val="24"/>
        </w:rPr>
        <w:t>зованных проездов по территории;</w:t>
      </w:r>
      <w:r w:rsidR="00944A09" w:rsidRPr="0046454B">
        <w:t xml:space="preserve"> </w:t>
      </w:r>
      <w:r w:rsidRPr="0046454B">
        <w:rPr>
          <w:rFonts w:ascii="Times New Roman" w:hAnsi="Times New Roman" w:cs="Times New Roman"/>
          <w:sz w:val="24"/>
          <w:szCs w:val="24"/>
        </w:rPr>
        <w:t xml:space="preserve">заправка </w:t>
      </w:r>
      <w:r w:rsidRPr="0046454B">
        <w:rPr>
          <w:rFonts w:ascii="Times New Roman" w:hAnsi="Times New Roman" w:cs="Times New Roman"/>
          <w:sz w:val="24"/>
          <w:szCs w:val="24"/>
        </w:rPr>
        <w:lastRenderedPageBreak/>
        <w:t>автотехники только в специально оборудованных местах</w:t>
      </w:r>
      <w:r w:rsidR="008F0B78" w:rsidRPr="0046454B">
        <w:rPr>
          <w:rFonts w:ascii="Times New Roman" w:hAnsi="Times New Roman" w:cs="Times New Roman"/>
          <w:sz w:val="24"/>
          <w:szCs w:val="24"/>
        </w:rPr>
        <w:t xml:space="preserve">; </w:t>
      </w:r>
      <w:r w:rsidRPr="0046454B">
        <w:rPr>
          <w:rFonts w:ascii="Times New Roman" w:hAnsi="Times New Roman" w:cs="Times New Roman"/>
          <w:sz w:val="24"/>
          <w:szCs w:val="24"/>
        </w:rPr>
        <w:t>для предотвращения загрязнения почв и далее подземных вод отходами производства и потребления, их транспортировка и хранение производятся в закрытой таре;</w:t>
      </w:r>
      <w:r w:rsidR="008F0B78" w:rsidRPr="0046454B">
        <w:rPr>
          <w:rFonts w:ascii="Times New Roman" w:hAnsi="Times New Roman" w:cs="Times New Roman"/>
          <w:sz w:val="24"/>
          <w:szCs w:val="24"/>
        </w:rPr>
        <w:t xml:space="preserve"> </w:t>
      </w:r>
      <w:r w:rsidR="00837A34" w:rsidRPr="0046454B">
        <w:rPr>
          <w:rFonts w:ascii="Times New Roman" w:hAnsi="Times New Roman" w:cs="Times New Roman"/>
          <w:sz w:val="24"/>
          <w:szCs w:val="24"/>
        </w:rPr>
        <w:t>раздельное хранение отходов в соответственно марки</w:t>
      </w:r>
      <w:r w:rsidR="00944A09" w:rsidRPr="0046454B">
        <w:rPr>
          <w:rFonts w:ascii="Times New Roman" w:hAnsi="Times New Roman" w:cs="Times New Roman"/>
          <w:sz w:val="24"/>
          <w:szCs w:val="24"/>
        </w:rPr>
        <w:t>рованных контейнерах и емкостях.</w:t>
      </w:r>
    </w:p>
    <w:p w14:paraId="531AD962" w14:textId="77777777" w:rsidR="00965064" w:rsidRPr="0046454B" w:rsidRDefault="00965064" w:rsidP="00A62D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5064" w:rsidRPr="00464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E5F"/>
    <w:rsid w:val="00002058"/>
    <w:rsid w:val="000032B5"/>
    <w:rsid w:val="000045BF"/>
    <w:rsid w:val="0000699D"/>
    <w:rsid w:val="00006CE4"/>
    <w:rsid w:val="000101D3"/>
    <w:rsid w:val="000174CF"/>
    <w:rsid w:val="0004304F"/>
    <w:rsid w:val="000459B3"/>
    <w:rsid w:val="00045BC6"/>
    <w:rsid w:val="00046542"/>
    <w:rsid w:val="00053C89"/>
    <w:rsid w:val="0005681C"/>
    <w:rsid w:val="000820EB"/>
    <w:rsid w:val="000823FA"/>
    <w:rsid w:val="00085073"/>
    <w:rsid w:val="00095696"/>
    <w:rsid w:val="000975C5"/>
    <w:rsid w:val="00097F28"/>
    <w:rsid w:val="000B00F2"/>
    <w:rsid w:val="000B031F"/>
    <w:rsid w:val="000B1CFD"/>
    <w:rsid w:val="000B6E08"/>
    <w:rsid w:val="000C4339"/>
    <w:rsid w:val="000C4FD6"/>
    <w:rsid w:val="000C6530"/>
    <w:rsid w:val="000C7147"/>
    <w:rsid w:val="000E0161"/>
    <w:rsid w:val="000E4B17"/>
    <w:rsid w:val="000E542F"/>
    <w:rsid w:val="00101442"/>
    <w:rsid w:val="0010375E"/>
    <w:rsid w:val="001176E9"/>
    <w:rsid w:val="00137B6C"/>
    <w:rsid w:val="00144D85"/>
    <w:rsid w:val="00145421"/>
    <w:rsid w:val="0015250F"/>
    <w:rsid w:val="00160529"/>
    <w:rsid w:val="00172416"/>
    <w:rsid w:val="00175E33"/>
    <w:rsid w:val="00177C3F"/>
    <w:rsid w:val="0018112A"/>
    <w:rsid w:val="00182F5D"/>
    <w:rsid w:val="001941BF"/>
    <w:rsid w:val="001A5A87"/>
    <w:rsid w:val="001B464C"/>
    <w:rsid w:val="001B7407"/>
    <w:rsid w:val="001C37E5"/>
    <w:rsid w:val="001C6BDF"/>
    <w:rsid w:val="001D516D"/>
    <w:rsid w:val="001D6544"/>
    <w:rsid w:val="001E719D"/>
    <w:rsid w:val="001F44F1"/>
    <w:rsid w:val="001F69F4"/>
    <w:rsid w:val="001F73CD"/>
    <w:rsid w:val="00210668"/>
    <w:rsid w:val="00210E04"/>
    <w:rsid w:val="00214E24"/>
    <w:rsid w:val="002169CE"/>
    <w:rsid w:val="00224F5F"/>
    <w:rsid w:val="00230DDB"/>
    <w:rsid w:val="002314F4"/>
    <w:rsid w:val="002501FE"/>
    <w:rsid w:val="00250BF0"/>
    <w:rsid w:val="00257E31"/>
    <w:rsid w:val="0028401D"/>
    <w:rsid w:val="002854F3"/>
    <w:rsid w:val="002B2AD8"/>
    <w:rsid w:val="002C5F16"/>
    <w:rsid w:val="002C7DF3"/>
    <w:rsid w:val="00304370"/>
    <w:rsid w:val="003128E0"/>
    <w:rsid w:val="00316883"/>
    <w:rsid w:val="00320767"/>
    <w:rsid w:val="003245A8"/>
    <w:rsid w:val="00327C31"/>
    <w:rsid w:val="0033263B"/>
    <w:rsid w:val="00350CDA"/>
    <w:rsid w:val="00351AC5"/>
    <w:rsid w:val="00361A1E"/>
    <w:rsid w:val="00370464"/>
    <w:rsid w:val="00374B33"/>
    <w:rsid w:val="00376769"/>
    <w:rsid w:val="00387128"/>
    <w:rsid w:val="00390D2C"/>
    <w:rsid w:val="00396D24"/>
    <w:rsid w:val="003A1E79"/>
    <w:rsid w:val="003A6AC1"/>
    <w:rsid w:val="003A7C77"/>
    <w:rsid w:val="003B0257"/>
    <w:rsid w:val="003B287B"/>
    <w:rsid w:val="003B48DA"/>
    <w:rsid w:val="003C7A1B"/>
    <w:rsid w:val="003D508C"/>
    <w:rsid w:val="003E477D"/>
    <w:rsid w:val="003E56A6"/>
    <w:rsid w:val="003F2530"/>
    <w:rsid w:val="00415007"/>
    <w:rsid w:val="00415351"/>
    <w:rsid w:val="004155F7"/>
    <w:rsid w:val="00422519"/>
    <w:rsid w:val="00437BE0"/>
    <w:rsid w:val="004548F5"/>
    <w:rsid w:val="00460C3A"/>
    <w:rsid w:val="004621A0"/>
    <w:rsid w:val="0046454B"/>
    <w:rsid w:val="00466DCB"/>
    <w:rsid w:val="0047099A"/>
    <w:rsid w:val="00470E1C"/>
    <w:rsid w:val="00473DBA"/>
    <w:rsid w:val="004825C9"/>
    <w:rsid w:val="00482F48"/>
    <w:rsid w:val="004848A3"/>
    <w:rsid w:val="00485108"/>
    <w:rsid w:val="004860F7"/>
    <w:rsid w:val="004930EF"/>
    <w:rsid w:val="00496E31"/>
    <w:rsid w:val="0049778F"/>
    <w:rsid w:val="004A2CE7"/>
    <w:rsid w:val="004A3558"/>
    <w:rsid w:val="004A5377"/>
    <w:rsid w:val="004A5F8B"/>
    <w:rsid w:val="004B2A30"/>
    <w:rsid w:val="004B478C"/>
    <w:rsid w:val="004B511C"/>
    <w:rsid w:val="004B76D2"/>
    <w:rsid w:val="004C1843"/>
    <w:rsid w:val="004D1E8F"/>
    <w:rsid w:val="004D4113"/>
    <w:rsid w:val="004E0A71"/>
    <w:rsid w:val="004E1E6F"/>
    <w:rsid w:val="004E5DDB"/>
    <w:rsid w:val="004F267B"/>
    <w:rsid w:val="005208E7"/>
    <w:rsid w:val="005217BC"/>
    <w:rsid w:val="005238E2"/>
    <w:rsid w:val="00526645"/>
    <w:rsid w:val="005271C4"/>
    <w:rsid w:val="00533FB2"/>
    <w:rsid w:val="00533FC8"/>
    <w:rsid w:val="005373D5"/>
    <w:rsid w:val="005412EA"/>
    <w:rsid w:val="00547069"/>
    <w:rsid w:val="00567D40"/>
    <w:rsid w:val="00570496"/>
    <w:rsid w:val="00571D49"/>
    <w:rsid w:val="005A7FEB"/>
    <w:rsid w:val="005B7238"/>
    <w:rsid w:val="005C70C6"/>
    <w:rsid w:val="005D1D90"/>
    <w:rsid w:val="005E4249"/>
    <w:rsid w:val="005E4277"/>
    <w:rsid w:val="005F346B"/>
    <w:rsid w:val="005F76B3"/>
    <w:rsid w:val="00602064"/>
    <w:rsid w:val="006075EB"/>
    <w:rsid w:val="006131F4"/>
    <w:rsid w:val="0061325C"/>
    <w:rsid w:val="00620E72"/>
    <w:rsid w:val="00623D0D"/>
    <w:rsid w:val="0062670C"/>
    <w:rsid w:val="00627AC4"/>
    <w:rsid w:val="00641EE9"/>
    <w:rsid w:val="00650D52"/>
    <w:rsid w:val="00663D78"/>
    <w:rsid w:val="0068400A"/>
    <w:rsid w:val="006852C3"/>
    <w:rsid w:val="006864A2"/>
    <w:rsid w:val="00692095"/>
    <w:rsid w:val="006A12F8"/>
    <w:rsid w:val="006A3FB5"/>
    <w:rsid w:val="006C023E"/>
    <w:rsid w:val="006E6F66"/>
    <w:rsid w:val="006F0BF4"/>
    <w:rsid w:val="006F3276"/>
    <w:rsid w:val="00716D14"/>
    <w:rsid w:val="007171CD"/>
    <w:rsid w:val="007273B6"/>
    <w:rsid w:val="0073009B"/>
    <w:rsid w:val="00731D14"/>
    <w:rsid w:val="007323FB"/>
    <w:rsid w:val="00743F43"/>
    <w:rsid w:val="0074464F"/>
    <w:rsid w:val="00745BF0"/>
    <w:rsid w:val="00750957"/>
    <w:rsid w:val="00751FBC"/>
    <w:rsid w:val="00790970"/>
    <w:rsid w:val="00791225"/>
    <w:rsid w:val="007A5B85"/>
    <w:rsid w:val="007B32CE"/>
    <w:rsid w:val="007C0EA6"/>
    <w:rsid w:val="007C6CFE"/>
    <w:rsid w:val="007C77D1"/>
    <w:rsid w:val="007D302D"/>
    <w:rsid w:val="007D6B08"/>
    <w:rsid w:val="007E73D9"/>
    <w:rsid w:val="007F7531"/>
    <w:rsid w:val="008012D8"/>
    <w:rsid w:val="0082645E"/>
    <w:rsid w:val="00827DE2"/>
    <w:rsid w:val="008337EF"/>
    <w:rsid w:val="00833992"/>
    <w:rsid w:val="00833A81"/>
    <w:rsid w:val="00837A34"/>
    <w:rsid w:val="008425BB"/>
    <w:rsid w:val="008454C7"/>
    <w:rsid w:val="00845F74"/>
    <w:rsid w:val="0085374F"/>
    <w:rsid w:val="0085376F"/>
    <w:rsid w:val="00857465"/>
    <w:rsid w:val="00865978"/>
    <w:rsid w:val="008675DB"/>
    <w:rsid w:val="00873D0C"/>
    <w:rsid w:val="00874E75"/>
    <w:rsid w:val="00877999"/>
    <w:rsid w:val="008814F1"/>
    <w:rsid w:val="00885889"/>
    <w:rsid w:val="0088729A"/>
    <w:rsid w:val="00887A3C"/>
    <w:rsid w:val="008A0AAA"/>
    <w:rsid w:val="008A7773"/>
    <w:rsid w:val="008B3BFF"/>
    <w:rsid w:val="008C2E2C"/>
    <w:rsid w:val="008C34C5"/>
    <w:rsid w:val="008C3B5F"/>
    <w:rsid w:val="008C5C5F"/>
    <w:rsid w:val="008C6DA9"/>
    <w:rsid w:val="008D5156"/>
    <w:rsid w:val="008D664F"/>
    <w:rsid w:val="008E34E2"/>
    <w:rsid w:val="008E720F"/>
    <w:rsid w:val="008F0B78"/>
    <w:rsid w:val="008F2818"/>
    <w:rsid w:val="008F5413"/>
    <w:rsid w:val="0090209D"/>
    <w:rsid w:val="00907653"/>
    <w:rsid w:val="00930FAA"/>
    <w:rsid w:val="009367E3"/>
    <w:rsid w:val="00941ED1"/>
    <w:rsid w:val="00943EF1"/>
    <w:rsid w:val="00944A09"/>
    <w:rsid w:val="0095063B"/>
    <w:rsid w:val="00965064"/>
    <w:rsid w:val="00973534"/>
    <w:rsid w:val="00973874"/>
    <w:rsid w:val="009A41EC"/>
    <w:rsid w:val="009A7CAD"/>
    <w:rsid w:val="009B61B6"/>
    <w:rsid w:val="009C115B"/>
    <w:rsid w:val="009E31F2"/>
    <w:rsid w:val="009E3653"/>
    <w:rsid w:val="009F4DAE"/>
    <w:rsid w:val="009F593C"/>
    <w:rsid w:val="00A02C97"/>
    <w:rsid w:val="00A0577F"/>
    <w:rsid w:val="00A10425"/>
    <w:rsid w:val="00A17F68"/>
    <w:rsid w:val="00A27608"/>
    <w:rsid w:val="00A42B56"/>
    <w:rsid w:val="00A505E1"/>
    <w:rsid w:val="00A62D75"/>
    <w:rsid w:val="00A7126B"/>
    <w:rsid w:val="00A83A2A"/>
    <w:rsid w:val="00A84D26"/>
    <w:rsid w:val="00A94FF0"/>
    <w:rsid w:val="00AA5834"/>
    <w:rsid w:val="00AA6E2F"/>
    <w:rsid w:val="00AA7981"/>
    <w:rsid w:val="00AB6E55"/>
    <w:rsid w:val="00AC5286"/>
    <w:rsid w:val="00AD3E5F"/>
    <w:rsid w:val="00AE28C1"/>
    <w:rsid w:val="00AF2D32"/>
    <w:rsid w:val="00AF6782"/>
    <w:rsid w:val="00B04B52"/>
    <w:rsid w:val="00B0683E"/>
    <w:rsid w:val="00B1181C"/>
    <w:rsid w:val="00B11FF3"/>
    <w:rsid w:val="00B16991"/>
    <w:rsid w:val="00B305CF"/>
    <w:rsid w:val="00B652D7"/>
    <w:rsid w:val="00B664C4"/>
    <w:rsid w:val="00B74BC8"/>
    <w:rsid w:val="00B85B4C"/>
    <w:rsid w:val="00BA44F2"/>
    <w:rsid w:val="00BA601A"/>
    <w:rsid w:val="00BA73CB"/>
    <w:rsid w:val="00BB47AF"/>
    <w:rsid w:val="00BC0926"/>
    <w:rsid w:val="00BC670A"/>
    <w:rsid w:val="00BC6C0E"/>
    <w:rsid w:val="00BD3681"/>
    <w:rsid w:val="00BE69DC"/>
    <w:rsid w:val="00BF6959"/>
    <w:rsid w:val="00C04AC8"/>
    <w:rsid w:val="00C25CBE"/>
    <w:rsid w:val="00C42953"/>
    <w:rsid w:val="00C57171"/>
    <w:rsid w:val="00C65233"/>
    <w:rsid w:val="00C67D3D"/>
    <w:rsid w:val="00C827BD"/>
    <w:rsid w:val="00C87CFD"/>
    <w:rsid w:val="00C9074E"/>
    <w:rsid w:val="00C910BA"/>
    <w:rsid w:val="00CA45FB"/>
    <w:rsid w:val="00CA7A38"/>
    <w:rsid w:val="00CB1097"/>
    <w:rsid w:val="00CC147D"/>
    <w:rsid w:val="00CC7C63"/>
    <w:rsid w:val="00CD536C"/>
    <w:rsid w:val="00CD6020"/>
    <w:rsid w:val="00CE5033"/>
    <w:rsid w:val="00CE72AD"/>
    <w:rsid w:val="00CF451C"/>
    <w:rsid w:val="00CF5123"/>
    <w:rsid w:val="00CF7BA1"/>
    <w:rsid w:val="00D03235"/>
    <w:rsid w:val="00D07622"/>
    <w:rsid w:val="00D10E60"/>
    <w:rsid w:val="00D14E47"/>
    <w:rsid w:val="00D17CBE"/>
    <w:rsid w:val="00D21F20"/>
    <w:rsid w:val="00D23443"/>
    <w:rsid w:val="00D50243"/>
    <w:rsid w:val="00D62ECC"/>
    <w:rsid w:val="00D62F99"/>
    <w:rsid w:val="00D63F8E"/>
    <w:rsid w:val="00D717D4"/>
    <w:rsid w:val="00D76DCC"/>
    <w:rsid w:val="00D76F9F"/>
    <w:rsid w:val="00D91020"/>
    <w:rsid w:val="00D94716"/>
    <w:rsid w:val="00D96041"/>
    <w:rsid w:val="00D96EC5"/>
    <w:rsid w:val="00DA5143"/>
    <w:rsid w:val="00DA5639"/>
    <w:rsid w:val="00DB18E2"/>
    <w:rsid w:val="00DB22F2"/>
    <w:rsid w:val="00DB469A"/>
    <w:rsid w:val="00DC040C"/>
    <w:rsid w:val="00DD70B8"/>
    <w:rsid w:val="00DD7E8E"/>
    <w:rsid w:val="00DE0012"/>
    <w:rsid w:val="00DE2F8A"/>
    <w:rsid w:val="00DF3C21"/>
    <w:rsid w:val="00E02E35"/>
    <w:rsid w:val="00E05462"/>
    <w:rsid w:val="00E074DE"/>
    <w:rsid w:val="00E12CBD"/>
    <w:rsid w:val="00E3476A"/>
    <w:rsid w:val="00E4214E"/>
    <w:rsid w:val="00E42E02"/>
    <w:rsid w:val="00E5162F"/>
    <w:rsid w:val="00E6788A"/>
    <w:rsid w:val="00E67ADC"/>
    <w:rsid w:val="00E7066C"/>
    <w:rsid w:val="00E710FD"/>
    <w:rsid w:val="00E73287"/>
    <w:rsid w:val="00E85B46"/>
    <w:rsid w:val="00E95A93"/>
    <w:rsid w:val="00EA3FB5"/>
    <w:rsid w:val="00ED0C85"/>
    <w:rsid w:val="00ED3866"/>
    <w:rsid w:val="00EE3131"/>
    <w:rsid w:val="00EE3612"/>
    <w:rsid w:val="00EE3DBC"/>
    <w:rsid w:val="00EE4C86"/>
    <w:rsid w:val="00EF2F93"/>
    <w:rsid w:val="00EF37AA"/>
    <w:rsid w:val="00F02EFC"/>
    <w:rsid w:val="00F213D5"/>
    <w:rsid w:val="00F43582"/>
    <w:rsid w:val="00F447B4"/>
    <w:rsid w:val="00F672AC"/>
    <w:rsid w:val="00F75906"/>
    <w:rsid w:val="00F8216F"/>
    <w:rsid w:val="00F84189"/>
    <w:rsid w:val="00F84FE2"/>
    <w:rsid w:val="00F90046"/>
    <w:rsid w:val="00F97075"/>
    <w:rsid w:val="00FA101E"/>
    <w:rsid w:val="00FA73ED"/>
    <w:rsid w:val="00FB04BA"/>
    <w:rsid w:val="00FB1AD1"/>
    <w:rsid w:val="00FC044B"/>
    <w:rsid w:val="00FD7ADF"/>
    <w:rsid w:val="00FD7C11"/>
    <w:rsid w:val="00FE23FE"/>
    <w:rsid w:val="00FE340A"/>
    <w:rsid w:val="00FE4594"/>
    <w:rsid w:val="00FE5803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03833"/>
  <w15:docId w15:val="{C0FD1448-C9DC-477E-86E2-B9273356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1F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5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4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</dc:creator>
  <cp:keywords/>
  <dc:description/>
  <cp:lastModifiedBy>Айнур Бериккановна Жапарова</cp:lastModifiedBy>
  <cp:revision>289</cp:revision>
  <dcterms:created xsi:type="dcterms:W3CDTF">2021-09-23T09:13:00Z</dcterms:created>
  <dcterms:modified xsi:type="dcterms:W3CDTF">2026-05-06T10:02:00Z</dcterms:modified>
</cp:coreProperties>
</file>