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442D6" w14:textId="37149AC2" w:rsidR="00816E66" w:rsidRDefault="00E1457F" w:rsidP="00816E6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Нетехническое резюме</w:t>
      </w:r>
    </w:p>
    <w:p w14:paraId="62B50666" w14:textId="759229A3" w:rsidR="005F4676" w:rsidRDefault="005F4676" w:rsidP="00816E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5CD9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по проекту</w:t>
      </w:r>
      <w:r w:rsidR="00A67B0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A02AE8" w:rsidRPr="00E42A32">
        <w:rPr>
          <w:rFonts w:ascii="Times New Roman" w:hAnsi="Times New Roman" w:cs="Times New Roman"/>
          <w:b/>
          <w:bCs/>
          <w:sz w:val="24"/>
          <w:szCs w:val="24"/>
        </w:rPr>
        <w:t xml:space="preserve">«Установка </w:t>
      </w:r>
      <w:proofErr w:type="spellStart"/>
      <w:r w:rsidR="00A02AE8" w:rsidRPr="00E42A32">
        <w:rPr>
          <w:rFonts w:ascii="Times New Roman" w:hAnsi="Times New Roman" w:cs="Times New Roman"/>
          <w:b/>
          <w:bCs/>
          <w:sz w:val="24"/>
          <w:szCs w:val="24"/>
        </w:rPr>
        <w:t>мультифазных</w:t>
      </w:r>
      <w:proofErr w:type="spellEnd"/>
      <w:r w:rsidR="00A02AE8" w:rsidRPr="00E42A32">
        <w:rPr>
          <w:rFonts w:ascii="Times New Roman" w:hAnsi="Times New Roman" w:cs="Times New Roman"/>
          <w:b/>
          <w:bCs/>
          <w:sz w:val="24"/>
          <w:szCs w:val="24"/>
        </w:rPr>
        <w:t xml:space="preserve"> насосов на территории ГУ-2 </w:t>
      </w:r>
      <w:proofErr w:type="spellStart"/>
      <w:r w:rsidR="00A02AE8" w:rsidRPr="00E42A32">
        <w:rPr>
          <w:rFonts w:ascii="Times New Roman" w:hAnsi="Times New Roman" w:cs="Times New Roman"/>
          <w:b/>
          <w:bCs/>
          <w:sz w:val="24"/>
          <w:szCs w:val="24"/>
        </w:rPr>
        <w:t>Асар</w:t>
      </w:r>
      <w:proofErr w:type="spellEnd"/>
      <w:r w:rsidR="00A02AE8" w:rsidRPr="00E42A3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A67B04">
        <w:rPr>
          <w:rFonts w:ascii="Times New Roman" w:hAnsi="Times New Roman" w:cs="Times New Roman"/>
          <w:sz w:val="24"/>
          <w:szCs w:val="24"/>
        </w:rPr>
        <w:t>.</w:t>
      </w:r>
    </w:p>
    <w:p w14:paraId="478AC10D" w14:textId="77777777" w:rsidR="00E1457F" w:rsidRDefault="00E1457F" w:rsidP="00427B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514AF" w14:textId="0E17F125" w:rsidR="00427B5E" w:rsidRPr="00E729F7" w:rsidRDefault="00427B5E" w:rsidP="00E1457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9F7">
        <w:rPr>
          <w:rFonts w:ascii="Times New Roman" w:hAnsi="Times New Roman" w:cs="Times New Roman"/>
          <w:sz w:val="24"/>
          <w:szCs w:val="24"/>
        </w:rPr>
        <w:t xml:space="preserve">Площадка строительства «Установка </w:t>
      </w:r>
      <w:proofErr w:type="spellStart"/>
      <w:r w:rsidRPr="00E729F7">
        <w:rPr>
          <w:rFonts w:ascii="Times New Roman" w:hAnsi="Times New Roman" w:cs="Times New Roman"/>
          <w:sz w:val="24"/>
          <w:szCs w:val="24"/>
        </w:rPr>
        <w:t>мультифазных</w:t>
      </w:r>
      <w:proofErr w:type="spellEnd"/>
      <w:r w:rsidRPr="00E729F7">
        <w:rPr>
          <w:rFonts w:ascii="Times New Roman" w:hAnsi="Times New Roman" w:cs="Times New Roman"/>
          <w:sz w:val="24"/>
          <w:szCs w:val="24"/>
        </w:rPr>
        <w:t xml:space="preserve"> насосов на ГУ-2 </w:t>
      </w:r>
      <w:proofErr w:type="spellStart"/>
      <w:r w:rsidRPr="00E729F7">
        <w:rPr>
          <w:rFonts w:ascii="Times New Roman" w:hAnsi="Times New Roman" w:cs="Times New Roman"/>
          <w:sz w:val="24"/>
          <w:szCs w:val="24"/>
        </w:rPr>
        <w:t>Асар</w:t>
      </w:r>
      <w:proofErr w:type="spellEnd"/>
      <w:r w:rsidRPr="00E729F7">
        <w:rPr>
          <w:rFonts w:ascii="Times New Roman" w:hAnsi="Times New Roman" w:cs="Times New Roman"/>
          <w:sz w:val="24"/>
          <w:szCs w:val="24"/>
        </w:rPr>
        <w:t xml:space="preserve">» расположена на территории действующего месторождения </w:t>
      </w:r>
      <w:proofErr w:type="spellStart"/>
      <w:r w:rsidRPr="00E729F7">
        <w:rPr>
          <w:rFonts w:ascii="Times New Roman" w:hAnsi="Times New Roman" w:cs="Times New Roman"/>
          <w:sz w:val="24"/>
          <w:szCs w:val="24"/>
        </w:rPr>
        <w:t>Асар</w:t>
      </w:r>
      <w:proofErr w:type="spellEnd"/>
      <w:r w:rsidRPr="00E729F7">
        <w:rPr>
          <w:rFonts w:ascii="Times New Roman" w:hAnsi="Times New Roman" w:cs="Times New Roman"/>
          <w:sz w:val="24"/>
          <w:szCs w:val="24"/>
        </w:rPr>
        <w:t xml:space="preserve"> административно входящего в состав Каракиянского района Мангистауской области РК.</w:t>
      </w:r>
    </w:p>
    <w:p w14:paraId="7C00DC7C" w14:textId="311CFACC" w:rsidR="00427B5E" w:rsidRPr="00E1457F" w:rsidRDefault="00427B5E" w:rsidP="00427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F7">
        <w:rPr>
          <w:rFonts w:ascii="Times New Roman" w:hAnsi="Times New Roman" w:cs="Times New Roman"/>
          <w:sz w:val="24"/>
          <w:szCs w:val="24"/>
        </w:rPr>
        <w:t xml:space="preserve">Ближайшими населёнными пунктами являются </w:t>
      </w:r>
      <w:proofErr w:type="spellStart"/>
      <w:proofErr w:type="gramStart"/>
      <w:r w:rsidRPr="00E729F7">
        <w:rPr>
          <w:rFonts w:ascii="Times New Roman" w:hAnsi="Times New Roman" w:cs="Times New Roman"/>
          <w:sz w:val="24"/>
          <w:szCs w:val="24"/>
        </w:rPr>
        <w:t>пос.Жетыбай</w:t>
      </w:r>
      <w:proofErr w:type="spellEnd"/>
      <w:proofErr w:type="gramEnd"/>
      <w:r w:rsidRPr="00E729F7">
        <w:rPr>
          <w:rFonts w:ascii="Times New Roman" w:hAnsi="Times New Roman" w:cs="Times New Roman"/>
          <w:sz w:val="24"/>
          <w:szCs w:val="24"/>
        </w:rPr>
        <w:t xml:space="preserve"> - 45 км и </w:t>
      </w:r>
      <w:proofErr w:type="spellStart"/>
      <w:r w:rsidRPr="00E729F7">
        <w:rPr>
          <w:rFonts w:ascii="Times New Roman" w:hAnsi="Times New Roman" w:cs="Times New Roman"/>
          <w:sz w:val="24"/>
          <w:szCs w:val="24"/>
        </w:rPr>
        <w:t>пос.Мунайши</w:t>
      </w:r>
      <w:proofErr w:type="spellEnd"/>
      <w:r w:rsidRPr="00E729F7">
        <w:rPr>
          <w:rFonts w:ascii="Times New Roman" w:hAnsi="Times New Roman" w:cs="Times New Roman"/>
          <w:sz w:val="24"/>
          <w:szCs w:val="24"/>
        </w:rPr>
        <w:t xml:space="preserve"> –48км.</w:t>
      </w:r>
    </w:p>
    <w:p w14:paraId="1AA5DC14" w14:textId="19C819A1" w:rsidR="006D36E0" w:rsidRDefault="006D36E0" w:rsidP="006C79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6E0">
        <w:rPr>
          <w:rFonts w:ascii="Times New Roman" w:hAnsi="Times New Roman" w:cs="Times New Roman"/>
          <w:sz w:val="24"/>
          <w:szCs w:val="24"/>
        </w:rPr>
        <w:t xml:space="preserve">Основными объектами строительства месторождения </w:t>
      </w:r>
      <w:proofErr w:type="spellStart"/>
      <w:r w:rsidRPr="006D36E0">
        <w:rPr>
          <w:rFonts w:ascii="Times New Roman" w:hAnsi="Times New Roman" w:cs="Times New Roman"/>
          <w:sz w:val="24"/>
          <w:szCs w:val="24"/>
        </w:rPr>
        <w:t>Асар</w:t>
      </w:r>
      <w:proofErr w:type="spellEnd"/>
      <w:r w:rsidRPr="006D36E0">
        <w:rPr>
          <w:rFonts w:ascii="Times New Roman" w:hAnsi="Times New Roman" w:cs="Times New Roman"/>
          <w:sz w:val="24"/>
          <w:szCs w:val="24"/>
        </w:rPr>
        <w:t xml:space="preserve"> являются строительство </w:t>
      </w:r>
      <w:proofErr w:type="spellStart"/>
      <w:r w:rsidRPr="006D36E0">
        <w:rPr>
          <w:rFonts w:ascii="Times New Roman" w:hAnsi="Times New Roman" w:cs="Times New Roman"/>
          <w:sz w:val="24"/>
          <w:szCs w:val="24"/>
        </w:rPr>
        <w:t>мультифазных</w:t>
      </w:r>
      <w:proofErr w:type="spellEnd"/>
      <w:r w:rsidRPr="006D36E0">
        <w:rPr>
          <w:rFonts w:ascii="Times New Roman" w:hAnsi="Times New Roman" w:cs="Times New Roman"/>
          <w:sz w:val="24"/>
          <w:szCs w:val="24"/>
        </w:rPr>
        <w:t xml:space="preserve"> насосов для дальнейшей транспортировки нефти на ЦППН.</w:t>
      </w:r>
    </w:p>
    <w:p w14:paraId="108EA539" w14:textId="77777777" w:rsidR="00DD74F8" w:rsidRDefault="00DD74F8" w:rsidP="00DD74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89">
        <w:rPr>
          <w:rFonts w:ascii="Times New Roman" w:hAnsi="Times New Roman" w:cs="Times New Roman"/>
          <w:bCs/>
          <w:sz w:val="24"/>
          <w:szCs w:val="24"/>
        </w:rPr>
        <w:t>Параметры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AB3E89">
        <w:rPr>
          <w:rFonts w:ascii="Times New Roman" w:hAnsi="Times New Roman" w:cs="Times New Roman"/>
          <w:sz w:val="24"/>
          <w:szCs w:val="24"/>
        </w:rPr>
        <w:t xml:space="preserve">Насосы </w:t>
      </w:r>
      <w:proofErr w:type="spellStart"/>
      <w:r w:rsidRPr="00AB3E89">
        <w:rPr>
          <w:rFonts w:ascii="Times New Roman" w:hAnsi="Times New Roman" w:cs="Times New Roman"/>
          <w:sz w:val="24"/>
          <w:szCs w:val="24"/>
        </w:rPr>
        <w:t>мультифазные</w:t>
      </w:r>
      <w:proofErr w:type="spellEnd"/>
      <w:r w:rsidRPr="00AB3E89">
        <w:rPr>
          <w:rFonts w:ascii="Times New Roman" w:hAnsi="Times New Roman" w:cs="Times New Roman"/>
          <w:sz w:val="24"/>
          <w:szCs w:val="24"/>
        </w:rPr>
        <w:t xml:space="preserve"> для перекачки</w:t>
      </w:r>
      <w:r>
        <w:rPr>
          <w:rFonts w:ascii="Times New Roman" w:hAnsi="Times New Roman" w:cs="Times New Roman"/>
          <w:sz w:val="24"/>
          <w:szCs w:val="24"/>
        </w:rPr>
        <w:t xml:space="preserve"> нефти (</w:t>
      </w:r>
      <w:r w:rsidRPr="00AB3E89">
        <w:rPr>
          <w:rFonts w:ascii="Times New Roman" w:hAnsi="Times New Roman" w:cs="Times New Roman"/>
          <w:sz w:val="24"/>
          <w:szCs w:val="24"/>
        </w:rPr>
        <w:t>Н-1/1,2,3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4B652B5C" w14:textId="77777777" w:rsidR="00DD74F8" w:rsidRPr="00DD74F8" w:rsidRDefault="00DD74F8" w:rsidP="00DD74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оборудования: </w:t>
      </w:r>
      <w:r w:rsidRPr="00AB3E89">
        <w:rPr>
          <w:rFonts w:ascii="Times New Roman" w:hAnsi="Times New Roman" w:cs="Times New Roman"/>
          <w:sz w:val="24"/>
          <w:szCs w:val="24"/>
          <w:lang w:val="en-US"/>
        </w:rPr>
        <w:t>NETZSCH</w:t>
      </w:r>
      <w:r w:rsidRPr="00AB3E89">
        <w:rPr>
          <w:rFonts w:ascii="Times New Roman" w:hAnsi="Times New Roman" w:cs="Times New Roman"/>
          <w:sz w:val="24"/>
          <w:szCs w:val="24"/>
        </w:rPr>
        <w:t xml:space="preserve">      </w:t>
      </w:r>
      <w:r w:rsidRPr="00AB3E89">
        <w:rPr>
          <w:rFonts w:ascii="Times New Roman" w:hAnsi="Times New Roman" w:cs="Times New Roman"/>
          <w:sz w:val="24"/>
          <w:szCs w:val="24"/>
          <w:lang w:val="en-US"/>
        </w:rPr>
        <w:t>NM</w:t>
      </w:r>
      <w:r w:rsidRPr="00DD74F8">
        <w:rPr>
          <w:rFonts w:ascii="Times New Roman" w:hAnsi="Times New Roman" w:cs="Times New Roman"/>
          <w:sz w:val="24"/>
          <w:szCs w:val="24"/>
        </w:rPr>
        <w:t>148</w:t>
      </w:r>
      <w:r w:rsidRPr="00AB3E89">
        <w:rPr>
          <w:rFonts w:ascii="Times New Roman" w:hAnsi="Times New Roman" w:cs="Times New Roman"/>
          <w:sz w:val="24"/>
          <w:szCs w:val="24"/>
          <w:lang w:val="en-US"/>
        </w:rPr>
        <w:t>SY</w:t>
      </w:r>
      <w:r w:rsidRPr="00DD74F8">
        <w:rPr>
          <w:rFonts w:ascii="Times New Roman" w:hAnsi="Times New Roman" w:cs="Times New Roman"/>
          <w:sz w:val="24"/>
          <w:szCs w:val="24"/>
        </w:rPr>
        <w:t>06</w:t>
      </w:r>
      <w:r w:rsidRPr="00AB3E8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D74F8">
        <w:rPr>
          <w:rFonts w:ascii="Times New Roman" w:hAnsi="Times New Roman" w:cs="Times New Roman"/>
          <w:sz w:val="24"/>
          <w:szCs w:val="24"/>
        </w:rPr>
        <w:t>36</w:t>
      </w:r>
      <w:r w:rsidRPr="00AB3E89">
        <w:rPr>
          <w:rFonts w:ascii="Times New Roman" w:hAnsi="Times New Roman" w:cs="Times New Roman"/>
          <w:sz w:val="24"/>
          <w:szCs w:val="24"/>
          <w:lang w:val="en-US"/>
        </w:rPr>
        <w:t>Z</w:t>
      </w:r>
    </w:p>
    <w:p w14:paraId="033D5659" w14:textId="77777777" w:rsidR="00DD74F8" w:rsidRDefault="00DD74F8" w:rsidP="00DD74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Производительность: 150 </w:t>
      </w:r>
      <w:r w:rsidRPr="00AB3E89">
        <w:rPr>
          <w:rFonts w:ascii="Times New Roman" w:hAnsi="Times New Roman" w:cs="Times New Roman"/>
          <w:sz w:val="24"/>
          <w:szCs w:val="24"/>
        </w:rPr>
        <w:t>м</w:t>
      </w:r>
      <w:r w:rsidRPr="00AB3E8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B3E89">
        <w:rPr>
          <w:rFonts w:ascii="Times New Roman" w:hAnsi="Times New Roman" w:cs="Times New Roman"/>
          <w:sz w:val="24"/>
          <w:szCs w:val="24"/>
        </w:rPr>
        <w:t>/ч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26335A" w14:textId="77777777" w:rsidR="00DD74F8" w:rsidRDefault="00DD74F8" w:rsidP="00DD74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89">
        <w:rPr>
          <w:rFonts w:ascii="Times New Roman" w:hAnsi="Times New Roman" w:cs="Times New Roman"/>
          <w:sz w:val="24"/>
          <w:szCs w:val="24"/>
        </w:rPr>
        <w:t>Напор</w:t>
      </w:r>
      <w:r>
        <w:rPr>
          <w:rFonts w:ascii="Times New Roman" w:hAnsi="Times New Roman" w:cs="Times New Roman"/>
          <w:sz w:val="24"/>
          <w:szCs w:val="24"/>
        </w:rPr>
        <w:t xml:space="preserve"> – 360м;</w:t>
      </w:r>
    </w:p>
    <w:p w14:paraId="4B8CE52E" w14:textId="77777777" w:rsidR="00DD74F8" w:rsidRDefault="00DD74F8" w:rsidP="00DD74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89">
        <w:rPr>
          <w:rFonts w:ascii="Times New Roman" w:hAnsi="Times New Roman" w:cs="Times New Roman"/>
          <w:sz w:val="24"/>
          <w:szCs w:val="24"/>
        </w:rPr>
        <w:t>Потребляемая мощность</w:t>
      </w:r>
      <w:r>
        <w:rPr>
          <w:rFonts w:ascii="Times New Roman" w:hAnsi="Times New Roman" w:cs="Times New Roman"/>
          <w:sz w:val="24"/>
          <w:szCs w:val="24"/>
        </w:rPr>
        <w:t xml:space="preserve"> – 250 кВт;</w:t>
      </w:r>
    </w:p>
    <w:p w14:paraId="7740EC40" w14:textId="77777777" w:rsidR="00DD74F8" w:rsidRDefault="00DD74F8" w:rsidP="00DD74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– 3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резерв);</w:t>
      </w:r>
    </w:p>
    <w:p w14:paraId="10B44B97" w14:textId="77777777" w:rsidR="00DD74F8" w:rsidRDefault="00DD74F8" w:rsidP="00DD74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89">
        <w:rPr>
          <w:rFonts w:ascii="Times New Roman" w:hAnsi="Times New Roman" w:cs="Times New Roman"/>
          <w:sz w:val="24"/>
          <w:szCs w:val="24"/>
        </w:rPr>
        <w:t>Фильтр сетчатый фланцевый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B3E89">
        <w:rPr>
          <w:rFonts w:ascii="Times New Roman" w:hAnsi="Times New Roman" w:cs="Times New Roman"/>
          <w:sz w:val="24"/>
          <w:szCs w:val="24"/>
        </w:rPr>
        <w:t>ФС</w:t>
      </w:r>
    </w:p>
    <w:p w14:paraId="6FC4888A" w14:textId="77777777" w:rsidR="00DD74F8" w:rsidRDefault="00DD74F8" w:rsidP="00DD74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3E89">
        <w:rPr>
          <w:rFonts w:ascii="Times New Roman" w:hAnsi="Times New Roman" w:cs="Times New Roman"/>
          <w:sz w:val="24"/>
          <w:szCs w:val="24"/>
        </w:rPr>
        <w:t>Тип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B3E89">
        <w:rPr>
          <w:rFonts w:ascii="Times New Roman" w:hAnsi="Times New Roman" w:cs="Times New Roman"/>
          <w:sz w:val="24"/>
          <w:szCs w:val="24"/>
        </w:rPr>
        <w:t>ФС-</w:t>
      </w:r>
      <w:r w:rsidRPr="00AB3E89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AB3E89">
        <w:rPr>
          <w:rFonts w:ascii="Times New Roman" w:hAnsi="Times New Roman" w:cs="Times New Roman"/>
          <w:sz w:val="24"/>
          <w:szCs w:val="24"/>
          <w:lang w:val="kk-KZ"/>
        </w:rPr>
        <w:t>-300-1,6-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1B7082C" w14:textId="77777777" w:rsidR="00DD74F8" w:rsidRPr="00F427E3" w:rsidRDefault="00DD74F8" w:rsidP="00DD74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B3E89">
        <w:rPr>
          <w:rFonts w:ascii="Times New Roman" w:hAnsi="Times New Roman" w:cs="Times New Roman"/>
          <w:sz w:val="24"/>
          <w:szCs w:val="24"/>
        </w:rPr>
        <w:t>Производительность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B3E89">
        <w:rPr>
          <w:rFonts w:ascii="Times New Roman" w:hAnsi="Times New Roman" w:cs="Times New Roman"/>
          <w:sz w:val="24"/>
          <w:szCs w:val="24"/>
        </w:rPr>
        <w:t>1590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E89">
        <w:rPr>
          <w:rFonts w:ascii="Times New Roman" w:hAnsi="Times New Roman" w:cs="Times New Roman"/>
          <w:sz w:val="24"/>
          <w:szCs w:val="24"/>
        </w:rPr>
        <w:t>м</w:t>
      </w:r>
      <w:r w:rsidRPr="00AB3E8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B3E89">
        <w:rPr>
          <w:rFonts w:ascii="Times New Roman" w:hAnsi="Times New Roman" w:cs="Times New Roman"/>
          <w:sz w:val="24"/>
          <w:szCs w:val="24"/>
        </w:rPr>
        <w:t>/ч</w:t>
      </w:r>
    </w:p>
    <w:p w14:paraId="67F8A5A2" w14:textId="77777777" w:rsidR="006D36E0" w:rsidRPr="006D36E0" w:rsidRDefault="006D36E0" w:rsidP="006C79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6E0">
        <w:rPr>
          <w:rFonts w:ascii="Times New Roman" w:hAnsi="Times New Roman" w:cs="Times New Roman"/>
          <w:sz w:val="24"/>
          <w:szCs w:val="24"/>
        </w:rPr>
        <w:t>Состав сооружений:</w:t>
      </w:r>
    </w:p>
    <w:p w14:paraId="48F724CC" w14:textId="24FB4E3A" w:rsidR="006D36E0" w:rsidRPr="006D36E0" w:rsidRDefault="006C7974" w:rsidP="006C79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974">
        <w:rPr>
          <w:rFonts w:ascii="Times New Roman" w:hAnsi="Times New Roman" w:cs="Times New Roman"/>
          <w:sz w:val="24"/>
          <w:szCs w:val="24"/>
        </w:rPr>
        <w:t>-</w:t>
      </w:r>
      <w:r w:rsidR="006D36E0" w:rsidRPr="006D36E0">
        <w:rPr>
          <w:rFonts w:ascii="Times New Roman" w:hAnsi="Times New Roman" w:cs="Times New Roman"/>
          <w:sz w:val="24"/>
          <w:szCs w:val="24"/>
        </w:rPr>
        <w:t>площадка мультифазных насосов Н-1/1,2,3;</w:t>
      </w:r>
    </w:p>
    <w:p w14:paraId="4C4B83FE" w14:textId="57F4D1EC" w:rsidR="006D36E0" w:rsidRPr="006D36E0" w:rsidRDefault="006C7974" w:rsidP="006C79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974">
        <w:rPr>
          <w:rFonts w:ascii="Times New Roman" w:hAnsi="Times New Roman" w:cs="Times New Roman"/>
          <w:sz w:val="24"/>
          <w:szCs w:val="24"/>
        </w:rPr>
        <w:t>-</w:t>
      </w:r>
      <w:r w:rsidR="006D36E0" w:rsidRPr="006D36E0">
        <w:rPr>
          <w:rFonts w:ascii="Times New Roman" w:hAnsi="Times New Roman" w:cs="Times New Roman"/>
          <w:sz w:val="24"/>
          <w:szCs w:val="24"/>
        </w:rPr>
        <w:t>технологические трубопроводы.</w:t>
      </w:r>
    </w:p>
    <w:p w14:paraId="081397F8" w14:textId="77777777" w:rsidR="006D36E0" w:rsidRPr="006D36E0" w:rsidRDefault="006D36E0" w:rsidP="006C79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6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Площадка мультифазных насосов Н-1/1,2,3.</w:t>
      </w:r>
      <w:r w:rsidRPr="006D36E0">
        <w:rPr>
          <w:rFonts w:ascii="Times New Roman" w:hAnsi="Times New Roman" w:cs="Times New Roman"/>
          <w:sz w:val="24"/>
          <w:szCs w:val="24"/>
        </w:rPr>
        <w:t xml:space="preserve"> Площадка под размещения оборудования выполнена с бетонным покрытием размером 29х11 м. и предназначена для установки трех мультифазных насосов Н-1/1,2,3, из которых два-рабочие и один- резервный.</w:t>
      </w:r>
    </w:p>
    <w:p w14:paraId="72B9BFC3" w14:textId="77777777" w:rsidR="006D36E0" w:rsidRPr="006D36E0" w:rsidRDefault="006D36E0" w:rsidP="006D36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36E0">
        <w:rPr>
          <w:rFonts w:ascii="Times New Roman" w:hAnsi="Times New Roman" w:cs="Times New Roman"/>
          <w:sz w:val="24"/>
          <w:szCs w:val="24"/>
        </w:rPr>
        <w:t>Насосы оборудованы запорно-регулирующей арматурой и контрольно-измерительными приборами.</w:t>
      </w:r>
    </w:p>
    <w:p w14:paraId="5AFE7E4B" w14:textId="77777777" w:rsidR="006D36E0" w:rsidRPr="006D36E0" w:rsidRDefault="006D36E0" w:rsidP="006D36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36E0">
        <w:rPr>
          <w:rFonts w:ascii="Times New Roman" w:hAnsi="Times New Roman" w:cs="Times New Roman"/>
          <w:sz w:val="24"/>
          <w:szCs w:val="24"/>
        </w:rPr>
        <w:t>Нефть поступает на прием насосов Н-1/1,2,3 по трубопроводу Ду300мм. На входе насосов предусмотрен фильтр сетчатый с байпасной линией.</w:t>
      </w:r>
    </w:p>
    <w:p w14:paraId="703FF728" w14:textId="77777777" w:rsidR="006D36E0" w:rsidRPr="006D36E0" w:rsidRDefault="006D36E0" w:rsidP="006D36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36E0">
        <w:rPr>
          <w:rFonts w:ascii="Times New Roman" w:hAnsi="Times New Roman" w:cs="Times New Roman"/>
          <w:sz w:val="24"/>
          <w:szCs w:val="24"/>
        </w:rPr>
        <w:t xml:space="preserve">Откачка нефти производится по трубопроводу </w:t>
      </w:r>
      <w:proofErr w:type="spellStart"/>
      <w:r w:rsidRPr="006D36E0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6D36E0">
        <w:rPr>
          <w:rFonts w:ascii="Times New Roman" w:hAnsi="Times New Roman" w:cs="Times New Roman"/>
          <w:sz w:val="24"/>
          <w:szCs w:val="24"/>
        </w:rPr>
        <w:t xml:space="preserve"> 200мм. Дренаж с насосов производится в существующую дренажную ёмкость Т-1.</w:t>
      </w:r>
    </w:p>
    <w:p w14:paraId="60F9B9A8" w14:textId="77777777" w:rsidR="006D36E0" w:rsidRPr="006D36E0" w:rsidRDefault="006D36E0" w:rsidP="006D36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36E0">
        <w:rPr>
          <w:rFonts w:ascii="Times New Roman" w:hAnsi="Times New Roman" w:cs="Times New Roman"/>
          <w:sz w:val="24"/>
          <w:szCs w:val="24"/>
        </w:rPr>
        <w:t xml:space="preserve">Для обеспечения электрической изоляции </w:t>
      </w:r>
      <w:proofErr w:type="spellStart"/>
      <w:r w:rsidRPr="006D36E0">
        <w:rPr>
          <w:rFonts w:ascii="Times New Roman" w:hAnsi="Times New Roman" w:cs="Times New Roman"/>
          <w:sz w:val="24"/>
          <w:szCs w:val="24"/>
        </w:rPr>
        <w:t>катодно</w:t>
      </w:r>
      <w:proofErr w:type="spellEnd"/>
      <w:r w:rsidRPr="006D36E0">
        <w:rPr>
          <w:rFonts w:ascii="Times New Roman" w:hAnsi="Times New Roman" w:cs="Times New Roman"/>
          <w:sz w:val="24"/>
          <w:szCs w:val="24"/>
        </w:rPr>
        <w:t xml:space="preserve"> защищенного объекта от </w:t>
      </w:r>
      <w:proofErr w:type="spellStart"/>
      <w:r w:rsidRPr="006D36E0">
        <w:rPr>
          <w:rFonts w:ascii="Times New Roman" w:hAnsi="Times New Roman" w:cs="Times New Roman"/>
          <w:sz w:val="24"/>
          <w:szCs w:val="24"/>
        </w:rPr>
        <w:t>катодно</w:t>
      </w:r>
      <w:proofErr w:type="spellEnd"/>
      <w:r w:rsidRPr="006D36E0">
        <w:rPr>
          <w:rFonts w:ascii="Times New Roman" w:hAnsi="Times New Roman" w:cs="Times New Roman"/>
          <w:sz w:val="24"/>
          <w:szCs w:val="24"/>
        </w:rPr>
        <w:t xml:space="preserve"> незащищенного будут установлены изолирующие фланцевые соединения при переходе надземного трубопровода в подземный трубопровод.</w:t>
      </w:r>
    </w:p>
    <w:p w14:paraId="6754533F" w14:textId="77777777" w:rsidR="006D36E0" w:rsidRPr="006D36E0" w:rsidRDefault="006D36E0" w:rsidP="006D36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36E0">
        <w:rPr>
          <w:rFonts w:ascii="Times New Roman" w:hAnsi="Times New Roman" w:cs="Times New Roman"/>
          <w:sz w:val="24"/>
          <w:szCs w:val="24"/>
        </w:rPr>
        <w:t>Тепловая изоляция трубопроводов:</w:t>
      </w:r>
    </w:p>
    <w:p w14:paraId="290A8356" w14:textId="77777777" w:rsidR="006D36E0" w:rsidRPr="006D36E0" w:rsidRDefault="006D36E0" w:rsidP="006D36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36E0">
        <w:rPr>
          <w:rFonts w:ascii="Times New Roman" w:hAnsi="Times New Roman" w:cs="Times New Roman"/>
          <w:sz w:val="24"/>
          <w:szCs w:val="24"/>
        </w:rPr>
        <w:t>•</w:t>
      </w:r>
      <w:r w:rsidRPr="006D36E0">
        <w:rPr>
          <w:rFonts w:ascii="Times New Roman" w:hAnsi="Times New Roman" w:cs="Times New Roman"/>
          <w:sz w:val="24"/>
          <w:szCs w:val="24"/>
        </w:rPr>
        <w:tab/>
        <w:t>шнур теплоизоляционный из минеральной ваты марки 200 в оплетке из нити стеклянной, толщиной 60 мм, обшивка – сталь тонколистовая оцинкованная, толщиной 0,5мм. (для труб условным диаметром до 100 мм включительно);</w:t>
      </w:r>
    </w:p>
    <w:p w14:paraId="135D3FDB" w14:textId="77777777" w:rsidR="006D36E0" w:rsidRPr="006D36E0" w:rsidRDefault="006D36E0" w:rsidP="006D36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36E0">
        <w:rPr>
          <w:rFonts w:ascii="Times New Roman" w:hAnsi="Times New Roman" w:cs="Times New Roman"/>
          <w:sz w:val="24"/>
          <w:szCs w:val="24"/>
        </w:rPr>
        <w:t>•</w:t>
      </w:r>
      <w:r w:rsidRPr="006D36E0">
        <w:rPr>
          <w:rFonts w:ascii="Times New Roman" w:hAnsi="Times New Roman" w:cs="Times New Roman"/>
          <w:sz w:val="24"/>
          <w:szCs w:val="24"/>
        </w:rPr>
        <w:tab/>
        <w:t>маты минераловатные 2М-100, толщиной 60 мм, в обкладке металлической сетки №12.5-0.5, обшивка – сталь тонколистовая оцинкованная, толщиной 0,8</w:t>
      </w:r>
      <w:proofErr w:type="gramStart"/>
      <w:r w:rsidRPr="006D36E0">
        <w:rPr>
          <w:rFonts w:ascii="Times New Roman" w:hAnsi="Times New Roman" w:cs="Times New Roman"/>
          <w:sz w:val="24"/>
          <w:szCs w:val="24"/>
        </w:rPr>
        <w:t>мм..</w:t>
      </w:r>
      <w:proofErr w:type="gramEnd"/>
    </w:p>
    <w:p w14:paraId="7B675E37" w14:textId="77777777" w:rsidR="006D36E0" w:rsidRPr="006D36E0" w:rsidRDefault="006D36E0" w:rsidP="006D36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36E0">
        <w:rPr>
          <w:rFonts w:ascii="Times New Roman" w:hAnsi="Times New Roman" w:cs="Times New Roman"/>
          <w:sz w:val="24"/>
          <w:szCs w:val="24"/>
        </w:rPr>
        <w:t xml:space="preserve">  </w:t>
      </w:r>
      <w:r w:rsidRPr="006D36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Технологические трубопроводы.</w:t>
      </w:r>
      <w:r w:rsidRPr="006D36E0">
        <w:rPr>
          <w:rFonts w:ascii="Times New Roman" w:hAnsi="Times New Roman" w:cs="Times New Roman"/>
          <w:sz w:val="24"/>
          <w:szCs w:val="24"/>
        </w:rPr>
        <w:t xml:space="preserve"> Проектируемые технологические трубопроводы, прокладываемые на территории ГУ-2 </w:t>
      </w:r>
      <w:proofErr w:type="spellStart"/>
      <w:r w:rsidRPr="006D36E0">
        <w:rPr>
          <w:rFonts w:ascii="Times New Roman" w:hAnsi="Times New Roman" w:cs="Times New Roman"/>
          <w:sz w:val="24"/>
          <w:szCs w:val="24"/>
        </w:rPr>
        <w:t>Асар</w:t>
      </w:r>
      <w:proofErr w:type="spellEnd"/>
      <w:r w:rsidRPr="006D36E0">
        <w:rPr>
          <w:rFonts w:ascii="Times New Roman" w:hAnsi="Times New Roman" w:cs="Times New Roman"/>
          <w:sz w:val="24"/>
          <w:szCs w:val="24"/>
        </w:rPr>
        <w:t xml:space="preserve"> относятся к группе Б (взрывопожароопасные).</w:t>
      </w:r>
    </w:p>
    <w:p w14:paraId="479663E2" w14:textId="77777777" w:rsidR="006D36E0" w:rsidRPr="006D36E0" w:rsidRDefault="006D36E0" w:rsidP="006D36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36E0">
        <w:rPr>
          <w:rFonts w:ascii="Times New Roman" w:hAnsi="Times New Roman" w:cs="Times New Roman"/>
          <w:sz w:val="24"/>
          <w:szCs w:val="24"/>
        </w:rPr>
        <w:t xml:space="preserve">Надземные трубопроводы прокладываются </w:t>
      </w:r>
      <w:proofErr w:type="spellStart"/>
      <w:r w:rsidRPr="006D36E0">
        <w:rPr>
          <w:rFonts w:ascii="Times New Roman" w:hAnsi="Times New Roman" w:cs="Times New Roman"/>
          <w:sz w:val="24"/>
          <w:szCs w:val="24"/>
        </w:rPr>
        <w:t>надземно</w:t>
      </w:r>
      <w:proofErr w:type="spellEnd"/>
      <w:r w:rsidRPr="006D36E0">
        <w:rPr>
          <w:rFonts w:ascii="Times New Roman" w:hAnsi="Times New Roman" w:cs="Times New Roman"/>
          <w:sz w:val="24"/>
          <w:szCs w:val="24"/>
        </w:rPr>
        <w:t xml:space="preserve"> на несгораемых металлических опорах. Все надземные трубопроводы снабжены тепловой изоляцией. </w:t>
      </w:r>
    </w:p>
    <w:p w14:paraId="6F82B156" w14:textId="77777777" w:rsidR="006D36E0" w:rsidRPr="006D36E0" w:rsidRDefault="006D36E0" w:rsidP="006D36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36E0">
        <w:rPr>
          <w:rFonts w:ascii="Times New Roman" w:hAnsi="Times New Roman" w:cs="Times New Roman"/>
          <w:sz w:val="24"/>
          <w:szCs w:val="24"/>
        </w:rPr>
        <w:t xml:space="preserve">Дренажные трубопроводы прокладываются </w:t>
      </w:r>
      <w:proofErr w:type="spellStart"/>
      <w:r w:rsidRPr="006D36E0">
        <w:rPr>
          <w:rFonts w:ascii="Times New Roman" w:hAnsi="Times New Roman" w:cs="Times New Roman"/>
          <w:sz w:val="24"/>
          <w:szCs w:val="24"/>
        </w:rPr>
        <w:t>подземно</w:t>
      </w:r>
      <w:proofErr w:type="spellEnd"/>
      <w:r w:rsidRPr="006D36E0">
        <w:rPr>
          <w:rFonts w:ascii="Times New Roman" w:hAnsi="Times New Roman" w:cs="Times New Roman"/>
          <w:sz w:val="24"/>
          <w:szCs w:val="24"/>
        </w:rPr>
        <w:t>.</w:t>
      </w:r>
    </w:p>
    <w:p w14:paraId="03DA2117" w14:textId="0E934CAB" w:rsidR="006D36E0" w:rsidRPr="006D36E0" w:rsidRDefault="006D36E0" w:rsidP="006D36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36E0">
        <w:rPr>
          <w:rFonts w:ascii="Times New Roman" w:hAnsi="Times New Roman" w:cs="Times New Roman"/>
          <w:sz w:val="24"/>
          <w:szCs w:val="24"/>
        </w:rPr>
        <w:t xml:space="preserve">Проектом предусмотрена антикоррозионная изоляция стальных трубопроводов. Надземных трубопроводов - покрытие масляно-битумное, по ОСТ 6-10-426-79, в 2 слоя по грунту ГФ-021, ГОСТ 25129-2020. </w:t>
      </w:r>
    </w:p>
    <w:p w14:paraId="623411BF" w14:textId="77777777" w:rsidR="006D36E0" w:rsidRPr="006D36E0" w:rsidRDefault="006D36E0" w:rsidP="006D36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36E0">
        <w:rPr>
          <w:rFonts w:ascii="Times New Roman" w:hAnsi="Times New Roman" w:cs="Times New Roman"/>
          <w:sz w:val="24"/>
          <w:szCs w:val="24"/>
        </w:rPr>
        <w:t xml:space="preserve">Для стальных подземных трубопроводов - «усиленного типа» по ГОСТ 9.602-2016 на основе полимерных липких лент, грунтовка полимерная ГТ-760-ИН с расходом 0,3кг/м2 </w:t>
      </w:r>
      <w:r w:rsidRPr="006D36E0">
        <w:rPr>
          <w:rFonts w:ascii="Times New Roman" w:hAnsi="Times New Roman" w:cs="Times New Roman"/>
          <w:sz w:val="24"/>
          <w:szCs w:val="24"/>
        </w:rPr>
        <w:lastRenderedPageBreak/>
        <w:t>по ТУ 102-340-92, лента поливинилхлоридная изоляционная липкая типа ПВХ-БК в два слоя по ТУ 102-166-84, обертка защитная ПЭКОМ по ТУ 102-320-86.</w:t>
      </w:r>
    </w:p>
    <w:p w14:paraId="45C77930" w14:textId="3D24B157" w:rsidR="00937C62" w:rsidRDefault="006D36E0" w:rsidP="006D3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6E0">
        <w:rPr>
          <w:rFonts w:ascii="Times New Roman" w:hAnsi="Times New Roman" w:cs="Times New Roman"/>
          <w:sz w:val="24"/>
          <w:szCs w:val="24"/>
        </w:rPr>
        <w:t>Тепловая изоляция надземных трубопроводов - маты из минераловатного полотна толщиной δ=60 мм, покровный слой - стальные оцинкованные листы δ=0,5 и 0,8 мм.</w:t>
      </w:r>
    </w:p>
    <w:p w14:paraId="0B2C7A9C" w14:textId="77777777" w:rsidR="006C7974" w:rsidRPr="00824985" w:rsidRDefault="006C7974" w:rsidP="006C7974">
      <w:pPr>
        <w:spacing w:after="0" w:line="276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4985">
        <w:rPr>
          <w:rFonts w:ascii="Times New Roman" w:hAnsi="Times New Roman" w:cs="Times New Roman"/>
          <w:snapToGrid w:val="0"/>
          <w:sz w:val="24"/>
          <w:szCs w:val="24"/>
        </w:rPr>
        <w:t>Состав сооружений и выбор оборудования определялись на основании задания на проектирование.</w:t>
      </w:r>
    </w:p>
    <w:p w14:paraId="44687AC1" w14:textId="77777777" w:rsidR="006C7974" w:rsidRPr="00824985" w:rsidRDefault="006C7974" w:rsidP="006C7974">
      <w:pPr>
        <w:spacing w:after="0" w:line="276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4985">
        <w:rPr>
          <w:rFonts w:ascii="Times New Roman" w:hAnsi="Times New Roman" w:cs="Times New Roman"/>
          <w:snapToGrid w:val="0"/>
          <w:sz w:val="24"/>
          <w:szCs w:val="24"/>
        </w:rPr>
        <w:t>Состав сооружений:</w:t>
      </w:r>
    </w:p>
    <w:p w14:paraId="773A0DE9" w14:textId="77777777" w:rsidR="006C7974" w:rsidRPr="00824985" w:rsidRDefault="006C7974" w:rsidP="006C797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4985">
        <w:rPr>
          <w:rFonts w:ascii="Times New Roman" w:hAnsi="Times New Roman" w:cs="Times New Roman"/>
          <w:snapToGrid w:val="0"/>
          <w:sz w:val="24"/>
          <w:szCs w:val="24"/>
        </w:rPr>
        <w:t>площадка мультифазных насосов Н-1/1,2,3;</w:t>
      </w:r>
    </w:p>
    <w:p w14:paraId="09348EA5" w14:textId="77777777" w:rsidR="006C7974" w:rsidRPr="00824985" w:rsidRDefault="006C7974" w:rsidP="006C797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4985">
        <w:rPr>
          <w:rFonts w:ascii="Times New Roman" w:hAnsi="Times New Roman" w:cs="Times New Roman"/>
          <w:snapToGrid w:val="0"/>
          <w:sz w:val="24"/>
          <w:szCs w:val="24"/>
        </w:rPr>
        <w:t>технологические трубопроводы.</w:t>
      </w:r>
    </w:p>
    <w:p w14:paraId="4051121A" w14:textId="36A3C1EC" w:rsidR="006C7974" w:rsidRPr="00824985" w:rsidRDefault="00C40E74" w:rsidP="00C40E74">
      <w:pPr>
        <w:pStyle w:val="2"/>
        <w:ind w:firstLine="0"/>
      </w:pPr>
      <w:bookmarkStart w:id="0" w:name="_Toc221530104"/>
      <w:bookmarkStart w:id="1" w:name="_Toc225932545"/>
      <w:r>
        <w:tab/>
      </w:r>
      <w:r w:rsidR="006C7974" w:rsidRPr="00824985">
        <w:t>Площадка мультифазных насосов Н-1/1,2,3.</w:t>
      </w:r>
      <w:bookmarkEnd w:id="0"/>
      <w:bookmarkEnd w:id="1"/>
    </w:p>
    <w:p w14:paraId="01305833" w14:textId="6679140A" w:rsidR="006C7974" w:rsidRPr="00824985" w:rsidRDefault="006C7974" w:rsidP="00C40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985">
        <w:rPr>
          <w:rFonts w:ascii="Times New Roman" w:hAnsi="Times New Roman" w:cs="Times New Roman"/>
          <w:sz w:val="24"/>
          <w:szCs w:val="24"/>
        </w:rPr>
        <w:t xml:space="preserve">Проектом предусматривается установка </w:t>
      </w:r>
      <w:proofErr w:type="spellStart"/>
      <w:r w:rsidRPr="00824985">
        <w:rPr>
          <w:rFonts w:ascii="Times New Roman" w:hAnsi="Times New Roman" w:cs="Times New Roman"/>
          <w:sz w:val="24"/>
          <w:szCs w:val="24"/>
        </w:rPr>
        <w:t>мультифазных</w:t>
      </w:r>
      <w:proofErr w:type="spellEnd"/>
      <w:r w:rsidRPr="00824985">
        <w:rPr>
          <w:rFonts w:ascii="Times New Roman" w:hAnsi="Times New Roman" w:cs="Times New Roman"/>
          <w:sz w:val="24"/>
          <w:szCs w:val="24"/>
        </w:rPr>
        <w:t xml:space="preserve"> насосов на территории ГУ-2 </w:t>
      </w:r>
      <w:proofErr w:type="spellStart"/>
      <w:r w:rsidRPr="00824985">
        <w:rPr>
          <w:rFonts w:ascii="Times New Roman" w:hAnsi="Times New Roman" w:cs="Times New Roman"/>
          <w:sz w:val="24"/>
          <w:szCs w:val="24"/>
        </w:rPr>
        <w:t>Асар</w:t>
      </w:r>
      <w:proofErr w:type="spellEnd"/>
      <w:r w:rsidRPr="008249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4985">
        <w:rPr>
          <w:rFonts w:ascii="Times New Roman" w:hAnsi="Times New Roman" w:cs="Times New Roman"/>
          <w:sz w:val="24"/>
          <w:szCs w:val="24"/>
        </w:rPr>
        <w:t>Мультифазные</w:t>
      </w:r>
      <w:proofErr w:type="spellEnd"/>
      <w:r w:rsidRPr="00824985">
        <w:rPr>
          <w:rFonts w:ascii="Times New Roman" w:hAnsi="Times New Roman" w:cs="Times New Roman"/>
          <w:sz w:val="24"/>
          <w:szCs w:val="24"/>
        </w:rPr>
        <w:t xml:space="preserve"> насосы предназначены для перекачки нефти с целью дальнейшей транспортировки на ЦППН. </w:t>
      </w:r>
    </w:p>
    <w:p w14:paraId="36B44D75" w14:textId="77777777" w:rsidR="006C7974" w:rsidRPr="00824985" w:rsidRDefault="006C7974" w:rsidP="006C79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985">
        <w:rPr>
          <w:rFonts w:ascii="Times New Roman" w:hAnsi="Times New Roman" w:cs="Times New Roman"/>
          <w:sz w:val="24"/>
          <w:szCs w:val="24"/>
        </w:rPr>
        <w:t>Площадка под размещения оборудования выполнена с бетонным покрытием размером 29х11м. и предназначена для установки трех мультифазных насосов Н-1/1,2,3, из которых два-рабочие и один- резервный.</w:t>
      </w:r>
    </w:p>
    <w:p w14:paraId="3E0C4C6F" w14:textId="77777777" w:rsidR="006C7974" w:rsidRPr="00824985" w:rsidRDefault="006C7974" w:rsidP="006C79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985">
        <w:rPr>
          <w:rFonts w:ascii="Times New Roman" w:hAnsi="Times New Roman" w:cs="Times New Roman"/>
          <w:sz w:val="24"/>
          <w:szCs w:val="24"/>
        </w:rPr>
        <w:t>Насосы оборудованы запорно-регулирующей арматурой и контрольно-измерительными приборами.</w:t>
      </w:r>
    </w:p>
    <w:p w14:paraId="6214E51C" w14:textId="77777777" w:rsidR="00DD74F8" w:rsidRPr="006847DE" w:rsidRDefault="00DD74F8" w:rsidP="00DD74F8">
      <w:pPr>
        <w:spacing w:after="0" w:line="276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847DE">
        <w:rPr>
          <w:rFonts w:ascii="Times New Roman" w:hAnsi="Times New Roman" w:cs="Times New Roman"/>
          <w:snapToGrid w:val="0"/>
          <w:sz w:val="24"/>
          <w:szCs w:val="24"/>
        </w:rPr>
        <w:t xml:space="preserve">Групповая установка ГУ-2 на м/р </w:t>
      </w:r>
      <w:proofErr w:type="spellStart"/>
      <w:r w:rsidRPr="006847DE">
        <w:rPr>
          <w:rFonts w:ascii="Times New Roman" w:hAnsi="Times New Roman" w:cs="Times New Roman"/>
          <w:snapToGrid w:val="0"/>
          <w:sz w:val="24"/>
          <w:szCs w:val="24"/>
        </w:rPr>
        <w:t>Асар</w:t>
      </w:r>
      <w:proofErr w:type="spellEnd"/>
      <w:r w:rsidRPr="006847DE">
        <w:rPr>
          <w:rFonts w:ascii="Times New Roman" w:hAnsi="Times New Roman" w:cs="Times New Roman"/>
          <w:snapToGrid w:val="0"/>
          <w:sz w:val="24"/>
          <w:szCs w:val="24"/>
        </w:rPr>
        <w:t xml:space="preserve"> является действующим объектом, предназначенный для сбора, хранения и дальнейшей транспортировки продукции скважин и с ГУ-1 м/р </w:t>
      </w:r>
      <w:proofErr w:type="spellStart"/>
      <w:r w:rsidRPr="006847DE">
        <w:rPr>
          <w:rFonts w:ascii="Times New Roman" w:hAnsi="Times New Roman" w:cs="Times New Roman"/>
          <w:snapToGrid w:val="0"/>
          <w:sz w:val="24"/>
          <w:szCs w:val="24"/>
        </w:rPr>
        <w:t>Асар</w:t>
      </w:r>
      <w:proofErr w:type="spellEnd"/>
      <w:r w:rsidRPr="006847DE">
        <w:rPr>
          <w:rFonts w:ascii="Times New Roman" w:hAnsi="Times New Roman" w:cs="Times New Roman"/>
          <w:snapToGrid w:val="0"/>
          <w:sz w:val="24"/>
          <w:szCs w:val="24"/>
        </w:rPr>
        <w:t>, и дальнейшей транспортировки на ЦППН.</w:t>
      </w:r>
    </w:p>
    <w:p w14:paraId="56A63B70" w14:textId="77777777" w:rsidR="00DD74F8" w:rsidRPr="006847DE" w:rsidRDefault="00DD74F8" w:rsidP="00DD74F8">
      <w:pPr>
        <w:spacing w:after="0" w:line="276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847DE">
        <w:rPr>
          <w:rFonts w:ascii="Times New Roman" w:hAnsi="Times New Roman" w:cs="Times New Roman"/>
          <w:snapToGrid w:val="0"/>
          <w:sz w:val="24"/>
          <w:szCs w:val="24"/>
        </w:rPr>
        <w:t xml:space="preserve">На существующем площадке ГУ-2 </w:t>
      </w:r>
      <w:proofErr w:type="spellStart"/>
      <w:r w:rsidRPr="006847DE">
        <w:rPr>
          <w:rFonts w:ascii="Times New Roman" w:hAnsi="Times New Roman" w:cs="Times New Roman"/>
          <w:snapToGrid w:val="0"/>
          <w:sz w:val="24"/>
          <w:szCs w:val="24"/>
        </w:rPr>
        <w:t>Асар</w:t>
      </w:r>
      <w:proofErr w:type="spellEnd"/>
      <w:r w:rsidRPr="006847DE">
        <w:rPr>
          <w:rFonts w:ascii="Times New Roman" w:hAnsi="Times New Roman" w:cs="Times New Roman"/>
          <w:snapToGrid w:val="0"/>
          <w:sz w:val="24"/>
          <w:szCs w:val="24"/>
        </w:rPr>
        <w:t xml:space="preserve"> расположены следующие объекты:</w:t>
      </w:r>
    </w:p>
    <w:p w14:paraId="4243107A" w14:textId="77777777" w:rsidR="00DD74F8" w:rsidRPr="006847DE" w:rsidRDefault="00DD74F8" w:rsidP="00DD74F8">
      <w:pPr>
        <w:spacing w:after="0" w:line="276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847DE">
        <w:rPr>
          <w:rFonts w:ascii="Times New Roman" w:hAnsi="Times New Roman" w:cs="Times New Roman"/>
          <w:snapToGrid w:val="0"/>
          <w:sz w:val="24"/>
          <w:szCs w:val="24"/>
        </w:rPr>
        <w:t>1. площадка буферных емкостей Е-1,2,3;</w:t>
      </w:r>
    </w:p>
    <w:p w14:paraId="21DBFB87" w14:textId="77777777" w:rsidR="00DD74F8" w:rsidRPr="006847DE" w:rsidRDefault="00DD74F8" w:rsidP="00DD74F8">
      <w:pPr>
        <w:spacing w:after="0" w:line="276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847DE">
        <w:rPr>
          <w:rFonts w:ascii="Times New Roman" w:hAnsi="Times New Roman" w:cs="Times New Roman"/>
          <w:snapToGrid w:val="0"/>
          <w:sz w:val="24"/>
          <w:szCs w:val="24"/>
        </w:rPr>
        <w:t>2. площадка газосепаратора С-1;</w:t>
      </w:r>
    </w:p>
    <w:p w14:paraId="0F4D3067" w14:textId="77777777" w:rsidR="00DD74F8" w:rsidRPr="006847DE" w:rsidRDefault="00DD74F8" w:rsidP="00DD74F8">
      <w:pPr>
        <w:spacing w:after="0" w:line="276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847DE">
        <w:rPr>
          <w:rFonts w:ascii="Times New Roman" w:hAnsi="Times New Roman" w:cs="Times New Roman"/>
          <w:snapToGrid w:val="0"/>
          <w:sz w:val="24"/>
          <w:szCs w:val="24"/>
        </w:rPr>
        <w:t>3. площадка дренажных емкостей Т-1,2;</w:t>
      </w:r>
    </w:p>
    <w:p w14:paraId="1F46A867" w14:textId="77777777" w:rsidR="00DD74F8" w:rsidRPr="006847DE" w:rsidRDefault="00DD74F8" w:rsidP="00DD74F8">
      <w:pPr>
        <w:spacing w:after="0" w:line="276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847DE">
        <w:rPr>
          <w:rFonts w:ascii="Times New Roman" w:hAnsi="Times New Roman" w:cs="Times New Roman"/>
          <w:snapToGrid w:val="0"/>
          <w:sz w:val="24"/>
          <w:szCs w:val="24"/>
        </w:rPr>
        <w:t>4. площадка поршневых насосов НБ-125 Н-1,2,3,4,5,6,7,8;</w:t>
      </w:r>
    </w:p>
    <w:p w14:paraId="74B727BE" w14:textId="77777777" w:rsidR="00DD74F8" w:rsidRPr="006847DE" w:rsidRDefault="00DD74F8" w:rsidP="00DD74F8">
      <w:pPr>
        <w:spacing w:after="0" w:line="276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847DE">
        <w:rPr>
          <w:rFonts w:ascii="Times New Roman" w:hAnsi="Times New Roman" w:cs="Times New Roman"/>
          <w:snapToGrid w:val="0"/>
          <w:sz w:val="24"/>
          <w:szCs w:val="24"/>
        </w:rPr>
        <w:t>5. площадка путевых подогревателей П-1,2;</w:t>
      </w:r>
    </w:p>
    <w:p w14:paraId="317CAA4C" w14:textId="77777777" w:rsidR="00DD74F8" w:rsidRPr="006847DE" w:rsidRDefault="00DD74F8" w:rsidP="00DD74F8">
      <w:pPr>
        <w:spacing w:after="0" w:line="276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847DE">
        <w:rPr>
          <w:rFonts w:ascii="Times New Roman" w:hAnsi="Times New Roman" w:cs="Times New Roman"/>
          <w:snapToGrid w:val="0"/>
          <w:sz w:val="24"/>
          <w:szCs w:val="24"/>
        </w:rPr>
        <w:t>6. площадка узла учета нефти;</w:t>
      </w:r>
    </w:p>
    <w:p w14:paraId="169DEC45" w14:textId="77777777" w:rsidR="00DD74F8" w:rsidRPr="006847DE" w:rsidRDefault="00DD74F8" w:rsidP="00DD74F8">
      <w:pPr>
        <w:spacing w:after="0" w:line="276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847DE">
        <w:rPr>
          <w:rFonts w:ascii="Times New Roman" w:hAnsi="Times New Roman" w:cs="Times New Roman"/>
          <w:snapToGrid w:val="0"/>
          <w:sz w:val="24"/>
          <w:szCs w:val="24"/>
        </w:rPr>
        <w:t>7. ГРПШ.</w:t>
      </w:r>
    </w:p>
    <w:p w14:paraId="5A4DDCF0" w14:textId="77777777" w:rsidR="00DD74F8" w:rsidRPr="006161FD" w:rsidRDefault="00DD74F8" w:rsidP="00DD74F8">
      <w:pPr>
        <w:pStyle w:val="2"/>
      </w:pPr>
      <w:r w:rsidRPr="006161FD">
        <w:t>Основные технологические решения и их обоснование.</w:t>
      </w:r>
    </w:p>
    <w:p w14:paraId="7821C21E" w14:textId="689C737F" w:rsidR="00DD74F8" w:rsidRDefault="00DD74F8" w:rsidP="00DD74F8">
      <w:pPr>
        <w:spacing w:after="0" w:line="276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4985">
        <w:rPr>
          <w:rFonts w:ascii="Times New Roman" w:hAnsi="Times New Roman" w:cs="Times New Roman"/>
          <w:snapToGrid w:val="0"/>
          <w:sz w:val="24"/>
          <w:szCs w:val="24"/>
        </w:rPr>
        <w:t xml:space="preserve">Для обеспечения требуемого режима перекачки нефти проектными решениями предусматривается на существующей территории ГУ-2 м/р </w:t>
      </w:r>
      <w:proofErr w:type="spellStart"/>
      <w:r w:rsidRPr="00824985">
        <w:rPr>
          <w:rFonts w:ascii="Times New Roman" w:hAnsi="Times New Roman" w:cs="Times New Roman"/>
          <w:snapToGrid w:val="0"/>
          <w:sz w:val="24"/>
          <w:szCs w:val="24"/>
        </w:rPr>
        <w:t>Асар</w:t>
      </w:r>
      <w:proofErr w:type="spellEnd"/>
      <w:r w:rsidRPr="00824985">
        <w:rPr>
          <w:rFonts w:ascii="Times New Roman" w:hAnsi="Times New Roman" w:cs="Times New Roman"/>
          <w:snapToGrid w:val="0"/>
          <w:sz w:val="24"/>
          <w:szCs w:val="24"/>
        </w:rPr>
        <w:t xml:space="preserve"> строительство </w:t>
      </w:r>
      <w:proofErr w:type="spellStart"/>
      <w:r w:rsidRPr="00824985">
        <w:rPr>
          <w:rFonts w:ascii="Times New Roman" w:hAnsi="Times New Roman" w:cs="Times New Roman"/>
          <w:snapToGrid w:val="0"/>
          <w:sz w:val="24"/>
          <w:szCs w:val="24"/>
        </w:rPr>
        <w:t>мультифазных</w:t>
      </w:r>
      <w:proofErr w:type="spellEnd"/>
      <w:r w:rsidRPr="00824985">
        <w:rPr>
          <w:rFonts w:ascii="Times New Roman" w:hAnsi="Times New Roman" w:cs="Times New Roman"/>
          <w:snapToGrid w:val="0"/>
          <w:sz w:val="24"/>
          <w:szCs w:val="24"/>
        </w:rPr>
        <w:t xml:space="preserve"> насосов.</w:t>
      </w:r>
    </w:p>
    <w:p w14:paraId="266AFCA2" w14:textId="77777777" w:rsidR="00DD74F8" w:rsidRPr="006D36E0" w:rsidRDefault="00DD74F8" w:rsidP="00DD74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36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Технологические трубопроводы.</w:t>
      </w:r>
      <w:r w:rsidRPr="006D36E0">
        <w:rPr>
          <w:rFonts w:ascii="Times New Roman" w:hAnsi="Times New Roman" w:cs="Times New Roman"/>
          <w:sz w:val="24"/>
          <w:szCs w:val="24"/>
        </w:rPr>
        <w:t xml:space="preserve"> Проектируемые технологические трубопроводы, прокладываемые на территории ГУ-2 </w:t>
      </w:r>
      <w:proofErr w:type="spellStart"/>
      <w:r w:rsidRPr="006D36E0">
        <w:rPr>
          <w:rFonts w:ascii="Times New Roman" w:hAnsi="Times New Roman" w:cs="Times New Roman"/>
          <w:sz w:val="24"/>
          <w:szCs w:val="24"/>
        </w:rPr>
        <w:t>Асар</w:t>
      </w:r>
      <w:proofErr w:type="spellEnd"/>
      <w:r w:rsidRPr="006D36E0">
        <w:rPr>
          <w:rFonts w:ascii="Times New Roman" w:hAnsi="Times New Roman" w:cs="Times New Roman"/>
          <w:sz w:val="24"/>
          <w:szCs w:val="24"/>
        </w:rPr>
        <w:t xml:space="preserve"> относятся к группе Б (взрывопожароопасные).</w:t>
      </w:r>
    </w:p>
    <w:p w14:paraId="6EA8D7F1" w14:textId="77777777" w:rsidR="00C9706F" w:rsidRPr="0040742E" w:rsidRDefault="00C9706F" w:rsidP="00CB3C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42E">
        <w:rPr>
          <w:rFonts w:ascii="Times New Roman" w:hAnsi="Times New Roman" w:cs="Times New Roman"/>
          <w:color w:val="000000"/>
          <w:sz w:val="24"/>
          <w:szCs w:val="24"/>
        </w:rPr>
        <w:t>В период строительства предусматривается водопотребление на питьевые и технические нужды. Потребности в питьевой воде на период строительно-монтажных будут обеспечены за счет привозной питьевой бутилированной воды. Качество воды должно соответствовать ГОСТ 2874-82 «Вода питьевая». Техническая вода - привозная, доставляется на площадку строительства автотранспортом - поливомоечными машинами. Объект находится вне водоохранных зон и полос.</w:t>
      </w:r>
    </w:p>
    <w:p w14:paraId="6D8BF075" w14:textId="77777777" w:rsidR="00D04E5A" w:rsidRPr="00C550B2" w:rsidRDefault="00D04E5A" w:rsidP="00C550B2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7351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водопользования – общее.</w:t>
      </w:r>
    </w:p>
    <w:p w14:paraId="2C94AEF8" w14:textId="77777777" w:rsidR="00D04E5A" w:rsidRDefault="00D04E5A" w:rsidP="00D04E5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84C73">
        <w:rPr>
          <w:rFonts w:ascii="Times New Roman" w:hAnsi="Times New Roman" w:cs="Times New Roman"/>
          <w:sz w:val="24"/>
          <w:szCs w:val="24"/>
        </w:rPr>
        <w:t xml:space="preserve">Вода хозяйственная и для производственных нужд. </w:t>
      </w:r>
      <w:proofErr w:type="gramStart"/>
      <w:r w:rsidRPr="00984C73">
        <w:rPr>
          <w:rFonts w:ascii="Times New Roman" w:hAnsi="Times New Roman" w:cs="Times New Roman"/>
          <w:sz w:val="24"/>
          <w:szCs w:val="24"/>
        </w:rPr>
        <w:t>Вода</w:t>
      </w:r>
      <w:proofErr w:type="gramEnd"/>
      <w:r w:rsidRPr="00984C73">
        <w:rPr>
          <w:rFonts w:ascii="Times New Roman" w:hAnsi="Times New Roman" w:cs="Times New Roman"/>
          <w:sz w:val="24"/>
          <w:szCs w:val="24"/>
        </w:rPr>
        <w:t xml:space="preserve"> бутилированная для питья.</w:t>
      </w:r>
    </w:p>
    <w:p w14:paraId="6016EEAA" w14:textId="49696C21" w:rsidR="006057B1" w:rsidRPr="0036066E" w:rsidRDefault="00956620" w:rsidP="00596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66E">
        <w:rPr>
          <w:rFonts w:ascii="Times New Roman" w:hAnsi="Times New Roman" w:cs="Times New Roman"/>
          <w:sz w:val="24"/>
          <w:szCs w:val="24"/>
        </w:rPr>
        <w:t>Вода привозная. Расход воды в период строительст</w:t>
      </w:r>
      <w:r w:rsidR="006057B1" w:rsidRPr="0036066E">
        <w:rPr>
          <w:rFonts w:ascii="Times New Roman" w:hAnsi="Times New Roman" w:cs="Times New Roman"/>
          <w:sz w:val="24"/>
          <w:szCs w:val="24"/>
        </w:rPr>
        <w:t xml:space="preserve">ва составит: </w:t>
      </w:r>
      <w:r w:rsidR="0036066E" w:rsidRPr="0036066E">
        <w:rPr>
          <w:rFonts w:ascii="Times New Roman" w:hAnsi="Times New Roman"/>
          <w:sz w:val="24"/>
          <w:szCs w:val="24"/>
        </w:rPr>
        <w:t xml:space="preserve">на хозяйственно- бытовые нужды </w:t>
      </w:r>
      <w:r w:rsidR="0040742E" w:rsidRPr="0036066E">
        <w:rPr>
          <w:rFonts w:ascii="Times New Roman" w:hAnsi="Times New Roman" w:cs="Times New Roman"/>
          <w:sz w:val="24"/>
          <w:szCs w:val="24"/>
        </w:rPr>
        <w:t xml:space="preserve">– </w:t>
      </w:r>
      <w:r w:rsidR="0036066E" w:rsidRPr="0036066E">
        <w:rPr>
          <w:rFonts w:ascii="Times New Roman" w:hAnsi="Times New Roman"/>
          <w:sz w:val="24"/>
          <w:szCs w:val="24"/>
        </w:rPr>
        <w:t>1</w:t>
      </w:r>
      <w:r w:rsidR="0081410B">
        <w:rPr>
          <w:rFonts w:ascii="Times New Roman" w:hAnsi="Times New Roman"/>
          <w:sz w:val="24"/>
          <w:szCs w:val="24"/>
          <w:lang w:val="kk-KZ"/>
        </w:rPr>
        <w:t>8</w:t>
      </w:r>
      <w:r w:rsidR="0036066E" w:rsidRPr="0036066E">
        <w:rPr>
          <w:rFonts w:ascii="Times New Roman" w:hAnsi="Times New Roman"/>
          <w:sz w:val="24"/>
          <w:szCs w:val="24"/>
        </w:rPr>
        <w:t xml:space="preserve"> м³/год. Общий расход воды </w:t>
      </w:r>
      <w:proofErr w:type="gramStart"/>
      <w:r w:rsidR="0036066E" w:rsidRPr="0036066E">
        <w:rPr>
          <w:rFonts w:ascii="Times New Roman" w:hAnsi="Times New Roman"/>
          <w:sz w:val="24"/>
          <w:szCs w:val="24"/>
        </w:rPr>
        <w:t>для</w:t>
      </w:r>
      <w:r w:rsidR="00E1457F">
        <w:rPr>
          <w:rFonts w:ascii="Times New Roman" w:hAnsi="Times New Roman"/>
          <w:sz w:val="24"/>
          <w:szCs w:val="24"/>
        </w:rPr>
        <w:t xml:space="preserve"> </w:t>
      </w:r>
      <w:r w:rsidR="0036066E" w:rsidRPr="0036066E">
        <w:rPr>
          <w:rFonts w:ascii="Times New Roman" w:hAnsi="Times New Roman"/>
          <w:sz w:val="24"/>
          <w:szCs w:val="24"/>
        </w:rPr>
        <w:t>технической нужды согласно сметной</w:t>
      </w:r>
      <w:r w:rsidR="00E1457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36066E" w:rsidRPr="0036066E">
        <w:rPr>
          <w:rFonts w:ascii="Times New Roman" w:hAnsi="Times New Roman"/>
          <w:sz w:val="24"/>
          <w:szCs w:val="24"/>
        </w:rPr>
        <w:t>документации</w:t>
      </w:r>
      <w:proofErr w:type="gramEnd"/>
      <w:r w:rsidR="0036066E" w:rsidRPr="0036066E">
        <w:rPr>
          <w:rFonts w:ascii="Times New Roman" w:hAnsi="Times New Roman"/>
          <w:sz w:val="24"/>
          <w:szCs w:val="24"/>
        </w:rPr>
        <w:t xml:space="preserve"> составляет </w:t>
      </w:r>
      <w:r w:rsidR="0081410B">
        <w:rPr>
          <w:rFonts w:ascii="Times New Roman" w:hAnsi="Times New Roman"/>
          <w:sz w:val="24"/>
          <w:szCs w:val="24"/>
          <w:lang w:val="kk-KZ"/>
        </w:rPr>
        <w:t>28,5</w:t>
      </w:r>
      <w:r w:rsidR="0036066E" w:rsidRPr="0036066E">
        <w:rPr>
          <w:rFonts w:ascii="Times New Roman" w:hAnsi="Times New Roman"/>
          <w:sz w:val="24"/>
          <w:szCs w:val="24"/>
        </w:rPr>
        <w:t xml:space="preserve"> м</w:t>
      </w:r>
      <w:r w:rsidR="0036066E" w:rsidRPr="0036066E">
        <w:rPr>
          <w:rFonts w:ascii="Times New Roman" w:hAnsi="Times New Roman"/>
          <w:position w:val="8"/>
          <w:sz w:val="24"/>
          <w:szCs w:val="24"/>
        </w:rPr>
        <w:t>3</w:t>
      </w:r>
      <w:r w:rsidR="0036066E" w:rsidRPr="0036066E">
        <w:rPr>
          <w:rFonts w:ascii="Times New Roman" w:hAnsi="Times New Roman"/>
          <w:sz w:val="24"/>
          <w:szCs w:val="24"/>
        </w:rPr>
        <w:t>/год.</w:t>
      </w:r>
    </w:p>
    <w:p w14:paraId="6ACEDFC6" w14:textId="77777777" w:rsidR="00582122" w:rsidRDefault="00582122" w:rsidP="00EB6A84">
      <w:pPr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  <w:shd w:val="clear" w:color="auto" w:fill="FFFFFF"/>
        </w:rPr>
      </w:pPr>
    </w:p>
    <w:p w14:paraId="44983ACA" w14:textId="6C660BCC" w:rsidR="00D04E5A" w:rsidRPr="00C95CA5" w:rsidRDefault="00E1457F" w:rsidP="00D04E5A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Toc5424686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D04E5A"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строительства предусматривается водопотребление на питьевые и технические нужды.</w:t>
      </w:r>
      <w:r w:rsidR="00D04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4E5A"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вода при строительстве проектируемых объектов будет использоваться для орошения площадки строительства (полив водой при уплотнении и укатке грунта) и на гидроиспытания трубопроводов.</w:t>
      </w:r>
    </w:p>
    <w:bookmarkEnd w:id="2"/>
    <w:p w14:paraId="36ACF05D" w14:textId="7EEE5902" w:rsidR="00D04E5A" w:rsidRDefault="00D04E5A" w:rsidP="00E1457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84C73">
        <w:rPr>
          <w:rFonts w:ascii="Times New Roman" w:hAnsi="Times New Roman" w:cs="Times New Roman"/>
          <w:sz w:val="24"/>
          <w:szCs w:val="24"/>
        </w:rPr>
        <w:t>В проекте отсутствует использование недр для реализации данного проекта. В период строительства объекта отрицательного воздействия на недра оказываться не будет. Географические координаты:</w:t>
      </w:r>
      <w:r>
        <w:rPr>
          <w:rFonts w:ascii="Times New Roman" w:hAnsi="Times New Roman" w:cs="Times New Roman"/>
          <w:sz w:val="24"/>
          <w:szCs w:val="24"/>
        </w:rPr>
        <w:t xml:space="preserve"> широта 43 градуса,33минут,</w:t>
      </w:r>
      <w:r w:rsidR="007D58F8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секунд; долгота: 52 градуса, </w:t>
      </w:r>
      <w:r w:rsidR="007D58F8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минута, </w:t>
      </w:r>
      <w:r w:rsidR="007D58F8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сек.</w:t>
      </w:r>
    </w:p>
    <w:p w14:paraId="52F4DA1D" w14:textId="77777777" w:rsidR="005F4676" w:rsidRPr="00755F35" w:rsidRDefault="005F4676" w:rsidP="00E14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F35">
        <w:rPr>
          <w:rFonts w:ascii="Times New Roman" w:hAnsi="Times New Roman" w:cs="Times New Roman"/>
          <w:color w:val="000000"/>
          <w:sz w:val="24"/>
          <w:szCs w:val="24"/>
        </w:rPr>
        <w:t xml:space="preserve">Растительные ресурсы при строительстве и эксплуатации проектируемых объектов использоваться не будут. </w:t>
      </w:r>
    </w:p>
    <w:p w14:paraId="6B78E50F" w14:textId="77777777" w:rsidR="005F4676" w:rsidRPr="00755F35" w:rsidRDefault="005F4676" w:rsidP="00E1457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755F35">
        <w:rPr>
          <w:rFonts w:ascii="Times New Roman" w:hAnsi="Times New Roman" w:cs="Times New Roman"/>
          <w:color w:val="000000"/>
          <w:sz w:val="23"/>
          <w:szCs w:val="23"/>
        </w:rPr>
        <w:t>Использование объектов животного мир их частей, дериватов, полезных свойств и продуктов жизнедеятельност</w:t>
      </w:r>
      <w:r>
        <w:rPr>
          <w:rFonts w:ascii="Times New Roman" w:hAnsi="Times New Roman" w:cs="Times New Roman"/>
          <w:color w:val="000000"/>
          <w:sz w:val="23"/>
          <w:szCs w:val="23"/>
        </w:rPr>
        <w:t>и животных не предусмотрено.</w:t>
      </w:r>
    </w:p>
    <w:p w14:paraId="1380A5E6" w14:textId="77777777" w:rsidR="00C371A7" w:rsidRPr="00B35A9A" w:rsidRDefault="00C371A7" w:rsidP="00C371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8FF">
        <w:rPr>
          <w:rFonts w:ascii="Times New Roman" w:eastAsia="Calibri" w:hAnsi="Times New Roman" w:cs="Times New Roman"/>
          <w:sz w:val="24"/>
          <w:szCs w:val="24"/>
        </w:rPr>
        <w:t>Территория проектируемых работ расположена вне территории земель государственного лесного</w:t>
      </w:r>
      <w:r w:rsidRPr="00B35A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28FF">
        <w:rPr>
          <w:rFonts w:ascii="Times New Roman" w:eastAsia="Calibri" w:hAnsi="Times New Roman" w:cs="Times New Roman"/>
          <w:sz w:val="24"/>
          <w:szCs w:val="24"/>
        </w:rPr>
        <w:t>фонда</w:t>
      </w:r>
      <w:r w:rsidRPr="00B35A9A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3628FF">
        <w:rPr>
          <w:rFonts w:ascii="Times New Roman" w:eastAsia="Calibri" w:hAnsi="Times New Roman" w:cs="Times New Roman"/>
          <w:sz w:val="24"/>
          <w:szCs w:val="24"/>
        </w:rPr>
        <w:t xml:space="preserve"> особо охраняемых природных территорий</w:t>
      </w:r>
      <w:r w:rsidRPr="00B35A9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D9505E" w14:textId="77777777" w:rsidR="00816E66" w:rsidRPr="009C7853" w:rsidRDefault="00816E66" w:rsidP="00816E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8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 выбросов загрязняющих веществ в атмосферу при строительстве являются компрессор, работа станков, земляные работы,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пересыпка пылящих материалов</w:t>
      </w:r>
      <w:r w:rsidRPr="009C7853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битумные, сварочные и покрасочные работы. Все расходы материалов были взяты согласно сметной документации.</w:t>
      </w:r>
    </w:p>
    <w:p w14:paraId="2A54A2CF" w14:textId="168D5D75" w:rsidR="00816E66" w:rsidRPr="00816E66" w:rsidRDefault="00816E66" w:rsidP="00816E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E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выбросов загрязняющих веществ при строительстве составит: 2026г.-</w:t>
      </w:r>
      <w:r w:rsidRPr="00816E66">
        <w:rPr>
          <w:rFonts w:ascii="Times New Roman" w:hAnsi="Times New Roman" w:cs="Times New Roman"/>
          <w:sz w:val="24"/>
          <w:szCs w:val="24"/>
        </w:rPr>
        <w:t xml:space="preserve"> 5,674779469г/сек; 0,245393752 т/год.</w:t>
      </w:r>
    </w:p>
    <w:p w14:paraId="100E0C83" w14:textId="7DD332E6" w:rsidR="0056603D" w:rsidRPr="00727B68" w:rsidRDefault="00EE0B6B" w:rsidP="00816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89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0123</w:t>
      </w:r>
      <w:r w:rsidRPr="007468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C77BE" w:rsidRPr="00746898">
        <w:rPr>
          <w:rFonts w:ascii="Times New Roman" w:hAnsi="Times New Roman" w:cs="Times New Roman"/>
          <w:sz w:val="24"/>
          <w:szCs w:val="24"/>
        </w:rPr>
        <w:t xml:space="preserve">Железа </w:t>
      </w:r>
      <w:r w:rsidRPr="00746898">
        <w:rPr>
          <w:rFonts w:ascii="Times New Roman" w:hAnsi="Times New Roman" w:cs="Times New Roman"/>
          <w:sz w:val="24"/>
          <w:szCs w:val="24"/>
        </w:rPr>
        <w:t xml:space="preserve">(3кл.оп) </w:t>
      </w:r>
      <w:r w:rsidR="00B71270">
        <w:rPr>
          <w:rFonts w:ascii="Times New Roman" w:hAnsi="Times New Roman" w:cs="Times New Roman"/>
          <w:sz w:val="24"/>
          <w:szCs w:val="24"/>
        </w:rPr>
        <w:t>0,</w:t>
      </w:r>
      <w:r w:rsidR="00C403AD">
        <w:rPr>
          <w:rFonts w:ascii="Times New Roman" w:hAnsi="Times New Roman" w:cs="Times New Roman"/>
          <w:sz w:val="24"/>
          <w:szCs w:val="24"/>
          <w:lang w:val="kk-KZ"/>
        </w:rPr>
        <w:t>02102</w:t>
      </w:r>
      <w:r w:rsidR="00C403AD" w:rsidRPr="00B71270">
        <w:rPr>
          <w:rFonts w:ascii="Times New Roman" w:hAnsi="Times New Roman" w:cs="Times New Roman"/>
          <w:sz w:val="24"/>
          <w:szCs w:val="24"/>
        </w:rPr>
        <w:t xml:space="preserve"> </w:t>
      </w:r>
      <w:r w:rsidRPr="00B71270">
        <w:rPr>
          <w:rFonts w:ascii="Times New Roman" w:hAnsi="Times New Roman" w:cs="Times New Roman"/>
          <w:sz w:val="24"/>
          <w:szCs w:val="24"/>
        </w:rPr>
        <w:t>г</w:t>
      </w:r>
      <w:r w:rsidRPr="00746898">
        <w:rPr>
          <w:rFonts w:ascii="Times New Roman" w:hAnsi="Times New Roman" w:cs="Times New Roman"/>
          <w:sz w:val="24"/>
          <w:szCs w:val="24"/>
        </w:rPr>
        <w:t>/</w:t>
      </w:r>
      <w:r w:rsidRPr="00B71270">
        <w:rPr>
          <w:rFonts w:ascii="Times New Roman" w:hAnsi="Times New Roman" w:cs="Times New Roman"/>
          <w:sz w:val="24"/>
          <w:szCs w:val="24"/>
        </w:rPr>
        <w:t>с</w:t>
      </w:r>
      <w:r w:rsidR="00B71270" w:rsidRPr="00B71270">
        <w:rPr>
          <w:rFonts w:ascii="Times New Roman" w:hAnsi="Times New Roman" w:cs="Times New Roman"/>
          <w:sz w:val="24"/>
          <w:szCs w:val="24"/>
        </w:rPr>
        <w:t>ек</w:t>
      </w:r>
      <w:r w:rsidRPr="00B71270">
        <w:rPr>
          <w:rFonts w:ascii="Times New Roman" w:hAnsi="Times New Roman" w:cs="Times New Roman"/>
          <w:sz w:val="24"/>
          <w:szCs w:val="24"/>
        </w:rPr>
        <w:t xml:space="preserve"> </w:t>
      </w:r>
      <w:r w:rsidR="00B71270">
        <w:rPr>
          <w:rFonts w:ascii="Times New Roman" w:hAnsi="Times New Roman" w:cs="Times New Roman"/>
          <w:sz w:val="24"/>
          <w:szCs w:val="24"/>
        </w:rPr>
        <w:t>0,</w:t>
      </w:r>
      <w:r w:rsidR="00B71270" w:rsidRPr="00B71270">
        <w:rPr>
          <w:rFonts w:ascii="Times New Roman" w:hAnsi="Times New Roman" w:cs="Times New Roman"/>
          <w:sz w:val="24"/>
          <w:szCs w:val="24"/>
        </w:rPr>
        <w:t>0</w:t>
      </w:r>
      <w:r w:rsidR="00C403AD">
        <w:rPr>
          <w:rFonts w:ascii="Times New Roman" w:hAnsi="Times New Roman" w:cs="Times New Roman"/>
          <w:sz w:val="24"/>
          <w:szCs w:val="24"/>
          <w:lang w:val="kk-KZ"/>
        </w:rPr>
        <w:t>18678</w:t>
      </w:r>
      <w:r w:rsidRPr="00B71270">
        <w:rPr>
          <w:rFonts w:ascii="Times New Roman" w:hAnsi="Times New Roman" w:cs="Times New Roman"/>
          <w:sz w:val="24"/>
          <w:szCs w:val="24"/>
        </w:rPr>
        <w:t>т</w:t>
      </w:r>
      <w:r w:rsidRPr="00746898">
        <w:rPr>
          <w:rFonts w:ascii="Times New Roman" w:hAnsi="Times New Roman" w:cs="Times New Roman"/>
          <w:sz w:val="24"/>
          <w:szCs w:val="24"/>
        </w:rPr>
        <w:t xml:space="preserve">/г; </w:t>
      </w:r>
      <w:r w:rsidR="00FB52F3" w:rsidRPr="00746898">
        <w:rPr>
          <w:rFonts w:ascii="Times New Roman" w:hAnsi="Times New Roman" w:cs="Times New Roman"/>
          <w:sz w:val="24"/>
          <w:szCs w:val="24"/>
        </w:rPr>
        <w:t>0143 Марганец и его соединения (2кл.оп)</w:t>
      </w:r>
      <w:r w:rsidR="003102F4">
        <w:rPr>
          <w:rFonts w:ascii="Times New Roman" w:hAnsi="Times New Roman" w:cs="Times New Roman"/>
          <w:sz w:val="24"/>
          <w:szCs w:val="24"/>
        </w:rPr>
        <w:t xml:space="preserve"> </w:t>
      </w:r>
      <w:r w:rsidR="00B71270">
        <w:rPr>
          <w:rFonts w:ascii="Times New Roman" w:hAnsi="Times New Roman" w:cs="Times New Roman"/>
          <w:sz w:val="24"/>
          <w:szCs w:val="24"/>
        </w:rPr>
        <w:t>0,</w:t>
      </w:r>
      <w:r w:rsidR="00B71270" w:rsidRPr="00B71270">
        <w:rPr>
          <w:rFonts w:ascii="Times New Roman" w:hAnsi="Times New Roman" w:cs="Times New Roman"/>
          <w:sz w:val="24"/>
          <w:szCs w:val="24"/>
        </w:rPr>
        <w:t>0</w:t>
      </w:r>
      <w:r w:rsidR="00C403AD">
        <w:rPr>
          <w:rFonts w:ascii="Times New Roman" w:hAnsi="Times New Roman" w:cs="Times New Roman"/>
          <w:sz w:val="24"/>
          <w:szCs w:val="24"/>
          <w:lang w:val="kk-KZ"/>
        </w:rPr>
        <w:t>0042</w:t>
      </w:r>
      <w:r w:rsidR="002C77BE" w:rsidRPr="00B71270">
        <w:rPr>
          <w:rFonts w:ascii="Times New Roman" w:hAnsi="Times New Roman" w:cs="Times New Roman"/>
          <w:sz w:val="24"/>
          <w:szCs w:val="24"/>
        </w:rPr>
        <w:t>г</w:t>
      </w:r>
      <w:r w:rsidR="002C77BE" w:rsidRPr="00746898">
        <w:rPr>
          <w:rFonts w:ascii="Times New Roman" w:hAnsi="Times New Roman" w:cs="Times New Roman"/>
          <w:sz w:val="24"/>
          <w:szCs w:val="24"/>
        </w:rPr>
        <w:t>/сек</w:t>
      </w:r>
      <w:r w:rsidR="00282BF1">
        <w:rPr>
          <w:rFonts w:ascii="Times New Roman" w:hAnsi="Times New Roman" w:cs="Times New Roman"/>
          <w:sz w:val="24"/>
          <w:szCs w:val="24"/>
        </w:rPr>
        <w:t xml:space="preserve"> </w:t>
      </w:r>
      <w:r w:rsidR="00B71270">
        <w:rPr>
          <w:rFonts w:ascii="Times New Roman" w:hAnsi="Times New Roman" w:cs="Times New Roman"/>
          <w:sz w:val="24"/>
          <w:szCs w:val="24"/>
        </w:rPr>
        <w:t>0,</w:t>
      </w:r>
      <w:r w:rsidR="00B71270" w:rsidRPr="00B71270">
        <w:rPr>
          <w:rFonts w:ascii="Times New Roman" w:hAnsi="Times New Roman" w:cs="Times New Roman"/>
          <w:sz w:val="24"/>
          <w:szCs w:val="24"/>
        </w:rPr>
        <w:t>0</w:t>
      </w:r>
      <w:r w:rsidR="00C403AD">
        <w:rPr>
          <w:rFonts w:ascii="Times New Roman" w:hAnsi="Times New Roman" w:cs="Times New Roman"/>
          <w:sz w:val="24"/>
          <w:szCs w:val="24"/>
          <w:lang w:val="kk-KZ"/>
        </w:rPr>
        <w:t>00473</w:t>
      </w:r>
      <w:r w:rsidR="002353AA" w:rsidRPr="00B71270">
        <w:rPr>
          <w:rFonts w:ascii="Times New Roman" w:hAnsi="Times New Roman" w:cs="Times New Roman"/>
          <w:sz w:val="24"/>
          <w:szCs w:val="24"/>
        </w:rPr>
        <w:t>т</w:t>
      </w:r>
      <w:r w:rsidR="002353AA" w:rsidRPr="00746898">
        <w:rPr>
          <w:rFonts w:ascii="Times New Roman" w:hAnsi="Times New Roman" w:cs="Times New Roman"/>
          <w:sz w:val="24"/>
          <w:szCs w:val="24"/>
        </w:rPr>
        <w:t xml:space="preserve">/год; </w:t>
      </w:r>
      <w:r w:rsidR="00A90AAA" w:rsidRPr="00746898">
        <w:rPr>
          <w:rFonts w:ascii="Times New Roman" w:hAnsi="Times New Roman" w:cs="Times New Roman"/>
          <w:sz w:val="24"/>
          <w:szCs w:val="24"/>
        </w:rPr>
        <w:t>0301 Азота (IV) диоксид (Азота диоксид) (2кл.оп)</w:t>
      </w:r>
      <w:r w:rsidR="00AC52FE" w:rsidRPr="00746898">
        <w:rPr>
          <w:rFonts w:ascii="Times New Roman" w:hAnsi="Times New Roman" w:cs="Times New Roman"/>
          <w:sz w:val="24"/>
          <w:szCs w:val="24"/>
        </w:rPr>
        <w:t xml:space="preserve"> </w:t>
      </w:r>
      <w:r w:rsidR="00E10F8A">
        <w:rPr>
          <w:rFonts w:ascii="Times New Roman" w:hAnsi="Times New Roman" w:cs="Times New Roman"/>
          <w:sz w:val="24"/>
          <w:szCs w:val="24"/>
        </w:rPr>
        <w:t>0,</w:t>
      </w:r>
      <w:r w:rsidR="00C403AD">
        <w:rPr>
          <w:rFonts w:ascii="Times New Roman" w:hAnsi="Times New Roman" w:cs="Times New Roman"/>
          <w:sz w:val="24"/>
          <w:szCs w:val="24"/>
          <w:lang w:val="kk-KZ"/>
        </w:rPr>
        <w:t>334241</w:t>
      </w:r>
      <w:r w:rsidR="00A90AAA" w:rsidRPr="00E3049B">
        <w:rPr>
          <w:rFonts w:ascii="Times New Roman" w:hAnsi="Times New Roman" w:cs="Times New Roman"/>
          <w:sz w:val="24"/>
          <w:szCs w:val="24"/>
        </w:rPr>
        <w:t xml:space="preserve"> г/сек </w:t>
      </w:r>
      <w:r w:rsidR="00E10F8A">
        <w:rPr>
          <w:rFonts w:ascii="Times New Roman" w:hAnsi="Times New Roman" w:cs="Times New Roman"/>
          <w:sz w:val="24"/>
          <w:szCs w:val="24"/>
        </w:rPr>
        <w:t>0,</w:t>
      </w:r>
      <w:r w:rsidR="00C403AD">
        <w:rPr>
          <w:rFonts w:ascii="Times New Roman" w:hAnsi="Times New Roman" w:cs="Times New Roman"/>
          <w:sz w:val="24"/>
          <w:szCs w:val="24"/>
          <w:lang w:val="kk-KZ"/>
        </w:rPr>
        <w:t>046802</w:t>
      </w:r>
      <w:r w:rsidR="00AC52FE" w:rsidRPr="00E3049B">
        <w:rPr>
          <w:rFonts w:ascii="Times New Roman" w:hAnsi="Times New Roman" w:cs="Times New Roman"/>
          <w:sz w:val="24"/>
          <w:szCs w:val="24"/>
        </w:rPr>
        <w:t xml:space="preserve"> т/год</w:t>
      </w:r>
      <w:r w:rsidR="00AC52FE" w:rsidRPr="00746898">
        <w:rPr>
          <w:rFonts w:ascii="Times New Roman" w:hAnsi="Times New Roman" w:cs="Times New Roman"/>
          <w:sz w:val="24"/>
          <w:szCs w:val="24"/>
        </w:rPr>
        <w:t>; 0304 Азота (II) оксид</w:t>
      </w:r>
      <w:r w:rsidR="001F01CC">
        <w:rPr>
          <w:rFonts w:ascii="Times New Roman" w:hAnsi="Times New Roman" w:cs="Times New Roman"/>
          <w:sz w:val="24"/>
          <w:szCs w:val="24"/>
        </w:rPr>
        <w:t xml:space="preserve"> (Азота ок</w:t>
      </w:r>
      <w:r w:rsidR="00282BF1">
        <w:rPr>
          <w:rFonts w:ascii="Times New Roman" w:hAnsi="Times New Roman" w:cs="Times New Roman"/>
          <w:sz w:val="24"/>
          <w:szCs w:val="24"/>
        </w:rPr>
        <w:t>сид) (3кл.оп</w:t>
      </w:r>
      <w:r w:rsidR="00282BF1" w:rsidRPr="00E10F8A">
        <w:rPr>
          <w:rFonts w:ascii="Times New Roman" w:hAnsi="Times New Roman" w:cs="Times New Roman"/>
          <w:sz w:val="24"/>
          <w:szCs w:val="24"/>
        </w:rPr>
        <w:t xml:space="preserve">) </w:t>
      </w:r>
      <w:r w:rsidR="00E10F8A">
        <w:rPr>
          <w:rFonts w:ascii="Times New Roman" w:hAnsi="Times New Roman" w:cs="Times New Roman"/>
          <w:sz w:val="24"/>
          <w:szCs w:val="24"/>
        </w:rPr>
        <w:t>0,</w:t>
      </w:r>
      <w:r w:rsidR="00C403AD">
        <w:rPr>
          <w:rFonts w:ascii="Times New Roman" w:hAnsi="Times New Roman" w:cs="Times New Roman"/>
          <w:sz w:val="24"/>
          <w:szCs w:val="24"/>
          <w:lang w:val="kk-KZ"/>
        </w:rPr>
        <w:t xml:space="preserve">0485 </w:t>
      </w:r>
      <w:r w:rsidR="00282BF1" w:rsidRPr="00E10F8A">
        <w:rPr>
          <w:rFonts w:ascii="Times New Roman" w:hAnsi="Times New Roman" w:cs="Times New Roman"/>
          <w:sz w:val="24"/>
          <w:szCs w:val="24"/>
        </w:rPr>
        <w:t xml:space="preserve">г/сек </w:t>
      </w:r>
      <w:r w:rsidR="00E10F8A">
        <w:rPr>
          <w:rFonts w:ascii="Times New Roman" w:hAnsi="Times New Roman" w:cs="Times New Roman"/>
          <w:sz w:val="24"/>
          <w:szCs w:val="24"/>
        </w:rPr>
        <w:t>0,</w:t>
      </w:r>
      <w:r w:rsidR="00C403AD">
        <w:rPr>
          <w:rFonts w:ascii="Times New Roman" w:hAnsi="Times New Roman" w:cs="Times New Roman"/>
          <w:sz w:val="24"/>
          <w:szCs w:val="24"/>
          <w:lang w:val="kk-KZ"/>
        </w:rPr>
        <w:t xml:space="preserve">007281 </w:t>
      </w:r>
      <w:r w:rsidR="00AC52FE" w:rsidRPr="00E10F8A">
        <w:rPr>
          <w:rFonts w:ascii="Times New Roman" w:hAnsi="Times New Roman" w:cs="Times New Roman"/>
          <w:sz w:val="24"/>
          <w:szCs w:val="24"/>
        </w:rPr>
        <w:t>т/</w:t>
      </w:r>
      <w:r w:rsidR="00AC52FE" w:rsidRPr="00746898">
        <w:rPr>
          <w:rFonts w:ascii="Times New Roman" w:hAnsi="Times New Roman" w:cs="Times New Roman"/>
          <w:sz w:val="24"/>
          <w:szCs w:val="24"/>
        </w:rPr>
        <w:t xml:space="preserve">год; </w:t>
      </w:r>
      <w:r w:rsidR="00282BF1">
        <w:rPr>
          <w:rFonts w:ascii="Times New Roman" w:hAnsi="Times New Roman" w:cs="Times New Roman"/>
          <w:sz w:val="24"/>
          <w:szCs w:val="24"/>
        </w:rPr>
        <w:t xml:space="preserve">0328 сажа </w:t>
      </w:r>
      <w:r w:rsidR="00E10F8A">
        <w:rPr>
          <w:rFonts w:ascii="Times New Roman" w:hAnsi="Times New Roman" w:cs="Times New Roman"/>
          <w:sz w:val="24"/>
          <w:szCs w:val="24"/>
        </w:rPr>
        <w:t>0,</w:t>
      </w:r>
      <w:r w:rsidR="00C403AD">
        <w:rPr>
          <w:rFonts w:ascii="Times New Roman" w:hAnsi="Times New Roman" w:cs="Times New Roman"/>
          <w:sz w:val="24"/>
          <w:szCs w:val="24"/>
          <w:lang w:val="kk-KZ"/>
        </w:rPr>
        <w:t>025278</w:t>
      </w:r>
      <w:r w:rsidR="007D10C1">
        <w:rPr>
          <w:rFonts w:ascii="Times New Roman" w:hAnsi="Times New Roman" w:cs="Times New Roman"/>
          <w:sz w:val="24"/>
          <w:szCs w:val="24"/>
        </w:rPr>
        <w:t xml:space="preserve"> г/сек</w:t>
      </w:r>
      <w:r w:rsidR="00282BF1" w:rsidRPr="00E10F8A">
        <w:rPr>
          <w:rFonts w:ascii="Times New Roman" w:hAnsi="Times New Roman" w:cs="Times New Roman"/>
          <w:sz w:val="24"/>
          <w:szCs w:val="24"/>
        </w:rPr>
        <w:t xml:space="preserve"> </w:t>
      </w:r>
      <w:r w:rsidR="00E10F8A">
        <w:rPr>
          <w:rFonts w:ascii="Times New Roman" w:hAnsi="Times New Roman" w:cs="Times New Roman"/>
          <w:sz w:val="24"/>
          <w:szCs w:val="24"/>
        </w:rPr>
        <w:t>0,</w:t>
      </w:r>
      <w:r w:rsidR="00E10F8A" w:rsidRPr="00E10F8A">
        <w:rPr>
          <w:rFonts w:ascii="Times New Roman" w:hAnsi="Times New Roman" w:cs="Times New Roman"/>
          <w:sz w:val="24"/>
          <w:szCs w:val="24"/>
        </w:rPr>
        <w:t>00</w:t>
      </w:r>
      <w:r w:rsidR="00C403AD">
        <w:rPr>
          <w:rFonts w:ascii="Times New Roman" w:hAnsi="Times New Roman" w:cs="Times New Roman"/>
          <w:sz w:val="24"/>
          <w:szCs w:val="24"/>
          <w:lang w:val="kk-KZ"/>
        </w:rPr>
        <w:t>312</w:t>
      </w:r>
      <w:r w:rsidR="001F01CC" w:rsidRPr="00E10F8A">
        <w:rPr>
          <w:rFonts w:ascii="Times New Roman" w:hAnsi="Times New Roman" w:cs="Times New Roman"/>
          <w:sz w:val="24"/>
          <w:szCs w:val="24"/>
        </w:rPr>
        <w:t>т</w:t>
      </w:r>
      <w:r w:rsidR="00E10F8A">
        <w:rPr>
          <w:rFonts w:ascii="Times New Roman" w:hAnsi="Times New Roman" w:cs="Times New Roman"/>
          <w:sz w:val="24"/>
          <w:szCs w:val="24"/>
        </w:rPr>
        <w:t>/год;</w:t>
      </w:r>
      <w:r w:rsidR="001F01CC">
        <w:rPr>
          <w:rFonts w:ascii="Times New Roman" w:hAnsi="Times New Roman" w:cs="Times New Roman"/>
          <w:sz w:val="24"/>
          <w:szCs w:val="24"/>
        </w:rPr>
        <w:t xml:space="preserve"> </w:t>
      </w:r>
      <w:r w:rsidR="00AC52FE" w:rsidRPr="00746898">
        <w:rPr>
          <w:rFonts w:ascii="Times New Roman" w:hAnsi="Times New Roman" w:cs="Times New Roman"/>
          <w:sz w:val="24"/>
          <w:szCs w:val="24"/>
        </w:rPr>
        <w:t>0330 Серы диоксид (Ангидрид Сернистый газ, С</w:t>
      </w:r>
      <w:r w:rsidR="0084389A">
        <w:rPr>
          <w:rFonts w:ascii="Times New Roman" w:hAnsi="Times New Roman" w:cs="Times New Roman"/>
          <w:sz w:val="24"/>
          <w:szCs w:val="24"/>
        </w:rPr>
        <w:t xml:space="preserve">ера (IV) оксид) </w:t>
      </w:r>
      <w:r w:rsidR="00282BF1">
        <w:rPr>
          <w:rFonts w:ascii="Times New Roman" w:hAnsi="Times New Roman" w:cs="Times New Roman"/>
          <w:sz w:val="24"/>
          <w:szCs w:val="24"/>
        </w:rPr>
        <w:t>(3кл.оп</w:t>
      </w:r>
      <w:r w:rsidR="00282BF1" w:rsidRPr="007D10C1">
        <w:rPr>
          <w:rFonts w:ascii="Times New Roman" w:hAnsi="Times New Roman" w:cs="Times New Roman"/>
          <w:sz w:val="24"/>
          <w:szCs w:val="24"/>
        </w:rPr>
        <w:t xml:space="preserve">) </w:t>
      </w:r>
      <w:r w:rsidR="007D10C1">
        <w:rPr>
          <w:rFonts w:ascii="Times New Roman" w:hAnsi="Times New Roman" w:cs="Times New Roman"/>
          <w:sz w:val="24"/>
          <w:szCs w:val="24"/>
        </w:rPr>
        <w:t>0,</w:t>
      </w:r>
      <w:r w:rsidR="007D10C1" w:rsidRPr="007D10C1">
        <w:rPr>
          <w:rFonts w:ascii="Times New Roman" w:hAnsi="Times New Roman" w:cs="Times New Roman"/>
          <w:sz w:val="24"/>
          <w:szCs w:val="24"/>
        </w:rPr>
        <w:t>0</w:t>
      </w:r>
      <w:r w:rsidR="00C403AD">
        <w:rPr>
          <w:rFonts w:ascii="Times New Roman" w:hAnsi="Times New Roman" w:cs="Times New Roman"/>
          <w:sz w:val="24"/>
          <w:szCs w:val="24"/>
          <w:lang w:val="kk-KZ"/>
        </w:rPr>
        <w:t>39722</w:t>
      </w:r>
      <w:r w:rsidR="00282BF1" w:rsidRPr="007D10C1">
        <w:rPr>
          <w:rFonts w:ascii="Times New Roman" w:hAnsi="Times New Roman" w:cs="Times New Roman"/>
          <w:sz w:val="24"/>
          <w:szCs w:val="24"/>
        </w:rPr>
        <w:t xml:space="preserve">г/сек </w:t>
      </w:r>
      <w:r w:rsidR="007D10C1">
        <w:rPr>
          <w:rFonts w:ascii="Times New Roman" w:hAnsi="Times New Roman" w:cs="Times New Roman"/>
          <w:sz w:val="24"/>
          <w:szCs w:val="24"/>
        </w:rPr>
        <w:t>0,</w:t>
      </w:r>
      <w:r w:rsidR="00C403AD">
        <w:rPr>
          <w:rFonts w:ascii="Times New Roman" w:hAnsi="Times New Roman" w:cs="Times New Roman"/>
          <w:sz w:val="24"/>
          <w:szCs w:val="24"/>
          <w:lang w:val="kk-KZ"/>
        </w:rPr>
        <w:t>00468</w:t>
      </w:r>
      <w:r w:rsidR="00AC52FE" w:rsidRPr="00746898">
        <w:rPr>
          <w:rFonts w:ascii="Times New Roman" w:hAnsi="Times New Roman" w:cs="Times New Roman"/>
          <w:sz w:val="24"/>
          <w:szCs w:val="24"/>
        </w:rPr>
        <w:t xml:space="preserve"> т/год; 0337 Углерода оксид (Окись углерода) </w:t>
      </w:r>
      <w:r w:rsidR="00AC52FE" w:rsidRPr="007D10C1">
        <w:rPr>
          <w:rFonts w:ascii="Times New Roman" w:hAnsi="Times New Roman" w:cs="Times New Roman"/>
          <w:sz w:val="24"/>
          <w:szCs w:val="24"/>
        </w:rPr>
        <w:t>(4кл.оп)</w:t>
      </w:r>
      <w:r w:rsidR="00282BF1" w:rsidRPr="007D10C1">
        <w:rPr>
          <w:rFonts w:ascii="Times New Roman" w:hAnsi="Times New Roman" w:cs="Times New Roman"/>
          <w:sz w:val="24"/>
          <w:szCs w:val="24"/>
        </w:rPr>
        <w:t xml:space="preserve"> </w:t>
      </w:r>
      <w:r w:rsidR="00FE7EF5">
        <w:rPr>
          <w:rFonts w:ascii="Times New Roman" w:hAnsi="Times New Roman" w:cs="Times New Roman"/>
          <w:sz w:val="24"/>
          <w:szCs w:val="24"/>
          <w:lang w:val="kk-KZ"/>
        </w:rPr>
        <w:t>0,27375</w:t>
      </w:r>
      <w:r w:rsidR="00282BF1" w:rsidRPr="007D10C1">
        <w:rPr>
          <w:rFonts w:ascii="Times New Roman" w:hAnsi="Times New Roman" w:cs="Times New Roman"/>
          <w:sz w:val="24"/>
          <w:szCs w:val="24"/>
        </w:rPr>
        <w:t xml:space="preserve"> г/сек </w:t>
      </w:r>
      <w:r w:rsidR="007D10C1">
        <w:rPr>
          <w:rFonts w:ascii="Times New Roman" w:hAnsi="Times New Roman" w:cs="Times New Roman"/>
          <w:sz w:val="24"/>
          <w:szCs w:val="24"/>
        </w:rPr>
        <w:t>0,</w:t>
      </w:r>
      <w:r w:rsidR="00FE7EF5">
        <w:rPr>
          <w:rFonts w:ascii="Times New Roman" w:hAnsi="Times New Roman" w:cs="Times New Roman"/>
          <w:sz w:val="24"/>
          <w:szCs w:val="24"/>
          <w:lang w:val="kk-KZ"/>
        </w:rPr>
        <w:t>04308</w:t>
      </w:r>
      <w:r w:rsidR="00746898" w:rsidRPr="007D10C1">
        <w:rPr>
          <w:rFonts w:ascii="Times New Roman" w:hAnsi="Times New Roman" w:cs="Times New Roman"/>
          <w:sz w:val="24"/>
          <w:szCs w:val="24"/>
        </w:rPr>
        <w:t xml:space="preserve"> т/год;</w:t>
      </w:r>
      <w:r w:rsidR="00CB65B2">
        <w:rPr>
          <w:sz w:val="18"/>
          <w:szCs w:val="18"/>
        </w:rPr>
        <w:t xml:space="preserve"> </w:t>
      </w:r>
      <w:r w:rsidR="007D10C1">
        <w:rPr>
          <w:rFonts w:ascii="Times New Roman" w:hAnsi="Times New Roman" w:cs="Times New Roman"/>
          <w:sz w:val="24"/>
          <w:szCs w:val="24"/>
        </w:rPr>
        <w:t xml:space="preserve"> </w:t>
      </w:r>
      <w:r w:rsidR="0096652F" w:rsidRPr="003A07BC">
        <w:rPr>
          <w:rFonts w:ascii="Times New Roman" w:hAnsi="Times New Roman" w:cs="Times New Roman"/>
          <w:sz w:val="24"/>
          <w:szCs w:val="24"/>
        </w:rPr>
        <w:t>06</w:t>
      </w:r>
      <w:r w:rsidR="00282BF1">
        <w:rPr>
          <w:rFonts w:ascii="Times New Roman" w:hAnsi="Times New Roman" w:cs="Times New Roman"/>
          <w:sz w:val="24"/>
          <w:szCs w:val="24"/>
        </w:rPr>
        <w:t>16 Диметилбензол (3кл.оп</w:t>
      </w:r>
      <w:r w:rsidR="00282BF1" w:rsidRPr="00B4626A">
        <w:rPr>
          <w:rFonts w:ascii="Times New Roman" w:hAnsi="Times New Roman" w:cs="Times New Roman"/>
          <w:sz w:val="24"/>
          <w:szCs w:val="24"/>
        </w:rPr>
        <w:t xml:space="preserve">) </w:t>
      </w:r>
      <w:r w:rsidR="00B4626A" w:rsidRPr="00B4626A">
        <w:rPr>
          <w:rFonts w:ascii="Times New Roman" w:hAnsi="Times New Roman" w:cs="Times New Roman"/>
          <w:sz w:val="24"/>
          <w:szCs w:val="24"/>
        </w:rPr>
        <w:t>0,</w:t>
      </w:r>
      <w:r w:rsidR="00FE7EF5">
        <w:rPr>
          <w:rFonts w:ascii="Times New Roman" w:hAnsi="Times New Roman" w:cs="Times New Roman"/>
          <w:sz w:val="24"/>
          <w:szCs w:val="24"/>
          <w:lang w:val="kk-KZ"/>
        </w:rPr>
        <w:t>647482</w:t>
      </w:r>
      <w:r w:rsidR="00B4626A" w:rsidRPr="00B4626A">
        <w:rPr>
          <w:rFonts w:ascii="Times New Roman" w:hAnsi="Times New Roman" w:cs="Times New Roman"/>
          <w:sz w:val="24"/>
          <w:szCs w:val="24"/>
        </w:rPr>
        <w:t xml:space="preserve"> </w:t>
      </w:r>
      <w:r w:rsidR="00282BF1" w:rsidRPr="00B4626A">
        <w:rPr>
          <w:rFonts w:ascii="Times New Roman" w:hAnsi="Times New Roman" w:cs="Times New Roman"/>
          <w:sz w:val="24"/>
          <w:szCs w:val="24"/>
        </w:rPr>
        <w:t xml:space="preserve">г/с </w:t>
      </w:r>
      <w:r w:rsidR="00B4626A">
        <w:rPr>
          <w:rFonts w:ascii="Times New Roman" w:hAnsi="Times New Roman" w:cs="Times New Roman"/>
          <w:sz w:val="24"/>
          <w:szCs w:val="24"/>
        </w:rPr>
        <w:t>0,</w:t>
      </w:r>
      <w:r w:rsidR="00FE7EF5">
        <w:rPr>
          <w:rFonts w:ascii="Times New Roman" w:hAnsi="Times New Roman" w:cs="Times New Roman"/>
          <w:sz w:val="24"/>
          <w:szCs w:val="24"/>
          <w:lang w:val="kk-KZ"/>
        </w:rPr>
        <w:t>011284</w:t>
      </w:r>
      <w:r w:rsidR="003A07BC" w:rsidRPr="00B4626A">
        <w:rPr>
          <w:rFonts w:ascii="Times New Roman" w:hAnsi="Times New Roman" w:cs="Times New Roman"/>
          <w:sz w:val="24"/>
          <w:szCs w:val="24"/>
        </w:rPr>
        <w:t>т/г</w:t>
      </w:r>
      <w:r w:rsidR="0096652F" w:rsidRPr="003A07BC">
        <w:rPr>
          <w:rFonts w:ascii="Times New Roman" w:hAnsi="Times New Roman" w:cs="Times New Roman"/>
          <w:sz w:val="24"/>
          <w:szCs w:val="24"/>
        </w:rPr>
        <w:t>;</w:t>
      </w:r>
      <w:r w:rsidR="00B4626A">
        <w:rPr>
          <w:rFonts w:ascii="Times New Roman" w:hAnsi="Times New Roman" w:cs="Times New Roman"/>
          <w:sz w:val="24"/>
          <w:szCs w:val="24"/>
        </w:rPr>
        <w:t xml:space="preserve"> </w:t>
      </w:r>
      <w:r w:rsidR="001F01CC">
        <w:rPr>
          <w:rFonts w:ascii="Times New Roman" w:hAnsi="Times New Roman" w:cs="Times New Roman"/>
          <w:sz w:val="24"/>
          <w:szCs w:val="24"/>
        </w:rPr>
        <w:t xml:space="preserve">0703 </w:t>
      </w:r>
      <w:r w:rsidR="001F01CC" w:rsidRPr="00B41601">
        <w:rPr>
          <w:rFonts w:ascii="Times New Roman" w:hAnsi="Times New Roman" w:cs="Times New Roman"/>
          <w:sz w:val="24"/>
          <w:szCs w:val="24"/>
        </w:rPr>
        <w:t xml:space="preserve">бензапирен </w:t>
      </w:r>
      <w:r w:rsidR="00B41601" w:rsidRPr="00B41601">
        <w:rPr>
          <w:rFonts w:ascii="Times New Roman" w:hAnsi="Times New Roman" w:cs="Times New Roman"/>
          <w:sz w:val="24"/>
          <w:szCs w:val="24"/>
        </w:rPr>
        <w:t>4</w:t>
      </w:r>
      <w:r w:rsidR="00FE7EF5">
        <w:rPr>
          <w:rFonts w:ascii="Times New Roman" w:hAnsi="Times New Roman" w:cs="Times New Roman"/>
          <w:sz w:val="24"/>
          <w:szCs w:val="24"/>
          <w:lang w:val="kk-KZ"/>
        </w:rPr>
        <w:t>,694</w:t>
      </w:r>
      <w:r w:rsidR="00B41601" w:rsidRPr="00B41601">
        <w:rPr>
          <w:rFonts w:ascii="Times New Roman" w:hAnsi="Times New Roman" w:cs="Times New Roman"/>
          <w:sz w:val="24"/>
          <w:szCs w:val="24"/>
        </w:rPr>
        <w:t>e-</w:t>
      </w:r>
      <w:r w:rsidR="00FE7EF5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B41601">
        <w:rPr>
          <w:rFonts w:ascii="Times New Roman" w:hAnsi="Times New Roman" w:cs="Times New Roman"/>
          <w:sz w:val="24"/>
          <w:szCs w:val="24"/>
        </w:rPr>
        <w:t xml:space="preserve"> </w:t>
      </w:r>
      <w:r w:rsidR="00282BF1" w:rsidRPr="00B41601">
        <w:rPr>
          <w:rFonts w:ascii="Times New Roman" w:hAnsi="Times New Roman" w:cs="Times New Roman"/>
          <w:sz w:val="24"/>
          <w:szCs w:val="24"/>
        </w:rPr>
        <w:t xml:space="preserve">г/сек </w:t>
      </w:r>
      <w:r w:rsidR="00FE7EF5">
        <w:rPr>
          <w:rFonts w:ascii="Times New Roman" w:hAnsi="Times New Roman" w:cs="Times New Roman"/>
          <w:sz w:val="24"/>
          <w:szCs w:val="24"/>
          <w:lang w:val="kk-KZ"/>
        </w:rPr>
        <w:t>5,7219е-8</w:t>
      </w:r>
      <w:r w:rsidR="00B41601">
        <w:rPr>
          <w:rFonts w:ascii="Times New Roman" w:hAnsi="Times New Roman" w:cs="Times New Roman"/>
          <w:sz w:val="24"/>
          <w:szCs w:val="24"/>
        </w:rPr>
        <w:t xml:space="preserve"> </w:t>
      </w:r>
      <w:r w:rsidR="00B46C52" w:rsidRPr="00B41601">
        <w:rPr>
          <w:rFonts w:ascii="Times New Roman" w:hAnsi="Times New Roman" w:cs="Times New Roman"/>
          <w:sz w:val="24"/>
          <w:szCs w:val="24"/>
        </w:rPr>
        <w:t>т/г</w:t>
      </w:r>
      <w:r w:rsidR="00B41601">
        <w:rPr>
          <w:rFonts w:ascii="Times New Roman" w:hAnsi="Times New Roman" w:cs="Times New Roman"/>
          <w:sz w:val="24"/>
          <w:szCs w:val="24"/>
        </w:rPr>
        <w:t>од</w:t>
      </w:r>
      <w:r w:rsidR="00B46C52" w:rsidRPr="00B46C52">
        <w:rPr>
          <w:rFonts w:ascii="Times New Roman" w:hAnsi="Times New Roman" w:cs="Times New Roman"/>
          <w:sz w:val="24"/>
          <w:szCs w:val="24"/>
        </w:rPr>
        <w:t>;</w:t>
      </w:r>
      <w:r w:rsidR="00B41601">
        <w:rPr>
          <w:sz w:val="20"/>
          <w:szCs w:val="20"/>
        </w:rPr>
        <w:t xml:space="preserve"> </w:t>
      </w:r>
      <w:r w:rsidR="00B41601">
        <w:rPr>
          <w:sz w:val="18"/>
          <w:szCs w:val="18"/>
        </w:rPr>
        <w:t xml:space="preserve"> </w:t>
      </w:r>
      <w:r w:rsidR="00B46C52">
        <w:rPr>
          <w:rFonts w:ascii="Times New Roman" w:hAnsi="Times New Roman" w:cs="Times New Roman"/>
          <w:sz w:val="24"/>
          <w:szCs w:val="24"/>
        </w:rPr>
        <w:t xml:space="preserve">1210 </w:t>
      </w:r>
      <w:r w:rsidR="00B46C52" w:rsidRPr="00B46C52">
        <w:rPr>
          <w:rFonts w:ascii="Times New Roman" w:hAnsi="Times New Roman" w:cs="Times New Roman"/>
          <w:sz w:val="24"/>
          <w:szCs w:val="24"/>
        </w:rPr>
        <w:t>Бутилацетат (4кл.оп</w:t>
      </w:r>
      <w:r w:rsidR="00B46C52" w:rsidRPr="00727B68">
        <w:rPr>
          <w:rFonts w:ascii="Times New Roman" w:hAnsi="Times New Roman" w:cs="Times New Roman"/>
          <w:sz w:val="24"/>
          <w:szCs w:val="24"/>
        </w:rPr>
        <w:t xml:space="preserve">) </w:t>
      </w:r>
      <w:r w:rsidR="00FE7EF5">
        <w:rPr>
          <w:rFonts w:ascii="Times New Roman" w:hAnsi="Times New Roman" w:cs="Times New Roman"/>
          <w:sz w:val="24"/>
          <w:szCs w:val="24"/>
          <w:lang w:val="kk-KZ"/>
        </w:rPr>
        <w:t>0,219678</w:t>
      </w:r>
      <w:r w:rsidR="00B46C52" w:rsidRPr="00727B68">
        <w:rPr>
          <w:rFonts w:ascii="Times New Roman" w:hAnsi="Times New Roman" w:cs="Times New Roman"/>
          <w:sz w:val="24"/>
          <w:szCs w:val="24"/>
        </w:rPr>
        <w:t>г/с</w:t>
      </w:r>
      <w:r w:rsidR="00727B68">
        <w:rPr>
          <w:rFonts w:ascii="Times New Roman" w:hAnsi="Times New Roman" w:cs="Times New Roman"/>
          <w:sz w:val="24"/>
          <w:szCs w:val="24"/>
        </w:rPr>
        <w:t>ек</w:t>
      </w:r>
      <w:r w:rsidR="00B46C52" w:rsidRPr="00727B68">
        <w:rPr>
          <w:rFonts w:ascii="Times New Roman" w:hAnsi="Times New Roman" w:cs="Times New Roman"/>
          <w:sz w:val="24"/>
          <w:szCs w:val="24"/>
        </w:rPr>
        <w:t xml:space="preserve"> </w:t>
      </w:r>
      <w:r w:rsidR="00FE7EF5">
        <w:rPr>
          <w:rFonts w:ascii="Times New Roman" w:hAnsi="Times New Roman" w:cs="Times New Roman"/>
          <w:sz w:val="24"/>
          <w:szCs w:val="24"/>
          <w:lang w:val="kk-KZ"/>
        </w:rPr>
        <w:t>0,004516</w:t>
      </w:r>
      <w:r w:rsidR="001F01CC" w:rsidRPr="00727B68">
        <w:rPr>
          <w:rFonts w:ascii="Times New Roman" w:hAnsi="Times New Roman" w:cs="Times New Roman"/>
          <w:sz w:val="24"/>
          <w:szCs w:val="24"/>
        </w:rPr>
        <w:t>т/г</w:t>
      </w:r>
      <w:r w:rsidR="00727B68">
        <w:rPr>
          <w:rFonts w:ascii="Times New Roman" w:hAnsi="Times New Roman" w:cs="Times New Roman"/>
          <w:sz w:val="24"/>
          <w:szCs w:val="24"/>
        </w:rPr>
        <w:t>од</w:t>
      </w:r>
      <w:r w:rsidR="001F01CC">
        <w:rPr>
          <w:rFonts w:ascii="Times New Roman" w:hAnsi="Times New Roman" w:cs="Times New Roman"/>
          <w:sz w:val="24"/>
          <w:szCs w:val="24"/>
        </w:rPr>
        <w:t xml:space="preserve">; </w:t>
      </w:r>
      <w:r w:rsidR="001F01CC" w:rsidRPr="00727B68">
        <w:rPr>
          <w:rFonts w:ascii="Times New Roman" w:hAnsi="Times New Roman" w:cs="Times New Roman"/>
          <w:sz w:val="24"/>
          <w:szCs w:val="24"/>
        </w:rPr>
        <w:t>1325</w:t>
      </w:r>
      <w:r w:rsidR="00B46C52" w:rsidRPr="00727B68">
        <w:rPr>
          <w:rFonts w:ascii="Times New Roman" w:hAnsi="Times New Roman" w:cs="Times New Roman"/>
          <w:sz w:val="24"/>
          <w:szCs w:val="24"/>
        </w:rPr>
        <w:t xml:space="preserve"> </w:t>
      </w:r>
      <w:r w:rsidR="001F01CC" w:rsidRPr="00727B68">
        <w:rPr>
          <w:rFonts w:ascii="Times New Roman" w:hAnsi="Times New Roman" w:cs="Times New Roman"/>
          <w:sz w:val="24"/>
          <w:szCs w:val="24"/>
        </w:rPr>
        <w:t xml:space="preserve">формальдегид </w:t>
      </w:r>
      <w:r w:rsidR="00B46C52" w:rsidRPr="00727B68">
        <w:rPr>
          <w:rFonts w:ascii="Times New Roman" w:hAnsi="Times New Roman" w:cs="Times New Roman"/>
          <w:sz w:val="24"/>
          <w:szCs w:val="24"/>
        </w:rPr>
        <w:t xml:space="preserve">(4кл.оп) </w:t>
      </w:r>
      <w:r w:rsidR="00727B68">
        <w:rPr>
          <w:rFonts w:ascii="Times New Roman" w:hAnsi="Times New Roman" w:cs="Times New Roman"/>
          <w:sz w:val="24"/>
          <w:szCs w:val="24"/>
        </w:rPr>
        <w:t>0,</w:t>
      </w:r>
      <w:r w:rsidR="00FE7EF5">
        <w:rPr>
          <w:rFonts w:ascii="Times New Roman" w:hAnsi="Times New Roman" w:cs="Times New Roman"/>
          <w:sz w:val="24"/>
          <w:szCs w:val="24"/>
          <w:lang w:val="kk-KZ"/>
        </w:rPr>
        <w:t>005417</w:t>
      </w:r>
      <w:r w:rsidR="00B46C52" w:rsidRPr="00727B68">
        <w:rPr>
          <w:rFonts w:ascii="Times New Roman" w:hAnsi="Times New Roman" w:cs="Times New Roman"/>
          <w:sz w:val="24"/>
          <w:szCs w:val="24"/>
        </w:rPr>
        <w:t>г/</w:t>
      </w:r>
      <w:r w:rsidR="00727B68">
        <w:rPr>
          <w:rFonts w:ascii="Times New Roman" w:hAnsi="Times New Roman" w:cs="Times New Roman"/>
          <w:sz w:val="24"/>
          <w:szCs w:val="24"/>
        </w:rPr>
        <w:t>сек 0,</w:t>
      </w:r>
      <w:r w:rsidR="00FE7EF5">
        <w:rPr>
          <w:rFonts w:ascii="Times New Roman" w:hAnsi="Times New Roman" w:cs="Times New Roman"/>
          <w:sz w:val="24"/>
          <w:szCs w:val="24"/>
          <w:lang w:val="kk-KZ"/>
        </w:rPr>
        <w:t>000624216</w:t>
      </w:r>
      <w:r w:rsidR="00B46C52" w:rsidRPr="00727B68">
        <w:rPr>
          <w:rFonts w:ascii="Times New Roman" w:hAnsi="Times New Roman" w:cs="Times New Roman"/>
          <w:sz w:val="24"/>
          <w:szCs w:val="24"/>
        </w:rPr>
        <w:t>т/г</w:t>
      </w:r>
      <w:r w:rsidR="00727B68" w:rsidRPr="00727B68">
        <w:rPr>
          <w:rFonts w:ascii="Times New Roman" w:hAnsi="Times New Roman" w:cs="Times New Roman"/>
          <w:sz w:val="24"/>
          <w:szCs w:val="24"/>
        </w:rPr>
        <w:t>од</w:t>
      </w:r>
      <w:r w:rsidR="00B46C52" w:rsidRPr="00727B68">
        <w:rPr>
          <w:rFonts w:ascii="Times New Roman" w:hAnsi="Times New Roman" w:cs="Times New Roman"/>
          <w:sz w:val="24"/>
          <w:szCs w:val="24"/>
        </w:rPr>
        <w:t>; 27</w:t>
      </w:r>
      <w:r w:rsidR="00B46C52">
        <w:rPr>
          <w:rFonts w:ascii="Times New Roman" w:hAnsi="Times New Roman" w:cs="Times New Roman"/>
          <w:sz w:val="24"/>
          <w:szCs w:val="24"/>
        </w:rPr>
        <w:t xml:space="preserve">52 </w:t>
      </w:r>
      <w:r w:rsidR="00B46C52" w:rsidRPr="00B46C52">
        <w:rPr>
          <w:rFonts w:ascii="Times New Roman" w:hAnsi="Times New Roman" w:cs="Times New Roman"/>
          <w:sz w:val="24"/>
          <w:szCs w:val="24"/>
        </w:rPr>
        <w:t>Уайт-спирит</w:t>
      </w:r>
      <w:r w:rsidR="00B46C52" w:rsidRPr="00727B68">
        <w:rPr>
          <w:rFonts w:ascii="Times New Roman" w:hAnsi="Times New Roman" w:cs="Times New Roman"/>
          <w:sz w:val="24"/>
          <w:szCs w:val="24"/>
        </w:rPr>
        <w:t xml:space="preserve"> </w:t>
      </w:r>
      <w:r w:rsidR="00727B68">
        <w:rPr>
          <w:rFonts w:ascii="Times New Roman" w:hAnsi="Times New Roman" w:cs="Times New Roman"/>
          <w:sz w:val="24"/>
          <w:szCs w:val="24"/>
        </w:rPr>
        <w:t>0,</w:t>
      </w:r>
      <w:r w:rsidR="00FE7EF5">
        <w:rPr>
          <w:rFonts w:ascii="Times New Roman" w:hAnsi="Times New Roman" w:cs="Times New Roman"/>
          <w:sz w:val="24"/>
          <w:szCs w:val="24"/>
          <w:lang w:val="kk-KZ"/>
        </w:rPr>
        <w:t>52079</w:t>
      </w:r>
      <w:r w:rsidR="00B46C52" w:rsidRPr="00727B68">
        <w:rPr>
          <w:rFonts w:ascii="Times New Roman" w:hAnsi="Times New Roman" w:cs="Times New Roman"/>
          <w:sz w:val="24"/>
          <w:szCs w:val="24"/>
        </w:rPr>
        <w:t xml:space="preserve">г/с </w:t>
      </w:r>
      <w:r w:rsidR="00727B68">
        <w:rPr>
          <w:rFonts w:ascii="Times New Roman" w:hAnsi="Times New Roman" w:cs="Times New Roman"/>
          <w:sz w:val="24"/>
          <w:szCs w:val="24"/>
        </w:rPr>
        <w:t>0,</w:t>
      </w:r>
      <w:r w:rsidR="00FE7EF5">
        <w:rPr>
          <w:rFonts w:ascii="Times New Roman" w:hAnsi="Times New Roman" w:cs="Times New Roman"/>
          <w:sz w:val="24"/>
          <w:szCs w:val="24"/>
          <w:lang w:val="kk-KZ"/>
        </w:rPr>
        <w:t>009281</w:t>
      </w:r>
      <w:r w:rsidR="00B46C52" w:rsidRPr="00727B68">
        <w:rPr>
          <w:rFonts w:ascii="Times New Roman" w:hAnsi="Times New Roman" w:cs="Times New Roman"/>
          <w:sz w:val="24"/>
          <w:szCs w:val="24"/>
        </w:rPr>
        <w:t>т/г;</w:t>
      </w:r>
      <w:r w:rsidR="00B46C52" w:rsidRPr="00B46C52">
        <w:rPr>
          <w:rFonts w:ascii="Times New Roman" w:hAnsi="Times New Roman" w:cs="Times New Roman"/>
          <w:sz w:val="24"/>
          <w:szCs w:val="24"/>
        </w:rPr>
        <w:t xml:space="preserve"> </w:t>
      </w:r>
      <w:r w:rsidR="00B46C52" w:rsidRPr="00AE5CA7">
        <w:rPr>
          <w:rFonts w:ascii="Times New Roman" w:hAnsi="Times New Roman" w:cs="Times New Roman"/>
          <w:sz w:val="24"/>
          <w:szCs w:val="24"/>
        </w:rPr>
        <w:t>2754 Углеводороды пр</w:t>
      </w:r>
      <w:r w:rsidR="0067045E">
        <w:rPr>
          <w:rFonts w:ascii="Times New Roman" w:hAnsi="Times New Roman" w:cs="Times New Roman"/>
          <w:sz w:val="24"/>
          <w:szCs w:val="24"/>
        </w:rPr>
        <w:t>едельные</w:t>
      </w:r>
      <w:r w:rsidR="00282BF1">
        <w:rPr>
          <w:rFonts w:ascii="Times New Roman" w:hAnsi="Times New Roman" w:cs="Times New Roman"/>
          <w:sz w:val="24"/>
          <w:szCs w:val="24"/>
        </w:rPr>
        <w:t xml:space="preserve"> С12-С19 (4кл.</w:t>
      </w:r>
      <w:r w:rsidR="00282BF1" w:rsidRPr="00727B68">
        <w:rPr>
          <w:rFonts w:ascii="Times New Roman" w:hAnsi="Times New Roman" w:cs="Times New Roman"/>
          <w:sz w:val="24"/>
          <w:szCs w:val="24"/>
        </w:rPr>
        <w:t xml:space="preserve">оп) </w:t>
      </w:r>
      <w:r w:rsidR="00727B68">
        <w:rPr>
          <w:rFonts w:ascii="Times New Roman" w:hAnsi="Times New Roman" w:cs="Times New Roman"/>
          <w:sz w:val="24"/>
          <w:szCs w:val="24"/>
        </w:rPr>
        <w:t>0,</w:t>
      </w:r>
      <w:r w:rsidR="00FE7EF5">
        <w:rPr>
          <w:rFonts w:ascii="Times New Roman" w:hAnsi="Times New Roman" w:cs="Times New Roman"/>
          <w:sz w:val="24"/>
          <w:szCs w:val="24"/>
          <w:lang w:val="kk-KZ"/>
        </w:rPr>
        <w:t xml:space="preserve">13 </w:t>
      </w:r>
      <w:r w:rsidR="00282BF1" w:rsidRPr="00727B68">
        <w:rPr>
          <w:rFonts w:ascii="Times New Roman" w:hAnsi="Times New Roman" w:cs="Times New Roman"/>
          <w:sz w:val="24"/>
          <w:szCs w:val="24"/>
        </w:rPr>
        <w:t xml:space="preserve">г/с </w:t>
      </w:r>
      <w:r w:rsidR="00727B68">
        <w:rPr>
          <w:rFonts w:ascii="Times New Roman" w:hAnsi="Times New Roman" w:cs="Times New Roman"/>
          <w:sz w:val="24"/>
          <w:szCs w:val="24"/>
        </w:rPr>
        <w:t>0,</w:t>
      </w:r>
      <w:r w:rsidR="00727B68" w:rsidRPr="00727B68">
        <w:rPr>
          <w:rFonts w:ascii="Times New Roman" w:hAnsi="Times New Roman" w:cs="Times New Roman"/>
          <w:sz w:val="24"/>
          <w:szCs w:val="24"/>
        </w:rPr>
        <w:t>0</w:t>
      </w:r>
      <w:r w:rsidR="00FE7EF5">
        <w:rPr>
          <w:rFonts w:ascii="Times New Roman" w:hAnsi="Times New Roman" w:cs="Times New Roman"/>
          <w:sz w:val="24"/>
          <w:szCs w:val="24"/>
          <w:lang w:val="kk-KZ"/>
        </w:rPr>
        <w:t>156</w:t>
      </w:r>
      <w:r w:rsidR="00B46C52" w:rsidRPr="00727B68">
        <w:rPr>
          <w:rFonts w:ascii="Times New Roman" w:hAnsi="Times New Roman" w:cs="Times New Roman"/>
          <w:sz w:val="24"/>
          <w:szCs w:val="24"/>
        </w:rPr>
        <w:t xml:space="preserve">т/г; </w:t>
      </w:r>
      <w:r w:rsidR="00FE7EF5">
        <w:rPr>
          <w:rFonts w:ascii="Times New Roman" w:hAnsi="Times New Roman" w:cs="Times New Roman"/>
          <w:sz w:val="24"/>
          <w:szCs w:val="24"/>
          <w:lang w:val="kk-KZ"/>
        </w:rPr>
        <w:t xml:space="preserve">2902 Взвешенные частицы </w:t>
      </w:r>
      <w:r w:rsidR="00C83D08" w:rsidRPr="00746898">
        <w:rPr>
          <w:rFonts w:ascii="Times New Roman" w:hAnsi="Times New Roman" w:cs="Times New Roman"/>
          <w:sz w:val="24"/>
          <w:szCs w:val="24"/>
        </w:rPr>
        <w:t>(3кл.оп)</w:t>
      </w:r>
      <w:r w:rsidR="00C83D08">
        <w:rPr>
          <w:rFonts w:ascii="Times New Roman" w:hAnsi="Times New Roman" w:cs="Times New Roman"/>
          <w:sz w:val="24"/>
          <w:szCs w:val="24"/>
          <w:lang w:val="kk-KZ"/>
        </w:rPr>
        <w:t xml:space="preserve"> 0,340713 г/сек 0,007085 т/год</w:t>
      </w:r>
      <w:r w:rsidR="00C83D08">
        <w:rPr>
          <w:rFonts w:ascii="Times New Roman" w:hAnsi="Times New Roman" w:cs="Times New Roman"/>
          <w:sz w:val="24"/>
          <w:szCs w:val="24"/>
        </w:rPr>
        <w:t>;</w:t>
      </w:r>
      <w:r w:rsidR="00C83D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E5CA7" w:rsidRPr="00727B68">
        <w:rPr>
          <w:rFonts w:ascii="Times New Roman" w:hAnsi="Times New Roman" w:cs="Times New Roman"/>
          <w:sz w:val="24"/>
          <w:szCs w:val="24"/>
        </w:rPr>
        <w:t xml:space="preserve">2908 Пыль </w:t>
      </w:r>
      <w:r w:rsidR="00282BF1" w:rsidRPr="00727B68">
        <w:rPr>
          <w:rFonts w:ascii="Times New Roman" w:hAnsi="Times New Roman" w:cs="Times New Roman"/>
          <w:sz w:val="24"/>
          <w:szCs w:val="24"/>
        </w:rPr>
        <w:t xml:space="preserve">неорганическая (3кл.оп) </w:t>
      </w:r>
      <w:r w:rsidR="00FE7EF5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27B68">
        <w:rPr>
          <w:rFonts w:ascii="Times New Roman" w:hAnsi="Times New Roman" w:cs="Times New Roman"/>
          <w:sz w:val="24"/>
          <w:szCs w:val="24"/>
        </w:rPr>
        <w:t>,</w:t>
      </w:r>
      <w:r w:rsidR="00FE7EF5">
        <w:rPr>
          <w:rFonts w:ascii="Times New Roman" w:hAnsi="Times New Roman" w:cs="Times New Roman"/>
          <w:sz w:val="24"/>
          <w:szCs w:val="24"/>
          <w:lang w:val="kk-KZ"/>
        </w:rPr>
        <w:t>067746</w:t>
      </w:r>
      <w:r w:rsidR="00727B68" w:rsidRPr="00727B68">
        <w:rPr>
          <w:rFonts w:ascii="Times New Roman" w:hAnsi="Times New Roman" w:cs="Times New Roman"/>
          <w:sz w:val="24"/>
          <w:szCs w:val="24"/>
        </w:rPr>
        <w:t xml:space="preserve"> </w:t>
      </w:r>
      <w:r w:rsidR="00282BF1" w:rsidRPr="00727B68">
        <w:rPr>
          <w:rFonts w:ascii="Times New Roman" w:hAnsi="Times New Roman" w:cs="Times New Roman"/>
          <w:sz w:val="24"/>
          <w:szCs w:val="24"/>
        </w:rPr>
        <w:t>г/с</w:t>
      </w:r>
      <w:r w:rsidR="00727B68">
        <w:rPr>
          <w:rFonts w:ascii="Times New Roman" w:hAnsi="Times New Roman" w:cs="Times New Roman"/>
          <w:sz w:val="24"/>
          <w:szCs w:val="24"/>
        </w:rPr>
        <w:t>ек</w:t>
      </w:r>
      <w:r w:rsidR="00282BF1" w:rsidRPr="00727B68">
        <w:rPr>
          <w:rFonts w:ascii="Times New Roman" w:hAnsi="Times New Roman" w:cs="Times New Roman"/>
          <w:sz w:val="24"/>
          <w:szCs w:val="24"/>
        </w:rPr>
        <w:t xml:space="preserve"> </w:t>
      </w:r>
      <w:r w:rsidR="00FE7EF5">
        <w:rPr>
          <w:rFonts w:ascii="Times New Roman" w:hAnsi="Times New Roman" w:cs="Times New Roman"/>
          <w:sz w:val="24"/>
          <w:szCs w:val="24"/>
          <w:lang w:val="kk-KZ"/>
        </w:rPr>
        <w:t>0,7</w:t>
      </w:r>
      <w:r w:rsidR="00727B68" w:rsidRPr="00727B68">
        <w:rPr>
          <w:rFonts w:ascii="Times New Roman" w:hAnsi="Times New Roman" w:cs="Times New Roman"/>
          <w:sz w:val="24"/>
          <w:szCs w:val="24"/>
        </w:rPr>
        <w:t>2</w:t>
      </w:r>
      <w:r w:rsidR="00FE7EF5">
        <w:rPr>
          <w:rFonts w:ascii="Times New Roman" w:hAnsi="Times New Roman" w:cs="Times New Roman"/>
          <w:sz w:val="24"/>
          <w:szCs w:val="24"/>
          <w:lang w:val="kk-KZ"/>
        </w:rPr>
        <w:t>88947</w:t>
      </w:r>
      <w:r w:rsidR="00AE5CA7" w:rsidRPr="00727B68">
        <w:rPr>
          <w:rFonts w:ascii="Times New Roman" w:hAnsi="Times New Roman" w:cs="Times New Roman"/>
          <w:sz w:val="24"/>
          <w:szCs w:val="24"/>
        </w:rPr>
        <w:t>т/г</w:t>
      </w:r>
      <w:r w:rsidR="00727B68">
        <w:rPr>
          <w:rFonts w:ascii="Times New Roman" w:hAnsi="Times New Roman" w:cs="Times New Roman"/>
          <w:sz w:val="24"/>
          <w:szCs w:val="24"/>
        </w:rPr>
        <w:t>од.</w:t>
      </w:r>
      <w:r w:rsidR="00AE5CA7" w:rsidRPr="00727B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02AC80" w14:textId="77777777" w:rsidR="00A61000" w:rsidRDefault="00D04E5A" w:rsidP="0063543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C51D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Ожидаемые выбросы ЗВ в период эксплуатации</w:t>
      </w:r>
      <w:r w:rsidRPr="00984C7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1C51D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3CC73A58" w14:textId="19A2346B" w:rsidR="0095115F" w:rsidRDefault="0095115F" w:rsidP="00951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C7853">
        <w:rPr>
          <w:rFonts w:ascii="Times New Roman" w:eastAsia="Times New Roman" w:hAnsi="Times New Roman" w:cs="Times New Roman"/>
          <w:sz w:val="24"/>
          <w:szCs w:val="20"/>
          <w:lang w:eastAsia="ru-RU"/>
        </w:rPr>
        <w:t>Объем выбросов загрязняющих веществ при эксплуатации составит:</w:t>
      </w:r>
    </w:p>
    <w:p w14:paraId="3492E4E4" w14:textId="7C6020FE" w:rsidR="00A61000" w:rsidRPr="00455100" w:rsidRDefault="00C83D08" w:rsidP="00236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2754</w:t>
      </w:r>
      <w:r w:rsidR="00455100" w:rsidRPr="00455100">
        <w:rPr>
          <w:rFonts w:ascii="Times New Roman" w:hAnsi="Times New Roman" w:cs="Times New Roman"/>
          <w:sz w:val="24"/>
          <w:szCs w:val="24"/>
        </w:rPr>
        <w:t xml:space="preserve"> углеводород</w:t>
      </w:r>
      <w:r>
        <w:rPr>
          <w:rFonts w:ascii="Times New Roman" w:hAnsi="Times New Roman" w:cs="Times New Roman"/>
          <w:sz w:val="24"/>
          <w:szCs w:val="24"/>
        </w:rPr>
        <w:t>ы</w:t>
      </w:r>
      <w:r w:rsidR="00455100" w:rsidRPr="00455100">
        <w:rPr>
          <w:rFonts w:ascii="Times New Roman" w:hAnsi="Times New Roman" w:cs="Times New Roman"/>
          <w:sz w:val="24"/>
          <w:szCs w:val="24"/>
        </w:rPr>
        <w:t xml:space="preserve"> предельны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551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0,0778</w:t>
      </w:r>
      <w:r w:rsidR="00455100" w:rsidRPr="00455100">
        <w:rPr>
          <w:rFonts w:ascii="Times New Roman" w:hAnsi="Times New Roman" w:cs="Times New Roman"/>
          <w:sz w:val="24"/>
          <w:szCs w:val="24"/>
        </w:rPr>
        <w:t xml:space="preserve">г/сек </w:t>
      </w:r>
      <w:r>
        <w:rPr>
          <w:rFonts w:ascii="Times New Roman" w:hAnsi="Times New Roman" w:cs="Times New Roman"/>
          <w:sz w:val="24"/>
          <w:szCs w:val="24"/>
        </w:rPr>
        <w:t>1,82</w:t>
      </w:r>
      <w:r w:rsidR="00455100" w:rsidRPr="00455100">
        <w:rPr>
          <w:rFonts w:ascii="Times New Roman" w:hAnsi="Times New Roman" w:cs="Times New Roman"/>
          <w:sz w:val="24"/>
          <w:szCs w:val="24"/>
        </w:rPr>
        <w:t>т/год.</w:t>
      </w:r>
    </w:p>
    <w:p w14:paraId="668316DE" w14:textId="77777777" w:rsidR="0095115F" w:rsidRPr="00414191" w:rsidRDefault="0095115F" w:rsidP="00951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191">
        <w:rPr>
          <w:rFonts w:ascii="Times New Roman" w:hAnsi="Times New Roman" w:cs="Times New Roman"/>
          <w:sz w:val="24"/>
          <w:szCs w:val="24"/>
        </w:rPr>
        <w:t>Согласно Приложению 2 Правил ведения Регистра выбросов и переноса загрязнителей, на период строительства и эксплуатации отсутствует превышение пороговых значениями выбросов в воздух.</w:t>
      </w:r>
    </w:p>
    <w:p w14:paraId="52126C74" w14:textId="77777777" w:rsidR="0023664C" w:rsidRPr="0063543C" w:rsidRDefault="00A61000" w:rsidP="00E1457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3543C">
        <w:rPr>
          <w:rFonts w:ascii="Times New Roman" w:hAnsi="Times New Roman" w:cs="Times New Roman"/>
          <w:sz w:val="24"/>
          <w:szCs w:val="24"/>
        </w:rPr>
        <w:t xml:space="preserve">Сбросы </w:t>
      </w:r>
      <w:r w:rsidR="00D04E5A" w:rsidRPr="00635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загрязняющих веществ </w:t>
      </w:r>
      <w:r w:rsidRPr="0063543C">
        <w:rPr>
          <w:rFonts w:ascii="Times New Roman" w:hAnsi="Times New Roman" w:cs="Times New Roman"/>
          <w:sz w:val="24"/>
          <w:szCs w:val="24"/>
        </w:rPr>
        <w:t>отсутствуют.</w:t>
      </w:r>
    </w:p>
    <w:p w14:paraId="0959B2E3" w14:textId="77777777" w:rsidR="00685F14" w:rsidRPr="00984C73" w:rsidRDefault="00685F14" w:rsidP="00685F14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</w:t>
      </w: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строительных материалов </w:t>
      </w:r>
      <w:r w:rsidRPr="003B5D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период строительства</w:t>
      </w: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0E4E29F" w14:textId="1E214CEE" w:rsidR="00250321" w:rsidRPr="00984C73" w:rsidRDefault="00F427E3" w:rsidP="0025032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96">
        <w:rPr>
          <w:rFonts w:ascii="Times New Roman" w:eastAsia="Calibri" w:hAnsi="Times New Roman" w:cs="Times New Roman"/>
          <w:sz w:val="24"/>
          <w:szCs w:val="24"/>
        </w:rPr>
        <w:t>отходы сварки (образуются при сварочных работ)</w:t>
      </w:r>
      <w:r w:rsidR="0025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250321"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321">
        <w:rPr>
          <w:rFonts w:ascii="Times New Roman" w:eastAsia="Times New Roman" w:hAnsi="Times New Roman" w:cs="Times New Roman"/>
          <w:sz w:val="24"/>
          <w:szCs w:val="24"/>
          <w:lang w:eastAsia="ru-RU"/>
        </w:rPr>
        <w:t>0,0</w:t>
      </w:r>
      <w:r w:rsidR="002503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018</w:t>
      </w:r>
      <w:r w:rsidR="00250321"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</w:p>
    <w:p w14:paraId="27D6C74E" w14:textId="7BD4283A" w:rsidR="00250321" w:rsidRDefault="00F427E3" w:rsidP="0025032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96">
        <w:rPr>
          <w:rFonts w:ascii="Times New Roman" w:eastAsia="Calibri" w:hAnsi="Times New Roman" w:cs="Times New Roman"/>
          <w:sz w:val="24"/>
          <w:szCs w:val="24"/>
        </w:rPr>
        <w:t>отходы от красок и лаков (образуются при выполнении покрасочных работ)</w:t>
      </w:r>
      <w:r w:rsidR="0025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0,</w:t>
      </w:r>
      <w:r w:rsidR="002503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013</w:t>
      </w:r>
      <w:r w:rsidR="00250321"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</w:p>
    <w:p w14:paraId="75A8B122" w14:textId="144B7652" w:rsidR="00250321" w:rsidRDefault="00F427E3" w:rsidP="00250321">
      <w:pPr>
        <w:pStyle w:val="a4"/>
        <w:shd w:val="clear" w:color="auto" w:fill="auto"/>
        <w:spacing w:after="0" w:line="240" w:lineRule="auto"/>
        <w:ind w:right="4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250321">
        <w:rPr>
          <w:rFonts w:cs="Times New Roman"/>
          <w:sz w:val="24"/>
          <w:szCs w:val="24"/>
        </w:rPr>
        <w:t>ромасленная ветошь – 0,00</w:t>
      </w:r>
      <w:r w:rsidR="00250321">
        <w:rPr>
          <w:rFonts w:cs="Times New Roman"/>
          <w:sz w:val="24"/>
          <w:szCs w:val="24"/>
          <w:lang w:val="kk-KZ"/>
        </w:rPr>
        <w:t>082</w:t>
      </w:r>
      <w:r w:rsidR="00250321">
        <w:rPr>
          <w:rFonts w:cs="Times New Roman"/>
          <w:sz w:val="24"/>
          <w:szCs w:val="24"/>
        </w:rPr>
        <w:t>т/год</w:t>
      </w:r>
    </w:p>
    <w:p w14:paraId="63A04F39" w14:textId="16EF68F1" w:rsidR="00250321" w:rsidRDefault="00F427E3" w:rsidP="0025032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96">
        <w:rPr>
          <w:rFonts w:ascii="Times New Roman" w:eastAsia="Calibri" w:hAnsi="Times New Roman" w:cs="Times New Roman"/>
          <w:sz w:val="24"/>
          <w:szCs w:val="24"/>
        </w:rPr>
        <w:t>смешанные коммунальные отходы (образуются в результате жизнедеятельности работающего персонала)</w:t>
      </w:r>
      <w:r w:rsidR="0025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2503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0,15</w:t>
      </w:r>
      <w:r w:rsidR="00250321"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т/год</w:t>
      </w:r>
      <w:r w:rsidR="00250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FA6443" w14:textId="77777777" w:rsidR="00813439" w:rsidRPr="006D59FE" w:rsidRDefault="00813439" w:rsidP="00813439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9FE">
        <w:rPr>
          <w:rFonts w:ascii="Times New Roman" w:eastAsia="Calibri" w:hAnsi="Times New Roman" w:cs="Times New Roman"/>
          <w:sz w:val="24"/>
          <w:szCs w:val="24"/>
        </w:rPr>
        <w:t>Отходы собираются в маркированных металлических контейнерах. Контейнеры для бытового мусора снабжены плотно закрывающимися крышками. Контейнеры должны быть установлены на специально оборудованных площадках.</w:t>
      </w:r>
    </w:p>
    <w:p w14:paraId="43E54E95" w14:textId="5B5DEB9C" w:rsidR="00813439" w:rsidRPr="006D59FE" w:rsidRDefault="00813439" w:rsidP="00813439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D59FE">
        <w:rPr>
          <w:rFonts w:ascii="Times New Roman" w:eastAsia="Calibri" w:hAnsi="Times New Roman" w:cs="Times New Roman"/>
          <w:sz w:val="24"/>
          <w:szCs w:val="24"/>
        </w:rPr>
        <w:t>Согласно</w:t>
      </w:r>
      <w:r w:rsidR="00F427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59FE">
        <w:rPr>
          <w:rFonts w:ascii="Times New Roman" w:eastAsia="Calibri" w:hAnsi="Times New Roman" w:cs="Times New Roman"/>
          <w:sz w:val="24"/>
          <w:szCs w:val="24"/>
        </w:rPr>
        <w:t>действующих санитарных правил</w:t>
      </w:r>
      <w:proofErr w:type="gramEnd"/>
      <w:r w:rsidRPr="006D59FE">
        <w:rPr>
          <w:rFonts w:ascii="Times New Roman" w:eastAsia="Calibri" w:hAnsi="Times New Roman" w:cs="Times New Roman"/>
          <w:sz w:val="24"/>
          <w:szCs w:val="24"/>
        </w:rPr>
        <w:t xml:space="preserve"> «Санитарно-эпидемиологические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потребления» утвержденные приказом </w:t>
      </w:r>
      <w:proofErr w:type="spellStart"/>
      <w:r w:rsidRPr="006D59FE">
        <w:rPr>
          <w:rFonts w:ascii="Times New Roman" w:eastAsia="Calibri" w:hAnsi="Times New Roman" w:cs="Times New Roman"/>
          <w:sz w:val="24"/>
          <w:szCs w:val="24"/>
        </w:rPr>
        <w:t>и.о</w:t>
      </w:r>
      <w:proofErr w:type="spellEnd"/>
      <w:r w:rsidRPr="006D59FE">
        <w:rPr>
          <w:rFonts w:ascii="Times New Roman" w:eastAsia="Calibri" w:hAnsi="Times New Roman" w:cs="Times New Roman"/>
          <w:sz w:val="24"/>
          <w:szCs w:val="24"/>
        </w:rPr>
        <w:t>. Министра здравоохранения Республики Казахстан от 25 декабря 2020 года № ҚР ДСМ-</w:t>
      </w:r>
      <w:r w:rsidRPr="006D59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331/2020 сбор и временное хранение отходов на период строительства проводится на специальных площадках (местах). </w:t>
      </w:r>
    </w:p>
    <w:p w14:paraId="4F0487DD" w14:textId="77777777" w:rsidR="00813439" w:rsidRPr="006D59FE" w:rsidRDefault="00813439" w:rsidP="00813439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9FE">
        <w:rPr>
          <w:rFonts w:ascii="Times New Roman" w:eastAsia="Calibri" w:hAnsi="Times New Roman" w:cs="Times New Roman"/>
          <w:sz w:val="24"/>
          <w:szCs w:val="24"/>
        </w:rPr>
        <w:t>Транспортировка отходов производства и потребления со строительной площадки вывозятся специализированными предприятиями по договору, имеющими все необходимые подтверждающие документы на право осуществления деятельности по обращению отходами. Вывоз отходов осуществляется своевременно. Все отходы передаются сторонним организациям.</w:t>
      </w:r>
    </w:p>
    <w:p w14:paraId="56E5705E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Атмосферный воздух </w:t>
      </w:r>
    </w:p>
    <w:p w14:paraId="3B149978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месторождени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Жетыбайской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группы </w:t>
      </w: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осуществляются наблюдения на источниках выбросов и на границе СЗЗ.</w:t>
      </w:r>
    </w:p>
    <w:p w14:paraId="205069D6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Мониторинг эмиссий осуществлялся на организованных источниках выброса, прописанных в плане-графике программы ПЭК. В отходящих газах определялись концентрации диоксида азота, оксид азота, оксида углерода, сажи, диоксида серы. Бензол, диметилбензол, метилбензол, </w:t>
      </w:r>
      <w:proofErr w:type="spellStart"/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бенз</w:t>
      </w:r>
      <w:proofErr w:type="spellEnd"/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/а/</w:t>
      </w:r>
      <w:proofErr w:type="spellStart"/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пирен</w:t>
      </w:r>
      <w:proofErr w:type="spellEnd"/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формальдегид, смесь углеводородов предельных С1-С5, смесь углеводородов предельных С6-С10 углеводороды предельные С12-С19, метан определялись расчетным методом. Превышений нормативов ПДВ по всем контролируемым источникам выбросов не было обнаружено.</w:t>
      </w:r>
    </w:p>
    <w:p w14:paraId="47F8F708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Превышение предельно-допустимых концентраций по результатам мониторинга не выявлено</w:t>
      </w:r>
    </w:p>
    <w:p w14:paraId="3529C1E7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Подземные воды</w:t>
      </w:r>
    </w:p>
    <w:p w14:paraId="1E008626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Нормы ПДК загрязняющих веществ для подземных вод не питьевого назначения не установлены. Вместе с тем, можно отметить, что содержание тяжелых металлов и других загрязняющих веществ в грунтовых водах находятся ниже установленных норм для водных объектов хозяйственно-питьевого и культурно-бытового водопользования.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527215F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Почвенный покров</w:t>
      </w:r>
    </w:p>
    <w:p w14:paraId="1937EA84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Почвенный покров месторождени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Жетыбай</w:t>
      </w: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маунайгаз</w:t>
      </w:r>
      <w:proofErr w:type="spellEnd"/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по степени загрязнения относится к относительно безопасным, 1 категории –слабо загрязненные (содержание химических веществ на уровне ПДК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 выше естественного фона).</w:t>
      </w:r>
    </w:p>
    <w:p w14:paraId="112C9BDA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Растительность</w:t>
      </w:r>
    </w:p>
    <w:p w14:paraId="7763C220" w14:textId="77777777" w:rsidR="00D04E5A" w:rsidRPr="00CD456B" w:rsidRDefault="00D04E5A" w:rsidP="00D04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местах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расположения технологических объектов основных цехов добычи нефти и газа, а также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групповых установок растительный покров попросту отсутствует.</w:t>
      </w:r>
    </w:p>
    <w:p w14:paraId="491B2DDA" w14:textId="77777777" w:rsidR="00D04E5A" w:rsidRPr="00CD456B" w:rsidRDefault="00D04E5A" w:rsidP="00D04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Проведёнными за последние пять наблюдениями (период 2016-2020 гг.) установлено, что в</w:t>
      </w:r>
    </w:p>
    <w:p w14:paraId="32BAD126" w14:textId="77777777" w:rsidR="00D04E5A" w:rsidRPr="00CD456B" w:rsidRDefault="00D04E5A" w:rsidP="00D04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этих условиях местообитания </w:t>
      </w:r>
      <w:proofErr w:type="spellStart"/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ландшафтно</w:t>
      </w:r>
      <w:proofErr w:type="spellEnd"/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образующим растением, участвующим в сложении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наиболее распространенных сообществ, многие годы являлась полынь </w:t>
      </w:r>
      <w:proofErr w:type="spellStart"/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белоземельная</w:t>
      </w:r>
      <w:proofErr w:type="spellEnd"/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3F6672F" w14:textId="77777777" w:rsidR="00D04E5A" w:rsidRDefault="00D04E5A" w:rsidP="00D04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Широкое распространение полыни </w:t>
      </w:r>
      <w:proofErr w:type="spellStart"/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белоземельной</w:t>
      </w:r>
      <w:proofErr w:type="spellEnd"/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разнообразие сообществ, в которых она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доминировала, объясняется большой экологической приспособляемостью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нетребовательностью к почвам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3C87F94" w14:textId="77777777" w:rsidR="002C53B2" w:rsidRPr="00984C73" w:rsidRDefault="002C53B2" w:rsidP="002C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воздействия на окружающую среду в период строительства:</w:t>
      </w:r>
    </w:p>
    <w:p w14:paraId="1DD32B6E" w14:textId="77777777" w:rsidR="002C53B2" w:rsidRDefault="002C53B2" w:rsidP="00DA42AA">
      <w:pPr>
        <w:spacing w:after="0" w:line="240" w:lineRule="auto"/>
        <w:ind w:right="-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Атмосферный воздух – пространственный масштаб(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.) (ограниченный (2)), временный масштаб (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(продолжительное (3)), интенсивность (и) (незначительная (1)) – интегральная оценка в баллах (6); Почва- 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(продолжительное (3)), и (слабая (2)); Отходы-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(продолжительное (3)), и (незначительная (1)); Растительность -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(продолжительное (3)), и (слабая (2)); Животный мир -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(продолжительное (3)), и (слабая (2)); Физическое воздействие-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. (продолжительное (3)), и (слабая (2)); Радиационное воздействие – отсутствует.</w:t>
      </w:r>
    </w:p>
    <w:p w14:paraId="4935EC8F" w14:textId="77777777" w:rsidR="002C53B2" w:rsidRDefault="002C53B2" w:rsidP="00DA42AA">
      <w:pPr>
        <w:spacing w:after="0" w:line="240" w:lineRule="auto"/>
        <w:ind w:right="-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вышеперечисленные категории воздействия проектируемых работ на окружающую среду, можно сделать общий вывод, что значимость ожидаемого экологического воздействия при строительстве допустимо принять как низкой значимости.</w:t>
      </w:r>
    </w:p>
    <w:p w14:paraId="34C0FC5F" w14:textId="77777777" w:rsidR="002C53B2" w:rsidRDefault="002C53B2" w:rsidP="002C53B2">
      <w:pPr>
        <w:spacing w:after="0" w:line="240" w:lineRule="auto"/>
        <w:ind w:left="-172" w:right="-111" w:firstLine="1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воздействия на окружающую среду в период эксплуатации:</w:t>
      </w:r>
    </w:p>
    <w:p w14:paraId="6A9E9ADB" w14:textId="77777777" w:rsidR="002C53B2" w:rsidRDefault="002C53B2" w:rsidP="00DA42AA">
      <w:pPr>
        <w:spacing w:after="0" w:line="240" w:lineRule="auto"/>
        <w:ind w:right="-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Атмосферный воздух – пространственный масштаб (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.) (ограниченный (2)), временный масштаб (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(многолетнее (4)), интенсивность (и) (незначительная (1)) – интегральная оценка в баллах (6); Почва- 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(многолетнее (4)), и (незначительная (1)); Отходы-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(многолетнее (4)), и (незначительная (1)); Растительность -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(многолетнее (4)), и (незначительная (1)); Животный мир -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(многолетнее (4)), и (незначительная (1)); Физическое воздействие-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. (многолетнее (4)), и (незначительная (1)); Радиационное воздействие – отсутствует.</w:t>
      </w:r>
    </w:p>
    <w:p w14:paraId="61A7B54C" w14:textId="77777777" w:rsidR="002C53B2" w:rsidRPr="002513D2" w:rsidRDefault="002C53B2" w:rsidP="00DA42AA">
      <w:pPr>
        <w:spacing w:after="0" w:line="240" w:lineRule="auto"/>
        <w:ind w:right="-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вышеперечисленные категории воздействия проектируемых работ на окружающую среду, можно сделать общий вывод, что значимость ожидаемого экологического воздействия при эксплуатации допустимо принять как низкой значимости.</w:t>
      </w:r>
    </w:p>
    <w:p w14:paraId="51EDB88D" w14:textId="21DF7AD6" w:rsidR="002C53B2" w:rsidRPr="00C376FF" w:rsidRDefault="00E1457F" w:rsidP="002C53B2">
      <w:pPr>
        <w:pStyle w:val="a8"/>
        <w:tabs>
          <w:tab w:val="left" w:pos="28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2C53B2" w:rsidRPr="00C376FF">
        <w:rPr>
          <w:rFonts w:ascii="Times New Roman" w:hAnsi="Times New Roman"/>
          <w:sz w:val="24"/>
          <w:szCs w:val="24"/>
          <w:lang w:val="ru-RU"/>
        </w:rPr>
        <w:t xml:space="preserve">При проведении работ предусмотрен ряд мероприятий, снижающих или предотвращающих загрязнение атмосферного воздуха, поверхностных и подземных вод, почвы, флоры и фауны. Эти мероприятия состоят из организационных, технологических, проектно-конструкторских, санитарно-противоэпидемических и сводятся к следующему: </w:t>
      </w:r>
    </w:p>
    <w:p w14:paraId="27CDEB31" w14:textId="77777777" w:rsidR="002C53B2" w:rsidRPr="00C376FF" w:rsidRDefault="002C53B2" w:rsidP="002C53B2">
      <w:pPr>
        <w:pStyle w:val="a8"/>
        <w:tabs>
          <w:tab w:val="left" w:pos="284"/>
        </w:tabs>
        <w:rPr>
          <w:rFonts w:ascii="Times New Roman" w:hAnsi="Times New Roman"/>
          <w:i/>
          <w:sz w:val="24"/>
          <w:szCs w:val="24"/>
          <w:lang w:val="ru-RU"/>
        </w:rPr>
      </w:pPr>
      <w:r w:rsidRPr="00C376FF">
        <w:rPr>
          <w:rFonts w:ascii="Times New Roman" w:hAnsi="Times New Roman"/>
          <w:i/>
          <w:sz w:val="24"/>
          <w:szCs w:val="24"/>
          <w:lang w:val="ru-RU"/>
        </w:rPr>
        <w:t xml:space="preserve">Организационные: </w:t>
      </w:r>
    </w:p>
    <w:p w14:paraId="21C474D8" w14:textId="77777777" w:rsidR="002C53B2" w:rsidRPr="00C376FF" w:rsidRDefault="002C53B2" w:rsidP="002C53B2">
      <w:pPr>
        <w:pStyle w:val="a8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 xml:space="preserve">разработка оптимальных схем движения автотранспорта; </w:t>
      </w:r>
    </w:p>
    <w:p w14:paraId="08C3453C" w14:textId="77777777" w:rsidR="002C53B2" w:rsidRDefault="002C53B2" w:rsidP="002C53B2">
      <w:pPr>
        <w:pStyle w:val="a8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контроль своевременного прохождения ТО задействованного автотранспорта и спецтехники;</w:t>
      </w:r>
    </w:p>
    <w:p w14:paraId="4643BC34" w14:textId="77777777" w:rsidR="002C53B2" w:rsidRPr="00C376FF" w:rsidRDefault="002C53B2" w:rsidP="002C53B2">
      <w:pPr>
        <w:pStyle w:val="a8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 xml:space="preserve">исключение несанкционированного проведения работ. </w:t>
      </w:r>
    </w:p>
    <w:p w14:paraId="2F97F394" w14:textId="77777777" w:rsidR="002C53B2" w:rsidRPr="00C376FF" w:rsidRDefault="002C53B2" w:rsidP="002C53B2">
      <w:pPr>
        <w:pStyle w:val="a8"/>
        <w:tabs>
          <w:tab w:val="left" w:pos="284"/>
        </w:tabs>
        <w:rPr>
          <w:rFonts w:ascii="Times New Roman" w:hAnsi="Times New Roman"/>
          <w:i/>
          <w:sz w:val="24"/>
          <w:szCs w:val="24"/>
          <w:lang w:val="ru-RU"/>
        </w:rPr>
      </w:pPr>
      <w:r w:rsidRPr="00C376FF">
        <w:rPr>
          <w:rFonts w:ascii="Times New Roman" w:hAnsi="Times New Roman"/>
          <w:i/>
          <w:sz w:val="24"/>
          <w:szCs w:val="24"/>
          <w:lang w:val="ru-RU"/>
        </w:rPr>
        <w:t>Проектно-конструкторские:</w:t>
      </w:r>
    </w:p>
    <w:p w14:paraId="736842B0" w14:textId="77777777" w:rsidR="002C53B2" w:rsidRPr="00C376FF" w:rsidRDefault="002C53B2" w:rsidP="002C53B2">
      <w:pPr>
        <w:pStyle w:val="a8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 xml:space="preserve">бетон для бетонных и ж/бетонных конструкций принят на </w:t>
      </w:r>
      <w:proofErr w:type="spellStart"/>
      <w:r w:rsidRPr="00C376FF">
        <w:rPr>
          <w:rFonts w:ascii="Times New Roman" w:hAnsi="Times New Roman"/>
          <w:sz w:val="24"/>
          <w:szCs w:val="24"/>
          <w:lang w:val="ru-RU"/>
        </w:rPr>
        <w:t>сульфатостойком</w:t>
      </w:r>
      <w:proofErr w:type="spellEnd"/>
      <w:r w:rsidRPr="00C376FF">
        <w:rPr>
          <w:rFonts w:ascii="Times New Roman" w:hAnsi="Times New Roman"/>
          <w:sz w:val="24"/>
          <w:szCs w:val="24"/>
          <w:lang w:val="ru-RU"/>
        </w:rPr>
        <w:t xml:space="preserve"> портландцементе ввиду сульфатной агрессии грунтов по отношению к бетонам нормальной плотности. Марка бетона по водонепроницаемости W4, по морозостойкости F100.  </w:t>
      </w:r>
    </w:p>
    <w:p w14:paraId="01D3568C" w14:textId="77777777" w:rsidR="002C53B2" w:rsidRPr="00C376FF" w:rsidRDefault="002C53B2" w:rsidP="002C53B2">
      <w:pPr>
        <w:pStyle w:val="a8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под бетонными и железобетонными конструкциями предусматривается подготовка из щебня, пропитанного битумом, толщиной 100 мм.</w:t>
      </w:r>
    </w:p>
    <w:p w14:paraId="23ABEF09" w14:textId="77777777" w:rsidR="002C53B2" w:rsidRPr="00C376FF" w:rsidRDefault="002C53B2" w:rsidP="002C53B2">
      <w:pPr>
        <w:pStyle w:val="a8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боковые поверхности конструкций, соприкасающееся с грунтом, обмазать горячим битумом БН-70/30 за 2 раза по грунтовке из 40% раствора битума в керосине.</w:t>
      </w:r>
    </w:p>
    <w:p w14:paraId="15FDEC43" w14:textId="77777777" w:rsidR="002C53B2" w:rsidRPr="00C376FF" w:rsidRDefault="002C53B2" w:rsidP="002C53B2">
      <w:pPr>
        <w:pStyle w:val="a8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антикоррозийная защита металлических конструкций;</w:t>
      </w:r>
    </w:p>
    <w:p w14:paraId="495D9577" w14:textId="77777777" w:rsidR="002C53B2" w:rsidRPr="00C376FF" w:rsidRDefault="002C53B2" w:rsidP="002C53B2">
      <w:pPr>
        <w:pStyle w:val="a8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фундаменты под оборудование с динамическими нагрузками рассчитаны с учетом динамического воздействия;</w:t>
      </w:r>
    </w:p>
    <w:p w14:paraId="263BC8E1" w14:textId="77777777" w:rsidR="002C53B2" w:rsidRPr="00C376FF" w:rsidRDefault="002C53B2" w:rsidP="002C53B2">
      <w:pPr>
        <w:pStyle w:val="a8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Pr="00C376FF">
        <w:rPr>
          <w:rFonts w:ascii="Times New Roman" w:hAnsi="Times New Roman"/>
          <w:sz w:val="24"/>
          <w:szCs w:val="24"/>
          <w:lang w:val="ru-RU"/>
        </w:rPr>
        <w:t xml:space="preserve">для ограничения случайных розливов нефти, площадки технологических установок наземного расположения, выполнены из монолитного бетона с </w:t>
      </w:r>
      <w:proofErr w:type="spellStart"/>
      <w:r w:rsidRPr="00C376FF">
        <w:rPr>
          <w:rFonts w:ascii="Times New Roman" w:hAnsi="Times New Roman"/>
          <w:sz w:val="24"/>
          <w:szCs w:val="24"/>
          <w:lang w:val="ru-RU"/>
        </w:rPr>
        <w:t>отбортовкой</w:t>
      </w:r>
      <w:proofErr w:type="spellEnd"/>
      <w:r w:rsidRPr="00C376FF">
        <w:rPr>
          <w:rFonts w:ascii="Times New Roman" w:hAnsi="Times New Roman"/>
          <w:sz w:val="24"/>
          <w:szCs w:val="24"/>
          <w:lang w:val="ru-RU"/>
        </w:rPr>
        <w:t xml:space="preserve"> по периметру.</w:t>
      </w:r>
    </w:p>
    <w:p w14:paraId="5E9620A0" w14:textId="77777777" w:rsidR="002C53B2" w:rsidRPr="00C376FF" w:rsidRDefault="002C53B2" w:rsidP="002C53B2">
      <w:pPr>
        <w:pStyle w:val="a8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антикоррозийная защита надземных и подземных трубопроводов;</w:t>
      </w:r>
    </w:p>
    <w:p w14:paraId="406E7F81" w14:textId="77777777" w:rsidR="002C53B2" w:rsidRPr="00C376FF" w:rsidRDefault="002C53B2" w:rsidP="002C53B2">
      <w:pPr>
        <w:pStyle w:val="a8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экспертиза проектных решений в природоохранных органах.</w:t>
      </w:r>
    </w:p>
    <w:p w14:paraId="6A1E487C" w14:textId="77777777" w:rsidR="002C53B2" w:rsidRPr="00C376FF" w:rsidRDefault="002C53B2" w:rsidP="002C53B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76FF">
        <w:rPr>
          <w:rFonts w:ascii="Times New Roman" w:hAnsi="Times New Roman" w:cs="Times New Roman"/>
          <w:i/>
          <w:sz w:val="24"/>
          <w:szCs w:val="24"/>
        </w:rPr>
        <w:t>Санитарно-эпидемические:</w:t>
      </w:r>
    </w:p>
    <w:p w14:paraId="26CFA7F9" w14:textId="77777777" w:rsidR="002C53B2" w:rsidRPr="00C376FF" w:rsidRDefault="002C53B2" w:rsidP="002C53B2">
      <w:pPr>
        <w:pStyle w:val="a8"/>
        <w:widowControl/>
        <w:tabs>
          <w:tab w:val="left" w:pos="284"/>
          <w:tab w:val="num" w:pos="1080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выбор согласованных участков складирования отходов;</w:t>
      </w:r>
    </w:p>
    <w:p w14:paraId="076BB6A7" w14:textId="77777777" w:rsidR="002C53B2" w:rsidRPr="00C376FF" w:rsidRDefault="002C53B2" w:rsidP="002C53B2">
      <w:pPr>
        <w:pStyle w:val="a8"/>
        <w:widowControl/>
        <w:tabs>
          <w:tab w:val="left" w:pos="284"/>
          <w:tab w:val="num" w:pos="1080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раздельный сбор и вывоз отходов.</w:t>
      </w:r>
    </w:p>
    <w:p w14:paraId="4A4AEB2D" w14:textId="77777777" w:rsidR="002C53B2" w:rsidRPr="00C376FF" w:rsidRDefault="002C53B2" w:rsidP="002C53B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FF">
        <w:rPr>
          <w:rFonts w:ascii="Times New Roman" w:hAnsi="Times New Roman" w:cs="Times New Roman"/>
          <w:sz w:val="24"/>
          <w:szCs w:val="24"/>
        </w:rPr>
        <w:t>При проведении работ предусмотрен ряд мер, выполняемых подрядчиком и касающихся экологических аспектов строительства:</w:t>
      </w:r>
    </w:p>
    <w:p w14:paraId="372CF444" w14:textId="77777777" w:rsidR="002C53B2" w:rsidRDefault="002C53B2" w:rsidP="002C53B2">
      <w:pPr>
        <w:pStyle w:val="a8"/>
        <w:widowControl/>
        <w:tabs>
          <w:tab w:val="left" w:pos="284"/>
          <w:tab w:val="num" w:pos="1080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 xml:space="preserve">Поддерживание постоянной связи с Заказчиком, со специально уполномоченными органами в области </w:t>
      </w:r>
      <w:r>
        <w:rPr>
          <w:rFonts w:ascii="Times New Roman" w:hAnsi="Times New Roman"/>
          <w:sz w:val="24"/>
          <w:szCs w:val="24"/>
          <w:lang w:val="ru-RU"/>
        </w:rPr>
        <w:t>ООС</w:t>
      </w:r>
      <w:r w:rsidRPr="00C376FF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14:paraId="52A3A327" w14:textId="77777777" w:rsidR="002C53B2" w:rsidRPr="00BA46C3" w:rsidRDefault="002C53B2" w:rsidP="002C53B2">
      <w:pPr>
        <w:pStyle w:val="a8"/>
        <w:widowControl/>
        <w:tabs>
          <w:tab w:val="left" w:pos="284"/>
          <w:tab w:val="num" w:pos="1080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Pr="00BA46C3">
        <w:rPr>
          <w:rFonts w:ascii="Times New Roman" w:hAnsi="Times New Roman"/>
          <w:sz w:val="24"/>
          <w:szCs w:val="24"/>
          <w:lang w:val="ru-RU"/>
        </w:rPr>
        <w:t xml:space="preserve">Принятие мер по предотвращению случайных проливов нефтепродуктов при работе </w:t>
      </w:r>
      <w:proofErr w:type="spellStart"/>
      <w:r w:rsidRPr="00BA46C3">
        <w:rPr>
          <w:rFonts w:ascii="Times New Roman" w:hAnsi="Times New Roman"/>
          <w:sz w:val="24"/>
          <w:szCs w:val="24"/>
          <w:lang w:val="ru-RU"/>
        </w:rPr>
        <w:t>стройтехники</w:t>
      </w:r>
      <w:proofErr w:type="spellEnd"/>
      <w:r w:rsidRPr="00BA46C3">
        <w:rPr>
          <w:rFonts w:ascii="Times New Roman" w:hAnsi="Times New Roman"/>
          <w:sz w:val="24"/>
          <w:szCs w:val="24"/>
          <w:lang w:val="ru-RU"/>
        </w:rPr>
        <w:t xml:space="preserve"> и автотранспорта.</w:t>
      </w:r>
    </w:p>
    <w:p w14:paraId="6AB6EFD3" w14:textId="77777777" w:rsidR="00EC1B9F" w:rsidRPr="00DA42AA" w:rsidRDefault="00EC1B9F" w:rsidP="00EC1B9F">
      <w:pPr>
        <w:pStyle w:val="a4"/>
        <w:shd w:val="clear" w:color="auto" w:fill="auto"/>
        <w:spacing w:after="0" w:line="240" w:lineRule="auto"/>
        <w:ind w:right="40" w:firstLine="0"/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</w:pPr>
    </w:p>
    <w:sectPr w:rsidR="00EC1B9F" w:rsidRPr="00DA4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31060"/>
    <w:multiLevelType w:val="multilevel"/>
    <w:tmpl w:val="E00A88AA"/>
    <w:styleLink w:val="ListBulleted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EF310E"/>
    <w:multiLevelType w:val="multilevel"/>
    <w:tmpl w:val="E00A88AA"/>
    <w:numStyleLink w:val="ListBulleted"/>
  </w:abstractNum>
  <w:abstractNum w:abstractNumId="2" w15:restartNumberingAfterBreak="0">
    <w:nsid w:val="6E590AE8"/>
    <w:multiLevelType w:val="hybridMultilevel"/>
    <w:tmpl w:val="388E28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6127A"/>
    <w:multiLevelType w:val="hybridMultilevel"/>
    <w:tmpl w:val="0102FE68"/>
    <w:lvl w:ilvl="0" w:tplc="84F29C54">
      <w:numFmt w:val="bullet"/>
      <w:lvlText w:val="-"/>
      <w:lvlJc w:val="left"/>
      <w:pPr>
        <w:ind w:left="123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948358">
      <w:numFmt w:val="bullet"/>
      <w:lvlText w:val="•"/>
      <w:lvlJc w:val="left"/>
      <w:pPr>
        <w:ind w:left="2160" w:hanging="125"/>
      </w:pPr>
      <w:rPr>
        <w:rFonts w:hint="default"/>
        <w:lang w:val="ru-RU" w:eastAsia="en-US" w:bidi="ar-SA"/>
      </w:rPr>
    </w:lvl>
    <w:lvl w:ilvl="2" w:tplc="70F4E354">
      <w:numFmt w:val="bullet"/>
      <w:lvlText w:val="•"/>
      <w:lvlJc w:val="left"/>
      <w:pPr>
        <w:ind w:left="3080" w:hanging="125"/>
      </w:pPr>
      <w:rPr>
        <w:rFonts w:hint="default"/>
        <w:lang w:val="ru-RU" w:eastAsia="en-US" w:bidi="ar-SA"/>
      </w:rPr>
    </w:lvl>
    <w:lvl w:ilvl="3" w:tplc="A21808FE">
      <w:numFmt w:val="bullet"/>
      <w:lvlText w:val="•"/>
      <w:lvlJc w:val="left"/>
      <w:pPr>
        <w:ind w:left="4000" w:hanging="125"/>
      </w:pPr>
      <w:rPr>
        <w:rFonts w:hint="default"/>
        <w:lang w:val="ru-RU" w:eastAsia="en-US" w:bidi="ar-SA"/>
      </w:rPr>
    </w:lvl>
    <w:lvl w:ilvl="4" w:tplc="53D6A9BE">
      <w:numFmt w:val="bullet"/>
      <w:lvlText w:val="•"/>
      <w:lvlJc w:val="left"/>
      <w:pPr>
        <w:ind w:left="4921" w:hanging="125"/>
      </w:pPr>
      <w:rPr>
        <w:rFonts w:hint="default"/>
        <w:lang w:val="ru-RU" w:eastAsia="en-US" w:bidi="ar-SA"/>
      </w:rPr>
    </w:lvl>
    <w:lvl w:ilvl="5" w:tplc="4ED6D866">
      <w:numFmt w:val="bullet"/>
      <w:lvlText w:val="•"/>
      <w:lvlJc w:val="left"/>
      <w:pPr>
        <w:ind w:left="5841" w:hanging="125"/>
      </w:pPr>
      <w:rPr>
        <w:rFonts w:hint="default"/>
        <w:lang w:val="ru-RU" w:eastAsia="en-US" w:bidi="ar-SA"/>
      </w:rPr>
    </w:lvl>
    <w:lvl w:ilvl="6" w:tplc="827403AE">
      <w:numFmt w:val="bullet"/>
      <w:lvlText w:val="•"/>
      <w:lvlJc w:val="left"/>
      <w:pPr>
        <w:ind w:left="6761" w:hanging="125"/>
      </w:pPr>
      <w:rPr>
        <w:rFonts w:hint="default"/>
        <w:lang w:val="ru-RU" w:eastAsia="en-US" w:bidi="ar-SA"/>
      </w:rPr>
    </w:lvl>
    <w:lvl w:ilvl="7" w:tplc="6A444BCE">
      <w:numFmt w:val="bullet"/>
      <w:lvlText w:val="•"/>
      <w:lvlJc w:val="left"/>
      <w:pPr>
        <w:ind w:left="7682" w:hanging="125"/>
      </w:pPr>
      <w:rPr>
        <w:rFonts w:hint="default"/>
        <w:lang w:val="ru-RU" w:eastAsia="en-US" w:bidi="ar-SA"/>
      </w:rPr>
    </w:lvl>
    <w:lvl w:ilvl="8" w:tplc="A7C47A2A">
      <w:numFmt w:val="bullet"/>
      <w:lvlText w:val="•"/>
      <w:lvlJc w:val="left"/>
      <w:pPr>
        <w:ind w:left="8602" w:hanging="125"/>
      </w:pPr>
      <w:rPr>
        <w:rFonts w:hint="default"/>
        <w:lang w:val="ru-RU" w:eastAsia="en-US" w:bidi="ar-SA"/>
      </w:rPr>
    </w:lvl>
  </w:abstractNum>
  <w:abstractNum w:abstractNumId="4" w15:restartNumberingAfterBreak="0">
    <w:nsid w:val="7E1B1EA6"/>
    <w:multiLevelType w:val="hybridMultilevel"/>
    <w:tmpl w:val="DDAA56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C4D2B"/>
    <w:multiLevelType w:val="hybridMultilevel"/>
    <w:tmpl w:val="5D2CE28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786"/>
    <w:rsid w:val="0002047C"/>
    <w:rsid w:val="00053CA0"/>
    <w:rsid w:val="0007403B"/>
    <w:rsid w:val="00085D05"/>
    <w:rsid w:val="000870F3"/>
    <w:rsid w:val="000A2909"/>
    <w:rsid w:val="000D7A53"/>
    <w:rsid w:val="000F4928"/>
    <w:rsid w:val="00134786"/>
    <w:rsid w:val="00137612"/>
    <w:rsid w:val="00145004"/>
    <w:rsid w:val="001B643E"/>
    <w:rsid w:val="001C51DE"/>
    <w:rsid w:val="001C6054"/>
    <w:rsid w:val="001F01CC"/>
    <w:rsid w:val="001F7938"/>
    <w:rsid w:val="002353AA"/>
    <w:rsid w:val="0023664C"/>
    <w:rsid w:val="00250321"/>
    <w:rsid w:val="002529D0"/>
    <w:rsid w:val="00256DB6"/>
    <w:rsid w:val="00282BF1"/>
    <w:rsid w:val="0028542A"/>
    <w:rsid w:val="002C53B2"/>
    <w:rsid w:val="002C77BE"/>
    <w:rsid w:val="002F35C0"/>
    <w:rsid w:val="003102F4"/>
    <w:rsid w:val="0036066E"/>
    <w:rsid w:val="00364B03"/>
    <w:rsid w:val="003A07BC"/>
    <w:rsid w:val="003B5DD4"/>
    <w:rsid w:val="00406465"/>
    <w:rsid w:val="0040742E"/>
    <w:rsid w:val="00427B5E"/>
    <w:rsid w:val="004462EE"/>
    <w:rsid w:val="00455100"/>
    <w:rsid w:val="0046574D"/>
    <w:rsid w:val="00474AD7"/>
    <w:rsid w:val="004B0287"/>
    <w:rsid w:val="004B72A7"/>
    <w:rsid w:val="004C2045"/>
    <w:rsid w:val="004E4D80"/>
    <w:rsid w:val="005520B8"/>
    <w:rsid w:val="0056603D"/>
    <w:rsid w:val="00582122"/>
    <w:rsid w:val="00586684"/>
    <w:rsid w:val="00596E11"/>
    <w:rsid w:val="005F4676"/>
    <w:rsid w:val="006057B1"/>
    <w:rsid w:val="00620BB0"/>
    <w:rsid w:val="0063543C"/>
    <w:rsid w:val="006448FC"/>
    <w:rsid w:val="0067045E"/>
    <w:rsid w:val="00685F14"/>
    <w:rsid w:val="006C7974"/>
    <w:rsid w:val="006D36E0"/>
    <w:rsid w:val="00711650"/>
    <w:rsid w:val="00722561"/>
    <w:rsid w:val="00727B68"/>
    <w:rsid w:val="00746898"/>
    <w:rsid w:val="007841A4"/>
    <w:rsid w:val="007D10C1"/>
    <w:rsid w:val="007D58F8"/>
    <w:rsid w:val="007E3681"/>
    <w:rsid w:val="007E4382"/>
    <w:rsid w:val="00813439"/>
    <w:rsid w:val="0081410B"/>
    <w:rsid w:val="00816E66"/>
    <w:rsid w:val="00820091"/>
    <w:rsid w:val="00820477"/>
    <w:rsid w:val="008267B7"/>
    <w:rsid w:val="0084389A"/>
    <w:rsid w:val="00843C23"/>
    <w:rsid w:val="0086232A"/>
    <w:rsid w:val="008B0A32"/>
    <w:rsid w:val="008C546B"/>
    <w:rsid w:val="008E508E"/>
    <w:rsid w:val="008F6208"/>
    <w:rsid w:val="009136EE"/>
    <w:rsid w:val="00924631"/>
    <w:rsid w:val="00937C62"/>
    <w:rsid w:val="009404B7"/>
    <w:rsid w:val="0095115F"/>
    <w:rsid w:val="00956620"/>
    <w:rsid w:val="0095731D"/>
    <w:rsid w:val="00960313"/>
    <w:rsid w:val="0096652F"/>
    <w:rsid w:val="009D5BD9"/>
    <w:rsid w:val="009E16DE"/>
    <w:rsid w:val="00A00ADD"/>
    <w:rsid w:val="00A02AE8"/>
    <w:rsid w:val="00A067CB"/>
    <w:rsid w:val="00A577C5"/>
    <w:rsid w:val="00A61000"/>
    <w:rsid w:val="00A67B04"/>
    <w:rsid w:val="00A90AAA"/>
    <w:rsid w:val="00A928DB"/>
    <w:rsid w:val="00AA67CA"/>
    <w:rsid w:val="00AB56DF"/>
    <w:rsid w:val="00AC52FE"/>
    <w:rsid w:val="00AD3731"/>
    <w:rsid w:val="00AD60F2"/>
    <w:rsid w:val="00AE5CA7"/>
    <w:rsid w:val="00AF3256"/>
    <w:rsid w:val="00B15012"/>
    <w:rsid w:val="00B41601"/>
    <w:rsid w:val="00B4626A"/>
    <w:rsid w:val="00B46C52"/>
    <w:rsid w:val="00B71270"/>
    <w:rsid w:val="00B80E62"/>
    <w:rsid w:val="00BD239E"/>
    <w:rsid w:val="00BE00AD"/>
    <w:rsid w:val="00C304AC"/>
    <w:rsid w:val="00C371A7"/>
    <w:rsid w:val="00C403AD"/>
    <w:rsid w:val="00C40E74"/>
    <w:rsid w:val="00C550B2"/>
    <w:rsid w:val="00C83310"/>
    <w:rsid w:val="00C83D08"/>
    <w:rsid w:val="00C9706F"/>
    <w:rsid w:val="00CA3114"/>
    <w:rsid w:val="00CB3C52"/>
    <w:rsid w:val="00CB65B2"/>
    <w:rsid w:val="00CE0E49"/>
    <w:rsid w:val="00D04E5A"/>
    <w:rsid w:val="00D5040B"/>
    <w:rsid w:val="00D84BD9"/>
    <w:rsid w:val="00D85AA0"/>
    <w:rsid w:val="00D87A16"/>
    <w:rsid w:val="00DA42AA"/>
    <w:rsid w:val="00DC7897"/>
    <w:rsid w:val="00DD74F8"/>
    <w:rsid w:val="00E10F8A"/>
    <w:rsid w:val="00E1457F"/>
    <w:rsid w:val="00E16914"/>
    <w:rsid w:val="00E3049B"/>
    <w:rsid w:val="00E4737A"/>
    <w:rsid w:val="00E82678"/>
    <w:rsid w:val="00EA2271"/>
    <w:rsid w:val="00EB6A84"/>
    <w:rsid w:val="00EC1B9F"/>
    <w:rsid w:val="00EE0B6B"/>
    <w:rsid w:val="00EF14CA"/>
    <w:rsid w:val="00F427E3"/>
    <w:rsid w:val="00F50129"/>
    <w:rsid w:val="00FB363F"/>
    <w:rsid w:val="00FB52F3"/>
    <w:rsid w:val="00FE7EF5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E5EA"/>
  <w15:chartTrackingRefBased/>
  <w15:docId w15:val="{3A4B8DA9-DACA-47AA-9AF5-A99CF31F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aliases w:val=" Знак,Paragraaf,Chapter Title,OG Heading 2,hseHeading 2,Знак,Заголовок 2 Знак1 Знак,Заголовок 2 Знак Знак Знак,Заголовок 2 Знак1,Oggetto,A Head,Heading R 2,Heading R 21,Heading R 22,Heading R 23,Heading R 24,Heading R 25,RSKH2 Знак Знак"/>
    <w:basedOn w:val="a"/>
    <w:next w:val="a"/>
    <w:link w:val="20"/>
    <w:autoRedefine/>
    <w:qFormat/>
    <w:rsid w:val="006C7974"/>
    <w:pPr>
      <w:widowControl w:val="0"/>
      <w:tabs>
        <w:tab w:val="left" w:pos="421"/>
        <w:tab w:val="center" w:pos="5244"/>
      </w:tabs>
      <w:autoSpaceDE w:val="0"/>
      <w:autoSpaceDN w:val="0"/>
      <w:spacing w:after="0" w:line="240" w:lineRule="auto"/>
      <w:ind w:firstLine="851"/>
      <w:jc w:val="both"/>
      <w:outlineLvl w:val="1"/>
    </w:pPr>
    <w:rPr>
      <w:rFonts w:ascii="Times New Roman" w:eastAsia="Calibri" w:hAnsi="Times New Roman" w:cs="Times New Roman"/>
      <w:b/>
      <w:bCs/>
      <w:snapToGrid w:val="0"/>
      <w:spacing w:val="-6"/>
      <w:sz w:val="24"/>
      <w:szCs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37A"/>
    <w:pPr>
      <w:ind w:left="720"/>
      <w:contextualSpacing/>
    </w:pPr>
  </w:style>
  <w:style w:type="character" w:customStyle="1" w:styleId="1">
    <w:name w:val="Основной текст Знак1"/>
    <w:link w:val="a4"/>
    <w:uiPriority w:val="99"/>
    <w:locked/>
    <w:rsid w:val="00AA67CA"/>
    <w:rPr>
      <w:rFonts w:ascii="Times New Roman" w:hAnsi="Times New Roman"/>
      <w:sz w:val="23"/>
      <w:shd w:val="clear" w:color="auto" w:fill="FFFFFF"/>
    </w:rPr>
  </w:style>
  <w:style w:type="paragraph" w:styleId="a4">
    <w:name w:val="Body Text"/>
    <w:basedOn w:val="a"/>
    <w:link w:val="1"/>
    <w:uiPriority w:val="99"/>
    <w:rsid w:val="00AA67CA"/>
    <w:pPr>
      <w:widowControl w:val="0"/>
      <w:shd w:val="clear" w:color="auto" w:fill="FFFFFF"/>
      <w:spacing w:after="240" w:line="240" w:lineRule="atLeast"/>
      <w:ind w:hanging="320"/>
      <w:jc w:val="both"/>
    </w:pPr>
    <w:rPr>
      <w:rFonts w:ascii="Times New Roman" w:hAnsi="Times New Roman"/>
      <w:sz w:val="23"/>
    </w:rPr>
  </w:style>
  <w:style w:type="character" w:customStyle="1" w:styleId="a5">
    <w:name w:val="Основной текст Знак"/>
    <w:basedOn w:val="a0"/>
    <w:uiPriority w:val="99"/>
    <w:semiHidden/>
    <w:rsid w:val="00AA67CA"/>
  </w:style>
  <w:style w:type="paragraph" w:styleId="a6">
    <w:name w:val="No Spacing"/>
    <w:link w:val="a7"/>
    <w:uiPriority w:val="1"/>
    <w:qFormat/>
    <w:rsid w:val="00FB36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FB363F"/>
    <w:rPr>
      <w:rFonts w:ascii="Calibri" w:eastAsia="Calibri" w:hAnsi="Calibri" w:cs="Times New Roman"/>
    </w:rPr>
  </w:style>
  <w:style w:type="paragraph" w:styleId="a8">
    <w:name w:val="Plain Text"/>
    <w:aliases w:val="Текст Знак2,Текст Знак2 Знак,Текст Знак1"/>
    <w:basedOn w:val="a"/>
    <w:link w:val="a9"/>
    <w:qFormat/>
    <w:rsid w:val="002C53B2"/>
    <w:pPr>
      <w:widowControl w:val="0"/>
      <w:spacing w:after="0" w:line="240" w:lineRule="auto"/>
      <w:jc w:val="both"/>
    </w:pPr>
    <w:rPr>
      <w:rFonts w:ascii="SimSun" w:eastAsia="SimSun" w:hAnsi="Courier New" w:cs="Times New Roman"/>
      <w:kern w:val="2"/>
      <w:sz w:val="21"/>
      <w:szCs w:val="20"/>
      <w:lang w:val="en-US" w:eastAsia="zh-CN"/>
    </w:rPr>
  </w:style>
  <w:style w:type="character" w:customStyle="1" w:styleId="a9">
    <w:name w:val="Текст Знак"/>
    <w:aliases w:val="Текст Знак2 Знак1,Текст Знак2 Знак Знак,Текст Знак1 Знак"/>
    <w:basedOn w:val="a0"/>
    <w:link w:val="a8"/>
    <w:rsid w:val="002C53B2"/>
    <w:rPr>
      <w:rFonts w:ascii="SimSun" w:eastAsia="SimSun" w:hAnsi="Courier New" w:cs="Times New Roman"/>
      <w:kern w:val="2"/>
      <w:sz w:val="21"/>
      <w:szCs w:val="20"/>
      <w:lang w:val="en-US" w:eastAsia="zh-CN"/>
    </w:rPr>
  </w:style>
  <w:style w:type="paragraph" w:styleId="21">
    <w:name w:val="Body Text Indent 2"/>
    <w:basedOn w:val="a"/>
    <w:link w:val="22"/>
    <w:uiPriority w:val="99"/>
    <w:semiHidden/>
    <w:unhideWhenUsed/>
    <w:rsid w:val="00D5040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5040B"/>
  </w:style>
  <w:style w:type="paragraph" w:customStyle="1" w:styleId="Default">
    <w:name w:val="Default"/>
    <w:rsid w:val="00AD6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aliases w:val=" Знак Знак,Paragraaf Знак,Chapter Title Знак,OG Heading 2 Знак,hseHeading 2 Знак,Знак Знак,Заголовок 2 Знак1 Знак Знак,Заголовок 2 Знак Знак Знак Знак,Заголовок 2 Знак1 Знак1,Oggetto Знак,A Head Знак,Heading R 2 Знак,Heading R 21 Знак"/>
    <w:basedOn w:val="a0"/>
    <w:link w:val="2"/>
    <w:rsid w:val="006C7974"/>
    <w:rPr>
      <w:rFonts w:ascii="Times New Roman" w:eastAsia="Calibri" w:hAnsi="Times New Roman" w:cs="Times New Roman"/>
      <w:b/>
      <w:bCs/>
      <w:snapToGrid w:val="0"/>
      <w:spacing w:val="-6"/>
      <w:sz w:val="24"/>
      <w:szCs w:val="24"/>
      <w:lang w:eastAsia="x-none"/>
    </w:rPr>
  </w:style>
  <w:style w:type="numbering" w:customStyle="1" w:styleId="ListBulleted">
    <w:name w:val="List_Bulleted"/>
    <w:rsid w:val="006C797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3292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1225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77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71243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11746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1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0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311685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12283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0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9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721533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14161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9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4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6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8166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12245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2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2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7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1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02943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2291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9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4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1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69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396179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8907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9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3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8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1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</Pages>
  <Words>2253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Б. Жапарова</dc:creator>
  <cp:keywords/>
  <dc:description/>
  <cp:lastModifiedBy>Айнур Бериккановна Жапарова</cp:lastModifiedBy>
  <cp:revision>101</cp:revision>
  <cp:lastPrinted>2026-04-09T12:34:00Z</cp:lastPrinted>
  <dcterms:created xsi:type="dcterms:W3CDTF">2021-11-09T06:05:00Z</dcterms:created>
  <dcterms:modified xsi:type="dcterms:W3CDTF">2026-05-13T12:10:00Z</dcterms:modified>
</cp:coreProperties>
</file>