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5B17" w14:textId="77777777" w:rsidR="00F16678" w:rsidRDefault="00F16678" w:rsidP="00F16678">
      <w:pPr>
        <w:spacing w:after="120" w:line="240" w:lineRule="auto"/>
        <w:jc w:val="center"/>
        <w:rPr>
          <w:rFonts w:ascii="Times New Roman" w:hAnsi="Times New Roman" w:cs="Times New Roman"/>
          <w:b/>
          <w:bCs/>
          <w:sz w:val="24"/>
          <w:szCs w:val="24"/>
        </w:rPr>
      </w:pPr>
      <w:r w:rsidRPr="00DA6F0F">
        <w:rPr>
          <w:rFonts w:ascii="Times New Roman" w:hAnsi="Times New Roman" w:cs="Times New Roman"/>
          <w:b/>
          <w:bCs/>
          <w:sz w:val="24"/>
          <w:szCs w:val="24"/>
        </w:rPr>
        <w:t>НЕТЕХНИЧЕСКОЕ РЕЗЮМЕ</w:t>
      </w:r>
    </w:p>
    <w:p w14:paraId="46178A2D" w14:textId="574F9482" w:rsidR="00F16678" w:rsidRDefault="00F16678" w:rsidP="00F16678">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ОТЧЕТА О ВОЗМОЖНЫХ ВОЗДЕЙСТВИЯХ </w:t>
      </w:r>
      <w:r w:rsidRPr="00EC0566">
        <w:rPr>
          <w:rFonts w:ascii="Times New Roman" w:hAnsi="Times New Roman" w:cs="Times New Roman"/>
          <w:b/>
          <w:bCs/>
          <w:sz w:val="24"/>
          <w:szCs w:val="24"/>
        </w:rPr>
        <w:t>К</w:t>
      </w:r>
      <w:r>
        <w:rPr>
          <w:rFonts w:ascii="Times New Roman" w:hAnsi="Times New Roman" w:cs="Times New Roman"/>
          <w:b/>
          <w:bCs/>
          <w:sz w:val="24"/>
          <w:szCs w:val="24"/>
        </w:rPr>
        <w:t xml:space="preserve"> ДОПОЛНЕНИЮ К ПРОЕКТУ РАЗВЕДОЧНЫХ РАБОТ С ЦЕЛЬЮ ПОИСКА УГЛЕВОДОРОДОВ НА УЧАСТКЕ КЕРЖАЛЫ В АКТЮБИНСКОЙ ОБЛАСТИ СОГЛАСНО КОНТРАКТУ НЕДРОПОЛЬЗОВАНИЯ №5173-УВС ОТ 16 ФЕВРАЛЯ 2023ГОДА</w:t>
      </w:r>
    </w:p>
    <w:p w14:paraId="02409DD9" w14:textId="79695A3C" w:rsidR="00F16678" w:rsidRPr="00F16678" w:rsidRDefault="00F16678" w:rsidP="00F16678">
      <w:pPr>
        <w:autoSpaceDE w:val="0"/>
        <w:autoSpaceDN w:val="0"/>
        <w:adjustRightInd w:val="0"/>
        <w:spacing w:after="120" w:line="240" w:lineRule="auto"/>
        <w:ind w:firstLine="709"/>
        <w:jc w:val="both"/>
        <w:rPr>
          <w:rFonts w:ascii="Times New Roman" w:eastAsia="Times New Roman" w:hAnsi="Times New Roman" w:cs="Times New Roman"/>
          <w:kern w:val="0"/>
          <w:sz w:val="24"/>
          <w:szCs w:val="24"/>
          <w:lang w:eastAsia="ru-RU"/>
          <w14:ligatures w14:val="none"/>
        </w:rPr>
      </w:pPr>
      <w:r w:rsidRPr="00F16678">
        <w:rPr>
          <w:rFonts w:ascii="Times New Roman" w:eastAsia="Times New Roman" w:hAnsi="Times New Roman" w:cs="Times New Roman"/>
          <w:kern w:val="0"/>
          <w:sz w:val="24"/>
          <w:szCs w:val="24"/>
          <w:lang w:eastAsia="ru-RU"/>
          <w14:ligatures w14:val="none"/>
        </w:rPr>
        <w:t>ТОО «Kenzhaly Petroleum (Кенжалы Петролеум)» проводит разведку углеводородного сырья на контрактной территории Кержалы, согласно Контракту №5173-УВС от 16 февраля 2023 года, выданному Министерством энергетики и минеральных ресурсов. Площадь контрактной территории участка Кержалы составляет 1299,83 кв. км. Участок Кержалы находится в восточной части Прикаспийской впадины, высокие перспективы которой доказаны открытием месторождений нефти и газа в надсолевых и подсолевых отложениях.</w:t>
      </w:r>
    </w:p>
    <w:p w14:paraId="03F44116" w14:textId="77777777" w:rsidR="00F16678" w:rsidRPr="00F16678" w:rsidRDefault="00F16678" w:rsidP="00F16678">
      <w:pPr>
        <w:spacing w:after="120" w:line="240" w:lineRule="auto"/>
        <w:ind w:firstLine="709"/>
        <w:jc w:val="both"/>
        <w:rPr>
          <w:rFonts w:ascii="Times New Roman" w:eastAsia="Calibri" w:hAnsi="Times New Roman" w:cs="Times New Roman"/>
          <w:b/>
          <w:color w:val="000000"/>
          <w:kern w:val="0"/>
          <w:sz w:val="24"/>
          <w:szCs w:val="24"/>
          <w:lang w:eastAsia="ru-RU"/>
          <w14:ligatures w14:val="none"/>
        </w:rPr>
      </w:pPr>
      <w:r w:rsidRPr="00F16678">
        <w:rPr>
          <w:rFonts w:ascii="Times New Roman" w:eastAsia="Times New Roman" w:hAnsi="Times New Roman" w:cs="Times New Roman"/>
          <w:kern w:val="0"/>
          <w:sz w:val="24"/>
          <w:szCs w:val="24"/>
          <w:lang w:eastAsia="ru-RU"/>
          <w14:ligatures w14:val="none"/>
        </w:rPr>
        <w:t>В административном отношении участок работ Кержалы расположен в Темирском и Байганинском районах Актюбинской области. Районный центр поселок Шубаркудук расположен от участка работ на расстоянии более 4 км. Крупный населенный пункт, расположенный на территории участка исследований –Шубаркудук, является железнодорожной станцией. Участок работ пересекает железная дорога Астана-Атырау и трасса Актобе-Атырау. На станции Жаксымай находится база производственно – технического снабжения и нефтеналивные эстакады. Недалеко от исследуемого участка находится разрабатываемое надсолевое месторождение Сайгак, а надсолевое месторождение Шубаркудук находится в консервации. По южной части лицензионного участка проходит нефтепровод Кенкияк-Атырау.</w:t>
      </w:r>
    </w:p>
    <w:p w14:paraId="4C71A5C3" w14:textId="77777777" w:rsidR="00F16678" w:rsidRPr="00F16678" w:rsidRDefault="00F16678" w:rsidP="00F16678">
      <w:pPr>
        <w:spacing w:after="120" w:line="240" w:lineRule="auto"/>
        <w:jc w:val="center"/>
        <w:rPr>
          <w:rFonts w:ascii="Times New Roman" w:eastAsia="Times New Roman" w:hAnsi="Times New Roman" w:cs="Times New Roman"/>
          <w:b/>
          <w:kern w:val="0"/>
          <w:sz w:val="24"/>
          <w:szCs w:val="24"/>
          <w:lang w:eastAsia="ru-RU"/>
          <w14:ligatures w14:val="none"/>
        </w:rPr>
      </w:pPr>
      <w:r w:rsidRPr="00F16678">
        <w:rPr>
          <w:rFonts w:ascii="Times New Roman" w:eastAsia="Times New Roman" w:hAnsi="Times New Roman" w:cs="Times New Roman"/>
          <w:b/>
          <w:kern w:val="0"/>
          <w:sz w:val="24"/>
          <w:szCs w:val="24"/>
          <w:lang w:eastAsia="ru-RU"/>
          <w14:ligatures w14:val="none"/>
        </w:rPr>
        <w:t>Таблица 1  - Координаты проектируемых скважин участка Кержалы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1850"/>
        <w:gridCol w:w="3192"/>
        <w:gridCol w:w="3159"/>
      </w:tblGrid>
      <w:tr w:rsidR="00F16678" w:rsidRPr="00F16678" w14:paraId="0190C617" w14:textId="77777777" w:rsidTr="002355A6">
        <w:trPr>
          <w:trHeight w:val="103"/>
          <w:jc w:val="center"/>
        </w:trPr>
        <w:tc>
          <w:tcPr>
            <w:tcW w:w="612" w:type="pct"/>
            <w:vMerge w:val="restart"/>
            <w:shd w:val="clear" w:color="auto" w:fill="FFFFFF"/>
            <w:vAlign w:val="center"/>
            <w:hideMark/>
          </w:tcPr>
          <w:p w14:paraId="3EF10039" w14:textId="77777777" w:rsidR="00F16678" w:rsidRPr="00F16678" w:rsidRDefault="00F16678" w:rsidP="00F16678">
            <w:pPr>
              <w:spacing w:after="0" w:line="240" w:lineRule="auto"/>
              <w:jc w:val="center"/>
              <w:rPr>
                <w:rFonts w:ascii="Times New Roman" w:eastAsia="Times New Roman" w:hAnsi="Times New Roman" w:cs="Times New Roman"/>
                <w:b/>
                <w:bCs/>
                <w:kern w:val="0"/>
                <w:sz w:val="20"/>
                <w:szCs w:val="20"/>
                <w:lang w:eastAsia="ru-RU"/>
                <w14:ligatures w14:val="none"/>
              </w:rPr>
            </w:pPr>
            <w:r w:rsidRPr="00F16678">
              <w:rPr>
                <w:rFonts w:ascii="Times New Roman" w:eastAsia="Times New Roman" w:hAnsi="Times New Roman" w:cs="Times New Roman"/>
                <w:b/>
                <w:bCs/>
                <w:kern w:val="0"/>
                <w:sz w:val="20"/>
                <w:szCs w:val="20"/>
                <w:lang w:eastAsia="ru-RU"/>
                <w14:ligatures w14:val="none"/>
              </w:rPr>
              <w:t>№</w:t>
            </w:r>
          </w:p>
          <w:p w14:paraId="3EA265D2" w14:textId="77777777" w:rsidR="00F16678" w:rsidRPr="00F16678" w:rsidRDefault="00F16678" w:rsidP="00F16678">
            <w:pPr>
              <w:spacing w:after="0" w:line="240" w:lineRule="auto"/>
              <w:jc w:val="center"/>
              <w:rPr>
                <w:rFonts w:ascii="Times New Roman" w:eastAsia="Times New Roman" w:hAnsi="Times New Roman" w:cs="Times New Roman"/>
                <w:b/>
                <w:bCs/>
                <w:kern w:val="0"/>
                <w:sz w:val="20"/>
                <w:szCs w:val="20"/>
                <w:lang w:eastAsia="ru-RU"/>
                <w14:ligatures w14:val="none"/>
              </w:rPr>
            </w:pPr>
            <w:r w:rsidRPr="00F16678">
              <w:rPr>
                <w:rFonts w:ascii="Times New Roman" w:eastAsia="Times New Roman" w:hAnsi="Times New Roman" w:cs="Times New Roman"/>
                <w:b/>
                <w:bCs/>
                <w:kern w:val="0"/>
                <w:sz w:val="20"/>
                <w:szCs w:val="20"/>
                <w:lang w:eastAsia="ru-RU"/>
                <w14:ligatures w14:val="none"/>
              </w:rPr>
              <w:t>п/п</w:t>
            </w:r>
          </w:p>
        </w:tc>
        <w:tc>
          <w:tcPr>
            <w:tcW w:w="990" w:type="pct"/>
            <w:vMerge w:val="restart"/>
            <w:shd w:val="clear" w:color="auto" w:fill="FFFFFF"/>
            <w:vAlign w:val="center"/>
            <w:hideMark/>
          </w:tcPr>
          <w:p w14:paraId="7728FE54" w14:textId="77777777" w:rsidR="00F16678" w:rsidRPr="00F16678" w:rsidRDefault="00F16678" w:rsidP="00F16678">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F16678">
              <w:rPr>
                <w:rFonts w:ascii="Times New Roman" w:eastAsia="Times New Roman" w:hAnsi="Times New Roman" w:cs="Times New Roman"/>
                <w:b/>
                <w:bCs/>
                <w:color w:val="000000"/>
                <w:kern w:val="0"/>
                <w:sz w:val="20"/>
                <w:szCs w:val="20"/>
                <w:lang w:eastAsia="ru-RU"/>
                <w14:ligatures w14:val="none"/>
              </w:rPr>
              <w:t>№</w:t>
            </w:r>
          </w:p>
          <w:p w14:paraId="7AB1E2EF" w14:textId="77777777" w:rsidR="00F16678" w:rsidRPr="00F16678" w:rsidRDefault="00F16678" w:rsidP="00F16678">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F16678">
              <w:rPr>
                <w:rFonts w:ascii="Times New Roman" w:eastAsia="Times New Roman" w:hAnsi="Times New Roman" w:cs="Times New Roman"/>
                <w:b/>
                <w:bCs/>
                <w:color w:val="000000"/>
                <w:kern w:val="0"/>
                <w:sz w:val="20"/>
                <w:szCs w:val="20"/>
                <w:lang w:eastAsia="ru-RU"/>
                <w14:ligatures w14:val="none"/>
              </w:rPr>
              <w:t>скв</w:t>
            </w:r>
          </w:p>
        </w:tc>
        <w:tc>
          <w:tcPr>
            <w:tcW w:w="3398" w:type="pct"/>
            <w:gridSpan w:val="2"/>
            <w:shd w:val="clear" w:color="auto" w:fill="FFFFFF"/>
            <w:vAlign w:val="center"/>
            <w:hideMark/>
          </w:tcPr>
          <w:p w14:paraId="155BE5EF" w14:textId="77777777" w:rsidR="00F16678" w:rsidRPr="00F16678" w:rsidRDefault="00F16678" w:rsidP="00F16678">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F16678">
              <w:rPr>
                <w:rFonts w:ascii="Times New Roman" w:eastAsia="Times New Roman" w:hAnsi="Times New Roman" w:cs="Times New Roman"/>
                <w:b/>
                <w:color w:val="000000"/>
                <w:kern w:val="0"/>
                <w:sz w:val="20"/>
                <w:szCs w:val="20"/>
                <w:lang w:eastAsia="ru-RU"/>
                <w14:ligatures w14:val="none"/>
              </w:rPr>
              <w:t>Географические координаты</w:t>
            </w:r>
          </w:p>
        </w:tc>
      </w:tr>
      <w:tr w:rsidR="00F16678" w:rsidRPr="00F16678" w14:paraId="55816296" w14:textId="77777777" w:rsidTr="002355A6">
        <w:trPr>
          <w:trHeight w:val="242"/>
          <w:jc w:val="center"/>
        </w:trPr>
        <w:tc>
          <w:tcPr>
            <w:tcW w:w="612" w:type="pct"/>
            <w:vMerge/>
            <w:vAlign w:val="center"/>
            <w:hideMark/>
          </w:tcPr>
          <w:p w14:paraId="2A0BFFAD" w14:textId="77777777" w:rsidR="00F16678" w:rsidRPr="00F16678" w:rsidRDefault="00F16678" w:rsidP="00F16678">
            <w:pPr>
              <w:spacing w:after="0" w:line="240" w:lineRule="auto"/>
              <w:rPr>
                <w:rFonts w:ascii="Times New Roman" w:eastAsia="Times New Roman" w:hAnsi="Times New Roman" w:cs="Times New Roman"/>
                <w:b/>
                <w:bCs/>
                <w:kern w:val="0"/>
                <w:sz w:val="20"/>
                <w:szCs w:val="20"/>
                <w:lang w:eastAsia="ru-RU"/>
                <w14:ligatures w14:val="none"/>
              </w:rPr>
            </w:pPr>
          </w:p>
        </w:tc>
        <w:tc>
          <w:tcPr>
            <w:tcW w:w="990" w:type="pct"/>
            <w:vMerge/>
            <w:vAlign w:val="center"/>
            <w:hideMark/>
          </w:tcPr>
          <w:p w14:paraId="295C66D8" w14:textId="77777777" w:rsidR="00F16678" w:rsidRPr="00F16678" w:rsidRDefault="00F16678" w:rsidP="00F16678">
            <w:pPr>
              <w:spacing w:after="0" w:line="240" w:lineRule="auto"/>
              <w:rPr>
                <w:rFonts w:ascii="Times New Roman" w:eastAsia="Times New Roman" w:hAnsi="Times New Roman" w:cs="Times New Roman"/>
                <w:b/>
                <w:bCs/>
                <w:color w:val="000000"/>
                <w:kern w:val="0"/>
                <w:sz w:val="20"/>
                <w:szCs w:val="20"/>
                <w:lang w:eastAsia="ru-RU"/>
                <w14:ligatures w14:val="none"/>
              </w:rPr>
            </w:pPr>
          </w:p>
        </w:tc>
        <w:tc>
          <w:tcPr>
            <w:tcW w:w="1708" w:type="pct"/>
            <w:shd w:val="clear" w:color="auto" w:fill="FFFFFF"/>
            <w:vAlign w:val="center"/>
            <w:hideMark/>
          </w:tcPr>
          <w:p w14:paraId="58E22706" w14:textId="77777777" w:rsidR="00F16678" w:rsidRPr="00F16678" w:rsidRDefault="00F16678" w:rsidP="00F16678">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F16678">
              <w:rPr>
                <w:rFonts w:ascii="Times New Roman" w:eastAsia="Times New Roman" w:hAnsi="Times New Roman" w:cs="Times New Roman"/>
                <w:b/>
                <w:color w:val="000000"/>
                <w:kern w:val="0"/>
                <w:sz w:val="20"/>
                <w:szCs w:val="20"/>
                <w:lang w:eastAsia="ru-RU"/>
                <w14:ligatures w14:val="none"/>
              </w:rPr>
              <w:t xml:space="preserve">северная широта </w:t>
            </w:r>
          </w:p>
        </w:tc>
        <w:tc>
          <w:tcPr>
            <w:tcW w:w="1690" w:type="pct"/>
            <w:shd w:val="clear" w:color="auto" w:fill="FFFFFF"/>
            <w:vAlign w:val="center"/>
            <w:hideMark/>
          </w:tcPr>
          <w:p w14:paraId="76FFFC5D" w14:textId="77777777" w:rsidR="00F16678" w:rsidRPr="00F16678" w:rsidRDefault="00F16678" w:rsidP="00F16678">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F16678">
              <w:rPr>
                <w:rFonts w:ascii="Times New Roman" w:eastAsia="Times New Roman" w:hAnsi="Times New Roman" w:cs="Times New Roman"/>
                <w:b/>
                <w:color w:val="000000"/>
                <w:kern w:val="0"/>
                <w:sz w:val="20"/>
                <w:szCs w:val="20"/>
                <w:lang w:eastAsia="ru-RU"/>
                <w14:ligatures w14:val="none"/>
              </w:rPr>
              <w:t>восточная долгота</w:t>
            </w:r>
          </w:p>
        </w:tc>
      </w:tr>
      <w:tr w:rsidR="00F16678" w:rsidRPr="00F16678" w14:paraId="40D7D0D1" w14:textId="77777777" w:rsidTr="002355A6">
        <w:trPr>
          <w:trHeight w:val="242"/>
          <w:jc w:val="center"/>
        </w:trPr>
        <w:tc>
          <w:tcPr>
            <w:tcW w:w="612" w:type="pct"/>
            <w:shd w:val="clear" w:color="auto" w:fill="FFFFFF"/>
            <w:vAlign w:val="center"/>
            <w:hideMark/>
          </w:tcPr>
          <w:p w14:paraId="5FAFF66C" w14:textId="77777777" w:rsidR="00F16678" w:rsidRPr="00F16678" w:rsidRDefault="00F16678" w:rsidP="00F16678">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F16678">
              <w:rPr>
                <w:rFonts w:ascii="Times New Roman" w:eastAsia="Times New Roman" w:hAnsi="Times New Roman" w:cs="Times New Roman"/>
                <w:b/>
                <w:bCs/>
                <w:kern w:val="0"/>
                <w:sz w:val="20"/>
                <w:szCs w:val="20"/>
                <w:lang w:eastAsia="ru-RU"/>
                <w14:ligatures w14:val="none"/>
              </w:rPr>
              <w:t>1</w:t>
            </w:r>
          </w:p>
        </w:tc>
        <w:tc>
          <w:tcPr>
            <w:tcW w:w="990" w:type="pct"/>
            <w:shd w:val="clear" w:color="auto" w:fill="FFFFFF"/>
            <w:vAlign w:val="center"/>
            <w:hideMark/>
          </w:tcPr>
          <w:p w14:paraId="7C8D7695" w14:textId="77777777" w:rsidR="00F16678" w:rsidRPr="00F16678" w:rsidRDefault="00F16678" w:rsidP="00F16678">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F16678">
              <w:rPr>
                <w:rFonts w:ascii="Times New Roman" w:eastAsia="Times New Roman" w:hAnsi="Times New Roman" w:cs="Times New Roman"/>
                <w:b/>
                <w:bCs/>
                <w:color w:val="000000"/>
                <w:kern w:val="0"/>
                <w:sz w:val="20"/>
                <w:szCs w:val="20"/>
                <w:lang w:eastAsia="ru-RU"/>
                <w14:ligatures w14:val="none"/>
              </w:rPr>
              <w:t>2</w:t>
            </w:r>
          </w:p>
        </w:tc>
        <w:tc>
          <w:tcPr>
            <w:tcW w:w="1708" w:type="pct"/>
            <w:shd w:val="clear" w:color="auto" w:fill="FFFFFF"/>
            <w:vAlign w:val="center"/>
            <w:hideMark/>
          </w:tcPr>
          <w:p w14:paraId="5A0B1ACD" w14:textId="77777777" w:rsidR="00F16678" w:rsidRPr="00F16678" w:rsidRDefault="00F16678" w:rsidP="00F16678">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F16678">
              <w:rPr>
                <w:rFonts w:ascii="Times New Roman" w:eastAsia="Times New Roman" w:hAnsi="Times New Roman" w:cs="Times New Roman"/>
                <w:b/>
                <w:bCs/>
                <w:color w:val="000000"/>
                <w:kern w:val="0"/>
                <w:sz w:val="20"/>
                <w:szCs w:val="20"/>
                <w:lang w:eastAsia="ru-RU"/>
                <w14:ligatures w14:val="none"/>
              </w:rPr>
              <w:t>3</w:t>
            </w:r>
          </w:p>
        </w:tc>
        <w:tc>
          <w:tcPr>
            <w:tcW w:w="1690" w:type="pct"/>
            <w:shd w:val="clear" w:color="auto" w:fill="FFFFFF"/>
            <w:vAlign w:val="center"/>
            <w:hideMark/>
          </w:tcPr>
          <w:p w14:paraId="7710213B" w14:textId="77777777" w:rsidR="00F16678" w:rsidRPr="00F16678" w:rsidRDefault="00F16678" w:rsidP="00F16678">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F16678">
              <w:rPr>
                <w:rFonts w:ascii="Times New Roman" w:eastAsia="Times New Roman" w:hAnsi="Times New Roman" w:cs="Times New Roman"/>
                <w:b/>
                <w:bCs/>
                <w:color w:val="000000"/>
                <w:kern w:val="0"/>
                <w:sz w:val="20"/>
                <w:szCs w:val="20"/>
                <w:lang w:eastAsia="ru-RU"/>
                <w14:ligatures w14:val="none"/>
              </w:rPr>
              <w:t>4</w:t>
            </w:r>
          </w:p>
        </w:tc>
      </w:tr>
      <w:tr w:rsidR="00F16678" w:rsidRPr="00F16678" w14:paraId="62C10F9F" w14:textId="77777777" w:rsidTr="002355A6">
        <w:trPr>
          <w:trHeight w:val="242"/>
          <w:jc w:val="center"/>
        </w:trPr>
        <w:tc>
          <w:tcPr>
            <w:tcW w:w="612" w:type="pct"/>
            <w:vAlign w:val="center"/>
          </w:tcPr>
          <w:p w14:paraId="3272A97C" w14:textId="77777777" w:rsidR="00F16678" w:rsidRPr="00F16678" w:rsidRDefault="00F16678" w:rsidP="00F16678">
            <w:pPr>
              <w:numPr>
                <w:ilvl w:val="0"/>
                <w:numId w:val="1"/>
              </w:numPr>
              <w:spacing w:after="0" w:line="240" w:lineRule="auto"/>
              <w:contextualSpacing/>
              <w:jc w:val="center"/>
              <w:rPr>
                <w:rFonts w:ascii="Times New Roman" w:eastAsia="Times New Roman" w:hAnsi="Times New Roman" w:cs="Times New Roman"/>
                <w:bCs/>
                <w:kern w:val="0"/>
                <w:sz w:val="20"/>
                <w:szCs w:val="20"/>
                <w:lang w:val="x-none" w:eastAsia="x-none"/>
                <w14:ligatures w14:val="none"/>
              </w:rPr>
            </w:pPr>
          </w:p>
        </w:tc>
        <w:tc>
          <w:tcPr>
            <w:tcW w:w="990" w:type="pct"/>
          </w:tcPr>
          <w:p w14:paraId="73DCBF6D" w14:textId="77777777" w:rsidR="00F16678" w:rsidRPr="00F16678" w:rsidRDefault="00F16678" w:rsidP="00F16678">
            <w:pPr>
              <w:spacing w:after="0" w:line="240" w:lineRule="auto"/>
              <w:jc w:val="center"/>
              <w:rPr>
                <w:rFonts w:ascii="Times New Roman" w:eastAsia="Times New Roman" w:hAnsi="Times New Roman" w:cs="Times New Roman"/>
                <w:kern w:val="0"/>
                <w:sz w:val="20"/>
                <w:szCs w:val="20"/>
                <w:lang w:eastAsia="ru-RU"/>
                <w14:ligatures w14:val="none"/>
              </w:rPr>
            </w:pPr>
            <w:r w:rsidRPr="00F16678">
              <w:rPr>
                <w:rFonts w:ascii="Times New Roman" w:eastAsia="Times New Roman" w:hAnsi="Times New Roman" w:cs="Times New Roman"/>
                <w:kern w:val="0"/>
                <w:sz w:val="20"/>
                <w:szCs w:val="20"/>
                <w:lang w:eastAsia="ru-RU"/>
                <w14:ligatures w14:val="none"/>
              </w:rPr>
              <w:t>Ш-1</w:t>
            </w:r>
          </w:p>
        </w:tc>
        <w:tc>
          <w:tcPr>
            <w:tcW w:w="1708" w:type="pct"/>
          </w:tcPr>
          <w:p w14:paraId="76A8C071" w14:textId="77777777" w:rsidR="00F16678" w:rsidRPr="00F16678" w:rsidRDefault="00F16678" w:rsidP="00F16678">
            <w:pPr>
              <w:spacing w:after="0" w:line="240" w:lineRule="auto"/>
              <w:jc w:val="center"/>
              <w:rPr>
                <w:rFonts w:ascii="Times New Roman" w:eastAsia="Times New Roman" w:hAnsi="Times New Roman" w:cs="Times New Roman"/>
                <w:kern w:val="0"/>
                <w:sz w:val="20"/>
                <w:szCs w:val="20"/>
                <w:shd w:val="clear" w:color="auto" w:fill="FFFFFF"/>
                <w:lang w:eastAsia="ru-RU"/>
                <w14:ligatures w14:val="none"/>
              </w:rPr>
            </w:pPr>
            <w:r w:rsidRPr="00F16678">
              <w:rPr>
                <w:rFonts w:ascii="Times New Roman" w:eastAsia="Times New Roman" w:hAnsi="Times New Roman" w:cs="Times New Roman"/>
                <w:kern w:val="0"/>
                <w:sz w:val="20"/>
                <w:szCs w:val="20"/>
                <w:shd w:val="clear" w:color="auto" w:fill="FFFFFF"/>
                <w:lang w:eastAsia="ru-RU"/>
                <w14:ligatures w14:val="none"/>
              </w:rPr>
              <w:t>49°3'55,296"</w:t>
            </w:r>
          </w:p>
        </w:tc>
        <w:tc>
          <w:tcPr>
            <w:tcW w:w="1690" w:type="pct"/>
          </w:tcPr>
          <w:p w14:paraId="42EB9507" w14:textId="77777777" w:rsidR="00F16678" w:rsidRPr="00F16678" w:rsidRDefault="00F16678" w:rsidP="00F16678">
            <w:pPr>
              <w:spacing w:after="0" w:line="240" w:lineRule="auto"/>
              <w:jc w:val="center"/>
              <w:rPr>
                <w:rFonts w:ascii="Times New Roman" w:eastAsia="Times New Roman" w:hAnsi="Times New Roman" w:cs="Times New Roman"/>
                <w:kern w:val="0"/>
                <w:sz w:val="20"/>
                <w:szCs w:val="20"/>
                <w:shd w:val="clear" w:color="auto" w:fill="FFFFFF"/>
                <w:lang w:eastAsia="ru-RU"/>
                <w14:ligatures w14:val="none"/>
              </w:rPr>
            </w:pPr>
            <w:r w:rsidRPr="00F16678">
              <w:rPr>
                <w:rFonts w:ascii="Times New Roman" w:eastAsia="Times New Roman" w:hAnsi="Times New Roman" w:cs="Times New Roman"/>
                <w:bCs/>
                <w:kern w:val="0"/>
                <w:sz w:val="20"/>
                <w:szCs w:val="20"/>
                <w:shd w:val="clear" w:color="auto" w:fill="FFFFFF"/>
                <w:lang w:val="kk-KZ" w:eastAsia="ru-RU"/>
                <w14:ligatures w14:val="none"/>
              </w:rPr>
              <w:t>56°22'54,3072"</w:t>
            </w:r>
          </w:p>
        </w:tc>
      </w:tr>
      <w:tr w:rsidR="00F16678" w:rsidRPr="00F16678" w14:paraId="0E088271" w14:textId="77777777" w:rsidTr="002355A6">
        <w:trPr>
          <w:trHeight w:val="242"/>
          <w:jc w:val="center"/>
        </w:trPr>
        <w:tc>
          <w:tcPr>
            <w:tcW w:w="612" w:type="pct"/>
            <w:vAlign w:val="center"/>
          </w:tcPr>
          <w:p w14:paraId="23813E0D" w14:textId="77777777" w:rsidR="00F16678" w:rsidRPr="00F16678" w:rsidRDefault="00F16678" w:rsidP="00F16678">
            <w:pPr>
              <w:numPr>
                <w:ilvl w:val="0"/>
                <w:numId w:val="1"/>
              </w:numPr>
              <w:spacing w:after="0" w:line="240" w:lineRule="auto"/>
              <w:contextualSpacing/>
              <w:jc w:val="center"/>
              <w:rPr>
                <w:rFonts w:ascii="Times New Roman" w:eastAsia="Times New Roman" w:hAnsi="Times New Roman" w:cs="Times New Roman"/>
                <w:bCs/>
                <w:kern w:val="0"/>
                <w:sz w:val="20"/>
                <w:szCs w:val="20"/>
                <w:lang w:val="x-none" w:eastAsia="x-none"/>
                <w14:ligatures w14:val="none"/>
              </w:rPr>
            </w:pPr>
          </w:p>
        </w:tc>
        <w:tc>
          <w:tcPr>
            <w:tcW w:w="990" w:type="pct"/>
          </w:tcPr>
          <w:p w14:paraId="303632CB" w14:textId="77777777" w:rsidR="00F16678" w:rsidRPr="00F16678" w:rsidRDefault="00F16678" w:rsidP="00F16678">
            <w:pPr>
              <w:spacing w:after="0" w:line="240" w:lineRule="auto"/>
              <w:jc w:val="center"/>
              <w:rPr>
                <w:rFonts w:ascii="Times New Roman" w:eastAsia="Times New Roman" w:hAnsi="Times New Roman" w:cs="Times New Roman"/>
                <w:kern w:val="0"/>
                <w:sz w:val="20"/>
                <w:szCs w:val="20"/>
                <w:lang w:eastAsia="ru-RU"/>
                <w14:ligatures w14:val="none"/>
              </w:rPr>
            </w:pPr>
            <w:r w:rsidRPr="00F16678">
              <w:rPr>
                <w:rFonts w:ascii="Times New Roman" w:eastAsia="Times New Roman" w:hAnsi="Times New Roman" w:cs="Times New Roman"/>
                <w:kern w:val="0"/>
                <w:sz w:val="20"/>
                <w:szCs w:val="20"/>
                <w:lang w:eastAsia="ru-RU"/>
                <w14:ligatures w14:val="none"/>
              </w:rPr>
              <w:t>МТ-1</w:t>
            </w:r>
          </w:p>
        </w:tc>
        <w:tc>
          <w:tcPr>
            <w:tcW w:w="1708" w:type="pct"/>
          </w:tcPr>
          <w:p w14:paraId="2A4766D2" w14:textId="77777777" w:rsidR="00F16678" w:rsidRPr="00F16678" w:rsidRDefault="00F16678" w:rsidP="00F16678">
            <w:pPr>
              <w:spacing w:after="0" w:line="240" w:lineRule="auto"/>
              <w:jc w:val="center"/>
              <w:rPr>
                <w:rFonts w:ascii="Times New Roman" w:eastAsia="Times New Roman" w:hAnsi="Times New Roman" w:cs="Times New Roman"/>
                <w:kern w:val="0"/>
                <w:sz w:val="20"/>
                <w:szCs w:val="20"/>
                <w:shd w:val="clear" w:color="auto" w:fill="FFFFFF"/>
                <w:lang w:eastAsia="ru-RU"/>
                <w14:ligatures w14:val="none"/>
              </w:rPr>
            </w:pPr>
            <w:r w:rsidRPr="00F16678">
              <w:rPr>
                <w:rFonts w:ascii="Times New Roman" w:eastAsia="Times New Roman" w:hAnsi="Times New Roman" w:cs="Times New Roman"/>
                <w:bCs/>
                <w:kern w:val="0"/>
                <w:sz w:val="20"/>
                <w:szCs w:val="20"/>
                <w:lang w:eastAsia="ru-RU"/>
                <w14:ligatures w14:val="none"/>
              </w:rPr>
              <w:t>48°51'54,738"</w:t>
            </w:r>
          </w:p>
        </w:tc>
        <w:tc>
          <w:tcPr>
            <w:tcW w:w="1690" w:type="pct"/>
          </w:tcPr>
          <w:p w14:paraId="10404E4C" w14:textId="77777777" w:rsidR="00F16678" w:rsidRPr="00F16678" w:rsidRDefault="00F16678" w:rsidP="00F16678">
            <w:pPr>
              <w:spacing w:after="0" w:line="240" w:lineRule="auto"/>
              <w:jc w:val="center"/>
              <w:rPr>
                <w:rFonts w:ascii="Times New Roman" w:eastAsia="Times New Roman" w:hAnsi="Times New Roman" w:cs="Times New Roman"/>
                <w:kern w:val="0"/>
                <w:sz w:val="20"/>
                <w:szCs w:val="20"/>
                <w:shd w:val="clear" w:color="auto" w:fill="FFFFFF"/>
                <w:lang w:eastAsia="ru-RU"/>
                <w14:ligatures w14:val="none"/>
              </w:rPr>
            </w:pPr>
            <w:r w:rsidRPr="00F16678">
              <w:rPr>
                <w:rFonts w:ascii="Times New Roman" w:eastAsia="Times New Roman" w:hAnsi="Times New Roman" w:cs="Times New Roman"/>
                <w:kern w:val="0"/>
                <w:sz w:val="20"/>
                <w:szCs w:val="20"/>
                <w:lang w:eastAsia="ru-RU"/>
                <w14:ligatures w14:val="none"/>
              </w:rPr>
              <w:t>56°21'58,0752"</w:t>
            </w:r>
          </w:p>
        </w:tc>
      </w:tr>
      <w:tr w:rsidR="00F16678" w:rsidRPr="00F16678" w14:paraId="28C953FD" w14:textId="77777777" w:rsidTr="002355A6">
        <w:trPr>
          <w:trHeight w:val="242"/>
          <w:jc w:val="center"/>
        </w:trPr>
        <w:tc>
          <w:tcPr>
            <w:tcW w:w="5000" w:type="pct"/>
            <w:gridSpan w:val="4"/>
            <w:shd w:val="clear" w:color="auto" w:fill="FFFFFF"/>
            <w:vAlign w:val="center"/>
          </w:tcPr>
          <w:p w14:paraId="7780F1CE" w14:textId="77777777" w:rsidR="00F16678" w:rsidRPr="00F16678" w:rsidRDefault="00F16678" w:rsidP="00F16678">
            <w:pPr>
              <w:spacing w:after="0" w:line="240" w:lineRule="auto"/>
              <w:jc w:val="center"/>
              <w:rPr>
                <w:rFonts w:ascii="Times New Roman" w:eastAsia="Times New Roman" w:hAnsi="Times New Roman" w:cs="Times New Roman"/>
                <w:b/>
                <w:kern w:val="0"/>
                <w:sz w:val="20"/>
                <w:szCs w:val="20"/>
                <w:lang w:eastAsia="ru-RU"/>
                <w14:ligatures w14:val="none"/>
              </w:rPr>
            </w:pPr>
            <w:r w:rsidRPr="00F16678">
              <w:rPr>
                <w:rFonts w:ascii="Times New Roman" w:eastAsia="Times New Roman" w:hAnsi="Times New Roman" w:cs="Times New Roman"/>
                <w:b/>
                <w:bCs/>
                <w:color w:val="000000"/>
                <w:kern w:val="0"/>
                <w:sz w:val="20"/>
                <w:szCs w:val="20"/>
                <w:lang w:eastAsia="ru-RU"/>
                <w14:ligatures w14:val="none"/>
              </w:rPr>
              <w:t>сейсмической съемки МОГТ-3D:</w:t>
            </w:r>
          </w:p>
        </w:tc>
      </w:tr>
      <w:tr w:rsidR="00F16678" w:rsidRPr="00F16678" w14:paraId="49001C08" w14:textId="77777777" w:rsidTr="002355A6">
        <w:trPr>
          <w:trHeight w:val="246"/>
          <w:jc w:val="center"/>
        </w:trPr>
        <w:tc>
          <w:tcPr>
            <w:tcW w:w="612" w:type="pct"/>
            <w:shd w:val="clear" w:color="auto" w:fill="FFFFFF"/>
            <w:vAlign w:val="center"/>
          </w:tcPr>
          <w:p w14:paraId="4EA7D6F8" w14:textId="77777777" w:rsidR="00F16678" w:rsidRPr="00F16678" w:rsidRDefault="00F16678" w:rsidP="00F16678">
            <w:pPr>
              <w:numPr>
                <w:ilvl w:val="0"/>
                <w:numId w:val="1"/>
              </w:numPr>
              <w:spacing w:after="0" w:line="240" w:lineRule="auto"/>
              <w:contextualSpacing/>
              <w:jc w:val="center"/>
              <w:rPr>
                <w:rFonts w:ascii="Times New Roman" w:eastAsia="Times New Roman" w:hAnsi="Times New Roman" w:cs="Times New Roman"/>
                <w:kern w:val="0"/>
                <w:sz w:val="20"/>
                <w:szCs w:val="20"/>
                <w:lang w:val="x-none" w:eastAsia="x-none"/>
                <w14:ligatures w14:val="none"/>
              </w:rPr>
            </w:pPr>
          </w:p>
        </w:tc>
        <w:tc>
          <w:tcPr>
            <w:tcW w:w="990" w:type="pct"/>
            <w:shd w:val="clear" w:color="auto" w:fill="FFFFFF"/>
            <w:vAlign w:val="bottom"/>
          </w:tcPr>
          <w:p w14:paraId="17EEBB91" w14:textId="77777777" w:rsidR="00F16678" w:rsidRPr="00F16678" w:rsidRDefault="00F16678" w:rsidP="00F16678">
            <w:pPr>
              <w:tabs>
                <w:tab w:val="left" w:pos="1297"/>
              </w:tabs>
              <w:spacing w:after="0" w:line="240" w:lineRule="auto"/>
              <w:jc w:val="center"/>
              <w:rPr>
                <w:rFonts w:ascii="Times New Roman" w:eastAsia="Times New Roman" w:hAnsi="Times New Roman" w:cs="Times New Roman"/>
                <w:kern w:val="0"/>
                <w:sz w:val="20"/>
                <w:szCs w:val="20"/>
                <w:lang w:eastAsia="ru-RU"/>
                <w14:ligatures w14:val="none"/>
              </w:rPr>
            </w:pPr>
            <w:r w:rsidRPr="00F16678">
              <w:rPr>
                <w:rFonts w:ascii="Times New Roman" w:eastAsia="Times New Roman" w:hAnsi="Times New Roman" w:cs="Times New Roman"/>
                <w:kern w:val="0"/>
                <w:sz w:val="20"/>
                <w:szCs w:val="20"/>
                <w:lang w:eastAsia="ru-RU"/>
                <w14:ligatures w14:val="none"/>
              </w:rPr>
              <w:t>-</w:t>
            </w:r>
          </w:p>
        </w:tc>
        <w:tc>
          <w:tcPr>
            <w:tcW w:w="1708" w:type="pct"/>
            <w:vAlign w:val="center"/>
          </w:tcPr>
          <w:p w14:paraId="3C9E6A7D" w14:textId="77777777" w:rsidR="00F16678" w:rsidRPr="00F16678" w:rsidRDefault="00F16678" w:rsidP="00F16678">
            <w:pPr>
              <w:spacing w:after="0" w:line="240" w:lineRule="auto"/>
              <w:jc w:val="center"/>
              <w:rPr>
                <w:rFonts w:ascii="Times New Roman" w:eastAsia="Times New Roman" w:hAnsi="Times New Roman" w:cs="Times New Roman"/>
                <w:kern w:val="0"/>
                <w:sz w:val="20"/>
                <w:szCs w:val="20"/>
                <w:lang w:val="en-US" w:eastAsia="ru-RU"/>
                <w14:ligatures w14:val="none"/>
              </w:rPr>
            </w:pPr>
            <w:r w:rsidRPr="00F16678">
              <w:rPr>
                <w:rFonts w:ascii="Times New Roman" w:eastAsia="Times New Roman" w:hAnsi="Times New Roman" w:cs="Times New Roman"/>
                <w:kern w:val="0"/>
                <w:sz w:val="20"/>
                <w:szCs w:val="20"/>
                <w:lang w:val="en-US" w:eastAsia="ru-RU"/>
                <w14:ligatures w14:val="none"/>
              </w:rPr>
              <w:t>48°59'22,2"</w:t>
            </w:r>
          </w:p>
        </w:tc>
        <w:tc>
          <w:tcPr>
            <w:tcW w:w="1690" w:type="pct"/>
          </w:tcPr>
          <w:p w14:paraId="24681BD2" w14:textId="77777777" w:rsidR="00F16678" w:rsidRPr="00F16678" w:rsidRDefault="00F16678" w:rsidP="00F16678">
            <w:pPr>
              <w:spacing w:after="0" w:line="240" w:lineRule="auto"/>
              <w:jc w:val="center"/>
              <w:rPr>
                <w:rFonts w:ascii="Times New Roman" w:eastAsia="Times New Roman" w:hAnsi="Times New Roman" w:cs="Times New Roman"/>
                <w:kern w:val="0"/>
                <w:sz w:val="20"/>
                <w:szCs w:val="20"/>
                <w:lang w:eastAsia="ru-RU"/>
                <w14:ligatures w14:val="none"/>
              </w:rPr>
            </w:pPr>
            <w:r w:rsidRPr="00F16678">
              <w:rPr>
                <w:rFonts w:ascii="Times New Roman" w:eastAsia="Times New Roman" w:hAnsi="Times New Roman" w:cs="Times New Roman"/>
                <w:kern w:val="0"/>
                <w:sz w:val="20"/>
                <w:szCs w:val="20"/>
                <w:lang w:eastAsia="ru-RU"/>
                <w14:ligatures w14:val="none"/>
              </w:rPr>
              <w:t>56°23'39,2928"</w:t>
            </w:r>
          </w:p>
        </w:tc>
      </w:tr>
      <w:tr w:rsidR="00F16678" w:rsidRPr="00F16678" w14:paraId="351316EB" w14:textId="77777777" w:rsidTr="002355A6">
        <w:trPr>
          <w:trHeight w:val="65"/>
          <w:jc w:val="center"/>
        </w:trPr>
        <w:tc>
          <w:tcPr>
            <w:tcW w:w="612" w:type="pct"/>
            <w:shd w:val="clear" w:color="auto" w:fill="FFFFFF"/>
            <w:vAlign w:val="center"/>
          </w:tcPr>
          <w:p w14:paraId="24404975" w14:textId="77777777" w:rsidR="00F16678" w:rsidRPr="00F16678" w:rsidRDefault="00F16678" w:rsidP="00F16678">
            <w:pPr>
              <w:numPr>
                <w:ilvl w:val="0"/>
                <w:numId w:val="1"/>
              </w:numPr>
              <w:spacing w:after="0" w:line="240" w:lineRule="auto"/>
              <w:contextualSpacing/>
              <w:jc w:val="center"/>
              <w:rPr>
                <w:rFonts w:ascii="Times New Roman" w:eastAsia="Times New Roman" w:hAnsi="Times New Roman" w:cs="Times New Roman"/>
                <w:kern w:val="0"/>
                <w:sz w:val="20"/>
                <w:szCs w:val="20"/>
                <w:lang w:val="x-none" w:eastAsia="x-none"/>
                <w14:ligatures w14:val="none"/>
              </w:rPr>
            </w:pPr>
          </w:p>
        </w:tc>
        <w:tc>
          <w:tcPr>
            <w:tcW w:w="990" w:type="pct"/>
            <w:shd w:val="clear" w:color="auto" w:fill="FFFFFF"/>
          </w:tcPr>
          <w:p w14:paraId="514ECC38" w14:textId="77777777" w:rsidR="00F16678" w:rsidRPr="00F16678" w:rsidRDefault="00F16678" w:rsidP="00F16678">
            <w:pPr>
              <w:tabs>
                <w:tab w:val="left" w:pos="1297"/>
              </w:tabs>
              <w:spacing w:after="0" w:line="240" w:lineRule="auto"/>
              <w:jc w:val="center"/>
              <w:rPr>
                <w:rFonts w:ascii="Times New Roman" w:eastAsia="Times New Roman" w:hAnsi="Times New Roman" w:cs="Times New Roman"/>
                <w:kern w:val="0"/>
                <w:sz w:val="20"/>
                <w:szCs w:val="20"/>
                <w:lang w:eastAsia="ru-RU"/>
                <w14:ligatures w14:val="none"/>
              </w:rPr>
            </w:pPr>
            <w:r w:rsidRPr="00F16678">
              <w:rPr>
                <w:rFonts w:ascii="Times New Roman" w:eastAsia="Times New Roman" w:hAnsi="Times New Roman" w:cs="Times New Roman"/>
                <w:kern w:val="0"/>
                <w:sz w:val="20"/>
                <w:szCs w:val="20"/>
                <w:lang w:eastAsia="ru-RU"/>
                <w14:ligatures w14:val="none"/>
              </w:rPr>
              <w:t>-</w:t>
            </w:r>
          </w:p>
        </w:tc>
        <w:tc>
          <w:tcPr>
            <w:tcW w:w="1708" w:type="pct"/>
            <w:vAlign w:val="center"/>
          </w:tcPr>
          <w:p w14:paraId="56FD5B75" w14:textId="77777777" w:rsidR="00F16678" w:rsidRPr="00F16678" w:rsidRDefault="00F16678" w:rsidP="00F16678">
            <w:pPr>
              <w:spacing w:after="0" w:line="240" w:lineRule="auto"/>
              <w:jc w:val="center"/>
              <w:rPr>
                <w:rFonts w:ascii="Times New Roman" w:eastAsia="Times New Roman" w:hAnsi="Times New Roman" w:cs="Times New Roman"/>
                <w:kern w:val="0"/>
                <w:sz w:val="20"/>
                <w:szCs w:val="20"/>
                <w:lang w:val="en-US" w:eastAsia="ru-RU"/>
                <w14:ligatures w14:val="none"/>
              </w:rPr>
            </w:pPr>
            <w:r w:rsidRPr="00F16678">
              <w:rPr>
                <w:rFonts w:ascii="Times New Roman" w:eastAsia="Times New Roman" w:hAnsi="Times New Roman" w:cs="Times New Roman"/>
                <w:kern w:val="0"/>
                <w:sz w:val="20"/>
                <w:szCs w:val="20"/>
                <w:lang w:val="en-US" w:eastAsia="ru-RU"/>
                <w14:ligatures w14:val="none"/>
              </w:rPr>
              <w:t>48°55'34,1256"</w:t>
            </w:r>
          </w:p>
        </w:tc>
        <w:tc>
          <w:tcPr>
            <w:tcW w:w="1690" w:type="pct"/>
          </w:tcPr>
          <w:p w14:paraId="50AA6C8C" w14:textId="77777777" w:rsidR="00F16678" w:rsidRPr="00F16678" w:rsidRDefault="00F16678" w:rsidP="00F16678">
            <w:pPr>
              <w:spacing w:after="0" w:line="240" w:lineRule="auto"/>
              <w:jc w:val="center"/>
              <w:rPr>
                <w:rFonts w:ascii="Times New Roman" w:eastAsia="Times New Roman" w:hAnsi="Times New Roman" w:cs="Times New Roman"/>
                <w:kern w:val="0"/>
                <w:sz w:val="20"/>
                <w:szCs w:val="20"/>
                <w:lang w:eastAsia="ru-RU"/>
                <w14:ligatures w14:val="none"/>
              </w:rPr>
            </w:pPr>
            <w:r w:rsidRPr="00F16678">
              <w:rPr>
                <w:rFonts w:ascii="Times New Roman" w:eastAsia="Times New Roman" w:hAnsi="Times New Roman" w:cs="Times New Roman"/>
                <w:kern w:val="0"/>
                <w:sz w:val="20"/>
                <w:szCs w:val="20"/>
                <w:lang w:eastAsia="ru-RU"/>
                <w14:ligatures w14:val="none"/>
              </w:rPr>
              <w:t>56°30'31,7448"</w:t>
            </w:r>
          </w:p>
        </w:tc>
      </w:tr>
      <w:tr w:rsidR="00F16678" w:rsidRPr="00F16678" w14:paraId="4617901B" w14:textId="77777777" w:rsidTr="002355A6">
        <w:trPr>
          <w:trHeight w:val="65"/>
          <w:jc w:val="center"/>
        </w:trPr>
        <w:tc>
          <w:tcPr>
            <w:tcW w:w="612" w:type="pct"/>
            <w:shd w:val="clear" w:color="auto" w:fill="FFFFFF"/>
            <w:vAlign w:val="center"/>
          </w:tcPr>
          <w:p w14:paraId="386309F7" w14:textId="77777777" w:rsidR="00F16678" w:rsidRPr="00F16678" w:rsidRDefault="00F16678" w:rsidP="00F16678">
            <w:pPr>
              <w:numPr>
                <w:ilvl w:val="0"/>
                <w:numId w:val="1"/>
              </w:numPr>
              <w:spacing w:after="0" w:line="240" w:lineRule="auto"/>
              <w:contextualSpacing/>
              <w:jc w:val="center"/>
              <w:rPr>
                <w:rFonts w:ascii="Times New Roman" w:eastAsia="Times New Roman" w:hAnsi="Times New Roman" w:cs="Times New Roman"/>
                <w:kern w:val="0"/>
                <w:sz w:val="20"/>
                <w:szCs w:val="20"/>
                <w:lang w:val="x-none" w:eastAsia="x-none"/>
                <w14:ligatures w14:val="none"/>
              </w:rPr>
            </w:pPr>
          </w:p>
        </w:tc>
        <w:tc>
          <w:tcPr>
            <w:tcW w:w="990" w:type="pct"/>
            <w:shd w:val="clear" w:color="auto" w:fill="FFFFFF"/>
          </w:tcPr>
          <w:p w14:paraId="4A822557" w14:textId="77777777" w:rsidR="00F16678" w:rsidRPr="00F16678" w:rsidRDefault="00F16678" w:rsidP="00F16678">
            <w:pPr>
              <w:tabs>
                <w:tab w:val="left" w:pos="1297"/>
              </w:tabs>
              <w:spacing w:after="0" w:line="240" w:lineRule="auto"/>
              <w:jc w:val="center"/>
              <w:rPr>
                <w:rFonts w:ascii="Times New Roman" w:eastAsia="Times New Roman" w:hAnsi="Times New Roman" w:cs="Times New Roman"/>
                <w:kern w:val="0"/>
                <w:sz w:val="20"/>
                <w:szCs w:val="20"/>
                <w:lang w:eastAsia="ru-RU"/>
                <w14:ligatures w14:val="none"/>
              </w:rPr>
            </w:pPr>
            <w:r w:rsidRPr="00F16678">
              <w:rPr>
                <w:rFonts w:ascii="Times New Roman" w:eastAsia="Times New Roman" w:hAnsi="Times New Roman" w:cs="Times New Roman"/>
                <w:kern w:val="0"/>
                <w:sz w:val="20"/>
                <w:szCs w:val="20"/>
                <w:lang w:eastAsia="ru-RU"/>
                <w14:ligatures w14:val="none"/>
              </w:rPr>
              <w:t>-</w:t>
            </w:r>
          </w:p>
        </w:tc>
        <w:tc>
          <w:tcPr>
            <w:tcW w:w="1708" w:type="pct"/>
            <w:vAlign w:val="center"/>
          </w:tcPr>
          <w:p w14:paraId="7DDF67EC" w14:textId="77777777" w:rsidR="00F16678" w:rsidRPr="00F16678" w:rsidRDefault="00F16678" w:rsidP="00F16678">
            <w:pPr>
              <w:spacing w:after="0" w:line="240" w:lineRule="auto"/>
              <w:jc w:val="center"/>
              <w:rPr>
                <w:rFonts w:ascii="Times New Roman" w:eastAsia="Times New Roman" w:hAnsi="Times New Roman" w:cs="Times New Roman"/>
                <w:kern w:val="0"/>
                <w:sz w:val="20"/>
                <w:szCs w:val="20"/>
                <w:lang w:val="en-US" w:eastAsia="ru-RU"/>
                <w14:ligatures w14:val="none"/>
              </w:rPr>
            </w:pPr>
            <w:r w:rsidRPr="00F16678">
              <w:rPr>
                <w:rFonts w:ascii="Times New Roman" w:eastAsia="Times New Roman" w:hAnsi="Times New Roman" w:cs="Times New Roman"/>
                <w:kern w:val="0"/>
                <w:sz w:val="20"/>
                <w:szCs w:val="20"/>
                <w:lang w:val="en-US" w:eastAsia="ru-RU"/>
                <w14:ligatures w14:val="none"/>
              </w:rPr>
              <w:t>48°48'56,6784"</w:t>
            </w:r>
          </w:p>
        </w:tc>
        <w:tc>
          <w:tcPr>
            <w:tcW w:w="1690" w:type="pct"/>
          </w:tcPr>
          <w:p w14:paraId="7EA2C975" w14:textId="77777777" w:rsidR="00F16678" w:rsidRPr="00F16678" w:rsidRDefault="00F16678" w:rsidP="00F16678">
            <w:pPr>
              <w:spacing w:after="0" w:line="240" w:lineRule="auto"/>
              <w:jc w:val="center"/>
              <w:rPr>
                <w:rFonts w:ascii="Times New Roman" w:eastAsia="Times New Roman" w:hAnsi="Times New Roman" w:cs="Times New Roman"/>
                <w:color w:val="FF0000"/>
                <w:kern w:val="0"/>
                <w:sz w:val="20"/>
                <w:szCs w:val="20"/>
                <w:lang w:eastAsia="ru-RU"/>
                <w14:ligatures w14:val="none"/>
              </w:rPr>
            </w:pPr>
            <w:r w:rsidRPr="00F16678">
              <w:rPr>
                <w:rFonts w:ascii="Times New Roman" w:eastAsia="Times New Roman" w:hAnsi="Times New Roman" w:cs="Times New Roman"/>
                <w:kern w:val="0"/>
                <w:sz w:val="20"/>
                <w:szCs w:val="20"/>
                <w:lang w:eastAsia="ru-RU"/>
                <w14:ligatures w14:val="none"/>
              </w:rPr>
              <w:t>56°22'9,912"</w:t>
            </w:r>
          </w:p>
        </w:tc>
      </w:tr>
      <w:tr w:rsidR="00F16678" w:rsidRPr="00F16678" w14:paraId="66AA45F2" w14:textId="77777777" w:rsidTr="002355A6">
        <w:trPr>
          <w:trHeight w:val="243"/>
          <w:jc w:val="center"/>
        </w:trPr>
        <w:tc>
          <w:tcPr>
            <w:tcW w:w="612" w:type="pct"/>
            <w:shd w:val="clear" w:color="auto" w:fill="FFFFFF"/>
            <w:vAlign w:val="center"/>
          </w:tcPr>
          <w:p w14:paraId="1100265E" w14:textId="77777777" w:rsidR="00F16678" w:rsidRPr="00F16678" w:rsidRDefault="00F16678" w:rsidP="00F16678">
            <w:pPr>
              <w:numPr>
                <w:ilvl w:val="0"/>
                <w:numId w:val="1"/>
              </w:numPr>
              <w:spacing w:after="0" w:line="240" w:lineRule="auto"/>
              <w:contextualSpacing/>
              <w:jc w:val="center"/>
              <w:rPr>
                <w:rFonts w:ascii="Times New Roman" w:eastAsia="Times New Roman" w:hAnsi="Times New Roman" w:cs="Times New Roman"/>
                <w:color w:val="000000"/>
                <w:kern w:val="0"/>
                <w:sz w:val="20"/>
                <w:szCs w:val="20"/>
                <w:lang w:val="x-none" w:eastAsia="x-none"/>
                <w14:ligatures w14:val="none"/>
              </w:rPr>
            </w:pPr>
          </w:p>
        </w:tc>
        <w:tc>
          <w:tcPr>
            <w:tcW w:w="990" w:type="pct"/>
            <w:shd w:val="clear" w:color="auto" w:fill="FFFFFF"/>
          </w:tcPr>
          <w:p w14:paraId="4DCC8D5C" w14:textId="77777777" w:rsidR="00F16678" w:rsidRPr="00F16678" w:rsidRDefault="00F16678" w:rsidP="00F16678">
            <w:pPr>
              <w:tabs>
                <w:tab w:val="left" w:pos="1297"/>
              </w:tabs>
              <w:spacing w:after="0" w:line="240" w:lineRule="auto"/>
              <w:jc w:val="center"/>
              <w:rPr>
                <w:rFonts w:ascii="Times New Roman" w:eastAsia="Times New Roman" w:hAnsi="Times New Roman" w:cs="Times New Roman"/>
                <w:kern w:val="0"/>
                <w:sz w:val="20"/>
                <w:szCs w:val="20"/>
                <w:lang w:eastAsia="ru-RU"/>
                <w14:ligatures w14:val="none"/>
              </w:rPr>
            </w:pPr>
            <w:r w:rsidRPr="00F16678">
              <w:rPr>
                <w:rFonts w:ascii="Times New Roman" w:eastAsia="Times New Roman" w:hAnsi="Times New Roman" w:cs="Times New Roman"/>
                <w:kern w:val="0"/>
                <w:sz w:val="20"/>
                <w:szCs w:val="20"/>
                <w:lang w:eastAsia="ru-RU"/>
                <w14:ligatures w14:val="none"/>
              </w:rPr>
              <w:t>-</w:t>
            </w:r>
          </w:p>
        </w:tc>
        <w:tc>
          <w:tcPr>
            <w:tcW w:w="1708" w:type="pct"/>
            <w:vAlign w:val="center"/>
          </w:tcPr>
          <w:p w14:paraId="3B57D884" w14:textId="77777777" w:rsidR="00F16678" w:rsidRPr="00F16678" w:rsidRDefault="00F16678" w:rsidP="00F16678">
            <w:pPr>
              <w:spacing w:after="0" w:line="240" w:lineRule="auto"/>
              <w:jc w:val="center"/>
              <w:rPr>
                <w:rFonts w:ascii="Times New Roman" w:eastAsia="Times New Roman" w:hAnsi="Times New Roman" w:cs="Times New Roman"/>
                <w:kern w:val="0"/>
                <w:sz w:val="20"/>
                <w:szCs w:val="20"/>
                <w:lang w:val="en-US" w:eastAsia="ru-RU"/>
                <w14:ligatures w14:val="none"/>
              </w:rPr>
            </w:pPr>
            <w:r w:rsidRPr="00F16678">
              <w:rPr>
                <w:rFonts w:ascii="Times New Roman" w:eastAsia="Times New Roman" w:hAnsi="Times New Roman" w:cs="Times New Roman"/>
                <w:kern w:val="0"/>
                <w:sz w:val="20"/>
                <w:szCs w:val="20"/>
                <w:lang w:val="en-US" w:eastAsia="ru-RU"/>
                <w14:ligatures w14:val="none"/>
              </w:rPr>
              <w:t>48°52'45,3792"</w:t>
            </w:r>
          </w:p>
        </w:tc>
        <w:tc>
          <w:tcPr>
            <w:tcW w:w="1690" w:type="pct"/>
          </w:tcPr>
          <w:p w14:paraId="341A0E7B" w14:textId="77777777" w:rsidR="00F16678" w:rsidRPr="00F16678" w:rsidRDefault="00F16678" w:rsidP="00F16678">
            <w:pPr>
              <w:spacing w:after="0" w:line="240" w:lineRule="auto"/>
              <w:jc w:val="center"/>
              <w:rPr>
                <w:rFonts w:ascii="Times New Roman" w:eastAsia="Times New Roman" w:hAnsi="Times New Roman" w:cs="Times New Roman"/>
                <w:kern w:val="0"/>
                <w:sz w:val="20"/>
                <w:szCs w:val="20"/>
                <w:lang w:eastAsia="ru-RU"/>
                <w14:ligatures w14:val="none"/>
              </w:rPr>
            </w:pPr>
            <w:r w:rsidRPr="00F16678">
              <w:rPr>
                <w:rFonts w:ascii="Times New Roman" w:eastAsia="Times New Roman" w:hAnsi="Times New Roman" w:cs="Times New Roman"/>
                <w:kern w:val="0"/>
                <w:sz w:val="20"/>
                <w:szCs w:val="20"/>
                <w:lang w:eastAsia="ru-RU"/>
                <w14:ligatures w14:val="none"/>
              </w:rPr>
              <w:t>56°15'16,668"</w:t>
            </w:r>
          </w:p>
        </w:tc>
      </w:tr>
    </w:tbl>
    <w:p w14:paraId="2D4A36C6" w14:textId="77777777" w:rsidR="00F16678" w:rsidRPr="00F16678" w:rsidRDefault="00F16678" w:rsidP="00F16678">
      <w:pPr>
        <w:tabs>
          <w:tab w:val="left" w:pos="2918"/>
        </w:tabs>
        <w:spacing w:before="120" w:after="120" w:line="240" w:lineRule="auto"/>
        <w:jc w:val="center"/>
        <w:rPr>
          <w:rFonts w:ascii="Times New Roman" w:eastAsia="Times New Roman" w:hAnsi="Times New Roman" w:cs="Times New Roman"/>
          <w:b/>
          <w:bCs/>
          <w:i/>
          <w:iCs/>
          <w:kern w:val="0"/>
          <w:sz w:val="24"/>
          <w:szCs w:val="24"/>
          <w:lang w:eastAsia="ru-RU"/>
          <w14:ligatures w14:val="none"/>
        </w:rPr>
      </w:pPr>
      <w:r w:rsidRPr="00F16678">
        <w:rPr>
          <w:rFonts w:ascii="Times New Roman" w:eastAsia="Times New Roman" w:hAnsi="Times New Roman" w:cs="Times New Roman"/>
          <w:b/>
          <w:bCs/>
          <w:i/>
          <w:iCs/>
          <w:kern w:val="0"/>
          <w:sz w:val="24"/>
          <w:szCs w:val="24"/>
          <w:lang w:eastAsia="ru-RU"/>
          <w14:ligatures w14:val="none"/>
        </w:rPr>
        <w:t>Сведения об инициаторе намечаемой деятельности, его контактные данные</w:t>
      </w:r>
    </w:p>
    <w:p w14:paraId="132405F3" w14:textId="77777777" w:rsidR="00F16678" w:rsidRPr="00F16678" w:rsidRDefault="00F16678" w:rsidP="00F16678">
      <w:pPr>
        <w:spacing w:after="120" w:line="240" w:lineRule="auto"/>
        <w:ind w:firstLine="709"/>
        <w:jc w:val="both"/>
        <w:rPr>
          <w:rFonts w:ascii="Times New Roman" w:eastAsia="Times New Roman" w:hAnsi="Times New Roman" w:cs="Times New Roman"/>
          <w:kern w:val="0"/>
          <w:sz w:val="24"/>
          <w:szCs w:val="24"/>
          <w:lang w:eastAsia="x-none"/>
          <w14:ligatures w14:val="none"/>
        </w:rPr>
      </w:pPr>
      <w:r w:rsidRPr="00F16678">
        <w:rPr>
          <w:rFonts w:ascii="Times New Roman" w:eastAsia="Times New Roman" w:hAnsi="Times New Roman" w:cs="Times New Roman"/>
          <w:kern w:val="0"/>
          <w:sz w:val="24"/>
          <w:szCs w:val="24"/>
          <w:lang w:eastAsia="x-none"/>
          <w14:ligatures w14:val="none"/>
        </w:rPr>
        <w:t>ТОО «Kenzhaly Petroleum (Кенжалы Петролеум)» г. Актобе, район Астана, мкр Алтын орда, дом 48В, корпус 3, кв. 66, БИН: 220640001123, эл. почта: maxat_makhmudov@mail.ru, тел.: +7 701 777 4719, контактное лицо: Махмудов М.Р.</w:t>
      </w:r>
    </w:p>
    <w:p w14:paraId="680501B5" w14:textId="77777777" w:rsidR="00F16678" w:rsidRPr="00F16678" w:rsidRDefault="00F16678" w:rsidP="00F16678">
      <w:pPr>
        <w:spacing w:after="120" w:line="240" w:lineRule="auto"/>
        <w:ind w:firstLine="709"/>
        <w:jc w:val="center"/>
        <w:rPr>
          <w:rFonts w:ascii="Times New Roman" w:eastAsia="Times New Roman" w:hAnsi="Times New Roman" w:cs="Times New Roman"/>
          <w:b/>
          <w:bCs/>
          <w:i/>
          <w:iCs/>
          <w:kern w:val="0"/>
          <w:sz w:val="24"/>
          <w:szCs w:val="24"/>
          <w:lang w:eastAsia="ru-RU"/>
          <w14:ligatures w14:val="none"/>
        </w:rPr>
      </w:pPr>
      <w:r w:rsidRPr="00F16678">
        <w:rPr>
          <w:rFonts w:ascii="Times New Roman" w:eastAsia="Times New Roman" w:hAnsi="Times New Roman" w:cs="Times New Roman"/>
          <w:b/>
          <w:bCs/>
          <w:i/>
          <w:iCs/>
          <w:kern w:val="0"/>
          <w:sz w:val="24"/>
          <w:szCs w:val="24"/>
          <w:lang w:eastAsia="ru-RU"/>
          <w14:ligatures w14:val="none"/>
        </w:rPr>
        <w:t>Краткое описание намечаемой деятельности</w:t>
      </w:r>
    </w:p>
    <w:p w14:paraId="231F7311" w14:textId="77777777" w:rsidR="00F16678" w:rsidRPr="00F16678" w:rsidRDefault="00F16678" w:rsidP="005A3F2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F16678">
        <w:rPr>
          <w:rFonts w:ascii="Times New Roman" w:eastAsia="Times New Roman" w:hAnsi="Times New Roman" w:cs="Times New Roman"/>
          <w:kern w:val="0"/>
          <w:sz w:val="24"/>
          <w:szCs w:val="24"/>
          <w:lang w:eastAsia="ru-RU"/>
          <w14:ligatures w14:val="none"/>
        </w:rPr>
        <w:t>В связи с получением новых данных о строении надсолевых отложений недропользователем принято решение о переносе точек бурения на новые объекты, что послужило основанием для подготовки настоящего дополнения к Проектному документу.</w:t>
      </w:r>
    </w:p>
    <w:p w14:paraId="088E25C0" w14:textId="77777777" w:rsidR="00F16678" w:rsidRPr="00F16678" w:rsidRDefault="00F16678" w:rsidP="005A3F2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F16678">
        <w:rPr>
          <w:rFonts w:ascii="Times New Roman" w:eastAsia="Times New Roman" w:hAnsi="Times New Roman" w:cs="Times New Roman"/>
          <w:kern w:val="0"/>
          <w:sz w:val="24"/>
          <w:szCs w:val="24"/>
          <w:lang w:eastAsia="ru-RU"/>
          <w14:ligatures w14:val="none"/>
        </w:rPr>
        <w:t>Настоящим дополнением предусматривается:</w:t>
      </w:r>
    </w:p>
    <w:p w14:paraId="504AF0AB" w14:textId="77777777" w:rsidR="00F16678" w:rsidRPr="00F16678" w:rsidRDefault="00F16678" w:rsidP="005A3F21">
      <w:pPr>
        <w:numPr>
          <w:ilvl w:val="0"/>
          <w:numId w:val="2"/>
        </w:numPr>
        <w:spacing w:after="0" w:line="240" w:lineRule="auto"/>
        <w:ind w:left="709" w:hanging="709"/>
        <w:jc w:val="both"/>
        <w:rPr>
          <w:rFonts w:ascii="Times New Roman" w:eastAsia="Times New Roman" w:hAnsi="Times New Roman" w:cs="Times New Roman"/>
          <w:kern w:val="0"/>
          <w:sz w:val="24"/>
          <w:szCs w:val="24"/>
          <w:lang w:eastAsia="ru-RU"/>
          <w14:ligatures w14:val="none"/>
        </w:rPr>
      </w:pPr>
      <w:r w:rsidRPr="00F16678">
        <w:rPr>
          <w:rFonts w:ascii="Times New Roman" w:eastAsia="Times New Roman" w:hAnsi="Times New Roman" w:cs="Times New Roman"/>
          <w:kern w:val="0"/>
          <w:sz w:val="24"/>
          <w:szCs w:val="24"/>
          <w:lang w:eastAsia="ru-RU"/>
          <w14:ligatures w14:val="none"/>
        </w:rPr>
        <w:t>проведение сейсморазведочных работ МОГТ-3D площадью 170 км</w:t>
      </w:r>
      <w:r w:rsidRPr="00F16678">
        <w:rPr>
          <w:rFonts w:ascii="Times New Roman" w:eastAsia="Times New Roman" w:hAnsi="Times New Roman" w:cs="Times New Roman"/>
          <w:kern w:val="0"/>
          <w:sz w:val="24"/>
          <w:szCs w:val="24"/>
          <w:vertAlign w:val="superscript"/>
          <w:lang w:eastAsia="ru-RU"/>
          <w14:ligatures w14:val="none"/>
        </w:rPr>
        <w:t>2</w:t>
      </w:r>
      <w:r w:rsidRPr="00F16678">
        <w:rPr>
          <w:rFonts w:ascii="Times New Roman" w:eastAsia="Times New Roman" w:hAnsi="Times New Roman" w:cs="Times New Roman"/>
          <w:kern w:val="0"/>
          <w:sz w:val="24"/>
          <w:szCs w:val="24"/>
          <w:lang w:eastAsia="ru-RU"/>
          <w14:ligatures w14:val="none"/>
        </w:rPr>
        <w:t xml:space="preserve"> на структуре Майтобе; </w:t>
      </w:r>
    </w:p>
    <w:p w14:paraId="65FFB99E" w14:textId="77777777" w:rsidR="00F16678" w:rsidRPr="00F16678" w:rsidRDefault="00F16678" w:rsidP="005A3F21">
      <w:pPr>
        <w:numPr>
          <w:ilvl w:val="0"/>
          <w:numId w:val="2"/>
        </w:numPr>
        <w:spacing w:after="0" w:line="240" w:lineRule="auto"/>
        <w:ind w:left="709" w:hanging="709"/>
        <w:jc w:val="both"/>
        <w:rPr>
          <w:rFonts w:ascii="Times New Roman" w:eastAsia="Times New Roman" w:hAnsi="Times New Roman" w:cs="Times New Roman"/>
          <w:kern w:val="0"/>
          <w:sz w:val="24"/>
          <w:szCs w:val="24"/>
          <w:lang w:eastAsia="ru-RU"/>
          <w14:ligatures w14:val="none"/>
        </w:rPr>
      </w:pPr>
      <w:r w:rsidRPr="00F16678">
        <w:rPr>
          <w:rFonts w:ascii="Times New Roman" w:eastAsia="Times New Roman" w:hAnsi="Times New Roman" w:cs="Times New Roman"/>
          <w:kern w:val="0"/>
          <w:sz w:val="24"/>
          <w:szCs w:val="24"/>
          <w:lang w:eastAsia="ru-RU"/>
          <w14:ligatures w14:val="none"/>
        </w:rPr>
        <w:t xml:space="preserve">бурение двух независимых разведочных скважин: скважины МТ-1 глубиной 3500 м на структуре Майтобе; скважины Ш-1 глубиной 1400 м на структуре Шиели. </w:t>
      </w:r>
    </w:p>
    <w:p w14:paraId="1E80D903" w14:textId="77777777" w:rsidR="00F16678" w:rsidRPr="00F16678" w:rsidRDefault="00F16678" w:rsidP="005A3F21">
      <w:pPr>
        <w:tabs>
          <w:tab w:val="left" w:pos="2918"/>
        </w:tabs>
        <w:spacing w:after="0" w:line="240" w:lineRule="auto"/>
        <w:ind w:firstLine="709"/>
        <w:jc w:val="both"/>
        <w:rPr>
          <w:rFonts w:ascii="Times New Roman" w:eastAsia="Times New Roman" w:hAnsi="Times New Roman" w:cs="Times New Roman"/>
          <w:kern w:val="0"/>
          <w:sz w:val="24"/>
          <w:szCs w:val="24"/>
          <w:lang w:eastAsia="ru-RU"/>
          <w14:ligatures w14:val="none"/>
        </w:rPr>
      </w:pPr>
      <w:r w:rsidRPr="00F16678">
        <w:rPr>
          <w:rFonts w:ascii="Times New Roman" w:eastAsia="Times New Roman" w:hAnsi="Times New Roman" w:cs="Times New Roman"/>
          <w:kern w:val="0"/>
          <w:sz w:val="24"/>
          <w:szCs w:val="24"/>
          <w:lang w:eastAsia="ru-RU"/>
          <w14:ligatures w14:val="none"/>
        </w:rPr>
        <w:t>Целью работ является изучение геологического строения триасовых и верхнепермских отложений, а также поиск залежей углеводородов в указанных горизонтах.</w:t>
      </w:r>
    </w:p>
    <w:p w14:paraId="22923074" w14:textId="77777777" w:rsidR="005A3F21" w:rsidRPr="005A3F21" w:rsidRDefault="005A3F21" w:rsidP="005A3F21">
      <w:pPr>
        <w:tabs>
          <w:tab w:val="left" w:pos="2918"/>
        </w:tabs>
        <w:spacing w:before="120" w:after="120" w:line="240" w:lineRule="auto"/>
        <w:jc w:val="center"/>
        <w:rPr>
          <w:rFonts w:ascii="Times New Roman" w:eastAsia="Times New Roman" w:hAnsi="Times New Roman" w:cs="Times New Roman"/>
          <w:b/>
          <w:bCs/>
          <w:i/>
          <w:iCs/>
          <w:kern w:val="0"/>
          <w:sz w:val="24"/>
          <w:szCs w:val="24"/>
          <w:lang w:eastAsia="ru-RU"/>
          <w14:ligatures w14:val="none"/>
        </w:rPr>
      </w:pPr>
      <w:r w:rsidRPr="005A3F21">
        <w:rPr>
          <w:rFonts w:ascii="Times New Roman" w:eastAsia="Times New Roman" w:hAnsi="Times New Roman" w:cs="Times New Roman"/>
          <w:b/>
          <w:bCs/>
          <w:i/>
          <w:iCs/>
          <w:kern w:val="0"/>
          <w:sz w:val="24"/>
          <w:szCs w:val="24"/>
          <w:lang w:eastAsia="ru-RU"/>
          <w14:ligatures w14:val="none"/>
        </w:rPr>
        <w:lastRenderedPageBreak/>
        <w:t>Краткое описание существенных деятельности на окружающую среду, включая воздействия природные компоненты и иные объекты</w:t>
      </w:r>
    </w:p>
    <w:p w14:paraId="592E4789" w14:textId="77777777" w:rsidR="005A3F21" w:rsidRPr="005A3F21" w:rsidRDefault="005A3F21" w:rsidP="005A3F21">
      <w:pPr>
        <w:tabs>
          <w:tab w:val="left" w:pos="2918"/>
        </w:tabs>
        <w:spacing w:after="120" w:line="240" w:lineRule="auto"/>
        <w:ind w:firstLine="709"/>
        <w:jc w:val="both"/>
        <w:rPr>
          <w:rFonts w:ascii="Times New Roman" w:eastAsia="Times New Roman" w:hAnsi="Times New Roman" w:cs="Times New Roman"/>
          <w:kern w:val="0"/>
          <w:sz w:val="24"/>
          <w:szCs w:val="24"/>
          <w:lang w:eastAsia="ru-RU"/>
          <w14:ligatures w14:val="none"/>
        </w:rPr>
      </w:pPr>
      <w:r w:rsidRPr="005A3F21">
        <w:rPr>
          <w:rFonts w:ascii="Times New Roman" w:eastAsia="Times New Roman" w:hAnsi="Times New Roman" w:cs="Times New Roman"/>
          <w:kern w:val="0"/>
          <w:sz w:val="24"/>
          <w:szCs w:val="24"/>
          <w:lang w:eastAsia="ru-RU"/>
          <w14:ligatures w14:val="none"/>
        </w:rPr>
        <w:t xml:space="preserve">Учитывая прогнозные концентрации химического загрязнения атмосферы, результаты расчета рассеивания приземных концентраций загрязняющих веществ в атмосферном воздухе, существенных воздействий на жизнь и здоровье людей, условия их проживания и деятельности при осуществлении проектируемых работ оказывать не будет. В связи с тем, что территория участка расположена на значительном расстоянии от селитебных зон воздействия на биоразнообразие района (в том числе растительный и животный мир, генетические ресурсы, природные ареалы растений и диких животных, пути миграции диких животных, экосистемы) оказываться не будет. Не значительное воздействия будет оказываться на техногенные нарушенные земли, расположенные смежно с рассматриваемой территорией в результате химического воздействия предприятия на атмосферный воздух. Изъятие земель не предусматривается. </w:t>
      </w:r>
    </w:p>
    <w:p w14:paraId="5F7B3A52" w14:textId="77777777" w:rsidR="005A3F21" w:rsidRPr="005A3F21" w:rsidRDefault="005A3F21" w:rsidP="005A3F21">
      <w:pPr>
        <w:tabs>
          <w:tab w:val="left" w:pos="2918"/>
        </w:tabs>
        <w:spacing w:after="120" w:line="240" w:lineRule="auto"/>
        <w:ind w:firstLine="709"/>
        <w:jc w:val="both"/>
        <w:rPr>
          <w:rFonts w:ascii="Times New Roman" w:eastAsia="Times New Roman" w:hAnsi="Times New Roman" w:cs="Times New Roman"/>
          <w:kern w:val="0"/>
          <w:sz w:val="24"/>
          <w:szCs w:val="24"/>
          <w:lang w:eastAsia="ru-RU"/>
          <w14:ligatures w14:val="none"/>
        </w:rPr>
      </w:pPr>
      <w:r w:rsidRPr="005A3F21">
        <w:rPr>
          <w:rFonts w:ascii="Times New Roman" w:eastAsia="Times New Roman" w:hAnsi="Times New Roman" w:cs="Times New Roman"/>
          <w:kern w:val="0"/>
          <w:sz w:val="24"/>
          <w:szCs w:val="24"/>
          <w:lang w:eastAsia="ru-RU"/>
          <w14:ligatures w14:val="none"/>
        </w:rPr>
        <w:t xml:space="preserve">В результате производственной деятельности воздействие на поверхностные и подземные воды оказываться не будет. Сброса сточных вод не предусмотрено. </w:t>
      </w:r>
    </w:p>
    <w:p w14:paraId="157936AE" w14:textId="77777777" w:rsidR="005A3F21" w:rsidRDefault="005A3F21" w:rsidP="005A3F21">
      <w:pPr>
        <w:tabs>
          <w:tab w:val="left" w:pos="2918"/>
        </w:tabs>
        <w:spacing w:after="120" w:line="240" w:lineRule="auto"/>
        <w:ind w:firstLine="709"/>
        <w:jc w:val="both"/>
        <w:rPr>
          <w:rFonts w:ascii="Times New Roman" w:eastAsia="Times New Roman" w:hAnsi="Times New Roman" w:cs="Times New Roman"/>
          <w:kern w:val="0"/>
          <w:sz w:val="24"/>
          <w:szCs w:val="24"/>
          <w:lang w:eastAsia="ru-RU"/>
          <w14:ligatures w14:val="none"/>
        </w:rPr>
      </w:pPr>
      <w:r w:rsidRPr="005A3F21">
        <w:rPr>
          <w:rFonts w:ascii="Times New Roman" w:eastAsia="Times New Roman" w:hAnsi="Times New Roman" w:cs="Times New Roman"/>
          <w:kern w:val="0"/>
          <w:sz w:val="24"/>
          <w:szCs w:val="24"/>
          <w:lang w:eastAsia="ru-RU"/>
          <w14:ligatures w14:val="none"/>
        </w:rPr>
        <w:t>Воздействия на атмосферный воздух будет оказываться в пределах области воздействия источниками выбросов предприятия, а также в меньшей степени источниками звукового давления. Организация на предприятии мониторинга предельных выбросов и монитринга воздействия на атмосферный воздух позволит предупредить риски нарушения экологических нормативов его качества, целевых показателей качества, а при их отсутствии – ориентировочно безопасных уровней воздействия на него. Объекты историко-культурного наследия (в том числе архитектурные и археологические) в районе намечаемых работ отсутствуют.</w:t>
      </w:r>
    </w:p>
    <w:p w14:paraId="20A9D924" w14:textId="77777777" w:rsidR="005A3F21" w:rsidRPr="005A3F21" w:rsidRDefault="005A3F21" w:rsidP="005A3F21">
      <w:pPr>
        <w:tabs>
          <w:tab w:val="left" w:pos="2918"/>
        </w:tabs>
        <w:spacing w:before="120" w:after="120" w:line="240" w:lineRule="auto"/>
        <w:jc w:val="both"/>
        <w:rPr>
          <w:rFonts w:ascii="Times New Roman" w:eastAsia="Times New Roman" w:hAnsi="Times New Roman" w:cs="Times New Roman"/>
          <w:b/>
          <w:bCs/>
          <w:i/>
          <w:iCs/>
          <w:kern w:val="0"/>
          <w:sz w:val="24"/>
          <w:szCs w:val="24"/>
          <w:lang w:eastAsia="ru-RU"/>
          <w14:ligatures w14:val="none"/>
        </w:rPr>
      </w:pPr>
      <w:r w:rsidRPr="005A3F21">
        <w:rPr>
          <w:rFonts w:ascii="Times New Roman" w:eastAsia="Times New Roman" w:hAnsi="Times New Roman" w:cs="Times New Roman"/>
          <w:b/>
          <w:bCs/>
          <w:i/>
          <w:iCs/>
          <w:kern w:val="0"/>
          <w:sz w:val="24"/>
          <w:szCs w:val="24"/>
          <w:lang w:eastAsia="ru-RU"/>
          <w14:ligatures w14:val="none"/>
        </w:rPr>
        <w:t>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w:t>
      </w:r>
    </w:p>
    <w:p w14:paraId="2EFBF32D" w14:textId="77777777" w:rsidR="005A3F21" w:rsidRPr="005A3F21" w:rsidRDefault="005A3F21" w:rsidP="005A3F21">
      <w:pPr>
        <w:autoSpaceDE w:val="0"/>
        <w:autoSpaceDN w:val="0"/>
        <w:adjustRightInd w:val="0"/>
        <w:spacing w:after="120" w:line="240" w:lineRule="auto"/>
        <w:ind w:firstLine="709"/>
        <w:jc w:val="both"/>
        <w:rPr>
          <w:rFonts w:ascii="Times New Roman" w:eastAsia="Calibri" w:hAnsi="Times New Roman" w:cs="Times New Roman"/>
          <w:kern w:val="0"/>
          <w:sz w:val="24"/>
          <w:szCs w:val="24"/>
          <w:lang w:eastAsia="ru-RU"/>
          <w14:ligatures w14:val="none"/>
        </w:rPr>
      </w:pPr>
      <w:r w:rsidRPr="005A3F21">
        <w:rPr>
          <w:rFonts w:ascii="Times New Roman" w:eastAsia="Calibri" w:hAnsi="Times New Roman" w:cs="Times New Roman"/>
          <w:kern w:val="0"/>
          <w:sz w:val="24"/>
          <w:szCs w:val="24"/>
          <w:lang w:val="kk-KZ" w:eastAsia="ru-RU"/>
          <w14:ligatures w14:val="none"/>
        </w:rPr>
        <w:t xml:space="preserve">Настоящим разделом в рамках </w:t>
      </w:r>
      <w:r w:rsidRPr="005A3F21">
        <w:rPr>
          <w:rFonts w:ascii="Times New Roman" w:eastAsia="Calibri" w:hAnsi="Times New Roman" w:cs="Times New Roman"/>
          <w:kern w:val="0"/>
          <w:sz w:val="24"/>
          <w:szCs w:val="24"/>
          <w:lang w:eastAsia="ru-RU"/>
          <w14:ligatures w14:val="none"/>
        </w:rPr>
        <w:t>«Дополнение к Проекту разведочных работ с целью поиска углеводородов на участке недр Кержалы» определяется максимальный уровень воздействия проектируемых работ на состояние атмосферного воздуха.</w:t>
      </w:r>
    </w:p>
    <w:p w14:paraId="12ACC890" w14:textId="77777777" w:rsidR="005A3F21" w:rsidRPr="005A3F21" w:rsidRDefault="005A3F21" w:rsidP="005A3F21">
      <w:pPr>
        <w:spacing w:after="120" w:line="240" w:lineRule="auto"/>
        <w:ind w:firstLine="709"/>
        <w:jc w:val="both"/>
        <w:rPr>
          <w:rFonts w:ascii="Times New Roman" w:eastAsia="Times New Roman" w:hAnsi="Times New Roman" w:cs="Times New Roman"/>
          <w:kern w:val="0"/>
          <w:sz w:val="24"/>
          <w:szCs w:val="24"/>
          <w:lang w:val="x-none" w:eastAsia="x-none"/>
          <w14:ligatures w14:val="none"/>
        </w:rPr>
      </w:pPr>
      <w:r w:rsidRPr="005A3F21">
        <w:rPr>
          <w:rFonts w:ascii="Times New Roman" w:eastAsia="Times New Roman" w:hAnsi="Times New Roman" w:cs="Times New Roman"/>
          <w:kern w:val="0"/>
          <w:sz w:val="24"/>
          <w:szCs w:val="24"/>
          <w:lang w:val="x-none" w:eastAsia="x-none"/>
          <w14:ligatures w14:val="none"/>
        </w:rPr>
        <w:t>При реализации данных проектных решений предполагается загрязнение атмосферы в</w:t>
      </w:r>
      <w:r w:rsidRPr="005A3F21">
        <w:rPr>
          <w:rFonts w:ascii="Times New Roman" w:eastAsia="Times New Roman" w:hAnsi="Times New Roman" w:cs="Times New Roman"/>
          <w:spacing w:val="1"/>
          <w:kern w:val="0"/>
          <w:sz w:val="24"/>
          <w:szCs w:val="24"/>
          <w:lang w:val="x-none" w:eastAsia="x-none"/>
          <w14:ligatures w14:val="none"/>
        </w:rPr>
        <w:t xml:space="preserve"> </w:t>
      </w:r>
      <w:r w:rsidRPr="005A3F21">
        <w:rPr>
          <w:rFonts w:ascii="Times New Roman" w:eastAsia="Times New Roman" w:hAnsi="Times New Roman" w:cs="Times New Roman"/>
          <w:kern w:val="0"/>
          <w:sz w:val="24"/>
          <w:szCs w:val="24"/>
          <w:lang w:val="x-none" w:eastAsia="x-none"/>
          <w14:ligatures w14:val="none"/>
        </w:rPr>
        <w:t xml:space="preserve">процессе проведения разведочных работ на участке </w:t>
      </w:r>
      <w:r w:rsidRPr="005A3F21">
        <w:rPr>
          <w:rFonts w:ascii="Times New Roman" w:eastAsia="Times New Roman" w:hAnsi="Times New Roman" w:cs="Times New Roman"/>
          <w:kern w:val="0"/>
          <w:sz w:val="24"/>
          <w:szCs w:val="24"/>
          <w:lang w:eastAsia="x-none"/>
          <w14:ligatures w14:val="none"/>
        </w:rPr>
        <w:t>Кержалы</w:t>
      </w:r>
      <w:r w:rsidRPr="005A3F21">
        <w:rPr>
          <w:rFonts w:ascii="Times New Roman" w:eastAsia="Times New Roman" w:hAnsi="Times New Roman" w:cs="Times New Roman"/>
          <w:kern w:val="0"/>
          <w:sz w:val="24"/>
          <w:szCs w:val="24"/>
          <w:lang w:val="x-none" w:eastAsia="x-none"/>
          <w14:ligatures w14:val="none"/>
        </w:rPr>
        <w:t>, связанных со строительством</w:t>
      </w:r>
      <w:r w:rsidRPr="005A3F21">
        <w:rPr>
          <w:rFonts w:ascii="Times New Roman" w:eastAsia="Times New Roman" w:hAnsi="Times New Roman" w:cs="Times New Roman"/>
          <w:spacing w:val="-1"/>
          <w:kern w:val="0"/>
          <w:sz w:val="24"/>
          <w:szCs w:val="24"/>
          <w:lang w:val="x-none" w:eastAsia="x-none"/>
          <w14:ligatures w14:val="none"/>
        </w:rPr>
        <w:t xml:space="preserve"> </w:t>
      </w:r>
      <w:r w:rsidRPr="005A3F21">
        <w:rPr>
          <w:rFonts w:ascii="Times New Roman" w:eastAsia="Times New Roman" w:hAnsi="Times New Roman" w:cs="Times New Roman"/>
          <w:kern w:val="0"/>
          <w:sz w:val="24"/>
          <w:szCs w:val="24"/>
          <w:lang w:val="x-none" w:eastAsia="x-none"/>
          <w14:ligatures w14:val="none"/>
        </w:rPr>
        <w:t>скважины.</w:t>
      </w:r>
    </w:p>
    <w:p w14:paraId="0996ED2B" w14:textId="77777777" w:rsidR="005A3F21" w:rsidRPr="005A3F21" w:rsidRDefault="005A3F21" w:rsidP="005A3F21">
      <w:pPr>
        <w:spacing w:after="120" w:line="240" w:lineRule="auto"/>
        <w:ind w:firstLine="709"/>
        <w:jc w:val="both"/>
        <w:rPr>
          <w:rFonts w:ascii="Times New Roman" w:eastAsia="Times New Roman" w:hAnsi="Times New Roman" w:cs="Times New Roman"/>
          <w:kern w:val="0"/>
          <w:sz w:val="24"/>
          <w:szCs w:val="24"/>
          <w:lang w:eastAsia="x-none"/>
          <w14:ligatures w14:val="none"/>
        </w:rPr>
      </w:pPr>
      <w:r w:rsidRPr="005A3F21">
        <w:rPr>
          <w:rFonts w:ascii="Times New Roman" w:eastAsia="Times New Roman" w:hAnsi="Times New Roman" w:cs="Times New Roman"/>
          <w:kern w:val="0"/>
          <w:sz w:val="24"/>
          <w:szCs w:val="24"/>
          <w:lang w:val="x-none" w:eastAsia="x-none"/>
          <w14:ligatures w14:val="none"/>
        </w:rPr>
        <w:t xml:space="preserve">При реализации данных проектных решений предполагается загрязнение атмосферы в процессе проведения разведочных работ на участке </w:t>
      </w:r>
      <w:r w:rsidRPr="005A3F21">
        <w:rPr>
          <w:rFonts w:ascii="Times New Roman" w:eastAsia="Times New Roman" w:hAnsi="Times New Roman" w:cs="Times New Roman"/>
          <w:kern w:val="0"/>
          <w:sz w:val="24"/>
          <w:szCs w:val="24"/>
          <w:lang w:eastAsia="x-none"/>
          <w14:ligatures w14:val="none"/>
        </w:rPr>
        <w:t>Кержалы</w:t>
      </w:r>
      <w:r w:rsidRPr="005A3F21">
        <w:rPr>
          <w:rFonts w:ascii="Times New Roman" w:eastAsia="Times New Roman" w:hAnsi="Times New Roman" w:cs="Times New Roman"/>
          <w:kern w:val="0"/>
          <w:sz w:val="24"/>
          <w:szCs w:val="24"/>
          <w:lang w:val="x-none" w:eastAsia="x-none"/>
          <w14:ligatures w14:val="none"/>
        </w:rPr>
        <w:t>, связанных со строительством скважин и проведением сейсморазведочных работ МОГТ-</w:t>
      </w:r>
      <w:r w:rsidRPr="005A3F21">
        <w:rPr>
          <w:rFonts w:ascii="Times New Roman" w:eastAsia="Times New Roman" w:hAnsi="Times New Roman" w:cs="Times New Roman"/>
          <w:kern w:val="0"/>
          <w:sz w:val="24"/>
          <w:szCs w:val="24"/>
          <w:lang w:eastAsia="x-none"/>
          <w14:ligatures w14:val="none"/>
        </w:rPr>
        <w:t>3</w:t>
      </w:r>
      <w:r w:rsidRPr="005A3F21">
        <w:rPr>
          <w:rFonts w:ascii="Times New Roman" w:eastAsia="Times New Roman" w:hAnsi="Times New Roman" w:cs="Times New Roman"/>
          <w:kern w:val="0"/>
          <w:sz w:val="24"/>
          <w:szCs w:val="24"/>
          <w:lang w:val="x-none" w:eastAsia="x-none"/>
          <w14:ligatures w14:val="none"/>
        </w:rPr>
        <w:t>D.</w:t>
      </w:r>
    </w:p>
    <w:p w14:paraId="7E154E94" w14:textId="77777777" w:rsidR="005A3F21" w:rsidRPr="005A3F21" w:rsidRDefault="005A3F21" w:rsidP="005A3F21">
      <w:pPr>
        <w:spacing w:after="120" w:line="240" w:lineRule="auto"/>
        <w:ind w:firstLine="709"/>
        <w:jc w:val="both"/>
        <w:rPr>
          <w:rFonts w:ascii="Times New Roman" w:eastAsia="Times New Roman" w:hAnsi="Times New Roman" w:cs="Times New Roman"/>
          <w:kern w:val="0"/>
          <w:sz w:val="24"/>
          <w:szCs w:val="24"/>
          <w:lang w:eastAsia="x-none"/>
          <w14:ligatures w14:val="none"/>
        </w:rPr>
      </w:pPr>
      <w:r w:rsidRPr="005A3F21">
        <w:rPr>
          <w:rFonts w:ascii="Times New Roman" w:eastAsia="Times New Roman" w:hAnsi="Times New Roman" w:cs="Times New Roman"/>
          <w:kern w:val="0"/>
          <w:sz w:val="24"/>
          <w:szCs w:val="24"/>
          <w:lang w:eastAsia="ru-RU"/>
          <w14:ligatures w14:val="none"/>
        </w:rPr>
        <w:t>Разведочные работы планируются в течении 2026-2028 годах. Продолжительность бурения и испытания одной проектной скважины Ш-1 проектной глубиной 1400 м составляет 334 суток (2026-2027 гг.). Продолжительность бурения и испытания проектной скважины МТ-1 проектной глубиной 3500 м составляет 393 суток (2027-2028 гг.), Продолжительность проведения сейсморазведочных работ МОГТ-3</w:t>
      </w:r>
      <w:r w:rsidRPr="005A3F21">
        <w:rPr>
          <w:rFonts w:ascii="Times New Roman" w:eastAsia="Times New Roman" w:hAnsi="Times New Roman" w:cs="Times New Roman"/>
          <w:kern w:val="0"/>
          <w:sz w:val="24"/>
          <w:szCs w:val="24"/>
          <w:lang w:val="en-US" w:eastAsia="ru-RU"/>
          <w14:ligatures w14:val="none"/>
        </w:rPr>
        <w:t>D</w:t>
      </w:r>
      <w:r w:rsidRPr="005A3F21">
        <w:rPr>
          <w:rFonts w:ascii="Times New Roman" w:eastAsia="Times New Roman" w:hAnsi="Times New Roman" w:cs="Times New Roman"/>
          <w:kern w:val="0"/>
          <w:sz w:val="24"/>
          <w:szCs w:val="24"/>
          <w:lang w:eastAsia="ru-RU"/>
          <w14:ligatures w14:val="none"/>
        </w:rPr>
        <w:t xml:space="preserve"> составляет 60 суток (2027 г.).</w:t>
      </w:r>
    </w:p>
    <w:p w14:paraId="0691CFEA" w14:textId="77777777" w:rsidR="00450497" w:rsidRPr="00450497" w:rsidRDefault="00450497" w:rsidP="00450497">
      <w:pPr>
        <w:autoSpaceDE w:val="0"/>
        <w:autoSpaceDN w:val="0"/>
        <w:spacing w:after="80" w:line="240" w:lineRule="auto"/>
        <w:ind w:firstLine="708"/>
        <w:jc w:val="both"/>
        <w:rPr>
          <w:rFonts w:ascii="Times New Roman" w:eastAsia="Times New Roman" w:hAnsi="Times New Roman" w:cs="Times New Roman"/>
          <w:b/>
          <w:i/>
          <w:iCs/>
          <w:kern w:val="0"/>
          <w:sz w:val="24"/>
          <w:szCs w:val="24"/>
          <w:u w:val="single"/>
          <w:lang w:eastAsia="ru-RU"/>
          <w14:ligatures w14:val="none"/>
        </w:rPr>
      </w:pPr>
      <w:r w:rsidRPr="00450497">
        <w:rPr>
          <w:rFonts w:ascii="Times New Roman" w:eastAsia="Times New Roman" w:hAnsi="Times New Roman" w:cs="Times New Roman"/>
          <w:b/>
          <w:i/>
          <w:iCs/>
          <w:kern w:val="0"/>
          <w:sz w:val="24"/>
          <w:szCs w:val="24"/>
          <w:u w:val="single"/>
          <w:lang w:eastAsia="ru-RU"/>
          <w14:ligatures w14:val="none"/>
        </w:rPr>
        <w:t xml:space="preserve">Продолжительность цикла бурение 1 (Ш-1) разведочной скважины глубиной 1400 метров будет состоять из следующих этапов (всего </w:t>
      </w:r>
      <w:r w:rsidRPr="00450497">
        <w:rPr>
          <w:rFonts w:ascii="Times New Roman" w:eastAsia="Times New Roman" w:hAnsi="Times New Roman" w:cs="Times New Roman"/>
          <w:b/>
          <w:i/>
          <w:iCs/>
          <w:kern w:val="0"/>
          <w:sz w:val="24"/>
          <w:szCs w:val="24"/>
          <w:u w:val="single"/>
          <w:lang w:val="kk-KZ" w:eastAsia="ru-RU"/>
          <w14:ligatures w14:val="none"/>
        </w:rPr>
        <w:t xml:space="preserve">339 </w:t>
      </w:r>
      <w:r w:rsidRPr="00450497">
        <w:rPr>
          <w:rFonts w:ascii="Times New Roman" w:eastAsia="Times New Roman" w:hAnsi="Times New Roman" w:cs="Times New Roman"/>
          <w:b/>
          <w:i/>
          <w:iCs/>
          <w:kern w:val="0"/>
          <w:sz w:val="24"/>
          <w:szCs w:val="24"/>
          <w:u w:val="single"/>
          <w:lang w:eastAsia="ru-RU"/>
          <w14:ligatures w14:val="none"/>
        </w:rPr>
        <w:t>суток):</w:t>
      </w:r>
    </w:p>
    <w:p w14:paraId="22E1EC19" w14:textId="77777777" w:rsidR="00450497" w:rsidRPr="00450497" w:rsidRDefault="00450497" w:rsidP="00450497">
      <w:pPr>
        <w:numPr>
          <w:ilvl w:val="0"/>
          <w:numId w:val="7"/>
        </w:numPr>
        <w:tabs>
          <w:tab w:val="left" w:pos="993"/>
        </w:tabs>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50497">
        <w:rPr>
          <w:rFonts w:ascii="Times New Roman" w:eastAsia="Times New Roman" w:hAnsi="Times New Roman" w:cs="Times New Roman"/>
          <w:kern w:val="0"/>
          <w:sz w:val="24"/>
          <w:szCs w:val="24"/>
          <w:lang w:eastAsia="ru-RU"/>
          <w14:ligatures w14:val="none"/>
        </w:rPr>
        <w:t>СМР и подготовительные работы (мобилизация, монтаж) - 12,0 суток;</w:t>
      </w:r>
    </w:p>
    <w:p w14:paraId="502B3560" w14:textId="77777777" w:rsidR="00450497" w:rsidRPr="00450497" w:rsidRDefault="00450497" w:rsidP="00450497">
      <w:pPr>
        <w:numPr>
          <w:ilvl w:val="0"/>
          <w:numId w:val="7"/>
        </w:numPr>
        <w:tabs>
          <w:tab w:val="left" w:pos="993"/>
        </w:tabs>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50497">
        <w:rPr>
          <w:rFonts w:ascii="Times New Roman" w:eastAsia="Times New Roman" w:hAnsi="Times New Roman" w:cs="Times New Roman"/>
          <w:kern w:val="0"/>
          <w:sz w:val="24"/>
          <w:szCs w:val="24"/>
          <w:lang w:eastAsia="ru-RU"/>
          <w14:ligatures w14:val="none"/>
        </w:rPr>
        <w:t xml:space="preserve">бурение и крепление – </w:t>
      </w:r>
      <w:r w:rsidRPr="00450497">
        <w:rPr>
          <w:rFonts w:ascii="Times New Roman" w:eastAsia="Times New Roman" w:hAnsi="Times New Roman" w:cs="Times New Roman"/>
          <w:kern w:val="0"/>
          <w:sz w:val="24"/>
          <w:szCs w:val="24"/>
          <w:lang w:val="kk-KZ" w:eastAsia="ru-RU"/>
          <w14:ligatures w14:val="none"/>
        </w:rPr>
        <w:t>45,0</w:t>
      </w:r>
      <w:r w:rsidRPr="00450497">
        <w:rPr>
          <w:rFonts w:ascii="Times New Roman" w:eastAsia="Times New Roman" w:hAnsi="Times New Roman" w:cs="Times New Roman"/>
          <w:kern w:val="0"/>
          <w:sz w:val="24"/>
          <w:szCs w:val="24"/>
          <w:lang w:eastAsia="ru-RU"/>
          <w14:ligatures w14:val="none"/>
        </w:rPr>
        <w:t xml:space="preserve">  суток;</w:t>
      </w:r>
    </w:p>
    <w:p w14:paraId="24AB89DB" w14:textId="77777777" w:rsidR="00450497" w:rsidRPr="00450497" w:rsidRDefault="00450497" w:rsidP="00450497">
      <w:pPr>
        <w:numPr>
          <w:ilvl w:val="0"/>
          <w:numId w:val="7"/>
        </w:numPr>
        <w:tabs>
          <w:tab w:val="left" w:pos="993"/>
        </w:tabs>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50497">
        <w:rPr>
          <w:rFonts w:ascii="Times New Roman" w:eastAsia="Times New Roman" w:hAnsi="Times New Roman" w:cs="Times New Roman"/>
          <w:kern w:val="0"/>
          <w:sz w:val="24"/>
          <w:szCs w:val="24"/>
          <w:lang w:eastAsia="ru-RU"/>
          <w14:ligatures w14:val="none"/>
        </w:rPr>
        <w:t>испытание трёх объектов (по 90 суток каждый) –</w:t>
      </w:r>
      <w:r w:rsidRPr="00450497">
        <w:rPr>
          <w:rFonts w:ascii="Times New Roman" w:eastAsia="Times New Roman" w:hAnsi="Times New Roman" w:cs="Times New Roman"/>
          <w:kern w:val="0"/>
          <w:sz w:val="24"/>
          <w:szCs w:val="24"/>
          <w:lang w:val="kk-KZ" w:eastAsia="ru-RU"/>
          <w14:ligatures w14:val="none"/>
        </w:rPr>
        <w:t>270,0</w:t>
      </w:r>
      <w:r w:rsidRPr="00450497">
        <w:rPr>
          <w:rFonts w:ascii="Times New Roman" w:eastAsia="Times New Roman" w:hAnsi="Times New Roman" w:cs="Times New Roman"/>
          <w:kern w:val="0"/>
          <w:sz w:val="24"/>
          <w:szCs w:val="24"/>
          <w:lang w:eastAsia="ru-RU"/>
          <w14:ligatures w14:val="none"/>
        </w:rPr>
        <w:t xml:space="preserve"> суток;</w:t>
      </w:r>
    </w:p>
    <w:p w14:paraId="63D45233" w14:textId="77777777" w:rsidR="00450497" w:rsidRPr="00450497" w:rsidRDefault="00450497" w:rsidP="00450497">
      <w:pPr>
        <w:numPr>
          <w:ilvl w:val="0"/>
          <w:numId w:val="7"/>
        </w:numPr>
        <w:tabs>
          <w:tab w:val="left" w:pos="993"/>
        </w:tabs>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50497">
        <w:rPr>
          <w:rFonts w:ascii="Times New Roman" w:eastAsia="Times New Roman" w:hAnsi="Times New Roman" w:cs="Times New Roman"/>
          <w:kern w:val="0"/>
          <w:sz w:val="24"/>
          <w:szCs w:val="24"/>
          <w:lang w:eastAsia="ru-RU"/>
          <w14:ligatures w14:val="none"/>
        </w:rPr>
        <w:t>ликвидация или (консервация) скважин, рекультивация земель – 7 суток.</w:t>
      </w:r>
    </w:p>
    <w:p w14:paraId="63625ED8" w14:textId="77777777" w:rsidR="00450497" w:rsidRPr="00450497" w:rsidRDefault="00450497" w:rsidP="00450497">
      <w:pPr>
        <w:widowControl w:val="0"/>
        <w:autoSpaceDE w:val="0"/>
        <w:autoSpaceDN w:val="0"/>
        <w:adjustRightInd w:val="0"/>
        <w:spacing w:after="0" w:line="240" w:lineRule="auto"/>
        <w:rPr>
          <w:rFonts w:ascii="Courier New" w:eastAsia="Times New Roman" w:hAnsi="Courier New" w:cs="Courier New"/>
          <w:kern w:val="0"/>
          <w:sz w:val="20"/>
          <w:szCs w:val="20"/>
          <w:highlight w:val="cyan"/>
          <w:lang w:eastAsia="ru-RU"/>
          <w14:ligatures w14:val="none"/>
        </w:rPr>
      </w:pPr>
      <w:r w:rsidRPr="00450497">
        <w:rPr>
          <w:rFonts w:ascii="Courier New" w:eastAsia="Times New Roman" w:hAnsi="Courier New" w:cs="Courier New"/>
          <w:kern w:val="0"/>
          <w:sz w:val="20"/>
          <w:szCs w:val="20"/>
          <w:highlight w:val="cyan"/>
          <w:lang w:eastAsia="ru-RU"/>
          <w14:ligatures w14:val="none"/>
        </w:rPr>
        <w:lastRenderedPageBreak/>
        <w:br w:type="page"/>
      </w:r>
    </w:p>
    <w:p w14:paraId="4FDD6906" w14:textId="77777777" w:rsidR="00450497" w:rsidRPr="00450497" w:rsidRDefault="00450497" w:rsidP="00450497">
      <w:pPr>
        <w:autoSpaceDE w:val="0"/>
        <w:autoSpaceDN w:val="0"/>
        <w:adjustRightInd w:val="0"/>
        <w:spacing w:before="120" w:after="12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50497">
        <w:rPr>
          <w:rFonts w:ascii="Times New Roman" w:eastAsia="Times New Roman" w:hAnsi="Times New Roman" w:cs="Times New Roman"/>
          <w:color w:val="000000"/>
          <w:kern w:val="0"/>
          <w:sz w:val="24"/>
          <w:szCs w:val="24"/>
          <w:lang w:eastAsia="ru-RU"/>
          <w14:ligatures w14:val="none"/>
        </w:rPr>
        <w:lastRenderedPageBreak/>
        <w:t xml:space="preserve">При рассмотрении технологии строительства  разведочной скважины с проектной глубиной </w:t>
      </w:r>
      <w:r w:rsidRPr="00450497">
        <w:rPr>
          <w:rFonts w:ascii="Times New Roman" w:eastAsia="Times New Roman" w:hAnsi="Times New Roman" w:cs="Times New Roman"/>
          <w:color w:val="000000"/>
          <w:kern w:val="0"/>
          <w:sz w:val="24"/>
          <w:szCs w:val="24"/>
          <w:lang w:val="kk-KZ" w:eastAsia="ru-RU"/>
          <w14:ligatures w14:val="none"/>
        </w:rPr>
        <w:t xml:space="preserve">1400 </w:t>
      </w:r>
      <w:r w:rsidRPr="00450497">
        <w:rPr>
          <w:rFonts w:ascii="Times New Roman" w:eastAsia="Times New Roman" w:hAnsi="Times New Roman" w:cs="Times New Roman"/>
          <w:color w:val="000000"/>
          <w:kern w:val="0"/>
          <w:sz w:val="24"/>
          <w:szCs w:val="24"/>
          <w:lang w:eastAsia="ru-RU"/>
          <w14:ligatures w14:val="none"/>
        </w:rPr>
        <w:t xml:space="preserve">метров были выделены всего </w:t>
      </w:r>
      <w:r w:rsidRPr="00450497">
        <w:rPr>
          <w:rFonts w:ascii="Times New Roman" w:eastAsia="Times New Roman" w:hAnsi="Times New Roman" w:cs="Times New Roman"/>
          <w:color w:val="000000"/>
          <w:kern w:val="0"/>
          <w:sz w:val="24"/>
          <w:szCs w:val="24"/>
          <w:lang w:val="kk-KZ" w:eastAsia="ru-RU"/>
          <w14:ligatures w14:val="none"/>
        </w:rPr>
        <w:t>48</w:t>
      </w:r>
      <w:r w:rsidRPr="00450497">
        <w:rPr>
          <w:rFonts w:ascii="Times New Roman" w:eastAsia="Times New Roman" w:hAnsi="Times New Roman" w:cs="Times New Roman"/>
          <w:color w:val="000000"/>
          <w:kern w:val="0"/>
          <w:sz w:val="24"/>
          <w:szCs w:val="24"/>
          <w:lang w:eastAsia="ru-RU"/>
          <w14:ligatures w14:val="none"/>
        </w:rPr>
        <w:t xml:space="preserve"> источников загрязнения, в том числе:  организованные – </w:t>
      </w:r>
      <w:r w:rsidRPr="00450497">
        <w:rPr>
          <w:rFonts w:ascii="Times New Roman" w:eastAsia="Times New Roman" w:hAnsi="Times New Roman" w:cs="Times New Roman"/>
          <w:color w:val="000000"/>
          <w:kern w:val="0"/>
          <w:sz w:val="24"/>
          <w:szCs w:val="24"/>
          <w:lang w:val="kk-KZ" w:eastAsia="ru-RU"/>
          <w14:ligatures w14:val="none"/>
        </w:rPr>
        <w:t>20</w:t>
      </w:r>
      <w:r w:rsidRPr="00450497">
        <w:rPr>
          <w:rFonts w:ascii="Times New Roman" w:eastAsia="Times New Roman" w:hAnsi="Times New Roman" w:cs="Times New Roman"/>
          <w:color w:val="000000"/>
          <w:kern w:val="0"/>
          <w:sz w:val="24"/>
          <w:szCs w:val="24"/>
          <w:lang w:eastAsia="ru-RU"/>
          <w14:ligatures w14:val="none"/>
        </w:rPr>
        <w:t xml:space="preserve"> единиц;  неорганизованные – </w:t>
      </w:r>
      <w:r w:rsidRPr="00450497">
        <w:rPr>
          <w:rFonts w:ascii="Times New Roman" w:eastAsia="Times New Roman" w:hAnsi="Times New Roman" w:cs="Times New Roman"/>
          <w:color w:val="000000"/>
          <w:kern w:val="0"/>
          <w:sz w:val="24"/>
          <w:szCs w:val="24"/>
          <w:lang w:val="kk-KZ" w:eastAsia="ru-RU"/>
          <w14:ligatures w14:val="none"/>
        </w:rPr>
        <w:t>28</w:t>
      </w:r>
      <w:r w:rsidRPr="00450497">
        <w:rPr>
          <w:rFonts w:ascii="Times New Roman" w:eastAsia="Times New Roman" w:hAnsi="Times New Roman" w:cs="Times New Roman"/>
          <w:color w:val="000000"/>
          <w:kern w:val="0"/>
          <w:sz w:val="24"/>
          <w:szCs w:val="24"/>
          <w:lang w:eastAsia="ru-RU"/>
          <w14:ligatures w14:val="none"/>
        </w:rPr>
        <w:t xml:space="preserve"> единиц. </w:t>
      </w:r>
    </w:p>
    <w:p w14:paraId="7C12DBE0" w14:textId="77777777" w:rsidR="00450497" w:rsidRPr="00450497" w:rsidRDefault="00450497" w:rsidP="00450497">
      <w:pPr>
        <w:autoSpaceDE w:val="0"/>
        <w:autoSpaceDN w:val="0"/>
        <w:adjustRightInd w:val="0"/>
        <w:spacing w:before="120" w:after="120" w:line="240" w:lineRule="auto"/>
        <w:ind w:firstLine="709"/>
        <w:jc w:val="both"/>
        <w:rPr>
          <w:rFonts w:ascii="Times New Roman" w:eastAsia="Times New Roman" w:hAnsi="Times New Roman" w:cs="Times New Roman"/>
          <w:b/>
          <w:bCs/>
          <w:i/>
          <w:iCs/>
          <w:color w:val="000000"/>
          <w:kern w:val="0"/>
          <w:sz w:val="24"/>
          <w:szCs w:val="24"/>
          <w:lang w:eastAsia="ru-RU"/>
          <w14:ligatures w14:val="none"/>
        </w:rPr>
      </w:pPr>
      <w:r w:rsidRPr="00450497">
        <w:rPr>
          <w:rFonts w:ascii="Times New Roman" w:eastAsia="Times New Roman" w:hAnsi="Times New Roman" w:cs="Times New Roman"/>
          <w:b/>
          <w:bCs/>
          <w:i/>
          <w:iCs/>
          <w:color w:val="000000"/>
          <w:kern w:val="0"/>
          <w:sz w:val="24"/>
          <w:szCs w:val="24"/>
          <w:lang w:eastAsia="ru-RU"/>
          <w14:ligatures w14:val="none"/>
        </w:rPr>
        <w:t>Стационарными источниками загрязнения атмосферного воздуха при строительно-монтажных, бурение и крепление являются:</w:t>
      </w:r>
    </w:p>
    <w:p w14:paraId="7A8A1243" w14:textId="77777777" w:rsidR="00450497" w:rsidRPr="00450497" w:rsidRDefault="00450497" w:rsidP="00450497">
      <w:pPr>
        <w:numPr>
          <w:ilvl w:val="0"/>
          <w:numId w:val="3"/>
        </w:numPr>
        <w:tabs>
          <w:tab w:val="clear" w:pos="720"/>
          <w:tab w:val="num" w:pos="1134"/>
        </w:tabs>
        <w:autoSpaceDE w:val="0"/>
        <w:autoSpaceDN w:val="0"/>
        <w:adjustRightInd w:val="0"/>
        <w:spacing w:after="0" w:line="240" w:lineRule="auto"/>
        <w:ind w:hanging="11"/>
        <w:rPr>
          <w:rFonts w:ascii="Times New Roman" w:eastAsia="Calibri" w:hAnsi="Times New Roman" w:cs="Times New Roman"/>
          <w:iCs/>
          <w:kern w:val="0"/>
          <w:sz w:val="24"/>
          <w:szCs w:val="23"/>
          <w:u w:val="single"/>
          <w14:ligatures w14:val="none"/>
        </w:rPr>
      </w:pPr>
      <w:r w:rsidRPr="00450497">
        <w:rPr>
          <w:rFonts w:ascii="Times New Roman" w:eastAsia="Calibri" w:hAnsi="Times New Roman" w:cs="Times New Roman"/>
          <w:iCs/>
          <w:kern w:val="0"/>
          <w:sz w:val="24"/>
          <w:szCs w:val="23"/>
          <w:u w:val="single"/>
          <w14:ligatures w14:val="none"/>
        </w:rPr>
        <w:t>Источник №0</w:t>
      </w:r>
      <w:r w:rsidRPr="00450497">
        <w:rPr>
          <w:rFonts w:ascii="Times New Roman" w:eastAsia="Calibri" w:hAnsi="Times New Roman" w:cs="Times New Roman"/>
          <w:iCs/>
          <w:kern w:val="0"/>
          <w:sz w:val="24"/>
          <w:szCs w:val="23"/>
          <w:u w:val="single"/>
          <w:lang w:val="kk-KZ"/>
          <w14:ligatures w14:val="none"/>
        </w:rPr>
        <w:t>00</w:t>
      </w:r>
      <w:r w:rsidRPr="00450497">
        <w:rPr>
          <w:rFonts w:ascii="Times New Roman" w:eastAsia="Calibri" w:hAnsi="Times New Roman" w:cs="Times New Roman"/>
          <w:iCs/>
          <w:kern w:val="0"/>
          <w:sz w:val="24"/>
          <w:szCs w:val="23"/>
          <w:u w:val="single"/>
          <w14:ligatures w14:val="none"/>
        </w:rPr>
        <w:t xml:space="preserve">1. </w:t>
      </w:r>
      <w:r w:rsidRPr="00450497">
        <w:rPr>
          <w:rFonts w:ascii="Times New Roman" w:eastAsia="Calibri" w:hAnsi="Times New Roman" w:cs="Times New Roman"/>
          <w:iCs/>
          <w:kern w:val="0"/>
          <w:sz w:val="24"/>
          <w:szCs w:val="23"/>
          <w:u w:val="single"/>
          <w:lang w:val="kk-KZ"/>
          <w14:ligatures w14:val="none"/>
        </w:rPr>
        <w:t>ДВС сварочного агрегата;</w:t>
      </w:r>
    </w:p>
    <w:p w14:paraId="1DEB9824" w14:textId="77777777" w:rsidR="00450497" w:rsidRPr="00450497" w:rsidRDefault="00450497" w:rsidP="00450497">
      <w:pPr>
        <w:numPr>
          <w:ilvl w:val="0"/>
          <w:numId w:val="3"/>
        </w:numPr>
        <w:tabs>
          <w:tab w:val="clear" w:pos="720"/>
          <w:tab w:val="num" w:pos="1134"/>
        </w:tabs>
        <w:autoSpaceDE w:val="0"/>
        <w:autoSpaceDN w:val="0"/>
        <w:adjustRightInd w:val="0"/>
        <w:spacing w:after="0" w:line="240" w:lineRule="auto"/>
        <w:ind w:hanging="11"/>
        <w:rPr>
          <w:rFonts w:ascii="Times New Roman" w:eastAsia="Calibri" w:hAnsi="Times New Roman" w:cs="Times New Roman"/>
          <w:iCs/>
          <w:kern w:val="0"/>
          <w:sz w:val="24"/>
          <w:szCs w:val="23"/>
          <w:u w:val="single"/>
          <w14:ligatures w14:val="none"/>
        </w:rPr>
      </w:pPr>
      <w:r w:rsidRPr="00450497">
        <w:rPr>
          <w:rFonts w:ascii="Times New Roman" w:eastAsia="Calibri" w:hAnsi="Times New Roman" w:cs="Times New Roman"/>
          <w:iCs/>
          <w:kern w:val="0"/>
          <w:sz w:val="24"/>
          <w:szCs w:val="23"/>
          <w:u w:val="single"/>
          <w14:ligatures w14:val="none"/>
        </w:rPr>
        <w:t>Источник №6001. Сварочные работы</w:t>
      </w:r>
      <w:r w:rsidRPr="00450497">
        <w:rPr>
          <w:rFonts w:ascii="Times New Roman" w:eastAsia="Calibri" w:hAnsi="Times New Roman" w:cs="Times New Roman"/>
          <w:iCs/>
          <w:kern w:val="0"/>
          <w:sz w:val="24"/>
          <w:szCs w:val="23"/>
          <w:u w:val="single"/>
          <w:lang w:val="kk-KZ"/>
          <w14:ligatures w14:val="none"/>
        </w:rPr>
        <w:t>;</w:t>
      </w:r>
    </w:p>
    <w:p w14:paraId="72386408" w14:textId="77777777" w:rsidR="00450497" w:rsidRPr="00450497" w:rsidRDefault="00450497" w:rsidP="00450497">
      <w:pPr>
        <w:numPr>
          <w:ilvl w:val="0"/>
          <w:numId w:val="3"/>
        </w:numPr>
        <w:tabs>
          <w:tab w:val="clear" w:pos="720"/>
          <w:tab w:val="num" w:pos="1134"/>
        </w:tabs>
        <w:autoSpaceDE w:val="0"/>
        <w:autoSpaceDN w:val="0"/>
        <w:adjustRightInd w:val="0"/>
        <w:spacing w:after="0" w:line="240" w:lineRule="auto"/>
        <w:ind w:hanging="11"/>
        <w:rPr>
          <w:rFonts w:ascii="Times New Roman" w:eastAsia="Calibri" w:hAnsi="Times New Roman" w:cs="Times New Roman"/>
          <w:iCs/>
          <w:kern w:val="0"/>
          <w:sz w:val="24"/>
          <w:szCs w:val="23"/>
          <w:u w:val="single"/>
          <w14:ligatures w14:val="none"/>
        </w:rPr>
      </w:pPr>
      <w:r w:rsidRPr="00450497">
        <w:rPr>
          <w:rFonts w:ascii="Times New Roman" w:eastAsia="Calibri" w:hAnsi="Times New Roman" w:cs="Times New Roman"/>
          <w:iCs/>
          <w:kern w:val="0"/>
          <w:sz w:val="24"/>
          <w:szCs w:val="23"/>
          <w:u w:val="single"/>
          <w14:ligatures w14:val="none"/>
        </w:rPr>
        <w:t xml:space="preserve">Источник №6002 – Расчет выбросов пыли при перемещении грунта </w:t>
      </w:r>
    </w:p>
    <w:p w14:paraId="786287A1" w14:textId="77777777" w:rsidR="00450497" w:rsidRPr="00450497" w:rsidRDefault="00450497" w:rsidP="00450497">
      <w:pPr>
        <w:autoSpaceDE w:val="0"/>
        <w:autoSpaceDN w:val="0"/>
        <w:adjustRightInd w:val="0"/>
        <w:spacing w:after="0" w:line="240" w:lineRule="auto"/>
        <w:ind w:left="720"/>
        <w:rPr>
          <w:rFonts w:ascii="Times New Roman" w:eastAsia="Calibri" w:hAnsi="Times New Roman" w:cs="Times New Roman"/>
          <w:iCs/>
          <w:kern w:val="0"/>
          <w:sz w:val="24"/>
          <w:szCs w:val="23"/>
          <w:u w:val="single"/>
          <w14:ligatures w14:val="none"/>
        </w:rPr>
      </w:pPr>
      <w:r w:rsidRPr="00450497">
        <w:rPr>
          <w:rFonts w:ascii="Times New Roman" w:eastAsia="Calibri" w:hAnsi="Times New Roman" w:cs="Times New Roman"/>
          <w:iCs/>
          <w:kern w:val="0"/>
          <w:sz w:val="24"/>
          <w:szCs w:val="23"/>
          <w14:ligatures w14:val="none"/>
        </w:rPr>
        <w:t xml:space="preserve">       б</w:t>
      </w:r>
      <w:r w:rsidRPr="00450497">
        <w:rPr>
          <w:rFonts w:ascii="Times New Roman" w:eastAsia="Calibri" w:hAnsi="Times New Roman" w:cs="Times New Roman"/>
          <w:iCs/>
          <w:kern w:val="0"/>
          <w:sz w:val="24"/>
          <w:szCs w:val="23"/>
          <w:u w:val="single"/>
          <w14:ligatures w14:val="none"/>
        </w:rPr>
        <w:t>ульдозером</w:t>
      </w:r>
      <w:r w:rsidRPr="00450497">
        <w:rPr>
          <w:rFonts w:ascii="Times New Roman" w:eastAsia="Calibri" w:hAnsi="Times New Roman" w:cs="Times New Roman"/>
          <w:iCs/>
          <w:kern w:val="0"/>
          <w:sz w:val="24"/>
          <w:szCs w:val="23"/>
          <w:u w:val="single"/>
          <w:lang w:val="kk-KZ"/>
          <w14:ligatures w14:val="none"/>
        </w:rPr>
        <w:t>;</w:t>
      </w:r>
    </w:p>
    <w:p w14:paraId="76FA2E16" w14:textId="77777777" w:rsidR="00450497" w:rsidRPr="00450497" w:rsidRDefault="00450497" w:rsidP="00450497">
      <w:pPr>
        <w:numPr>
          <w:ilvl w:val="0"/>
          <w:numId w:val="3"/>
        </w:numPr>
        <w:tabs>
          <w:tab w:val="clear" w:pos="720"/>
          <w:tab w:val="num" w:pos="1134"/>
        </w:tabs>
        <w:spacing w:after="0" w:line="240" w:lineRule="auto"/>
        <w:ind w:hanging="11"/>
        <w:jc w:val="both"/>
        <w:rPr>
          <w:rFonts w:ascii="Times New Roman" w:eastAsia="Times New Roman" w:hAnsi="Times New Roman" w:cs="Times New Roman"/>
          <w:kern w:val="0"/>
          <w:sz w:val="24"/>
          <w:szCs w:val="24"/>
          <w:u w:val="single"/>
          <w:lang w:eastAsia="ru-RU"/>
          <w14:ligatures w14:val="none"/>
        </w:rPr>
      </w:pPr>
      <w:r w:rsidRPr="00450497">
        <w:rPr>
          <w:rFonts w:ascii="Times New Roman" w:eastAsia="Times New Roman" w:hAnsi="Times New Roman" w:cs="Times New Roman"/>
          <w:kern w:val="0"/>
          <w:sz w:val="24"/>
          <w:szCs w:val="24"/>
          <w:u w:val="single"/>
          <w:lang w:eastAsia="ru-RU"/>
          <w14:ligatures w14:val="none"/>
        </w:rPr>
        <w:t>Источник №6003 – Расчет выбросов пыли при работе экскаватора</w:t>
      </w:r>
      <w:r w:rsidRPr="00450497">
        <w:rPr>
          <w:rFonts w:ascii="Times New Roman" w:eastAsia="Times New Roman" w:hAnsi="Times New Roman" w:cs="Times New Roman"/>
          <w:kern w:val="0"/>
          <w:sz w:val="24"/>
          <w:szCs w:val="24"/>
          <w:u w:val="single"/>
          <w:lang w:val="kk-KZ" w:eastAsia="ru-RU"/>
          <w14:ligatures w14:val="none"/>
        </w:rPr>
        <w:t>;</w:t>
      </w:r>
    </w:p>
    <w:p w14:paraId="76C6F2E8" w14:textId="77777777" w:rsidR="00450497" w:rsidRPr="00450497" w:rsidRDefault="00450497" w:rsidP="00450497">
      <w:pPr>
        <w:numPr>
          <w:ilvl w:val="0"/>
          <w:numId w:val="3"/>
        </w:numPr>
        <w:tabs>
          <w:tab w:val="clear" w:pos="720"/>
          <w:tab w:val="num" w:pos="1134"/>
        </w:tabs>
        <w:spacing w:after="0" w:line="240" w:lineRule="auto"/>
        <w:ind w:hanging="11"/>
        <w:jc w:val="both"/>
        <w:rPr>
          <w:rFonts w:ascii="Times New Roman" w:eastAsia="Times New Roman" w:hAnsi="Times New Roman" w:cs="Times New Roman"/>
          <w:kern w:val="0"/>
          <w:sz w:val="24"/>
          <w:szCs w:val="24"/>
          <w:u w:val="single"/>
          <w:lang w:eastAsia="ru-RU"/>
          <w14:ligatures w14:val="none"/>
        </w:rPr>
      </w:pPr>
      <w:r w:rsidRPr="00450497">
        <w:rPr>
          <w:rFonts w:ascii="Times New Roman" w:eastAsia="Times New Roman" w:hAnsi="Times New Roman" w:cs="Times New Roman"/>
          <w:kern w:val="0"/>
          <w:sz w:val="24"/>
          <w:szCs w:val="24"/>
          <w:u w:val="single"/>
          <w:lang w:eastAsia="ru-RU"/>
          <w14:ligatures w14:val="none"/>
        </w:rPr>
        <w:t>Источник №6004 – Пыление при планировке и хранении ПСП</w:t>
      </w:r>
      <w:r w:rsidRPr="00450497">
        <w:rPr>
          <w:rFonts w:ascii="Times New Roman" w:eastAsia="Times New Roman" w:hAnsi="Times New Roman" w:cs="Times New Roman"/>
          <w:kern w:val="0"/>
          <w:sz w:val="24"/>
          <w:szCs w:val="24"/>
          <w:u w:val="single"/>
          <w:lang w:val="kk-KZ" w:eastAsia="ru-RU"/>
          <w14:ligatures w14:val="none"/>
        </w:rPr>
        <w:t>;</w:t>
      </w:r>
    </w:p>
    <w:p w14:paraId="4961A44B" w14:textId="77777777" w:rsidR="00450497" w:rsidRPr="00450497" w:rsidRDefault="00450497" w:rsidP="00450497">
      <w:pPr>
        <w:numPr>
          <w:ilvl w:val="0"/>
          <w:numId w:val="4"/>
        </w:numPr>
        <w:spacing w:after="0" w:line="240" w:lineRule="auto"/>
        <w:ind w:left="1134" w:hanging="425"/>
        <w:rPr>
          <w:rFonts w:ascii="Times New Roman" w:eastAsia="Calibri" w:hAnsi="Times New Roman" w:cs="Times New Roman"/>
          <w:color w:val="FF0000"/>
          <w:kern w:val="0"/>
          <w:sz w:val="24"/>
          <w:u w:val="single"/>
          <w:lang w:val="x-none" w:eastAsia="x-none"/>
          <w14:ligatures w14:val="none"/>
        </w:rPr>
      </w:pPr>
      <w:r w:rsidRPr="00450497">
        <w:rPr>
          <w:rFonts w:ascii="Times New Roman" w:eastAsia="Calibri" w:hAnsi="Times New Roman" w:cs="Times New Roman"/>
          <w:kern w:val="0"/>
          <w:sz w:val="24"/>
          <w:szCs w:val="24"/>
          <w:u w:val="single"/>
          <w:lang w:eastAsia="ru-RU"/>
          <w14:ligatures w14:val="none"/>
        </w:rPr>
        <w:t>Источник №6005. Пыление при движении спецтехники</w:t>
      </w:r>
      <w:r w:rsidRPr="00450497">
        <w:rPr>
          <w:rFonts w:ascii="Times New Roman" w:eastAsia="Calibri" w:hAnsi="Times New Roman" w:cs="Times New Roman"/>
          <w:kern w:val="0"/>
          <w:sz w:val="24"/>
          <w:szCs w:val="24"/>
          <w:u w:val="single"/>
          <w:lang w:val="kk-KZ" w:eastAsia="ru-RU"/>
          <w14:ligatures w14:val="none"/>
        </w:rPr>
        <w:t>;</w:t>
      </w:r>
    </w:p>
    <w:p w14:paraId="41E8AE62" w14:textId="77777777" w:rsidR="00450497" w:rsidRPr="00450497" w:rsidRDefault="00450497" w:rsidP="00450497">
      <w:pPr>
        <w:spacing w:before="120" w:after="120" w:line="240" w:lineRule="auto"/>
        <w:ind w:firstLine="709"/>
        <w:jc w:val="both"/>
        <w:rPr>
          <w:rFonts w:ascii="Times New Roman" w:eastAsia="Calibri" w:hAnsi="Times New Roman" w:cs="Times New Roman"/>
          <w:b/>
          <w:bCs/>
          <w:i/>
          <w:iCs/>
          <w:kern w:val="0"/>
          <w:sz w:val="24"/>
          <w:u w:val="single"/>
          <w:lang w:val="x-none" w:eastAsia="x-none"/>
          <w14:ligatures w14:val="none"/>
        </w:rPr>
      </w:pPr>
      <w:r w:rsidRPr="00450497">
        <w:rPr>
          <w:rFonts w:ascii="Times New Roman" w:eastAsia="Calibri" w:hAnsi="Times New Roman" w:cs="Times New Roman"/>
          <w:b/>
          <w:bCs/>
          <w:i/>
          <w:iCs/>
          <w:kern w:val="0"/>
          <w:sz w:val="24"/>
          <w:u w:val="single"/>
          <w:lang w:val="x-none" w:eastAsia="x-none"/>
          <w14:ligatures w14:val="none"/>
        </w:rPr>
        <w:t>Стационарными источниками загрязнения атмосферного воздуха в период бурении и креплении  скважины являются:</w:t>
      </w:r>
    </w:p>
    <w:p w14:paraId="1676B6FA" w14:textId="77777777" w:rsidR="00450497" w:rsidRPr="00450497" w:rsidRDefault="00450497" w:rsidP="00450497">
      <w:pPr>
        <w:numPr>
          <w:ilvl w:val="0"/>
          <w:numId w:val="4"/>
        </w:numPr>
        <w:spacing w:after="0" w:line="240" w:lineRule="auto"/>
        <w:ind w:left="1134" w:hanging="425"/>
        <w:rPr>
          <w:rFonts w:ascii="Times New Roman" w:eastAsia="Calibri" w:hAnsi="Times New Roman" w:cs="Times New Roman"/>
          <w:kern w:val="0"/>
          <w:sz w:val="24"/>
          <w:u w:val="single"/>
          <w:lang w:val="x-none" w:eastAsia="x-none"/>
          <w14:ligatures w14:val="none"/>
        </w:rPr>
      </w:pPr>
      <w:r w:rsidRPr="00450497">
        <w:rPr>
          <w:rFonts w:ascii="Times New Roman" w:eastAsia="Calibri" w:hAnsi="Times New Roman" w:cs="Times New Roman"/>
          <w:kern w:val="0"/>
          <w:sz w:val="24"/>
          <w:u w:val="single"/>
          <w:lang w:val="x-none" w:eastAsia="x-none"/>
          <w14:ligatures w14:val="none"/>
        </w:rPr>
        <w:t>Источник №0002. Дизель электростанция ТАD 1242,  398 кВт</w:t>
      </w:r>
    </w:p>
    <w:p w14:paraId="63565256" w14:textId="77777777" w:rsidR="00450497" w:rsidRPr="00450497" w:rsidRDefault="00450497" w:rsidP="00450497">
      <w:pPr>
        <w:numPr>
          <w:ilvl w:val="0"/>
          <w:numId w:val="4"/>
        </w:numPr>
        <w:spacing w:after="0" w:line="240" w:lineRule="auto"/>
        <w:ind w:left="1134" w:hanging="425"/>
        <w:rPr>
          <w:rFonts w:ascii="Times New Roman" w:eastAsia="Calibri" w:hAnsi="Times New Roman" w:cs="Times New Roman"/>
          <w:kern w:val="0"/>
          <w:sz w:val="24"/>
          <w:u w:val="single"/>
          <w:lang w:val="x-none" w:eastAsia="x-none"/>
          <w14:ligatures w14:val="none"/>
        </w:rPr>
      </w:pPr>
      <w:r w:rsidRPr="00450497">
        <w:rPr>
          <w:rFonts w:ascii="Times New Roman" w:eastAsia="Calibri" w:hAnsi="Times New Roman" w:cs="Times New Roman"/>
          <w:kern w:val="0"/>
          <w:sz w:val="24"/>
          <w:u w:val="single"/>
          <w:lang w:val="x-none" w:eastAsia="x-none"/>
          <w14:ligatures w14:val="none"/>
        </w:rPr>
        <w:t>Источник №0003. ДВС силового привода БУ ZJ-30</w:t>
      </w:r>
      <w:r w:rsidRPr="00450497">
        <w:rPr>
          <w:rFonts w:ascii="Times New Roman" w:eastAsia="Calibri" w:hAnsi="Times New Roman" w:cs="Times New Roman"/>
          <w:kern w:val="0"/>
          <w:sz w:val="24"/>
          <w:u w:val="single"/>
          <w:lang w:val="kk-KZ" w:eastAsia="x-none"/>
          <w14:ligatures w14:val="none"/>
        </w:rPr>
        <w:t>;</w:t>
      </w:r>
    </w:p>
    <w:p w14:paraId="01A18BF5" w14:textId="77777777" w:rsidR="00450497" w:rsidRPr="00450497" w:rsidRDefault="00450497" w:rsidP="00450497">
      <w:pPr>
        <w:numPr>
          <w:ilvl w:val="0"/>
          <w:numId w:val="4"/>
        </w:numPr>
        <w:spacing w:after="0" w:line="240" w:lineRule="auto"/>
        <w:ind w:left="1134" w:hanging="425"/>
        <w:rPr>
          <w:rFonts w:ascii="Times New Roman" w:eastAsia="Calibri" w:hAnsi="Times New Roman" w:cs="Times New Roman"/>
          <w:kern w:val="0"/>
          <w:sz w:val="24"/>
          <w:u w:val="single"/>
          <w:lang w:val="x-none" w:eastAsia="x-none"/>
          <w14:ligatures w14:val="none"/>
        </w:rPr>
      </w:pPr>
      <w:r w:rsidRPr="00450497">
        <w:rPr>
          <w:rFonts w:ascii="Times New Roman" w:eastAsia="Calibri" w:hAnsi="Times New Roman" w:cs="Times New Roman"/>
          <w:kern w:val="0"/>
          <w:sz w:val="24"/>
          <w:u w:val="single"/>
          <w:lang w:val="kk-KZ" w:eastAsia="x-none"/>
          <w14:ligatures w14:val="none"/>
        </w:rPr>
        <w:t>Источник №0004. ДВС силового привода БУ ZJ-30;</w:t>
      </w:r>
    </w:p>
    <w:p w14:paraId="2D82D9E5" w14:textId="77777777" w:rsidR="00450497" w:rsidRPr="00450497" w:rsidRDefault="00450497" w:rsidP="00450497">
      <w:pPr>
        <w:numPr>
          <w:ilvl w:val="0"/>
          <w:numId w:val="4"/>
        </w:numPr>
        <w:spacing w:after="0" w:line="240" w:lineRule="auto"/>
        <w:ind w:left="1134" w:hanging="425"/>
        <w:rPr>
          <w:rFonts w:ascii="Times New Roman" w:eastAsia="Calibri" w:hAnsi="Times New Roman" w:cs="Times New Roman"/>
          <w:kern w:val="0"/>
          <w:sz w:val="24"/>
          <w:u w:val="single"/>
          <w:lang w:val="x-none" w:eastAsia="x-none"/>
          <w14:ligatures w14:val="none"/>
        </w:rPr>
      </w:pPr>
      <w:r w:rsidRPr="00450497">
        <w:rPr>
          <w:rFonts w:ascii="Times New Roman" w:eastAsia="Calibri" w:hAnsi="Times New Roman" w:cs="Times New Roman"/>
          <w:kern w:val="0"/>
          <w:sz w:val="24"/>
          <w:u w:val="single"/>
          <w:lang w:val="kk-KZ" w:eastAsia="x-none"/>
          <w14:ligatures w14:val="none"/>
        </w:rPr>
        <w:t>Источник №0005. ДВС насосного блока БУ-ZJ-30;</w:t>
      </w:r>
    </w:p>
    <w:p w14:paraId="0FEE0042" w14:textId="77777777" w:rsidR="00450497" w:rsidRPr="00450497" w:rsidRDefault="00450497" w:rsidP="00450497">
      <w:pPr>
        <w:numPr>
          <w:ilvl w:val="0"/>
          <w:numId w:val="4"/>
        </w:numPr>
        <w:spacing w:after="0" w:line="240" w:lineRule="auto"/>
        <w:ind w:left="1134" w:hanging="425"/>
        <w:rPr>
          <w:rFonts w:ascii="Times New Roman" w:eastAsia="Calibri" w:hAnsi="Times New Roman" w:cs="Times New Roman"/>
          <w:kern w:val="0"/>
          <w:sz w:val="24"/>
          <w:u w:val="single"/>
          <w:lang w:val="x-none" w:eastAsia="x-none"/>
          <w14:ligatures w14:val="none"/>
        </w:rPr>
      </w:pPr>
      <w:r w:rsidRPr="00450497">
        <w:rPr>
          <w:rFonts w:ascii="Times New Roman" w:eastAsia="Calibri" w:hAnsi="Times New Roman" w:cs="Times New Roman"/>
          <w:kern w:val="0"/>
          <w:sz w:val="24"/>
          <w:u w:val="single"/>
          <w:lang w:val="x-none" w:eastAsia="x-none"/>
          <w14:ligatures w14:val="none"/>
        </w:rPr>
        <w:t>Источник №0006. ДВС насосного блока БУ-ZJ-30;</w:t>
      </w:r>
    </w:p>
    <w:p w14:paraId="388CAFB1" w14:textId="77777777" w:rsidR="00450497" w:rsidRPr="00450497" w:rsidRDefault="00450497" w:rsidP="00450497">
      <w:pPr>
        <w:numPr>
          <w:ilvl w:val="0"/>
          <w:numId w:val="4"/>
        </w:numPr>
        <w:spacing w:after="0" w:line="240" w:lineRule="auto"/>
        <w:ind w:left="1134" w:hanging="425"/>
        <w:rPr>
          <w:rFonts w:ascii="Times New Roman" w:eastAsia="Calibri" w:hAnsi="Times New Roman" w:cs="Times New Roman"/>
          <w:kern w:val="0"/>
          <w:sz w:val="24"/>
          <w:u w:val="single"/>
          <w:lang w:val="x-none" w:eastAsia="x-none"/>
          <w14:ligatures w14:val="none"/>
        </w:rPr>
      </w:pPr>
      <w:r w:rsidRPr="00450497">
        <w:rPr>
          <w:rFonts w:ascii="Times New Roman" w:eastAsia="Calibri" w:hAnsi="Times New Roman" w:cs="Times New Roman"/>
          <w:kern w:val="0"/>
          <w:sz w:val="24"/>
          <w:u w:val="single"/>
          <w:lang w:val="x-none" w:eastAsia="x-none"/>
          <w14:ligatures w14:val="none"/>
        </w:rPr>
        <w:t>Источник №0007.  Смесительная установка СМН-20;</w:t>
      </w:r>
    </w:p>
    <w:p w14:paraId="083CF4FB" w14:textId="77777777" w:rsidR="00450497" w:rsidRPr="00450497" w:rsidRDefault="00450497" w:rsidP="00450497">
      <w:pPr>
        <w:numPr>
          <w:ilvl w:val="0"/>
          <w:numId w:val="4"/>
        </w:numPr>
        <w:spacing w:after="0" w:line="240" w:lineRule="auto"/>
        <w:ind w:left="1134" w:hanging="425"/>
        <w:rPr>
          <w:rFonts w:ascii="Times New Roman" w:eastAsia="Calibri" w:hAnsi="Times New Roman" w:cs="Times New Roman"/>
          <w:kern w:val="0"/>
          <w:sz w:val="24"/>
          <w:u w:val="single"/>
          <w:lang w:val="x-none" w:eastAsia="x-none"/>
          <w14:ligatures w14:val="none"/>
        </w:rPr>
      </w:pPr>
      <w:r w:rsidRPr="00450497">
        <w:rPr>
          <w:rFonts w:ascii="Times New Roman" w:eastAsia="Calibri" w:hAnsi="Times New Roman" w:cs="Times New Roman"/>
          <w:kern w:val="0"/>
          <w:sz w:val="24"/>
          <w:u w:val="single"/>
          <w:lang w:val="x-none" w:eastAsia="x-none"/>
          <w14:ligatures w14:val="none"/>
        </w:rPr>
        <w:t>Источник №0008.  Передвижная паровая установка (ППУ);</w:t>
      </w:r>
    </w:p>
    <w:p w14:paraId="258EEA8C" w14:textId="77777777" w:rsidR="00450497" w:rsidRPr="00450497" w:rsidRDefault="00450497" w:rsidP="00450497">
      <w:pPr>
        <w:numPr>
          <w:ilvl w:val="0"/>
          <w:numId w:val="4"/>
        </w:numPr>
        <w:spacing w:after="0" w:line="240" w:lineRule="auto"/>
        <w:ind w:left="1134" w:hanging="425"/>
        <w:rPr>
          <w:rFonts w:ascii="Times New Roman" w:eastAsia="Calibri" w:hAnsi="Times New Roman" w:cs="Times New Roman"/>
          <w:kern w:val="0"/>
          <w:sz w:val="24"/>
          <w:u w:val="single"/>
          <w:lang w:val="x-none" w:eastAsia="x-none"/>
          <w14:ligatures w14:val="none"/>
        </w:rPr>
      </w:pPr>
      <w:r w:rsidRPr="00450497">
        <w:rPr>
          <w:rFonts w:ascii="Times New Roman" w:eastAsia="Calibri" w:hAnsi="Times New Roman" w:cs="Times New Roman"/>
          <w:kern w:val="0"/>
          <w:sz w:val="24"/>
          <w:u w:val="single"/>
          <w:lang w:val="x-none" w:eastAsia="x-none"/>
          <w14:ligatures w14:val="none"/>
        </w:rPr>
        <w:t>Источник №0009.  Цементировочный агрегат ЦА-320М;</w:t>
      </w:r>
    </w:p>
    <w:p w14:paraId="76C8BA86" w14:textId="77777777" w:rsidR="00450497" w:rsidRPr="00450497" w:rsidRDefault="00450497" w:rsidP="00450497">
      <w:pPr>
        <w:numPr>
          <w:ilvl w:val="0"/>
          <w:numId w:val="4"/>
        </w:numPr>
        <w:spacing w:after="0" w:line="240" w:lineRule="auto"/>
        <w:ind w:left="1134" w:hanging="425"/>
        <w:rPr>
          <w:rFonts w:ascii="Times New Roman" w:eastAsia="Calibri" w:hAnsi="Times New Roman" w:cs="Times New Roman"/>
          <w:kern w:val="0"/>
          <w:sz w:val="24"/>
          <w:u w:val="single"/>
          <w:lang w:val="x-none" w:eastAsia="x-none"/>
          <w14:ligatures w14:val="none"/>
        </w:rPr>
      </w:pPr>
      <w:r w:rsidRPr="00450497">
        <w:rPr>
          <w:rFonts w:ascii="Times New Roman" w:eastAsia="Calibri" w:hAnsi="Times New Roman" w:cs="Times New Roman"/>
          <w:kern w:val="0"/>
          <w:sz w:val="24"/>
          <w:u w:val="single"/>
          <w:lang w:val="x-none" w:eastAsia="x-none"/>
          <w14:ligatures w14:val="none"/>
        </w:rPr>
        <w:t>Источник №6006.  Блок приготовления бурового раствора;</w:t>
      </w:r>
    </w:p>
    <w:p w14:paraId="0DA89354" w14:textId="77777777" w:rsidR="00450497" w:rsidRPr="00450497" w:rsidRDefault="00450497" w:rsidP="00450497">
      <w:pPr>
        <w:numPr>
          <w:ilvl w:val="0"/>
          <w:numId w:val="4"/>
        </w:numPr>
        <w:spacing w:after="0" w:line="240" w:lineRule="auto"/>
        <w:ind w:left="1134" w:hanging="425"/>
        <w:rPr>
          <w:rFonts w:ascii="Times New Roman" w:eastAsia="Calibri" w:hAnsi="Times New Roman" w:cs="Times New Roman"/>
          <w:kern w:val="0"/>
          <w:sz w:val="24"/>
          <w:u w:val="single"/>
          <w:lang w:val="x-none" w:eastAsia="x-none"/>
          <w14:ligatures w14:val="none"/>
        </w:rPr>
      </w:pPr>
      <w:r w:rsidRPr="00450497">
        <w:rPr>
          <w:rFonts w:ascii="Times New Roman" w:eastAsia="Calibri" w:hAnsi="Times New Roman" w:cs="Times New Roman"/>
          <w:kern w:val="0"/>
          <w:sz w:val="24"/>
          <w:u w:val="single"/>
          <w:lang w:val="x-none" w:eastAsia="x-none"/>
          <w14:ligatures w14:val="none"/>
        </w:rPr>
        <w:t>Источник №6007. Емкость бурового шлама;</w:t>
      </w:r>
    </w:p>
    <w:p w14:paraId="1728BFAE" w14:textId="77777777" w:rsidR="00450497" w:rsidRPr="00450497" w:rsidRDefault="00450497" w:rsidP="00450497">
      <w:pPr>
        <w:numPr>
          <w:ilvl w:val="0"/>
          <w:numId w:val="4"/>
        </w:numPr>
        <w:spacing w:after="0" w:line="240" w:lineRule="auto"/>
        <w:ind w:left="1134" w:hanging="425"/>
        <w:rPr>
          <w:rFonts w:ascii="Times New Roman" w:eastAsia="Calibri" w:hAnsi="Times New Roman" w:cs="Times New Roman"/>
          <w:kern w:val="0"/>
          <w:sz w:val="24"/>
          <w:u w:val="single"/>
          <w:lang w:val="x-none" w:eastAsia="x-none"/>
          <w14:ligatures w14:val="none"/>
        </w:rPr>
      </w:pPr>
      <w:r w:rsidRPr="00450497">
        <w:rPr>
          <w:rFonts w:ascii="Times New Roman" w:eastAsia="Calibri" w:hAnsi="Times New Roman" w:cs="Times New Roman"/>
          <w:kern w:val="0"/>
          <w:sz w:val="24"/>
          <w:u w:val="single"/>
          <w:lang w:val="x-none" w:eastAsia="x-none"/>
          <w14:ligatures w14:val="none"/>
        </w:rPr>
        <w:t>Источник №6008. Блок приготовления цементного раствора;</w:t>
      </w:r>
    </w:p>
    <w:p w14:paraId="114E389A" w14:textId="77777777" w:rsidR="00450497" w:rsidRPr="00450497" w:rsidRDefault="00450497" w:rsidP="00450497">
      <w:pPr>
        <w:numPr>
          <w:ilvl w:val="0"/>
          <w:numId w:val="4"/>
        </w:numPr>
        <w:spacing w:after="0" w:line="240" w:lineRule="auto"/>
        <w:ind w:left="1134" w:hanging="425"/>
        <w:rPr>
          <w:rFonts w:ascii="Times New Roman" w:eastAsia="Calibri" w:hAnsi="Times New Roman" w:cs="Times New Roman"/>
          <w:kern w:val="0"/>
          <w:sz w:val="24"/>
          <w:u w:val="single"/>
          <w:lang w:val="x-none" w:eastAsia="x-none"/>
          <w14:ligatures w14:val="none"/>
        </w:rPr>
      </w:pPr>
      <w:r w:rsidRPr="00450497">
        <w:rPr>
          <w:rFonts w:ascii="Times New Roman" w:eastAsia="Calibri" w:hAnsi="Times New Roman" w:cs="Times New Roman"/>
          <w:kern w:val="0"/>
          <w:sz w:val="24"/>
          <w:u w:val="single"/>
          <w:lang w:val="x-none" w:eastAsia="x-none"/>
          <w14:ligatures w14:val="none"/>
        </w:rPr>
        <w:t>Источник №6009. Насосная установка для перекачки дизельного топлива;</w:t>
      </w:r>
    </w:p>
    <w:p w14:paraId="00DE1CE1" w14:textId="77777777" w:rsidR="00450497" w:rsidRPr="00450497" w:rsidRDefault="00450497" w:rsidP="00450497">
      <w:pPr>
        <w:numPr>
          <w:ilvl w:val="0"/>
          <w:numId w:val="4"/>
        </w:numPr>
        <w:spacing w:after="0" w:line="240" w:lineRule="auto"/>
        <w:ind w:left="1134" w:hanging="425"/>
        <w:rPr>
          <w:rFonts w:ascii="Times New Roman" w:eastAsia="Calibri" w:hAnsi="Times New Roman" w:cs="Times New Roman"/>
          <w:kern w:val="0"/>
          <w:sz w:val="24"/>
          <w:u w:val="single"/>
          <w:lang w:val="x-none" w:eastAsia="x-none"/>
          <w14:ligatures w14:val="none"/>
        </w:rPr>
      </w:pPr>
      <w:r w:rsidRPr="00450497">
        <w:rPr>
          <w:rFonts w:ascii="Times New Roman" w:eastAsia="Calibri" w:hAnsi="Times New Roman" w:cs="Times New Roman"/>
          <w:kern w:val="0"/>
          <w:sz w:val="24"/>
          <w:u w:val="single"/>
          <w:lang w:val="x-none" w:eastAsia="x-none"/>
          <w14:ligatures w14:val="none"/>
        </w:rPr>
        <w:t>Источник №6010.  Емкость для дизельного топлива;</w:t>
      </w:r>
    </w:p>
    <w:p w14:paraId="6406884D" w14:textId="77777777" w:rsidR="00450497" w:rsidRPr="00450497" w:rsidRDefault="00450497" w:rsidP="00450497">
      <w:pPr>
        <w:numPr>
          <w:ilvl w:val="0"/>
          <w:numId w:val="4"/>
        </w:numPr>
        <w:spacing w:after="0" w:line="240" w:lineRule="auto"/>
        <w:ind w:left="1134" w:hanging="425"/>
        <w:rPr>
          <w:rFonts w:ascii="Times New Roman" w:eastAsia="Calibri" w:hAnsi="Times New Roman" w:cs="Times New Roman"/>
          <w:kern w:val="0"/>
          <w:sz w:val="24"/>
          <w:u w:val="single"/>
          <w:lang w:val="x-none" w:eastAsia="x-none"/>
          <w14:ligatures w14:val="none"/>
        </w:rPr>
      </w:pPr>
      <w:r w:rsidRPr="00450497">
        <w:rPr>
          <w:rFonts w:ascii="Times New Roman" w:eastAsia="Calibri" w:hAnsi="Times New Roman" w:cs="Times New Roman"/>
          <w:kern w:val="0"/>
          <w:sz w:val="24"/>
          <w:u w:val="single"/>
          <w:lang w:val="x-none" w:eastAsia="x-none"/>
          <w14:ligatures w14:val="none"/>
        </w:rPr>
        <w:t>Источник №6011. Емкость для хранения моторного масла;</w:t>
      </w:r>
    </w:p>
    <w:p w14:paraId="69A7E463" w14:textId="77777777" w:rsidR="00450497" w:rsidRPr="00450497" w:rsidRDefault="00450497" w:rsidP="00450497">
      <w:pPr>
        <w:numPr>
          <w:ilvl w:val="0"/>
          <w:numId w:val="4"/>
        </w:numPr>
        <w:spacing w:after="0" w:line="240" w:lineRule="auto"/>
        <w:ind w:left="1134" w:hanging="425"/>
        <w:rPr>
          <w:rFonts w:ascii="Times New Roman" w:eastAsia="Calibri" w:hAnsi="Times New Roman" w:cs="Times New Roman"/>
          <w:kern w:val="0"/>
          <w:sz w:val="24"/>
          <w:u w:val="single"/>
          <w:lang w:val="x-none" w:eastAsia="x-none"/>
          <w14:ligatures w14:val="none"/>
        </w:rPr>
      </w:pPr>
      <w:r w:rsidRPr="00450497">
        <w:rPr>
          <w:rFonts w:ascii="Times New Roman" w:eastAsia="Calibri" w:hAnsi="Times New Roman" w:cs="Times New Roman"/>
          <w:kern w:val="0"/>
          <w:sz w:val="24"/>
          <w:u w:val="single"/>
          <w:lang w:val="x-none" w:eastAsia="x-none"/>
          <w14:ligatures w14:val="none"/>
        </w:rPr>
        <w:t>Источник №6012.  Емкость для хранения отработанного масла;</w:t>
      </w:r>
    </w:p>
    <w:p w14:paraId="68F19D47" w14:textId="77777777" w:rsidR="00450497" w:rsidRPr="00450497" w:rsidRDefault="00450497" w:rsidP="00450497">
      <w:pPr>
        <w:numPr>
          <w:ilvl w:val="0"/>
          <w:numId w:val="4"/>
        </w:numPr>
        <w:spacing w:after="0" w:line="240" w:lineRule="auto"/>
        <w:ind w:left="1134" w:hanging="425"/>
        <w:rPr>
          <w:rFonts w:ascii="Times New Roman" w:eastAsia="Calibri" w:hAnsi="Times New Roman" w:cs="Times New Roman"/>
          <w:kern w:val="0"/>
          <w:sz w:val="24"/>
          <w:u w:val="single"/>
          <w:lang w:val="x-none" w:eastAsia="x-none"/>
          <w14:ligatures w14:val="none"/>
        </w:rPr>
      </w:pPr>
      <w:r w:rsidRPr="00450497">
        <w:rPr>
          <w:rFonts w:ascii="Times New Roman" w:eastAsia="Calibri" w:hAnsi="Times New Roman" w:cs="Times New Roman"/>
          <w:kern w:val="0"/>
          <w:sz w:val="24"/>
          <w:u w:val="single"/>
          <w:lang w:val="x-none" w:eastAsia="x-none"/>
          <w14:ligatures w14:val="none"/>
        </w:rPr>
        <w:t>Источник №6013 – Емкость бурового раствора</w:t>
      </w:r>
      <w:r w:rsidRPr="00450497">
        <w:rPr>
          <w:rFonts w:ascii="Times New Roman" w:eastAsia="Calibri" w:hAnsi="Times New Roman" w:cs="Times New Roman"/>
          <w:kern w:val="0"/>
          <w:sz w:val="24"/>
          <w:u w:val="single"/>
          <w:lang w:val="kk-KZ" w:eastAsia="x-none"/>
          <w14:ligatures w14:val="none"/>
        </w:rPr>
        <w:t>.</w:t>
      </w:r>
    </w:p>
    <w:p w14:paraId="182B9B8A" w14:textId="77777777" w:rsidR="00450497" w:rsidRPr="00450497" w:rsidRDefault="00450497" w:rsidP="00450497">
      <w:pPr>
        <w:spacing w:before="120" w:after="120" w:line="240" w:lineRule="auto"/>
        <w:ind w:firstLine="709"/>
        <w:jc w:val="both"/>
        <w:rPr>
          <w:rFonts w:ascii="Times New Roman" w:eastAsia="Calibri" w:hAnsi="Times New Roman" w:cs="Times New Roman"/>
          <w:b/>
          <w:bCs/>
          <w:i/>
          <w:iCs/>
          <w:kern w:val="0"/>
          <w:sz w:val="24"/>
          <w:u w:val="single"/>
          <w:lang w:val="x-none" w:eastAsia="x-none"/>
          <w14:ligatures w14:val="none"/>
        </w:rPr>
      </w:pPr>
      <w:r w:rsidRPr="00450497">
        <w:rPr>
          <w:rFonts w:ascii="Times New Roman" w:eastAsia="Calibri" w:hAnsi="Times New Roman" w:cs="Times New Roman"/>
          <w:b/>
          <w:bCs/>
          <w:i/>
          <w:iCs/>
          <w:kern w:val="0"/>
          <w:sz w:val="24"/>
          <w:u w:val="single"/>
          <w:lang w:val="x-none" w:eastAsia="x-none"/>
          <w14:ligatures w14:val="none"/>
        </w:rPr>
        <w:t>Стационарными источниками загрязнения атмосферного воздуха в период испытания  скважины являются:</w:t>
      </w:r>
    </w:p>
    <w:p w14:paraId="5BFAC271" w14:textId="77777777" w:rsidR="00450497" w:rsidRPr="00450497" w:rsidRDefault="00450497" w:rsidP="00450497">
      <w:pPr>
        <w:numPr>
          <w:ilvl w:val="0"/>
          <w:numId w:val="5"/>
        </w:numPr>
        <w:spacing w:after="0" w:line="240" w:lineRule="auto"/>
        <w:ind w:left="1134" w:hanging="425"/>
        <w:jc w:val="both"/>
        <w:rPr>
          <w:rFonts w:ascii="Times New Roman" w:eastAsia="Calibri" w:hAnsi="Times New Roman" w:cs="Times New Roman"/>
          <w:kern w:val="0"/>
          <w:sz w:val="24"/>
          <w:u w:val="single"/>
          <w:lang w:val="x-none" w:eastAsia="x-none"/>
          <w14:ligatures w14:val="none"/>
        </w:rPr>
      </w:pPr>
      <w:r w:rsidRPr="00450497">
        <w:rPr>
          <w:rFonts w:ascii="Times New Roman" w:eastAsia="Calibri" w:hAnsi="Times New Roman" w:cs="Times New Roman"/>
          <w:kern w:val="0"/>
          <w:sz w:val="24"/>
          <w:u w:val="single"/>
          <w:lang w:val="x-none" w:eastAsia="x-none"/>
          <w14:ligatures w14:val="none"/>
        </w:rPr>
        <w:t>Источник №0010. Дизельный генератор, 398 кВт</w:t>
      </w:r>
      <w:r w:rsidRPr="00450497">
        <w:rPr>
          <w:rFonts w:ascii="Times New Roman" w:eastAsia="Calibri" w:hAnsi="Times New Roman" w:cs="Times New Roman"/>
          <w:kern w:val="0"/>
          <w:sz w:val="24"/>
          <w:u w:val="single"/>
          <w:lang w:val="kk-KZ" w:eastAsia="x-none"/>
          <w14:ligatures w14:val="none"/>
        </w:rPr>
        <w:t>;</w:t>
      </w:r>
    </w:p>
    <w:p w14:paraId="3E024391" w14:textId="77777777" w:rsidR="00450497" w:rsidRPr="00450497" w:rsidRDefault="00450497" w:rsidP="00450497">
      <w:pPr>
        <w:numPr>
          <w:ilvl w:val="0"/>
          <w:numId w:val="5"/>
        </w:numPr>
        <w:spacing w:after="0" w:line="240" w:lineRule="auto"/>
        <w:ind w:left="1134" w:hanging="425"/>
        <w:rPr>
          <w:rFonts w:ascii="Times New Roman" w:eastAsia="Times New Roman" w:hAnsi="Times New Roman" w:cs="Times New Roman"/>
          <w:bCs/>
          <w:iCs/>
          <w:kern w:val="0"/>
          <w:sz w:val="24"/>
          <w:szCs w:val="24"/>
          <w:u w:val="single"/>
          <w:lang w:eastAsia="ru-RU"/>
          <w14:ligatures w14:val="none"/>
        </w:rPr>
      </w:pPr>
      <w:r w:rsidRPr="00450497">
        <w:rPr>
          <w:rFonts w:ascii="Times New Roman" w:eastAsia="Calibri" w:hAnsi="Times New Roman" w:cs="Times New Roman"/>
          <w:kern w:val="0"/>
          <w:sz w:val="24"/>
          <w:szCs w:val="24"/>
          <w:u w:val="single"/>
          <w:lang w:eastAsia="ru-RU"/>
          <w14:ligatures w14:val="none"/>
        </w:rPr>
        <w:t>Источник №0011. Цементировочный агрегат ЦА-320М</w:t>
      </w:r>
      <w:r w:rsidRPr="00450497">
        <w:rPr>
          <w:rFonts w:ascii="Times New Roman" w:eastAsia="Times New Roman" w:hAnsi="Times New Roman" w:cs="Times New Roman"/>
          <w:bCs/>
          <w:iCs/>
          <w:spacing w:val="-1"/>
          <w:kern w:val="0"/>
          <w:sz w:val="24"/>
          <w:szCs w:val="24"/>
          <w:u w:val="single"/>
          <w:lang w:val="kk-KZ" w:eastAsia="ru-RU"/>
          <w14:ligatures w14:val="none"/>
        </w:rPr>
        <w:t>;</w:t>
      </w:r>
    </w:p>
    <w:p w14:paraId="77E6D555" w14:textId="77777777" w:rsidR="00450497" w:rsidRPr="00450497" w:rsidRDefault="00450497" w:rsidP="00450497">
      <w:pPr>
        <w:numPr>
          <w:ilvl w:val="0"/>
          <w:numId w:val="5"/>
        </w:numPr>
        <w:spacing w:after="0" w:line="240" w:lineRule="auto"/>
        <w:ind w:left="1134" w:hanging="425"/>
        <w:rPr>
          <w:rFonts w:ascii="Times New Roman" w:eastAsia="Times New Roman" w:hAnsi="Times New Roman" w:cs="Times New Roman"/>
          <w:bCs/>
          <w:iCs/>
          <w:kern w:val="0"/>
          <w:sz w:val="24"/>
          <w:szCs w:val="24"/>
          <w:u w:val="single"/>
          <w:lang w:eastAsia="ru-RU"/>
          <w14:ligatures w14:val="none"/>
        </w:rPr>
      </w:pPr>
      <w:r w:rsidRPr="00450497">
        <w:rPr>
          <w:rFonts w:ascii="Times New Roman" w:eastAsia="Times New Roman" w:hAnsi="Times New Roman" w:cs="Times New Roman"/>
          <w:bCs/>
          <w:iCs/>
          <w:kern w:val="0"/>
          <w:sz w:val="24"/>
          <w:szCs w:val="24"/>
          <w:u w:val="single"/>
          <w:lang w:eastAsia="ru-RU"/>
          <w14:ligatures w14:val="none"/>
        </w:rPr>
        <w:t>Источник №0012. ДВС бурового агрегата УПА-60</w:t>
      </w:r>
      <w:r w:rsidRPr="00450497">
        <w:rPr>
          <w:rFonts w:ascii="Times New Roman" w:eastAsia="Times New Roman" w:hAnsi="Times New Roman" w:cs="Times New Roman"/>
          <w:bCs/>
          <w:iCs/>
          <w:kern w:val="0"/>
          <w:sz w:val="24"/>
          <w:szCs w:val="24"/>
          <w:u w:val="single"/>
          <w:lang w:val="kk-KZ" w:eastAsia="ru-RU"/>
          <w14:ligatures w14:val="none"/>
        </w:rPr>
        <w:t>;</w:t>
      </w:r>
    </w:p>
    <w:p w14:paraId="6D931EE7" w14:textId="77777777" w:rsidR="00450497" w:rsidRPr="00450497" w:rsidRDefault="00450497" w:rsidP="00450497">
      <w:pPr>
        <w:numPr>
          <w:ilvl w:val="0"/>
          <w:numId w:val="5"/>
        </w:numPr>
        <w:spacing w:after="0" w:line="240" w:lineRule="auto"/>
        <w:ind w:left="1134" w:hanging="425"/>
        <w:rPr>
          <w:rFonts w:ascii="Times New Roman" w:eastAsia="Times New Roman" w:hAnsi="Times New Roman" w:cs="Times New Roman"/>
          <w:bCs/>
          <w:kern w:val="0"/>
          <w:sz w:val="24"/>
          <w:szCs w:val="24"/>
          <w:u w:val="single"/>
          <w:lang w:eastAsia="ru-RU"/>
          <w14:ligatures w14:val="none"/>
        </w:rPr>
      </w:pPr>
      <w:r w:rsidRPr="00450497">
        <w:rPr>
          <w:rFonts w:ascii="Times New Roman" w:eastAsia="Calibri" w:hAnsi="Times New Roman" w:cs="Times New Roman"/>
          <w:kern w:val="0"/>
          <w:sz w:val="24"/>
          <w:szCs w:val="24"/>
          <w:u w:val="single"/>
          <w:lang w:eastAsia="ru-RU"/>
          <w14:ligatures w14:val="none"/>
        </w:rPr>
        <w:t>Источник №0013. Передвижная паровая установка (ППУ)</w:t>
      </w:r>
      <w:r w:rsidRPr="00450497">
        <w:rPr>
          <w:rFonts w:ascii="Times New Roman" w:eastAsia="Times New Roman" w:hAnsi="Times New Roman" w:cs="Times New Roman"/>
          <w:bCs/>
          <w:kern w:val="0"/>
          <w:sz w:val="24"/>
          <w:szCs w:val="24"/>
          <w:u w:val="single"/>
          <w:lang w:val="kk-KZ" w:eastAsia="ru-RU"/>
          <w14:ligatures w14:val="none"/>
        </w:rPr>
        <w:t>;</w:t>
      </w:r>
    </w:p>
    <w:p w14:paraId="40157C07" w14:textId="77777777" w:rsidR="00450497" w:rsidRPr="00450497" w:rsidRDefault="00450497" w:rsidP="00450497">
      <w:pPr>
        <w:numPr>
          <w:ilvl w:val="0"/>
          <w:numId w:val="5"/>
        </w:numPr>
        <w:spacing w:after="0" w:line="240" w:lineRule="auto"/>
        <w:ind w:left="1134" w:hanging="425"/>
        <w:rPr>
          <w:rFonts w:ascii="Times New Roman" w:eastAsia="Times New Roman" w:hAnsi="Times New Roman" w:cs="Times New Roman"/>
          <w:bCs/>
          <w:kern w:val="0"/>
          <w:sz w:val="24"/>
          <w:szCs w:val="24"/>
          <w:u w:val="single"/>
          <w:lang w:eastAsia="ru-RU"/>
          <w14:ligatures w14:val="none"/>
        </w:rPr>
      </w:pPr>
      <w:r w:rsidRPr="00450497">
        <w:rPr>
          <w:rFonts w:ascii="Times New Roman" w:eastAsia="Calibri" w:hAnsi="Times New Roman" w:cs="Times New Roman"/>
          <w:kern w:val="0"/>
          <w:sz w:val="24"/>
          <w:szCs w:val="24"/>
          <w:u w:val="single"/>
          <w:lang w:eastAsia="ru-RU"/>
          <w14:ligatures w14:val="none"/>
        </w:rPr>
        <w:t>Источник №0014. Факельная установка</w:t>
      </w:r>
      <w:r w:rsidRPr="00450497">
        <w:rPr>
          <w:rFonts w:ascii="Times New Roman" w:eastAsia="Times New Roman" w:hAnsi="Times New Roman" w:cs="Times New Roman"/>
          <w:bCs/>
          <w:kern w:val="0"/>
          <w:sz w:val="24"/>
          <w:szCs w:val="24"/>
          <w:u w:val="single"/>
          <w:lang w:val="kk-KZ" w:eastAsia="ru-RU"/>
          <w14:ligatures w14:val="none"/>
        </w:rPr>
        <w:t>;</w:t>
      </w:r>
    </w:p>
    <w:p w14:paraId="1343F8FB" w14:textId="77777777" w:rsidR="00450497" w:rsidRPr="00450497" w:rsidRDefault="00450497" w:rsidP="00450497">
      <w:pPr>
        <w:numPr>
          <w:ilvl w:val="0"/>
          <w:numId w:val="5"/>
        </w:numPr>
        <w:spacing w:after="0" w:line="240" w:lineRule="auto"/>
        <w:ind w:left="1134" w:hanging="425"/>
        <w:jc w:val="both"/>
        <w:rPr>
          <w:rFonts w:ascii="Times New Roman" w:eastAsia="Times New Roman" w:hAnsi="Times New Roman" w:cs="Times New Roman"/>
          <w:bCs/>
          <w:iCs/>
          <w:kern w:val="0"/>
          <w:sz w:val="24"/>
          <w:szCs w:val="24"/>
          <w:u w:val="single"/>
          <w:lang w:eastAsia="ru-RU"/>
          <w14:ligatures w14:val="none"/>
        </w:rPr>
      </w:pPr>
      <w:r w:rsidRPr="00450497">
        <w:rPr>
          <w:rFonts w:ascii="Times New Roman" w:eastAsia="Times New Roman" w:hAnsi="Times New Roman" w:cs="Times New Roman"/>
          <w:bCs/>
          <w:iCs/>
          <w:kern w:val="0"/>
          <w:sz w:val="24"/>
          <w:szCs w:val="24"/>
          <w:u w:val="single"/>
          <w:lang w:eastAsia="ru-RU"/>
          <w14:ligatures w14:val="none"/>
        </w:rPr>
        <w:t>Источник №0015. Резервуар для нефти,</w:t>
      </w:r>
      <w:r w:rsidRPr="00450497">
        <w:rPr>
          <w:rFonts w:ascii="Times New Roman" w:eastAsia="Times New Roman" w:hAnsi="Times New Roman" w:cs="Times New Roman"/>
          <w:bCs/>
          <w:iCs/>
          <w:kern w:val="0"/>
          <w:sz w:val="24"/>
          <w:szCs w:val="24"/>
          <w:u w:val="single"/>
          <w:lang w:val="kk-KZ" w:eastAsia="ru-RU"/>
          <w14:ligatures w14:val="none"/>
        </w:rPr>
        <w:t>;</w:t>
      </w:r>
    </w:p>
    <w:p w14:paraId="31B35FE5" w14:textId="77777777" w:rsidR="00450497" w:rsidRPr="00450497" w:rsidRDefault="00450497" w:rsidP="00450497">
      <w:pPr>
        <w:numPr>
          <w:ilvl w:val="0"/>
          <w:numId w:val="5"/>
        </w:numPr>
        <w:spacing w:after="0" w:line="240" w:lineRule="auto"/>
        <w:ind w:left="1134" w:hanging="425"/>
        <w:jc w:val="both"/>
        <w:rPr>
          <w:rFonts w:ascii="Times New Roman" w:eastAsia="Calibri" w:hAnsi="Times New Roman" w:cs="Times New Roman"/>
          <w:kern w:val="0"/>
          <w:sz w:val="24"/>
          <w:u w:val="single"/>
          <w:lang w:val="x-none" w:eastAsia="x-none"/>
          <w14:ligatures w14:val="none"/>
        </w:rPr>
      </w:pPr>
      <w:r w:rsidRPr="00450497">
        <w:rPr>
          <w:rFonts w:ascii="Times New Roman" w:eastAsia="Times New Roman" w:hAnsi="Times New Roman" w:cs="Times New Roman"/>
          <w:bCs/>
          <w:iCs/>
          <w:kern w:val="0"/>
          <w:sz w:val="24"/>
          <w:szCs w:val="24"/>
          <w:u w:val="single"/>
          <w:lang w:eastAsia="ru-RU"/>
          <w14:ligatures w14:val="none"/>
        </w:rPr>
        <w:t>Источник №0016. Площадка налива нефти</w:t>
      </w:r>
      <w:r w:rsidRPr="00450497">
        <w:rPr>
          <w:rFonts w:ascii="Times New Roman" w:eastAsia="Times New Roman" w:hAnsi="Times New Roman" w:cs="Times New Roman"/>
          <w:bCs/>
          <w:iCs/>
          <w:kern w:val="0"/>
          <w:sz w:val="24"/>
          <w:szCs w:val="24"/>
          <w:u w:val="single"/>
          <w:lang w:val="kk-KZ" w:eastAsia="ru-RU"/>
          <w14:ligatures w14:val="none"/>
        </w:rPr>
        <w:t>;</w:t>
      </w:r>
    </w:p>
    <w:p w14:paraId="49729C32" w14:textId="77777777" w:rsidR="00450497" w:rsidRPr="00450497" w:rsidRDefault="00450497" w:rsidP="00450497">
      <w:pPr>
        <w:numPr>
          <w:ilvl w:val="0"/>
          <w:numId w:val="5"/>
        </w:numPr>
        <w:spacing w:after="0" w:line="240" w:lineRule="auto"/>
        <w:ind w:left="1134" w:hanging="425"/>
        <w:rPr>
          <w:rFonts w:ascii="Times New Roman" w:eastAsia="Times New Roman" w:hAnsi="Times New Roman" w:cs="Times New Roman"/>
          <w:bCs/>
          <w:kern w:val="0"/>
          <w:sz w:val="24"/>
          <w:szCs w:val="24"/>
          <w:u w:val="single"/>
          <w:lang w:eastAsia="ru-RU"/>
          <w14:ligatures w14:val="none"/>
        </w:rPr>
      </w:pPr>
      <w:r w:rsidRPr="00450497">
        <w:rPr>
          <w:rFonts w:ascii="Times New Roman" w:eastAsia="Calibri" w:hAnsi="Times New Roman" w:cs="Times New Roman"/>
          <w:kern w:val="0"/>
          <w:sz w:val="24"/>
          <w:szCs w:val="24"/>
          <w:u w:val="single"/>
          <w:lang w:eastAsia="ru-RU"/>
          <w14:ligatures w14:val="none"/>
        </w:rPr>
        <w:t>Источник №6014. Емкость для дизельного топлива</w:t>
      </w:r>
      <w:r w:rsidRPr="00450497">
        <w:rPr>
          <w:rFonts w:ascii="Times New Roman" w:eastAsia="Times New Roman" w:hAnsi="Times New Roman" w:cs="Times New Roman"/>
          <w:bCs/>
          <w:kern w:val="0"/>
          <w:sz w:val="24"/>
          <w:szCs w:val="24"/>
          <w:u w:val="single"/>
          <w:lang w:val="kk-KZ" w:eastAsia="ru-RU"/>
          <w14:ligatures w14:val="none"/>
        </w:rPr>
        <w:t>;</w:t>
      </w:r>
    </w:p>
    <w:p w14:paraId="4CDF195B" w14:textId="77777777" w:rsidR="00450497" w:rsidRPr="00450497" w:rsidRDefault="00450497" w:rsidP="00450497">
      <w:pPr>
        <w:numPr>
          <w:ilvl w:val="0"/>
          <w:numId w:val="5"/>
        </w:numPr>
        <w:spacing w:after="0" w:line="240" w:lineRule="auto"/>
        <w:ind w:left="1134" w:hanging="425"/>
        <w:jc w:val="both"/>
        <w:rPr>
          <w:rFonts w:ascii="Times New Roman" w:eastAsia="Times New Roman" w:hAnsi="Times New Roman" w:cs="Times New Roman"/>
          <w:bCs/>
          <w:iCs/>
          <w:kern w:val="0"/>
          <w:sz w:val="24"/>
          <w:szCs w:val="24"/>
          <w:u w:val="single"/>
          <w:lang w:eastAsia="ru-RU"/>
          <w14:ligatures w14:val="none"/>
        </w:rPr>
      </w:pPr>
      <w:r w:rsidRPr="00450497">
        <w:rPr>
          <w:rFonts w:ascii="Times New Roman" w:eastAsia="Calibri" w:hAnsi="Times New Roman" w:cs="Times New Roman"/>
          <w:kern w:val="0"/>
          <w:sz w:val="24"/>
          <w:szCs w:val="24"/>
          <w:u w:val="single"/>
          <w:lang w:eastAsia="ru-RU"/>
          <w14:ligatures w14:val="none"/>
        </w:rPr>
        <w:t>Источник №6015.  Емкость для хранения моторного масла</w:t>
      </w:r>
      <w:r w:rsidRPr="00450497">
        <w:rPr>
          <w:rFonts w:ascii="Times New Roman" w:eastAsia="Times New Roman" w:hAnsi="Times New Roman" w:cs="Times New Roman"/>
          <w:bCs/>
          <w:iCs/>
          <w:kern w:val="0"/>
          <w:sz w:val="24"/>
          <w:szCs w:val="24"/>
          <w:u w:val="single"/>
          <w:lang w:val="kk-KZ" w:eastAsia="ru-RU"/>
          <w14:ligatures w14:val="none"/>
        </w:rPr>
        <w:t>;</w:t>
      </w:r>
    </w:p>
    <w:p w14:paraId="25DCA72E" w14:textId="77777777" w:rsidR="00450497" w:rsidRPr="00450497" w:rsidRDefault="00450497" w:rsidP="00450497">
      <w:pPr>
        <w:numPr>
          <w:ilvl w:val="0"/>
          <w:numId w:val="5"/>
        </w:numPr>
        <w:spacing w:after="0" w:line="240" w:lineRule="auto"/>
        <w:ind w:left="1134" w:hanging="425"/>
        <w:jc w:val="both"/>
        <w:rPr>
          <w:rFonts w:ascii="Times New Roman" w:eastAsia="Times New Roman" w:hAnsi="Times New Roman" w:cs="Times New Roman"/>
          <w:kern w:val="0"/>
          <w:sz w:val="24"/>
          <w:szCs w:val="24"/>
          <w:u w:val="single"/>
          <w:lang w:eastAsia="ru-RU"/>
          <w14:ligatures w14:val="none"/>
        </w:rPr>
      </w:pPr>
      <w:r w:rsidRPr="00450497">
        <w:rPr>
          <w:rFonts w:ascii="Times New Roman" w:eastAsia="Times New Roman" w:hAnsi="Times New Roman" w:cs="Times New Roman"/>
          <w:bCs/>
          <w:kern w:val="0"/>
          <w:sz w:val="24"/>
          <w:szCs w:val="24"/>
          <w:u w:val="single"/>
          <w:lang w:eastAsia="ru-RU"/>
          <w14:ligatures w14:val="none"/>
        </w:rPr>
        <w:t>Источник №6016. Емкость для хранения отработанного масла</w:t>
      </w:r>
      <w:r w:rsidRPr="00450497">
        <w:rPr>
          <w:rFonts w:ascii="Times New Roman" w:eastAsia="Times New Roman" w:hAnsi="Times New Roman" w:cs="Times New Roman"/>
          <w:kern w:val="0"/>
          <w:sz w:val="24"/>
          <w:szCs w:val="24"/>
          <w:u w:val="single"/>
          <w:lang w:val="kk-KZ" w:eastAsia="ru-RU"/>
          <w14:ligatures w14:val="none"/>
        </w:rPr>
        <w:t>;</w:t>
      </w:r>
    </w:p>
    <w:p w14:paraId="1D065180" w14:textId="77777777" w:rsidR="00450497" w:rsidRPr="00450497" w:rsidRDefault="00450497" w:rsidP="00450497">
      <w:pPr>
        <w:numPr>
          <w:ilvl w:val="0"/>
          <w:numId w:val="5"/>
        </w:numPr>
        <w:spacing w:after="0" w:line="240" w:lineRule="auto"/>
        <w:ind w:left="1134" w:hanging="425"/>
        <w:rPr>
          <w:rFonts w:ascii="Times New Roman" w:eastAsia="Times New Roman" w:hAnsi="Times New Roman" w:cs="Times New Roman"/>
          <w:bCs/>
          <w:iCs/>
          <w:kern w:val="0"/>
          <w:sz w:val="24"/>
          <w:szCs w:val="24"/>
          <w:u w:val="single"/>
          <w:lang w:eastAsia="ru-RU"/>
          <w14:ligatures w14:val="none"/>
        </w:rPr>
      </w:pPr>
      <w:r w:rsidRPr="00450497">
        <w:rPr>
          <w:rFonts w:ascii="Times New Roman" w:eastAsia="Calibri" w:hAnsi="Times New Roman" w:cs="Times New Roman"/>
          <w:kern w:val="0"/>
          <w:sz w:val="24"/>
          <w:szCs w:val="24"/>
          <w:u w:val="single"/>
          <w:lang w:eastAsia="ru-RU"/>
          <w14:ligatures w14:val="none"/>
        </w:rPr>
        <w:t>Источник №6017.  Насосная установка для перекачки дизельного топлива</w:t>
      </w:r>
      <w:r w:rsidRPr="00450497">
        <w:rPr>
          <w:rFonts w:ascii="Times New Roman" w:eastAsia="Times New Roman" w:hAnsi="Times New Roman" w:cs="Times New Roman"/>
          <w:bCs/>
          <w:iCs/>
          <w:kern w:val="0"/>
          <w:sz w:val="24"/>
          <w:szCs w:val="24"/>
          <w:u w:val="single"/>
          <w:lang w:val="kk-KZ" w:eastAsia="ru-RU"/>
          <w14:ligatures w14:val="none"/>
        </w:rPr>
        <w:t>;</w:t>
      </w:r>
    </w:p>
    <w:p w14:paraId="16716169" w14:textId="77777777" w:rsidR="00450497" w:rsidRPr="00450497" w:rsidRDefault="00450497" w:rsidP="00450497">
      <w:pPr>
        <w:numPr>
          <w:ilvl w:val="0"/>
          <w:numId w:val="5"/>
        </w:numPr>
        <w:spacing w:after="0" w:line="240" w:lineRule="auto"/>
        <w:ind w:left="1134" w:hanging="425"/>
        <w:rPr>
          <w:rFonts w:ascii="Times New Roman" w:eastAsia="Times New Roman" w:hAnsi="Times New Roman" w:cs="Times New Roman"/>
          <w:bCs/>
          <w:iCs/>
          <w:kern w:val="0"/>
          <w:sz w:val="24"/>
          <w:szCs w:val="24"/>
          <w:u w:val="single"/>
          <w:lang w:eastAsia="ru-RU"/>
          <w14:ligatures w14:val="none"/>
        </w:rPr>
      </w:pPr>
      <w:r w:rsidRPr="00450497">
        <w:rPr>
          <w:rFonts w:ascii="Times New Roman" w:eastAsia="Calibri" w:hAnsi="Times New Roman" w:cs="Times New Roman"/>
          <w:kern w:val="0"/>
          <w:sz w:val="24"/>
          <w:szCs w:val="24"/>
          <w:u w:val="single"/>
          <w:lang w:val="kk-KZ" w:eastAsia="ru-RU"/>
          <w14:ligatures w14:val="none"/>
        </w:rPr>
        <w:t>Источник №6018.  Насосная  установка для перекачки нефти.</w:t>
      </w:r>
    </w:p>
    <w:p w14:paraId="16B2BEAE" w14:textId="77777777" w:rsidR="00450497" w:rsidRPr="00450497" w:rsidRDefault="00450497" w:rsidP="00450497">
      <w:pPr>
        <w:numPr>
          <w:ilvl w:val="0"/>
          <w:numId w:val="5"/>
        </w:numPr>
        <w:spacing w:after="0" w:line="240" w:lineRule="auto"/>
        <w:ind w:left="1134" w:hanging="425"/>
        <w:rPr>
          <w:rFonts w:ascii="Times New Roman" w:eastAsia="Times New Roman" w:hAnsi="Times New Roman" w:cs="Times New Roman"/>
          <w:bCs/>
          <w:iCs/>
          <w:kern w:val="0"/>
          <w:sz w:val="24"/>
          <w:szCs w:val="24"/>
          <w:u w:val="single"/>
          <w:lang w:eastAsia="ru-RU"/>
          <w14:ligatures w14:val="none"/>
        </w:rPr>
      </w:pPr>
      <w:r w:rsidRPr="00450497">
        <w:rPr>
          <w:rFonts w:ascii="Times New Roman" w:eastAsia="Times New Roman" w:hAnsi="Times New Roman" w:cs="Times New Roman"/>
          <w:bCs/>
          <w:iCs/>
          <w:kern w:val="0"/>
          <w:sz w:val="24"/>
          <w:szCs w:val="24"/>
          <w:u w:val="single"/>
          <w:lang w:eastAsia="ru-RU"/>
          <w14:ligatures w14:val="none"/>
        </w:rPr>
        <w:t>Источник №6019. Нефтегазосепаратор;</w:t>
      </w:r>
    </w:p>
    <w:p w14:paraId="6249E244" w14:textId="77777777" w:rsidR="00450497" w:rsidRPr="00450497" w:rsidRDefault="00450497" w:rsidP="00450497">
      <w:pPr>
        <w:numPr>
          <w:ilvl w:val="0"/>
          <w:numId w:val="5"/>
        </w:numPr>
        <w:spacing w:after="0" w:line="240" w:lineRule="auto"/>
        <w:ind w:left="1134" w:hanging="425"/>
        <w:rPr>
          <w:rFonts w:ascii="Times New Roman" w:eastAsia="Times New Roman" w:hAnsi="Times New Roman" w:cs="Times New Roman"/>
          <w:bCs/>
          <w:iCs/>
          <w:kern w:val="0"/>
          <w:sz w:val="24"/>
          <w:szCs w:val="24"/>
          <w:u w:val="single"/>
          <w:lang w:eastAsia="ru-RU"/>
          <w14:ligatures w14:val="none"/>
        </w:rPr>
      </w:pPr>
      <w:r w:rsidRPr="00450497">
        <w:rPr>
          <w:rFonts w:ascii="Times New Roman" w:eastAsia="Times New Roman" w:hAnsi="Times New Roman" w:cs="Times New Roman"/>
          <w:bCs/>
          <w:iCs/>
          <w:kern w:val="0"/>
          <w:sz w:val="24"/>
          <w:szCs w:val="24"/>
          <w:u w:val="single"/>
          <w:lang w:eastAsia="ru-RU"/>
          <w14:ligatures w14:val="none"/>
        </w:rPr>
        <w:t>Источник №6020.  Скважина;</w:t>
      </w:r>
    </w:p>
    <w:p w14:paraId="477A285D" w14:textId="77777777" w:rsidR="00450497" w:rsidRPr="00450497" w:rsidRDefault="00450497" w:rsidP="00450497">
      <w:pPr>
        <w:numPr>
          <w:ilvl w:val="0"/>
          <w:numId w:val="5"/>
        </w:numPr>
        <w:spacing w:after="0" w:line="240" w:lineRule="auto"/>
        <w:ind w:left="1134" w:hanging="425"/>
        <w:rPr>
          <w:rFonts w:ascii="Times New Roman" w:eastAsia="Times New Roman" w:hAnsi="Times New Roman" w:cs="Times New Roman"/>
          <w:bCs/>
          <w:iCs/>
          <w:kern w:val="0"/>
          <w:sz w:val="24"/>
          <w:szCs w:val="24"/>
          <w:u w:val="single"/>
          <w:lang w:eastAsia="ru-RU"/>
          <w14:ligatures w14:val="none"/>
        </w:rPr>
      </w:pPr>
      <w:r w:rsidRPr="00450497">
        <w:rPr>
          <w:rFonts w:ascii="Times New Roman" w:eastAsia="Times New Roman" w:hAnsi="Times New Roman" w:cs="Times New Roman"/>
          <w:bCs/>
          <w:iCs/>
          <w:kern w:val="0"/>
          <w:sz w:val="24"/>
          <w:szCs w:val="24"/>
          <w:u w:val="single"/>
          <w:lang w:eastAsia="ru-RU"/>
          <w14:ligatures w14:val="none"/>
        </w:rPr>
        <w:t>Источник №6021.  Дренажная емкость.</w:t>
      </w:r>
    </w:p>
    <w:p w14:paraId="346B5393" w14:textId="77777777" w:rsidR="00450497" w:rsidRPr="00450497" w:rsidRDefault="00450497" w:rsidP="00450497">
      <w:pPr>
        <w:widowControl w:val="0"/>
        <w:autoSpaceDE w:val="0"/>
        <w:autoSpaceDN w:val="0"/>
        <w:adjustRightInd w:val="0"/>
        <w:spacing w:after="120" w:line="240" w:lineRule="auto"/>
        <w:ind w:firstLine="709"/>
        <w:jc w:val="both"/>
        <w:rPr>
          <w:rFonts w:ascii="Times New Roman" w:eastAsia="Times New Roman" w:hAnsi="Times New Roman" w:cs="Times New Roman"/>
          <w:b/>
          <w:bCs/>
          <w:i/>
          <w:iCs/>
          <w:kern w:val="0"/>
          <w:sz w:val="24"/>
          <w:szCs w:val="24"/>
          <w:lang w:val="x-none" w:eastAsia="ru-RU"/>
          <w14:ligatures w14:val="none"/>
        </w:rPr>
      </w:pPr>
      <w:r w:rsidRPr="00450497">
        <w:rPr>
          <w:rFonts w:ascii="Times New Roman" w:eastAsia="Times New Roman" w:hAnsi="Times New Roman" w:cs="Times New Roman"/>
          <w:b/>
          <w:bCs/>
          <w:i/>
          <w:iCs/>
          <w:kern w:val="0"/>
          <w:sz w:val="24"/>
          <w:szCs w:val="24"/>
          <w:lang w:val="x-none" w:eastAsia="ru-RU"/>
          <w14:ligatures w14:val="none"/>
        </w:rPr>
        <w:br w:type="page"/>
      </w:r>
    </w:p>
    <w:p w14:paraId="1471F570" w14:textId="77777777" w:rsidR="00450497" w:rsidRPr="00450497" w:rsidRDefault="00450497" w:rsidP="00450497">
      <w:pPr>
        <w:widowControl w:val="0"/>
        <w:autoSpaceDE w:val="0"/>
        <w:autoSpaceDN w:val="0"/>
        <w:adjustRightInd w:val="0"/>
        <w:spacing w:after="120" w:line="240" w:lineRule="auto"/>
        <w:ind w:firstLine="709"/>
        <w:jc w:val="both"/>
        <w:rPr>
          <w:rFonts w:ascii="Times New Roman" w:eastAsia="Times New Roman" w:hAnsi="Times New Roman" w:cs="Times New Roman"/>
          <w:b/>
          <w:bCs/>
          <w:i/>
          <w:iCs/>
          <w:kern w:val="0"/>
          <w:sz w:val="24"/>
          <w:szCs w:val="24"/>
          <w:lang w:val="x-none" w:eastAsia="ru-RU"/>
          <w14:ligatures w14:val="none"/>
        </w:rPr>
      </w:pPr>
      <w:r w:rsidRPr="00450497">
        <w:rPr>
          <w:rFonts w:ascii="Times New Roman" w:eastAsia="Times New Roman" w:hAnsi="Times New Roman" w:cs="Times New Roman"/>
          <w:b/>
          <w:bCs/>
          <w:i/>
          <w:iCs/>
          <w:kern w:val="0"/>
          <w:sz w:val="24"/>
          <w:szCs w:val="24"/>
          <w:lang w:val="x-none" w:eastAsia="ru-RU"/>
          <w14:ligatures w14:val="none"/>
        </w:rPr>
        <w:lastRenderedPageBreak/>
        <w:t>На стадии проведения работ по ликвидации (консервации) скважин и технической рекультивации стационарными источниками являются:</w:t>
      </w:r>
    </w:p>
    <w:p w14:paraId="72E184A7" w14:textId="77777777" w:rsidR="00450497" w:rsidRPr="00450497" w:rsidRDefault="00450497" w:rsidP="00450497">
      <w:pPr>
        <w:numPr>
          <w:ilvl w:val="0"/>
          <w:numId w:val="6"/>
        </w:numPr>
        <w:spacing w:after="0" w:line="240" w:lineRule="auto"/>
        <w:ind w:left="1134" w:hanging="425"/>
        <w:jc w:val="both"/>
        <w:rPr>
          <w:rFonts w:ascii="Times New Roman" w:eastAsia="Times New Roman" w:hAnsi="Times New Roman" w:cs="Times New Roman"/>
          <w:kern w:val="0"/>
          <w:sz w:val="24"/>
          <w:szCs w:val="28"/>
          <w:u w:val="single"/>
          <w:lang w:val="kk-KZ" w:eastAsia="ru-RU"/>
          <w14:ligatures w14:val="none"/>
        </w:rPr>
      </w:pPr>
      <w:r w:rsidRPr="00450497">
        <w:rPr>
          <w:rFonts w:ascii="Times New Roman" w:eastAsia="Times New Roman" w:hAnsi="Times New Roman" w:cs="Times New Roman"/>
          <w:kern w:val="0"/>
          <w:sz w:val="24"/>
          <w:szCs w:val="28"/>
          <w:u w:val="single"/>
          <w:lang w:val="kk-KZ" w:eastAsia="ru-RU"/>
          <w14:ligatures w14:val="none"/>
        </w:rPr>
        <w:t>Источник №0017 – Дизельный генератор, 398 кВт (для освещения);</w:t>
      </w:r>
    </w:p>
    <w:p w14:paraId="50AAF8FF" w14:textId="77777777" w:rsidR="00450497" w:rsidRPr="00450497" w:rsidRDefault="00450497" w:rsidP="00450497">
      <w:pPr>
        <w:numPr>
          <w:ilvl w:val="0"/>
          <w:numId w:val="6"/>
        </w:numPr>
        <w:spacing w:after="0" w:line="240" w:lineRule="auto"/>
        <w:ind w:left="1134" w:hanging="425"/>
        <w:jc w:val="both"/>
        <w:rPr>
          <w:rFonts w:ascii="Times New Roman" w:eastAsia="Times New Roman" w:hAnsi="Times New Roman" w:cs="Times New Roman"/>
          <w:kern w:val="0"/>
          <w:sz w:val="24"/>
          <w:szCs w:val="28"/>
          <w:u w:val="single"/>
          <w:lang w:val="kk-KZ" w:eastAsia="ru-RU"/>
          <w14:ligatures w14:val="none"/>
        </w:rPr>
      </w:pPr>
      <w:r w:rsidRPr="00450497">
        <w:rPr>
          <w:rFonts w:ascii="Times New Roman" w:eastAsia="Times New Roman" w:hAnsi="Times New Roman" w:cs="Times New Roman"/>
          <w:kern w:val="0"/>
          <w:sz w:val="24"/>
          <w:szCs w:val="28"/>
          <w:u w:val="single"/>
          <w:lang w:val="kk-KZ" w:eastAsia="ru-RU"/>
          <w14:ligatures w14:val="none"/>
        </w:rPr>
        <w:t>Источник №0018 – Дизельный двигатель ЯМЗ-238 (УПА - 60);</w:t>
      </w:r>
    </w:p>
    <w:p w14:paraId="4A1F3211" w14:textId="77777777" w:rsidR="00450497" w:rsidRPr="00450497" w:rsidRDefault="00450497" w:rsidP="00450497">
      <w:pPr>
        <w:numPr>
          <w:ilvl w:val="0"/>
          <w:numId w:val="6"/>
        </w:numPr>
        <w:spacing w:after="0" w:line="240" w:lineRule="auto"/>
        <w:ind w:left="1134" w:hanging="425"/>
        <w:jc w:val="both"/>
        <w:rPr>
          <w:rFonts w:ascii="Times New Roman" w:eastAsia="Times New Roman" w:hAnsi="Times New Roman" w:cs="Times New Roman"/>
          <w:kern w:val="0"/>
          <w:sz w:val="24"/>
          <w:szCs w:val="28"/>
          <w:u w:val="single"/>
          <w:lang w:val="kk-KZ" w:eastAsia="ru-RU"/>
          <w14:ligatures w14:val="none"/>
        </w:rPr>
      </w:pPr>
      <w:r w:rsidRPr="00450497">
        <w:rPr>
          <w:rFonts w:ascii="Times New Roman" w:eastAsia="Times New Roman" w:hAnsi="Times New Roman" w:cs="Times New Roman"/>
          <w:kern w:val="0"/>
          <w:sz w:val="24"/>
          <w:szCs w:val="28"/>
          <w:u w:val="single"/>
          <w:lang w:val="kk-KZ" w:eastAsia="ru-RU"/>
          <w14:ligatures w14:val="none"/>
        </w:rPr>
        <w:t>Источник №0019 – Цементировочный агрегат ЦА-320М;</w:t>
      </w:r>
    </w:p>
    <w:p w14:paraId="29D09171" w14:textId="77777777" w:rsidR="00450497" w:rsidRPr="00450497" w:rsidRDefault="00450497" w:rsidP="00450497">
      <w:pPr>
        <w:numPr>
          <w:ilvl w:val="0"/>
          <w:numId w:val="6"/>
        </w:numPr>
        <w:spacing w:after="0" w:line="240" w:lineRule="auto"/>
        <w:ind w:left="1134" w:hanging="425"/>
        <w:jc w:val="both"/>
        <w:rPr>
          <w:rFonts w:ascii="Times New Roman" w:eastAsia="Times New Roman" w:hAnsi="Times New Roman" w:cs="Times New Roman"/>
          <w:kern w:val="0"/>
          <w:sz w:val="24"/>
          <w:szCs w:val="28"/>
          <w:u w:val="single"/>
          <w:lang w:val="kk-KZ" w:eastAsia="ru-RU"/>
          <w14:ligatures w14:val="none"/>
        </w:rPr>
      </w:pPr>
      <w:r w:rsidRPr="00450497">
        <w:rPr>
          <w:rFonts w:ascii="Times New Roman" w:eastAsia="Times New Roman" w:hAnsi="Times New Roman" w:cs="Times New Roman"/>
          <w:kern w:val="0"/>
          <w:sz w:val="24"/>
          <w:szCs w:val="28"/>
          <w:u w:val="single"/>
          <w:lang w:val="kk-KZ" w:eastAsia="ru-RU"/>
          <w14:ligatures w14:val="none"/>
        </w:rPr>
        <w:t>Источник №0020. Передвижная паровая установка;</w:t>
      </w:r>
    </w:p>
    <w:p w14:paraId="416858AB" w14:textId="77777777" w:rsidR="00450497" w:rsidRPr="00450497" w:rsidRDefault="00450497" w:rsidP="00450497">
      <w:pPr>
        <w:numPr>
          <w:ilvl w:val="0"/>
          <w:numId w:val="6"/>
        </w:numPr>
        <w:spacing w:after="0" w:line="240" w:lineRule="auto"/>
        <w:ind w:left="1134" w:hanging="425"/>
        <w:jc w:val="both"/>
        <w:rPr>
          <w:rFonts w:ascii="Times New Roman" w:eastAsia="Times New Roman" w:hAnsi="Times New Roman" w:cs="Times New Roman"/>
          <w:kern w:val="0"/>
          <w:sz w:val="24"/>
          <w:szCs w:val="28"/>
          <w:u w:val="single"/>
          <w:lang w:val="kk-KZ" w:eastAsia="ru-RU"/>
          <w14:ligatures w14:val="none"/>
        </w:rPr>
      </w:pPr>
      <w:r w:rsidRPr="00450497">
        <w:rPr>
          <w:rFonts w:ascii="Times New Roman" w:eastAsia="Times New Roman" w:hAnsi="Times New Roman" w:cs="Times New Roman"/>
          <w:kern w:val="0"/>
          <w:sz w:val="24"/>
          <w:szCs w:val="28"/>
          <w:u w:val="single"/>
          <w:lang w:val="kk-KZ" w:eastAsia="ru-RU"/>
          <w14:ligatures w14:val="none"/>
        </w:rPr>
        <w:t>Источник №6022. Емкость хранения дизтоплива</w:t>
      </w:r>
    </w:p>
    <w:p w14:paraId="5B1E6FF0" w14:textId="77777777" w:rsidR="00450497" w:rsidRPr="00450497" w:rsidRDefault="00450497" w:rsidP="00450497">
      <w:pPr>
        <w:numPr>
          <w:ilvl w:val="0"/>
          <w:numId w:val="6"/>
        </w:numPr>
        <w:spacing w:after="0" w:line="240" w:lineRule="auto"/>
        <w:ind w:left="1134" w:hanging="425"/>
        <w:jc w:val="both"/>
        <w:rPr>
          <w:rFonts w:ascii="Times New Roman" w:eastAsia="Times New Roman" w:hAnsi="Times New Roman" w:cs="Times New Roman"/>
          <w:kern w:val="0"/>
          <w:sz w:val="24"/>
          <w:szCs w:val="28"/>
          <w:u w:val="single"/>
          <w:lang w:val="kk-KZ" w:eastAsia="ru-RU"/>
          <w14:ligatures w14:val="none"/>
        </w:rPr>
      </w:pPr>
      <w:r w:rsidRPr="00450497">
        <w:rPr>
          <w:rFonts w:ascii="Times New Roman" w:eastAsia="Times New Roman" w:hAnsi="Times New Roman" w:cs="Times New Roman"/>
          <w:kern w:val="0"/>
          <w:sz w:val="24"/>
          <w:szCs w:val="28"/>
          <w:u w:val="single"/>
          <w:lang w:val="kk-KZ" w:eastAsia="ru-RU"/>
          <w14:ligatures w14:val="none"/>
        </w:rPr>
        <w:t>Источник №6023. Насос для перекачки дизтоплива</w:t>
      </w:r>
    </w:p>
    <w:p w14:paraId="39B91F88" w14:textId="77777777" w:rsidR="00450497" w:rsidRPr="00450497" w:rsidRDefault="00450497" w:rsidP="00450497">
      <w:pPr>
        <w:numPr>
          <w:ilvl w:val="0"/>
          <w:numId w:val="6"/>
        </w:numPr>
        <w:spacing w:after="0" w:line="240" w:lineRule="auto"/>
        <w:ind w:left="1134" w:hanging="425"/>
        <w:jc w:val="both"/>
        <w:rPr>
          <w:rFonts w:ascii="Times New Roman" w:eastAsia="Times New Roman" w:hAnsi="Times New Roman" w:cs="Times New Roman"/>
          <w:kern w:val="0"/>
          <w:sz w:val="24"/>
          <w:szCs w:val="28"/>
          <w:u w:val="single"/>
          <w:lang w:val="kk-KZ" w:eastAsia="ru-RU"/>
          <w14:ligatures w14:val="none"/>
        </w:rPr>
      </w:pPr>
      <w:r w:rsidRPr="00450497">
        <w:rPr>
          <w:rFonts w:ascii="Times New Roman" w:eastAsia="Times New Roman" w:hAnsi="Times New Roman" w:cs="Times New Roman"/>
          <w:kern w:val="0"/>
          <w:sz w:val="24"/>
          <w:szCs w:val="28"/>
          <w:u w:val="single"/>
          <w:lang w:val="kk-KZ" w:eastAsia="ru-RU"/>
          <w14:ligatures w14:val="none"/>
        </w:rPr>
        <w:t>Источник №6024. Сварочные работы</w:t>
      </w:r>
    </w:p>
    <w:p w14:paraId="0DFB79FA" w14:textId="77777777" w:rsidR="00450497" w:rsidRPr="00450497" w:rsidRDefault="00450497" w:rsidP="00450497">
      <w:pPr>
        <w:numPr>
          <w:ilvl w:val="0"/>
          <w:numId w:val="6"/>
        </w:numPr>
        <w:spacing w:after="0" w:line="240" w:lineRule="auto"/>
        <w:ind w:left="1134" w:hanging="425"/>
        <w:jc w:val="both"/>
        <w:rPr>
          <w:rFonts w:ascii="Times New Roman" w:eastAsia="Times New Roman" w:hAnsi="Times New Roman" w:cs="Times New Roman"/>
          <w:kern w:val="0"/>
          <w:sz w:val="24"/>
          <w:szCs w:val="28"/>
          <w:u w:val="single"/>
          <w:lang w:val="kk-KZ" w:eastAsia="ru-RU"/>
          <w14:ligatures w14:val="none"/>
        </w:rPr>
      </w:pPr>
      <w:r w:rsidRPr="00450497">
        <w:rPr>
          <w:rFonts w:ascii="Times New Roman" w:eastAsia="Times New Roman" w:hAnsi="Times New Roman" w:cs="Times New Roman"/>
          <w:kern w:val="0"/>
          <w:sz w:val="24"/>
          <w:szCs w:val="28"/>
          <w:u w:val="single"/>
          <w:lang w:val="kk-KZ" w:eastAsia="ru-RU"/>
          <w14:ligatures w14:val="none"/>
        </w:rPr>
        <w:t>Источник №6025. Погрузочно-разгрузочные работы</w:t>
      </w:r>
    </w:p>
    <w:p w14:paraId="03832FEF" w14:textId="77777777" w:rsidR="00450497" w:rsidRPr="00450497" w:rsidRDefault="00450497" w:rsidP="00450497">
      <w:pPr>
        <w:numPr>
          <w:ilvl w:val="0"/>
          <w:numId w:val="6"/>
        </w:numPr>
        <w:spacing w:after="0" w:line="240" w:lineRule="auto"/>
        <w:ind w:left="1134" w:hanging="425"/>
        <w:jc w:val="both"/>
        <w:rPr>
          <w:rFonts w:ascii="Times New Roman" w:eastAsia="Times New Roman" w:hAnsi="Times New Roman" w:cs="Times New Roman"/>
          <w:kern w:val="0"/>
          <w:sz w:val="24"/>
          <w:szCs w:val="28"/>
          <w:u w:val="single"/>
          <w:lang w:val="kk-KZ" w:eastAsia="ru-RU"/>
          <w14:ligatures w14:val="none"/>
        </w:rPr>
      </w:pPr>
      <w:r w:rsidRPr="00450497">
        <w:rPr>
          <w:rFonts w:ascii="Times New Roman" w:eastAsia="Times New Roman" w:hAnsi="Times New Roman" w:cs="Times New Roman"/>
          <w:kern w:val="0"/>
          <w:sz w:val="24"/>
          <w:szCs w:val="28"/>
          <w:u w:val="single"/>
          <w:lang w:val="kk-KZ" w:eastAsia="ru-RU"/>
          <w14:ligatures w14:val="none"/>
        </w:rPr>
        <w:t>Источник №6026. Разработка грунта экскаватором</w:t>
      </w:r>
    </w:p>
    <w:p w14:paraId="5AD29B92" w14:textId="77777777" w:rsidR="00450497" w:rsidRPr="00450497" w:rsidRDefault="00450497" w:rsidP="00450497">
      <w:pPr>
        <w:numPr>
          <w:ilvl w:val="0"/>
          <w:numId w:val="6"/>
        </w:numPr>
        <w:spacing w:after="0" w:line="240" w:lineRule="auto"/>
        <w:ind w:left="1134" w:hanging="425"/>
        <w:jc w:val="both"/>
        <w:rPr>
          <w:rFonts w:ascii="Times New Roman" w:eastAsia="Times New Roman" w:hAnsi="Times New Roman" w:cs="Times New Roman"/>
          <w:kern w:val="0"/>
          <w:sz w:val="24"/>
          <w:szCs w:val="28"/>
          <w:u w:val="single"/>
          <w:lang w:val="kk-KZ" w:eastAsia="ru-RU"/>
          <w14:ligatures w14:val="none"/>
        </w:rPr>
      </w:pPr>
      <w:r w:rsidRPr="00450497">
        <w:rPr>
          <w:rFonts w:ascii="Times New Roman" w:eastAsia="Times New Roman" w:hAnsi="Times New Roman" w:cs="Times New Roman"/>
          <w:kern w:val="0"/>
          <w:sz w:val="24"/>
          <w:szCs w:val="28"/>
          <w:u w:val="single"/>
          <w:lang w:val="kk-KZ" w:eastAsia="ru-RU"/>
          <w14:ligatures w14:val="none"/>
        </w:rPr>
        <w:t>Источник №6027.  Перемещение грунта бульдозером</w:t>
      </w:r>
    </w:p>
    <w:p w14:paraId="5CA70F46" w14:textId="77777777" w:rsidR="00450497" w:rsidRPr="00450497" w:rsidRDefault="00450497" w:rsidP="00450497">
      <w:pPr>
        <w:numPr>
          <w:ilvl w:val="0"/>
          <w:numId w:val="6"/>
        </w:numPr>
        <w:spacing w:after="0" w:line="240" w:lineRule="auto"/>
        <w:ind w:left="1134" w:hanging="425"/>
        <w:jc w:val="both"/>
        <w:rPr>
          <w:rFonts w:ascii="Times New Roman" w:eastAsia="Times New Roman" w:hAnsi="Times New Roman" w:cs="Times New Roman"/>
          <w:kern w:val="0"/>
          <w:sz w:val="24"/>
          <w:szCs w:val="28"/>
          <w:u w:val="single"/>
          <w:lang w:val="kk-KZ" w:eastAsia="ru-RU"/>
          <w14:ligatures w14:val="none"/>
        </w:rPr>
      </w:pPr>
      <w:r w:rsidRPr="00450497">
        <w:rPr>
          <w:rFonts w:ascii="Times New Roman" w:eastAsia="Times New Roman" w:hAnsi="Times New Roman" w:cs="Times New Roman"/>
          <w:kern w:val="0"/>
          <w:sz w:val="24"/>
          <w:szCs w:val="28"/>
          <w:u w:val="single"/>
          <w:lang w:val="kk-KZ" w:eastAsia="ru-RU"/>
          <w14:ligatures w14:val="none"/>
        </w:rPr>
        <w:t>Источник №6028. Пыление при движении спецтехники</w:t>
      </w:r>
    </w:p>
    <w:p w14:paraId="1001C51A" w14:textId="77777777" w:rsidR="00450497" w:rsidRPr="00450497" w:rsidRDefault="00450497" w:rsidP="00450497">
      <w:pPr>
        <w:spacing w:before="120" w:after="0" w:line="240" w:lineRule="auto"/>
        <w:ind w:firstLine="709"/>
        <w:jc w:val="both"/>
        <w:rPr>
          <w:rFonts w:ascii="Times New Roman" w:eastAsia="Times New Roman" w:hAnsi="Times New Roman" w:cs="Times New Roman"/>
          <w:b/>
          <w:bCs/>
          <w:i/>
          <w:iCs/>
          <w:kern w:val="0"/>
          <w:sz w:val="24"/>
          <w:szCs w:val="28"/>
          <w:lang w:val="kk-KZ" w:eastAsia="ru-RU"/>
          <w14:ligatures w14:val="none"/>
        </w:rPr>
      </w:pPr>
      <w:r w:rsidRPr="00450497">
        <w:rPr>
          <w:rFonts w:ascii="Times New Roman" w:eastAsia="Times New Roman" w:hAnsi="Times New Roman" w:cs="Times New Roman"/>
          <w:kern w:val="0"/>
          <w:sz w:val="24"/>
          <w:szCs w:val="28"/>
          <w:lang w:val="kk-KZ" w:eastAsia="ru-RU"/>
          <w14:ligatures w14:val="none"/>
        </w:rPr>
        <w:t xml:space="preserve">Ориентировочные суммарные выбросы загрязняющих веществ от стационарных источников при бурении 1 разведочной скважины (Ш-1), включая строительно-монтажные и подготовительные работы, бурение, крепление, испытание, а также консервацию/ликвидацию скважины, составит: </w:t>
      </w:r>
      <w:r w:rsidRPr="00450497">
        <w:rPr>
          <w:rFonts w:ascii="Times New Roman" w:eastAsia="Times New Roman" w:hAnsi="Times New Roman" w:cs="Times New Roman"/>
          <w:b/>
          <w:bCs/>
          <w:i/>
          <w:iCs/>
          <w:kern w:val="0"/>
          <w:sz w:val="24"/>
          <w:szCs w:val="28"/>
          <w:lang w:val="kk-KZ" w:eastAsia="ru-RU"/>
          <w14:ligatures w14:val="none"/>
        </w:rPr>
        <w:t>36,502069 г/с, 119,934589 т/период.</w:t>
      </w:r>
    </w:p>
    <w:p w14:paraId="2EF333AA" w14:textId="77777777" w:rsidR="00450497" w:rsidRPr="00450497" w:rsidRDefault="00450497" w:rsidP="00450497">
      <w:pPr>
        <w:autoSpaceDE w:val="0"/>
        <w:autoSpaceDN w:val="0"/>
        <w:spacing w:before="120" w:after="120" w:line="240" w:lineRule="auto"/>
        <w:ind w:firstLine="708"/>
        <w:jc w:val="both"/>
        <w:rPr>
          <w:rFonts w:ascii="Times New Roman" w:eastAsia="Times New Roman" w:hAnsi="Times New Roman" w:cs="Times New Roman"/>
          <w:b/>
          <w:i/>
          <w:iCs/>
          <w:kern w:val="0"/>
          <w:sz w:val="24"/>
          <w:szCs w:val="24"/>
          <w:u w:val="single"/>
          <w:lang w:eastAsia="ru-RU"/>
          <w14:ligatures w14:val="none"/>
        </w:rPr>
      </w:pPr>
      <w:r w:rsidRPr="00450497">
        <w:rPr>
          <w:rFonts w:ascii="Times New Roman" w:eastAsia="Times New Roman" w:hAnsi="Times New Roman" w:cs="Times New Roman"/>
          <w:b/>
          <w:i/>
          <w:iCs/>
          <w:kern w:val="0"/>
          <w:sz w:val="24"/>
          <w:szCs w:val="24"/>
          <w:u w:val="single"/>
          <w:lang w:eastAsia="ru-RU"/>
          <w14:ligatures w14:val="none"/>
        </w:rPr>
        <w:t xml:space="preserve">Продолжительность цикла бурение 1 (МТ-1) разведочной скважины глубиной 3500 метров будет состоять из следующих этапов (всего </w:t>
      </w:r>
      <w:r w:rsidRPr="00450497">
        <w:rPr>
          <w:rFonts w:ascii="Times New Roman" w:eastAsia="Times New Roman" w:hAnsi="Times New Roman" w:cs="Times New Roman"/>
          <w:b/>
          <w:i/>
          <w:iCs/>
          <w:kern w:val="0"/>
          <w:sz w:val="24"/>
          <w:szCs w:val="24"/>
          <w:u w:val="single"/>
          <w:lang w:val="kk-KZ" w:eastAsia="ru-RU"/>
          <w14:ligatures w14:val="none"/>
        </w:rPr>
        <w:t xml:space="preserve">393 </w:t>
      </w:r>
      <w:r w:rsidRPr="00450497">
        <w:rPr>
          <w:rFonts w:ascii="Times New Roman" w:eastAsia="Times New Roman" w:hAnsi="Times New Roman" w:cs="Times New Roman"/>
          <w:b/>
          <w:i/>
          <w:iCs/>
          <w:kern w:val="0"/>
          <w:sz w:val="24"/>
          <w:szCs w:val="24"/>
          <w:u w:val="single"/>
          <w:lang w:eastAsia="ru-RU"/>
          <w14:ligatures w14:val="none"/>
        </w:rPr>
        <w:t>суток):</w:t>
      </w:r>
    </w:p>
    <w:p w14:paraId="4311C398" w14:textId="77777777" w:rsidR="00450497" w:rsidRPr="00450497" w:rsidRDefault="00450497" w:rsidP="00450497">
      <w:pPr>
        <w:numPr>
          <w:ilvl w:val="0"/>
          <w:numId w:val="7"/>
        </w:numPr>
        <w:tabs>
          <w:tab w:val="left" w:pos="993"/>
        </w:tabs>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50497">
        <w:rPr>
          <w:rFonts w:ascii="Times New Roman" w:eastAsia="Times New Roman" w:hAnsi="Times New Roman" w:cs="Times New Roman"/>
          <w:kern w:val="0"/>
          <w:sz w:val="24"/>
          <w:szCs w:val="24"/>
          <w:lang w:eastAsia="ru-RU"/>
          <w14:ligatures w14:val="none"/>
        </w:rPr>
        <w:t>СМР и подготовительные работы (мобилизация, монтаж) - 16,0 суток;</w:t>
      </w:r>
    </w:p>
    <w:p w14:paraId="1B8978F6" w14:textId="77777777" w:rsidR="00450497" w:rsidRPr="00450497" w:rsidRDefault="00450497" w:rsidP="00450497">
      <w:pPr>
        <w:numPr>
          <w:ilvl w:val="0"/>
          <w:numId w:val="7"/>
        </w:numPr>
        <w:tabs>
          <w:tab w:val="left" w:pos="993"/>
        </w:tabs>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50497">
        <w:rPr>
          <w:rFonts w:ascii="Times New Roman" w:eastAsia="Times New Roman" w:hAnsi="Times New Roman" w:cs="Times New Roman"/>
          <w:kern w:val="0"/>
          <w:sz w:val="24"/>
          <w:szCs w:val="24"/>
          <w:lang w:eastAsia="ru-RU"/>
          <w14:ligatures w14:val="none"/>
        </w:rPr>
        <w:t xml:space="preserve">бурение и крепление – </w:t>
      </w:r>
      <w:r w:rsidRPr="00450497">
        <w:rPr>
          <w:rFonts w:ascii="Times New Roman" w:eastAsia="Times New Roman" w:hAnsi="Times New Roman" w:cs="Times New Roman"/>
          <w:kern w:val="0"/>
          <w:sz w:val="24"/>
          <w:szCs w:val="24"/>
          <w:lang w:val="kk-KZ" w:eastAsia="ru-RU"/>
          <w14:ligatures w14:val="none"/>
        </w:rPr>
        <w:t>100,0</w:t>
      </w:r>
      <w:r w:rsidRPr="00450497">
        <w:rPr>
          <w:rFonts w:ascii="Times New Roman" w:eastAsia="Times New Roman" w:hAnsi="Times New Roman" w:cs="Times New Roman"/>
          <w:kern w:val="0"/>
          <w:sz w:val="24"/>
          <w:szCs w:val="24"/>
          <w:lang w:eastAsia="ru-RU"/>
          <w14:ligatures w14:val="none"/>
        </w:rPr>
        <w:t xml:space="preserve">  суток;</w:t>
      </w:r>
    </w:p>
    <w:p w14:paraId="03F22793" w14:textId="77777777" w:rsidR="00450497" w:rsidRPr="00450497" w:rsidRDefault="00450497" w:rsidP="00450497">
      <w:pPr>
        <w:numPr>
          <w:ilvl w:val="0"/>
          <w:numId w:val="7"/>
        </w:numPr>
        <w:tabs>
          <w:tab w:val="left" w:pos="993"/>
        </w:tabs>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50497">
        <w:rPr>
          <w:rFonts w:ascii="Times New Roman" w:eastAsia="Times New Roman" w:hAnsi="Times New Roman" w:cs="Times New Roman"/>
          <w:kern w:val="0"/>
          <w:sz w:val="24"/>
          <w:szCs w:val="24"/>
          <w:lang w:eastAsia="ru-RU"/>
          <w14:ligatures w14:val="none"/>
        </w:rPr>
        <w:t>испытание трёх объектов (по 90 суток каждый) –</w:t>
      </w:r>
      <w:r w:rsidRPr="00450497">
        <w:rPr>
          <w:rFonts w:ascii="Times New Roman" w:eastAsia="Times New Roman" w:hAnsi="Times New Roman" w:cs="Times New Roman"/>
          <w:kern w:val="0"/>
          <w:sz w:val="24"/>
          <w:szCs w:val="24"/>
          <w:lang w:val="kk-KZ" w:eastAsia="ru-RU"/>
          <w14:ligatures w14:val="none"/>
        </w:rPr>
        <w:t>270,0</w:t>
      </w:r>
      <w:r w:rsidRPr="00450497">
        <w:rPr>
          <w:rFonts w:ascii="Times New Roman" w:eastAsia="Times New Roman" w:hAnsi="Times New Roman" w:cs="Times New Roman"/>
          <w:kern w:val="0"/>
          <w:sz w:val="24"/>
          <w:szCs w:val="24"/>
          <w:lang w:eastAsia="ru-RU"/>
          <w14:ligatures w14:val="none"/>
        </w:rPr>
        <w:t xml:space="preserve"> суток;</w:t>
      </w:r>
    </w:p>
    <w:p w14:paraId="7BE4DA56" w14:textId="77777777" w:rsidR="00450497" w:rsidRPr="00450497" w:rsidRDefault="00450497" w:rsidP="00450497">
      <w:pPr>
        <w:numPr>
          <w:ilvl w:val="0"/>
          <w:numId w:val="7"/>
        </w:numPr>
        <w:tabs>
          <w:tab w:val="left" w:pos="993"/>
        </w:tabs>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50497">
        <w:rPr>
          <w:rFonts w:ascii="Times New Roman" w:eastAsia="Times New Roman" w:hAnsi="Times New Roman" w:cs="Times New Roman"/>
          <w:kern w:val="0"/>
          <w:sz w:val="24"/>
          <w:szCs w:val="24"/>
          <w:lang w:eastAsia="ru-RU"/>
          <w14:ligatures w14:val="none"/>
        </w:rPr>
        <w:t>ликвидация или (консервация) скважин, рекультивация земель – 7 суток.</w:t>
      </w:r>
    </w:p>
    <w:p w14:paraId="15990E54" w14:textId="77777777" w:rsidR="00450497" w:rsidRPr="00450497" w:rsidRDefault="00450497" w:rsidP="00450497">
      <w:pPr>
        <w:spacing w:before="120" w:after="120" w:line="240" w:lineRule="auto"/>
        <w:ind w:firstLine="709"/>
        <w:jc w:val="both"/>
        <w:rPr>
          <w:rFonts w:ascii="Times New Roman" w:eastAsia="Times New Roman" w:hAnsi="Times New Roman" w:cs="Times New Roman"/>
          <w:kern w:val="0"/>
          <w:sz w:val="24"/>
          <w:szCs w:val="28"/>
          <w:lang w:eastAsia="ru-RU"/>
          <w14:ligatures w14:val="none"/>
        </w:rPr>
      </w:pPr>
      <w:r w:rsidRPr="00450497">
        <w:rPr>
          <w:rFonts w:ascii="Times New Roman" w:eastAsia="Times New Roman" w:hAnsi="Times New Roman" w:cs="Times New Roman"/>
          <w:kern w:val="0"/>
          <w:sz w:val="24"/>
          <w:szCs w:val="28"/>
          <w:lang w:eastAsia="ru-RU"/>
          <w14:ligatures w14:val="none"/>
        </w:rPr>
        <w:t>При рассмотрении технологии строительства  разведочной скважины с проектной глубиной 3500 метров были выделены всего 48 источников загрязнения, в том числе:  организованные – 20 единиц;  неорганизованные – 28 единиц.</w:t>
      </w:r>
    </w:p>
    <w:p w14:paraId="2BC77460" w14:textId="77777777" w:rsidR="00450497" w:rsidRPr="00450497" w:rsidRDefault="00450497" w:rsidP="00450497">
      <w:pPr>
        <w:spacing w:before="120" w:after="120" w:line="240" w:lineRule="auto"/>
        <w:ind w:firstLine="709"/>
        <w:jc w:val="both"/>
        <w:rPr>
          <w:rFonts w:ascii="Times New Roman" w:eastAsia="Times New Roman" w:hAnsi="Times New Roman" w:cs="Times New Roman"/>
          <w:b/>
          <w:i/>
          <w:kern w:val="0"/>
          <w:sz w:val="24"/>
          <w:szCs w:val="24"/>
          <w:lang w:eastAsia="ru-RU"/>
          <w14:ligatures w14:val="none"/>
        </w:rPr>
      </w:pPr>
      <w:r w:rsidRPr="00450497">
        <w:rPr>
          <w:rFonts w:ascii="Times New Roman" w:eastAsia="Times New Roman" w:hAnsi="Times New Roman" w:cs="Times New Roman"/>
          <w:b/>
          <w:i/>
          <w:kern w:val="0"/>
          <w:sz w:val="24"/>
          <w:szCs w:val="24"/>
          <w:lang w:eastAsia="ru-RU"/>
          <w14:ligatures w14:val="none"/>
        </w:rPr>
        <w:t>Стационарными источниками загрязнения атмосферного воздуха в период строительно-монтажных и подготовительных работ скважины являются:</w:t>
      </w:r>
    </w:p>
    <w:p w14:paraId="1DC841C5" w14:textId="77777777" w:rsidR="00450497" w:rsidRPr="00450497" w:rsidRDefault="00450497" w:rsidP="00450497">
      <w:pPr>
        <w:numPr>
          <w:ilvl w:val="0"/>
          <w:numId w:val="8"/>
        </w:numPr>
        <w:spacing w:after="200" w:line="276" w:lineRule="auto"/>
        <w:contextualSpacing/>
        <w:jc w:val="both"/>
        <w:rPr>
          <w:rFonts w:ascii="Times New Roman" w:eastAsia="Times New Roman" w:hAnsi="Times New Roman" w:cs="Times New Roman"/>
          <w:kern w:val="0"/>
          <w:sz w:val="24"/>
          <w:szCs w:val="24"/>
          <w:u w:val="single"/>
          <w:lang w:eastAsia="ru-RU"/>
          <w14:ligatures w14:val="none"/>
        </w:rPr>
      </w:pPr>
      <w:r w:rsidRPr="00450497">
        <w:rPr>
          <w:rFonts w:ascii="Times New Roman" w:eastAsia="Times New Roman" w:hAnsi="Times New Roman" w:cs="Times New Roman"/>
          <w:kern w:val="0"/>
          <w:sz w:val="24"/>
          <w:szCs w:val="24"/>
          <w:u w:val="single"/>
          <w:lang w:eastAsia="ru-RU"/>
          <w14:ligatures w14:val="none"/>
        </w:rPr>
        <w:t>Источник №0101 – ДВС сварочного агрегата</w:t>
      </w:r>
    </w:p>
    <w:p w14:paraId="268FF391" w14:textId="77777777" w:rsidR="00450497" w:rsidRPr="00450497" w:rsidRDefault="00450497" w:rsidP="00450497">
      <w:pPr>
        <w:numPr>
          <w:ilvl w:val="0"/>
          <w:numId w:val="8"/>
        </w:numPr>
        <w:spacing w:after="200" w:line="276" w:lineRule="auto"/>
        <w:contextualSpacing/>
        <w:jc w:val="both"/>
        <w:rPr>
          <w:rFonts w:ascii="Times New Roman" w:eastAsia="Times New Roman" w:hAnsi="Times New Roman" w:cs="Times New Roman"/>
          <w:kern w:val="0"/>
          <w:sz w:val="24"/>
          <w:szCs w:val="24"/>
          <w:u w:val="single"/>
          <w:lang w:eastAsia="ru-RU"/>
          <w14:ligatures w14:val="none"/>
        </w:rPr>
      </w:pPr>
      <w:r w:rsidRPr="00450497">
        <w:rPr>
          <w:rFonts w:ascii="Times New Roman" w:eastAsia="Times New Roman" w:hAnsi="Times New Roman" w:cs="Times New Roman"/>
          <w:kern w:val="0"/>
          <w:sz w:val="24"/>
          <w:szCs w:val="24"/>
          <w:u w:val="single"/>
          <w:lang w:eastAsia="ru-RU"/>
          <w14:ligatures w14:val="none"/>
        </w:rPr>
        <w:t>Источник №6101. Сварочные работы</w:t>
      </w:r>
    </w:p>
    <w:p w14:paraId="7B7FC2B6" w14:textId="77777777" w:rsidR="00450497" w:rsidRPr="00450497" w:rsidRDefault="00450497" w:rsidP="00450497">
      <w:pPr>
        <w:numPr>
          <w:ilvl w:val="0"/>
          <w:numId w:val="8"/>
        </w:numPr>
        <w:spacing w:after="200" w:line="276" w:lineRule="auto"/>
        <w:contextualSpacing/>
        <w:jc w:val="both"/>
        <w:rPr>
          <w:rFonts w:ascii="Times New Roman" w:eastAsia="Times New Roman" w:hAnsi="Times New Roman" w:cs="Times New Roman"/>
          <w:kern w:val="0"/>
          <w:sz w:val="24"/>
          <w:szCs w:val="24"/>
          <w:u w:val="single"/>
          <w:lang w:eastAsia="ru-RU"/>
          <w14:ligatures w14:val="none"/>
        </w:rPr>
      </w:pPr>
      <w:r w:rsidRPr="00450497">
        <w:rPr>
          <w:rFonts w:ascii="Times New Roman" w:eastAsia="Times New Roman" w:hAnsi="Times New Roman" w:cs="Times New Roman"/>
          <w:kern w:val="0"/>
          <w:sz w:val="24"/>
          <w:szCs w:val="24"/>
          <w:u w:val="single"/>
          <w:lang w:eastAsia="ru-RU"/>
          <w14:ligatures w14:val="none"/>
        </w:rPr>
        <w:t>Источник №6102 – Расчет выбросов пыли при перемещении грунта бульдозером</w:t>
      </w:r>
    </w:p>
    <w:p w14:paraId="6F5DB36E" w14:textId="77777777" w:rsidR="00450497" w:rsidRPr="00450497" w:rsidRDefault="00450497" w:rsidP="00450497">
      <w:pPr>
        <w:numPr>
          <w:ilvl w:val="0"/>
          <w:numId w:val="8"/>
        </w:numPr>
        <w:spacing w:after="200" w:line="276" w:lineRule="auto"/>
        <w:contextualSpacing/>
        <w:jc w:val="both"/>
        <w:rPr>
          <w:rFonts w:ascii="Times New Roman" w:eastAsia="Times New Roman" w:hAnsi="Times New Roman" w:cs="Times New Roman"/>
          <w:kern w:val="0"/>
          <w:sz w:val="24"/>
          <w:szCs w:val="24"/>
          <w:u w:val="single"/>
          <w:lang w:eastAsia="ru-RU"/>
          <w14:ligatures w14:val="none"/>
        </w:rPr>
      </w:pPr>
      <w:r w:rsidRPr="00450497">
        <w:rPr>
          <w:rFonts w:ascii="Times New Roman" w:eastAsia="Times New Roman" w:hAnsi="Times New Roman" w:cs="Times New Roman"/>
          <w:kern w:val="0"/>
          <w:sz w:val="24"/>
          <w:szCs w:val="24"/>
          <w:u w:val="single"/>
          <w:lang w:eastAsia="ru-RU"/>
          <w14:ligatures w14:val="none"/>
        </w:rPr>
        <w:t>Источник №6103 – Расчет выбросов пыли при работе экскаватора</w:t>
      </w:r>
    </w:p>
    <w:p w14:paraId="78B971C7" w14:textId="77777777" w:rsidR="00450497" w:rsidRPr="00450497" w:rsidRDefault="00450497" w:rsidP="00450497">
      <w:pPr>
        <w:numPr>
          <w:ilvl w:val="0"/>
          <w:numId w:val="8"/>
        </w:numPr>
        <w:spacing w:after="200" w:line="276" w:lineRule="auto"/>
        <w:contextualSpacing/>
        <w:jc w:val="both"/>
        <w:rPr>
          <w:rFonts w:ascii="Times New Roman" w:eastAsia="Times New Roman" w:hAnsi="Times New Roman" w:cs="Times New Roman"/>
          <w:kern w:val="0"/>
          <w:sz w:val="24"/>
          <w:szCs w:val="24"/>
          <w:u w:val="single"/>
          <w14:ligatures w14:val="none"/>
        </w:rPr>
      </w:pPr>
      <w:r w:rsidRPr="00450497">
        <w:rPr>
          <w:rFonts w:ascii="Times New Roman" w:eastAsia="Times New Roman" w:hAnsi="Times New Roman" w:cs="Times New Roman"/>
          <w:kern w:val="0"/>
          <w:sz w:val="24"/>
          <w:szCs w:val="24"/>
          <w:u w:val="single"/>
          <w14:ligatures w14:val="none"/>
        </w:rPr>
        <w:t>Источник №6</w:t>
      </w:r>
      <w:r w:rsidRPr="00450497">
        <w:rPr>
          <w:rFonts w:ascii="Times New Roman" w:eastAsia="Times New Roman" w:hAnsi="Times New Roman" w:cs="Times New Roman"/>
          <w:kern w:val="0"/>
          <w:sz w:val="24"/>
          <w:szCs w:val="24"/>
          <w:u w:val="single"/>
          <w:lang w:val="kk-KZ"/>
          <w14:ligatures w14:val="none"/>
        </w:rPr>
        <w:t>104</w:t>
      </w:r>
      <w:r w:rsidRPr="00450497">
        <w:rPr>
          <w:rFonts w:ascii="Times New Roman" w:eastAsia="Times New Roman" w:hAnsi="Times New Roman" w:cs="Times New Roman"/>
          <w:kern w:val="0"/>
          <w:sz w:val="24"/>
          <w:szCs w:val="24"/>
          <w:u w:val="single"/>
          <w14:ligatures w14:val="none"/>
        </w:rPr>
        <w:t xml:space="preserve"> – Пыление при планировке и хранении ПСП</w:t>
      </w:r>
    </w:p>
    <w:p w14:paraId="7D4ED201" w14:textId="77777777" w:rsidR="00450497" w:rsidRPr="00450497" w:rsidRDefault="00450497" w:rsidP="00450497">
      <w:pPr>
        <w:numPr>
          <w:ilvl w:val="0"/>
          <w:numId w:val="8"/>
        </w:numPr>
        <w:spacing w:after="200" w:line="276" w:lineRule="auto"/>
        <w:contextualSpacing/>
        <w:jc w:val="both"/>
        <w:rPr>
          <w:rFonts w:ascii="Times New Roman" w:eastAsia="Times New Roman" w:hAnsi="Times New Roman" w:cs="Times New Roman"/>
          <w:bCs/>
          <w:iCs/>
          <w:kern w:val="0"/>
          <w:sz w:val="24"/>
          <w:szCs w:val="24"/>
          <w:u w:val="single"/>
          <w:lang w:eastAsia="ru-RU"/>
          <w14:ligatures w14:val="none"/>
        </w:rPr>
      </w:pPr>
      <w:r w:rsidRPr="00450497">
        <w:rPr>
          <w:rFonts w:ascii="Times New Roman" w:eastAsia="Times New Roman" w:hAnsi="Times New Roman" w:cs="Times New Roman"/>
          <w:bCs/>
          <w:iCs/>
          <w:kern w:val="0"/>
          <w:sz w:val="24"/>
          <w:szCs w:val="24"/>
          <w:u w:val="single"/>
          <w:lang w:eastAsia="ru-RU"/>
          <w14:ligatures w14:val="none"/>
        </w:rPr>
        <w:t>Источник выделения: 6</w:t>
      </w:r>
      <w:r w:rsidRPr="00450497">
        <w:rPr>
          <w:rFonts w:ascii="Times New Roman" w:eastAsia="Times New Roman" w:hAnsi="Times New Roman" w:cs="Times New Roman"/>
          <w:bCs/>
          <w:iCs/>
          <w:kern w:val="0"/>
          <w:sz w:val="24"/>
          <w:szCs w:val="24"/>
          <w:u w:val="single"/>
          <w:lang w:val="kk-KZ" w:eastAsia="ru-RU"/>
          <w14:ligatures w14:val="none"/>
        </w:rPr>
        <w:t>104</w:t>
      </w:r>
      <w:r w:rsidRPr="00450497">
        <w:rPr>
          <w:rFonts w:ascii="Times New Roman" w:eastAsia="Times New Roman" w:hAnsi="Times New Roman" w:cs="Times New Roman"/>
          <w:bCs/>
          <w:iCs/>
          <w:kern w:val="0"/>
          <w:sz w:val="24"/>
          <w:szCs w:val="24"/>
          <w:u w:val="single"/>
          <w:lang w:eastAsia="ru-RU"/>
          <w14:ligatures w14:val="none"/>
        </w:rPr>
        <w:t>-0</w:t>
      </w:r>
      <w:r w:rsidRPr="00450497">
        <w:rPr>
          <w:rFonts w:ascii="Times New Roman" w:eastAsia="Times New Roman" w:hAnsi="Times New Roman" w:cs="Times New Roman"/>
          <w:bCs/>
          <w:iCs/>
          <w:kern w:val="0"/>
          <w:sz w:val="24"/>
          <w:szCs w:val="24"/>
          <w:u w:val="single"/>
          <w:lang w:val="kk-KZ" w:eastAsia="ru-RU"/>
          <w14:ligatures w14:val="none"/>
        </w:rPr>
        <w:t>0</w:t>
      </w:r>
      <w:r w:rsidRPr="00450497">
        <w:rPr>
          <w:rFonts w:ascii="Times New Roman" w:eastAsia="Times New Roman" w:hAnsi="Times New Roman" w:cs="Times New Roman"/>
          <w:bCs/>
          <w:iCs/>
          <w:kern w:val="0"/>
          <w:sz w:val="24"/>
          <w:szCs w:val="24"/>
          <w:u w:val="single"/>
          <w:lang w:eastAsia="ru-RU"/>
          <w14:ligatures w14:val="none"/>
        </w:rPr>
        <w:t>2, Пыление при хранении ПСП</w:t>
      </w:r>
    </w:p>
    <w:p w14:paraId="53DB7429" w14:textId="77777777" w:rsidR="00450497" w:rsidRPr="00450497" w:rsidRDefault="00450497" w:rsidP="00450497">
      <w:pPr>
        <w:numPr>
          <w:ilvl w:val="0"/>
          <w:numId w:val="8"/>
        </w:numPr>
        <w:spacing w:after="200" w:line="276" w:lineRule="auto"/>
        <w:contextualSpacing/>
        <w:jc w:val="both"/>
        <w:rPr>
          <w:rFonts w:ascii="Times New Roman" w:eastAsia="Times New Roman" w:hAnsi="Times New Roman" w:cs="Times New Roman"/>
          <w:kern w:val="0"/>
          <w:sz w:val="24"/>
          <w:szCs w:val="24"/>
          <w:lang w:eastAsia="ru-RU"/>
          <w14:ligatures w14:val="none"/>
        </w:rPr>
      </w:pPr>
      <w:r w:rsidRPr="00450497">
        <w:rPr>
          <w:rFonts w:ascii="Times New Roman" w:eastAsia="Times New Roman" w:hAnsi="Times New Roman" w:cs="Times New Roman"/>
          <w:bCs/>
          <w:iCs/>
          <w:kern w:val="0"/>
          <w:sz w:val="24"/>
          <w:szCs w:val="24"/>
          <w:u w:val="single"/>
          <w:lang w:eastAsia="ru-RU"/>
          <w14:ligatures w14:val="none"/>
        </w:rPr>
        <w:t>Источник №6005. Пыление при движении спецтехники</w:t>
      </w:r>
    </w:p>
    <w:p w14:paraId="25043638" w14:textId="77777777" w:rsidR="00450497" w:rsidRPr="00450497" w:rsidRDefault="00450497" w:rsidP="00450497">
      <w:pPr>
        <w:spacing w:before="120" w:after="120" w:line="240" w:lineRule="auto"/>
        <w:ind w:firstLine="709"/>
        <w:jc w:val="both"/>
        <w:rPr>
          <w:rFonts w:ascii="Times New Roman" w:eastAsia="Times New Roman" w:hAnsi="Times New Roman" w:cs="Times New Roman"/>
          <w:b/>
          <w:i/>
          <w:kern w:val="0"/>
          <w:sz w:val="24"/>
          <w:szCs w:val="24"/>
          <w:lang w:eastAsia="ru-RU"/>
          <w14:ligatures w14:val="none"/>
        </w:rPr>
      </w:pPr>
      <w:r w:rsidRPr="00450497">
        <w:rPr>
          <w:rFonts w:ascii="Times New Roman" w:eastAsia="Times New Roman" w:hAnsi="Times New Roman" w:cs="Times New Roman"/>
          <w:b/>
          <w:i/>
          <w:kern w:val="0"/>
          <w:sz w:val="24"/>
          <w:szCs w:val="24"/>
          <w:lang w:eastAsia="ru-RU"/>
          <w14:ligatures w14:val="none"/>
        </w:rPr>
        <w:t>Стационарными источниками загрязнения атмосферного воздуха в период бурения и крепления скважины являются:</w:t>
      </w:r>
    </w:p>
    <w:p w14:paraId="2DA0B658" w14:textId="77777777" w:rsidR="00450497" w:rsidRPr="00450497" w:rsidRDefault="00450497" w:rsidP="00450497">
      <w:pPr>
        <w:numPr>
          <w:ilvl w:val="0"/>
          <w:numId w:val="8"/>
        </w:numPr>
        <w:spacing w:after="0" w:line="240" w:lineRule="auto"/>
        <w:ind w:left="714" w:hanging="357"/>
        <w:contextualSpacing/>
        <w:jc w:val="both"/>
        <w:rPr>
          <w:rFonts w:ascii="Times New Roman" w:eastAsia="Times New Roman" w:hAnsi="Times New Roman" w:cs="Times New Roman"/>
          <w:i/>
          <w:kern w:val="0"/>
          <w:sz w:val="24"/>
          <w:szCs w:val="24"/>
          <w:lang w:eastAsia="ru-RU"/>
          <w14:ligatures w14:val="none"/>
        </w:rPr>
      </w:pPr>
      <w:r w:rsidRPr="00450497">
        <w:rPr>
          <w:rFonts w:ascii="Times New Roman" w:eastAsia="Times New Roman" w:hAnsi="Times New Roman" w:cs="Times New Roman"/>
          <w:kern w:val="0"/>
          <w:sz w:val="24"/>
          <w:szCs w:val="24"/>
          <w:u w:val="single"/>
          <w:lang w:eastAsia="ru-RU"/>
          <w14:ligatures w14:val="none"/>
        </w:rPr>
        <w:t xml:space="preserve">Источник №0102-0104 – Силовой привод БУ - </w:t>
      </w:r>
      <w:r w:rsidRPr="00450497">
        <w:rPr>
          <w:rFonts w:ascii="Times New Roman" w:eastAsia="Times New Roman" w:hAnsi="Times New Roman" w:cs="Times New Roman"/>
          <w:kern w:val="0"/>
          <w:sz w:val="24"/>
          <w:szCs w:val="24"/>
          <w:u w:val="single"/>
          <w:lang w:val="en-US" w:eastAsia="ru-RU"/>
          <w14:ligatures w14:val="none"/>
        </w:rPr>
        <w:t>ZJ</w:t>
      </w:r>
      <w:r w:rsidRPr="00450497">
        <w:rPr>
          <w:rFonts w:ascii="Times New Roman" w:eastAsia="Times New Roman" w:hAnsi="Times New Roman" w:cs="Times New Roman"/>
          <w:kern w:val="0"/>
          <w:sz w:val="24"/>
          <w:szCs w:val="24"/>
          <w:u w:val="single"/>
          <w:lang w:eastAsia="ru-RU"/>
          <w14:ligatures w14:val="none"/>
        </w:rPr>
        <w:t>-50, G12</w:t>
      </w:r>
      <w:r w:rsidRPr="00450497">
        <w:rPr>
          <w:rFonts w:ascii="Times New Roman" w:eastAsia="Times New Roman" w:hAnsi="Times New Roman" w:cs="Times New Roman"/>
          <w:kern w:val="0"/>
          <w:sz w:val="24"/>
          <w:szCs w:val="24"/>
          <w:u w:val="single"/>
          <w:lang w:val="en-US" w:eastAsia="ru-RU"/>
          <w14:ligatures w14:val="none"/>
        </w:rPr>
        <w:t>V</w:t>
      </w:r>
      <w:r w:rsidRPr="00450497">
        <w:rPr>
          <w:rFonts w:ascii="Times New Roman" w:eastAsia="Times New Roman" w:hAnsi="Times New Roman" w:cs="Times New Roman"/>
          <w:kern w:val="0"/>
          <w:sz w:val="24"/>
          <w:szCs w:val="24"/>
          <w:u w:val="single"/>
          <w:lang w:eastAsia="ru-RU"/>
          <w14:ligatures w14:val="none"/>
        </w:rPr>
        <w:t>190</w:t>
      </w:r>
      <w:r w:rsidRPr="00450497">
        <w:rPr>
          <w:rFonts w:ascii="Times New Roman" w:eastAsia="Times New Roman" w:hAnsi="Times New Roman" w:cs="Times New Roman"/>
          <w:kern w:val="0"/>
          <w:sz w:val="24"/>
          <w:szCs w:val="24"/>
          <w:u w:val="single"/>
          <w:lang w:val="en-US" w:eastAsia="ru-RU"/>
          <w14:ligatures w14:val="none"/>
        </w:rPr>
        <w:t>PZL</w:t>
      </w:r>
      <w:r w:rsidRPr="00450497">
        <w:rPr>
          <w:rFonts w:ascii="Times New Roman" w:eastAsia="Times New Roman" w:hAnsi="Times New Roman" w:cs="Times New Roman"/>
          <w:kern w:val="0"/>
          <w:sz w:val="24"/>
          <w:szCs w:val="24"/>
          <w:u w:val="single"/>
          <w:lang w:eastAsia="ru-RU"/>
          <w14:ligatures w14:val="none"/>
        </w:rPr>
        <w:t xml:space="preserve">-3/0; </w:t>
      </w:r>
    </w:p>
    <w:p w14:paraId="09802A0F" w14:textId="77777777" w:rsidR="00450497" w:rsidRPr="00450497" w:rsidRDefault="00450497" w:rsidP="00450497">
      <w:pPr>
        <w:numPr>
          <w:ilvl w:val="0"/>
          <w:numId w:val="8"/>
        </w:numPr>
        <w:spacing w:after="0" w:line="240" w:lineRule="auto"/>
        <w:ind w:left="714" w:hanging="357"/>
        <w:contextualSpacing/>
        <w:jc w:val="both"/>
        <w:rPr>
          <w:rFonts w:ascii="Times New Roman" w:eastAsia="Times New Roman" w:hAnsi="Times New Roman" w:cs="Times New Roman"/>
          <w:kern w:val="0"/>
          <w:sz w:val="24"/>
          <w:szCs w:val="24"/>
          <w:u w:val="single"/>
          <w:lang w:eastAsia="ru-RU"/>
          <w14:ligatures w14:val="none"/>
        </w:rPr>
      </w:pPr>
      <w:r w:rsidRPr="00450497">
        <w:rPr>
          <w:rFonts w:ascii="Times New Roman" w:eastAsia="Times New Roman" w:hAnsi="Times New Roman" w:cs="Times New Roman"/>
          <w:kern w:val="0"/>
          <w:sz w:val="24"/>
          <w:szCs w:val="24"/>
          <w:u w:val="single"/>
          <w:lang w:eastAsia="ru-RU"/>
          <w14:ligatures w14:val="none"/>
        </w:rPr>
        <w:t>Источник №0105 – Дизель генератор, СUMMINS-C550D5, 440 кВт;</w:t>
      </w:r>
    </w:p>
    <w:p w14:paraId="14DA3DFF" w14:textId="77777777" w:rsidR="00450497" w:rsidRPr="00450497" w:rsidRDefault="00450497" w:rsidP="00450497">
      <w:pPr>
        <w:numPr>
          <w:ilvl w:val="0"/>
          <w:numId w:val="8"/>
        </w:numPr>
        <w:spacing w:after="0" w:line="240" w:lineRule="auto"/>
        <w:ind w:left="714" w:hanging="357"/>
        <w:contextualSpacing/>
        <w:jc w:val="both"/>
        <w:rPr>
          <w:rFonts w:ascii="Times New Roman" w:eastAsia="Times New Roman" w:hAnsi="Times New Roman" w:cs="Times New Roman"/>
          <w:kern w:val="0"/>
          <w:sz w:val="24"/>
          <w:szCs w:val="24"/>
          <w:u w:val="single"/>
          <w:lang w:eastAsia="ru-RU"/>
          <w14:ligatures w14:val="none"/>
        </w:rPr>
      </w:pPr>
      <w:r w:rsidRPr="00450497">
        <w:rPr>
          <w:rFonts w:ascii="Times New Roman" w:eastAsia="Times New Roman" w:hAnsi="Times New Roman" w:cs="Times New Roman"/>
          <w:kern w:val="0"/>
          <w:sz w:val="24"/>
          <w:szCs w:val="24"/>
          <w:u w:val="single"/>
          <w:lang w:eastAsia="ru-RU"/>
          <w14:ligatures w14:val="none"/>
        </w:rPr>
        <w:t>Источник №0106 – Цементировочный агрегат;</w:t>
      </w:r>
    </w:p>
    <w:p w14:paraId="13890A20" w14:textId="77777777" w:rsidR="00450497" w:rsidRPr="00450497" w:rsidRDefault="00450497" w:rsidP="00450497">
      <w:pPr>
        <w:numPr>
          <w:ilvl w:val="0"/>
          <w:numId w:val="8"/>
        </w:numPr>
        <w:spacing w:after="0" w:line="240" w:lineRule="auto"/>
        <w:ind w:left="714" w:hanging="357"/>
        <w:contextualSpacing/>
        <w:jc w:val="both"/>
        <w:rPr>
          <w:rFonts w:ascii="Times New Roman" w:eastAsia="Times New Roman" w:hAnsi="Times New Roman" w:cs="Times New Roman"/>
          <w:kern w:val="0"/>
          <w:sz w:val="24"/>
          <w:szCs w:val="24"/>
          <w:u w:val="single"/>
          <w:lang w:eastAsia="ru-RU"/>
          <w14:ligatures w14:val="none"/>
        </w:rPr>
      </w:pPr>
      <w:r w:rsidRPr="00450497">
        <w:rPr>
          <w:rFonts w:ascii="Times New Roman" w:eastAsia="Times New Roman" w:hAnsi="Times New Roman" w:cs="Times New Roman"/>
          <w:kern w:val="0"/>
          <w:sz w:val="24"/>
          <w:szCs w:val="24"/>
          <w:u w:val="single"/>
          <w:lang w:eastAsia="ru-RU"/>
          <w14:ligatures w14:val="none"/>
        </w:rPr>
        <w:t>Источник №0107 – Передвижная паровая установка;</w:t>
      </w:r>
    </w:p>
    <w:p w14:paraId="0B5620BB" w14:textId="77777777" w:rsidR="00450497" w:rsidRPr="00450497" w:rsidRDefault="00450497" w:rsidP="00450497">
      <w:pPr>
        <w:numPr>
          <w:ilvl w:val="0"/>
          <w:numId w:val="8"/>
        </w:numPr>
        <w:spacing w:after="0" w:line="240" w:lineRule="auto"/>
        <w:ind w:left="714" w:hanging="357"/>
        <w:contextualSpacing/>
        <w:jc w:val="both"/>
        <w:rPr>
          <w:rFonts w:ascii="Times New Roman" w:eastAsia="Times New Roman" w:hAnsi="Times New Roman" w:cs="Times New Roman"/>
          <w:kern w:val="0"/>
          <w:sz w:val="24"/>
          <w:szCs w:val="24"/>
          <w:lang w:eastAsia="ru-RU"/>
          <w14:ligatures w14:val="none"/>
        </w:rPr>
      </w:pPr>
      <w:r w:rsidRPr="00450497">
        <w:rPr>
          <w:rFonts w:ascii="Times New Roman" w:eastAsia="Times New Roman" w:hAnsi="Times New Roman" w:cs="Times New Roman"/>
          <w:kern w:val="0"/>
          <w:sz w:val="24"/>
          <w:szCs w:val="24"/>
          <w:u w:val="single"/>
          <w:lang w:eastAsia="ru-RU"/>
          <w14:ligatures w14:val="none"/>
        </w:rPr>
        <w:t>Источник №0108 – Смесительная машина 2СМН-20;</w:t>
      </w:r>
    </w:p>
    <w:p w14:paraId="023254C5" w14:textId="77777777" w:rsidR="00450497" w:rsidRPr="00450497" w:rsidRDefault="00450497" w:rsidP="00450497">
      <w:pPr>
        <w:numPr>
          <w:ilvl w:val="0"/>
          <w:numId w:val="8"/>
        </w:numPr>
        <w:spacing w:after="0" w:line="240" w:lineRule="auto"/>
        <w:ind w:left="714" w:hanging="357"/>
        <w:contextualSpacing/>
        <w:jc w:val="both"/>
        <w:rPr>
          <w:rFonts w:ascii="Times New Roman" w:eastAsia="Times New Roman" w:hAnsi="Times New Roman" w:cs="Times New Roman"/>
          <w:kern w:val="0"/>
          <w:sz w:val="24"/>
          <w:szCs w:val="24"/>
          <w:lang w:eastAsia="ru-RU"/>
          <w14:ligatures w14:val="none"/>
        </w:rPr>
      </w:pPr>
      <w:r w:rsidRPr="00450497">
        <w:rPr>
          <w:rFonts w:ascii="Times New Roman" w:eastAsia="Times New Roman" w:hAnsi="Times New Roman" w:cs="Times New Roman"/>
          <w:kern w:val="0"/>
          <w:sz w:val="24"/>
          <w:szCs w:val="24"/>
          <w:u w:val="single"/>
          <w:lang w:eastAsia="ru-RU"/>
          <w14:ligatures w14:val="none"/>
        </w:rPr>
        <w:t>Источник №0109 – Дизель генератор, 398кВт (резервный);</w:t>
      </w:r>
    </w:p>
    <w:p w14:paraId="5FEAAAD5" w14:textId="77777777" w:rsidR="00450497" w:rsidRPr="00450497" w:rsidRDefault="00450497" w:rsidP="00450497">
      <w:pPr>
        <w:numPr>
          <w:ilvl w:val="0"/>
          <w:numId w:val="8"/>
        </w:numPr>
        <w:spacing w:after="0" w:line="240" w:lineRule="auto"/>
        <w:ind w:left="714" w:hanging="357"/>
        <w:contextualSpacing/>
        <w:jc w:val="both"/>
        <w:rPr>
          <w:rFonts w:ascii="Times New Roman" w:eastAsia="Times New Roman" w:hAnsi="Times New Roman" w:cs="Times New Roman"/>
          <w:kern w:val="0"/>
          <w:sz w:val="24"/>
          <w:szCs w:val="24"/>
          <w:u w:val="single"/>
          <w:lang w:eastAsia="ru-RU"/>
          <w14:ligatures w14:val="none"/>
        </w:rPr>
      </w:pPr>
      <w:r w:rsidRPr="00450497">
        <w:rPr>
          <w:rFonts w:ascii="Times New Roman" w:eastAsia="Times New Roman" w:hAnsi="Times New Roman" w:cs="Times New Roman"/>
          <w:kern w:val="0"/>
          <w:sz w:val="24"/>
          <w:szCs w:val="24"/>
          <w:u w:val="single"/>
          <w:lang w:eastAsia="ru-RU"/>
          <w14:ligatures w14:val="none"/>
        </w:rPr>
        <w:t>Источник №6106 – Емкость хранения дизтоплива;</w:t>
      </w:r>
    </w:p>
    <w:p w14:paraId="48A8A019" w14:textId="77777777" w:rsidR="00450497" w:rsidRPr="00450497" w:rsidRDefault="00450497" w:rsidP="00450497">
      <w:pPr>
        <w:numPr>
          <w:ilvl w:val="0"/>
          <w:numId w:val="8"/>
        </w:numPr>
        <w:spacing w:after="0" w:line="240" w:lineRule="auto"/>
        <w:ind w:left="714" w:hanging="357"/>
        <w:contextualSpacing/>
        <w:jc w:val="both"/>
        <w:rPr>
          <w:rFonts w:ascii="Times New Roman" w:eastAsia="Times New Roman" w:hAnsi="Times New Roman" w:cs="Times New Roman"/>
          <w:kern w:val="0"/>
          <w:sz w:val="24"/>
          <w:szCs w:val="24"/>
          <w:lang w:val="kk-KZ" w:eastAsia="ru-RU"/>
          <w14:ligatures w14:val="none"/>
        </w:rPr>
      </w:pPr>
      <w:r w:rsidRPr="00450497">
        <w:rPr>
          <w:rFonts w:ascii="Times New Roman" w:eastAsia="Times New Roman" w:hAnsi="Times New Roman" w:cs="Times New Roman"/>
          <w:kern w:val="0"/>
          <w:sz w:val="24"/>
          <w:szCs w:val="24"/>
          <w:u w:val="single"/>
          <w:lang w:eastAsia="ru-RU"/>
          <w14:ligatures w14:val="none"/>
        </w:rPr>
        <w:t xml:space="preserve">Источник №6107 – Емкость хранения </w:t>
      </w:r>
      <w:r w:rsidRPr="00450497">
        <w:rPr>
          <w:rFonts w:ascii="Times New Roman" w:eastAsia="Times New Roman" w:hAnsi="Times New Roman" w:cs="Times New Roman"/>
          <w:kern w:val="0"/>
          <w:sz w:val="24"/>
          <w:szCs w:val="24"/>
          <w:u w:val="single"/>
          <w:lang w:val="kk-KZ" w:eastAsia="ru-RU"/>
          <w14:ligatures w14:val="none"/>
        </w:rPr>
        <w:t>моторного масла;</w:t>
      </w:r>
    </w:p>
    <w:p w14:paraId="0812AD16" w14:textId="77777777" w:rsidR="00450497" w:rsidRPr="00450497" w:rsidRDefault="00450497" w:rsidP="00450497">
      <w:pPr>
        <w:keepNext/>
        <w:numPr>
          <w:ilvl w:val="0"/>
          <w:numId w:val="8"/>
        </w:numPr>
        <w:spacing w:after="0" w:line="240" w:lineRule="auto"/>
        <w:ind w:left="714" w:hanging="357"/>
        <w:contextualSpacing/>
        <w:jc w:val="both"/>
        <w:rPr>
          <w:rFonts w:ascii="Times New Roman" w:eastAsia="Times New Roman" w:hAnsi="Times New Roman" w:cs="Times New Roman"/>
          <w:kern w:val="0"/>
          <w:sz w:val="24"/>
          <w:szCs w:val="24"/>
          <w:u w:val="single"/>
          <w:lang w:eastAsia="ru-RU"/>
          <w14:ligatures w14:val="none"/>
        </w:rPr>
      </w:pPr>
      <w:r w:rsidRPr="00450497">
        <w:rPr>
          <w:rFonts w:ascii="Times New Roman" w:eastAsia="Times New Roman" w:hAnsi="Times New Roman" w:cs="Times New Roman"/>
          <w:kern w:val="0"/>
          <w:sz w:val="24"/>
          <w:szCs w:val="24"/>
          <w:u w:val="single"/>
          <w:lang w:eastAsia="ru-RU"/>
          <w14:ligatures w14:val="none"/>
        </w:rPr>
        <w:t>Источник №6108 – Емкость для хранения отработанного масла;</w:t>
      </w:r>
    </w:p>
    <w:p w14:paraId="4F86DBD7" w14:textId="77777777" w:rsidR="00450497" w:rsidRPr="00450497" w:rsidRDefault="00450497" w:rsidP="00450497">
      <w:pPr>
        <w:numPr>
          <w:ilvl w:val="0"/>
          <w:numId w:val="8"/>
        </w:numPr>
        <w:spacing w:after="0" w:line="240" w:lineRule="auto"/>
        <w:ind w:left="714" w:hanging="357"/>
        <w:contextualSpacing/>
        <w:jc w:val="both"/>
        <w:rPr>
          <w:rFonts w:ascii="Times New Roman" w:eastAsia="Times New Roman" w:hAnsi="Times New Roman" w:cs="Times New Roman"/>
          <w:kern w:val="0"/>
          <w:sz w:val="24"/>
          <w:szCs w:val="24"/>
          <w:u w:val="single"/>
          <w:lang w:eastAsia="ru-RU"/>
          <w14:ligatures w14:val="none"/>
        </w:rPr>
      </w:pPr>
      <w:r w:rsidRPr="00450497">
        <w:rPr>
          <w:rFonts w:ascii="Times New Roman" w:eastAsia="Times New Roman" w:hAnsi="Times New Roman" w:cs="Times New Roman"/>
          <w:kern w:val="0"/>
          <w:sz w:val="24"/>
          <w:szCs w:val="24"/>
          <w:u w:val="single"/>
          <w:lang w:eastAsia="ru-RU"/>
          <w14:ligatures w14:val="none"/>
        </w:rPr>
        <w:t>Источник №6109 – Насосная установка для перекачки дизельного топлива;</w:t>
      </w:r>
    </w:p>
    <w:p w14:paraId="03AC9F73" w14:textId="77777777" w:rsidR="00450497" w:rsidRPr="00450497" w:rsidRDefault="00450497" w:rsidP="00450497">
      <w:pPr>
        <w:keepNext/>
        <w:numPr>
          <w:ilvl w:val="0"/>
          <w:numId w:val="8"/>
        </w:numPr>
        <w:spacing w:after="0" w:line="240" w:lineRule="auto"/>
        <w:ind w:left="714" w:hanging="357"/>
        <w:contextualSpacing/>
        <w:jc w:val="both"/>
        <w:rPr>
          <w:rFonts w:ascii="Times New Roman" w:eastAsia="Times New Roman" w:hAnsi="Times New Roman" w:cs="Times New Roman"/>
          <w:kern w:val="0"/>
          <w:sz w:val="24"/>
          <w:szCs w:val="24"/>
          <w:u w:val="single"/>
          <w:lang w:eastAsia="ru-RU"/>
          <w14:ligatures w14:val="none"/>
        </w:rPr>
      </w:pPr>
      <w:r w:rsidRPr="00450497">
        <w:rPr>
          <w:rFonts w:ascii="Times New Roman" w:eastAsia="Times New Roman" w:hAnsi="Times New Roman" w:cs="Times New Roman"/>
          <w:kern w:val="0"/>
          <w:sz w:val="24"/>
          <w:szCs w:val="24"/>
          <w:u w:val="single"/>
          <w:lang w:eastAsia="ru-RU"/>
          <w14:ligatures w14:val="none"/>
        </w:rPr>
        <w:lastRenderedPageBreak/>
        <w:t>Источник №6110 – Блок приготовления цементного раствора;</w:t>
      </w:r>
    </w:p>
    <w:p w14:paraId="106DB82D" w14:textId="77777777" w:rsidR="00450497" w:rsidRPr="00450497" w:rsidRDefault="00450497" w:rsidP="00450497">
      <w:pPr>
        <w:keepNext/>
        <w:numPr>
          <w:ilvl w:val="0"/>
          <w:numId w:val="8"/>
        </w:numPr>
        <w:spacing w:after="0" w:line="240" w:lineRule="auto"/>
        <w:ind w:left="714" w:hanging="357"/>
        <w:contextualSpacing/>
        <w:jc w:val="both"/>
        <w:rPr>
          <w:rFonts w:ascii="Times New Roman" w:eastAsia="Times New Roman" w:hAnsi="Times New Roman" w:cs="Times New Roman"/>
          <w:kern w:val="0"/>
          <w:sz w:val="24"/>
          <w:szCs w:val="24"/>
          <w:u w:val="single"/>
          <w:lang w:eastAsia="ru-RU"/>
          <w14:ligatures w14:val="none"/>
        </w:rPr>
      </w:pPr>
      <w:r w:rsidRPr="00450497">
        <w:rPr>
          <w:rFonts w:ascii="Times New Roman" w:eastAsia="Times New Roman" w:hAnsi="Times New Roman" w:cs="Times New Roman"/>
          <w:kern w:val="0"/>
          <w:sz w:val="24"/>
          <w:szCs w:val="24"/>
          <w:u w:val="single"/>
          <w:lang w:eastAsia="ru-RU"/>
          <w14:ligatures w14:val="none"/>
        </w:rPr>
        <w:t>Источник №6111 – Блок приготовления бурового раствора;</w:t>
      </w:r>
    </w:p>
    <w:p w14:paraId="5C3F4F11" w14:textId="77777777" w:rsidR="00450497" w:rsidRPr="00450497" w:rsidRDefault="00450497" w:rsidP="00450497">
      <w:pPr>
        <w:keepNext/>
        <w:numPr>
          <w:ilvl w:val="0"/>
          <w:numId w:val="8"/>
        </w:numPr>
        <w:spacing w:after="0" w:line="240" w:lineRule="auto"/>
        <w:ind w:left="714" w:hanging="357"/>
        <w:contextualSpacing/>
        <w:jc w:val="both"/>
        <w:rPr>
          <w:rFonts w:ascii="Times New Roman" w:eastAsia="Times New Roman" w:hAnsi="Times New Roman" w:cs="Times New Roman"/>
          <w:kern w:val="0"/>
          <w:sz w:val="24"/>
          <w:szCs w:val="24"/>
          <w:u w:val="single"/>
          <w:lang w:eastAsia="ru-RU"/>
          <w14:ligatures w14:val="none"/>
        </w:rPr>
      </w:pPr>
      <w:r w:rsidRPr="00450497">
        <w:rPr>
          <w:rFonts w:ascii="Times New Roman" w:eastAsia="Times New Roman" w:hAnsi="Times New Roman" w:cs="Times New Roman"/>
          <w:kern w:val="0"/>
          <w:sz w:val="24"/>
          <w:szCs w:val="24"/>
          <w:u w:val="single"/>
          <w:lang w:eastAsia="ru-RU"/>
          <w14:ligatures w14:val="none"/>
        </w:rPr>
        <w:t>Источник №6112 – Емкость бурового раствора;</w:t>
      </w:r>
    </w:p>
    <w:p w14:paraId="03C92C46" w14:textId="77777777" w:rsidR="00450497" w:rsidRPr="00450497" w:rsidRDefault="00450497" w:rsidP="00450497">
      <w:pPr>
        <w:keepNext/>
        <w:numPr>
          <w:ilvl w:val="0"/>
          <w:numId w:val="8"/>
        </w:numPr>
        <w:spacing w:after="0" w:line="240" w:lineRule="auto"/>
        <w:ind w:left="714" w:hanging="357"/>
        <w:contextualSpacing/>
        <w:jc w:val="both"/>
        <w:rPr>
          <w:rFonts w:ascii="Times New Roman" w:eastAsia="Times New Roman" w:hAnsi="Times New Roman" w:cs="Times New Roman"/>
          <w:kern w:val="0"/>
          <w:sz w:val="24"/>
          <w:szCs w:val="24"/>
          <w:u w:val="single"/>
          <w:lang w:eastAsia="ru-RU"/>
          <w14:ligatures w14:val="none"/>
        </w:rPr>
      </w:pPr>
      <w:r w:rsidRPr="00450497">
        <w:rPr>
          <w:rFonts w:ascii="Times New Roman" w:eastAsia="Times New Roman" w:hAnsi="Times New Roman" w:cs="Times New Roman"/>
          <w:kern w:val="0"/>
          <w:sz w:val="24"/>
          <w:szCs w:val="24"/>
          <w:u w:val="single"/>
          <w:lang w:eastAsia="ru-RU"/>
          <w14:ligatures w14:val="none"/>
        </w:rPr>
        <w:t>Источник №6113 – Емкость бурового шлама.</w:t>
      </w:r>
    </w:p>
    <w:p w14:paraId="57B43EE3" w14:textId="77777777" w:rsidR="00450497" w:rsidRPr="00450497" w:rsidRDefault="00450497" w:rsidP="00450497">
      <w:pPr>
        <w:spacing w:before="120" w:after="0" w:line="240" w:lineRule="auto"/>
        <w:ind w:firstLine="709"/>
        <w:jc w:val="both"/>
        <w:rPr>
          <w:rFonts w:ascii="Times New Roman" w:eastAsia="Times New Roman" w:hAnsi="Times New Roman" w:cs="Times New Roman"/>
          <w:b/>
          <w:i/>
          <w:kern w:val="0"/>
          <w:sz w:val="24"/>
          <w:szCs w:val="24"/>
          <w:lang w:eastAsia="ru-RU"/>
          <w14:ligatures w14:val="none"/>
        </w:rPr>
      </w:pPr>
      <w:bookmarkStart w:id="0" w:name="_Hlk88484389"/>
      <w:r w:rsidRPr="00450497">
        <w:rPr>
          <w:rFonts w:ascii="Times New Roman" w:eastAsia="Times New Roman" w:hAnsi="Times New Roman" w:cs="Times New Roman"/>
          <w:b/>
          <w:i/>
          <w:kern w:val="0"/>
          <w:sz w:val="24"/>
          <w:szCs w:val="24"/>
          <w:lang w:eastAsia="ru-RU"/>
          <w14:ligatures w14:val="none"/>
        </w:rPr>
        <w:t>Стационарными источниками загрязнения атмосферного воздуха в период испытания (1–3 объектов Р2, Т1, Т2-3) (расчеты произведены при испытании 1-го объекта) скважины являются:</w:t>
      </w:r>
    </w:p>
    <w:p w14:paraId="38DD72EA" w14:textId="77777777" w:rsidR="00450497" w:rsidRPr="00450497" w:rsidRDefault="00450497" w:rsidP="00450497">
      <w:pPr>
        <w:widowControl w:val="0"/>
        <w:numPr>
          <w:ilvl w:val="0"/>
          <w:numId w:val="8"/>
        </w:numPr>
        <w:suppressAutoHyphens/>
        <w:spacing w:after="0" w:line="240" w:lineRule="auto"/>
        <w:ind w:left="714" w:hanging="357"/>
        <w:contextualSpacing/>
        <w:jc w:val="both"/>
        <w:rPr>
          <w:rFonts w:ascii="Times New Roman" w:eastAsia="Times New Roman" w:hAnsi="Times New Roman" w:cs="Times New Roman"/>
          <w:kern w:val="0"/>
          <w:sz w:val="24"/>
          <w:szCs w:val="24"/>
          <w:u w:val="single"/>
          <w:lang w:val="x-none" w:eastAsia="x-none"/>
          <w14:ligatures w14:val="none"/>
        </w:rPr>
      </w:pPr>
      <w:r w:rsidRPr="00450497">
        <w:rPr>
          <w:rFonts w:ascii="Times New Roman" w:eastAsia="Times New Roman" w:hAnsi="Times New Roman" w:cs="Times New Roman"/>
          <w:kern w:val="0"/>
          <w:sz w:val="24"/>
          <w:szCs w:val="24"/>
          <w:u w:val="single"/>
          <w:lang w:val="x-none" w:eastAsia="x-none"/>
          <w14:ligatures w14:val="none"/>
        </w:rPr>
        <w:t>Источник №0110. Дизель</w:t>
      </w:r>
      <w:r w:rsidRPr="00450497">
        <w:rPr>
          <w:rFonts w:ascii="Times New Roman" w:eastAsia="Times New Roman" w:hAnsi="Times New Roman" w:cs="Times New Roman"/>
          <w:kern w:val="0"/>
          <w:sz w:val="24"/>
          <w:szCs w:val="24"/>
          <w:u w:val="single"/>
          <w:lang w:val="kk-KZ" w:eastAsia="x-none"/>
          <w14:ligatures w14:val="none"/>
        </w:rPr>
        <w:t xml:space="preserve">ный </w:t>
      </w:r>
      <w:r w:rsidRPr="00450497">
        <w:rPr>
          <w:rFonts w:ascii="Times New Roman" w:eastAsia="Times New Roman" w:hAnsi="Times New Roman" w:cs="Times New Roman"/>
          <w:kern w:val="0"/>
          <w:sz w:val="24"/>
          <w:szCs w:val="24"/>
          <w:u w:val="single"/>
          <w:lang w:val="x-none" w:eastAsia="x-none"/>
          <w14:ligatures w14:val="none"/>
        </w:rPr>
        <w:t>генератор, 398 кВт</w:t>
      </w:r>
      <w:r w:rsidRPr="00450497">
        <w:rPr>
          <w:rFonts w:ascii="Times New Roman" w:eastAsia="Times New Roman" w:hAnsi="Times New Roman" w:cs="Times New Roman"/>
          <w:kern w:val="0"/>
          <w:sz w:val="24"/>
          <w:szCs w:val="24"/>
          <w:u w:val="single"/>
          <w:lang w:eastAsia="x-none"/>
          <w14:ligatures w14:val="none"/>
        </w:rPr>
        <w:t>;</w:t>
      </w:r>
    </w:p>
    <w:bookmarkEnd w:id="0"/>
    <w:p w14:paraId="228E5CCB" w14:textId="77777777" w:rsidR="00450497" w:rsidRPr="00450497" w:rsidRDefault="00450497" w:rsidP="00450497">
      <w:pPr>
        <w:numPr>
          <w:ilvl w:val="0"/>
          <w:numId w:val="8"/>
        </w:numPr>
        <w:spacing w:after="0" w:line="240" w:lineRule="auto"/>
        <w:ind w:left="714" w:hanging="357"/>
        <w:contextualSpacing/>
        <w:jc w:val="both"/>
        <w:rPr>
          <w:rFonts w:ascii="Times New Roman" w:eastAsia="Times New Roman" w:hAnsi="Times New Roman" w:cs="Times New Roman"/>
          <w:kern w:val="0"/>
          <w:sz w:val="24"/>
          <w:szCs w:val="24"/>
          <w:u w:val="single"/>
          <w:lang w:val="x-none" w:eastAsia="x-none"/>
          <w14:ligatures w14:val="none"/>
        </w:rPr>
      </w:pPr>
      <w:r w:rsidRPr="00450497">
        <w:rPr>
          <w:rFonts w:ascii="Times New Roman" w:eastAsia="Times New Roman" w:hAnsi="Times New Roman" w:cs="Times New Roman"/>
          <w:kern w:val="0"/>
          <w:sz w:val="24"/>
          <w:szCs w:val="24"/>
          <w:u w:val="single"/>
          <w:lang w:val="x-none" w:eastAsia="x-none"/>
          <w14:ligatures w14:val="none"/>
        </w:rPr>
        <w:t>Источник №0111. Цементировочный агрегат ЦА-320М</w:t>
      </w:r>
      <w:r w:rsidRPr="00450497">
        <w:rPr>
          <w:rFonts w:ascii="Times New Roman" w:eastAsia="Times New Roman" w:hAnsi="Times New Roman" w:cs="Times New Roman"/>
          <w:kern w:val="0"/>
          <w:sz w:val="24"/>
          <w:szCs w:val="24"/>
          <w:u w:val="single"/>
          <w:lang w:eastAsia="x-none"/>
          <w14:ligatures w14:val="none"/>
        </w:rPr>
        <w:t>;</w:t>
      </w:r>
    </w:p>
    <w:p w14:paraId="4A8A8CCC" w14:textId="77777777" w:rsidR="00450497" w:rsidRPr="00450497" w:rsidRDefault="00450497" w:rsidP="00450497">
      <w:pPr>
        <w:numPr>
          <w:ilvl w:val="0"/>
          <w:numId w:val="8"/>
        </w:numPr>
        <w:spacing w:after="0" w:line="240" w:lineRule="auto"/>
        <w:ind w:left="714" w:hanging="357"/>
        <w:contextualSpacing/>
        <w:jc w:val="both"/>
        <w:rPr>
          <w:rFonts w:ascii="Times New Roman" w:eastAsia="Times New Roman" w:hAnsi="Times New Roman" w:cs="Times New Roman"/>
          <w:kern w:val="0"/>
          <w:sz w:val="24"/>
          <w:szCs w:val="24"/>
          <w:u w:val="single"/>
          <w:lang w:val="x-none" w:eastAsia="x-none"/>
          <w14:ligatures w14:val="none"/>
        </w:rPr>
      </w:pPr>
      <w:r w:rsidRPr="00450497">
        <w:rPr>
          <w:rFonts w:ascii="Times New Roman" w:eastAsia="Times New Roman" w:hAnsi="Times New Roman" w:cs="Times New Roman"/>
          <w:kern w:val="0"/>
          <w:sz w:val="24"/>
          <w:szCs w:val="24"/>
          <w:u w:val="single"/>
          <w:lang w:val="x-none" w:eastAsia="x-none"/>
          <w14:ligatures w14:val="none"/>
        </w:rPr>
        <w:t>Источник №0112. ДВС бурового агрегата УПА-60</w:t>
      </w:r>
      <w:r w:rsidRPr="00450497">
        <w:rPr>
          <w:rFonts w:ascii="Times New Roman" w:eastAsia="Times New Roman" w:hAnsi="Times New Roman" w:cs="Times New Roman"/>
          <w:kern w:val="0"/>
          <w:sz w:val="24"/>
          <w:szCs w:val="24"/>
          <w:u w:val="single"/>
          <w:lang w:eastAsia="x-none"/>
          <w14:ligatures w14:val="none"/>
        </w:rPr>
        <w:t>;</w:t>
      </w:r>
    </w:p>
    <w:p w14:paraId="404838AA" w14:textId="77777777" w:rsidR="00450497" w:rsidRPr="00450497" w:rsidRDefault="00450497" w:rsidP="00450497">
      <w:pPr>
        <w:numPr>
          <w:ilvl w:val="0"/>
          <w:numId w:val="8"/>
        </w:numPr>
        <w:spacing w:after="0" w:line="240" w:lineRule="auto"/>
        <w:ind w:left="714" w:hanging="357"/>
        <w:contextualSpacing/>
        <w:jc w:val="both"/>
        <w:rPr>
          <w:rFonts w:ascii="Times New Roman" w:eastAsia="Times New Roman" w:hAnsi="Times New Roman" w:cs="Times New Roman"/>
          <w:kern w:val="0"/>
          <w:sz w:val="24"/>
          <w:szCs w:val="24"/>
          <w:u w:val="single"/>
          <w:lang w:val="x-none" w:eastAsia="x-none"/>
          <w14:ligatures w14:val="none"/>
        </w:rPr>
      </w:pPr>
      <w:r w:rsidRPr="00450497">
        <w:rPr>
          <w:rFonts w:ascii="Times New Roman" w:eastAsia="Times New Roman" w:hAnsi="Times New Roman" w:cs="Times New Roman"/>
          <w:kern w:val="0"/>
          <w:sz w:val="24"/>
          <w:szCs w:val="24"/>
          <w:u w:val="single"/>
          <w:lang w:val="x-none" w:eastAsia="x-none"/>
          <w14:ligatures w14:val="none"/>
        </w:rPr>
        <w:t>Источник №0113. Передвижная паровая установка (ППУ)</w:t>
      </w:r>
      <w:r w:rsidRPr="00450497">
        <w:rPr>
          <w:rFonts w:ascii="Times New Roman" w:eastAsia="Times New Roman" w:hAnsi="Times New Roman" w:cs="Times New Roman"/>
          <w:kern w:val="0"/>
          <w:sz w:val="24"/>
          <w:szCs w:val="24"/>
          <w:u w:val="single"/>
          <w:lang w:eastAsia="x-none"/>
          <w14:ligatures w14:val="none"/>
        </w:rPr>
        <w:t>;</w:t>
      </w:r>
    </w:p>
    <w:p w14:paraId="2DB2A155" w14:textId="77777777" w:rsidR="00450497" w:rsidRPr="00450497" w:rsidRDefault="00450497" w:rsidP="00450497">
      <w:pPr>
        <w:numPr>
          <w:ilvl w:val="0"/>
          <w:numId w:val="8"/>
        </w:numPr>
        <w:spacing w:after="0" w:line="240" w:lineRule="auto"/>
        <w:ind w:left="714" w:hanging="357"/>
        <w:contextualSpacing/>
        <w:jc w:val="both"/>
        <w:rPr>
          <w:rFonts w:ascii="Times New Roman" w:eastAsia="Times New Roman" w:hAnsi="Times New Roman" w:cs="Times New Roman"/>
          <w:kern w:val="0"/>
          <w:sz w:val="24"/>
          <w:szCs w:val="24"/>
          <w:u w:val="single"/>
          <w:lang w:val="x-none" w:eastAsia="x-none"/>
          <w14:ligatures w14:val="none"/>
        </w:rPr>
      </w:pPr>
      <w:r w:rsidRPr="00450497">
        <w:rPr>
          <w:rFonts w:ascii="Times New Roman" w:eastAsia="Times New Roman" w:hAnsi="Times New Roman" w:cs="Times New Roman"/>
          <w:kern w:val="0"/>
          <w:sz w:val="24"/>
          <w:szCs w:val="24"/>
          <w:lang w:val="x-none" w:eastAsia="x-none"/>
          <w14:ligatures w14:val="none"/>
        </w:rPr>
        <w:t>Источник №0114. Факельная установка</w:t>
      </w:r>
      <w:r w:rsidRPr="00450497">
        <w:rPr>
          <w:rFonts w:ascii="Times New Roman" w:eastAsia="Times New Roman" w:hAnsi="Times New Roman" w:cs="Times New Roman"/>
          <w:kern w:val="0"/>
          <w:sz w:val="24"/>
          <w:szCs w:val="24"/>
          <w:lang w:eastAsia="x-none"/>
          <w14:ligatures w14:val="none"/>
        </w:rPr>
        <w:t>;</w:t>
      </w:r>
    </w:p>
    <w:p w14:paraId="38E40FF9" w14:textId="77777777" w:rsidR="00450497" w:rsidRPr="00450497" w:rsidRDefault="00450497" w:rsidP="00450497">
      <w:pPr>
        <w:numPr>
          <w:ilvl w:val="0"/>
          <w:numId w:val="8"/>
        </w:numPr>
        <w:spacing w:after="0" w:line="240" w:lineRule="auto"/>
        <w:ind w:left="714" w:hanging="357"/>
        <w:contextualSpacing/>
        <w:jc w:val="both"/>
        <w:rPr>
          <w:rFonts w:ascii="Times New Roman" w:eastAsia="Times New Roman" w:hAnsi="Times New Roman" w:cs="Times New Roman"/>
          <w:kern w:val="0"/>
          <w:sz w:val="24"/>
          <w:szCs w:val="24"/>
          <w:u w:val="single"/>
          <w:lang w:val="x-none" w:eastAsia="x-none"/>
          <w14:ligatures w14:val="none"/>
        </w:rPr>
      </w:pPr>
      <w:r w:rsidRPr="00450497">
        <w:rPr>
          <w:rFonts w:ascii="Times New Roman" w:eastAsia="Times New Roman" w:hAnsi="Times New Roman" w:cs="Times New Roman"/>
          <w:kern w:val="0"/>
          <w:sz w:val="24"/>
          <w:szCs w:val="24"/>
          <w:u w:val="single"/>
          <w:lang w:val="x-none" w:eastAsia="x-none"/>
          <w14:ligatures w14:val="none"/>
        </w:rPr>
        <w:t>Источник №0115. Резервуар для пластовой жидкости (нефть)</w:t>
      </w:r>
      <w:r w:rsidRPr="00450497">
        <w:rPr>
          <w:rFonts w:ascii="Times New Roman" w:eastAsia="Times New Roman" w:hAnsi="Times New Roman" w:cs="Times New Roman"/>
          <w:kern w:val="0"/>
          <w:sz w:val="24"/>
          <w:szCs w:val="24"/>
          <w:u w:val="single"/>
          <w:lang w:eastAsia="x-none"/>
          <w14:ligatures w14:val="none"/>
        </w:rPr>
        <w:t>;</w:t>
      </w:r>
    </w:p>
    <w:p w14:paraId="204591FC" w14:textId="77777777" w:rsidR="00450497" w:rsidRPr="00450497" w:rsidRDefault="00450497" w:rsidP="00450497">
      <w:pPr>
        <w:numPr>
          <w:ilvl w:val="0"/>
          <w:numId w:val="8"/>
        </w:numPr>
        <w:spacing w:after="0" w:line="240" w:lineRule="auto"/>
        <w:ind w:left="714" w:hanging="357"/>
        <w:contextualSpacing/>
        <w:jc w:val="both"/>
        <w:rPr>
          <w:rFonts w:ascii="Times New Roman" w:eastAsia="Times New Roman" w:hAnsi="Times New Roman" w:cs="Times New Roman"/>
          <w:kern w:val="0"/>
          <w:sz w:val="24"/>
          <w:szCs w:val="24"/>
          <w:u w:val="single"/>
          <w:lang w:val="x-none" w:eastAsia="x-none"/>
          <w14:ligatures w14:val="none"/>
        </w:rPr>
      </w:pPr>
      <w:r w:rsidRPr="00450497">
        <w:rPr>
          <w:rFonts w:ascii="Times New Roman" w:eastAsia="Times New Roman" w:hAnsi="Times New Roman" w:cs="Times New Roman"/>
          <w:kern w:val="0"/>
          <w:sz w:val="24"/>
          <w:szCs w:val="24"/>
          <w:u w:val="single"/>
          <w:lang w:val="x-none" w:eastAsia="x-none"/>
          <w14:ligatures w14:val="none"/>
        </w:rPr>
        <w:t>Источник №0116. Площадка налива нефти 1-объект</w:t>
      </w:r>
      <w:r w:rsidRPr="00450497">
        <w:rPr>
          <w:rFonts w:ascii="Times New Roman" w:eastAsia="Times New Roman" w:hAnsi="Times New Roman" w:cs="Times New Roman"/>
          <w:kern w:val="0"/>
          <w:sz w:val="24"/>
          <w:szCs w:val="24"/>
          <w:u w:val="single"/>
          <w:lang w:eastAsia="x-none"/>
          <w14:ligatures w14:val="none"/>
        </w:rPr>
        <w:t>;</w:t>
      </w:r>
    </w:p>
    <w:p w14:paraId="27FE31D0" w14:textId="77777777" w:rsidR="00450497" w:rsidRPr="00450497" w:rsidRDefault="00450497" w:rsidP="00450497">
      <w:pPr>
        <w:numPr>
          <w:ilvl w:val="0"/>
          <w:numId w:val="8"/>
        </w:numPr>
        <w:spacing w:after="0" w:line="240" w:lineRule="auto"/>
        <w:ind w:left="714" w:hanging="357"/>
        <w:contextualSpacing/>
        <w:jc w:val="both"/>
        <w:rPr>
          <w:rFonts w:ascii="Times New Roman" w:eastAsia="Times New Roman" w:hAnsi="Times New Roman" w:cs="Times New Roman"/>
          <w:kern w:val="0"/>
          <w:sz w:val="24"/>
          <w:szCs w:val="24"/>
          <w:lang w:val="x-none" w:eastAsia="x-none"/>
          <w14:ligatures w14:val="none"/>
        </w:rPr>
      </w:pPr>
      <w:r w:rsidRPr="00450497">
        <w:rPr>
          <w:rFonts w:ascii="Times New Roman" w:eastAsia="Times New Roman" w:hAnsi="Times New Roman" w:cs="Times New Roman"/>
          <w:kern w:val="0"/>
          <w:sz w:val="24"/>
          <w:szCs w:val="24"/>
          <w:lang w:val="x-none" w:eastAsia="x-none"/>
          <w14:ligatures w14:val="none"/>
        </w:rPr>
        <w:t>Источник №6114. Емкость для дизельного топлива</w:t>
      </w:r>
      <w:r w:rsidRPr="00450497">
        <w:rPr>
          <w:rFonts w:ascii="Times New Roman" w:eastAsia="Times New Roman" w:hAnsi="Times New Roman" w:cs="Times New Roman"/>
          <w:kern w:val="0"/>
          <w:sz w:val="24"/>
          <w:szCs w:val="24"/>
          <w:lang w:eastAsia="x-none"/>
          <w14:ligatures w14:val="none"/>
        </w:rPr>
        <w:t>;</w:t>
      </w:r>
    </w:p>
    <w:p w14:paraId="5DC9B40E" w14:textId="77777777" w:rsidR="00450497" w:rsidRPr="00450497" w:rsidRDefault="00450497" w:rsidP="00450497">
      <w:pPr>
        <w:numPr>
          <w:ilvl w:val="0"/>
          <w:numId w:val="8"/>
        </w:numPr>
        <w:spacing w:after="0" w:line="240" w:lineRule="auto"/>
        <w:ind w:left="714" w:hanging="357"/>
        <w:contextualSpacing/>
        <w:jc w:val="both"/>
        <w:rPr>
          <w:rFonts w:ascii="Times New Roman" w:eastAsia="Times New Roman" w:hAnsi="Times New Roman" w:cs="Times New Roman"/>
          <w:kern w:val="0"/>
          <w:sz w:val="24"/>
          <w:szCs w:val="24"/>
          <w:lang w:val="x-none" w:eastAsia="x-none"/>
          <w14:ligatures w14:val="none"/>
        </w:rPr>
      </w:pPr>
      <w:r w:rsidRPr="00450497">
        <w:rPr>
          <w:rFonts w:ascii="Times New Roman" w:eastAsia="Times New Roman" w:hAnsi="Times New Roman" w:cs="Times New Roman"/>
          <w:kern w:val="0"/>
          <w:sz w:val="24"/>
          <w:szCs w:val="24"/>
          <w:lang w:val="x-none" w:eastAsia="x-none"/>
          <w14:ligatures w14:val="none"/>
        </w:rPr>
        <w:t>Источник №6115.  Емкость для хранения моторного масла</w:t>
      </w:r>
      <w:r w:rsidRPr="00450497">
        <w:rPr>
          <w:rFonts w:ascii="Times New Roman" w:eastAsia="Times New Roman" w:hAnsi="Times New Roman" w:cs="Times New Roman"/>
          <w:kern w:val="0"/>
          <w:sz w:val="24"/>
          <w:szCs w:val="24"/>
          <w:lang w:eastAsia="x-none"/>
          <w14:ligatures w14:val="none"/>
        </w:rPr>
        <w:t>;</w:t>
      </w:r>
      <w:r w:rsidRPr="00450497">
        <w:rPr>
          <w:rFonts w:ascii="Times New Roman" w:eastAsia="Times New Roman" w:hAnsi="Times New Roman" w:cs="Times New Roman"/>
          <w:kern w:val="0"/>
          <w:sz w:val="24"/>
          <w:szCs w:val="24"/>
          <w:lang w:val="x-none" w:eastAsia="x-none"/>
          <w14:ligatures w14:val="none"/>
        </w:rPr>
        <w:t xml:space="preserve"> </w:t>
      </w:r>
    </w:p>
    <w:p w14:paraId="1E0D5F78" w14:textId="77777777" w:rsidR="00450497" w:rsidRPr="00450497" w:rsidRDefault="00450497" w:rsidP="00450497">
      <w:pPr>
        <w:numPr>
          <w:ilvl w:val="0"/>
          <w:numId w:val="8"/>
        </w:numPr>
        <w:spacing w:after="0" w:line="240" w:lineRule="auto"/>
        <w:ind w:left="714" w:hanging="357"/>
        <w:contextualSpacing/>
        <w:jc w:val="both"/>
        <w:rPr>
          <w:rFonts w:ascii="Times New Roman" w:eastAsia="Times New Roman" w:hAnsi="Times New Roman" w:cs="Times New Roman"/>
          <w:kern w:val="0"/>
          <w:sz w:val="24"/>
          <w:szCs w:val="24"/>
          <w:u w:val="single"/>
          <w:lang w:val="x-none" w:eastAsia="x-none"/>
          <w14:ligatures w14:val="none"/>
        </w:rPr>
      </w:pPr>
      <w:r w:rsidRPr="00450497">
        <w:rPr>
          <w:rFonts w:ascii="Times New Roman" w:eastAsia="Times New Roman" w:hAnsi="Times New Roman" w:cs="Times New Roman"/>
          <w:kern w:val="0"/>
          <w:sz w:val="24"/>
          <w:szCs w:val="24"/>
          <w:u w:val="single"/>
          <w:lang w:val="x-none" w:eastAsia="x-none"/>
          <w14:ligatures w14:val="none"/>
        </w:rPr>
        <w:t>Источник №6116. Емкость для хранения отработанного масла</w:t>
      </w:r>
      <w:r w:rsidRPr="00450497">
        <w:rPr>
          <w:rFonts w:ascii="Times New Roman" w:eastAsia="Times New Roman" w:hAnsi="Times New Roman" w:cs="Times New Roman"/>
          <w:kern w:val="0"/>
          <w:sz w:val="24"/>
          <w:szCs w:val="24"/>
          <w:u w:val="single"/>
          <w:lang w:eastAsia="x-none"/>
          <w14:ligatures w14:val="none"/>
        </w:rPr>
        <w:t>.</w:t>
      </w:r>
    </w:p>
    <w:p w14:paraId="02144508" w14:textId="77777777" w:rsidR="00450497" w:rsidRPr="00450497" w:rsidRDefault="00450497" w:rsidP="00450497">
      <w:pPr>
        <w:numPr>
          <w:ilvl w:val="0"/>
          <w:numId w:val="8"/>
        </w:numPr>
        <w:spacing w:after="0" w:line="240" w:lineRule="auto"/>
        <w:ind w:left="714" w:hanging="357"/>
        <w:contextualSpacing/>
        <w:jc w:val="both"/>
        <w:rPr>
          <w:rFonts w:ascii="Times New Roman" w:eastAsia="Times New Roman" w:hAnsi="Times New Roman" w:cs="Times New Roman"/>
          <w:kern w:val="0"/>
          <w:sz w:val="24"/>
          <w:szCs w:val="24"/>
          <w:u w:val="single"/>
          <w:lang w:val="x-none" w:eastAsia="x-none"/>
          <w14:ligatures w14:val="none"/>
        </w:rPr>
      </w:pPr>
      <w:r w:rsidRPr="00450497">
        <w:rPr>
          <w:rFonts w:ascii="Times New Roman" w:eastAsia="Times New Roman" w:hAnsi="Times New Roman" w:cs="Times New Roman"/>
          <w:kern w:val="0"/>
          <w:sz w:val="24"/>
          <w:szCs w:val="24"/>
          <w:u w:val="single"/>
          <w:lang w:val="x-none" w:eastAsia="x-none"/>
          <w14:ligatures w14:val="none"/>
        </w:rPr>
        <w:t>Источник №6117.  Насосная установка для перекачки дизельного топлива</w:t>
      </w:r>
      <w:r w:rsidRPr="00450497">
        <w:rPr>
          <w:rFonts w:ascii="Times New Roman" w:eastAsia="Times New Roman" w:hAnsi="Times New Roman" w:cs="Times New Roman"/>
          <w:kern w:val="0"/>
          <w:sz w:val="24"/>
          <w:szCs w:val="24"/>
          <w:u w:val="single"/>
          <w:lang w:eastAsia="x-none"/>
          <w14:ligatures w14:val="none"/>
        </w:rPr>
        <w:t>;</w:t>
      </w:r>
    </w:p>
    <w:p w14:paraId="5EA8ED7D" w14:textId="77777777" w:rsidR="00450497" w:rsidRPr="00450497" w:rsidRDefault="00450497" w:rsidP="00450497">
      <w:pPr>
        <w:numPr>
          <w:ilvl w:val="0"/>
          <w:numId w:val="8"/>
        </w:numPr>
        <w:spacing w:after="0" w:line="240" w:lineRule="auto"/>
        <w:ind w:left="714" w:hanging="357"/>
        <w:contextualSpacing/>
        <w:jc w:val="both"/>
        <w:rPr>
          <w:rFonts w:ascii="Times New Roman" w:eastAsia="Times New Roman" w:hAnsi="Times New Roman" w:cs="Times New Roman"/>
          <w:kern w:val="0"/>
          <w:sz w:val="24"/>
          <w:szCs w:val="24"/>
          <w:u w:val="single"/>
          <w:lang w:val="x-none" w:eastAsia="x-none"/>
          <w14:ligatures w14:val="none"/>
        </w:rPr>
      </w:pPr>
      <w:r w:rsidRPr="00450497">
        <w:rPr>
          <w:rFonts w:ascii="Times New Roman" w:eastAsia="Times New Roman" w:hAnsi="Times New Roman" w:cs="Times New Roman"/>
          <w:kern w:val="0"/>
          <w:sz w:val="24"/>
          <w:szCs w:val="24"/>
          <w:u w:val="single"/>
          <w:lang w:val="x-none" w:eastAsia="x-none"/>
          <w14:ligatures w14:val="none"/>
        </w:rPr>
        <w:t>Источник №6118.  Насосная  установка для перекачки нефти</w:t>
      </w:r>
      <w:r w:rsidRPr="00450497">
        <w:rPr>
          <w:rFonts w:ascii="Times New Roman" w:eastAsia="Times New Roman" w:hAnsi="Times New Roman" w:cs="Times New Roman"/>
          <w:kern w:val="0"/>
          <w:sz w:val="24"/>
          <w:szCs w:val="24"/>
          <w:u w:val="single"/>
          <w:lang w:eastAsia="x-none"/>
          <w14:ligatures w14:val="none"/>
        </w:rPr>
        <w:t>;</w:t>
      </w:r>
    </w:p>
    <w:p w14:paraId="11ABCD5A" w14:textId="77777777" w:rsidR="00450497" w:rsidRPr="00450497" w:rsidRDefault="00450497" w:rsidP="00450497">
      <w:pPr>
        <w:numPr>
          <w:ilvl w:val="0"/>
          <w:numId w:val="8"/>
        </w:numPr>
        <w:spacing w:after="0" w:line="240" w:lineRule="auto"/>
        <w:ind w:left="714" w:hanging="357"/>
        <w:contextualSpacing/>
        <w:jc w:val="both"/>
        <w:rPr>
          <w:rFonts w:ascii="Times New Roman" w:eastAsia="Times New Roman" w:hAnsi="Times New Roman" w:cs="Times New Roman"/>
          <w:kern w:val="0"/>
          <w:sz w:val="24"/>
          <w:szCs w:val="24"/>
          <w:u w:val="single"/>
          <w:lang w:val="kk-KZ" w:eastAsia="x-none"/>
          <w14:ligatures w14:val="none"/>
        </w:rPr>
      </w:pPr>
      <w:r w:rsidRPr="00450497">
        <w:rPr>
          <w:rFonts w:ascii="Times New Roman" w:eastAsia="Times New Roman" w:hAnsi="Times New Roman" w:cs="Times New Roman"/>
          <w:kern w:val="0"/>
          <w:sz w:val="24"/>
          <w:szCs w:val="24"/>
          <w:u w:val="single"/>
          <w:lang w:val="x-none" w:eastAsia="x-none"/>
          <w14:ligatures w14:val="none"/>
        </w:rPr>
        <w:t>Источник №6119. Нефтегазосепаратор</w:t>
      </w:r>
      <w:r w:rsidRPr="00450497">
        <w:rPr>
          <w:rFonts w:ascii="Times New Roman" w:eastAsia="Times New Roman" w:hAnsi="Times New Roman" w:cs="Times New Roman"/>
          <w:kern w:val="0"/>
          <w:sz w:val="24"/>
          <w:szCs w:val="24"/>
          <w:u w:val="single"/>
          <w:lang w:eastAsia="x-none"/>
          <w14:ligatures w14:val="none"/>
        </w:rPr>
        <w:t>;</w:t>
      </w:r>
    </w:p>
    <w:p w14:paraId="06F1A042" w14:textId="77777777" w:rsidR="00450497" w:rsidRPr="00450497" w:rsidRDefault="00450497" w:rsidP="00450497">
      <w:pPr>
        <w:numPr>
          <w:ilvl w:val="0"/>
          <w:numId w:val="8"/>
        </w:numPr>
        <w:spacing w:after="0" w:line="240" w:lineRule="auto"/>
        <w:ind w:left="714" w:hanging="357"/>
        <w:contextualSpacing/>
        <w:jc w:val="both"/>
        <w:rPr>
          <w:rFonts w:ascii="Times New Roman" w:eastAsia="Times New Roman" w:hAnsi="Times New Roman" w:cs="Times New Roman"/>
          <w:kern w:val="0"/>
          <w:sz w:val="24"/>
          <w:szCs w:val="24"/>
          <w:u w:val="single"/>
          <w:lang w:val="kk-KZ" w:eastAsia="x-none"/>
          <w14:ligatures w14:val="none"/>
        </w:rPr>
      </w:pPr>
      <w:r w:rsidRPr="00450497">
        <w:rPr>
          <w:rFonts w:ascii="Times New Roman" w:eastAsia="Times New Roman" w:hAnsi="Times New Roman" w:cs="Times New Roman"/>
          <w:kern w:val="0"/>
          <w:sz w:val="24"/>
          <w:szCs w:val="24"/>
          <w:u w:val="single"/>
          <w:lang w:val="x-none" w:eastAsia="x-none"/>
          <w14:ligatures w14:val="none"/>
        </w:rPr>
        <w:t>Источник №6120.  Скважина</w:t>
      </w:r>
      <w:r w:rsidRPr="00450497">
        <w:rPr>
          <w:rFonts w:ascii="Times New Roman" w:eastAsia="Times New Roman" w:hAnsi="Times New Roman" w:cs="Times New Roman"/>
          <w:kern w:val="0"/>
          <w:sz w:val="24"/>
          <w:szCs w:val="24"/>
          <w:u w:val="single"/>
          <w:lang w:eastAsia="x-none"/>
          <w14:ligatures w14:val="none"/>
        </w:rPr>
        <w:t>;</w:t>
      </w:r>
    </w:p>
    <w:p w14:paraId="7E9DBE0B" w14:textId="77777777" w:rsidR="00450497" w:rsidRPr="00450497" w:rsidRDefault="00450497" w:rsidP="00450497">
      <w:pPr>
        <w:numPr>
          <w:ilvl w:val="0"/>
          <w:numId w:val="8"/>
        </w:numPr>
        <w:spacing w:after="0" w:line="240" w:lineRule="auto"/>
        <w:ind w:left="714" w:hanging="357"/>
        <w:contextualSpacing/>
        <w:jc w:val="both"/>
        <w:rPr>
          <w:rFonts w:ascii="Times New Roman" w:eastAsia="Times New Roman" w:hAnsi="Times New Roman" w:cs="Times New Roman"/>
          <w:kern w:val="0"/>
          <w:sz w:val="24"/>
          <w:szCs w:val="24"/>
          <w:u w:val="single"/>
          <w:lang w:val="kk-KZ" w:eastAsia="x-none"/>
          <w14:ligatures w14:val="none"/>
        </w:rPr>
      </w:pPr>
      <w:r w:rsidRPr="00450497">
        <w:rPr>
          <w:rFonts w:ascii="Times New Roman" w:eastAsia="Times New Roman" w:hAnsi="Times New Roman" w:cs="Times New Roman"/>
          <w:kern w:val="0"/>
          <w:sz w:val="24"/>
          <w:szCs w:val="24"/>
          <w:u w:val="single"/>
          <w:lang w:val="x-none" w:eastAsia="x-none"/>
          <w14:ligatures w14:val="none"/>
        </w:rPr>
        <w:t>Источник №6121.  Дренажная емкость</w:t>
      </w:r>
      <w:r w:rsidRPr="00450497">
        <w:rPr>
          <w:rFonts w:ascii="Times New Roman" w:eastAsia="Times New Roman" w:hAnsi="Times New Roman" w:cs="Times New Roman"/>
          <w:kern w:val="0"/>
          <w:sz w:val="24"/>
          <w:szCs w:val="24"/>
          <w:u w:val="single"/>
          <w:lang w:eastAsia="x-none"/>
          <w14:ligatures w14:val="none"/>
        </w:rPr>
        <w:t>.</w:t>
      </w:r>
    </w:p>
    <w:p w14:paraId="0490A370" w14:textId="77777777" w:rsidR="00450497" w:rsidRPr="00450497" w:rsidRDefault="00450497" w:rsidP="00450497">
      <w:pPr>
        <w:spacing w:before="120" w:after="120" w:line="240" w:lineRule="auto"/>
        <w:ind w:firstLine="709"/>
        <w:jc w:val="both"/>
        <w:rPr>
          <w:rFonts w:ascii="Times New Roman" w:eastAsia="Times New Roman" w:hAnsi="Times New Roman" w:cs="Times New Roman"/>
          <w:kern w:val="0"/>
          <w:sz w:val="24"/>
          <w:szCs w:val="28"/>
          <w:u w:val="single"/>
          <w:lang w:val="kk-KZ" w:eastAsia="ru-RU"/>
          <w14:ligatures w14:val="none"/>
        </w:rPr>
      </w:pPr>
      <w:r w:rsidRPr="00450497">
        <w:rPr>
          <w:rFonts w:ascii="Times New Roman" w:eastAsia="Times New Roman" w:hAnsi="Times New Roman" w:cs="Times New Roman"/>
          <w:b/>
          <w:i/>
          <w:kern w:val="0"/>
          <w:sz w:val="24"/>
          <w:szCs w:val="24"/>
          <w:lang w:eastAsia="ru-RU"/>
          <w14:ligatures w14:val="none"/>
        </w:rPr>
        <w:t>На стадии проведения работ по ликвидации (консервации) скважин и технической рекультивации стационарными источниками являются:</w:t>
      </w:r>
    </w:p>
    <w:p w14:paraId="3BDAA17B" w14:textId="77777777" w:rsidR="00450497" w:rsidRPr="00450497" w:rsidRDefault="00450497" w:rsidP="00450497">
      <w:pPr>
        <w:numPr>
          <w:ilvl w:val="0"/>
          <w:numId w:val="6"/>
        </w:numPr>
        <w:spacing w:after="0" w:line="240" w:lineRule="auto"/>
        <w:ind w:left="714" w:hanging="357"/>
        <w:contextualSpacing/>
        <w:jc w:val="both"/>
        <w:rPr>
          <w:rFonts w:ascii="Times New Roman" w:eastAsia="Times New Roman" w:hAnsi="Times New Roman" w:cs="Times New Roman"/>
          <w:kern w:val="0"/>
          <w:sz w:val="24"/>
          <w:szCs w:val="28"/>
          <w:u w:val="single"/>
          <w:lang w:val="kk-KZ" w:eastAsia="ru-RU"/>
          <w14:ligatures w14:val="none"/>
        </w:rPr>
      </w:pPr>
      <w:r w:rsidRPr="00450497">
        <w:rPr>
          <w:rFonts w:ascii="Times New Roman" w:eastAsia="Times New Roman" w:hAnsi="Times New Roman" w:cs="Times New Roman"/>
          <w:kern w:val="0"/>
          <w:sz w:val="24"/>
          <w:szCs w:val="28"/>
          <w:u w:val="single"/>
          <w:lang w:val="kk-KZ" w:eastAsia="ru-RU"/>
          <w14:ligatures w14:val="none"/>
        </w:rPr>
        <w:t>Источник №0117 – Дизельный генератор, 398 кВт (для освещения);</w:t>
      </w:r>
    </w:p>
    <w:p w14:paraId="4D71C273" w14:textId="77777777" w:rsidR="00450497" w:rsidRPr="00450497" w:rsidRDefault="00450497" w:rsidP="00450497">
      <w:pPr>
        <w:numPr>
          <w:ilvl w:val="0"/>
          <w:numId w:val="6"/>
        </w:numPr>
        <w:spacing w:after="0" w:line="240" w:lineRule="auto"/>
        <w:ind w:left="714" w:hanging="357"/>
        <w:contextualSpacing/>
        <w:jc w:val="both"/>
        <w:rPr>
          <w:rFonts w:ascii="Times New Roman" w:eastAsia="Times New Roman" w:hAnsi="Times New Roman" w:cs="Times New Roman"/>
          <w:kern w:val="0"/>
          <w:sz w:val="24"/>
          <w:szCs w:val="28"/>
          <w:u w:val="single"/>
          <w:lang w:val="kk-KZ" w:eastAsia="ru-RU"/>
          <w14:ligatures w14:val="none"/>
        </w:rPr>
      </w:pPr>
      <w:r w:rsidRPr="00450497">
        <w:rPr>
          <w:rFonts w:ascii="Times New Roman" w:eastAsia="Times New Roman" w:hAnsi="Times New Roman" w:cs="Times New Roman"/>
          <w:kern w:val="0"/>
          <w:sz w:val="24"/>
          <w:szCs w:val="28"/>
          <w:u w:val="single"/>
          <w:lang w:val="kk-KZ" w:eastAsia="ru-RU"/>
          <w14:ligatures w14:val="none"/>
        </w:rPr>
        <w:t>Источник №0118 – Дизельный двигатель ЯМЗ-238 (УПА - 60);</w:t>
      </w:r>
    </w:p>
    <w:p w14:paraId="203D9CA8" w14:textId="77777777" w:rsidR="00450497" w:rsidRPr="00450497" w:rsidRDefault="00450497" w:rsidP="00450497">
      <w:pPr>
        <w:numPr>
          <w:ilvl w:val="0"/>
          <w:numId w:val="6"/>
        </w:numPr>
        <w:spacing w:after="0" w:line="240" w:lineRule="auto"/>
        <w:ind w:left="714" w:hanging="357"/>
        <w:contextualSpacing/>
        <w:jc w:val="both"/>
        <w:rPr>
          <w:rFonts w:ascii="Times New Roman" w:eastAsia="Times New Roman" w:hAnsi="Times New Roman" w:cs="Times New Roman"/>
          <w:kern w:val="0"/>
          <w:sz w:val="24"/>
          <w:szCs w:val="28"/>
          <w:u w:val="single"/>
          <w:lang w:val="kk-KZ" w:eastAsia="ru-RU"/>
          <w14:ligatures w14:val="none"/>
        </w:rPr>
      </w:pPr>
      <w:r w:rsidRPr="00450497">
        <w:rPr>
          <w:rFonts w:ascii="Times New Roman" w:eastAsia="Times New Roman" w:hAnsi="Times New Roman" w:cs="Times New Roman"/>
          <w:kern w:val="0"/>
          <w:sz w:val="24"/>
          <w:szCs w:val="28"/>
          <w:u w:val="single"/>
          <w:lang w:val="kk-KZ" w:eastAsia="ru-RU"/>
          <w14:ligatures w14:val="none"/>
        </w:rPr>
        <w:t>Источник №0119 – Цементировочный агрегат ЦА-320М;</w:t>
      </w:r>
    </w:p>
    <w:p w14:paraId="76AF9B91" w14:textId="77777777" w:rsidR="00450497" w:rsidRPr="00450497" w:rsidRDefault="00450497" w:rsidP="00450497">
      <w:pPr>
        <w:numPr>
          <w:ilvl w:val="0"/>
          <w:numId w:val="6"/>
        </w:numPr>
        <w:spacing w:after="0" w:line="240" w:lineRule="auto"/>
        <w:ind w:left="714" w:hanging="357"/>
        <w:contextualSpacing/>
        <w:jc w:val="both"/>
        <w:rPr>
          <w:rFonts w:ascii="Times New Roman" w:eastAsia="Times New Roman" w:hAnsi="Times New Roman" w:cs="Times New Roman"/>
          <w:kern w:val="0"/>
          <w:sz w:val="24"/>
          <w:szCs w:val="28"/>
          <w:u w:val="single"/>
          <w:lang w:val="kk-KZ" w:eastAsia="ru-RU"/>
          <w14:ligatures w14:val="none"/>
        </w:rPr>
      </w:pPr>
      <w:r w:rsidRPr="00450497">
        <w:rPr>
          <w:rFonts w:ascii="Times New Roman" w:eastAsia="Times New Roman" w:hAnsi="Times New Roman" w:cs="Times New Roman"/>
          <w:kern w:val="0"/>
          <w:sz w:val="24"/>
          <w:szCs w:val="28"/>
          <w:u w:val="single"/>
          <w:lang w:val="kk-KZ" w:eastAsia="ru-RU"/>
          <w14:ligatures w14:val="none"/>
        </w:rPr>
        <w:t>Источник №0120. Передвижная паровая установка;</w:t>
      </w:r>
    </w:p>
    <w:p w14:paraId="49EFEEE7" w14:textId="77777777" w:rsidR="00450497" w:rsidRPr="00450497" w:rsidRDefault="00450497" w:rsidP="00450497">
      <w:pPr>
        <w:numPr>
          <w:ilvl w:val="0"/>
          <w:numId w:val="6"/>
        </w:numPr>
        <w:spacing w:after="0" w:line="240" w:lineRule="auto"/>
        <w:ind w:left="714" w:hanging="357"/>
        <w:contextualSpacing/>
        <w:jc w:val="both"/>
        <w:rPr>
          <w:rFonts w:ascii="Times New Roman" w:eastAsia="Times New Roman" w:hAnsi="Times New Roman" w:cs="Times New Roman"/>
          <w:kern w:val="0"/>
          <w:sz w:val="24"/>
          <w:szCs w:val="28"/>
          <w:u w:val="single"/>
          <w:lang w:val="kk-KZ" w:eastAsia="ru-RU"/>
          <w14:ligatures w14:val="none"/>
        </w:rPr>
      </w:pPr>
      <w:r w:rsidRPr="00450497">
        <w:rPr>
          <w:rFonts w:ascii="Times New Roman" w:eastAsia="Times New Roman" w:hAnsi="Times New Roman" w:cs="Times New Roman"/>
          <w:kern w:val="0"/>
          <w:sz w:val="24"/>
          <w:szCs w:val="28"/>
          <w:u w:val="single"/>
          <w:lang w:val="kk-KZ" w:eastAsia="ru-RU"/>
          <w14:ligatures w14:val="none"/>
        </w:rPr>
        <w:t>Источник №6122. Емкость хранения дизтоплива;</w:t>
      </w:r>
    </w:p>
    <w:p w14:paraId="14ACFD0C" w14:textId="77777777" w:rsidR="00450497" w:rsidRPr="00450497" w:rsidRDefault="00450497" w:rsidP="00450497">
      <w:pPr>
        <w:numPr>
          <w:ilvl w:val="0"/>
          <w:numId w:val="6"/>
        </w:numPr>
        <w:spacing w:after="0" w:line="240" w:lineRule="auto"/>
        <w:ind w:left="714" w:hanging="357"/>
        <w:contextualSpacing/>
        <w:jc w:val="both"/>
        <w:rPr>
          <w:rFonts w:ascii="Times New Roman" w:eastAsia="Times New Roman" w:hAnsi="Times New Roman" w:cs="Times New Roman"/>
          <w:kern w:val="0"/>
          <w:sz w:val="24"/>
          <w:szCs w:val="28"/>
          <w:u w:val="single"/>
          <w:lang w:val="kk-KZ" w:eastAsia="ru-RU"/>
          <w14:ligatures w14:val="none"/>
        </w:rPr>
      </w:pPr>
      <w:r w:rsidRPr="00450497">
        <w:rPr>
          <w:rFonts w:ascii="Times New Roman" w:eastAsia="Times New Roman" w:hAnsi="Times New Roman" w:cs="Times New Roman"/>
          <w:kern w:val="0"/>
          <w:sz w:val="24"/>
          <w:szCs w:val="28"/>
          <w:u w:val="single"/>
          <w:lang w:val="kk-KZ" w:eastAsia="ru-RU"/>
          <w14:ligatures w14:val="none"/>
        </w:rPr>
        <w:t>Источник №6123. Насос для перекачки дизтоплива;</w:t>
      </w:r>
    </w:p>
    <w:p w14:paraId="4B7462C4" w14:textId="77777777" w:rsidR="00450497" w:rsidRPr="00450497" w:rsidRDefault="00450497" w:rsidP="00450497">
      <w:pPr>
        <w:numPr>
          <w:ilvl w:val="0"/>
          <w:numId w:val="6"/>
        </w:numPr>
        <w:spacing w:after="0" w:line="240" w:lineRule="auto"/>
        <w:ind w:left="714" w:hanging="357"/>
        <w:contextualSpacing/>
        <w:jc w:val="both"/>
        <w:rPr>
          <w:rFonts w:ascii="Times New Roman" w:eastAsia="Times New Roman" w:hAnsi="Times New Roman" w:cs="Times New Roman"/>
          <w:kern w:val="0"/>
          <w:sz w:val="24"/>
          <w:szCs w:val="28"/>
          <w:u w:val="single"/>
          <w:lang w:val="kk-KZ" w:eastAsia="ru-RU"/>
          <w14:ligatures w14:val="none"/>
        </w:rPr>
      </w:pPr>
      <w:r w:rsidRPr="00450497">
        <w:rPr>
          <w:rFonts w:ascii="Times New Roman" w:eastAsia="Times New Roman" w:hAnsi="Times New Roman" w:cs="Times New Roman"/>
          <w:kern w:val="0"/>
          <w:sz w:val="24"/>
          <w:szCs w:val="28"/>
          <w:u w:val="single"/>
          <w:lang w:val="kk-KZ" w:eastAsia="ru-RU"/>
          <w14:ligatures w14:val="none"/>
        </w:rPr>
        <w:t>Источник №6124. Сварочные работы</w:t>
      </w:r>
      <w:r w:rsidRPr="00450497">
        <w:rPr>
          <w:rFonts w:ascii="Times New Roman" w:eastAsia="Times New Roman" w:hAnsi="Times New Roman" w:cs="Times New Roman"/>
          <w:kern w:val="0"/>
          <w:sz w:val="24"/>
          <w:szCs w:val="28"/>
          <w:u w:val="single"/>
          <w:lang w:eastAsia="ru-RU"/>
          <w14:ligatures w14:val="none"/>
        </w:rPr>
        <w:t>;</w:t>
      </w:r>
    </w:p>
    <w:p w14:paraId="4AFDD5E4" w14:textId="77777777" w:rsidR="00450497" w:rsidRPr="00450497" w:rsidRDefault="00450497" w:rsidP="00450497">
      <w:pPr>
        <w:numPr>
          <w:ilvl w:val="0"/>
          <w:numId w:val="6"/>
        </w:numPr>
        <w:spacing w:after="0" w:line="240" w:lineRule="auto"/>
        <w:ind w:left="714" w:hanging="357"/>
        <w:contextualSpacing/>
        <w:jc w:val="both"/>
        <w:rPr>
          <w:rFonts w:ascii="Times New Roman" w:eastAsia="Times New Roman" w:hAnsi="Times New Roman" w:cs="Times New Roman"/>
          <w:kern w:val="0"/>
          <w:sz w:val="24"/>
          <w:szCs w:val="28"/>
          <w:u w:val="single"/>
          <w:lang w:val="kk-KZ" w:eastAsia="ru-RU"/>
          <w14:ligatures w14:val="none"/>
        </w:rPr>
      </w:pPr>
      <w:r w:rsidRPr="00450497">
        <w:rPr>
          <w:rFonts w:ascii="Times New Roman" w:eastAsia="Times New Roman" w:hAnsi="Times New Roman" w:cs="Times New Roman"/>
          <w:kern w:val="0"/>
          <w:sz w:val="24"/>
          <w:szCs w:val="28"/>
          <w:u w:val="single"/>
          <w:lang w:val="kk-KZ" w:eastAsia="ru-RU"/>
          <w14:ligatures w14:val="none"/>
        </w:rPr>
        <w:t>Источник №6125. Погрузочно-разгрузочные работы;</w:t>
      </w:r>
    </w:p>
    <w:p w14:paraId="070359C2" w14:textId="77777777" w:rsidR="00450497" w:rsidRPr="00450497" w:rsidRDefault="00450497" w:rsidP="00450497">
      <w:pPr>
        <w:numPr>
          <w:ilvl w:val="0"/>
          <w:numId w:val="6"/>
        </w:numPr>
        <w:spacing w:after="0" w:line="240" w:lineRule="auto"/>
        <w:ind w:left="714" w:hanging="357"/>
        <w:contextualSpacing/>
        <w:jc w:val="both"/>
        <w:rPr>
          <w:rFonts w:ascii="Times New Roman" w:eastAsia="Times New Roman" w:hAnsi="Times New Roman" w:cs="Times New Roman"/>
          <w:kern w:val="0"/>
          <w:sz w:val="24"/>
          <w:szCs w:val="28"/>
          <w:u w:val="single"/>
          <w:lang w:val="kk-KZ" w:eastAsia="ru-RU"/>
          <w14:ligatures w14:val="none"/>
        </w:rPr>
      </w:pPr>
      <w:r w:rsidRPr="00450497">
        <w:rPr>
          <w:rFonts w:ascii="Times New Roman" w:eastAsia="Times New Roman" w:hAnsi="Times New Roman" w:cs="Times New Roman"/>
          <w:kern w:val="0"/>
          <w:sz w:val="24"/>
          <w:szCs w:val="28"/>
          <w:u w:val="single"/>
          <w:lang w:val="kk-KZ" w:eastAsia="ru-RU"/>
          <w14:ligatures w14:val="none"/>
        </w:rPr>
        <w:t>Источник №6126. Разработка грунта экскаватором;</w:t>
      </w:r>
    </w:p>
    <w:p w14:paraId="2697175C" w14:textId="77777777" w:rsidR="00450497" w:rsidRPr="00450497" w:rsidRDefault="00450497" w:rsidP="00450497">
      <w:pPr>
        <w:numPr>
          <w:ilvl w:val="0"/>
          <w:numId w:val="6"/>
        </w:numPr>
        <w:spacing w:after="0" w:line="240" w:lineRule="auto"/>
        <w:ind w:left="714" w:hanging="357"/>
        <w:contextualSpacing/>
        <w:jc w:val="both"/>
        <w:rPr>
          <w:rFonts w:ascii="Times New Roman" w:eastAsia="Times New Roman" w:hAnsi="Times New Roman" w:cs="Times New Roman"/>
          <w:kern w:val="0"/>
          <w:sz w:val="24"/>
          <w:szCs w:val="28"/>
          <w:u w:val="single"/>
          <w:lang w:val="kk-KZ" w:eastAsia="ru-RU"/>
          <w14:ligatures w14:val="none"/>
        </w:rPr>
      </w:pPr>
      <w:r w:rsidRPr="00450497">
        <w:rPr>
          <w:rFonts w:ascii="Times New Roman" w:eastAsia="Times New Roman" w:hAnsi="Times New Roman" w:cs="Times New Roman"/>
          <w:kern w:val="0"/>
          <w:sz w:val="24"/>
          <w:szCs w:val="28"/>
          <w:u w:val="single"/>
          <w:lang w:val="kk-KZ" w:eastAsia="ru-RU"/>
          <w14:ligatures w14:val="none"/>
        </w:rPr>
        <w:t>Источник №6127.  Перемещение грунта бульдозером;</w:t>
      </w:r>
    </w:p>
    <w:p w14:paraId="0D67DA86" w14:textId="77777777" w:rsidR="00450497" w:rsidRPr="00450497" w:rsidRDefault="00450497" w:rsidP="00450497">
      <w:pPr>
        <w:numPr>
          <w:ilvl w:val="0"/>
          <w:numId w:val="6"/>
        </w:numPr>
        <w:spacing w:after="0" w:line="240" w:lineRule="auto"/>
        <w:ind w:left="714" w:hanging="357"/>
        <w:contextualSpacing/>
        <w:jc w:val="both"/>
        <w:rPr>
          <w:rFonts w:ascii="Times New Roman" w:eastAsia="Times New Roman" w:hAnsi="Times New Roman" w:cs="Times New Roman"/>
          <w:kern w:val="0"/>
          <w:sz w:val="24"/>
          <w:szCs w:val="28"/>
          <w:u w:val="single"/>
          <w:lang w:val="kk-KZ" w:eastAsia="ru-RU"/>
          <w14:ligatures w14:val="none"/>
        </w:rPr>
      </w:pPr>
      <w:r w:rsidRPr="00450497">
        <w:rPr>
          <w:rFonts w:ascii="Times New Roman" w:eastAsia="Times New Roman" w:hAnsi="Times New Roman" w:cs="Times New Roman"/>
          <w:kern w:val="0"/>
          <w:sz w:val="24"/>
          <w:szCs w:val="28"/>
          <w:u w:val="single"/>
          <w:lang w:val="kk-KZ" w:eastAsia="ru-RU"/>
          <w14:ligatures w14:val="none"/>
        </w:rPr>
        <w:t>Источник №6128. Пыление при движении спецтехники.</w:t>
      </w:r>
    </w:p>
    <w:p w14:paraId="6436FFB3" w14:textId="77777777" w:rsidR="00450497" w:rsidRPr="00450497" w:rsidRDefault="00450497" w:rsidP="00450497">
      <w:pPr>
        <w:spacing w:before="120" w:after="0" w:line="240" w:lineRule="auto"/>
        <w:ind w:firstLine="709"/>
        <w:jc w:val="both"/>
        <w:rPr>
          <w:rFonts w:ascii="Times New Roman" w:eastAsia="Times New Roman" w:hAnsi="Times New Roman" w:cs="Times New Roman"/>
          <w:b/>
          <w:bCs/>
          <w:i/>
          <w:iCs/>
          <w:kern w:val="0"/>
          <w:sz w:val="24"/>
          <w:szCs w:val="28"/>
          <w:lang w:val="kk-KZ" w:eastAsia="ru-RU"/>
          <w14:ligatures w14:val="none"/>
        </w:rPr>
      </w:pPr>
      <w:r w:rsidRPr="00450497">
        <w:rPr>
          <w:rFonts w:ascii="Times New Roman" w:eastAsia="Times New Roman" w:hAnsi="Times New Roman" w:cs="Times New Roman"/>
          <w:kern w:val="0"/>
          <w:sz w:val="24"/>
          <w:szCs w:val="28"/>
          <w:lang w:val="kk-KZ" w:eastAsia="ru-RU"/>
          <w14:ligatures w14:val="none"/>
        </w:rPr>
        <w:t xml:space="preserve">Ориентировочные суммарные выбросы загрязняющих веществ от стационарных источников при бурении 1 разведочной скважины (МТ-1), включая строительно-монтажные и подготовительные работы, бурение, крепление, испытание, а также консервацию/ликвидацию скважины, составит: </w:t>
      </w:r>
      <w:r w:rsidRPr="00450497">
        <w:rPr>
          <w:rFonts w:ascii="Times New Roman" w:eastAsia="Times New Roman" w:hAnsi="Times New Roman" w:cs="Times New Roman"/>
          <w:b/>
          <w:bCs/>
          <w:i/>
          <w:iCs/>
          <w:kern w:val="0"/>
          <w:sz w:val="24"/>
          <w:szCs w:val="28"/>
          <w:lang w:val="kk-KZ" w:eastAsia="ru-RU"/>
          <w14:ligatures w14:val="none"/>
        </w:rPr>
        <w:t>41,082025 г/с, 207,137295 т/период.</w:t>
      </w:r>
    </w:p>
    <w:p w14:paraId="2CFC58A2" w14:textId="77777777" w:rsidR="00450497" w:rsidRPr="00450497" w:rsidRDefault="00450497" w:rsidP="00450497">
      <w:pPr>
        <w:autoSpaceDE w:val="0"/>
        <w:autoSpaceDN w:val="0"/>
        <w:adjustRightInd w:val="0"/>
        <w:spacing w:before="120" w:after="120" w:line="240" w:lineRule="auto"/>
        <w:ind w:firstLine="709"/>
        <w:jc w:val="both"/>
        <w:rPr>
          <w:rFonts w:ascii="Times New Roman" w:eastAsia="Times New Roman" w:hAnsi="Times New Roman" w:cs="Times New Roman"/>
          <w:b/>
          <w:bCs/>
          <w:i/>
          <w:iCs/>
          <w:kern w:val="0"/>
          <w:sz w:val="24"/>
          <w:szCs w:val="24"/>
          <w:u w:val="single"/>
          <w:lang w:eastAsia="ru-RU"/>
          <w14:ligatures w14:val="none"/>
        </w:rPr>
      </w:pPr>
      <w:r w:rsidRPr="00450497">
        <w:rPr>
          <w:rFonts w:ascii="Times New Roman" w:eastAsia="Times New Roman" w:hAnsi="Times New Roman" w:cs="Times New Roman"/>
          <w:b/>
          <w:bCs/>
          <w:i/>
          <w:iCs/>
          <w:kern w:val="0"/>
          <w:sz w:val="24"/>
          <w:szCs w:val="24"/>
          <w:u w:val="single"/>
          <w:lang w:eastAsia="ru-RU"/>
          <w14:ligatures w14:val="none"/>
        </w:rPr>
        <w:t>Основные источники воздействия на окружающую среду при проведении сейсморазведочных работ</w:t>
      </w:r>
      <w:r w:rsidRPr="00450497">
        <w:rPr>
          <w:rFonts w:ascii="Times New Roman" w:eastAsia="Times New Roman" w:hAnsi="Times New Roman" w:cs="Times New Roman"/>
          <w:b/>
          <w:bCs/>
          <w:kern w:val="0"/>
          <w:sz w:val="24"/>
          <w:szCs w:val="24"/>
          <w:u w:val="single"/>
          <w:lang w:eastAsia="ru-RU"/>
          <w14:ligatures w14:val="none"/>
        </w:rPr>
        <w:t xml:space="preserve"> </w:t>
      </w:r>
      <w:r w:rsidRPr="00450497">
        <w:rPr>
          <w:rFonts w:ascii="Times New Roman" w:eastAsia="Times New Roman" w:hAnsi="Times New Roman" w:cs="Times New Roman"/>
          <w:b/>
          <w:bCs/>
          <w:i/>
          <w:iCs/>
          <w:kern w:val="0"/>
          <w:sz w:val="24"/>
          <w:szCs w:val="24"/>
          <w:u w:val="single"/>
          <w:lang w:eastAsia="ru-RU"/>
          <w14:ligatures w14:val="none"/>
        </w:rPr>
        <w:t xml:space="preserve">МОГТ-2Д </w:t>
      </w:r>
    </w:p>
    <w:p w14:paraId="67E11A30" w14:textId="77777777" w:rsidR="00450497" w:rsidRPr="00450497" w:rsidRDefault="00450497" w:rsidP="00450497">
      <w:pPr>
        <w:autoSpaceDE w:val="0"/>
        <w:autoSpaceDN w:val="0"/>
        <w:adjustRightInd w:val="0"/>
        <w:spacing w:before="120" w:after="0" w:line="240" w:lineRule="auto"/>
        <w:ind w:firstLine="709"/>
        <w:jc w:val="both"/>
        <w:rPr>
          <w:rFonts w:ascii="Times New Roman" w:eastAsia="Times New Roman" w:hAnsi="Times New Roman" w:cs="Times New Roman"/>
          <w:kern w:val="0"/>
          <w:sz w:val="24"/>
          <w:szCs w:val="24"/>
          <w:lang w:eastAsia="ru-RU"/>
          <w14:ligatures w14:val="none"/>
        </w:rPr>
      </w:pPr>
      <w:r w:rsidRPr="00450497">
        <w:rPr>
          <w:rFonts w:ascii="Times New Roman" w:eastAsia="Times New Roman" w:hAnsi="Times New Roman" w:cs="Times New Roman"/>
          <w:kern w:val="0"/>
          <w:sz w:val="24"/>
          <w:szCs w:val="24"/>
          <w:lang w:eastAsia="ru-RU"/>
          <w14:ligatures w14:val="none"/>
        </w:rPr>
        <w:t xml:space="preserve">При проведении сейсморазведочных работ МОГТ-2Д  были выделены всего 13 источников загрязнения, в том числе: организованные – 6 единиц, неорганизованные – </w:t>
      </w:r>
      <w:r w:rsidRPr="00450497">
        <w:rPr>
          <w:rFonts w:ascii="Times New Roman" w:eastAsia="Times New Roman" w:hAnsi="Times New Roman" w:cs="Times New Roman"/>
          <w:kern w:val="0"/>
          <w:sz w:val="24"/>
          <w:szCs w:val="24"/>
          <w:lang w:val="kk-KZ" w:eastAsia="ru-RU"/>
          <w14:ligatures w14:val="none"/>
        </w:rPr>
        <w:t>7</w:t>
      </w:r>
      <w:r w:rsidRPr="00450497">
        <w:rPr>
          <w:rFonts w:ascii="Times New Roman" w:eastAsia="Times New Roman" w:hAnsi="Times New Roman" w:cs="Times New Roman"/>
          <w:kern w:val="0"/>
          <w:sz w:val="24"/>
          <w:szCs w:val="24"/>
          <w:lang w:eastAsia="ru-RU"/>
          <w14:ligatures w14:val="none"/>
        </w:rPr>
        <w:t xml:space="preserve"> единиц. </w:t>
      </w:r>
    </w:p>
    <w:p w14:paraId="41B68D63" w14:textId="77777777" w:rsidR="00450497" w:rsidRPr="00450497" w:rsidRDefault="00450497" w:rsidP="00450497">
      <w:pPr>
        <w:spacing w:before="120" w:after="0" w:line="240" w:lineRule="auto"/>
        <w:ind w:firstLine="709"/>
        <w:jc w:val="both"/>
        <w:rPr>
          <w:rFonts w:ascii="Times New Roman" w:eastAsia="Times New Roman" w:hAnsi="Times New Roman" w:cs="Times New Roman"/>
          <w:b/>
          <w:i/>
          <w:kern w:val="0"/>
          <w:sz w:val="24"/>
          <w:szCs w:val="24"/>
          <w:lang w:eastAsia="ru-RU"/>
          <w14:ligatures w14:val="none"/>
        </w:rPr>
      </w:pPr>
      <w:r w:rsidRPr="00450497">
        <w:rPr>
          <w:rFonts w:ascii="Times New Roman" w:eastAsia="Times New Roman" w:hAnsi="Times New Roman" w:cs="Times New Roman"/>
          <w:b/>
          <w:i/>
          <w:kern w:val="0"/>
          <w:sz w:val="24"/>
          <w:szCs w:val="24"/>
          <w:lang w:eastAsia="ru-RU"/>
          <w14:ligatures w14:val="none"/>
        </w:rPr>
        <w:t>Стационарными источниками загрязнения атмосферного воздуха при проведении сейсморазведочных работ МОГТ-3Д являются:</w:t>
      </w:r>
    </w:p>
    <w:p w14:paraId="135AE2AA" w14:textId="77777777" w:rsidR="00450497" w:rsidRPr="00450497" w:rsidRDefault="00450497" w:rsidP="00450497">
      <w:pPr>
        <w:widowControl w:val="0"/>
        <w:numPr>
          <w:ilvl w:val="0"/>
          <w:numId w:val="8"/>
        </w:numPr>
        <w:suppressAutoHyphens/>
        <w:spacing w:after="200" w:line="276" w:lineRule="auto"/>
        <w:contextualSpacing/>
        <w:jc w:val="both"/>
        <w:rPr>
          <w:rFonts w:ascii="Times New Roman" w:eastAsia="Times New Roman" w:hAnsi="Times New Roman" w:cs="Times New Roman"/>
          <w:kern w:val="0"/>
          <w:sz w:val="24"/>
          <w:szCs w:val="24"/>
          <w:u w:val="single"/>
          <w:lang w:eastAsia="ru-RU"/>
          <w14:ligatures w14:val="none"/>
        </w:rPr>
      </w:pPr>
      <w:r w:rsidRPr="00450497">
        <w:rPr>
          <w:rFonts w:ascii="Times New Roman" w:eastAsia="Times New Roman" w:hAnsi="Times New Roman" w:cs="Times New Roman"/>
          <w:bCs/>
          <w:kern w:val="0"/>
          <w:sz w:val="24"/>
          <w:szCs w:val="24"/>
          <w:u w:val="single"/>
          <w:lang w:eastAsia="ru-RU"/>
          <w14:ligatures w14:val="none"/>
        </w:rPr>
        <w:t xml:space="preserve">Источник №0201-0202. </w:t>
      </w:r>
      <w:r w:rsidRPr="00450497">
        <w:rPr>
          <w:rFonts w:ascii="Times New Roman" w:eastAsia="Times New Roman" w:hAnsi="Times New Roman" w:cs="Times New Roman"/>
          <w:kern w:val="0"/>
          <w:sz w:val="24"/>
          <w:szCs w:val="24"/>
          <w:u w:val="single"/>
          <w:lang w:eastAsia="ru-RU"/>
          <w14:ligatures w14:val="none"/>
        </w:rPr>
        <w:t>Дизель</w:t>
      </w:r>
      <w:r w:rsidRPr="00450497">
        <w:rPr>
          <w:rFonts w:ascii="Times New Roman" w:eastAsia="Times New Roman" w:hAnsi="Times New Roman" w:cs="Times New Roman"/>
          <w:kern w:val="0"/>
          <w:sz w:val="24"/>
          <w:szCs w:val="24"/>
          <w:u w:val="single"/>
          <w:lang w:val="kk-KZ" w:eastAsia="ru-RU"/>
          <w14:ligatures w14:val="none"/>
        </w:rPr>
        <w:t xml:space="preserve">ный </w:t>
      </w:r>
      <w:r w:rsidRPr="00450497">
        <w:rPr>
          <w:rFonts w:ascii="Times New Roman" w:eastAsia="Times New Roman" w:hAnsi="Times New Roman" w:cs="Times New Roman"/>
          <w:kern w:val="0"/>
          <w:sz w:val="24"/>
          <w:szCs w:val="24"/>
          <w:u w:val="single"/>
          <w:lang w:eastAsia="ru-RU"/>
          <w14:ligatures w14:val="none"/>
        </w:rPr>
        <w:t>генератор мощностью, 150 кВт</w:t>
      </w:r>
    </w:p>
    <w:p w14:paraId="20B6431D" w14:textId="77777777" w:rsidR="00450497" w:rsidRPr="00450497" w:rsidRDefault="00450497" w:rsidP="00450497">
      <w:pPr>
        <w:widowControl w:val="0"/>
        <w:numPr>
          <w:ilvl w:val="0"/>
          <w:numId w:val="8"/>
        </w:numPr>
        <w:suppressAutoHyphens/>
        <w:spacing w:after="200" w:line="276" w:lineRule="auto"/>
        <w:contextualSpacing/>
        <w:jc w:val="both"/>
        <w:rPr>
          <w:rFonts w:ascii="Times New Roman" w:eastAsia="Times New Roman" w:hAnsi="Times New Roman" w:cs="Times New Roman"/>
          <w:kern w:val="0"/>
          <w:sz w:val="24"/>
          <w:szCs w:val="24"/>
          <w:u w:val="single"/>
          <w:lang w:eastAsia="ru-RU"/>
          <w14:ligatures w14:val="none"/>
        </w:rPr>
      </w:pPr>
      <w:r w:rsidRPr="00450497">
        <w:rPr>
          <w:rFonts w:ascii="Times New Roman" w:eastAsia="Times New Roman" w:hAnsi="Times New Roman" w:cs="Times New Roman"/>
          <w:bCs/>
          <w:kern w:val="0"/>
          <w:sz w:val="24"/>
          <w:szCs w:val="24"/>
          <w:u w:val="single"/>
          <w:lang w:eastAsia="ru-RU"/>
          <w14:ligatures w14:val="none"/>
        </w:rPr>
        <w:t xml:space="preserve">Источник №0203. </w:t>
      </w:r>
      <w:r w:rsidRPr="00450497">
        <w:rPr>
          <w:rFonts w:ascii="Times New Roman" w:eastAsia="Times New Roman" w:hAnsi="Times New Roman" w:cs="Times New Roman"/>
          <w:kern w:val="0"/>
          <w:sz w:val="24"/>
          <w:szCs w:val="24"/>
          <w:u w:val="single"/>
          <w:lang w:eastAsia="ru-RU"/>
          <w14:ligatures w14:val="none"/>
        </w:rPr>
        <w:t>Дизель</w:t>
      </w:r>
      <w:r w:rsidRPr="00450497">
        <w:rPr>
          <w:rFonts w:ascii="Times New Roman" w:eastAsia="Times New Roman" w:hAnsi="Times New Roman" w:cs="Times New Roman"/>
          <w:kern w:val="0"/>
          <w:sz w:val="24"/>
          <w:szCs w:val="24"/>
          <w:u w:val="single"/>
          <w:lang w:val="kk-KZ" w:eastAsia="ru-RU"/>
          <w14:ligatures w14:val="none"/>
        </w:rPr>
        <w:t xml:space="preserve">ный </w:t>
      </w:r>
      <w:r w:rsidRPr="00450497">
        <w:rPr>
          <w:rFonts w:ascii="Times New Roman" w:eastAsia="Times New Roman" w:hAnsi="Times New Roman" w:cs="Times New Roman"/>
          <w:kern w:val="0"/>
          <w:sz w:val="24"/>
          <w:szCs w:val="24"/>
          <w:u w:val="single"/>
          <w:lang w:eastAsia="ru-RU"/>
          <w14:ligatures w14:val="none"/>
        </w:rPr>
        <w:t>генератор  мощностью, 100 кВт</w:t>
      </w:r>
    </w:p>
    <w:p w14:paraId="0B398196" w14:textId="77777777" w:rsidR="00450497" w:rsidRPr="00450497" w:rsidRDefault="00450497" w:rsidP="00450497">
      <w:pPr>
        <w:widowControl w:val="0"/>
        <w:numPr>
          <w:ilvl w:val="0"/>
          <w:numId w:val="8"/>
        </w:numPr>
        <w:suppressAutoHyphens/>
        <w:spacing w:after="200" w:line="276" w:lineRule="auto"/>
        <w:contextualSpacing/>
        <w:jc w:val="both"/>
        <w:rPr>
          <w:rFonts w:ascii="Times New Roman" w:eastAsia="Times New Roman" w:hAnsi="Times New Roman" w:cs="Times New Roman"/>
          <w:kern w:val="0"/>
          <w:sz w:val="24"/>
          <w:szCs w:val="24"/>
          <w:u w:val="single"/>
          <w:lang w:eastAsia="ru-RU"/>
          <w14:ligatures w14:val="none"/>
        </w:rPr>
      </w:pPr>
      <w:r w:rsidRPr="00450497">
        <w:rPr>
          <w:rFonts w:ascii="Times New Roman" w:eastAsia="Times New Roman" w:hAnsi="Times New Roman" w:cs="Times New Roman"/>
          <w:bCs/>
          <w:kern w:val="0"/>
          <w:sz w:val="24"/>
          <w:szCs w:val="24"/>
          <w:u w:val="single"/>
          <w:lang w:eastAsia="ru-RU"/>
          <w14:ligatures w14:val="none"/>
        </w:rPr>
        <w:t xml:space="preserve">Источник №0204. </w:t>
      </w:r>
      <w:r w:rsidRPr="00450497">
        <w:rPr>
          <w:rFonts w:ascii="Times New Roman" w:eastAsia="Times New Roman" w:hAnsi="Times New Roman" w:cs="Times New Roman"/>
          <w:kern w:val="0"/>
          <w:sz w:val="24"/>
          <w:szCs w:val="24"/>
          <w:u w:val="single"/>
          <w:lang w:eastAsia="ru-RU"/>
          <w14:ligatures w14:val="none"/>
        </w:rPr>
        <w:t>Дизель</w:t>
      </w:r>
      <w:r w:rsidRPr="00450497">
        <w:rPr>
          <w:rFonts w:ascii="Times New Roman" w:eastAsia="Times New Roman" w:hAnsi="Times New Roman" w:cs="Times New Roman"/>
          <w:kern w:val="0"/>
          <w:sz w:val="24"/>
          <w:szCs w:val="24"/>
          <w:u w:val="single"/>
          <w:lang w:val="kk-KZ" w:eastAsia="ru-RU"/>
          <w14:ligatures w14:val="none"/>
        </w:rPr>
        <w:t xml:space="preserve">ный </w:t>
      </w:r>
      <w:r w:rsidRPr="00450497">
        <w:rPr>
          <w:rFonts w:ascii="Times New Roman" w:eastAsia="Times New Roman" w:hAnsi="Times New Roman" w:cs="Times New Roman"/>
          <w:kern w:val="0"/>
          <w:sz w:val="24"/>
          <w:szCs w:val="24"/>
          <w:u w:val="single"/>
          <w:lang w:eastAsia="ru-RU"/>
          <w14:ligatures w14:val="none"/>
        </w:rPr>
        <w:t>генератор  мощностью, 40 кВт</w:t>
      </w:r>
    </w:p>
    <w:p w14:paraId="382D06FF" w14:textId="77777777" w:rsidR="00450497" w:rsidRPr="00450497" w:rsidRDefault="00450497" w:rsidP="00450497">
      <w:pPr>
        <w:widowControl w:val="0"/>
        <w:numPr>
          <w:ilvl w:val="0"/>
          <w:numId w:val="8"/>
        </w:numPr>
        <w:suppressAutoHyphens/>
        <w:spacing w:after="200" w:line="276" w:lineRule="auto"/>
        <w:contextualSpacing/>
        <w:jc w:val="both"/>
        <w:rPr>
          <w:rFonts w:ascii="Times New Roman" w:eastAsia="Times New Roman" w:hAnsi="Times New Roman" w:cs="Times New Roman"/>
          <w:kern w:val="0"/>
          <w:sz w:val="24"/>
          <w:szCs w:val="24"/>
          <w:u w:val="single"/>
          <w:lang w:eastAsia="ru-RU"/>
          <w14:ligatures w14:val="none"/>
        </w:rPr>
      </w:pPr>
      <w:r w:rsidRPr="00450497">
        <w:rPr>
          <w:rFonts w:ascii="Times New Roman" w:eastAsia="Times New Roman" w:hAnsi="Times New Roman" w:cs="Times New Roman"/>
          <w:bCs/>
          <w:kern w:val="0"/>
          <w:sz w:val="24"/>
          <w:szCs w:val="24"/>
          <w:u w:val="single"/>
          <w:lang w:eastAsia="ru-RU"/>
          <w14:ligatures w14:val="none"/>
        </w:rPr>
        <w:lastRenderedPageBreak/>
        <w:t xml:space="preserve">Источник №0205-0206. </w:t>
      </w:r>
      <w:r w:rsidRPr="00450497">
        <w:rPr>
          <w:rFonts w:ascii="Times New Roman" w:eastAsia="Times New Roman" w:hAnsi="Times New Roman" w:cs="Times New Roman"/>
          <w:kern w:val="0"/>
          <w:sz w:val="24"/>
          <w:szCs w:val="24"/>
          <w:u w:val="single"/>
          <w:lang w:eastAsia="ru-RU"/>
          <w14:ligatures w14:val="none"/>
        </w:rPr>
        <w:t>Дизель</w:t>
      </w:r>
      <w:r w:rsidRPr="00450497">
        <w:rPr>
          <w:rFonts w:ascii="Times New Roman" w:eastAsia="Times New Roman" w:hAnsi="Times New Roman" w:cs="Times New Roman"/>
          <w:kern w:val="0"/>
          <w:sz w:val="24"/>
          <w:szCs w:val="24"/>
          <w:u w:val="single"/>
          <w:lang w:val="kk-KZ" w:eastAsia="ru-RU"/>
          <w14:ligatures w14:val="none"/>
        </w:rPr>
        <w:t xml:space="preserve">ный </w:t>
      </w:r>
      <w:r w:rsidRPr="00450497">
        <w:rPr>
          <w:rFonts w:ascii="Times New Roman" w:eastAsia="Times New Roman" w:hAnsi="Times New Roman" w:cs="Times New Roman"/>
          <w:kern w:val="0"/>
          <w:sz w:val="24"/>
          <w:szCs w:val="24"/>
          <w:u w:val="single"/>
          <w:lang w:eastAsia="ru-RU"/>
          <w14:ligatures w14:val="none"/>
        </w:rPr>
        <w:t>генератор  мощностью, 15 кВт;</w:t>
      </w:r>
    </w:p>
    <w:p w14:paraId="3272449F" w14:textId="77777777" w:rsidR="00450497" w:rsidRPr="00450497" w:rsidRDefault="00450497" w:rsidP="00450497">
      <w:pPr>
        <w:numPr>
          <w:ilvl w:val="0"/>
          <w:numId w:val="8"/>
        </w:numPr>
        <w:spacing w:after="200" w:line="276" w:lineRule="auto"/>
        <w:contextualSpacing/>
        <w:jc w:val="both"/>
        <w:rPr>
          <w:rFonts w:ascii="Times New Roman" w:eastAsia="Times New Roman" w:hAnsi="Times New Roman" w:cs="Times New Roman"/>
          <w:kern w:val="0"/>
          <w:sz w:val="24"/>
          <w:szCs w:val="24"/>
          <w:u w:val="single"/>
          <w:lang w:eastAsia="ru-RU"/>
          <w14:ligatures w14:val="none"/>
        </w:rPr>
      </w:pPr>
      <w:r w:rsidRPr="00450497">
        <w:rPr>
          <w:rFonts w:ascii="Times New Roman" w:eastAsia="Times New Roman" w:hAnsi="Times New Roman" w:cs="Times New Roman"/>
          <w:kern w:val="0"/>
          <w:sz w:val="24"/>
          <w:szCs w:val="24"/>
          <w:u w:val="single"/>
          <w:lang w:eastAsia="ru-RU"/>
          <w14:ligatures w14:val="none"/>
        </w:rPr>
        <w:t>Источник №6201.  Емкость для дизельного топлива  с ТРК.</w:t>
      </w:r>
    </w:p>
    <w:p w14:paraId="64BF5563" w14:textId="77777777" w:rsidR="00450497" w:rsidRPr="00450497" w:rsidRDefault="00450497" w:rsidP="00450497">
      <w:pPr>
        <w:numPr>
          <w:ilvl w:val="0"/>
          <w:numId w:val="8"/>
        </w:numPr>
        <w:spacing w:after="200" w:line="276" w:lineRule="auto"/>
        <w:contextualSpacing/>
        <w:jc w:val="both"/>
        <w:rPr>
          <w:rFonts w:ascii="Times New Roman" w:eastAsia="Times New Roman" w:hAnsi="Times New Roman" w:cs="Times New Roman"/>
          <w:kern w:val="0"/>
          <w:sz w:val="24"/>
          <w:szCs w:val="24"/>
          <w:u w:val="single"/>
          <w:lang w:eastAsia="ru-RU"/>
          <w14:ligatures w14:val="none"/>
        </w:rPr>
      </w:pPr>
      <w:r w:rsidRPr="00450497">
        <w:rPr>
          <w:rFonts w:ascii="Times New Roman" w:eastAsia="Times New Roman" w:hAnsi="Times New Roman" w:cs="Times New Roman"/>
          <w:kern w:val="0"/>
          <w:sz w:val="24"/>
          <w:szCs w:val="24"/>
          <w:u w:val="single"/>
          <w:lang w:eastAsia="ru-RU"/>
          <w14:ligatures w14:val="none"/>
        </w:rPr>
        <w:t>Источник №6202.  Сварочные работы</w:t>
      </w:r>
    </w:p>
    <w:p w14:paraId="1B3B97B3" w14:textId="77777777" w:rsidR="00450497" w:rsidRPr="00450497" w:rsidRDefault="00450497" w:rsidP="00450497">
      <w:pPr>
        <w:numPr>
          <w:ilvl w:val="0"/>
          <w:numId w:val="8"/>
        </w:numPr>
        <w:spacing w:after="200" w:line="276" w:lineRule="auto"/>
        <w:contextualSpacing/>
        <w:jc w:val="both"/>
        <w:rPr>
          <w:rFonts w:ascii="Times New Roman" w:eastAsia="Times New Roman" w:hAnsi="Times New Roman" w:cs="Times New Roman"/>
          <w:kern w:val="0"/>
          <w:sz w:val="24"/>
          <w:szCs w:val="24"/>
          <w:u w:val="single"/>
          <w:lang w:eastAsia="ru-RU"/>
          <w14:ligatures w14:val="none"/>
        </w:rPr>
      </w:pPr>
      <w:r w:rsidRPr="00450497">
        <w:rPr>
          <w:rFonts w:ascii="Times New Roman" w:eastAsia="Times New Roman" w:hAnsi="Times New Roman" w:cs="Times New Roman"/>
          <w:kern w:val="0"/>
          <w:sz w:val="24"/>
          <w:szCs w:val="24"/>
          <w:u w:val="single"/>
          <w:lang w:eastAsia="ru-RU"/>
          <w14:ligatures w14:val="none"/>
        </w:rPr>
        <w:t xml:space="preserve">Источник №6203  Ремонтно-механическая мастерская (РММ). </w:t>
      </w:r>
    </w:p>
    <w:p w14:paraId="5837749C" w14:textId="77777777" w:rsidR="00450497" w:rsidRPr="00450497" w:rsidRDefault="00450497" w:rsidP="00450497">
      <w:pPr>
        <w:numPr>
          <w:ilvl w:val="0"/>
          <w:numId w:val="8"/>
        </w:numPr>
        <w:spacing w:after="200" w:line="276" w:lineRule="auto"/>
        <w:contextualSpacing/>
        <w:jc w:val="both"/>
        <w:rPr>
          <w:rFonts w:ascii="Times New Roman" w:eastAsia="Times New Roman" w:hAnsi="Times New Roman" w:cs="Times New Roman"/>
          <w:kern w:val="0"/>
          <w:sz w:val="24"/>
          <w:szCs w:val="24"/>
          <w:u w:val="single"/>
          <w:lang w:eastAsia="ru-RU"/>
          <w14:ligatures w14:val="none"/>
        </w:rPr>
      </w:pPr>
      <w:r w:rsidRPr="00450497">
        <w:rPr>
          <w:rFonts w:ascii="Times New Roman" w:eastAsia="Times New Roman" w:hAnsi="Times New Roman" w:cs="Times New Roman"/>
          <w:kern w:val="0"/>
          <w:sz w:val="24"/>
          <w:szCs w:val="24"/>
          <w:u w:val="single"/>
          <w:lang w:eastAsia="ru-RU"/>
          <w14:ligatures w14:val="none"/>
        </w:rPr>
        <w:t>Источник №6204.  Геофизическая мастерская лаборатории</w:t>
      </w:r>
    </w:p>
    <w:p w14:paraId="6281628E" w14:textId="77777777" w:rsidR="00450497" w:rsidRPr="00450497" w:rsidRDefault="00450497" w:rsidP="00450497">
      <w:pPr>
        <w:numPr>
          <w:ilvl w:val="0"/>
          <w:numId w:val="8"/>
        </w:numPr>
        <w:spacing w:after="200" w:line="276" w:lineRule="auto"/>
        <w:contextualSpacing/>
        <w:jc w:val="both"/>
        <w:rPr>
          <w:rFonts w:ascii="Times New Roman" w:eastAsia="Calibri" w:hAnsi="Times New Roman" w:cs="Times New Roman"/>
          <w:kern w:val="0"/>
          <w:sz w:val="24"/>
          <w:szCs w:val="24"/>
          <w14:ligatures w14:val="none"/>
        </w:rPr>
      </w:pPr>
      <w:r w:rsidRPr="00450497">
        <w:rPr>
          <w:rFonts w:ascii="Times New Roman" w:eastAsia="Calibri" w:hAnsi="Times New Roman" w:cs="Times New Roman"/>
          <w:bCs/>
          <w:iCs/>
          <w:kern w:val="0"/>
          <w:sz w:val="24"/>
          <w:szCs w:val="24"/>
          <w:u w:val="single"/>
          <w14:ligatures w14:val="none"/>
        </w:rPr>
        <w:t>Источник №6205. Земляные работы</w:t>
      </w:r>
    </w:p>
    <w:p w14:paraId="18AED248" w14:textId="77777777" w:rsidR="00450497" w:rsidRPr="00450497" w:rsidRDefault="00450497" w:rsidP="00450497">
      <w:pPr>
        <w:numPr>
          <w:ilvl w:val="0"/>
          <w:numId w:val="8"/>
        </w:numPr>
        <w:spacing w:after="200" w:line="276" w:lineRule="auto"/>
        <w:contextualSpacing/>
        <w:jc w:val="both"/>
        <w:rPr>
          <w:rFonts w:ascii="Times New Roman" w:eastAsia="Times New Roman" w:hAnsi="Times New Roman" w:cs="Times New Roman"/>
          <w:kern w:val="0"/>
          <w:sz w:val="24"/>
          <w:szCs w:val="24"/>
          <w:lang w:eastAsia="ru-RU"/>
          <w14:ligatures w14:val="none"/>
        </w:rPr>
      </w:pPr>
      <w:r w:rsidRPr="00450497">
        <w:rPr>
          <w:rFonts w:ascii="Times New Roman" w:eastAsia="Times New Roman" w:hAnsi="Times New Roman" w:cs="Times New Roman"/>
          <w:bCs/>
          <w:iCs/>
          <w:kern w:val="0"/>
          <w:sz w:val="24"/>
          <w:szCs w:val="24"/>
          <w:u w:val="single"/>
          <w:lang w:eastAsia="ru-RU"/>
          <w14:ligatures w14:val="none"/>
        </w:rPr>
        <w:t>Источник №6206. Пыление при движении спецтехники</w:t>
      </w:r>
    </w:p>
    <w:p w14:paraId="05C5CED4" w14:textId="77777777" w:rsidR="00450497" w:rsidRPr="00450497" w:rsidRDefault="00450497" w:rsidP="00450497">
      <w:pPr>
        <w:numPr>
          <w:ilvl w:val="0"/>
          <w:numId w:val="8"/>
        </w:numPr>
        <w:spacing w:after="200" w:line="276" w:lineRule="auto"/>
        <w:contextualSpacing/>
        <w:jc w:val="both"/>
        <w:rPr>
          <w:rFonts w:ascii="Times New Roman" w:eastAsia="Times New Roman" w:hAnsi="Times New Roman" w:cs="Times New Roman"/>
          <w:iCs/>
          <w:kern w:val="0"/>
          <w:sz w:val="24"/>
          <w:szCs w:val="24"/>
          <w:u w:val="single"/>
          <w:lang w:eastAsia="ru-RU"/>
          <w14:ligatures w14:val="none"/>
        </w:rPr>
      </w:pPr>
      <w:r w:rsidRPr="00450497">
        <w:rPr>
          <w:rFonts w:ascii="Times New Roman" w:eastAsia="Times New Roman" w:hAnsi="Times New Roman" w:cs="Times New Roman"/>
          <w:iCs/>
          <w:kern w:val="0"/>
          <w:sz w:val="24"/>
          <w:szCs w:val="24"/>
          <w:u w:val="single"/>
          <w:lang w:eastAsia="ru-RU"/>
          <w14:ligatures w14:val="none"/>
        </w:rPr>
        <w:t>Источник №6207.  Емкость для бензина с ТРК.</w:t>
      </w:r>
    </w:p>
    <w:p w14:paraId="109C571D" w14:textId="77777777" w:rsidR="00450497" w:rsidRPr="00450497" w:rsidRDefault="00450497" w:rsidP="00450497">
      <w:pPr>
        <w:spacing w:before="120" w:after="120" w:line="240" w:lineRule="auto"/>
        <w:ind w:firstLine="709"/>
        <w:jc w:val="both"/>
        <w:rPr>
          <w:rFonts w:ascii="Times New Roman" w:eastAsia="Times New Roman" w:hAnsi="Times New Roman" w:cs="Times New Roman"/>
          <w:b/>
          <w:bCs/>
          <w:i/>
          <w:iCs/>
          <w:kern w:val="0"/>
          <w:sz w:val="24"/>
          <w:szCs w:val="24"/>
          <w:lang w:val="kk-KZ"/>
          <w14:ligatures w14:val="none"/>
        </w:rPr>
      </w:pPr>
      <w:r w:rsidRPr="00450497">
        <w:rPr>
          <w:rFonts w:ascii="Times New Roman" w:eastAsia="Times New Roman" w:hAnsi="Times New Roman" w:cs="Times New Roman"/>
          <w:i/>
          <w:iCs/>
          <w:kern w:val="0"/>
          <w:sz w:val="24"/>
          <w:szCs w:val="24"/>
          <w14:ligatures w14:val="none"/>
        </w:rPr>
        <w:t xml:space="preserve">Ориентировочное </w:t>
      </w:r>
      <w:r w:rsidRPr="00450497">
        <w:rPr>
          <w:rFonts w:ascii="Times New Roman" w:eastAsia="Times New Roman" w:hAnsi="Times New Roman" w:cs="Times New Roman"/>
          <w:i/>
          <w:iCs/>
          <w:kern w:val="0"/>
          <w:sz w:val="24"/>
          <w:szCs w:val="24"/>
          <w:lang w:val="kk-KZ"/>
          <w14:ligatures w14:val="none"/>
        </w:rPr>
        <w:t>суммарное количество загрязняющих веществ, выбрасываемых в атмосферу при проведении сейсморазведочных работ МОГТ 3</w:t>
      </w:r>
      <w:r w:rsidRPr="00450497">
        <w:rPr>
          <w:rFonts w:ascii="Times New Roman" w:eastAsia="Times New Roman" w:hAnsi="Times New Roman" w:cs="Times New Roman"/>
          <w:i/>
          <w:iCs/>
          <w:kern w:val="0"/>
          <w:sz w:val="24"/>
          <w:szCs w:val="24"/>
          <w14:ligatures w14:val="none"/>
        </w:rPr>
        <w:t>D</w:t>
      </w:r>
      <w:r w:rsidRPr="00450497">
        <w:rPr>
          <w:rFonts w:ascii="Times New Roman" w:eastAsia="Times New Roman" w:hAnsi="Times New Roman" w:cs="Times New Roman"/>
          <w:i/>
          <w:iCs/>
          <w:kern w:val="0"/>
          <w:sz w:val="24"/>
          <w:szCs w:val="24"/>
          <w:lang w:val="kk-KZ"/>
          <w14:ligatures w14:val="none"/>
        </w:rPr>
        <w:t xml:space="preserve">, составит  - </w:t>
      </w:r>
      <w:r w:rsidRPr="00450497">
        <w:rPr>
          <w:rFonts w:ascii="Times New Roman" w:eastAsia="Times New Roman" w:hAnsi="Times New Roman" w:cs="Times New Roman"/>
          <w:b/>
          <w:bCs/>
          <w:i/>
          <w:iCs/>
          <w:kern w:val="0"/>
          <w:sz w:val="24"/>
          <w:szCs w:val="24"/>
          <w:lang w:val="kk-KZ"/>
          <w14:ligatures w14:val="none"/>
        </w:rPr>
        <w:t>5,2778031 г/с или 12,845504 т/год.</w:t>
      </w:r>
    </w:p>
    <w:p w14:paraId="5181154A" w14:textId="77777777" w:rsidR="005A3F21" w:rsidRPr="005A3F21" w:rsidRDefault="005A3F21" w:rsidP="005A3F21">
      <w:pPr>
        <w:shd w:val="clear" w:color="auto" w:fill="FFFFFF"/>
        <w:spacing w:after="120" w:line="240" w:lineRule="auto"/>
        <w:ind w:firstLine="709"/>
        <w:contextualSpacing/>
        <w:jc w:val="both"/>
        <w:rPr>
          <w:rFonts w:ascii="Times New Roman" w:eastAsia="Calibri" w:hAnsi="Times New Roman" w:cs="Times New Roman"/>
          <w:b/>
          <w:bCs/>
          <w:i/>
          <w:iCs/>
          <w:color w:val="000000"/>
          <w:kern w:val="0"/>
          <w:sz w:val="24"/>
          <w:szCs w:val="24"/>
          <w:lang w:val="x-none" w:eastAsia="x-none"/>
          <w14:ligatures w14:val="none"/>
        </w:rPr>
      </w:pPr>
      <w:r w:rsidRPr="005A3F21">
        <w:rPr>
          <w:rFonts w:ascii="Times New Roman" w:eastAsia="Calibri" w:hAnsi="Times New Roman" w:cs="Times New Roman"/>
          <w:b/>
          <w:bCs/>
          <w:i/>
          <w:iCs/>
          <w:color w:val="000000"/>
          <w:kern w:val="0"/>
          <w:sz w:val="24"/>
          <w:szCs w:val="24"/>
          <w:lang w:val="x-none" w:eastAsia="x-none"/>
          <w14:ligatures w14:val="none"/>
        </w:rPr>
        <w:t>Информация об ожидаемых видах, характеристиках и количестве отходов, которые будут образованы в ходе строительства и эксплуатации объектов в рамках намечаемой деятельности.</w:t>
      </w:r>
    </w:p>
    <w:p w14:paraId="601A8EDF" w14:textId="77777777" w:rsidR="005A3F21" w:rsidRPr="005A3F21" w:rsidRDefault="005A3F21" w:rsidP="005A3F21">
      <w:pPr>
        <w:shd w:val="clear" w:color="auto" w:fill="FFFFFF"/>
        <w:tabs>
          <w:tab w:val="left" w:pos="1134"/>
        </w:tabs>
        <w:spacing w:after="120" w:line="276" w:lineRule="auto"/>
        <w:ind w:firstLine="709"/>
        <w:jc w:val="both"/>
        <w:textAlignment w:val="baseline"/>
        <w:rPr>
          <w:rFonts w:ascii="Times New Roman" w:eastAsia="Calibri" w:hAnsi="Times New Roman" w:cs="Times New Roman"/>
          <w:kern w:val="0"/>
          <w:sz w:val="24"/>
          <w:szCs w:val="24"/>
          <w14:ligatures w14:val="none"/>
        </w:rPr>
      </w:pPr>
      <w:r w:rsidRPr="005A3F21">
        <w:rPr>
          <w:rFonts w:ascii="Times New Roman" w:eastAsia="Calibri" w:hAnsi="Times New Roman" w:cs="Times New Roman"/>
          <w:kern w:val="0"/>
          <w:sz w:val="24"/>
          <w:szCs w:val="24"/>
          <w14:ligatures w14:val="none"/>
        </w:rPr>
        <w:t>На полевом лагере и буровых, вахтовых площадках будут организованы места для накопления отходов производства и потребления, с которых отходы будут передаваться на утилизацию специализированным подрядным организациям согласно договору, имеющие все необходимые разрешительные документы. Места накопления отходов предназначены для временного складирования отходов на месте образования на срок не более шести месяцев до направления их на восстановление или удаление. Физические и юридические лица, в процессе хозяйственной деятельности которых образуются отходы, обязаны предусмотреть меры безопасного обращения с ними, соблюдать экологические и санитарно-эпидемиологические требования и выполнять мероприятия по их утилизации, обезвреживании и безопасному удалению.</w:t>
      </w:r>
    </w:p>
    <w:p w14:paraId="75E7FCCA" w14:textId="77777777" w:rsidR="005A3F21" w:rsidRPr="005A3F21" w:rsidRDefault="005A3F21" w:rsidP="005A3F21">
      <w:pPr>
        <w:shd w:val="clear" w:color="auto" w:fill="FFFFFF"/>
        <w:tabs>
          <w:tab w:val="left" w:pos="1134"/>
        </w:tabs>
        <w:spacing w:after="120" w:line="276" w:lineRule="auto"/>
        <w:ind w:firstLine="709"/>
        <w:jc w:val="both"/>
        <w:textAlignment w:val="baseline"/>
        <w:rPr>
          <w:rFonts w:ascii="Times New Roman" w:eastAsia="Calibri" w:hAnsi="Times New Roman" w:cs="Times New Roman"/>
          <w:kern w:val="0"/>
          <w:sz w:val="24"/>
          <w:szCs w:val="24"/>
          <w14:ligatures w14:val="none"/>
        </w:rPr>
      </w:pPr>
      <w:r w:rsidRPr="005A3F21">
        <w:rPr>
          <w:rFonts w:ascii="Times New Roman" w:eastAsia="Calibri" w:hAnsi="Times New Roman" w:cs="Times New Roman"/>
          <w:b/>
          <w:bCs/>
          <w:i/>
          <w:iCs/>
          <w:kern w:val="0"/>
          <w:sz w:val="24"/>
          <w:szCs w:val="24"/>
          <w:u w:val="single"/>
          <w14:ligatures w14:val="none"/>
        </w:rPr>
        <w:t>Лимиты накопления отходов производства и потребления</w:t>
      </w:r>
      <w:r w:rsidRPr="005A3F21">
        <w:rPr>
          <w:rFonts w:ascii="Calibri" w:eastAsia="Calibri" w:hAnsi="Calibri" w:cs="Times New Roman"/>
          <w:b/>
          <w:bCs/>
          <w:kern w:val="0"/>
          <w:sz w:val="24"/>
          <w:szCs w:val="24"/>
          <w14:ligatures w14:val="none"/>
        </w:rPr>
        <w:t xml:space="preserve"> </w:t>
      </w:r>
      <w:r w:rsidRPr="005A3F21">
        <w:rPr>
          <w:rFonts w:ascii="Times New Roman" w:eastAsia="Calibri" w:hAnsi="Times New Roman" w:cs="Times New Roman"/>
          <w:b/>
          <w:bCs/>
          <w:i/>
          <w:iCs/>
          <w:kern w:val="0"/>
          <w:sz w:val="24"/>
          <w:szCs w:val="24"/>
          <w:u w:val="single"/>
          <w14:ligatures w14:val="none"/>
        </w:rPr>
        <w:t>при бурении разведочной скважины МТ-1 гл. 3500 м, включая строительно-монтажные и подготовительные работы, бурение, крепление, испытание, а также консервацию/ликвидацию скважины:</w:t>
      </w:r>
      <w:r w:rsidRPr="005A3F21">
        <w:rPr>
          <w:rFonts w:ascii="Times New Roman" w:eastAsia="Calibri" w:hAnsi="Times New Roman" w:cs="Times New Roman"/>
          <w:b/>
          <w:bCs/>
          <w:i/>
          <w:iCs/>
          <w:kern w:val="0"/>
          <w:sz w:val="24"/>
          <w:szCs w:val="24"/>
          <w14:ligatures w14:val="none"/>
        </w:rPr>
        <w:t xml:space="preserve"> </w:t>
      </w:r>
      <w:r w:rsidRPr="005A3F21">
        <w:rPr>
          <w:rFonts w:ascii="Times New Roman" w:eastAsia="Times New Roman" w:hAnsi="Times New Roman" w:cs="Times New Roman"/>
          <w:b/>
          <w:bCs/>
          <w:kern w:val="0"/>
          <w:sz w:val="24"/>
          <w:szCs w:val="24"/>
          <w:lang w:eastAsia="ru-RU"/>
          <w14:ligatures w14:val="none"/>
        </w:rPr>
        <w:t xml:space="preserve">1340,5141 </w:t>
      </w:r>
      <w:r w:rsidRPr="005A3F21">
        <w:rPr>
          <w:rFonts w:ascii="Times New Roman" w:eastAsia="Calibri" w:hAnsi="Times New Roman" w:cs="Times New Roman"/>
          <w:b/>
          <w:bCs/>
          <w:i/>
          <w:iCs/>
          <w:kern w:val="0"/>
          <w:sz w:val="24"/>
          <w:szCs w:val="24"/>
          <w14:ligatures w14:val="none"/>
        </w:rPr>
        <w:t xml:space="preserve">т/период; в </w:t>
      </w:r>
      <w:r w:rsidRPr="005A3F21">
        <w:rPr>
          <w:rFonts w:ascii="Times New Roman" w:eastAsia="Calibri" w:hAnsi="Times New Roman" w:cs="Times New Roman"/>
          <w:kern w:val="0"/>
          <w:sz w:val="24"/>
          <w:szCs w:val="24"/>
          <w14:ligatures w14:val="none"/>
        </w:rPr>
        <w:t xml:space="preserve">том числе опасные отходы: буровой шлам, образуются в результате бурения скважин (010505*) – </w:t>
      </w:r>
      <w:r w:rsidRPr="005A3F21">
        <w:rPr>
          <w:rFonts w:ascii="Times New Roman" w:eastAsia="Times New Roman" w:hAnsi="Times New Roman" w:cs="Times New Roman"/>
          <w:kern w:val="0"/>
          <w:sz w:val="24"/>
          <w:szCs w:val="24"/>
          <w:lang w:eastAsia="ru-RU"/>
          <w14:ligatures w14:val="none"/>
        </w:rPr>
        <w:t xml:space="preserve">625,15 </w:t>
      </w:r>
      <w:r w:rsidRPr="005A3F21">
        <w:rPr>
          <w:rFonts w:ascii="Times New Roman" w:eastAsia="Calibri" w:hAnsi="Times New Roman" w:cs="Times New Roman"/>
          <w:kern w:val="0"/>
          <w:sz w:val="24"/>
          <w:szCs w:val="24"/>
          <w14:ligatures w14:val="none"/>
        </w:rPr>
        <w:t xml:space="preserve">т; отработанный буровой раствор, образуются в результате бурения скважин  (010506*) – </w:t>
      </w:r>
      <w:r w:rsidRPr="005A3F21">
        <w:rPr>
          <w:rFonts w:ascii="Times New Roman" w:eastAsia="Times New Roman" w:hAnsi="Times New Roman" w:cs="Times New Roman"/>
          <w:kern w:val="0"/>
          <w:sz w:val="24"/>
          <w:szCs w:val="24"/>
          <w:lang w:eastAsia="ru-RU"/>
          <w14:ligatures w14:val="none"/>
        </w:rPr>
        <w:t xml:space="preserve">675,108 </w:t>
      </w:r>
      <w:r w:rsidRPr="005A3F21">
        <w:rPr>
          <w:rFonts w:ascii="Times New Roman" w:eastAsia="Calibri" w:hAnsi="Times New Roman" w:cs="Times New Roman"/>
          <w:kern w:val="0"/>
          <w:sz w:val="24"/>
          <w:szCs w:val="24"/>
          <w14:ligatures w14:val="none"/>
        </w:rPr>
        <w:t xml:space="preserve">т; отработанные масла, образуются в результате работы дизельных двигателей (130208*) – </w:t>
      </w:r>
      <w:r w:rsidRPr="005A3F21">
        <w:rPr>
          <w:rFonts w:ascii="Times New Roman" w:eastAsia="Times New Roman" w:hAnsi="Times New Roman" w:cs="Times New Roman"/>
          <w:kern w:val="0"/>
          <w:sz w:val="24"/>
          <w:szCs w:val="24"/>
          <w:lang w:eastAsia="ru-RU"/>
          <w14:ligatures w14:val="none"/>
        </w:rPr>
        <w:t xml:space="preserve">12,18 </w:t>
      </w:r>
      <w:r w:rsidRPr="005A3F21">
        <w:rPr>
          <w:rFonts w:ascii="Times New Roman" w:eastAsia="Calibri" w:hAnsi="Times New Roman" w:cs="Times New Roman"/>
          <w:kern w:val="0"/>
          <w:sz w:val="24"/>
          <w:szCs w:val="24"/>
          <w14:ligatures w14:val="none"/>
        </w:rPr>
        <w:t xml:space="preserve">т, промасленная ветошь, образуются в результате обтирки оборудования (150202*) – </w:t>
      </w:r>
      <w:r w:rsidRPr="005A3F21">
        <w:rPr>
          <w:rFonts w:ascii="Times New Roman" w:eastAsia="Times New Roman" w:hAnsi="Times New Roman" w:cs="Times New Roman"/>
          <w:kern w:val="0"/>
          <w:sz w:val="24"/>
          <w:szCs w:val="24"/>
          <w:lang w:eastAsia="ru-RU"/>
          <w14:ligatures w14:val="none"/>
        </w:rPr>
        <w:t xml:space="preserve">0,381 </w:t>
      </w:r>
      <w:r w:rsidRPr="005A3F21">
        <w:rPr>
          <w:rFonts w:ascii="Times New Roman" w:eastAsia="Calibri" w:hAnsi="Times New Roman" w:cs="Times New Roman"/>
          <w:kern w:val="0"/>
          <w:sz w:val="24"/>
          <w:szCs w:val="24"/>
          <w14:ligatures w14:val="none"/>
        </w:rPr>
        <w:t xml:space="preserve">т, Упаковка, содержащая остатки или загрязненная опасными веществами. Образуются в результате использования химреагентов для обработки бурового раствора (150110*) – </w:t>
      </w:r>
      <w:r w:rsidRPr="005A3F21">
        <w:rPr>
          <w:rFonts w:ascii="Times New Roman" w:eastAsia="Times New Roman" w:hAnsi="Times New Roman" w:cs="Times New Roman"/>
          <w:kern w:val="0"/>
          <w:sz w:val="24"/>
          <w:szCs w:val="24"/>
          <w:lang w:eastAsia="ru-RU"/>
          <w14:ligatures w14:val="none"/>
        </w:rPr>
        <w:t xml:space="preserve">8,675 </w:t>
      </w:r>
      <w:r w:rsidRPr="005A3F21">
        <w:rPr>
          <w:rFonts w:ascii="Times New Roman" w:eastAsia="Calibri" w:hAnsi="Times New Roman" w:cs="Times New Roman"/>
          <w:kern w:val="0"/>
          <w:sz w:val="24"/>
          <w:szCs w:val="24"/>
          <w14:ligatures w14:val="none"/>
        </w:rPr>
        <w:t xml:space="preserve">т, полиэтиленовая пленка (17 06 03*) - </w:t>
      </w:r>
      <w:r w:rsidRPr="005A3F21">
        <w:rPr>
          <w:rFonts w:ascii="Times New Roman" w:eastAsia="Times New Roman" w:hAnsi="Times New Roman" w:cs="Times New Roman"/>
          <w:kern w:val="0"/>
          <w:sz w:val="24"/>
          <w:szCs w:val="24"/>
          <w:lang w:eastAsia="ru-RU"/>
          <w14:ligatures w14:val="none"/>
        </w:rPr>
        <w:t xml:space="preserve">1,76 т, </w:t>
      </w:r>
      <w:r w:rsidRPr="005A3F21">
        <w:rPr>
          <w:rFonts w:ascii="Times New Roman" w:eastAsia="Times New Roman" w:hAnsi="Times New Roman" w:cs="Times New Roman"/>
          <w:kern w:val="0"/>
          <w:sz w:val="24"/>
          <w:szCs w:val="24"/>
          <w:lang w:val="x-none" w:eastAsia="ru-RU"/>
          <w14:ligatures w14:val="none"/>
        </w:rPr>
        <w:t xml:space="preserve">Отработанные люминесцентные лампы (20 01 21*) - </w:t>
      </w:r>
      <w:r w:rsidRPr="005A3F21">
        <w:rPr>
          <w:rFonts w:ascii="Times New Roman" w:eastAsia="Times New Roman" w:hAnsi="Times New Roman" w:cs="Times New Roman"/>
          <w:kern w:val="0"/>
          <w:sz w:val="24"/>
          <w:szCs w:val="24"/>
          <w:lang w:eastAsia="ru-RU"/>
          <w14:ligatures w14:val="none"/>
        </w:rPr>
        <w:t xml:space="preserve">0,012 т, </w:t>
      </w:r>
      <w:r w:rsidRPr="005A3F21">
        <w:rPr>
          <w:rFonts w:ascii="Times New Roman" w:eastAsia="Calibri" w:hAnsi="Times New Roman" w:cs="Times New Roman"/>
          <w:kern w:val="0"/>
          <w:sz w:val="24"/>
          <w:szCs w:val="24"/>
          <w14:ligatures w14:val="none"/>
        </w:rPr>
        <w:t xml:space="preserve">неопасные отходы: металлолом (160117) – 3 т, Протекторы обсадных труб (металлические) (16 01 17) - </w:t>
      </w:r>
      <w:r w:rsidRPr="005A3F21">
        <w:rPr>
          <w:rFonts w:ascii="Times New Roman" w:eastAsia="Times New Roman" w:hAnsi="Times New Roman" w:cs="Times New Roman"/>
          <w:kern w:val="0"/>
          <w:sz w:val="24"/>
          <w:szCs w:val="24"/>
          <w:lang w:eastAsia="ru-RU"/>
          <w14:ligatures w14:val="none"/>
        </w:rPr>
        <w:t xml:space="preserve">8,475 т, Протекторы обсадных труб (пластиковые) (16 01 19) - 1,582 т, </w:t>
      </w:r>
      <w:r w:rsidRPr="005A3F21">
        <w:rPr>
          <w:rFonts w:ascii="Times New Roman" w:eastAsia="Calibri" w:hAnsi="Times New Roman" w:cs="Times New Roman"/>
          <w:kern w:val="0"/>
          <w:sz w:val="24"/>
          <w:szCs w:val="24"/>
          <w14:ligatures w14:val="none"/>
        </w:rPr>
        <w:t xml:space="preserve">Огарки сварочных электродов, образуются в процессе сварочных работ (120113) – </w:t>
      </w:r>
      <w:r w:rsidRPr="005A3F21">
        <w:rPr>
          <w:rFonts w:ascii="Times New Roman" w:eastAsia="Times New Roman" w:hAnsi="Times New Roman" w:cs="Times New Roman"/>
          <w:kern w:val="0"/>
          <w:sz w:val="24"/>
          <w:szCs w:val="24"/>
          <w:lang w:eastAsia="ru-RU"/>
          <w14:ligatures w14:val="none"/>
        </w:rPr>
        <w:t xml:space="preserve">0,0031 </w:t>
      </w:r>
      <w:r w:rsidRPr="005A3F21">
        <w:rPr>
          <w:rFonts w:ascii="Times New Roman" w:eastAsia="Calibri" w:hAnsi="Times New Roman" w:cs="Times New Roman"/>
          <w:kern w:val="0"/>
          <w:sz w:val="24"/>
          <w:szCs w:val="24"/>
          <w14:ligatures w14:val="none"/>
        </w:rPr>
        <w:t xml:space="preserve">т, Коммунальные отходы (200301). Образуются в процессе жизнедеятельности персонала – </w:t>
      </w:r>
      <w:r w:rsidRPr="005A3F21">
        <w:rPr>
          <w:rFonts w:ascii="Times New Roman" w:eastAsia="Times New Roman" w:hAnsi="Times New Roman" w:cs="Times New Roman"/>
          <w:kern w:val="0"/>
          <w:sz w:val="24"/>
          <w:szCs w:val="24"/>
          <w:lang w:eastAsia="ru-RU"/>
          <w14:ligatures w14:val="none"/>
        </w:rPr>
        <w:t xml:space="preserve">4,188 </w:t>
      </w:r>
      <w:r w:rsidRPr="005A3F21">
        <w:rPr>
          <w:rFonts w:ascii="Times New Roman" w:eastAsia="Calibri" w:hAnsi="Times New Roman" w:cs="Times New Roman"/>
          <w:kern w:val="0"/>
          <w:sz w:val="24"/>
          <w:szCs w:val="24"/>
          <w14:ligatures w14:val="none"/>
        </w:rPr>
        <w:t>т.</w:t>
      </w:r>
    </w:p>
    <w:p w14:paraId="5FD9D448" w14:textId="77777777" w:rsidR="005A3F21" w:rsidRPr="005A3F21" w:rsidRDefault="005A3F21" w:rsidP="005A3F21">
      <w:pPr>
        <w:shd w:val="clear" w:color="auto" w:fill="FFFFFF"/>
        <w:tabs>
          <w:tab w:val="left" w:pos="1134"/>
        </w:tabs>
        <w:spacing w:after="120" w:line="276" w:lineRule="auto"/>
        <w:ind w:firstLine="709"/>
        <w:jc w:val="both"/>
        <w:textAlignment w:val="baseline"/>
        <w:rPr>
          <w:rFonts w:ascii="Times New Roman" w:eastAsia="Calibri" w:hAnsi="Times New Roman" w:cs="Times New Roman"/>
          <w:kern w:val="0"/>
          <w:sz w:val="24"/>
          <w:szCs w:val="24"/>
          <w14:ligatures w14:val="none"/>
        </w:rPr>
      </w:pPr>
      <w:r w:rsidRPr="005A3F21">
        <w:rPr>
          <w:rFonts w:ascii="Times New Roman" w:eastAsia="Calibri" w:hAnsi="Times New Roman" w:cs="Times New Roman"/>
          <w:b/>
          <w:bCs/>
          <w:i/>
          <w:iCs/>
          <w:kern w:val="0"/>
          <w:sz w:val="24"/>
          <w:szCs w:val="24"/>
          <w:u w:val="single"/>
          <w14:ligatures w14:val="none"/>
        </w:rPr>
        <w:t>Лимиты накопления отходов производства и потребления</w:t>
      </w:r>
      <w:r w:rsidRPr="005A3F21">
        <w:rPr>
          <w:rFonts w:ascii="Calibri" w:eastAsia="Calibri" w:hAnsi="Calibri" w:cs="Times New Roman"/>
          <w:b/>
          <w:bCs/>
          <w:kern w:val="0"/>
          <w:sz w:val="24"/>
          <w:szCs w:val="24"/>
          <w14:ligatures w14:val="none"/>
        </w:rPr>
        <w:t xml:space="preserve"> </w:t>
      </w:r>
      <w:r w:rsidRPr="005A3F21">
        <w:rPr>
          <w:rFonts w:ascii="Times New Roman" w:eastAsia="Calibri" w:hAnsi="Times New Roman" w:cs="Times New Roman"/>
          <w:b/>
          <w:bCs/>
          <w:i/>
          <w:iCs/>
          <w:kern w:val="0"/>
          <w:sz w:val="24"/>
          <w:szCs w:val="24"/>
          <w:u w:val="single"/>
          <w14:ligatures w14:val="none"/>
        </w:rPr>
        <w:t>при бурении разведочной скважины Ш-1 гл. 1400 м, включая строительно-монтажные и подготовительные работы, бурение, крепление, испытание, а также консервацию/ликвидацию скважины:</w:t>
      </w:r>
      <w:r w:rsidRPr="005A3F21">
        <w:rPr>
          <w:rFonts w:ascii="Times New Roman" w:eastAsia="Calibri" w:hAnsi="Times New Roman" w:cs="Times New Roman"/>
          <w:b/>
          <w:bCs/>
          <w:i/>
          <w:iCs/>
          <w:kern w:val="0"/>
          <w:sz w:val="24"/>
          <w:szCs w:val="24"/>
          <w14:ligatures w14:val="none"/>
        </w:rPr>
        <w:t xml:space="preserve"> </w:t>
      </w:r>
      <w:r w:rsidRPr="005A3F21">
        <w:rPr>
          <w:rFonts w:ascii="Times New Roman" w:eastAsia="Times New Roman" w:hAnsi="Times New Roman" w:cs="Times New Roman"/>
          <w:b/>
          <w:bCs/>
          <w:kern w:val="0"/>
          <w:sz w:val="24"/>
          <w:szCs w:val="24"/>
          <w:lang w:eastAsia="ru-RU"/>
          <w14:ligatures w14:val="none"/>
        </w:rPr>
        <w:t xml:space="preserve">480,6456 </w:t>
      </w:r>
      <w:r w:rsidRPr="005A3F21">
        <w:rPr>
          <w:rFonts w:ascii="Times New Roman" w:eastAsia="Calibri" w:hAnsi="Times New Roman" w:cs="Times New Roman"/>
          <w:b/>
          <w:bCs/>
          <w:i/>
          <w:iCs/>
          <w:kern w:val="0"/>
          <w:sz w:val="24"/>
          <w:szCs w:val="24"/>
          <w14:ligatures w14:val="none"/>
        </w:rPr>
        <w:t xml:space="preserve">т/период; в </w:t>
      </w:r>
      <w:r w:rsidRPr="005A3F21">
        <w:rPr>
          <w:rFonts w:ascii="Times New Roman" w:eastAsia="Calibri" w:hAnsi="Times New Roman" w:cs="Times New Roman"/>
          <w:kern w:val="0"/>
          <w:sz w:val="24"/>
          <w:szCs w:val="24"/>
          <w14:ligatures w14:val="none"/>
        </w:rPr>
        <w:t xml:space="preserve">том числе опасные отходы: буровой шлам (010505*) – </w:t>
      </w:r>
      <w:r w:rsidRPr="005A3F21">
        <w:rPr>
          <w:rFonts w:ascii="Times New Roman" w:eastAsia="Times New Roman" w:hAnsi="Times New Roman" w:cs="Times New Roman"/>
          <w:kern w:val="0"/>
          <w:sz w:val="24"/>
          <w:szCs w:val="24"/>
          <w:lang w:eastAsia="ru-RU"/>
          <w14:ligatures w14:val="none"/>
        </w:rPr>
        <w:t xml:space="preserve">202,53 </w:t>
      </w:r>
      <w:r w:rsidRPr="005A3F21">
        <w:rPr>
          <w:rFonts w:ascii="Times New Roman" w:eastAsia="Calibri" w:hAnsi="Times New Roman" w:cs="Times New Roman"/>
          <w:kern w:val="0"/>
          <w:sz w:val="24"/>
          <w:szCs w:val="24"/>
          <w14:ligatures w14:val="none"/>
        </w:rPr>
        <w:t xml:space="preserve">т; отработанный буровой раствор (010506*) – </w:t>
      </w:r>
      <w:r w:rsidRPr="005A3F21">
        <w:rPr>
          <w:rFonts w:ascii="Times New Roman" w:eastAsia="Times New Roman" w:hAnsi="Times New Roman" w:cs="Times New Roman"/>
          <w:kern w:val="0"/>
          <w:sz w:val="24"/>
          <w:szCs w:val="24"/>
          <w:lang w:eastAsia="ru-RU"/>
          <w14:ligatures w14:val="none"/>
        </w:rPr>
        <w:t xml:space="preserve">254,21 </w:t>
      </w:r>
      <w:r w:rsidRPr="005A3F21">
        <w:rPr>
          <w:rFonts w:ascii="Times New Roman" w:eastAsia="Calibri" w:hAnsi="Times New Roman" w:cs="Times New Roman"/>
          <w:kern w:val="0"/>
          <w:sz w:val="24"/>
          <w:szCs w:val="24"/>
          <w14:ligatures w14:val="none"/>
        </w:rPr>
        <w:t xml:space="preserve">т; </w:t>
      </w:r>
      <w:r w:rsidRPr="005A3F21">
        <w:rPr>
          <w:rFonts w:ascii="Times New Roman" w:eastAsia="Calibri" w:hAnsi="Times New Roman" w:cs="Times New Roman"/>
          <w:kern w:val="0"/>
          <w:sz w:val="24"/>
          <w:szCs w:val="24"/>
          <w14:ligatures w14:val="none"/>
        </w:rPr>
        <w:lastRenderedPageBreak/>
        <w:t xml:space="preserve">отработанные масла (130208*) – </w:t>
      </w:r>
      <w:r w:rsidRPr="005A3F21">
        <w:rPr>
          <w:rFonts w:ascii="Times New Roman" w:eastAsia="Times New Roman" w:hAnsi="Times New Roman" w:cs="Times New Roman"/>
          <w:kern w:val="0"/>
          <w:sz w:val="24"/>
          <w:szCs w:val="24"/>
          <w:lang w:eastAsia="ru-RU"/>
          <w14:ligatures w14:val="none"/>
        </w:rPr>
        <w:t xml:space="preserve">7,99 </w:t>
      </w:r>
      <w:r w:rsidRPr="005A3F21">
        <w:rPr>
          <w:rFonts w:ascii="Times New Roman" w:eastAsia="Calibri" w:hAnsi="Times New Roman" w:cs="Times New Roman"/>
          <w:kern w:val="0"/>
          <w:sz w:val="24"/>
          <w:szCs w:val="24"/>
          <w14:ligatures w14:val="none"/>
        </w:rPr>
        <w:t xml:space="preserve">т, промасленная ветошь (150202*) – </w:t>
      </w:r>
      <w:r w:rsidRPr="005A3F21">
        <w:rPr>
          <w:rFonts w:ascii="Times New Roman" w:eastAsia="Times New Roman" w:hAnsi="Times New Roman" w:cs="Times New Roman"/>
          <w:kern w:val="0"/>
          <w:sz w:val="24"/>
          <w:szCs w:val="24"/>
          <w:lang w:eastAsia="ru-RU"/>
          <w14:ligatures w14:val="none"/>
        </w:rPr>
        <w:t xml:space="preserve">0,3175 </w:t>
      </w:r>
      <w:r w:rsidRPr="005A3F21">
        <w:rPr>
          <w:rFonts w:ascii="Times New Roman" w:eastAsia="Calibri" w:hAnsi="Times New Roman" w:cs="Times New Roman"/>
          <w:kern w:val="0"/>
          <w:sz w:val="24"/>
          <w:szCs w:val="24"/>
          <w14:ligatures w14:val="none"/>
        </w:rPr>
        <w:t xml:space="preserve">т, Упаковка, содержащая остатки или загрязненная опасными веществами. (150110*) – </w:t>
      </w:r>
      <w:r w:rsidRPr="005A3F21">
        <w:rPr>
          <w:rFonts w:ascii="Times New Roman" w:eastAsia="Times New Roman" w:hAnsi="Times New Roman" w:cs="Times New Roman"/>
          <w:kern w:val="0"/>
          <w:sz w:val="24"/>
          <w:szCs w:val="24"/>
          <w:lang w:eastAsia="ru-RU"/>
          <w14:ligatures w14:val="none"/>
        </w:rPr>
        <w:t xml:space="preserve">6,1 </w:t>
      </w:r>
      <w:r w:rsidRPr="005A3F21">
        <w:rPr>
          <w:rFonts w:ascii="Times New Roman" w:eastAsia="Calibri" w:hAnsi="Times New Roman" w:cs="Times New Roman"/>
          <w:kern w:val="0"/>
          <w:sz w:val="24"/>
          <w:szCs w:val="24"/>
          <w14:ligatures w14:val="none"/>
        </w:rPr>
        <w:t xml:space="preserve">т, полиэтиленовая пленка (17 06 03*) - </w:t>
      </w:r>
      <w:r w:rsidRPr="005A3F21">
        <w:rPr>
          <w:rFonts w:ascii="Times New Roman" w:eastAsia="Times New Roman" w:hAnsi="Times New Roman" w:cs="Times New Roman"/>
          <w:kern w:val="0"/>
          <w:sz w:val="24"/>
          <w:szCs w:val="24"/>
          <w:lang w:eastAsia="ru-RU"/>
          <w14:ligatures w14:val="none"/>
        </w:rPr>
        <w:t xml:space="preserve">1,76 т, </w:t>
      </w:r>
      <w:r w:rsidRPr="005A3F21">
        <w:rPr>
          <w:rFonts w:ascii="Times New Roman" w:eastAsia="Times New Roman" w:hAnsi="Times New Roman" w:cs="Times New Roman"/>
          <w:kern w:val="0"/>
          <w:sz w:val="24"/>
          <w:szCs w:val="24"/>
          <w:lang w:val="x-none" w:eastAsia="ru-RU"/>
          <w14:ligatures w14:val="none"/>
        </w:rPr>
        <w:t xml:space="preserve">Отработанные люминесцентные лампы (20 01 21*) - </w:t>
      </w:r>
      <w:r w:rsidRPr="005A3F21">
        <w:rPr>
          <w:rFonts w:ascii="Times New Roman" w:eastAsia="Times New Roman" w:hAnsi="Times New Roman" w:cs="Times New Roman"/>
          <w:kern w:val="0"/>
          <w:sz w:val="24"/>
          <w:szCs w:val="24"/>
          <w:lang w:eastAsia="ru-RU"/>
          <w14:ligatures w14:val="none"/>
        </w:rPr>
        <w:t xml:space="preserve">0,012 т, </w:t>
      </w:r>
      <w:r w:rsidRPr="005A3F21">
        <w:rPr>
          <w:rFonts w:ascii="Times New Roman" w:eastAsia="Calibri" w:hAnsi="Times New Roman" w:cs="Times New Roman"/>
          <w:kern w:val="0"/>
          <w:sz w:val="24"/>
          <w:szCs w:val="24"/>
          <w14:ligatures w14:val="none"/>
        </w:rPr>
        <w:t xml:space="preserve">неопасные отходы: металлолом (160117) – 2 т, Протекторы обсадных труб (металлические) (16 01 17) - </w:t>
      </w:r>
      <w:r w:rsidRPr="005A3F21">
        <w:rPr>
          <w:rFonts w:ascii="Times New Roman" w:eastAsia="Times New Roman" w:hAnsi="Times New Roman" w:cs="Times New Roman"/>
          <w:kern w:val="0"/>
          <w:sz w:val="24"/>
          <w:szCs w:val="24"/>
          <w:lang w:eastAsia="ru-RU"/>
          <w14:ligatures w14:val="none"/>
        </w:rPr>
        <w:t xml:space="preserve">2,162 т, Протекторы обсадных труб (пластиковые) (16 01 19) - 0,462 т, </w:t>
      </w:r>
      <w:r w:rsidRPr="005A3F21">
        <w:rPr>
          <w:rFonts w:ascii="Times New Roman" w:eastAsia="Calibri" w:hAnsi="Times New Roman" w:cs="Times New Roman"/>
          <w:kern w:val="0"/>
          <w:sz w:val="24"/>
          <w:szCs w:val="24"/>
          <w14:ligatures w14:val="none"/>
        </w:rPr>
        <w:t xml:space="preserve">Огарки сварочных электродов (120113) – </w:t>
      </w:r>
      <w:r w:rsidRPr="005A3F21">
        <w:rPr>
          <w:rFonts w:ascii="Times New Roman" w:eastAsia="Times New Roman" w:hAnsi="Times New Roman" w:cs="Times New Roman"/>
          <w:kern w:val="0"/>
          <w:sz w:val="24"/>
          <w:szCs w:val="24"/>
          <w:lang w:eastAsia="ru-RU"/>
          <w14:ligatures w14:val="none"/>
        </w:rPr>
        <w:t xml:space="preserve">0,0031 </w:t>
      </w:r>
      <w:r w:rsidRPr="005A3F21">
        <w:rPr>
          <w:rFonts w:ascii="Times New Roman" w:eastAsia="Calibri" w:hAnsi="Times New Roman" w:cs="Times New Roman"/>
          <w:kern w:val="0"/>
          <w:sz w:val="24"/>
          <w:szCs w:val="24"/>
          <w14:ligatures w14:val="none"/>
        </w:rPr>
        <w:t xml:space="preserve">т, Коммунальные отходы (200301) – </w:t>
      </w:r>
      <w:r w:rsidRPr="005A3F21">
        <w:rPr>
          <w:rFonts w:ascii="Times New Roman" w:eastAsia="Times New Roman" w:hAnsi="Times New Roman" w:cs="Times New Roman"/>
          <w:kern w:val="0"/>
          <w:sz w:val="24"/>
          <w:szCs w:val="24"/>
          <w:lang w:eastAsia="ru-RU"/>
          <w14:ligatures w14:val="none"/>
        </w:rPr>
        <w:t xml:space="preserve">3,099 </w:t>
      </w:r>
      <w:r w:rsidRPr="005A3F21">
        <w:rPr>
          <w:rFonts w:ascii="Times New Roman" w:eastAsia="Calibri" w:hAnsi="Times New Roman" w:cs="Times New Roman"/>
          <w:kern w:val="0"/>
          <w:sz w:val="24"/>
          <w:szCs w:val="24"/>
          <w14:ligatures w14:val="none"/>
        </w:rPr>
        <w:t>т.</w:t>
      </w:r>
    </w:p>
    <w:p w14:paraId="42B1B495" w14:textId="77777777" w:rsidR="005A3F21" w:rsidRPr="005A3F21" w:rsidRDefault="005A3F21" w:rsidP="005A3F21">
      <w:pPr>
        <w:shd w:val="clear" w:color="auto" w:fill="FFFFFF"/>
        <w:tabs>
          <w:tab w:val="left" w:pos="1134"/>
        </w:tabs>
        <w:spacing w:after="120" w:line="276" w:lineRule="auto"/>
        <w:ind w:firstLine="709"/>
        <w:jc w:val="both"/>
        <w:textAlignment w:val="baseline"/>
        <w:rPr>
          <w:rFonts w:ascii="Times New Roman" w:eastAsia="Calibri" w:hAnsi="Times New Roman" w:cs="Times New Roman"/>
          <w:kern w:val="0"/>
          <w:sz w:val="24"/>
          <w:szCs w:val="24"/>
          <w14:ligatures w14:val="none"/>
        </w:rPr>
      </w:pPr>
      <w:r w:rsidRPr="005A3F21">
        <w:rPr>
          <w:rFonts w:ascii="Times New Roman" w:eastAsia="Calibri" w:hAnsi="Times New Roman" w:cs="Times New Roman"/>
          <w:b/>
          <w:bCs/>
          <w:i/>
          <w:iCs/>
          <w:kern w:val="0"/>
          <w:sz w:val="24"/>
          <w:szCs w:val="24"/>
          <w:u w:val="single"/>
          <w14:ligatures w14:val="none"/>
        </w:rPr>
        <w:t>Лимиты накопления отходов производства и потребления</w:t>
      </w:r>
      <w:r w:rsidRPr="005A3F21">
        <w:rPr>
          <w:rFonts w:ascii="Calibri" w:eastAsia="Calibri" w:hAnsi="Calibri" w:cs="Times New Roman"/>
          <w:b/>
          <w:bCs/>
          <w:kern w:val="0"/>
          <w:sz w:val="24"/>
          <w:szCs w:val="24"/>
          <w14:ligatures w14:val="none"/>
        </w:rPr>
        <w:t xml:space="preserve"> </w:t>
      </w:r>
      <w:r w:rsidRPr="005A3F21">
        <w:rPr>
          <w:rFonts w:ascii="Times New Roman" w:eastAsia="Calibri" w:hAnsi="Times New Roman" w:cs="Times New Roman"/>
          <w:b/>
          <w:bCs/>
          <w:i/>
          <w:iCs/>
          <w:kern w:val="0"/>
          <w:sz w:val="24"/>
          <w:szCs w:val="24"/>
          <w:u w:val="single"/>
          <w14:ligatures w14:val="none"/>
        </w:rPr>
        <w:t>при проведении сейсморазведочных работ МОГТ-3</w:t>
      </w:r>
      <w:r w:rsidRPr="005A3F21">
        <w:rPr>
          <w:rFonts w:ascii="Times New Roman" w:eastAsia="Calibri" w:hAnsi="Times New Roman" w:cs="Times New Roman"/>
          <w:b/>
          <w:bCs/>
          <w:i/>
          <w:iCs/>
          <w:kern w:val="0"/>
          <w:sz w:val="24"/>
          <w:szCs w:val="24"/>
          <w:u w:val="single"/>
          <w:lang w:val="en-US"/>
          <w14:ligatures w14:val="none"/>
        </w:rPr>
        <w:t>D</w:t>
      </w:r>
      <w:r w:rsidRPr="005A3F21">
        <w:rPr>
          <w:rFonts w:ascii="Times New Roman" w:eastAsia="Calibri" w:hAnsi="Times New Roman" w:cs="Times New Roman"/>
          <w:b/>
          <w:bCs/>
          <w:i/>
          <w:iCs/>
          <w:kern w:val="0"/>
          <w:sz w:val="24"/>
          <w:szCs w:val="24"/>
          <w:u w:val="single"/>
          <w14:ligatures w14:val="none"/>
        </w:rPr>
        <w:t xml:space="preserve">: </w:t>
      </w:r>
      <w:r w:rsidRPr="005A3F21">
        <w:rPr>
          <w:rFonts w:ascii="Times New Roman" w:eastAsia="Calibri" w:hAnsi="Times New Roman" w:cs="Times New Roman"/>
          <w:b/>
          <w:bCs/>
          <w:i/>
          <w:iCs/>
          <w:kern w:val="0"/>
          <w:sz w:val="24"/>
          <w:szCs w:val="24"/>
          <w14:ligatures w14:val="none"/>
        </w:rPr>
        <w:t>3,2438 т/г</w:t>
      </w:r>
      <w:r w:rsidRPr="005A3F21">
        <w:rPr>
          <w:rFonts w:ascii="Times New Roman" w:eastAsia="Calibri" w:hAnsi="Times New Roman" w:cs="Times New Roman"/>
          <w:kern w:val="0"/>
          <w:sz w:val="24"/>
          <w:szCs w:val="24"/>
          <w14:ligatures w14:val="none"/>
        </w:rPr>
        <w:t>; в том числе опасные отходы: промасленная ветошь,</w:t>
      </w:r>
      <w:r w:rsidRPr="005A3F21">
        <w:rPr>
          <w:rFonts w:ascii="Calibri" w:eastAsia="Calibri" w:hAnsi="Calibri" w:cs="Times New Roman"/>
          <w:kern w:val="0"/>
          <w:sz w:val="24"/>
          <w:szCs w:val="24"/>
          <w14:ligatures w14:val="none"/>
        </w:rPr>
        <w:t xml:space="preserve"> </w:t>
      </w:r>
      <w:r w:rsidRPr="005A3F21">
        <w:rPr>
          <w:rFonts w:ascii="Times New Roman" w:eastAsia="Calibri" w:hAnsi="Times New Roman" w:cs="Times New Roman"/>
          <w:kern w:val="0"/>
          <w:sz w:val="24"/>
          <w:szCs w:val="24"/>
          <w14:ligatures w14:val="none"/>
        </w:rPr>
        <w:t>образуются в результате обтирки оборудования (150202*) – 0,0635 т, неопасные отходы: опилки и стружки черных металлов (12 01 01) – 8,08 т, Опилки и стружка черных металлов, образуются при выполнении монтажных, ремонтных и слесарных работ в процессе эксплуатации и обслуживания техники и оборудования (120101) – 1 т, Огарки сварочных электродов, образуются в процессе сварочных работ (120113) – 0,0023 т, Коммунальные отходы (200301). Образуются в процессе жизнедеятельности персонала – 2,178 т.</w:t>
      </w:r>
    </w:p>
    <w:p w14:paraId="36699D95" w14:textId="77777777" w:rsidR="005A3F21" w:rsidRPr="005A3F21" w:rsidRDefault="005A3F21" w:rsidP="005A3F21">
      <w:pPr>
        <w:spacing w:after="120" w:line="240" w:lineRule="auto"/>
        <w:ind w:firstLine="709"/>
        <w:jc w:val="both"/>
        <w:rPr>
          <w:rFonts w:ascii="Times New Roman" w:eastAsia="Calibri" w:hAnsi="Times New Roman" w:cs="Times New Roman"/>
          <w:kern w:val="0"/>
          <w:sz w:val="24"/>
          <w:szCs w:val="24"/>
          <w14:ligatures w14:val="none"/>
        </w:rPr>
      </w:pPr>
      <w:r w:rsidRPr="005A3F21">
        <w:rPr>
          <w:rFonts w:ascii="Times New Roman" w:eastAsia="Calibri" w:hAnsi="Times New Roman" w:cs="Times New Roman"/>
          <w:kern w:val="0"/>
          <w:sz w:val="24"/>
          <w:szCs w:val="24"/>
          <w14:ligatures w14:val="none"/>
        </w:rPr>
        <w:t>Все виды отходы будут вывозиться специализированной организацией согласно договору, специализированная организация будет определена перед началом планируемых работ по итогам закупок.</w:t>
      </w:r>
    </w:p>
    <w:p w14:paraId="0CCF34B9" w14:textId="77777777" w:rsidR="005A3F21" w:rsidRPr="005A3F21" w:rsidRDefault="005A3F21" w:rsidP="005A3F21">
      <w:pPr>
        <w:spacing w:after="120" w:line="240" w:lineRule="auto"/>
        <w:contextualSpacing/>
        <w:rPr>
          <w:rFonts w:ascii="Times New Roman" w:eastAsia="Times New Roman" w:hAnsi="Times New Roman" w:cs="Times New Roman"/>
          <w:b/>
          <w:i/>
          <w:iCs/>
          <w:kern w:val="0"/>
          <w:sz w:val="24"/>
          <w:szCs w:val="24"/>
          <w:lang w:val="x-none" w:eastAsia="x-none"/>
          <w14:ligatures w14:val="none"/>
        </w:rPr>
      </w:pPr>
      <w:r w:rsidRPr="005A3F21">
        <w:rPr>
          <w:rFonts w:ascii="Times New Roman" w:eastAsia="Times New Roman" w:hAnsi="Times New Roman" w:cs="Times New Roman"/>
          <w:b/>
          <w:bCs/>
          <w:i/>
          <w:iCs/>
          <w:kern w:val="0"/>
          <w:sz w:val="24"/>
          <w:szCs w:val="24"/>
          <w:lang w:val="x-none" w:eastAsia="x-none"/>
          <w14:ligatures w14:val="none"/>
        </w:rPr>
        <w:t>Водопотребление и водоотведение</w:t>
      </w:r>
    </w:p>
    <w:p w14:paraId="04265DA6" w14:textId="77777777" w:rsidR="005A3F21" w:rsidRPr="005A3F21" w:rsidRDefault="005A3F21" w:rsidP="005A3F21">
      <w:pPr>
        <w:autoSpaceDE w:val="0"/>
        <w:autoSpaceDN w:val="0"/>
        <w:adjustRightInd w:val="0"/>
        <w:spacing w:after="0" w:line="276" w:lineRule="auto"/>
        <w:ind w:firstLine="709"/>
        <w:jc w:val="both"/>
        <w:rPr>
          <w:rFonts w:ascii="Times New Roman" w:eastAsia="Times New Roman" w:hAnsi="Times New Roman" w:cs="Times New Roman"/>
          <w:kern w:val="0"/>
          <w:sz w:val="24"/>
          <w:szCs w:val="24"/>
          <w:lang w:eastAsia="ru-RU"/>
          <w14:ligatures w14:val="none"/>
        </w:rPr>
      </w:pPr>
      <w:r w:rsidRPr="005A3F21">
        <w:rPr>
          <w:rFonts w:ascii="Times New Roman" w:eastAsia="Times New Roman" w:hAnsi="Times New Roman" w:cs="Times New Roman"/>
          <w:kern w:val="0"/>
          <w:sz w:val="24"/>
          <w:szCs w:val="24"/>
          <w:lang w:eastAsia="ru-RU"/>
          <w14:ligatures w14:val="none"/>
        </w:rPr>
        <w:t xml:space="preserve">Общая потребность в воде на период проведения </w:t>
      </w:r>
      <w:r w:rsidRPr="005A3F21">
        <w:rPr>
          <w:rFonts w:ascii="Times New Roman" w:eastAsia="Times New Roman" w:hAnsi="Times New Roman" w:cs="Times New Roman"/>
          <w:i/>
          <w:iCs/>
          <w:kern w:val="0"/>
          <w:sz w:val="24"/>
          <w:szCs w:val="24"/>
          <w:lang w:eastAsia="ru-RU"/>
          <w14:ligatures w14:val="none"/>
        </w:rPr>
        <w:t>сейсморазведочных работ</w:t>
      </w:r>
      <w:r w:rsidRPr="005A3F21">
        <w:rPr>
          <w:rFonts w:ascii="Times New Roman" w:eastAsia="Times New Roman" w:hAnsi="Times New Roman" w:cs="Times New Roman"/>
          <w:kern w:val="0"/>
          <w:sz w:val="24"/>
          <w:szCs w:val="24"/>
          <w:lang w:eastAsia="ru-RU"/>
          <w14:ligatures w14:val="none"/>
        </w:rPr>
        <w:t xml:space="preserve"> составляет 1000 м3/год, в том числе: для хоз-бытовые и питьевые нужды - 900 м3, на производственные нужды - 100 м3, водоотведение, хозяйственно - бытовые сточные воды - 720 м3/год.</w:t>
      </w:r>
    </w:p>
    <w:p w14:paraId="4EE364DF" w14:textId="77777777" w:rsidR="005A3F21" w:rsidRPr="005A3F21" w:rsidRDefault="005A3F21" w:rsidP="005A3F21">
      <w:pPr>
        <w:autoSpaceDE w:val="0"/>
        <w:autoSpaceDN w:val="0"/>
        <w:adjustRightInd w:val="0"/>
        <w:spacing w:after="0" w:line="276" w:lineRule="auto"/>
        <w:ind w:firstLine="709"/>
        <w:jc w:val="both"/>
        <w:rPr>
          <w:rFonts w:ascii="Times New Roman" w:eastAsia="Times New Roman" w:hAnsi="Times New Roman" w:cs="Times New Roman"/>
          <w:kern w:val="0"/>
          <w:sz w:val="24"/>
          <w:szCs w:val="24"/>
          <w:lang w:eastAsia="ru-RU"/>
          <w14:ligatures w14:val="none"/>
        </w:rPr>
      </w:pPr>
      <w:r w:rsidRPr="005A3F21">
        <w:rPr>
          <w:rFonts w:ascii="Times New Roman" w:eastAsia="Times New Roman" w:hAnsi="Times New Roman" w:cs="Times New Roman"/>
          <w:i/>
          <w:iCs/>
          <w:kern w:val="0"/>
          <w:sz w:val="24"/>
          <w:szCs w:val="24"/>
          <w:lang w:eastAsia="ru-RU"/>
          <w14:ligatures w14:val="none"/>
        </w:rPr>
        <w:t>Общая потребность в воде при бурении скважины МТ-1, включая строительно-монтажные и подготовительные работы, бурение, крепление, испытание, а также консервацию/ликвидацию скважины, составляет</w:t>
      </w:r>
      <w:r w:rsidRPr="005A3F21">
        <w:rPr>
          <w:rFonts w:ascii="Times New Roman" w:eastAsia="Times New Roman" w:hAnsi="Times New Roman" w:cs="Times New Roman"/>
          <w:kern w:val="0"/>
          <w:sz w:val="24"/>
          <w:szCs w:val="24"/>
          <w:lang w:eastAsia="ru-RU"/>
          <w14:ligatures w14:val="none"/>
        </w:rPr>
        <w:t xml:space="preserve"> – 5936,98 м3/год, в том числе: для хоз-бытовые и питьевые нужды – 713,23 м3, на производственные нужды – 5223,75 м3, водоотведение – 2150,228 м3/год, из них хозяйственно - бытовые сточные воды – 570,584 м3, буровые сточные воды – 1436,04 м3. </w:t>
      </w:r>
    </w:p>
    <w:p w14:paraId="04A1A85D" w14:textId="77777777" w:rsidR="005A3F21" w:rsidRPr="005A3F21" w:rsidRDefault="005A3F21" w:rsidP="005A3F21">
      <w:pPr>
        <w:autoSpaceDE w:val="0"/>
        <w:autoSpaceDN w:val="0"/>
        <w:adjustRightInd w:val="0"/>
        <w:spacing w:after="0" w:line="276" w:lineRule="auto"/>
        <w:ind w:firstLine="709"/>
        <w:jc w:val="both"/>
        <w:rPr>
          <w:rFonts w:ascii="Times New Roman" w:eastAsia="Times New Roman" w:hAnsi="Times New Roman" w:cs="Times New Roman"/>
          <w:kern w:val="0"/>
          <w:sz w:val="24"/>
          <w:szCs w:val="24"/>
          <w:lang w:eastAsia="ru-RU"/>
          <w14:ligatures w14:val="none"/>
        </w:rPr>
      </w:pPr>
      <w:r w:rsidRPr="005A3F21">
        <w:rPr>
          <w:rFonts w:ascii="Times New Roman" w:eastAsia="Times New Roman" w:hAnsi="Times New Roman" w:cs="Times New Roman"/>
          <w:i/>
          <w:iCs/>
          <w:kern w:val="0"/>
          <w:sz w:val="24"/>
          <w:szCs w:val="24"/>
          <w:lang w:eastAsia="ru-RU"/>
          <w14:ligatures w14:val="none"/>
        </w:rPr>
        <w:t>Общая потребность в воде при бурении скважины Ш-1, включая строительно-монтажные и подготовительные работы, бурение, крепление, испытание, а также консервацию/ликвидацию скважины, составляет</w:t>
      </w:r>
      <w:r w:rsidRPr="005A3F21">
        <w:rPr>
          <w:rFonts w:ascii="Times New Roman" w:eastAsia="Times New Roman" w:hAnsi="Times New Roman" w:cs="Times New Roman"/>
          <w:kern w:val="0"/>
          <w:sz w:val="24"/>
          <w:szCs w:val="24"/>
          <w:lang w:eastAsia="ru-RU"/>
          <w14:ligatures w14:val="none"/>
        </w:rPr>
        <w:t xml:space="preserve"> – 3632,915 м3/год, в том числе: для хоз-бытовые и питьевые нужды – 573,965 м3, на производственные нужды – 3058,95 м3, водоотведение – 1637,932 м3/год, из них хозяйственно - бытовые сточные воды – 459,172 м3, буровые сточные воды – 1071,6 м3. </w:t>
      </w:r>
    </w:p>
    <w:p w14:paraId="48C4BA19" w14:textId="77777777" w:rsidR="005A3F21" w:rsidRPr="005A3F21" w:rsidRDefault="005A3F21" w:rsidP="005A3F21">
      <w:pPr>
        <w:shd w:val="clear" w:color="auto" w:fill="FFFFFF"/>
        <w:spacing w:after="0" w:line="240" w:lineRule="auto"/>
        <w:ind w:firstLine="709"/>
        <w:jc w:val="both"/>
        <w:rPr>
          <w:rFonts w:ascii="Times New Roman" w:eastAsia="Times New Roman" w:hAnsi="Times New Roman" w:cs="Times New Roman"/>
          <w:kern w:val="0"/>
          <w:sz w:val="24"/>
          <w:szCs w:val="24"/>
          <w:lang w:eastAsia="ru-RU"/>
          <w14:ligatures w14:val="none"/>
        </w:rPr>
      </w:pPr>
      <w:r w:rsidRPr="005A3F21">
        <w:rPr>
          <w:rFonts w:ascii="Times New Roman" w:eastAsia="Times New Roman" w:hAnsi="Times New Roman" w:cs="Times New Roman"/>
          <w:kern w:val="0"/>
          <w:sz w:val="24"/>
          <w:szCs w:val="24"/>
          <w:lang w:eastAsia="ru-RU"/>
          <w14:ligatures w14:val="none"/>
        </w:rPr>
        <w:t>Хоз-бытовые и буровые сточные воды и по мере накопления будут откачиваться ассенизационной машиной, и вывозиться в очистные сооружения, согласно договору. Специализированная организация будет выбрана перед началом планируемых работ посредством тендера.</w:t>
      </w:r>
    </w:p>
    <w:p w14:paraId="3E242168" w14:textId="77777777" w:rsidR="005A3F21" w:rsidRPr="005A3F21" w:rsidRDefault="005A3F21" w:rsidP="005A3F21">
      <w:pPr>
        <w:shd w:val="clear" w:color="auto" w:fill="FFFFFF"/>
        <w:spacing w:before="120" w:after="120" w:line="240" w:lineRule="auto"/>
        <w:ind w:firstLine="709"/>
        <w:jc w:val="both"/>
        <w:rPr>
          <w:rFonts w:ascii="Times New Roman" w:eastAsia="Times New Roman" w:hAnsi="Times New Roman" w:cs="Times New Roman"/>
          <w:bCs/>
          <w:i/>
          <w:iCs/>
          <w:kern w:val="0"/>
          <w:sz w:val="24"/>
          <w:szCs w:val="24"/>
          <w:lang w:eastAsia="x-none"/>
          <w14:ligatures w14:val="none"/>
        </w:rPr>
      </w:pPr>
      <w:r w:rsidRPr="005A3F21">
        <w:rPr>
          <w:rFonts w:ascii="Times New Roman" w:eastAsia="Times New Roman" w:hAnsi="Times New Roman" w:cs="Times New Roman"/>
          <w:b/>
          <w:bCs/>
          <w:i/>
          <w:iCs/>
          <w:kern w:val="0"/>
          <w:sz w:val="24"/>
          <w:szCs w:val="24"/>
          <w:lang w:val="x-none" w:eastAsia="x-none"/>
          <w14:ligatures w14:val="none"/>
        </w:rPr>
        <w:t>Информации о вероятности возникновения аварий и опасных природных явлений; о возможных существенных вредных воздействиях на окружающую среду о мерах по предотвращению аварий и опасных природных явлений и ликвидации их последствий, включая оповещение населения</w:t>
      </w:r>
    </w:p>
    <w:p w14:paraId="0B2261D6" w14:textId="77777777" w:rsidR="005A3F21" w:rsidRPr="005A3F21" w:rsidRDefault="005A3F21" w:rsidP="005A3F21">
      <w:pPr>
        <w:autoSpaceDE w:val="0"/>
        <w:autoSpaceDN w:val="0"/>
        <w:adjustRightInd w:val="0"/>
        <w:spacing w:after="120" w:line="240" w:lineRule="auto"/>
        <w:ind w:firstLine="709"/>
        <w:jc w:val="both"/>
        <w:rPr>
          <w:rFonts w:ascii="Times New Roman" w:eastAsia="Times New Roman" w:hAnsi="Times New Roman" w:cs="Times New Roman"/>
          <w:kern w:val="0"/>
          <w:sz w:val="24"/>
          <w:szCs w:val="24"/>
          <w:lang w:eastAsia="ru-RU"/>
          <w14:ligatures w14:val="none"/>
        </w:rPr>
      </w:pPr>
      <w:r w:rsidRPr="005A3F21">
        <w:rPr>
          <w:rFonts w:ascii="Times New Roman" w:eastAsia="Times New Roman" w:hAnsi="Times New Roman" w:cs="Times New Roman"/>
          <w:kern w:val="0"/>
          <w:sz w:val="24"/>
          <w:szCs w:val="24"/>
          <w:lang w:eastAsia="ru-RU"/>
          <w14:ligatures w14:val="none"/>
        </w:rPr>
        <w:lastRenderedPageBreak/>
        <w:t>Воздействия на окружающую среду могут быть разделены на технологически обусловленные и не обусловленные. Технологически обусловленные - это воздействия, объективно возникающие вследствие производства работ, протекания технологических процессов и формирования техногенных потоков веществ. Среди технологически обусловленных воздействий могут быть выделены следующие группы ведущих факторов при реализации проектных решений:</w:t>
      </w:r>
    </w:p>
    <w:p w14:paraId="410FF40F" w14:textId="77777777" w:rsidR="005A3F21" w:rsidRPr="005A3F21" w:rsidRDefault="005A3F21" w:rsidP="005A3F21">
      <w:pPr>
        <w:autoSpaceDE w:val="0"/>
        <w:autoSpaceDN w:val="0"/>
        <w:adjustRightInd w:val="0"/>
        <w:spacing w:after="120" w:line="240" w:lineRule="auto"/>
        <w:ind w:firstLine="709"/>
        <w:jc w:val="both"/>
        <w:rPr>
          <w:rFonts w:ascii="Times New Roman" w:eastAsia="Times New Roman" w:hAnsi="Times New Roman" w:cs="Times New Roman"/>
          <w:kern w:val="0"/>
          <w:sz w:val="24"/>
          <w:szCs w:val="24"/>
          <w:lang w:val="x-none" w:eastAsia="x-none"/>
          <w14:ligatures w14:val="none"/>
        </w:rPr>
      </w:pPr>
      <w:r w:rsidRPr="005A3F21">
        <w:rPr>
          <w:rFonts w:ascii="Times New Roman" w:eastAsia="Times New Roman" w:hAnsi="Times New Roman" w:cs="Times New Roman"/>
          <w:kern w:val="0"/>
          <w:sz w:val="24"/>
          <w:szCs w:val="24"/>
          <w:lang w:val="x-none" w:eastAsia="x-none"/>
          <w14:ligatures w14:val="none"/>
        </w:rPr>
        <w:t>1. Изъятие земель для размещения технологического оборудования. Изъятие угодий из использования может происходить, также, опосредованно, вследствие потери ими своей ценности при их загрязнении и деградации;</w:t>
      </w:r>
    </w:p>
    <w:p w14:paraId="1C12A876" w14:textId="77777777" w:rsidR="005A3F21" w:rsidRPr="005A3F21" w:rsidRDefault="005A3F21" w:rsidP="005A3F21">
      <w:pPr>
        <w:autoSpaceDE w:val="0"/>
        <w:autoSpaceDN w:val="0"/>
        <w:adjustRightInd w:val="0"/>
        <w:spacing w:after="120" w:line="240" w:lineRule="auto"/>
        <w:ind w:firstLine="709"/>
        <w:jc w:val="both"/>
        <w:rPr>
          <w:rFonts w:ascii="Times New Roman" w:eastAsia="Times New Roman" w:hAnsi="Times New Roman" w:cs="Times New Roman"/>
          <w:kern w:val="0"/>
          <w:sz w:val="24"/>
          <w:szCs w:val="24"/>
          <w:lang w:val="x-none" w:eastAsia="x-none"/>
          <w14:ligatures w14:val="none"/>
        </w:rPr>
      </w:pPr>
      <w:r w:rsidRPr="005A3F21">
        <w:rPr>
          <w:rFonts w:ascii="Times New Roman" w:eastAsia="Times New Roman" w:hAnsi="Times New Roman" w:cs="Times New Roman"/>
          <w:kern w:val="0"/>
          <w:sz w:val="24"/>
          <w:szCs w:val="24"/>
          <w:lang w:val="x-none" w:eastAsia="x-none"/>
          <w14:ligatures w14:val="none"/>
        </w:rPr>
        <w:t>2. Нарушения почвенно-растительного покрова возникают при транспортировке оборудования;</w:t>
      </w:r>
    </w:p>
    <w:p w14:paraId="12D57583" w14:textId="77777777" w:rsidR="005A3F21" w:rsidRPr="005A3F21" w:rsidRDefault="005A3F21" w:rsidP="005A3F21">
      <w:pPr>
        <w:autoSpaceDE w:val="0"/>
        <w:autoSpaceDN w:val="0"/>
        <w:adjustRightInd w:val="0"/>
        <w:spacing w:after="120" w:line="240" w:lineRule="auto"/>
        <w:ind w:firstLine="709"/>
        <w:jc w:val="both"/>
        <w:rPr>
          <w:rFonts w:ascii="Times New Roman" w:eastAsia="Times New Roman" w:hAnsi="Times New Roman" w:cs="Times New Roman"/>
          <w:kern w:val="0"/>
          <w:sz w:val="24"/>
          <w:szCs w:val="24"/>
          <w:lang w:val="x-none" w:eastAsia="x-none"/>
          <w14:ligatures w14:val="none"/>
        </w:rPr>
      </w:pPr>
      <w:r w:rsidRPr="005A3F21">
        <w:rPr>
          <w:rFonts w:ascii="Times New Roman" w:eastAsia="Times New Roman" w:hAnsi="Times New Roman" w:cs="Times New Roman"/>
          <w:kern w:val="0"/>
          <w:sz w:val="24"/>
          <w:szCs w:val="24"/>
          <w:lang w:val="x-none" w:eastAsia="x-none"/>
          <w14:ligatures w14:val="none"/>
        </w:rPr>
        <w:t>3. Возможны аварийные сбросы на почвогрунты различного рода загрязнителей, основными из которых являются углеводородное сырье, сточные воды, ГСМ;</w:t>
      </w:r>
    </w:p>
    <w:p w14:paraId="2209D060" w14:textId="77777777" w:rsidR="005A3F21" w:rsidRPr="005A3F21" w:rsidRDefault="005A3F21" w:rsidP="005A3F21">
      <w:pPr>
        <w:autoSpaceDE w:val="0"/>
        <w:autoSpaceDN w:val="0"/>
        <w:adjustRightInd w:val="0"/>
        <w:spacing w:after="120" w:line="240" w:lineRule="auto"/>
        <w:ind w:firstLine="709"/>
        <w:jc w:val="both"/>
        <w:rPr>
          <w:rFonts w:ascii="Times New Roman" w:eastAsia="Times New Roman" w:hAnsi="Times New Roman" w:cs="Times New Roman"/>
          <w:kern w:val="0"/>
          <w:sz w:val="24"/>
          <w:szCs w:val="24"/>
          <w:lang w:val="x-none" w:eastAsia="x-none"/>
          <w14:ligatures w14:val="none"/>
        </w:rPr>
      </w:pPr>
      <w:r w:rsidRPr="005A3F21">
        <w:rPr>
          <w:rFonts w:ascii="Times New Roman" w:eastAsia="Times New Roman" w:hAnsi="Times New Roman" w:cs="Times New Roman"/>
          <w:kern w:val="0"/>
          <w:sz w:val="24"/>
          <w:szCs w:val="24"/>
          <w:lang w:val="x-none" w:eastAsia="x-none"/>
          <w14:ligatures w14:val="none"/>
        </w:rPr>
        <w:t>4. Выбросы в атмосферу от ряда организованных и неорганизованных стационарных источников. Источниками выбросов в атмосферу при проведении разработки месторождения территории являются двигателей внутреннего сгорания буровых установок, резервуары для нефти, насосы для откачки нефти, скважины, факел. Выбросы в атмосферу при нормальных режимах работы, от неорганизованных и организованных источников, в силу ограниченной интенсивности выбросов и их пространственной разобщенности не должны создавать высоких приземных концентраций;</w:t>
      </w:r>
    </w:p>
    <w:p w14:paraId="6D8BA5AD" w14:textId="77777777" w:rsidR="005A3F21" w:rsidRPr="005A3F21" w:rsidRDefault="005A3F21" w:rsidP="005A3F21">
      <w:pPr>
        <w:autoSpaceDE w:val="0"/>
        <w:autoSpaceDN w:val="0"/>
        <w:adjustRightInd w:val="0"/>
        <w:spacing w:after="120" w:line="240" w:lineRule="auto"/>
        <w:ind w:firstLine="709"/>
        <w:jc w:val="both"/>
        <w:rPr>
          <w:rFonts w:ascii="Times New Roman" w:eastAsia="Times New Roman" w:hAnsi="Times New Roman" w:cs="Times New Roman"/>
          <w:kern w:val="0"/>
          <w:sz w:val="24"/>
          <w:szCs w:val="24"/>
          <w:lang w:val="x-none" w:eastAsia="x-none"/>
          <w14:ligatures w14:val="none"/>
        </w:rPr>
      </w:pPr>
      <w:r w:rsidRPr="005A3F21">
        <w:rPr>
          <w:rFonts w:ascii="Times New Roman" w:eastAsia="Times New Roman" w:hAnsi="Times New Roman" w:cs="Times New Roman"/>
          <w:kern w:val="0"/>
          <w:sz w:val="24"/>
          <w:szCs w:val="24"/>
          <w:lang w:val="x-none" w:eastAsia="x-none"/>
          <w14:ligatures w14:val="none"/>
        </w:rPr>
        <w:t>5. Сточные воды образуются как в процессе работ, так и систем обеспечения жизнедеятельности. Сброс в поверхностные водоемы отсутствует;</w:t>
      </w:r>
    </w:p>
    <w:p w14:paraId="215FBD89" w14:textId="77777777" w:rsidR="005A3F21" w:rsidRPr="005A3F21" w:rsidRDefault="005A3F21" w:rsidP="005A3F21">
      <w:pPr>
        <w:autoSpaceDE w:val="0"/>
        <w:autoSpaceDN w:val="0"/>
        <w:adjustRightInd w:val="0"/>
        <w:spacing w:after="120" w:line="240" w:lineRule="auto"/>
        <w:ind w:firstLine="709"/>
        <w:jc w:val="both"/>
        <w:rPr>
          <w:rFonts w:ascii="Times New Roman" w:eastAsia="Times New Roman" w:hAnsi="Times New Roman" w:cs="Times New Roman"/>
          <w:kern w:val="0"/>
          <w:sz w:val="24"/>
          <w:szCs w:val="24"/>
          <w:lang w:val="x-none" w:eastAsia="x-none"/>
          <w14:ligatures w14:val="none"/>
        </w:rPr>
      </w:pPr>
      <w:r w:rsidRPr="005A3F21">
        <w:rPr>
          <w:rFonts w:ascii="Times New Roman" w:eastAsia="Times New Roman" w:hAnsi="Times New Roman" w:cs="Times New Roman"/>
          <w:kern w:val="0"/>
          <w:sz w:val="24"/>
          <w:szCs w:val="24"/>
          <w:lang w:val="x-none" w:eastAsia="x-none"/>
          <w14:ligatures w14:val="none"/>
        </w:rPr>
        <w:t>6. При производственной деятельности и в полевом лагере происходит образование и накопление производственных и твердых бытовых отходов. Отходы производства и потребления собираются в специальные емкости и вывозятся сторонним организациям на договорной основе.</w:t>
      </w:r>
    </w:p>
    <w:p w14:paraId="70F6E298" w14:textId="77777777" w:rsidR="005A3F21" w:rsidRPr="005A3F21" w:rsidRDefault="005A3F21" w:rsidP="005A3F21">
      <w:pPr>
        <w:autoSpaceDE w:val="0"/>
        <w:autoSpaceDN w:val="0"/>
        <w:adjustRightInd w:val="0"/>
        <w:spacing w:after="120" w:line="240" w:lineRule="auto"/>
        <w:ind w:firstLine="709"/>
        <w:jc w:val="both"/>
        <w:rPr>
          <w:rFonts w:ascii="Times New Roman" w:eastAsia="Times New Roman" w:hAnsi="Times New Roman" w:cs="Times New Roman"/>
          <w:kern w:val="0"/>
          <w:sz w:val="24"/>
          <w:szCs w:val="24"/>
          <w:lang w:eastAsia="ru-RU"/>
          <w14:ligatures w14:val="none"/>
        </w:rPr>
      </w:pPr>
      <w:r w:rsidRPr="005A3F21">
        <w:rPr>
          <w:rFonts w:ascii="Times New Roman" w:eastAsia="Times New Roman" w:hAnsi="Times New Roman" w:cs="Times New Roman"/>
          <w:kern w:val="0"/>
          <w:sz w:val="24"/>
          <w:szCs w:val="24"/>
          <w:lang w:eastAsia="ru-RU"/>
          <w14:ligatures w14:val="none"/>
        </w:rPr>
        <w:t>Технологически не обусловленные воздействия могут быть вызваны различными отклонениями от проектных решений и экологически неграмотным поведением персонала. Они могут проявляться как в процессе производственной деятельности в штатных ситуациях, так и при возникновении аварий.</w:t>
      </w:r>
    </w:p>
    <w:p w14:paraId="4A5FD967" w14:textId="77777777" w:rsidR="005A3F21" w:rsidRPr="005A3F21" w:rsidRDefault="005A3F21" w:rsidP="005A3F21">
      <w:pPr>
        <w:autoSpaceDE w:val="0"/>
        <w:autoSpaceDN w:val="0"/>
        <w:adjustRightInd w:val="0"/>
        <w:spacing w:after="120" w:line="240" w:lineRule="auto"/>
        <w:ind w:firstLine="709"/>
        <w:jc w:val="both"/>
        <w:rPr>
          <w:rFonts w:ascii="Times New Roman" w:eastAsia="Times New Roman" w:hAnsi="Times New Roman" w:cs="Times New Roman"/>
          <w:kern w:val="0"/>
          <w:sz w:val="24"/>
          <w:szCs w:val="24"/>
          <w:lang w:eastAsia="ru-RU"/>
          <w14:ligatures w14:val="none"/>
        </w:rPr>
      </w:pPr>
      <w:r w:rsidRPr="005A3F21">
        <w:rPr>
          <w:rFonts w:ascii="Times New Roman" w:eastAsia="Times New Roman" w:hAnsi="Times New Roman" w:cs="Times New Roman"/>
          <w:kern w:val="0"/>
          <w:sz w:val="24"/>
          <w:szCs w:val="24"/>
          <w:lang w:eastAsia="ru-RU"/>
          <w14:ligatures w14:val="none"/>
        </w:rPr>
        <w:t>Значительные последствия могут быть вызваны бесконтрольным проездом техники вне отведенных дорог и неконтролируемым расширением зон землеотвода.</w:t>
      </w:r>
    </w:p>
    <w:p w14:paraId="5A242BBE" w14:textId="77777777" w:rsidR="005A3F21" w:rsidRPr="005A3F21" w:rsidRDefault="005A3F21" w:rsidP="005A3F21">
      <w:pPr>
        <w:tabs>
          <w:tab w:val="left" w:pos="0"/>
          <w:tab w:val="left" w:pos="2217"/>
        </w:tabs>
        <w:autoSpaceDE w:val="0"/>
        <w:autoSpaceDN w:val="0"/>
        <w:adjustRightInd w:val="0"/>
        <w:spacing w:after="120" w:line="240" w:lineRule="auto"/>
        <w:ind w:firstLine="709"/>
        <w:jc w:val="both"/>
        <w:rPr>
          <w:rFonts w:ascii="Times New Roman" w:eastAsia="Calibri" w:hAnsi="Times New Roman" w:cs="Times New Roman"/>
          <w:b/>
          <w:bCs/>
          <w:i/>
          <w:iCs/>
          <w:kern w:val="0"/>
          <w:sz w:val="24"/>
          <w:szCs w:val="24"/>
          <w:lang w:eastAsia="ru-RU"/>
          <w14:ligatures w14:val="none"/>
        </w:rPr>
      </w:pPr>
      <w:r w:rsidRPr="005A3F21">
        <w:rPr>
          <w:rFonts w:ascii="Times New Roman" w:eastAsia="Calibri" w:hAnsi="Times New Roman" w:cs="Times New Roman"/>
          <w:b/>
          <w:bCs/>
          <w:i/>
          <w:iCs/>
          <w:kern w:val="0"/>
          <w:sz w:val="24"/>
          <w:szCs w:val="24"/>
          <w:lang w:eastAsia="ru-RU"/>
          <w14:ligatures w14:val="none"/>
        </w:rPr>
        <w:t>Мероприятия по охране окружающей среды.</w:t>
      </w:r>
    </w:p>
    <w:p w14:paraId="38AF045F" w14:textId="77777777" w:rsidR="005A3F21" w:rsidRPr="005A3F21" w:rsidRDefault="005A3F21" w:rsidP="005A3F21">
      <w:pPr>
        <w:tabs>
          <w:tab w:val="left" w:pos="0"/>
          <w:tab w:val="left" w:pos="2217"/>
        </w:tabs>
        <w:autoSpaceDE w:val="0"/>
        <w:autoSpaceDN w:val="0"/>
        <w:adjustRightInd w:val="0"/>
        <w:spacing w:after="120" w:line="240" w:lineRule="auto"/>
        <w:ind w:firstLine="709"/>
        <w:jc w:val="both"/>
        <w:rPr>
          <w:rFonts w:ascii="Times New Roman" w:eastAsia="Calibri" w:hAnsi="Times New Roman" w:cs="Times New Roman"/>
          <w:kern w:val="0"/>
          <w:sz w:val="24"/>
          <w:szCs w:val="24"/>
          <w:lang w:eastAsia="ru-RU"/>
          <w14:ligatures w14:val="none"/>
        </w:rPr>
      </w:pPr>
      <w:r w:rsidRPr="005A3F21">
        <w:rPr>
          <w:rFonts w:ascii="Times New Roman" w:eastAsia="Calibri" w:hAnsi="Times New Roman" w:cs="Times New Roman"/>
          <w:kern w:val="0"/>
          <w:sz w:val="24"/>
          <w:szCs w:val="24"/>
          <w:lang w:eastAsia="ru-RU"/>
          <w14:ligatures w14:val="none"/>
        </w:rPr>
        <w:t>Во всех случаях, когда выявлены значительные неблагоприятные воздействия, основная цель заключается в поиске мер по их снижению. Для тех случаев, когда подобрать подходящие мероприятия не представляется возможным, ниже излагаются варианты мероприятий, направленных на компенсации негативных последствий. Кроме того, в соответствующих случаях рекомендованы стимулирующие мероприятия. Стимулирующие мероприятия не следует рассматривать в качестве альтернативы смягчающим или компенсирующим мероприятиям – это мероприятия, выделенные в связи с их способностью обеспечить проекту определенные дополнительные преимущества после того, как реализованы все смягчающие и компенсирующие мероприятия.</w:t>
      </w:r>
    </w:p>
    <w:p w14:paraId="2D477D04" w14:textId="77777777" w:rsidR="005A3F21" w:rsidRPr="005A3F21" w:rsidRDefault="005A3F21" w:rsidP="005A3F21">
      <w:pPr>
        <w:tabs>
          <w:tab w:val="left" w:pos="0"/>
          <w:tab w:val="left" w:pos="2217"/>
        </w:tabs>
        <w:autoSpaceDE w:val="0"/>
        <w:autoSpaceDN w:val="0"/>
        <w:adjustRightInd w:val="0"/>
        <w:spacing w:after="120" w:line="240" w:lineRule="auto"/>
        <w:ind w:firstLine="709"/>
        <w:jc w:val="both"/>
        <w:rPr>
          <w:rFonts w:ascii="Times New Roman" w:eastAsia="Calibri" w:hAnsi="Times New Roman" w:cs="Times New Roman"/>
          <w:kern w:val="0"/>
          <w:sz w:val="24"/>
          <w:szCs w:val="24"/>
          <w:lang w:eastAsia="ru-RU"/>
          <w14:ligatures w14:val="none"/>
        </w:rPr>
      </w:pPr>
      <w:r w:rsidRPr="005A3F21">
        <w:rPr>
          <w:rFonts w:ascii="Times New Roman" w:eastAsia="Calibri" w:hAnsi="Times New Roman" w:cs="Times New Roman"/>
          <w:kern w:val="0"/>
          <w:sz w:val="24"/>
          <w:szCs w:val="24"/>
          <w:lang w:eastAsia="ru-RU"/>
          <w14:ligatures w14:val="none"/>
        </w:rPr>
        <w:t>По атмосферному воздуху: проведение технического осмотра и профилактических работ технологического оборудования, механизмов и автотранспорта, соблюдение нормативов допустимых выбросов.</w:t>
      </w:r>
    </w:p>
    <w:p w14:paraId="2A93C764" w14:textId="77777777" w:rsidR="005A3F21" w:rsidRPr="005A3F21" w:rsidRDefault="005A3F21" w:rsidP="005A3F21">
      <w:pPr>
        <w:tabs>
          <w:tab w:val="left" w:pos="0"/>
          <w:tab w:val="left" w:pos="2217"/>
        </w:tabs>
        <w:autoSpaceDE w:val="0"/>
        <w:autoSpaceDN w:val="0"/>
        <w:adjustRightInd w:val="0"/>
        <w:spacing w:after="120" w:line="240" w:lineRule="auto"/>
        <w:ind w:firstLine="709"/>
        <w:jc w:val="both"/>
        <w:rPr>
          <w:rFonts w:ascii="Times New Roman" w:eastAsia="Calibri" w:hAnsi="Times New Roman" w:cs="Times New Roman"/>
          <w:kern w:val="0"/>
          <w:sz w:val="24"/>
          <w:szCs w:val="24"/>
          <w:lang w:eastAsia="ru-RU"/>
          <w14:ligatures w14:val="none"/>
        </w:rPr>
      </w:pPr>
      <w:r w:rsidRPr="005A3F21">
        <w:rPr>
          <w:rFonts w:ascii="Times New Roman" w:eastAsia="Calibri" w:hAnsi="Times New Roman" w:cs="Times New Roman"/>
          <w:kern w:val="0"/>
          <w:sz w:val="24"/>
          <w:szCs w:val="24"/>
          <w:lang w:eastAsia="ru-RU"/>
          <w14:ligatures w14:val="none"/>
        </w:rPr>
        <w:t>По поверхностным и подземным водам: организация системы сбора и хранения отходов производства; контроль герметичности всех емкостей, во избежание утечек воды.</w:t>
      </w:r>
    </w:p>
    <w:p w14:paraId="0254FF01" w14:textId="77777777" w:rsidR="005A3F21" w:rsidRPr="005A3F21" w:rsidRDefault="005A3F21" w:rsidP="005A3F21">
      <w:pPr>
        <w:tabs>
          <w:tab w:val="left" w:pos="0"/>
          <w:tab w:val="left" w:pos="2217"/>
        </w:tabs>
        <w:autoSpaceDE w:val="0"/>
        <w:autoSpaceDN w:val="0"/>
        <w:adjustRightInd w:val="0"/>
        <w:spacing w:after="120" w:line="240" w:lineRule="auto"/>
        <w:ind w:firstLine="709"/>
        <w:jc w:val="both"/>
        <w:rPr>
          <w:rFonts w:ascii="Times New Roman" w:eastAsia="Calibri" w:hAnsi="Times New Roman" w:cs="Times New Roman"/>
          <w:kern w:val="0"/>
          <w:sz w:val="24"/>
          <w:szCs w:val="24"/>
          <w:lang w:eastAsia="ru-RU"/>
          <w14:ligatures w14:val="none"/>
        </w:rPr>
      </w:pPr>
      <w:r w:rsidRPr="005A3F21">
        <w:rPr>
          <w:rFonts w:ascii="Times New Roman" w:eastAsia="Calibri" w:hAnsi="Times New Roman" w:cs="Times New Roman"/>
          <w:kern w:val="0"/>
          <w:sz w:val="24"/>
          <w:szCs w:val="24"/>
          <w:lang w:eastAsia="ru-RU"/>
          <w14:ligatures w14:val="none"/>
        </w:rPr>
        <w:lastRenderedPageBreak/>
        <w:t>По недрам и почвам: должны приниматься меры, исключающие загрязнение плодородного слоя почвы минеральным грунтом, строительным мусором, нефтепродуктами и другими веществами, ухудшающими плодородие почв;</w:t>
      </w:r>
    </w:p>
    <w:p w14:paraId="11C77B45" w14:textId="77777777" w:rsidR="005A3F21" w:rsidRPr="005A3F21" w:rsidRDefault="005A3F21" w:rsidP="005A3F21">
      <w:pPr>
        <w:tabs>
          <w:tab w:val="left" w:pos="0"/>
          <w:tab w:val="left" w:pos="2217"/>
        </w:tabs>
        <w:autoSpaceDE w:val="0"/>
        <w:autoSpaceDN w:val="0"/>
        <w:adjustRightInd w:val="0"/>
        <w:spacing w:after="120" w:line="240" w:lineRule="auto"/>
        <w:ind w:firstLine="709"/>
        <w:jc w:val="both"/>
        <w:rPr>
          <w:rFonts w:ascii="Times New Roman" w:eastAsia="Calibri" w:hAnsi="Times New Roman" w:cs="Times New Roman"/>
          <w:kern w:val="0"/>
          <w:sz w:val="24"/>
          <w:szCs w:val="24"/>
          <w:lang w:eastAsia="ru-RU"/>
          <w14:ligatures w14:val="none"/>
        </w:rPr>
      </w:pPr>
      <w:r w:rsidRPr="005A3F21">
        <w:rPr>
          <w:rFonts w:ascii="Times New Roman" w:eastAsia="Calibri" w:hAnsi="Times New Roman" w:cs="Times New Roman"/>
          <w:kern w:val="0"/>
          <w:sz w:val="24"/>
          <w:szCs w:val="24"/>
          <w:lang w:eastAsia="ru-RU"/>
          <w14:ligatures w14:val="none"/>
        </w:rPr>
        <w:t>По отходам производства: своевременная организация системы сбора, транспортировки и утилизации отходов.</w:t>
      </w:r>
    </w:p>
    <w:p w14:paraId="2CD0B87F" w14:textId="77777777" w:rsidR="005A3F21" w:rsidRPr="005A3F21" w:rsidRDefault="005A3F21" w:rsidP="005A3F21">
      <w:pPr>
        <w:tabs>
          <w:tab w:val="left" w:pos="0"/>
          <w:tab w:val="left" w:pos="2217"/>
        </w:tabs>
        <w:autoSpaceDE w:val="0"/>
        <w:autoSpaceDN w:val="0"/>
        <w:adjustRightInd w:val="0"/>
        <w:spacing w:after="120" w:line="240" w:lineRule="auto"/>
        <w:ind w:firstLine="709"/>
        <w:jc w:val="both"/>
        <w:rPr>
          <w:rFonts w:ascii="Times New Roman" w:eastAsia="Calibri" w:hAnsi="Times New Roman" w:cs="Times New Roman"/>
          <w:kern w:val="0"/>
          <w:sz w:val="24"/>
          <w:szCs w:val="24"/>
          <w:lang w:eastAsia="ru-RU"/>
          <w14:ligatures w14:val="none"/>
        </w:rPr>
      </w:pPr>
      <w:r w:rsidRPr="005A3F21">
        <w:rPr>
          <w:rFonts w:ascii="Times New Roman" w:eastAsia="Calibri" w:hAnsi="Times New Roman" w:cs="Times New Roman"/>
          <w:kern w:val="0"/>
          <w:sz w:val="24"/>
          <w:szCs w:val="24"/>
          <w:lang w:eastAsia="ru-RU"/>
          <w14:ligatures w14:val="none"/>
        </w:rPr>
        <w:t>По физическим воздействиям: содержание оборудования в надлежащем порядке, своевременное проведение технического осмотра и ремонта, правильное осуществление монтажа вращающихся и движущихся деталей частей оборудования и тщательная их балансировка; строгое выполнение персоналом существующих на предприятии инструкций; обязательное соблюдение правил техники безопасности. По растительному миру: перемещение спецтехники и транспорта ограничить специально отведенными дорогами; установка информационных табличек в местах произрастания редких и исчезающих растений на территории объекта, производить информационную кампанию для персонала объекта и населения с целью сохранения редких и исчезающих видов растений.</w:t>
      </w:r>
    </w:p>
    <w:p w14:paraId="5E42B3FB" w14:textId="77777777" w:rsidR="005A3F21" w:rsidRPr="005A3F21" w:rsidRDefault="005A3F21" w:rsidP="005A3F21">
      <w:pPr>
        <w:tabs>
          <w:tab w:val="left" w:pos="0"/>
          <w:tab w:val="left" w:pos="2217"/>
        </w:tabs>
        <w:autoSpaceDE w:val="0"/>
        <w:autoSpaceDN w:val="0"/>
        <w:adjustRightInd w:val="0"/>
        <w:spacing w:after="120" w:line="240" w:lineRule="auto"/>
        <w:ind w:firstLine="709"/>
        <w:jc w:val="both"/>
        <w:rPr>
          <w:rFonts w:ascii="Times New Roman" w:eastAsia="Calibri" w:hAnsi="Times New Roman" w:cs="Times New Roman"/>
          <w:kern w:val="0"/>
          <w:sz w:val="24"/>
          <w:szCs w:val="24"/>
          <w:lang w:eastAsia="ru-RU"/>
          <w14:ligatures w14:val="none"/>
        </w:rPr>
      </w:pPr>
      <w:r w:rsidRPr="005A3F21">
        <w:rPr>
          <w:rFonts w:ascii="Times New Roman" w:eastAsia="Calibri" w:hAnsi="Times New Roman" w:cs="Times New Roman"/>
          <w:kern w:val="0"/>
          <w:sz w:val="24"/>
          <w:szCs w:val="24"/>
          <w:lang w:eastAsia="ru-RU"/>
          <w14:ligatures w14:val="none"/>
        </w:rPr>
        <w:t>По животному миру: контроль за недопущением разрушения и повреждения гнезд, сбор яиц без разрешения уполномоченного органа; воспитание (информационная кампания) для персонала и населения в духе гуманного и бережного отношения к животным; регулярное техническое обслуживание производственного оборудования и его эксплуатация в соответствии со стандартами изготовителей; осуществление жесткого контроля нерегламентированной добычи животных; ограничение перемещения техники специально отведенными дорогами.</w:t>
      </w:r>
    </w:p>
    <w:p w14:paraId="3FFF87D7" w14:textId="77777777" w:rsidR="005A3F21" w:rsidRPr="005A3F21" w:rsidRDefault="005A3F21" w:rsidP="005A3F21">
      <w:pPr>
        <w:tabs>
          <w:tab w:val="left" w:pos="0"/>
          <w:tab w:val="left" w:pos="2217"/>
        </w:tabs>
        <w:autoSpaceDE w:val="0"/>
        <w:autoSpaceDN w:val="0"/>
        <w:adjustRightInd w:val="0"/>
        <w:spacing w:after="120" w:line="240" w:lineRule="auto"/>
        <w:ind w:firstLine="709"/>
        <w:jc w:val="both"/>
        <w:rPr>
          <w:rFonts w:ascii="Times New Roman" w:eastAsia="Calibri" w:hAnsi="Times New Roman" w:cs="Times New Roman"/>
          <w:kern w:val="0"/>
          <w:sz w:val="24"/>
          <w:szCs w:val="24"/>
          <w:lang w:eastAsia="ru-RU"/>
          <w14:ligatures w14:val="none"/>
        </w:rPr>
      </w:pPr>
      <w:r w:rsidRPr="005A3F21">
        <w:rPr>
          <w:rFonts w:ascii="Times New Roman" w:eastAsia="Calibri" w:hAnsi="Times New Roman" w:cs="Times New Roman"/>
          <w:kern w:val="0"/>
          <w:sz w:val="24"/>
          <w:szCs w:val="24"/>
          <w:lang w:eastAsia="ru-RU"/>
          <w14:ligatures w14:val="none"/>
        </w:rPr>
        <w:t>При соблюдении этих мероприятий, потери и компенсации биоразнообразия не предусматривается. Возможных необратимых воздействий на окружающую среду решения рабочего проекта не предусматривают.</w:t>
      </w:r>
    </w:p>
    <w:p w14:paraId="490B0CE9" w14:textId="77777777" w:rsidR="005A3F21" w:rsidRPr="005A3F21" w:rsidRDefault="005A3F21" w:rsidP="005A3F21">
      <w:pPr>
        <w:tabs>
          <w:tab w:val="left" w:pos="0"/>
          <w:tab w:val="left" w:pos="2217"/>
        </w:tabs>
        <w:autoSpaceDE w:val="0"/>
        <w:autoSpaceDN w:val="0"/>
        <w:adjustRightInd w:val="0"/>
        <w:spacing w:after="120" w:line="240" w:lineRule="auto"/>
        <w:ind w:firstLine="709"/>
        <w:jc w:val="both"/>
        <w:rPr>
          <w:rFonts w:ascii="Times New Roman" w:eastAsia="Calibri" w:hAnsi="Times New Roman" w:cs="Times New Roman"/>
          <w:kern w:val="0"/>
          <w:sz w:val="24"/>
          <w:szCs w:val="24"/>
          <w:lang w:eastAsia="ru-RU"/>
          <w14:ligatures w14:val="none"/>
        </w:rPr>
      </w:pPr>
      <w:r w:rsidRPr="005A3F21">
        <w:rPr>
          <w:rFonts w:ascii="Times New Roman" w:eastAsia="Calibri" w:hAnsi="Times New Roman" w:cs="Times New Roman"/>
          <w:kern w:val="0"/>
          <w:sz w:val="24"/>
          <w:szCs w:val="24"/>
          <w:lang w:eastAsia="ru-RU"/>
          <w14:ligatures w14:val="none"/>
        </w:rPr>
        <w:t>Обоснование необходимости выполнения операций, влекущих такие воздействия не требуется.</w:t>
      </w:r>
    </w:p>
    <w:p w14:paraId="47FB1D43" w14:textId="77777777" w:rsidR="005A3F21" w:rsidRPr="005A3F21" w:rsidRDefault="005A3F21" w:rsidP="005A3F21">
      <w:pPr>
        <w:tabs>
          <w:tab w:val="left" w:pos="0"/>
          <w:tab w:val="left" w:pos="2217"/>
        </w:tabs>
        <w:autoSpaceDE w:val="0"/>
        <w:autoSpaceDN w:val="0"/>
        <w:adjustRightInd w:val="0"/>
        <w:spacing w:after="120" w:line="240" w:lineRule="auto"/>
        <w:ind w:firstLine="709"/>
        <w:jc w:val="both"/>
        <w:rPr>
          <w:rFonts w:ascii="Times New Roman" w:eastAsia="Calibri" w:hAnsi="Times New Roman" w:cs="Times New Roman"/>
          <w:kern w:val="0"/>
          <w:sz w:val="24"/>
          <w:szCs w:val="24"/>
          <w:lang w:eastAsia="ru-RU"/>
          <w14:ligatures w14:val="none"/>
        </w:rPr>
      </w:pPr>
      <w:r w:rsidRPr="005A3F21">
        <w:rPr>
          <w:rFonts w:ascii="Times New Roman" w:eastAsia="Calibri" w:hAnsi="Times New Roman" w:cs="Times New Roman"/>
          <w:kern w:val="0"/>
          <w:sz w:val="24"/>
          <w:szCs w:val="24"/>
          <w:lang w:eastAsia="ru-RU"/>
          <w14:ligatures w14:val="none"/>
        </w:rPr>
        <w:t>Сравнительный анализ потерь от необратимых воздействий и выгоды от операций, вызывающих эти потери, в экологическом, культурном, экономическом и социальном контекстах не приводится.</w:t>
      </w:r>
    </w:p>
    <w:p w14:paraId="33961B80" w14:textId="77777777" w:rsidR="005A3F21" w:rsidRPr="005A3F21" w:rsidRDefault="005A3F21" w:rsidP="005A3F21">
      <w:pPr>
        <w:tabs>
          <w:tab w:val="left" w:pos="2918"/>
        </w:tabs>
        <w:spacing w:after="120" w:line="240" w:lineRule="auto"/>
        <w:ind w:firstLine="709"/>
        <w:jc w:val="both"/>
        <w:rPr>
          <w:rFonts w:ascii="Times New Roman" w:eastAsia="Times New Roman" w:hAnsi="Times New Roman" w:cs="Times New Roman"/>
          <w:kern w:val="0"/>
          <w:sz w:val="24"/>
          <w:szCs w:val="24"/>
          <w:lang w:eastAsia="ru-RU"/>
          <w14:ligatures w14:val="none"/>
        </w:rPr>
      </w:pPr>
    </w:p>
    <w:sectPr w:rsidR="005A3F21" w:rsidRPr="005A3F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C21"/>
    <w:multiLevelType w:val="hybridMultilevel"/>
    <w:tmpl w:val="D034F9EE"/>
    <w:lvl w:ilvl="0" w:tplc="C682F5DA">
      <w:start w:val="1"/>
      <w:numFmt w:val="bullet"/>
      <w:lvlText w:val=""/>
      <w:lvlJc w:val="left"/>
      <w:pPr>
        <w:ind w:left="1068" w:hanging="360"/>
      </w:pPr>
      <w:rPr>
        <w:rFonts w:ascii="Symbol" w:hAnsi="Symbol"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1" w15:restartNumberingAfterBreak="0">
    <w:nsid w:val="063139D4"/>
    <w:multiLevelType w:val="hybridMultilevel"/>
    <w:tmpl w:val="5072A266"/>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457180"/>
    <w:multiLevelType w:val="hybridMultilevel"/>
    <w:tmpl w:val="790E9160"/>
    <w:lvl w:ilvl="0" w:tplc="965854EE">
      <w:start w:val="1"/>
      <w:numFmt w:val="bullet"/>
      <w:lvlText w:val=""/>
      <w:lvlJc w:val="left"/>
      <w:pPr>
        <w:ind w:left="5747" w:hanging="360"/>
      </w:pPr>
      <w:rPr>
        <w:rFonts w:ascii="Wingdings" w:hAnsi="Wingdings" w:hint="default"/>
        <w:color w:val="auto"/>
      </w:rPr>
    </w:lvl>
    <w:lvl w:ilvl="1" w:tplc="04190003" w:tentative="1">
      <w:start w:val="1"/>
      <w:numFmt w:val="bullet"/>
      <w:lvlText w:val="o"/>
      <w:lvlJc w:val="left"/>
      <w:pPr>
        <w:ind w:left="6467" w:hanging="360"/>
      </w:pPr>
      <w:rPr>
        <w:rFonts w:ascii="Courier New" w:hAnsi="Courier New" w:cs="Courier New" w:hint="default"/>
      </w:rPr>
    </w:lvl>
    <w:lvl w:ilvl="2" w:tplc="04190005" w:tentative="1">
      <w:start w:val="1"/>
      <w:numFmt w:val="bullet"/>
      <w:lvlText w:val=""/>
      <w:lvlJc w:val="left"/>
      <w:pPr>
        <w:ind w:left="7187" w:hanging="360"/>
      </w:pPr>
      <w:rPr>
        <w:rFonts w:ascii="Wingdings" w:hAnsi="Wingdings" w:hint="default"/>
      </w:rPr>
    </w:lvl>
    <w:lvl w:ilvl="3" w:tplc="04190001" w:tentative="1">
      <w:start w:val="1"/>
      <w:numFmt w:val="bullet"/>
      <w:lvlText w:val=""/>
      <w:lvlJc w:val="left"/>
      <w:pPr>
        <w:ind w:left="7907" w:hanging="360"/>
      </w:pPr>
      <w:rPr>
        <w:rFonts w:ascii="Symbol" w:hAnsi="Symbol" w:hint="default"/>
      </w:rPr>
    </w:lvl>
    <w:lvl w:ilvl="4" w:tplc="04190003" w:tentative="1">
      <w:start w:val="1"/>
      <w:numFmt w:val="bullet"/>
      <w:lvlText w:val="o"/>
      <w:lvlJc w:val="left"/>
      <w:pPr>
        <w:ind w:left="8627" w:hanging="360"/>
      </w:pPr>
      <w:rPr>
        <w:rFonts w:ascii="Courier New" w:hAnsi="Courier New" w:cs="Courier New" w:hint="default"/>
      </w:rPr>
    </w:lvl>
    <w:lvl w:ilvl="5" w:tplc="04190005" w:tentative="1">
      <w:start w:val="1"/>
      <w:numFmt w:val="bullet"/>
      <w:lvlText w:val=""/>
      <w:lvlJc w:val="left"/>
      <w:pPr>
        <w:ind w:left="9347" w:hanging="360"/>
      </w:pPr>
      <w:rPr>
        <w:rFonts w:ascii="Wingdings" w:hAnsi="Wingdings" w:hint="default"/>
      </w:rPr>
    </w:lvl>
    <w:lvl w:ilvl="6" w:tplc="04190001" w:tentative="1">
      <w:start w:val="1"/>
      <w:numFmt w:val="bullet"/>
      <w:lvlText w:val=""/>
      <w:lvlJc w:val="left"/>
      <w:pPr>
        <w:ind w:left="10067" w:hanging="360"/>
      </w:pPr>
      <w:rPr>
        <w:rFonts w:ascii="Symbol" w:hAnsi="Symbol" w:hint="default"/>
      </w:rPr>
    </w:lvl>
    <w:lvl w:ilvl="7" w:tplc="04190003" w:tentative="1">
      <w:start w:val="1"/>
      <w:numFmt w:val="bullet"/>
      <w:lvlText w:val="o"/>
      <w:lvlJc w:val="left"/>
      <w:pPr>
        <w:ind w:left="10787" w:hanging="360"/>
      </w:pPr>
      <w:rPr>
        <w:rFonts w:ascii="Courier New" w:hAnsi="Courier New" w:cs="Courier New" w:hint="default"/>
      </w:rPr>
    </w:lvl>
    <w:lvl w:ilvl="8" w:tplc="04190005" w:tentative="1">
      <w:start w:val="1"/>
      <w:numFmt w:val="bullet"/>
      <w:lvlText w:val=""/>
      <w:lvlJc w:val="left"/>
      <w:pPr>
        <w:ind w:left="11507" w:hanging="360"/>
      </w:pPr>
      <w:rPr>
        <w:rFonts w:ascii="Wingdings" w:hAnsi="Wingdings" w:hint="default"/>
      </w:rPr>
    </w:lvl>
  </w:abstractNum>
  <w:abstractNum w:abstractNumId="3" w15:restartNumberingAfterBreak="0">
    <w:nsid w:val="43F54097"/>
    <w:multiLevelType w:val="multilevel"/>
    <w:tmpl w:val="3EB86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AD1B36"/>
    <w:multiLevelType w:val="hybridMultilevel"/>
    <w:tmpl w:val="439AC3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B9256D3"/>
    <w:multiLevelType w:val="hybridMultilevel"/>
    <w:tmpl w:val="355691CE"/>
    <w:styleLink w:val="1ai72121"/>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7A3120"/>
    <w:multiLevelType w:val="hybridMultilevel"/>
    <w:tmpl w:val="A3CA16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EF715EE"/>
    <w:multiLevelType w:val="hybridMultilevel"/>
    <w:tmpl w:val="FB4C43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43780603">
    <w:abstractNumId w:val="1"/>
  </w:num>
  <w:num w:numId="2" w16cid:durableId="754783016">
    <w:abstractNumId w:val="3"/>
  </w:num>
  <w:num w:numId="3" w16cid:durableId="633216430">
    <w:abstractNumId w:val="5"/>
  </w:num>
  <w:num w:numId="4" w16cid:durableId="376514397">
    <w:abstractNumId w:val="2"/>
  </w:num>
  <w:num w:numId="5" w16cid:durableId="1997877746">
    <w:abstractNumId w:val="7"/>
  </w:num>
  <w:num w:numId="6" w16cid:durableId="1415472542">
    <w:abstractNumId w:val="4"/>
  </w:num>
  <w:num w:numId="7" w16cid:durableId="484200436">
    <w:abstractNumId w:val="0"/>
    <w:lvlOverride w:ilvl="0">
      <w:lvl w:ilvl="0" w:tplc="C682F5DA">
        <w:start w:val="1"/>
        <w:numFmt w:val="bullet"/>
        <w:lvlText w:val=""/>
        <w:lvlJc w:val="left"/>
        <w:pPr>
          <w:ind w:left="1068" w:hanging="360"/>
        </w:pPr>
        <w:rPr>
          <w:rFonts w:ascii="Symbol" w:hAnsi="Symbol" w:hint="default"/>
          <w:color w:val="000000" w:themeColor="text1"/>
        </w:rPr>
      </w:lvl>
    </w:lvlOverride>
  </w:num>
  <w:num w:numId="8" w16cid:durableId="16230762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1D3"/>
    <w:rsid w:val="002271D3"/>
    <w:rsid w:val="00450497"/>
    <w:rsid w:val="004E6CB8"/>
    <w:rsid w:val="005A3F21"/>
    <w:rsid w:val="00777335"/>
    <w:rsid w:val="007E081A"/>
    <w:rsid w:val="00935DEF"/>
    <w:rsid w:val="00F16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A1372"/>
  <w15:chartTrackingRefBased/>
  <w15:docId w15:val="{74FBBF93-11CF-4532-8759-C854EC787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271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271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271D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271D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271D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271D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271D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271D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271D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71D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271D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271D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271D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271D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271D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271D3"/>
    <w:rPr>
      <w:rFonts w:eastAsiaTheme="majorEastAsia" w:cstheme="majorBidi"/>
      <w:color w:val="595959" w:themeColor="text1" w:themeTint="A6"/>
    </w:rPr>
  </w:style>
  <w:style w:type="character" w:customStyle="1" w:styleId="80">
    <w:name w:val="Заголовок 8 Знак"/>
    <w:basedOn w:val="a0"/>
    <w:link w:val="8"/>
    <w:uiPriority w:val="9"/>
    <w:semiHidden/>
    <w:rsid w:val="002271D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271D3"/>
    <w:rPr>
      <w:rFonts w:eastAsiaTheme="majorEastAsia" w:cstheme="majorBidi"/>
      <w:color w:val="272727" w:themeColor="text1" w:themeTint="D8"/>
    </w:rPr>
  </w:style>
  <w:style w:type="paragraph" w:styleId="a3">
    <w:name w:val="Title"/>
    <w:basedOn w:val="a"/>
    <w:next w:val="a"/>
    <w:link w:val="a4"/>
    <w:uiPriority w:val="10"/>
    <w:qFormat/>
    <w:rsid w:val="00227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271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71D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271D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271D3"/>
    <w:pPr>
      <w:spacing w:before="160"/>
      <w:jc w:val="center"/>
    </w:pPr>
    <w:rPr>
      <w:i/>
      <w:iCs/>
      <w:color w:val="404040" w:themeColor="text1" w:themeTint="BF"/>
    </w:rPr>
  </w:style>
  <w:style w:type="character" w:customStyle="1" w:styleId="22">
    <w:name w:val="Цитата 2 Знак"/>
    <w:basedOn w:val="a0"/>
    <w:link w:val="21"/>
    <w:uiPriority w:val="29"/>
    <w:rsid w:val="002271D3"/>
    <w:rPr>
      <w:i/>
      <w:iCs/>
      <w:color w:val="404040" w:themeColor="text1" w:themeTint="BF"/>
    </w:rPr>
  </w:style>
  <w:style w:type="paragraph" w:styleId="a7">
    <w:name w:val="List Paragraph"/>
    <w:basedOn w:val="a"/>
    <w:uiPriority w:val="34"/>
    <w:qFormat/>
    <w:rsid w:val="002271D3"/>
    <w:pPr>
      <w:ind w:left="720"/>
      <w:contextualSpacing/>
    </w:pPr>
  </w:style>
  <w:style w:type="character" w:styleId="a8">
    <w:name w:val="Intense Emphasis"/>
    <w:basedOn w:val="a0"/>
    <w:uiPriority w:val="21"/>
    <w:qFormat/>
    <w:rsid w:val="002271D3"/>
    <w:rPr>
      <w:i/>
      <w:iCs/>
      <w:color w:val="2F5496" w:themeColor="accent1" w:themeShade="BF"/>
    </w:rPr>
  </w:style>
  <w:style w:type="paragraph" w:styleId="a9">
    <w:name w:val="Intense Quote"/>
    <w:basedOn w:val="a"/>
    <w:next w:val="a"/>
    <w:link w:val="aa"/>
    <w:uiPriority w:val="30"/>
    <w:qFormat/>
    <w:rsid w:val="002271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271D3"/>
    <w:rPr>
      <w:i/>
      <w:iCs/>
      <w:color w:val="2F5496" w:themeColor="accent1" w:themeShade="BF"/>
    </w:rPr>
  </w:style>
  <w:style w:type="character" w:styleId="ab">
    <w:name w:val="Intense Reference"/>
    <w:basedOn w:val="a0"/>
    <w:uiPriority w:val="32"/>
    <w:qFormat/>
    <w:rsid w:val="002271D3"/>
    <w:rPr>
      <w:b/>
      <w:bCs/>
      <w:smallCaps/>
      <w:color w:val="2F5496" w:themeColor="accent1" w:themeShade="BF"/>
      <w:spacing w:val="5"/>
    </w:rPr>
  </w:style>
  <w:style w:type="numbering" w:customStyle="1" w:styleId="1ai72121">
    <w:name w:val="1 / a / i72121"/>
    <w:basedOn w:val="a2"/>
    <w:next w:val="1ai"/>
    <w:rsid w:val="005A3F21"/>
    <w:pPr>
      <w:numPr>
        <w:numId w:val="3"/>
      </w:numPr>
    </w:pPr>
  </w:style>
  <w:style w:type="numbering" w:styleId="1ai">
    <w:name w:val="Outline List 1"/>
    <w:basedOn w:val="a2"/>
    <w:uiPriority w:val="99"/>
    <w:semiHidden/>
    <w:unhideWhenUsed/>
    <w:rsid w:val="005A3F21"/>
  </w:style>
  <w:style w:type="numbering" w:customStyle="1" w:styleId="1ai721211">
    <w:name w:val="1 / a / i721211"/>
    <w:basedOn w:val="a2"/>
    <w:next w:val="1ai"/>
    <w:rsid w:val="00450497"/>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3772</Words>
  <Characters>21507</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KZN 267</dc:creator>
  <cp:keywords/>
  <dc:description/>
  <cp:lastModifiedBy>KZN 267</cp:lastModifiedBy>
  <cp:revision>4</cp:revision>
  <dcterms:created xsi:type="dcterms:W3CDTF">2026-05-26T09:55:00Z</dcterms:created>
  <dcterms:modified xsi:type="dcterms:W3CDTF">2026-05-26T10:36:00Z</dcterms:modified>
</cp:coreProperties>
</file>