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CD650" w14:textId="77777777" w:rsidR="006837F2" w:rsidRDefault="006837F2" w:rsidP="006837F2">
      <w:pPr>
        <w:pStyle w:val="ac"/>
        <w:spacing w:before="257" w:line="285" w:lineRule="auto"/>
        <w:ind w:left="283" w:right="698" w:firstLine="739"/>
        <w:jc w:val="both"/>
      </w:pPr>
      <w:r>
        <w:t>Корректировка Проекта нормативов эмиссий (нормативов допустимых выбросов) загрязняющих веществ</w:t>
      </w:r>
      <w:r>
        <w:rPr>
          <w:spacing w:val="40"/>
        </w:rPr>
        <w:t xml:space="preserve"> </w:t>
      </w:r>
      <w:r>
        <w:t>в</w:t>
      </w:r>
      <w:r>
        <w:rPr>
          <w:spacing w:val="40"/>
        </w:rPr>
        <w:t xml:space="preserve"> </w:t>
      </w:r>
      <w:r>
        <w:t>атмосферный</w:t>
      </w:r>
      <w:r>
        <w:rPr>
          <w:spacing w:val="40"/>
        </w:rPr>
        <w:t xml:space="preserve"> </w:t>
      </w:r>
      <w:r>
        <w:t>воздух</w:t>
      </w:r>
      <w:r>
        <w:rPr>
          <w:spacing w:val="40"/>
        </w:rPr>
        <w:t xml:space="preserve"> </w:t>
      </w:r>
      <w:r>
        <w:t>на</w:t>
      </w:r>
      <w:r>
        <w:rPr>
          <w:spacing w:val="80"/>
        </w:rPr>
        <w:t xml:space="preserve"> </w:t>
      </w:r>
      <w:r>
        <w:t>2026-2028года</w:t>
      </w:r>
      <w:r>
        <w:rPr>
          <w:spacing w:val="40"/>
        </w:rPr>
        <w:t xml:space="preserve"> </w:t>
      </w:r>
      <w:r>
        <w:t>для</w:t>
      </w:r>
      <w:r>
        <w:rPr>
          <w:spacing w:val="40"/>
        </w:rPr>
        <w:t xml:space="preserve"> </w:t>
      </w:r>
      <w:r>
        <w:t>месторождения</w:t>
      </w:r>
      <w:r>
        <w:rPr>
          <w:spacing w:val="40"/>
        </w:rPr>
        <w:t xml:space="preserve"> </w:t>
      </w:r>
      <w:proofErr w:type="spellStart"/>
      <w:r>
        <w:t>Боранколь</w:t>
      </w:r>
      <w:proofErr w:type="spellEnd"/>
      <w:r>
        <w:rPr>
          <w:spacing w:val="40"/>
        </w:rPr>
        <w:t xml:space="preserve"> </w:t>
      </w:r>
      <w:r>
        <w:t>ТОО «</w:t>
      </w:r>
      <w:proofErr w:type="spellStart"/>
      <w:r>
        <w:t>Nobilis</w:t>
      </w:r>
      <w:proofErr w:type="spellEnd"/>
      <w:r>
        <w:t xml:space="preserve"> Corp» разрабатывается с целью установления нормативов эмиссий, являющихся основой для выдачи экологического разрешения и принятия решения о необходимости проведения технических мероприятий, направленных на снижение негативного действия на атмосферный воздух. Разработчиком проекта является ТОО «</w:t>
      </w:r>
      <w:r w:rsidRPr="001E7C0D">
        <w:t>Рекорд Консалт</w:t>
      </w:r>
      <w:r>
        <w:t>».</w:t>
      </w:r>
    </w:p>
    <w:p w14:paraId="79E6A1DC" w14:textId="77777777" w:rsidR="006837F2" w:rsidRDefault="006837F2" w:rsidP="006837F2">
      <w:pPr>
        <w:pStyle w:val="ac"/>
        <w:spacing w:before="1" w:line="288" w:lineRule="auto"/>
        <w:ind w:left="283" w:right="693" w:firstLine="739"/>
        <w:jc w:val="both"/>
      </w:pPr>
      <w:r>
        <w:t>В настоящее время ТОО «</w:t>
      </w:r>
      <w:proofErr w:type="spellStart"/>
      <w:r>
        <w:t>Nobilis</w:t>
      </w:r>
      <w:proofErr w:type="spellEnd"/>
      <w:r>
        <w:t xml:space="preserve"> Corp» имеет действующий Проект нормативов НДВ загрязняющих веществ в атмосферу для месторождения </w:t>
      </w:r>
      <w:proofErr w:type="spellStart"/>
      <w:r>
        <w:t>Боранколь</w:t>
      </w:r>
      <w:proofErr w:type="spellEnd"/>
      <w:r>
        <w:t xml:space="preserve"> на 2026-2028 год, разработанный в 2025 году, разрешения №</w:t>
      </w:r>
      <w:r w:rsidRPr="00AA5082">
        <w:t xml:space="preserve"> KZ12VCZ14622634 </w:t>
      </w:r>
      <w:r>
        <w:t xml:space="preserve">от 19.01.2026 г. и согласованный в РГУ ДЭМО КЭРК МЭ РК. </w:t>
      </w:r>
    </w:p>
    <w:p w14:paraId="1FDC7D38" w14:textId="77777777" w:rsidR="006837F2" w:rsidRDefault="006837F2" w:rsidP="006837F2">
      <w:pPr>
        <w:pStyle w:val="ac"/>
        <w:spacing w:line="288" w:lineRule="auto"/>
        <w:ind w:left="283" w:right="694" w:firstLine="739"/>
        <w:jc w:val="both"/>
      </w:pPr>
      <w:r>
        <w:t xml:space="preserve">Основанием для разработки Корректировки проекта нормативов эмиссий допустимых выбросов загрязняющих веществ (ПДВ) в атмосферу для месторождения </w:t>
      </w:r>
      <w:proofErr w:type="spellStart"/>
      <w:r>
        <w:t>Боранколь</w:t>
      </w:r>
      <w:proofErr w:type="spellEnd"/>
      <w:r>
        <w:t xml:space="preserve"> на 2026– 2028 гг. </w:t>
      </w:r>
      <w:r>
        <w:rPr>
          <w:spacing w:val="-2"/>
        </w:rPr>
        <w:t>являются:</w:t>
      </w:r>
    </w:p>
    <w:p w14:paraId="68BC9067" w14:textId="77777777" w:rsidR="006837F2" w:rsidRDefault="006837F2" w:rsidP="006837F2">
      <w:pPr>
        <w:pStyle w:val="ac"/>
        <w:spacing w:before="2"/>
        <w:ind w:left="1022"/>
        <w:jc w:val="both"/>
      </w:pPr>
      <w:r>
        <w:rPr>
          <w:rFonts w:ascii="Symbol" w:hAnsi="Symbol"/>
        </w:rPr>
        <w:t>-</w:t>
      </w:r>
      <w:r>
        <w:rPr>
          <w:spacing w:val="75"/>
        </w:rPr>
        <w:t xml:space="preserve">   </w:t>
      </w:r>
      <w:r>
        <w:t xml:space="preserve">Договор №62/26 от </w:t>
      </w:r>
      <w:r>
        <w:rPr>
          <w:spacing w:val="-2"/>
        </w:rPr>
        <w:t>07.04.2026г.</w:t>
      </w:r>
    </w:p>
    <w:p w14:paraId="5E97E30D" w14:textId="602ABC66" w:rsidR="006837F2" w:rsidRPr="006837F2" w:rsidRDefault="006837F2" w:rsidP="006837F2">
      <w:pPr>
        <w:pStyle w:val="ac"/>
        <w:spacing w:before="2" w:line="288" w:lineRule="auto"/>
        <w:ind w:left="283" w:right="702" w:firstLine="739"/>
        <w:jc w:val="both"/>
      </w:pPr>
      <w:r>
        <w:t xml:space="preserve">- </w:t>
      </w:r>
      <w:r w:rsidRPr="00AA5082">
        <w:t>предписание, выданное Департаментом экологии по Мангистауской области Комитета экологического регулирования и контроля Министерства экологии и природных ресурсов Республики Казахстан, о необходимости проведения расчетов и оформления протоколов выбросов сероводорода от источников печей.</w:t>
      </w:r>
      <w:r w:rsidRPr="006837F2">
        <w:t xml:space="preserve"> </w:t>
      </w:r>
      <w:r w:rsidRPr="006837F2">
        <w:t>ТОО «</w:t>
      </w:r>
      <w:proofErr w:type="spellStart"/>
      <w:r w:rsidRPr="006837F2">
        <w:t>Nobilis</w:t>
      </w:r>
      <w:proofErr w:type="spellEnd"/>
      <w:r w:rsidRPr="006837F2">
        <w:t xml:space="preserve"> Corp» на месторождении </w:t>
      </w:r>
      <w:proofErr w:type="spellStart"/>
      <w:r w:rsidRPr="006837F2">
        <w:t>Боранколь</w:t>
      </w:r>
      <w:proofErr w:type="spellEnd"/>
      <w:r w:rsidRPr="006837F2">
        <w:t xml:space="preserve"> специализируется на разработке нефтяных и газоконденсатных залежей, добыче нефти, конденсата и природного газа, осуществляет подготовку нефти до товарного состояния и отправку нефти на товарно- сырьевую базу (ТСБ) и газоконденсата в цех подготовки газа и газового конденсата </w:t>
      </w:r>
      <w:proofErr w:type="spellStart"/>
      <w:r w:rsidRPr="006837F2">
        <w:t>ЦПГиГК</w:t>
      </w:r>
      <w:proofErr w:type="spellEnd"/>
      <w:r w:rsidRPr="006837F2">
        <w:t xml:space="preserve"> (</w:t>
      </w:r>
      <w:proofErr w:type="spellStart"/>
      <w:r w:rsidRPr="006837F2">
        <w:t>прежн</w:t>
      </w:r>
      <w:proofErr w:type="spellEnd"/>
      <w:r w:rsidRPr="006837F2">
        <w:t>. УКПГ-1, 2).</w:t>
      </w:r>
    </w:p>
    <w:p w14:paraId="03EE498F" w14:textId="77777777" w:rsidR="006837F2" w:rsidRPr="006837F2" w:rsidRDefault="006837F2" w:rsidP="006837F2">
      <w:pPr>
        <w:pStyle w:val="ac"/>
        <w:spacing w:before="2" w:line="288" w:lineRule="auto"/>
        <w:ind w:right="702" w:firstLine="739"/>
      </w:pPr>
      <w:r w:rsidRPr="006837F2">
        <w:t xml:space="preserve">На месторождении </w:t>
      </w:r>
      <w:proofErr w:type="spellStart"/>
      <w:r w:rsidRPr="006837F2">
        <w:t>Боранколь</w:t>
      </w:r>
      <w:proofErr w:type="spellEnd"/>
      <w:r w:rsidRPr="006837F2">
        <w:t xml:space="preserve"> расположены нефтяные и газоконденсатные эксплуатационные скважины. Способы добычи углеводородов фонтанный и </w:t>
      </w:r>
      <w:proofErr w:type="spellStart"/>
      <w:r w:rsidRPr="006837F2">
        <w:t>еханизированный</w:t>
      </w:r>
      <w:proofErr w:type="spellEnd"/>
    </w:p>
    <w:p w14:paraId="6788B2A3" w14:textId="77777777" w:rsidR="006837F2" w:rsidRPr="006837F2" w:rsidRDefault="006837F2" w:rsidP="006837F2">
      <w:pPr>
        <w:pStyle w:val="ac"/>
        <w:spacing w:before="2"/>
        <w:ind w:right="702" w:firstLine="739"/>
      </w:pPr>
      <w:r w:rsidRPr="006837F2">
        <w:t>(винтовыми, глубинными насосами и газлифтной системой). В основе существующей системы сбора добываемой нефти заложена герметизированная система, состоящая из индивидуальных для каждой скважины выкидных линий и пунктов сбора (ГУ, ЗУ).</w:t>
      </w:r>
    </w:p>
    <w:p w14:paraId="023A0032" w14:textId="77777777" w:rsidR="006837F2" w:rsidRPr="006837F2" w:rsidRDefault="006837F2" w:rsidP="006837F2">
      <w:pPr>
        <w:pStyle w:val="ac"/>
        <w:spacing w:before="2"/>
        <w:ind w:right="702" w:firstLine="739"/>
      </w:pPr>
      <w:r w:rsidRPr="006837F2">
        <w:t>По выкидным линиям со скважин нефтегазовая смесь поступает на ГУ-1, ГУ-2, ЗУ-1, ЗУ-4 и «Спутник–А1» ГУ, расположенный на ЦППН (</w:t>
      </w:r>
      <w:proofErr w:type="spellStart"/>
      <w:r w:rsidRPr="006837F2">
        <w:t>прежн</w:t>
      </w:r>
      <w:proofErr w:type="spellEnd"/>
      <w:r w:rsidRPr="006837F2">
        <w:t xml:space="preserve">. УПН), где происходит процесс предварительной сепарации нефти от попутного газа. От ГУ и ЗУ нефтегазовая смесь направляется на </w:t>
      </w:r>
      <w:proofErr w:type="spellStart"/>
      <w:r w:rsidRPr="006837F2">
        <w:t>нефтегазосепараторы</w:t>
      </w:r>
      <w:proofErr w:type="spellEnd"/>
      <w:r w:rsidRPr="006837F2">
        <w:t xml:space="preserve"> (НГС) ЦППН для доведения ее до товарной кондиции и подачи товарной нефти в магистральную нефтепроводную систему для транспортировки на ТСБ и затем потребителям.</w:t>
      </w:r>
    </w:p>
    <w:p w14:paraId="06261DA3" w14:textId="77777777" w:rsidR="006837F2" w:rsidRPr="006837F2" w:rsidRDefault="006837F2" w:rsidP="006837F2">
      <w:pPr>
        <w:pStyle w:val="ac"/>
        <w:spacing w:before="2"/>
        <w:ind w:right="702" w:firstLine="739"/>
      </w:pPr>
      <w:r w:rsidRPr="006837F2">
        <w:t xml:space="preserve">Газоконденсатная смесь со скважин месторождения </w:t>
      </w:r>
      <w:proofErr w:type="spellStart"/>
      <w:r w:rsidRPr="006837F2">
        <w:t>Боранколь</w:t>
      </w:r>
      <w:proofErr w:type="spellEnd"/>
      <w:r w:rsidRPr="006837F2">
        <w:t xml:space="preserve"> по выкидным линиям подается на входной </w:t>
      </w:r>
      <w:proofErr w:type="spellStart"/>
      <w:r w:rsidRPr="006837F2">
        <w:t>манифольд</w:t>
      </w:r>
      <w:proofErr w:type="spellEnd"/>
      <w:r w:rsidRPr="006837F2">
        <w:t xml:space="preserve"> ГСП, где предусматривается сепарация газа, и по газопроводу отсепарированный газ направляется на установку осушки газа УОГ (</w:t>
      </w:r>
      <w:proofErr w:type="spellStart"/>
      <w:r w:rsidRPr="006837F2">
        <w:t>прежн</w:t>
      </w:r>
      <w:proofErr w:type="spellEnd"/>
      <w:r w:rsidRPr="006837F2">
        <w:t xml:space="preserve">. УКПГ-2). Способ добычи газоконденсата на месторождении </w:t>
      </w:r>
      <w:proofErr w:type="spellStart"/>
      <w:r w:rsidRPr="006837F2">
        <w:t>Боранколь</w:t>
      </w:r>
      <w:proofErr w:type="spellEnd"/>
      <w:r w:rsidRPr="006837F2">
        <w:t xml:space="preserve"> – фонтанный.</w:t>
      </w:r>
    </w:p>
    <w:p w14:paraId="7F4BB4C7" w14:textId="77777777" w:rsidR="006837F2" w:rsidRPr="006837F2" w:rsidRDefault="006837F2" w:rsidP="006837F2">
      <w:pPr>
        <w:pStyle w:val="ac"/>
        <w:spacing w:before="2" w:line="288" w:lineRule="auto"/>
        <w:ind w:left="283" w:right="702" w:firstLine="739"/>
        <w:jc w:val="both"/>
        <w:rPr>
          <w:b/>
          <w:bCs/>
        </w:rPr>
      </w:pPr>
      <w:r w:rsidRPr="006837F2">
        <w:rPr>
          <w:b/>
          <w:bCs/>
          <w:u w:val="thick"/>
        </w:rPr>
        <w:t>ЦЕХ ДОБЫЧИ НЕФТИ И ГАЗА (ЦДНГ)</w:t>
      </w:r>
    </w:p>
    <w:p w14:paraId="166340D4" w14:textId="77777777" w:rsidR="006837F2" w:rsidRPr="006837F2" w:rsidRDefault="006837F2" w:rsidP="006837F2">
      <w:pPr>
        <w:pStyle w:val="ac"/>
        <w:spacing w:before="2"/>
        <w:ind w:right="702" w:firstLine="739"/>
      </w:pPr>
      <w:r w:rsidRPr="006837F2">
        <w:t>В состав ЦДНГ входят групповые установки (ГУ) и замерные установки (ЗУ), газосборный пункт (ГСП), эксплуатационные скважины.</w:t>
      </w:r>
    </w:p>
    <w:p w14:paraId="78BACA05" w14:textId="77777777" w:rsidR="006837F2" w:rsidRPr="006837F2" w:rsidRDefault="006837F2" w:rsidP="006837F2">
      <w:pPr>
        <w:pStyle w:val="ac"/>
        <w:spacing w:before="2"/>
        <w:ind w:right="702" w:firstLine="739"/>
      </w:pPr>
      <w:r w:rsidRPr="006837F2">
        <w:t xml:space="preserve">Все добывающие нефтяные скважины обустроены наземным и подземным оборудованием в зависимости от способа эксплуатации. Выкидные линии нефтяных скважин подключены к замерным установкам (ЗУ-1, 2, 3, 4) и групповым установкам (ГУ-1 и 2), прокладка всех нефтесборных коллекторов из стальных труб осуществлена на глубине 1-1,5 м под </w:t>
      </w:r>
      <w:proofErr w:type="spellStart"/>
      <w:r w:rsidRPr="006837F2">
        <w:t>землей.Система</w:t>
      </w:r>
      <w:proofErr w:type="spellEnd"/>
      <w:r w:rsidRPr="006837F2">
        <w:t xml:space="preserve"> промыслового сбора и транспорта нефти включает две ГУ (ГУ-1, ГУ-2) и четыре ЗУ (ЗУ-1, ЗУ-2, ЗУ-3, ЗУ-4), к которым подключены нефтяные скважины эксплуатационного фонда.</w:t>
      </w:r>
    </w:p>
    <w:p w14:paraId="7EC47BE8" w14:textId="36225875" w:rsidR="006837F2" w:rsidRPr="006837F2" w:rsidRDefault="006837F2" w:rsidP="006837F2">
      <w:pPr>
        <w:pStyle w:val="ac"/>
        <w:spacing w:before="2"/>
        <w:ind w:right="702" w:firstLine="739"/>
      </w:pPr>
      <w:r w:rsidRPr="006837F2">
        <w:lastRenderedPageBreak/>
        <w:t>На всех АГЗУ имеются свободные отводы для подключения новых проектных скважин, выводимых из бурения. К одному «Спутнику» подключается от 8 до 14 скважин. Технологический процесс осуществляется следующим образом: нефтегазовая смесь со всех скважин поступает по выкидным линиям диаметром 89х6мм на ЗУ-1 и по выкидным линиям диаметром 114х6 мм на ЗУ-2, ЗУ-3, ЗУ-4, где производится</w:t>
      </w:r>
      <w:r>
        <w:t xml:space="preserve"> </w:t>
      </w:r>
      <w:proofErr w:type="spellStart"/>
      <w:r w:rsidRPr="006837F2">
        <w:t>поскважинный</w:t>
      </w:r>
      <w:proofErr w:type="spellEnd"/>
      <w:r w:rsidRPr="006837F2">
        <w:t xml:space="preserve">  замер продукции на автоматизированной замерной установке типа АГЗУ</w:t>
      </w:r>
    </w:p>
    <w:p w14:paraId="52D271C2" w14:textId="77777777" w:rsidR="006837F2" w:rsidRPr="006837F2" w:rsidRDefault="006837F2" w:rsidP="006837F2">
      <w:pPr>
        <w:pStyle w:val="ac"/>
        <w:spacing w:before="2" w:line="288" w:lineRule="auto"/>
        <w:ind w:right="702" w:firstLine="739"/>
      </w:pPr>
      <w:r w:rsidRPr="006837F2">
        <w:t>«Спутник АМ40-8-400» или АГЗУ «Спутник АМ40-14-400».</w:t>
      </w:r>
    </w:p>
    <w:p w14:paraId="6E6310B1" w14:textId="77777777" w:rsidR="006837F2" w:rsidRPr="006837F2" w:rsidRDefault="006837F2" w:rsidP="006837F2">
      <w:pPr>
        <w:pStyle w:val="ac"/>
        <w:spacing w:before="2"/>
        <w:ind w:right="702" w:firstLine="739"/>
      </w:pPr>
      <w:r w:rsidRPr="006837F2">
        <w:t xml:space="preserve">Характеристика нефтесборных стальных трубопроводов от ЗУ до ГУ на месторождении </w:t>
      </w:r>
      <w:proofErr w:type="spellStart"/>
      <w:r w:rsidRPr="006837F2">
        <w:t>Боранколь</w:t>
      </w:r>
      <w:proofErr w:type="spellEnd"/>
      <w:r w:rsidRPr="006837F2">
        <w:t xml:space="preserve"> представлена в таблице 3.1.1.</w:t>
      </w:r>
    </w:p>
    <w:p w14:paraId="698441BF" w14:textId="77777777" w:rsidR="006837F2" w:rsidRPr="006837F2" w:rsidRDefault="006837F2" w:rsidP="006837F2">
      <w:pPr>
        <w:pStyle w:val="ac"/>
        <w:spacing w:before="2" w:line="288" w:lineRule="auto"/>
        <w:ind w:left="283" w:right="702" w:firstLine="739"/>
        <w:jc w:val="both"/>
      </w:pPr>
      <w:r w:rsidRPr="006837F2">
        <w:drawing>
          <wp:anchor distT="0" distB="0" distL="0" distR="0" simplePos="0" relativeHeight="251659264" behindDoc="1" locked="0" layoutInCell="1" allowOverlap="1" wp14:anchorId="1580622F" wp14:editId="79437252">
            <wp:simplePos x="0" y="0"/>
            <wp:positionH relativeFrom="page">
              <wp:posOffset>899160</wp:posOffset>
            </wp:positionH>
            <wp:positionV relativeFrom="paragraph">
              <wp:posOffset>82884</wp:posOffset>
            </wp:positionV>
            <wp:extent cx="6208775" cy="2400300"/>
            <wp:effectExtent l="0" t="0" r="0" b="0"/>
            <wp:wrapTopAndBottom/>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8" cstate="print"/>
                    <a:stretch>
                      <a:fillRect/>
                    </a:stretch>
                  </pic:blipFill>
                  <pic:spPr>
                    <a:xfrm>
                      <a:off x="0" y="0"/>
                      <a:ext cx="6208775" cy="2400300"/>
                    </a:xfrm>
                    <a:prstGeom prst="rect">
                      <a:avLst/>
                    </a:prstGeom>
                  </pic:spPr>
                </pic:pic>
              </a:graphicData>
            </a:graphic>
          </wp:anchor>
        </w:drawing>
      </w:r>
    </w:p>
    <w:p w14:paraId="11DB2883" w14:textId="77777777" w:rsidR="006837F2" w:rsidRPr="006837F2" w:rsidRDefault="006837F2" w:rsidP="006837F2">
      <w:pPr>
        <w:pStyle w:val="ac"/>
        <w:spacing w:before="2" w:line="288" w:lineRule="auto"/>
        <w:ind w:left="283" w:right="702" w:firstLine="739"/>
        <w:jc w:val="both"/>
        <w:rPr>
          <w:b/>
          <w:bCs/>
        </w:rPr>
      </w:pPr>
      <w:r w:rsidRPr="006837F2">
        <w:rPr>
          <w:b/>
          <w:bCs/>
          <w:u w:val="thick"/>
        </w:rPr>
        <w:t>ЗАМЕРНЫЕ УСТАНОВКИ ЗУ-1, ЗУ-2, ЗУ-3, ЗУ-4</w:t>
      </w:r>
    </w:p>
    <w:p w14:paraId="1FADE130" w14:textId="77777777" w:rsidR="006837F2" w:rsidRPr="006837F2" w:rsidRDefault="006837F2" w:rsidP="006837F2">
      <w:pPr>
        <w:pStyle w:val="ac"/>
        <w:spacing w:before="2"/>
        <w:ind w:right="702" w:firstLine="739"/>
      </w:pPr>
      <w:r w:rsidRPr="006837F2">
        <w:t>Замерные установки ЗУ–1, ЗУ–2, ЗУ–3, ЗУ–4 используются для замера поступающего количества газа и жидкости (</w:t>
      </w:r>
      <w:proofErr w:type="spellStart"/>
      <w:r w:rsidRPr="006837F2">
        <w:t>нефть+вода</w:t>
      </w:r>
      <w:proofErr w:type="spellEnd"/>
      <w:r w:rsidRPr="006837F2">
        <w:t xml:space="preserve">) от нефтяных скважин месторождения </w:t>
      </w:r>
      <w:proofErr w:type="spellStart"/>
      <w:r w:rsidRPr="006837F2">
        <w:t>Боранколь</w:t>
      </w:r>
      <w:proofErr w:type="spellEnd"/>
      <w:r w:rsidRPr="006837F2">
        <w:t>. Для замеров используется оборудование типа «Спутник». ЗУ-1 располагается западнее групповой установки ГУ-1, ЗУ-2 и ЗУ-3 размещаются западнее групповой установки ГУ-2, ЗУ-4 располагается на территории ЦППН.</w:t>
      </w:r>
    </w:p>
    <w:p w14:paraId="6CA4BFBB" w14:textId="77777777" w:rsidR="006837F2" w:rsidRPr="006837F2" w:rsidRDefault="006837F2" w:rsidP="006837F2">
      <w:pPr>
        <w:pStyle w:val="ac"/>
        <w:spacing w:before="2" w:line="288" w:lineRule="auto"/>
        <w:ind w:right="702" w:firstLine="739"/>
      </w:pPr>
      <w:r w:rsidRPr="006837F2">
        <w:t>Все ЗУ-1, 2, 3, 4 в зависимости от количества подключенных к ним нефтяных скважин оснащены необходимым технологическим оборудованием:</w:t>
      </w:r>
    </w:p>
    <w:p w14:paraId="075C6C36" w14:textId="77777777" w:rsidR="006837F2" w:rsidRPr="006837F2" w:rsidRDefault="006837F2" w:rsidP="006837F2">
      <w:pPr>
        <w:pStyle w:val="ac"/>
        <w:numPr>
          <w:ilvl w:val="0"/>
          <w:numId w:val="21"/>
        </w:numPr>
        <w:spacing w:before="2" w:line="288" w:lineRule="auto"/>
        <w:ind w:right="702"/>
        <w:jc w:val="both"/>
      </w:pPr>
      <w:r w:rsidRPr="006837F2">
        <w:t>автоматизированная замерная установка типа АГЗУ «Спутник»;</w:t>
      </w:r>
    </w:p>
    <w:p w14:paraId="7FB01015" w14:textId="77777777" w:rsidR="006837F2" w:rsidRPr="006837F2" w:rsidRDefault="006837F2" w:rsidP="006837F2">
      <w:pPr>
        <w:pStyle w:val="ac"/>
        <w:numPr>
          <w:ilvl w:val="0"/>
          <w:numId w:val="21"/>
        </w:numPr>
        <w:spacing w:before="2" w:line="288" w:lineRule="auto"/>
        <w:ind w:right="702"/>
        <w:jc w:val="both"/>
      </w:pPr>
      <w:r w:rsidRPr="006837F2">
        <w:t>дренажная емкость;</w:t>
      </w:r>
    </w:p>
    <w:p w14:paraId="2065E5E0" w14:textId="77777777" w:rsidR="006837F2" w:rsidRPr="006837F2" w:rsidRDefault="006837F2" w:rsidP="006837F2">
      <w:pPr>
        <w:pStyle w:val="ac"/>
        <w:numPr>
          <w:ilvl w:val="0"/>
          <w:numId w:val="21"/>
        </w:numPr>
        <w:spacing w:before="2" w:line="288" w:lineRule="auto"/>
        <w:ind w:right="702"/>
        <w:jc w:val="both"/>
      </w:pPr>
      <w:r w:rsidRPr="006837F2">
        <w:t>аварийная свеча сброса газа;</w:t>
      </w:r>
    </w:p>
    <w:p w14:paraId="003079C0" w14:textId="77777777" w:rsidR="006837F2" w:rsidRPr="006837F2" w:rsidRDefault="006837F2" w:rsidP="006837F2">
      <w:pPr>
        <w:pStyle w:val="ac"/>
        <w:numPr>
          <w:ilvl w:val="0"/>
          <w:numId w:val="21"/>
        </w:numPr>
        <w:spacing w:before="2" w:line="288" w:lineRule="auto"/>
        <w:ind w:right="702"/>
        <w:jc w:val="both"/>
      </w:pPr>
      <w:r w:rsidRPr="006837F2">
        <w:t>устьевые подогреватели;</w:t>
      </w:r>
    </w:p>
    <w:p w14:paraId="5EBB7724" w14:textId="77777777" w:rsidR="006837F2" w:rsidRPr="006837F2" w:rsidRDefault="006837F2" w:rsidP="006837F2">
      <w:pPr>
        <w:pStyle w:val="ac"/>
        <w:numPr>
          <w:ilvl w:val="0"/>
          <w:numId w:val="21"/>
        </w:numPr>
        <w:spacing w:before="2" w:line="288" w:lineRule="auto"/>
        <w:ind w:right="702"/>
        <w:jc w:val="both"/>
      </w:pPr>
      <w:r w:rsidRPr="006837F2">
        <w:t>выкидные линии от добывающих скважин до ЗУ;</w:t>
      </w:r>
    </w:p>
    <w:p w14:paraId="58D6895A" w14:textId="77777777" w:rsidR="006837F2" w:rsidRPr="006837F2" w:rsidRDefault="006837F2" w:rsidP="006837F2">
      <w:pPr>
        <w:pStyle w:val="ac"/>
        <w:numPr>
          <w:ilvl w:val="0"/>
          <w:numId w:val="21"/>
        </w:numPr>
        <w:spacing w:before="2" w:line="288" w:lineRule="auto"/>
        <w:ind w:right="702"/>
        <w:jc w:val="both"/>
      </w:pPr>
      <w:r w:rsidRPr="006837F2">
        <w:t>сборные нефтепроводы от ЗУ-2, 4 до ГУ-2 и от ЗУ-1, 3 до ЦППН.</w:t>
      </w:r>
    </w:p>
    <w:p w14:paraId="396031CA" w14:textId="77777777" w:rsidR="006837F2" w:rsidRPr="006837F2" w:rsidRDefault="006837F2" w:rsidP="006837F2">
      <w:pPr>
        <w:pStyle w:val="ac"/>
        <w:spacing w:before="2"/>
        <w:ind w:right="702" w:firstLine="739"/>
      </w:pPr>
      <w:r w:rsidRPr="006837F2">
        <w:t xml:space="preserve">Для улучшения качества подготовки и транспортировки нефтегазовой смеси на некоторых скважинах с высоким содержанием </w:t>
      </w:r>
      <w:proofErr w:type="spellStart"/>
      <w:r w:rsidRPr="006837F2">
        <w:t>асфальтосмолистых</w:t>
      </w:r>
      <w:proofErr w:type="spellEnd"/>
      <w:r w:rsidRPr="006837F2">
        <w:t xml:space="preserve"> веществ, предусмотрены устьевые подогреватели.</w:t>
      </w:r>
    </w:p>
    <w:p w14:paraId="3A62E208" w14:textId="77777777" w:rsidR="006837F2" w:rsidRPr="006837F2" w:rsidRDefault="006837F2" w:rsidP="006837F2">
      <w:pPr>
        <w:pStyle w:val="ac"/>
        <w:spacing w:before="2" w:line="288" w:lineRule="auto"/>
        <w:ind w:left="283" w:right="702" w:firstLine="739"/>
        <w:jc w:val="both"/>
        <w:rPr>
          <w:b/>
          <w:bCs/>
        </w:rPr>
      </w:pPr>
      <w:r w:rsidRPr="006837F2">
        <w:rPr>
          <w:b/>
          <w:bCs/>
          <w:u w:val="thick"/>
        </w:rPr>
        <w:t>ЗУ-1</w:t>
      </w:r>
    </w:p>
    <w:p w14:paraId="7E8629F7" w14:textId="77777777" w:rsidR="006837F2" w:rsidRPr="006837F2" w:rsidRDefault="006837F2" w:rsidP="006837F2">
      <w:pPr>
        <w:pStyle w:val="ac"/>
        <w:spacing w:before="2"/>
        <w:ind w:right="702" w:firstLine="739"/>
      </w:pPr>
      <w:r w:rsidRPr="006837F2">
        <w:t>Замерный узел (ЗУ-1) представляет собой отдельно расположенную площадку с одним блоком «Спутник», к которому снаружи подключаются шлейфы действующих 6 скважин. От</w:t>
      </w:r>
    </w:p>
    <w:p w14:paraId="7C04D97F" w14:textId="77777777" w:rsidR="006837F2" w:rsidRPr="006837F2" w:rsidRDefault="006837F2" w:rsidP="006837F2">
      <w:pPr>
        <w:pStyle w:val="ac"/>
        <w:spacing w:before="2"/>
        <w:ind w:right="702" w:firstLine="739"/>
      </w:pPr>
      <w:r w:rsidRPr="006837F2">
        <w:t>«Спутника» нефтегазовая смесь при недостаточном напоре на скважинах поступает в резервуары (2 резервуара по 50 м 3) и из них насосами (1 рабочий, 1 резервный) направляется на ЦППН.</w:t>
      </w:r>
    </w:p>
    <w:p w14:paraId="6118C536" w14:textId="77777777" w:rsidR="006837F2" w:rsidRPr="006837F2" w:rsidRDefault="006837F2" w:rsidP="006837F2">
      <w:pPr>
        <w:pStyle w:val="ac"/>
        <w:spacing w:before="2"/>
        <w:ind w:left="283" w:right="702" w:firstLine="739"/>
        <w:sectPr w:rsidR="006837F2" w:rsidRPr="006837F2" w:rsidSect="006837F2">
          <w:headerReference w:type="default" r:id="rId9"/>
          <w:footerReference w:type="default" r:id="rId10"/>
          <w:pgSz w:w="11920" w:h="16850"/>
          <w:pgMar w:top="1080" w:right="141" w:bottom="780" w:left="1133" w:header="574" w:footer="596" w:gutter="0"/>
          <w:cols w:space="720"/>
        </w:sectPr>
      </w:pPr>
    </w:p>
    <w:p w14:paraId="0E528E00" w14:textId="77777777" w:rsidR="006837F2" w:rsidRPr="006837F2" w:rsidRDefault="006837F2" w:rsidP="006837F2">
      <w:pPr>
        <w:pStyle w:val="ac"/>
        <w:spacing w:before="2" w:line="288" w:lineRule="auto"/>
        <w:ind w:left="283" w:right="702" w:firstLine="739"/>
        <w:jc w:val="both"/>
      </w:pPr>
    </w:p>
    <w:p w14:paraId="101E4043" w14:textId="77777777" w:rsidR="006837F2" w:rsidRPr="006837F2" w:rsidRDefault="006837F2" w:rsidP="006837F2">
      <w:pPr>
        <w:pStyle w:val="ac"/>
        <w:spacing w:before="2"/>
        <w:ind w:right="702" w:firstLine="739"/>
      </w:pPr>
      <w:r w:rsidRPr="006837F2">
        <w:t xml:space="preserve">Внутри «Спутника» расположены трап-сепаратор, замерное устройство, запорно- регулирующая арматура. В «Спутнике» нефтегазовый поток проходит через очистительную машину ПСМ, поступает на трап-сепаратор, где поток разделяется для проведения замеров. Устройство замера жидкости обеспечено переключателем скважин, предназначенным для раздельного замера дебита скважин. После замеров поток смешивается и </w:t>
      </w:r>
      <w:proofErr w:type="spellStart"/>
      <w:r w:rsidRPr="006837F2">
        <w:t>направляетсяна</w:t>
      </w:r>
      <w:proofErr w:type="spellEnd"/>
      <w:r w:rsidRPr="006837F2">
        <w:t xml:space="preserve"> ГУ-</w:t>
      </w:r>
    </w:p>
    <w:p w14:paraId="73940EE5" w14:textId="77777777" w:rsidR="006837F2" w:rsidRPr="006837F2" w:rsidRDefault="006837F2" w:rsidP="006837F2">
      <w:pPr>
        <w:pStyle w:val="ac"/>
        <w:spacing w:before="2"/>
        <w:ind w:right="702" w:firstLine="739"/>
      </w:pPr>
      <w:r w:rsidRPr="006837F2">
        <w:t>1. На ЗУ-1 для сбора ливневых вод и возможных аварийных разливов нефти предусмотрена дренажная емкость. За территорией площадки расположена продувочная свеча высотой 5м. ЗУ-4 Замерный узел (ЗУ-4) представляет собой отдельно расположенную площадку с двумя блоками «Спутник», к которым снаружи подключаются шлейфы 13 скважин.</w:t>
      </w:r>
    </w:p>
    <w:p w14:paraId="120C6F1D" w14:textId="77777777" w:rsidR="006837F2" w:rsidRPr="006837F2" w:rsidRDefault="006837F2" w:rsidP="006837F2">
      <w:pPr>
        <w:pStyle w:val="ac"/>
        <w:spacing w:before="2"/>
        <w:ind w:right="702" w:firstLine="739"/>
      </w:pPr>
      <w:r w:rsidRPr="006837F2">
        <w:t>От «Спутника» нефтегазовая смесь насосами НБ-50 (1 рабочий, 1 резервный) направляется на ГУ-2. «Спутники» ЗУ-4 устроены аналогично «Спутнику» на ЗУ-1. На ЗУ-4 для сбора ливневых вод и возможных аварийных разливов нефти предусмотрена дренажная емкость. За территорией площадки расположена продувочная свеча (Свеча на консервации и эксплуатация ее в 2022-2023гг не планируется).</w:t>
      </w:r>
    </w:p>
    <w:p w14:paraId="020F7232" w14:textId="77777777" w:rsidR="006837F2" w:rsidRPr="006837F2" w:rsidRDefault="006837F2" w:rsidP="006837F2">
      <w:pPr>
        <w:pStyle w:val="ac"/>
        <w:spacing w:before="2" w:line="288" w:lineRule="auto"/>
        <w:ind w:left="283" w:right="702" w:firstLine="739"/>
        <w:jc w:val="both"/>
        <w:rPr>
          <w:b/>
          <w:bCs/>
        </w:rPr>
      </w:pPr>
      <w:r w:rsidRPr="006837F2">
        <w:rPr>
          <w:b/>
          <w:bCs/>
          <w:u w:val="thick"/>
        </w:rPr>
        <w:t>ЗУ-2</w:t>
      </w:r>
    </w:p>
    <w:p w14:paraId="259CA6A8" w14:textId="77777777" w:rsidR="006837F2" w:rsidRPr="006837F2" w:rsidRDefault="006837F2" w:rsidP="006837F2">
      <w:pPr>
        <w:pStyle w:val="ac"/>
        <w:spacing w:before="2"/>
        <w:ind w:right="702" w:firstLine="739"/>
      </w:pPr>
      <w:r w:rsidRPr="006837F2">
        <w:t>Замерный узел ЗУ-2 введен в эксплуатацию по проекту «Расширение системы сбора нефти, газа и воды». Замерный узел (ЗУ-2) представляет собой отдельно расположенную площадку с двумя замерными установками «Спутник» АМ40-8-400 и «Спутник» АМ40- 14-400, к которым снаружи подключаются шлейфы 19 скважин.</w:t>
      </w:r>
    </w:p>
    <w:p w14:paraId="05B2413F" w14:textId="77777777" w:rsidR="006837F2" w:rsidRPr="006837F2" w:rsidRDefault="006837F2" w:rsidP="006837F2">
      <w:pPr>
        <w:pStyle w:val="ac"/>
        <w:spacing w:before="2"/>
        <w:ind w:right="702" w:firstLine="739"/>
      </w:pPr>
      <w:r w:rsidRPr="006837F2">
        <w:t>От замерной установки ЗУ-2 нефтегазовая смесь направляется на ГУ-2. На ЗУ-2 для сбора ливневых вод и возможных аварийных разливов нефти предусмотрена дренажная емкость. За территорией площадки расположена продувочная свеча. (Свеча на консервации и эксплуатация ее в 2023гг не планируется).</w:t>
      </w:r>
    </w:p>
    <w:p w14:paraId="227DB992" w14:textId="77777777" w:rsidR="006837F2" w:rsidRPr="006837F2" w:rsidRDefault="006837F2" w:rsidP="006837F2">
      <w:pPr>
        <w:pStyle w:val="ac"/>
        <w:spacing w:before="2" w:line="288" w:lineRule="auto"/>
        <w:ind w:left="283" w:right="702" w:firstLine="739"/>
        <w:jc w:val="both"/>
        <w:rPr>
          <w:b/>
          <w:bCs/>
        </w:rPr>
      </w:pPr>
      <w:r w:rsidRPr="006837F2">
        <w:rPr>
          <w:b/>
          <w:bCs/>
          <w:u w:val="thick"/>
        </w:rPr>
        <w:t>ЗУ-3</w:t>
      </w:r>
    </w:p>
    <w:p w14:paraId="4C44EBE8" w14:textId="77777777" w:rsidR="006837F2" w:rsidRPr="006837F2" w:rsidRDefault="006837F2" w:rsidP="006837F2">
      <w:pPr>
        <w:pStyle w:val="ac"/>
        <w:spacing w:before="2"/>
        <w:ind w:right="702" w:firstLine="739"/>
      </w:pPr>
      <w:r w:rsidRPr="006837F2">
        <w:t>Замерный узел ЗУ-3 расположен на территории ЦППН, реконструкция выполнена по проекту «Расширение системы сбора нефти, газа и воды». Замерный узел (ЗУ-3) представляет собой отдельно расположенную площадку с двухблочной замерной установкой</w:t>
      </w:r>
    </w:p>
    <w:p w14:paraId="0B1B0345" w14:textId="77777777" w:rsidR="006837F2" w:rsidRPr="006837F2" w:rsidRDefault="006837F2" w:rsidP="006837F2">
      <w:pPr>
        <w:pStyle w:val="ac"/>
        <w:spacing w:before="2" w:line="288" w:lineRule="auto"/>
        <w:ind w:right="702" w:firstLine="739"/>
      </w:pPr>
      <w:r w:rsidRPr="006837F2">
        <w:t>«Спутник» АМ40-14-400, к которой снаружи подключаются шлейфы 8 скважин.</w:t>
      </w:r>
    </w:p>
    <w:p w14:paraId="26591555" w14:textId="77777777" w:rsidR="006837F2" w:rsidRPr="006837F2" w:rsidRDefault="006837F2" w:rsidP="006837F2">
      <w:pPr>
        <w:pStyle w:val="ac"/>
        <w:spacing w:before="2"/>
        <w:ind w:right="702" w:firstLine="739"/>
        <w:jc w:val="both"/>
      </w:pPr>
      <w:r w:rsidRPr="006837F2">
        <w:t>От замерной установки ЗУ-3 нефтегазовая смесь направляется на ЦППН. На ЗУ- 3 для сбора ливневых вод и возможных аварийных разливов нефти предусмотрена дренажная емкость. За территорией площадки расположена продувочная свеча. (Свеча на консервации и эксплуатация ее 2023гг не планируется).</w:t>
      </w:r>
    </w:p>
    <w:p w14:paraId="42941840" w14:textId="77777777" w:rsidR="006837F2" w:rsidRPr="006837F2" w:rsidRDefault="006837F2" w:rsidP="006837F2">
      <w:pPr>
        <w:pStyle w:val="ac"/>
        <w:spacing w:before="2" w:line="288" w:lineRule="auto"/>
        <w:ind w:left="283" w:right="702" w:firstLine="739"/>
        <w:jc w:val="both"/>
        <w:rPr>
          <w:b/>
          <w:bCs/>
        </w:rPr>
      </w:pPr>
      <w:r w:rsidRPr="006837F2">
        <w:rPr>
          <w:b/>
          <w:bCs/>
          <w:u w:val="thick"/>
        </w:rPr>
        <w:t>ГРУППОВЫЕ УСТАНОВКИ ГУ-1, ГУ-2</w:t>
      </w:r>
    </w:p>
    <w:p w14:paraId="467315D5" w14:textId="77777777" w:rsidR="006837F2" w:rsidRPr="006837F2" w:rsidRDefault="006837F2" w:rsidP="006837F2">
      <w:pPr>
        <w:pStyle w:val="ac"/>
        <w:spacing w:before="2"/>
        <w:ind w:right="702" w:firstLine="739"/>
      </w:pPr>
      <w:r w:rsidRPr="006837F2">
        <w:t>Газонефтяная смесь по сборным коллекторам от замерных установок ЗУ-1, ЗУ-2, ЗУ- 4 направляется в автоматизированные групповые установки ГУ-1 и ГУ-2. От ЗУ-1 по сборному коллектору диаметром 159 мм газонефтяная смесь поступает на ГУ-1 и от ЗУ-2, ЗУ-4 на ГУ-2</w:t>
      </w:r>
    </w:p>
    <w:p w14:paraId="48196A44" w14:textId="77777777" w:rsidR="006837F2" w:rsidRPr="006837F2" w:rsidRDefault="006837F2" w:rsidP="006837F2">
      <w:pPr>
        <w:pStyle w:val="ac"/>
        <w:spacing w:before="2" w:line="288" w:lineRule="auto"/>
        <w:ind w:right="702" w:firstLine="739"/>
      </w:pPr>
      <w:r w:rsidRPr="006837F2">
        <w:t>-по сборным коллекторам диаметром соответственно 159 мм и 219 мм.</w:t>
      </w:r>
    </w:p>
    <w:p w14:paraId="120E7D09" w14:textId="77777777" w:rsidR="006837F2" w:rsidRPr="006837F2" w:rsidRDefault="006837F2" w:rsidP="006837F2">
      <w:pPr>
        <w:pStyle w:val="ac"/>
        <w:spacing w:before="2" w:line="288" w:lineRule="auto"/>
        <w:ind w:left="283" w:right="702" w:firstLine="739"/>
        <w:sectPr w:rsidR="006837F2" w:rsidRPr="006837F2" w:rsidSect="006837F2">
          <w:pgSz w:w="11920" w:h="16850"/>
          <w:pgMar w:top="1080" w:right="141" w:bottom="780" w:left="1133" w:header="574" w:footer="596" w:gutter="0"/>
          <w:cols w:space="720"/>
        </w:sectPr>
      </w:pPr>
    </w:p>
    <w:p w14:paraId="50DF7CF0" w14:textId="77777777" w:rsidR="006837F2" w:rsidRPr="006837F2" w:rsidRDefault="006837F2" w:rsidP="006837F2">
      <w:pPr>
        <w:pStyle w:val="ac"/>
        <w:spacing w:before="2" w:line="288" w:lineRule="auto"/>
        <w:ind w:left="283" w:right="702" w:firstLine="739"/>
        <w:jc w:val="both"/>
      </w:pPr>
    </w:p>
    <w:p w14:paraId="28C8E5A5" w14:textId="77777777" w:rsidR="006837F2" w:rsidRPr="006837F2" w:rsidRDefault="006837F2" w:rsidP="006837F2">
      <w:pPr>
        <w:pStyle w:val="ac"/>
        <w:spacing w:before="2"/>
        <w:ind w:right="702" w:firstLine="739"/>
      </w:pPr>
      <w:r w:rsidRPr="006837F2">
        <w:t>На ГУ газонефтяная смесь поступает в нефтегазовый сепаратор (НГС). В сепараторе НГС происходит первая ступень сепарации нефти и попутного нефтяного газа при давлении сепарации 0,25 МПа (избыт.).</w:t>
      </w:r>
    </w:p>
    <w:p w14:paraId="3E1EB858" w14:textId="77777777" w:rsidR="006837F2" w:rsidRPr="006837F2" w:rsidRDefault="006837F2" w:rsidP="006837F2">
      <w:pPr>
        <w:pStyle w:val="ac"/>
        <w:spacing w:before="2"/>
        <w:ind w:right="702" w:firstLine="739"/>
      </w:pPr>
      <w:r w:rsidRPr="006837F2">
        <w:t>Газ, выделившийся с сепаратора НГС, направляется в вертикальный газовый сепаратор- капле отделитель, где газ очищается от капельной жидкости. Осушенный газ с после скруббера частично используется на собственные нужды – в качестве топлива на печах подогрева, остальной газ направляется через дожимной компрессор на установку подготовки газа и газового конденсата. При аварийных ситуациях предусмотрена подача газа на аварийную факельную систему.</w:t>
      </w:r>
    </w:p>
    <w:p w14:paraId="3B92D3CC" w14:textId="77777777" w:rsidR="006837F2" w:rsidRPr="006837F2" w:rsidRDefault="006837F2" w:rsidP="006837F2">
      <w:pPr>
        <w:pStyle w:val="ac"/>
        <w:spacing w:before="2"/>
        <w:ind w:firstLine="739"/>
      </w:pPr>
      <w:r w:rsidRPr="006837F2">
        <w:t>Для окончательной сепарации нефти перед поступлением ее в ЦППН, предусматривается концевой сепаратор (буферная емкость, одна рабочая, вторая резервная), где процесс сепарации ведётся при давлении 0,05 МПа.</w:t>
      </w:r>
    </w:p>
    <w:p w14:paraId="0AD40C0F" w14:textId="77777777" w:rsidR="006837F2" w:rsidRPr="006837F2" w:rsidRDefault="006837F2" w:rsidP="006837F2">
      <w:pPr>
        <w:pStyle w:val="ac"/>
        <w:spacing w:before="2"/>
        <w:ind w:right="702" w:firstLine="739"/>
      </w:pPr>
      <w:r w:rsidRPr="006837F2">
        <w:t xml:space="preserve">Остаточный объем газа с газ сепаратора поступает на вторую ступень </w:t>
      </w:r>
      <w:proofErr w:type="spellStart"/>
      <w:r w:rsidRPr="006837F2">
        <w:t>сепарациив</w:t>
      </w:r>
      <w:proofErr w:type="spellEnd"/>
      <w:r w:rsidRPr="006837F2">
        <w:t xml:space="preserve"> газовые расширители поз. ГР-100/101, где производится очистка газа от конденсата и </w:t>
      </w:r>
      <w:proofErr w:type="spellStart"/>
      <w:r w:rsidRPr="006837F2">
        <w:t>далеегаз</w:t>
      </w:r>
      <w:proofErr w:type="spellEnd"/>
      <w:r w:rsidRPr="006837F2">
        <w:t xml:space="preserve"> направляется в коллектор факельного газа низкого давления.</w:t>
      </w:r>
    </w:p>
    <w:p w14:paraId="03DF51DA" w14:textId="77777777" w:rsidR="006837F2" w:rsidRPr="006837F2" w:rsidRDefault="006837F2" w:rsidP="006837F2">
      <w:pPr>
        <w:pStyle w:val="ac"/>
        <w:spacing w:before="2"/>
        <w:ind w:right="702" w:firstLine="739"/>
      </w:pPr>
      <w:r w:rsidRPr="006837F2">
        <w:t xml:space="preserve">Нефть с концевого сепаратора нефтяными насосами (два рабочих, третий резервный) перекачивается по сборному нефтепроводу условным диаметром 159 мм на установку подготовки нефти </w:t>
      </w:r>
      <w:proofErr w:type="spellStart"/>
      <w:r w:rsidRPr="006837F2">
        <w:t>Боранколь</w:t>
      </w:r>
      <w:proofErr w:type="spellEnd"/>
      <w:r w:rsidRPr="006837F2">
        <w:t>.</w:t>
      </w:r>
    </w:p>
    <w:p w14:paraId="2953C6BA" w14:textId="77777777" w:rsidR="006837F2" w:rsidRPr="006837F2" w:rsidRDefault="006837F2" w:rsidP="006837F2">
      <w:pPr>
        <w:pStyle w:val="ac"/>
        <w:spacing w:before="2"/>
        <w:ind w:right="702" w:firstLine="739"/>
      </w:pPr>
      <w:r w:rsidRPr="006837F2">
        <w:t>Свеча сбросная предназначена для сброса газа с дренажной емкости, диаметр свечи 100 мм, высота 10 м. Нефть с дренажной емкости откачивается погружным насосом на прием нефтяных насосов.</w:t>
      </w:r>
    </w:p>
    <w:p w14:paraId="0DFB9FB2" w14:textId="77777777" w:rsidR="006837F2" w:rsidRPr="006837F2" w:rsidRDefault="006837F2" w:rsidP="006837F2">
      <w:pPr>
        <w:pStyle w:val="ac"/>
        <w:spacing w:before="2"/>
        <w:ind w:right="702" w:firstLine="739"/>
      </w:pPr>
      <w:r w:rsidRPr="006837F2">
        <w:t>На входе в ГУ-1 (рядом с ЗУ-1) установлена замерная установка «Спутник» АМ40-14- 400, к которой подключены 10 скважин.</w:t>
      </w:r>
    </w:p>
    <w:p w14:paraId="092A2624" w14:textId="77777777" w:rsidR="006837F2" w:rsidRPr="006837F2" w:rsidRDefault="006837F2" w:rsidP="006837F2">
      <w:pPr>
        <w:pStyle w:val="ac"/>
        <w:spacing w:before="2"/>
        <w:ind w:right="702" w:firstLine="739"/>
      </w:pPr>
      <w:r w:rsidRPr="006837F2">
        <w:t xml:space="preserve">В дренажную емкость поступает дренаж с замерной установки, </w:t>
      </w:r>
      <w:proofErr w:type="spellStart"/>
      <w:r w:rsidRPr="006837F2">
        <w:t>нефтегазосепаратора</w:t>
      </w:r>
      <w:proofErr w:type="spellEnd"/>
      <w:r w:rsidRPr="006837F2">
        <w:t>, буферной емкости, газового сепаратора и технологических насосов. Откачка нефти с дренажной емкости производится насосом по трубопроводу диаметром100 мм на линию подачи нефти в буферную емкость. Газ, образовавшийся в результате дренирования, направляется на продувочную свечу.</w:t>
      </w:r>
    </w:p>
    <w:p w14:paraId="3105E894" w14:textId="77777777" w:rsidR="006837F2" w:rsidRPr="006837F2" w:rsidRDefault="006837F2" w:rsidP="006837F2">
      <w:pPr>
        <w:pStyle w:val="ac"/>
        <w:spacing w:before="2"/>
        <w:ind w:right="702" w:firstLine="739"/>
      </w:pPr>
      <w:r w:rsidRPr="006837F2">
        <w:t>Сброс газа с предохранительных клапанов нефтегазового сепаратора, газового сепаратора и буферной емкости предусматривается по коллектору факельной системы высокого и низкого давления. Розжиг газа - дистанционный, автоматический, осуществляется за счет подачи на запальную горелку.</w:t>
      </w:r>
    </w:p>
    <w:p w14:paraId="4AB843C4" w14:textId="77777777" w:rsidR="006837F2" w:rsidRPr="006837F2" w:rsidRDefault="006837F2" w:rsidP="006837F2">
      <w:pPr>
        <w:pStyle w:val="ac"/>
        <w:spacing w:before="2" w:line="288" w:lineRule="auto"/>
        <w:ind w:right="702" w:firstLine="739"/>
      </w:pPr>
      <w:r w:rsidRPr="006837F2">
        <w:t>Факел системы высокого давления предназначен для сжигания газа при ремонтных и аварийных ситуациях системы высокого давления. Производительность факела 0,2 млн м 3</w:t>
      </w:r>
    </w:p>
    <w:p w14:paraId="1A0C936B" w14:textId="77777777" w:rsidR="006837F2" w:rsidRPr="006837F2" w:rsidRDefault="006837F2" w:rsidP="006837F2">
      <w:pPr>
        <w:pStyle w:val="ac"/>
        <w:spacing w:before="2" w:line="288" w:lineRule="auto"/>
        <w:ind w:right="702" w:firstLine="739"/>
      </w:pPr>
      <w:r w:rsidRPr="006837F2">
        <w:t>/</w:t>
      </w:r>
      <w:proofErr w:type="spellStart"/>
      <w:r w:rsidRPr="006837F2">
        <w:t>сут</w:t>
      </w:r>
      <w:proofErr w:type="spellEnd"/>
      <w:r w:rsidRPr="006837F2">
        <w:t>, рабочее давление 0,15-0,25 МПа, диаметр 150 мм, высота 10 м.</w:t>
      </w:r>
    </w:p>
    <w:p w14:paraId="6F8021D8" w14:textId="77777777" w:rsidR="006837F2" w:rsidRPr="006837F2" w:rsidRDefault="006837F2" w:rsidP="006837F2">
      <w:pPr>
        <w:pStyle w:val="ac"/>
        <w:spacing w:before="2" w:line="288" w:lineRule="auto"/>
        <w:ind w:right="702" w:firstLine="739"/>
      </w:pPr>
      <w:r w:rsidRPr="006837F2">
        <w:t>Факел системы низкого давления предназначен для сжигания излишков газа, поступающего с буферной емкости факельной системы низкого давления. 0,52 млн. м 3</w:t>
      </w:r>
    </w:p>
    <w:p w14:paraId="219F6198" w14:textId="77777777" w:rsidR="006837F2" w:rsidRPr="006837F2" w:rsidRDefault="006837F2" w:rsidP="006837F2">
      <w:pPr>
        <w:pStyle w:val="ac"/>
        <w:spacing w:before="2" w:line="288" w:lineRule="auto"/>
        <w:ind w:right="702" w:firstLine="739"/>
      </w:pPr>
      <w:r w:rsidRPr="006837F2">
        <w:t>/</w:t>
      </w:r>
      <w:proofErr w:type="spellStart"/>
      <w:r w:rsidRPr="006837F2">
        <w:t>сут</w:t>
      </w:r>
      <w:proofErr w:type="spellEnd"/>
      <w:r w:rsidRPr="006837F2">
        <w:t>, рабочее давление 0,0013-0,0015 МПа, диаметр 150 мм, высота 10 м.</w:t>
      </w:r>
    </w:p>
    <w:p w14:paraId="7A6FBD16" w14:textId="77777777" w:rsidR="006837F2" w:rsidRPr="006837F2" w:rsidRDefault="006837F2" w:rsidP="006837F2">
      <w:pPr>
        <w:pStyle w:val="ac"/>
        <w:spacing w:before="2" w:line="288" w:lineRule="auto"/>
        <w:ind w:left="283" w:right="702" w:firstLine="739"/>
        <w:sectPr w:rsidR="006837F2" w:rsidRPr="006837F2" w:rsidSect="006837F2">
          <w:pgSz w:w="11920" w:h="16850"/>
          <w:pgMar w:top="1080" w:right="141" w:bottom="780" w:left="1133" w:header="574" w:footer="596" w:gutter="0"/>
          <w:cols w:space="720"/>
        </w:sectPr>
      </w:pPr>
    </w:p>
    <w:p w14:paraId="2BB5F007" w14:textId="77777777" w:rsidR="006837F2" w:rsidRPr="006837F2" w:rsidRDefault="006837F2" w:rsidP="006837F2">
      <w:pPr>
        <w:pStyle w:val="ac"/>
        <w:spacing w:before="2" w:line="288" w:lineRule="auto"/>
        <w:ind w:left="283" w:right="702" w:firstLine="739"/>
        <w:jc w:val="both"/>
      </w:pPr>
      <w:r w:rsidRPr="006837F2">
        <w:lastRenderedPageBreak/>
        <mc:AlternateContent>
          <mc:Choice Requires="wpg">
            <w:drawing>
              <wp:inline distT="0" distB="0" distL="0" distR="0" wp14:anchorId="2B85BE68" wp14:editId="44E6771E">
                <wp:extent cx="6159500" cy="55880"/>
                <wp:effectExtent l="0" t="0" r="0" b="0"/>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9500" cy="55880"/>
                          <a:chOff x="0" y="0"/>
                          <a:chExt cx="6159500" cy="55880"/>
                        </a:xfrm>
                      </wpg:grpSpPr>
                      <wps:wsp>
                        <wps:cNvPr id="45" name="Graphic 45"/>
                        <wps:cNvSpPr/>
                        <wps:spPr>
                          <a:xfrm>
                            <a:off x="0" y="0"/>
                            <a:ext cx="6159500" cy="55880"/>
                          </a:xfrm>
                          <a:custGeom>
                            <a:avLst/>
                            <a:gdLst/>
                            <a:ahLst/>
                            <a:cxnLst/>
                            <a:rect l="l" t="t" r="r" b="b"/>
                            <a:pathLst>
                              <a:path w="6159500" h="55880">
                                <a:moveTo>
                                  <a:pt x="6159373" y="18161"/>
                                </a:moveTo>
                                <a:lnTo>
                                  <a:pt x="0" y="18161"/>
                                </a:lnTo>
                                <a:lnTo>
                                  <a:pt x="0" y="55753"/>
                                </a:lnTo>
                                <a:lnTo>
                                  <a:pt x="6159373" y="55753"/>
                                </a:lnTo>
                                <a:lnTo>
                                  <a:pt x="6159373" y="18161"/>
                                </a:lnTo>
                                <a:close/>
                              </a:path>
                              <a:path w="6159500" h="55880">
                                <a:moveTo>
                                  <a:pt x="6159373" y="0"/>
                                </a:moveTo>
                                <a:lnTo>
                                  <a:pt x="0" y="0"/>
                                </a:lnTo>
                                <a:lnTo>
                                  <a:pt x="0" y="9017"/>
                                </a:lnTo>
                                <a:lnTo>
                                  <a:pt x="6159373" y="9017"/>
                                </a:lnTo>
                                <a:lnTo>
                                  <a:pt x="615937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E716079" id="Group 44" o:spid="_x0000_s1026" style="width:485pt;height:4.4pt;mso-position-horizontal-relative:char;mso-position-vertical-relative:line" coordsize="61595,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">
                <v:shape id="Graphic 45" o:spid="_x0000_s1027" style="position:absolute;width:61595;height:558;visibility:visible;mso-wrap-style:square;v-text-anchor:top" coordsize="6159500,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" path="m6159373,18161l,18161,,55753r6159373,l6159373,18161xem6159373,l,,,9017r6159373,l6159373,xe" fillcolor="black" stroked="f">
                  <v:path arrowok="t"/>
                </v:shape>
                <w10:anchorlock/>
              </v:group>
            </w:pict>
          </mc:Fallback>
        </mc:AlternateContent>
      </w:r>
    </w:p>
    <w:p w14:paraId="7DC5F9E8" w14:textId="77777777" w:rsidR="006837F2" w:rsidRPr="006837F2" w:rsidRDefault="006837F2" w:rsidP="006837F2">
      <w:pPr>
        <w:pStyle w:val="ac"/>
        <w:spacing w:before="2" w:line="288" w:lineRule="auto"/>
        <w:ind w:left="283" w:right="702" w:firstLine="739"/>
        <w:jc w:val="both"/>
      </w:pPr>
      <w:r w:rsidRPr="006837F2">
        <w:t>Для транспортировки нефти предусмотрены нефтяные коллекторы от ГУ-1 и ГУ-</w:t>
      </w:r>
    </w:p>
    <w:p w14:paraId="2F11306B" w14:textId="77777777" w:rsidR="006837F2" w:rsidRPr="006837F2" w:rsidRDefault="006837F2" w:rsidP="006837F2">
      <w:pPr>
        <w:pStyle w:val="ac"/>
        <w:spacing w:before="2"/>
        <w:ind w:right="702" w:firstLine="739"/>
        <w:jc w:val="both"/>
      </w:pPr>
      <w:r w:rsidRPr="006837F2">
        <w:t>2 до ЦППН, которые проложены подземное на глубине 1,2 м от верха трубы. Общая протяженность трубопроводов от ГУ-1-5050 м, от ГУ-2 – 2270 м.</w:t>
      </w:r>
    </w:p>
    <w:p w14:paraId="417B4B84" w14:textId="77777777" w:rsidR="006837F2" w:rsidRPr="006837F2" w:rsidRDefault="006837F2" w:rsidP="006837F2">
      <w:pPr>
        <w:pStyle w:val="ac"/>
        <w:spacing w:before="2" w:line="288" w:lineRule="auto"/>
        <w:ind w:left="283" w:right="702" w:firstLine="739"/>
        <w:jc w:val="both"/>
      </w:pPr>
      <w:r w:rsidRPr="006837F2">
        <w:t>Для транспортировки попутного газа предусмотрены газовые коллекторы от ГУ-1 и ГУ-</w:t>
      </w:r>
    </w:p>
    <w:p w14:paraId="320CEE35" w14:textId="77777777" w:rsidR="006837F2" w:rsidRPr="006837F2" w:rsidRDefault="006837F2" w:rsidP="006837F2">
      <w:pPr>
        <w:pStyle w:val="ac"/>
        <w:spacing w:before="2"/>
        <w:ind w:right="702" w:firstLine="739"/>
        <w:jc w:val="both"/>
      </w:pPr>
      <w:r w:rsidRPr="006837F2">
        <w:t xml:space="preserve">2 до </w:t>
      </w:r>
      <w:proofErr w:type="spellStart"/>
      <w:r w:rsidRPr="006837F2">
        <w:t>ЦПГиГК</w:t>
      </w:r>
      <w:proofErr w:type="spellEnd"/>
      <w:r w:rsidRPr="006837F2">
        <w:t>, проложенные подземное на глубине 1,2 метра от верха трубы. Общая протяженность трубопроводов от ГУ-1 – 5335 м., от ГУ-2 – 2038 м.</w:t>
      </w:r>
    </w:p>
    <w:p w14:paraId="351B2645" w14:textId="77777777" w:rsidR="006837F2" w:rsidRPr="006837F2" w:rsidRDefault="006837F2" w:rsidP="006837F2">
      <w:pPr>
        <w:pStyle w:val="ac"/>
        <w:spacing w:before="2" w:line="288" w:lineRule="auto"/>
        <w:ind w:left="283" w:right="702" w:firstLine="739"/>
        <w:jc w:val="both"/>
        <w:rPr>
          <w:b/>
          <w:bCs/>
        </w:rPr>
      </w:pPr>
      <w:r w:rsidRPr="006837F2">
        <w:rPr>
          <w:b/>
          <w:bCs/>
          <w:u w:val="thick"/>
        </w:rPr>
        <w:t>ГСП</w:t>
      </w:r>
    </w:p>
    <w:p w14:paraId="6D97F5B0" w14:textId="77777777" w:rsidR="006837F2" w:rsidRPr="006837F2" w:rsidRDefault="006837F2" w:rsidP="006837F2">
      <w:pPr>
        <w:pStyle w:val="ac"/>
        <w:spacing w:before="2"/>
        <w:ind w:right="702" w:firstLine="739"/>
      </w:pPr>
      <w:r w:rsidRPr="006837F2">
        <w:t>Технологическая площадка газосборного пункта (ГСП) расположена рядом с Установкой стабилизации конденсата УСК (УКПГ-1).</w:t>
      </w:r>
    </w:p>
    <w:p w14:paraId="79B94BDB" w14:textId="77777777" w:rsidR="006837F2" w:rsidRPr="006837F2" w:rsidRDefault="006837F2" w:rsidP="006837F2">
      <w:pPr>
        <w:pStyle w:val="ac"/>
        <w:spacing w:before="2"/>
        <w:ind w:right="702" w:firstLine="739"/>
      </w:pPr>
      <w:r w:rsidRPr="006837F2">
        <w:t xml:space="preserve">Для обслуживания газлифтной эксплуатации скважин территория ГСП расширена до площади размером 70 x 90 м. Технологической схемой газлифтной системы предусматривается подача подготовленного газа на газлифт нефтяных скважин от УОГ (УКПГ-2) компрессором. В качестве резервного варианта предусмотрена подача газа на газлифтную систему от </w:t>
      </w:r>
      <w:proofErr w:type="spellStart"/>
      <w:r w:rsidRPr="006837F2">
        <w:t>манифольда</w:t>
      </w:r>
      <w:proofErr w:type="spellEnd"/>
      <w:r w:rsidRPr="006837F2">
        <w:t xml:space="preserve"> ГСП.</w:t>
      </w:r>
    </w:p>
    <w:p w14:paraId="54A0188D" w14:textId="77777777" w:rsidR="006837F2" w:rsidRPr="006837F2" w:rsidRDefault="006837F2" w:rsidP="006837F2">
      <w:pPr>
        <w:pStyle w:val="ac"/>
        <w:spacing w:before="2" w:line="288" w:lineRule="auto"/>
        <w:ind w:left="283" w:right="702" w:firstLine="739"/>
      </w:pPr>
      <w:r w:rsidRPr="006837F2">
        <w:t>В состав ГСП входят:</w:t>
      </w:r>
    </w:p>
    <w:p w14:paraId="1CDACD24" w14:textId="77777777" w:rsidR="006837F2" w:rsidRPr="006837F2" w:rsidRDefault="006837F2" w:rsidP="006837F2">
      <w:pPr>
        <w:pStyle w:val="ac"/>
        <w:numPr>
          <w:ilvl w:val="0"/>
          <w:numId w:val="21"/>
        </w:numPr>
        <w:spacing w:before="2" w:line="288" w:lineRule="auto"/>
        <w:ind w:right="702"/>
        <w:jc w:val="both"/>
      </w:pPr>
      <w:r w:rsidRPr="006837F2">
        <w:t xml:space="preserve">площадка входного </w:t>
      </w:r>
      <w:proofErr w:type="spellStart"/>
      <w:r w:rsidRPr="006837F2">
        <w:t>манифольда</w:t>
      </w:r>
      <w:proofErr w:type="spellEnd"/>
      <w:r w:rsidRPr="006837F2">
        <w:t xml:space="preserve"> - </w:t>
      </w:r>
      <w:proofErr w:type="spellStart"/>
      <w:r w:rsidRPr="006837F2">
        <w:t>переобвязка</w:t>
      </w:r>
      <w:proofErr w:type="spellEnd"/>
      <w:r w:rsidRPr="006837F2">
        <w:t>;</w:t>
      </w:r>
    </w:p>
    <w:p w14:paraId="10FC917B" w14:textId="77777777" w:rsidR="006837F2" w:rsidRPr="006837F2" w:rsidRDefault="006837F2" w:rsidP="006837F2">
      <w:pPr>
        <w:pStyle w:val="ac"/>
        <w:numPr>
          <w:ilvl w:val="0"/>
          <w:numId w:val="21"/>
        </w:numPr>
        <w:spacing w:before="2" w:line="288" w:lineRule="auto"/>
        <w:ind w:right="702"/>
        <w:jc w:val="both"/>
      </w:pPr>
      <w:r w:rsidRPr="006837F2">
        <w:t>двухфазный сепаратор;</w:t>
      </w:r>
    </w:p>
    <w:p w14:paraId="4465E663" w14:textId="77777777" w:rsidR="006837F2" w:rsidRPr="006837F2" w:rsidRDefault="006837F2" w:rsidP="006837F2">
      <w:pPr>
        <w:pStyle w:val="ac"/>
        <w:numPr>
          <w:ilvl w:val="0"/>
          <w:numId w:val="21"/>
        </w:numPr>
        <w:spacing w:before="2" w:line="288" w:lineRule="auto"/>
        <w:ind w:right="702"/>
        <w:jc w:val="both"/>
      </w:pPr>
      <w:r w:rsidRPr="006837F2">
        <w:t>трехфазный сепаратор;</w:t>
      </w:r>
    </w:p>
    <w:p w14:paraId="1444417A" w14:textId="77777777" w:rsidR="006837F2" w:rsidRPr="006837F2" w:rsidRDefault="006837F2" w:rsidP="006837F2">
      <w:pPr>
        <w:pStyle w:val="ac"/>
        <w:numPr>
          <w:ilvl w:val="0"/>
          <w:numId w:val="21"/>
        </w:numPr>
        <w:spacing w:before="2" w:line="288" w:lineRule="auto"/>
        <w:ind w:right="702"/>
        <w:jc w:val="both"/>
      </w:pPr>
      <w:r w:rsidRPr="006837F2">
        <w:t>площадка газосепараторов -3 ед.;</w:t>
      </w:r>
    </w:p>
    <w:p w14:paraId="1990B32C" w14:textId="77777777" w:rsidR="006837F2" w:rsidRPr="006837F2" w:rsidRDefault="006837F2" w:rsidP="006837F2">
      <w:pPr>
        <w:pStyle w:val="ac"/>
        <w:numPr>
          <w:ilvl w:val="0"/>
          <w:numId w:val="21"/>
        </w:numPr>
        <w:spacing w:before="2" w:line="288" w:lineRule="auto"/>
        <w:ind w:right="702"/>
        <w:jc w:val="both"/>
      </w:pPr>
      <w:r w:rsidRPr="006837F2">
        <w:t>площадка подогревателя газа ПГА-200 для газлифтного газа;</w:t>
      </w:r>
    </w:p>
    <w:p w14:paraId="5F366E42" w14:textId="77777777" w:rsidR="006837F2" w:rsidRPr="006837F2" w:rsidRDefault="006837F2" w:rsidP="006837F2">
      <w:pPr>
        <w:pStyle w:val="ac"/>
        <w:numPr>
          <w:ilvl w:val="0"/>
          <w:numId w:val="21"/>
        </w:numPr>
        <w:spacing w:before="2" w:line="288" w:lineRule="auto"/>
        <w:ind w:right="702"/>
        <w:jc w:val="both"/>
      </w:pPr>
      <w:r w:rsidRPr="006837F2">
        <w:t>площадка емкости сбора конденсата;</w:t>
      </w:r>
    </w:p>
    <w:p w14:paraId="4630BA8F" w14:textId="77777777" w:rsidR="006837F2" w:rsidRPr="006837F2" w:rsidRDefault="006837F2" w:rsidP="006837F2">
      <w:pPr>
        <w:pStyle w:val="ac"/>
        <w:numPr>
          <w:ilvl w:val="0"/>
          <w:numId w:val="21"/>
        </w:numPr>
        <w:spacing w:before="2" w:line="288" w:lineRule="auto"/>
        <w:ind w:right="702"/>
        <w:jc w:val="both"/>
      </w:pPr>
      <w:r w:rsidRPr="006837F2">
        <w:t>газопровод.</w:t>
      </w:r>
    </w:p>
    <w:p w14:paraId="5671DEF5" w14:textId="77777777" w:rsidR="006837F2" w:rsidRPr="006837F2" w:rsidRDefault="006837F2" w:rsidP="006837F2">
      <w:pPr>
        <w:pStyle w:val="ac"/>
        <w:spacing w:before="2"/>
        <w:ind w:firstLine="739"/>
      </w:pPr>
      <w:r w:rsidRPr="006837F2">
        <w:t xml:space="preserve">Газоконденсатная смесь со скважин месторождения </w:t>
      </w:r>
      <w:proofErr w:type="spellStart"/>
      <w:r w:rsidRPr="006837F2">
        <w:t>Боранколь</w:t>
      </w:r>
      <w:proofErr w:type="spellEnd"/>
      <w:r w:rsidRPr="006837F2">
        <w:t xml:space="preserve"> по газопроводам 89 х 7 мм (выкидным линиям) поступает на входной </w:t>
      </w:r>
      <w:proofErr w:type="spellStart"/>
      <w:r w:rsidRPr="006837F2">
        <w:t>манифольд</w:t>
      </w:r>
      <w:proofErr w:type="spellEnd"/>
      <w:r w:rsidRPr="006837F2">
        <w:t xml:space="preserve"> ГСП. Выход </w:t>
      </w:r>
      <w:proofErr w:type="spellStart"/>
      <w:r w:rsidRPr="006837F2">
        <w:t>манифольда</w:t>
      </w:r>
      <w:proofErr w:type="spellEnd"/>
      <w:r w:rsidRPr="006837F2">
        <w:t xml:space="preserve"> представляет собой коллектор диаметром 150 мм. Далее смесь поступает на предварительную сепарацию газа двухфазным сепаратором и жидкости трехфазным сепаратором на площадке ГСП. Отсепарированный газ поступает на вход сепараторов S1A и S1В, где предусматривается сепарация газа и по газопроводу направляется на </w:t>
      </w:r>
      <w:proofErr w:type="spellStart"/>
      <w:r w:rsidRPr="006837F2">
        <w:t>ЦПГиГК</w:t>
      </w:r>
      <w:proofErr w:type="spellEnd"/>
      <w:r w:rsidRPr="006837F2">
        <w:t>.</w:t>
      </w:r>
    </w:p>
    <w:p w14:paraId="69834321" w14:textId="77777777" w:rsidR="006837F2" w:rsidRPr="006837F2" w:rsidRDefault="006837F2" w:rsidP="006837F2">
      <w:pPr>
        <w:pStyle w:val="ac"/>
        <w:spacing w:before="2" w:line="288" w:lineRule="auto"/>
        <w:ind w:right="702" w:firstLine="739"/>
      </w:pPr>
      <w:r w:rsidRPr="006837F2">
        <w:t>Жидкость поступает в трехфазный сепаратор, далее в трехфазный сепаратор УСК для подготовки конденсата.</w:t>
      </w:r>
    </w:p>
    <w:p w14:paraId="6BB338EE" w14:textId="77777777" w:rsidR="006837F2" w:rsidRPr="006837F2" w:rsidRDefault="006837F2" w:rsidP="006837F2">
      <w:pPr>
        <w:pStyle w:val="ac"/>
        <w:spacing w:before="2"/>
        <w:ind w:right="702" w:firstLine="739"/>
      </w:pPr>
      <w:r w:rsidRPr="006837F2">
        <w:t xml:space="preserve">Газ с предохранительных клапанов, линии сброса давления </w:t>
      </w:r>
      <w:proofErr w:type="spellStart"/>
      <w:r w:rsidRPr="006837F2">
        <w:t>манифольда</w:t>
      </w:r>
      <w:proofErr w:type="spellEnd"/>
      <w:r w:rsidRPr="006837F2">
        <w:t xml:space="preserve"> и сепаратора поступают на факел </w:t>
      </w:r>
      <w:proofErr w:type="spellStart"/>
      <w:r w:rsidRPr="006837F2">
        <w:t>ЦПГиГК</w:t>
      </w:r>
      <w:proofErr w:type="spellEnd"/>
      <w:r w:rsidRPr="006837F2">
        <w:t xml:space="preserve"> (УКПГ), который рассчитан на дополнительный объем газа в 1 000 000 нм </w:t>
      </w:r>
      <w:r w:rsidRPr="006837F2">
        <w:rPr>
          <w:vertAlign w:val="superscript"/>
        </w:rPr>
        <w:t>3</w:t>
      </w:r>
      <w:r w:rsidRPr="006837F2">
        <w:t xml:space="preserve"> , поступающий с месторождения </w:t>
      </w:r>
      <w:proofErr w:type="spellStart"/>
      <w:r w:rsidRPr="006837F2">
        <w:t>Боранколь</w:t>
      </w:r>
      <w:proofErr w:type="spellEnd"/>
      <w:r w:rsidRPr="006837F2">
        <w:t>.</w:t>
      </w:r>
    </w:p>
    <w:p w14:paraId="559BEA89" w14:textId="77777777" w:rsidR="006837F2" w:rsidRPr="006837F2" w:rsidRDefault="006837F2" w:rsidP="006837F2">
      <w:pPr>
        <w:pStyle w:val="ac"/>
        <w:spacing w:before="2"/>
        <w:ind w:right="702" w:firstLine="739"/>
      </w:pPr>
      <w:r w:rsidRPr="006837F2">
        <w:t xml:space="preserve">Технологической схемой газлифтной системы предусматривается подача подготовленного газа на газлифт нефтяных скважин от УОГ компрессором. В качестве резервного варианта предусмотрена подача газа на газлифтную систему от </w:t>
      </w:r>
      <w:proofErr w:type="spellStart"/>
      <w:r w:rsidRPr="006837F2">
        <w:t>манифольда</w:t>
      </w:r>
      <w:proofErr w:type="spellEnd"/>
      <w:r w:rsidRPr="006837F2">
        <w:t xml:space="preserve"> ГСП. Газ после </w:t>
      </w:r>
      <w:proofErr w:type="spellStart"/>
      <w:r w:rsidRPr="006837F2">
        <w:t>манифольда</w:t>
      </w:r>
      <w:proofErr w:type="spellEnd"/>
      <w:r w:rsidRPr="006837F2">
        <w:t xml:space="preserve"> поступает в газосепараторы, где из него удаляется конденсат. Газовый конденсат из сепараторов отводится в емкость сбора конденсата, откуда автоцистернами перевозится на УСК.</w:t>
      </w:r>
    </w:p>
    <w:p w14:paraId="59816F25" w14:textId="77777777" w:rsidR="006837F2" w:rsidRPr="006837F2" w:rsidRDefault="006837F2" w:rsidP="006837F2">
      <w:pPr>
        <w:pStyle w:val="ac"/>
        <w:spacing w:before="2"/>
        <w:ind w:left="283" w:right="702" w:firstLine="739"/>
        <w:sectPr w:rsidR="006837F2" w:rsidRPr="006837F2" w:rsidSect="006837F2">
          <w:headerReference w:type="default" r:id="rId11"/>
          <w:footerReference w:type="default" r:id="rId12"/>
          <w:pgSz w:w="11920" w:h="16850"/>
          <w:pgMar w:top="980" w:right="141" w:bottom="780" w:left="1133" w:header="574" w:footer="596" w:gutter="0"/>
          <w:cols w:space="720"/>
        </w:sectPr>
      </w:pPr>
    </w:p>
    <w:p w14:paraId="5591D56D" w14:textId="77777777" w:rsidR="006837F2" w:rsidRPr="006837F2" w:rsidRDefault="006837F2" w:rsidP="006837F2">
      <w:pPr>
        <w:pStyle w:val="ac"/>
        <w:spacing w:before="2" w:line="288" w:lineRule="auto"/>
        <w:ind w:left="283" w:right="702" w:firstLine="739"/>
        <w:jc w:val="both"/>
      </w:pPr>
    </w:p>
    <w:p w14:paraId="56B5A185" w14:textId="77777777" w:rsidR="006837F2" w:rsidRPr="006837F2" w:rsidRDefault="006837F2" w:rsidP="006837F2">
      <w:pPr>
        <w:pStyle w:val="ac"/>
        <w:spacing w:before="2"/>
        <w:ind w:right="702" w:firstLine="739"/>
      </w:pPr>
      <w:r w:rsidRPr="006837F2">
        <w:t xml:space="preserve">После газосепараторов газ через регулятор давления поступает в подогреватель газа ПГА-200, где нагревается выше температуры </w:t>
      </w:r>
      <w:proofErr w:type="spellStart"/>
      <w:r w:rsidRPr="006837F2">
        <w:t>гидратообразования</w:t>
      </w:r>
      <w:proofErr w:type="spellEnd"/>
      <w:r w:rsidRPr="006837F2">
        <w:t xml:space="preserve">. Дополнительно перед регулятором давления для предупреждения </w:t>
      </w:r>
      <w:proofErr w:type="spellStart"/>
      <w:r w:rsidRPr="006837F2">
        <w:t>гидратообразования</w:t>
      </w:r>
      <w:proofErr w:type="spellEnd"/>
      <w:r w:rsidRPr="006837F2">
        <w:t xml:space="preserve"> насосом подается метанол из ёмкости метанола, расположенной на ГСП. Топливом для печи служит газ, подаваемый от УОГ. Подогретый газ поступает в коллектор и далее на месторождение </w:t>
      </w:r>
      <w:proofErr w:type="spellStart"/>
      <w:r w:rsidRPr="006837F2">
        <w:t>Боранколь</w:t>
      </w:r>
      <w:proofErr w:type="spellEnd"/>
      <w:r w:rsidRPr="006837F2">
        <w:t xml:space="preserve"> к узлу переключения № 1 и к скважинам.</w:t>
      </w:r>
    </w:p>
    <w:p w14:paraId="11024CE0" w14:textId="77777777" w:rsidR="006837F2" w:rsidRPr="006837F2" w:rsidRDefault="006837F2" w:rsidP="006837F2">
      <w:pPr>
        <w:pStyle w:val="ac"/>
        <w:spacing w:before="2" w:line="288" w:lineRule="auto"/>
        <w:ind w:left="283" w:right="702" w:firstLine="739"/>
        <w:rPr>
          <w:b/>
          <w:bCs/>
        </w:rPr>
      </w:pPr>
      <w:r w:rsidRPr="006837F2">
        <w:rPr>
          <w:b/>
          <w:bCs/>
          <w:u w:val="thick"/>
        </w:rPr>
        <w:t>Фонтанный способ добычи нефти и конденсата</w:t>
      </w:r>
    </w:p>
    <w:p w14:paraId="204BF3E3" w14:textId="77777777" w:rsidR="006837F2" w:rsidRPr="006837F2" w:rsidRDefault="006837F2" w:rsidP="006837F2">
      <w:pPr>
        <w:pStyle w:val="ac"/>
        <w:spacing w:before="2"/>
        <w:ind w:right="702" w:firstLine="739"/>
      </w:pPr>
      <w:r w:rsidRPr="006837F2">
        <w:t>Устья нефтяных фонтанных скважин оборудованы фонтанной арматурой типа АФК6- 100-35 с ручным управлением. В обвязке скважин предусмотрены клапаны - отсекатели и ручные дроссели. Далее по выкидным шлейфам нефть под пластовым давлением идет на замерные узлы и на ЦППН.</w:t>
      </w:r>
    </w:p>
    <w:p w14:paraId="1CD7FC05" w14:textId="77777777" w:rsidR="006837F2" w:rsidRPr="006837F2" w:rsidRDefault="006837F2" w:rsidP="006837F2">
      <w:pPr>
        <w:pStyle w:val="ac"/>
        <w:spacing w:before="2"/>
        <w:ind w:right="702" w:firstLine="739"/>
      </w:pPr>
      <w:r w:rsidRPr="006837F2">
        <w:t xml:space="preserve">Устья эксплуатационных газоконденсатных скважин оборудованы аналогичной фонтанной арматурой, от которых газоконденсатная смесь по выкидным шлейфам под пластовым давлением идет на входной </w:t>
      </w:r>
      <w:proofErr w:type="spellStart"/>
      <w:r w:rsidRPr="006837F2">
        <w:t>манифольд</w:t>
      </w:r>
      <w:proofErr w:type="spellEnd"/>
      <w:r w:rsidRPr="006837F2">
        <w:t xml:space="preserve"> ГСП.</w:t>
      </w:r>
    </w:p>
    <w:p w14:paraId="24EC1A45" w14:textId="77777777" w:rsidR="006837F2" w:rsidRPr="006837F2" w:rsidRDefault="006837F2" w:rsidP="006837F2">
      <w:pPr>
        <w:pStyle w:val="ac"/>
        <w:spacing w:before="2" w:line="288" w:lineRule="auto"/>
        <w:ind w:left="283" w:right="702" w:firstLine="739"/>
      </w:pPr>
      <w:r w:rsidRPr="006837F2">
        <w:t>Механизированный способ добычи винтовыми и глубинными насосами</w:t>
      </w:r>
    </w:p>
    <w:p w14:paraId="10B8835D" w14:textId="77777777" w:rsidR="006837F2" w:rsidRPr="006837F2" w:rsidRDefault="006837F2" w:rsidP="006837F2">
      <w:pPr>
        <w:pStyle w:val="ac"/>
        <w:spacing w:before="2"/>
        <w:ind w:right="702" w:firstLine="739"/>
      </w:pPr>
      <w:r w:rsidRPr="006837F2">
        <w:t>Добыча нефти винтовыми штанговыми насосами (УВШН). Обустройство скважин, работающих с винтовыми насосами, выполнено в соответствии с проектом</w:t>
      </w:r>
    </w:p>
    <w:p w14:paraId="11944667" w14:textId="77777777" w:rsidR="006837F2" w:rsidRPr="006837F2" w:rsidRDefault="006837F2" w:rsidP="006837F2">
      <w:pPr>
        <w:pStyle w:val="ac"/>
        <w:spacing w:before="2"/>
        <w:ind w:firstLine="739"/>
      </w:pPr>
      <w:r w:rsidRPr="006837F2">
        <w:t xml:space="preserve">«Перевод </w:t>
      </w:r>
      <w:proofErr w:type="spellStart"/>
      <w:r w:rsidRPr="006837F2">
        <w:t>скважинм</w:t>
      </w:r>
      <w:proofErr w:type="spellEnd"/>
      <w:r w:rsidRPr="006837F2">
        <w:t xml:space="preserve">/р </w:t>
      </w:r>
      <w:proofErr w:type="spellStart"/>
      <w:r w:rsidRPr="006837F2">
        <w:t>Боранколь</w:t>
      </w:r>
      <w:proofErr w:type="spellEnd"/>
      <w:r w:rsidRPr="006837F2">
        <w:t xml:space="preserve"> на механизированный способ добычи винтовыми насосами», разработанным ТОО «</w:t>
      </w:r>
      <w:proofErr w:type="spellStart"/>
      <w:r w:rsidRPr="006837F2">
        <w:t>КАСКо-Petrostar</w:t>
      </w:r>
      <w:proofErr w:type="spellEnd"/>
      <w:r w:rsidRPr="006837F2">
        <w:t>», 2004 г. Для обеспечения заданных дебитов используются винтовые насосы модели 40-063, 30-195 фирмы «WEATHERFORD– GRIFFIN».</w:t>
      </w:r>
    </w:p>
    <w:p w14:paraId="005D9911" w14:textId="77777777" w:rsidR="006837F2" w:rsidRPr="006837F2" w:rsidRDefault="006837F2" w:rsidP="006837F2">
      <w:pPr>
        <w:pStyle w:val="ac"/>
        <w:spacing w:before="2" w:line="288" w:lineRule="auto"/>
        <w:ind w:left="283" w:right="702" w:firstLine="739"/>
      </w:pPr>
      <w:r w:rsidRPr="006837F2">
        <w:t>Площадки скважин с винтовыми насосами включают следующие объекты:</w:t>
      </w:r>
    </w:p>
    <w:p w14:paraId="21C5C4C5" w14:textId="77777777" w:rsidR="006837F2" w:rsidRPr="006837F2" w:rsidRDefault="006837F2" w:rsidP="006837F2">
      <w:pPr>
        <w:pStyle w:val="ac"/>
        <w:numPr>
          <w:ilvl w:val="0"/>
          <w:numId w:val="21"/>
        </w:numPr>
        <w:spacing w:before="2" w:line="288" w:lineRule="auto"/>
        <w:ind w:right="702"/>
        <w:jc w:val="both"/>
      </w:pPr>
      <w:r w:rsidRPr="006837F2">
        <w:t>Винтовой насос;</w:t>
      </w:r>
    </w:p>
    <w:p w14:paraId="3B1A77C2" w14:textId="77777777" w:rsidR="006837F2" w:rsidRPr="006837F2" w:rsidRDefault="006837F2" w:rsidP="006837F2">
      <w:pPr>
        <w:pStyle w:val="ac"/>
        <w:numPr>
          <w:ilvl w:val="0"/>
          <w:numId w:val="21"/>
        </w:numPr>
        <w:spacing w:before="2" w:line="288" w:lineRule="auto"/>
        <w:ind w:right="702"/>
        <w:jc w:val="both"/>
      </w:pPr>
      <w:r w:rsidRPr="006837F2">
        <w:t>Пульт управления;</w:t>
      </w:r>
    </w:p>
    <w:p w14:paraId="01712C91" w14:textId="77777777" w:rsidR="006837F2" w:rsidRPr="006837F2" w:rsidRDefault="006837F2" w:rsidP="006837F2">
      <w:pPr>
        <w:pStyle w:val="ac"/>
        <w:numPr>
          <w:ilvl w:val="0"/>
          <w:numId w:val="21"/>
        </w:numPr>
        <w:spacing w:before="2" w:line="288" w:lineRule="auto"/>
        <w:ind w:right="702"/>
        <w:jc w:val="both"/>
      </w:pPr>
      <w:r w:rsidRPr="006837F2">
        <w:t>Накопительная емкость объемом 60 м 3 ;</w:t>
      </w:r>
    </w:p>
    <w:p w14:paraId="6DC7570B" w14:textId="77777777" w:rsidR="006837F2" w:rsidRPr="006837F2" w:rsidRDefault="006837F2" w:rsidP="006837F2">
      <w:pPr>
        <w:pStyle w:val="ac"/>
        <w:numPr>
          <w:ilvl w:val="0"/>
          <w:numId w:val="21"/>
        </w:numPr>
        <w:spacing w:before="2" w:line="288" w:lineRule="auto"/>
        <w:ind w:right="702"/>
        <w:jc w:val="both"/>
      </w:pPr>
      <w:r w:rsidRPr="006837F2">
        <w:t>Площадка под АЦН;</w:t>
      </w:r>
    </w:p>
    <w:p w14:paraId="13632CD2" w14:textId="77777777" w:rsidR="006837F2" w:rsidRPr="006837F2" w:rsidRDefault="006837F2" w:rsidP="006837F2">
      <w:pPr>
        <w:pStyle w:val="ac"/>
        <w:numPr>
          <w:ilvl w:val="0"/>
          <w:numId w:val="21"/>
        </w:numPr>
        <w:spacing w:before="2" w:line="288" w:lineRule="auto"/>
        <w:ind w:right="702"/>
        <w:jc w:val="both"/>
      </w:pPr>
      <w:r w:rsidRPr="006837F2">
        <w:t>Электропитание насосов и электроосвещение.</w:t>
      </w:r>
    </w:p>
    <w:p w14:paraId="5EBB41FD" w14:textId="77777777" w:rsidR="006837F2" w:rsidRPr="006837F2" w:rsidRDefault="006837F2" w:rsidP="006837F2">
      <w:pPr>
        <w:pStyle w:val="ac"/>
        <w:spacing w:before="2"/>
        <w:ind w:right="702" w:firstLine="739"/>
      </w:pPr>
      <w:r w:rsidRPr="006837F2">
        <w:t>От скважины продукция направляется в нефтесборную ёмкость объемом 60 м</w:t>
      </w:r>
      <w:r w:rsidRPr="006837F2">
        <w:rPr>
          <w:vertAlign w:val="superscript"/>
        </w:rPr>
        <w:t>3</w:t>
      </w:r>
      <w:r w:rsidRPr="006837F2">
        <w:t xml:space="preserve"> , оснащенную дыхательным клапаном и визуальным уровнем контроля. В нефтесборную емкость ориентировочно поступает ежесуточно 20 м</w:t>
      </w:r>
      <w:r w:rsidRPr="006837F2">
        <w:rPr>
          <w:vertAlign w:val="superscript"/>
        </w:rPr>
        <w:t>3</w:t>
      </w:r>
      <w:r w:rsidRPr="006837F2">
        <w:t xml:space="preserve"> . Привод насосов на скважинах осуществляется от </w:t>
      </w:r>
      <w:proofErr w:type="spellStart"/>
      <w:r w:rsidRPr="006837F2">
        <w:t>электрогазогенераторной</w:t>
      </w:r>
      <w:proofErr w:type="spellEnd"/>
      <w:r w:rsidRPr="006837F2">
        <w:t xml:space="preserve"> станции «Caterpillar», расположенной на УСК (УКПГ-1).</w:t>
      </w:r>
    </w:p>
    <w:p w14:paraId="50DF6E9C" w14:textId="77777777" w:rsidR="006837F2" w:rsidRPr="006837F2" w:rsidRDefault="006837F2" w:rsidP="006837F2">
      <w:pPr>
        <w:pStyle w:val="ac"/>
        <w:spacing w:before="2"/>
        <w:ind w:right="702" w:firstLine="739"/>
      </w:pPr>
      <w:r w:rsidRPr="006837F2">
        <w:t>Откачивание нефти из нефтесборной ёмкости ведется с помощью цементировочного агрегата ЦА-320, мощностью 184 кВт. (Источник ликвидирован, услуга передана подрядчикам). Добыча нефти штанговыми глубинными насосами.</w:t>
      </w:r>
    </w:p>
    <w:p w14:paraId="26A33F80" w14:textId="77777777" w:rsidR="006837F2" w:rsidRPr="006837F2" w:rsidRDefault="006837F2" w:rsidP="006837F2">
      <w:pPr>
        <w:pStyle w:val="ac"/>
        <w:spacing w:before="2"/>
        <w:ind w:right="702" w:firstLine="739"/>
      </w:pPr>
      <w:r w:rsidRPr="006837F2">
        <w:t>Наземное оборудование скважины УПШН обеспечено станками качалками типа ПШГН 8-3-550-01. Устьевое оборудование представляет собой крестовину, установленную на колонной головке и оснащенную сальниковым уплотнительным стаканом СУС-1, тройником отвода продукции и запорно-регулирующей арматурой. Подземное оборудование УПШН состоит из глубинных трубных насосов типа ННШ-(32, 38, 44,</w:t>
      </w:r>
    </w:p>
    <w:p w14:paraId="5FC7C965" w14:textId="77777777" w:rsidR="006837F2" w:rsidRPr="006837F2" w:rsidRDefault="006837F2" w:rsidP="006837F2">
      <w:pPr>
        <w:pStyle w:val="ac"/>
        <w:spacing w:before="2"/>
        <w:ind w:left="283" w:right="702" w:firstLine="739"/>
        <w:sectPr w:rsidR="006837F2" w:rsidRPr="006837F2" w:rsidSect="006837F2">
          <w:headerReference w:type="default" r:id="rId13"/>
          <w:footerReference w:type="default" r:id="rId14"/>
          <w:pgSz w:w="11920" w:h="16850"/>
          <w:pgMar w:top="1080" w:right="141" w:bottom="780" w:left="1133" w:header="574" w:footer="596" w:gutter="0"/>
          <w:cols w:space="720"/>
        </w:sectPr>
      </w:pPr>
    </w:p>
    <w:p w14:paraId="0E8614DE" w14:textId="77777777" w:rsidR="006837F2" w:rsidRPr="006837F2" w:rsidRDefault="006837F2" w:rsidP="006837F2">
      <w:pPr>
        <w:pStyle w:val="ac"/>
        <w:spacing w:before="2" w:line="288" w:lineRule="auto"/>
        <w:ind w:left="283" w:right="702" w:firstLine="739"/>
        <w:jc w:val="both"/>
      </w:pPr>
    </w:p>
    <w:p w14:paraId="48DB2EB6" w14:textId="77777777" w:rsidR="006837F2" w:rsidRPr="006837F2" w:rsidRDefault="006837F2" w:rsidP="006837F2">
      <w:pPr>
        <w:pStyle w:val="ac"/>
        <w:spacing w:before="2"/>
        <w:ind w:right="702" w:firstLine="739"/>
      </w:pPr>
      <w:r w:rsidRPr="006837F2">
        <w:t>57)-30-15-2, ВШГН-32 и насосно-компрессорных труб (НКТ) диаметром 73 мм (2,5"). Средняя глубина спуска насосов составляет</w:t>
      </w:r>
    </w:p>
    <w:p w14:paraId="1B9BE073" w14:textId="77777777" w:rsidR="006837F2" w:rsidRPr="006837F2" w:rsidRDefault="006837F2" w:rsidP="006837F2">
      <w:pPr>
        <w:pStyle w:val="ac"/>
        <w:spacing w:before="2" w:line="288" w:lineRule="auto"/>
        <w:ind w:left="283" w:right="702" w:firstLine="739"/>
      </w:pPr>
      <w:r w:rsidRPr="006837F2">
        <w:t>1392 м.</w:t>
      </w:r>
    </w:p>
    <w:p w14:paraId="45FE5792" w14:textId="77777777" w:rsidR="006837F2" w:rsidRPr="006837F2" w:rsidRDefault="006837F2" w:rsidP="006837F2">
      <w:pPr>
        <w:pStyle w:val="ac"/>
        <w:spacing w:before="2"/>
        <w:ind w:right="702" w:firstLine="739"/>
      </w:pPr>
      <w:r w:rsidRPr="006837F2">
        <w:t xml:space="preserve">Перевод скважин на механизированный способ добычи штанговыми глубинными насосами был предусмотрен в соответствии с Рабочим проектом «Перевод скважин месторождения </w:t>
      </w:r>
      <w:proofErr w:type="spellStart"/>
      <w:r w:rsidRPr="006837F2">
        <w:t>Боранколь</w:t>
      </w:r>
      <w:proofErr w:type="spellEnd"/>
      <w:r w:rsidRPr="006837F2">
        <w:t xml:space="preserve"> на механизированный способ добычи глубинными насосами», разработанным ТОО «</w:t>
      </w:r>
      <w:proofErr w:type="spellStart"/>
      <w:r w:rsidRPr="006837F2">
        <w:t>КАСКо</w:t>
      </w:r>
      <w:proofErr w:type="spellEnd"/>
      <w:r w:rsidRPr="006837F2">
        <w:t xml:space="preserve">-PETROSTAR», 2008 г., Заключение ГЭЭ № 414 от 04.07.2008 г. Источником электрической энергии для глубинных насосов и освещения площадок является закрытое распределительное устройство 6кВ газогенераторной электростанции </w:t>
      </w:r>
      <w:proofErr w:type="spellStart"/>
      <w:r w:rsidRPr="006837F2">
        <w:t>ЦПГиГК</w:t>
      </w:r>
      <w:proofErr w:type="spellEnd"/>
      <w:r w:rsidRPr="006837F2">
        <w:t>.</w:t>
      </w:r>
    </w:p>
    <w:p w14:paraId="497253EE" w14:textId="77777777" w:rsidR="006837F2" w:rsidRPr="006837F2" w:rsidRDefault="006837F2" w:rsidP="006837F2">
      <w:pPr>
        <w:pStyle w:val="ac"/>
        <w:spacing w:before="2" w:line="288" w:lineRule="auto"/>
        <w:ind w:left="283" w:right="702" w:firstLine="739"/>
        <w:rPr>
          <w:b/>
          <w:bCs/>
        </w:rPr>
      </w:pPr>
      <w:r w:rsidRPr="006837F2">
        <w:rPr>
          <w:b/>
          <w:bCs/>
          <w:u w:val="thick"/>
        </w:rPr>
        <w:t>Газлифтный способ эксплуатации скважин</w:t>
      </w:r>
    </w:p>
    <w:p w14:paraId="420AADC6" w14:textId="77777777" w:rsidR="006837F2" w:rsidRPr="006837F2" w:rsidRDefault="006837F2" w:rsidP="006837F2">
      <w:pPr>
        <w:pStyle w:val="ac"/>
        <w:spacing w:before="2" w:line="288" w:lineRule="auto"/>
        <w:ind w:left="283" w:right="702" w:firstLine="739"/>
      </w:pPr>
      <w:r w:rsidRPr="006837F2">
        <w:t>Перевод скважин на газлифтный метод добычи нефти предусмотрен по проекту</w:t>
      </w:r>
    </w:p>
    <w:p w14:paraId="2EB95661" w14:textId="77777777" w:rsidR="006837F2" w:rsidRPr="006837F2" w:rsidRDefault="006837F2" w:rsidP="006837F2">
      <w:pPr>
        <w:pStyle w:val="ac"/>
        <w:spacing w:before="2"/>
        <w:ind w:right="702" w:firstLine="739"/>
      </w:pPr>
      <w:r w:rsidRPr="006837F2">
        <w:t xml:space="preserve">«Перевод на механизированный метод способ добычи нефти на м/р </w:t>
      </w:r>
      <w:proofErr w:type="spellStart"/>
      <w:r w:rsidRPr="006837F2">
        <w:t>Боранколь</w:t>
      </w:r>
      <w:proofErr w:type="spellEnd"/>
      <w:r w:rsidRPr="006837F2">
        <w:t>. Газлифтная эксплуатация скважин», разработанному ТОО «</w:t>
      </w:r>
      <w:proofErr w:type="spellStart"/>
      <w:r w:rsidRPr="006837F2">
        <w:t>КАСКо-Petrostar</w:t>
      </w:r>
      <w:proofErr w:type="spellEnd"/>
      <w:r w:rsidRPr="006837F2">
        <w:t xml:space="preserve">», 2004 г. В качестве источника газа для газлифтных скважин используется газ, подготовленный на Установке осушки газа (УКПГ-2 – объект месторождения </w:t>
      </w:r>
      <w:proofErr w:type="spellStart"/>
      <w:r w:rsidRPr="006837F2">
        <w:t>Толкын</w:t>
      </w:r>
      <w:proofErr w:type="spellEnd"/>
      <w:r w:rsidRPr="006837F2">
        <w:t>). Газ в коллектор подается компрессором. Газ, поступающий от компрессора, подогревается в печах для предотвращения образования гидратов. В качестве резерва предусматривается бескомпрессорный вариант газлифта, при котором с 2007 г. используется газ с Газосборного пункта (ГСП).</w:t>
      </w:r>
    </w:p>
    <w:p w14:paraId="17338BBA" w14:textId="77777777" w:rsidR="006837F2" w:rsidRPr="006837F2" w:rsidRDefault="006837F2" w:rsidP="006837F2">
      <w:pPr>
        <w:pStyle w:val="ac"/>
        <w:spacing w:before="2"/>
        <w:ind w:right="702" w:firstLine="739"/>
      </w:pPr>
      <w:r w:rsidRPr="006837F2">
        <w:t xml:space="preserve">Основные технологические параметры газлифтной системы приняты по «Проекту апробации технологии газлифтного способа добычи на период пробной эксплуатации нефтяных залежей месторождения </w:t>
      </w:r>
      <w:proofErr w:type="spellStart"/>
      <w:r w:rsidRPr="006837F2">
        <w:t>Боранколь</w:t>
      </w:r>
      <w:proofErr w:type="spellEnd"/>
      <w:r w:rsidRPr="006837F2">
        <w:t>» и технических условий на подключение газа от УКПГ».</w:t>
      </w:r>
    </w:p>
    <w:p w14:paraId="2F8412CC" w14:textId="77777777" w:rsidR="006837F2" w:rsidRPr="006837F2" w:rsidRDefault="006837F2" w:rsidP="006837F2">
      <w:pPr>
        <w:pStyle w:val="ac"/>
        <w:spacing w:before="2" w:line="288" w:lineRule="auto"/>
        <w:ind w:left="283" w:right="702" w:firstLine="739"/>
      </w:pPr>
      <w:r w:rsidRPr="006837F2">
        <w:t>Параметры газа для газлифтной системы:</w:t>
      </w:r>
    </w:p>
    <w:p w14:paraId="78D1E6BC" w14:textId="77777777" w:rsidR="006837F2" w:rsidRPr="006837F2" w:rsidRDefault="006837F2" w:rsidP="006837F2">
      <w:pPr>
        <w:pStyle w:val="ac"/>
        <w:numPr>
          <w:ilvl w:val="0"/>
          <w:numId w:val="20"/>
        </w:numPr>
        <w:spacing w:before="2" w:line="288" w:lineRule="auto"/>
        <w:ind w:right="702"/>
        <w:jc w:val="both"/>
      </w:pPr>
      <w:r w:rsidRPr="006837F2">
        <w:t>необходимое давление газа на устье скважины - 6.0 МПа;</w:t>
      </w:r>
    </w:p>
    <w:p w14:paraId="278DB734" w14:textId="77777777" w:rsidR="006837F2" w:rsidRPr="006837F2" w:rsidRDefault="006837F2" w:rsidP="006837F2">
      <w:pPr>
        <w:pStyle w:val="ac"/>
        <w:numPr>
          <w:ilvl w:val="0"/>
          <w:numId w:val="20"/>
        </w:numPr>
        <w:spacing w:before="2" w:line="288" w:lineRule="auto"/>
        <w:ind w:right="702"/>
        <w:jc w:val="both"/>
      </w:pPr>
      <w:r w:rsidRPr="006837F2">
        <w:t xml:space="preserve">температура газа на выходе из </w:t>
      </w:r>
      <w:proofErr w:type="spellStart"/>
      <w:r w:rsidRPr="006837F2">
        <w:t>ЦПГиГК</w:t>
      </w:r>
      <w:proofErr w:type="spellEnd"/>
      <w:r w:rsidRPr="006837F2">
        <w:t xml:space="preserve"> плюс 35°С;</w:t>
      </w:r>
    </w:p>
    <w:p w14:paraId="02BA17F1" w14:textId="77777777" w:rsidR="006837F2" w:rsidRPr="006837F2" w:rsidRDefault="006837F2" w:rsidP="006837F2">
      <w:pPr>
        <w:pStyle w:val="ac"/>
        <w:numPr>
          <w:ilvl w:val="0"/>
          <w:numId w:val="20"/>
        </w:numPr>
        <w:spacing w:before="2" w:line="288" w:lineRule="auto"/>
        <w:ind w:right="702"/>
        <w:jc w:val="both"/>
      </w:pPr>
      <w:r w:rsidRPr="006837F2">
        <w:t xml:space="preserve">давление газа на </w:t>
      </w:r>
      <w:proofErr w:type="spellStart"/>
      <w:r w:rsidRPr="006837F2">
        <w:t>манифольде</w:t>
      </w:r>
      <w:proofErr w:type="spellEnd"/>
      <w:r w:rsidRPr="006837F2">
        <w:t xml:space="preserve"> - до 8.5 МПа;</w:t>
      </w:r>
    </w:p>
    <w:p w14:paraId="3835280E" w14:textId="77777777" w:rsidR="006837F2" w:rsidRPr="006837F2" w:rsidRDefault="006837F2" w:rsidP="006837F2">
      <w:pPr>
        <w:pStyle w:val="ac"/>
        <w:numPr>
          <w:ilvl w:val="0"/>
          <w:numId w:val="20"/>
        </w:numPr>
        <w:spacing w:before="2" w:line="288" w:lineRule="auto"/>
        <w:ind w:right="702"/>
        <w:jc w:val="both"/>
      </w:pPr>
      <w:r w:rsidRPr="006837F2">
        <w:t>температура газа на выходе из ГСП - плюс 60°С.</w:t>
      </w:r>
    </w:p>
    <w:p w14:paraId="6A4E8112" w14:textId="77777777" w:rsidR="006837F2" w:rsidRPr="006837F2" w:rsidRDefault="006837F2" w:rsidP="006837F2">
      <w:pPr>
        <w:pStyle w:val="ac"/>
        <w:spacing w:before="2" w:line="288" w:lineRule="auto"/>
        <w:ind w:right="702" w:firstLine="739"/>
        <w:jc w:val="both"/>
      </w:pPr>
      <w:r w:rsidRPr="006837F2">
        <w:t>В перечень сооружений газлифтной системы входят площадки, расположенные друг от друга на значительном расстоянии:</w:t>
      </w:r>
    </w:p>
    <w:p w14:paraId="60BA742B" w14:textId="77777777" w:rsidR="006837F2" w:rsidRPr="006837F2" w:rsidRDefault="006837F2" w:rsidP="006837F2">
      <w:pPr>
        <w:pStyle w:val="ac"/>
        <w:numPr>
          <w:ilvl w:val="0"/>
          <w:numId w:val="19"/>
        </w:numPr>
        <w:spacing w:before="2" w:line="288" w:lineRule="auto"/>
        <w:ind w:right="702"/>
        <w:jc w:val="both"/>
      </w:pPr>
      <w:r w:rsidRPr="006837F2">
        <w:t>газосборный пункт (ГСП) с расширением;</w:t>
      </w:r>
    </w:p>
    <w:p w14:paraId="6C076D49" w14:textId="77777777" w:rsidR="006837F2" w:rsidRPr="006837F2" w:rsidRDefault="006837F2" w:rsidP="006837F2">
      <w:pPr>
        <w:pStyle w:val="ac"/>
        <w:numPr>
          <w:ilvl w:val="0"/>
          <w:numId w:val="19"/>
        </w:numPr>
        <w:spacing w:before="2" w:line="288" w:lineRule="auto"/>
        <w:ind w:right="702"/>
        <w:jc w:val="both"/>
      </w:pPr>
      <w:r w:rsidRPr="006837F2">
        <w:t>пункт промежуточного подогрева газа (ПППГ);</w:t>
      </w:r>
    </w:p>
    <w:p w14:paraId="73F87749" w14:textId="77777777" w:rsidR="006837F2" w:rsidRPr="006837F2" w:rsidRDefault="006837F2" w:rsidP="006837F2">
      <w:pPr>
        <w:pStyle w:val="ac"/>
        <w:numPr>
          <w:ilvl w:val="0"/>
          <w:numId w:val="19"/>
        </w:numPr>
        <w:spacing w:before="2" w:line="288" w:lineRule="auto"/>
        <w:ind w:right="702"/>
        <w:jc w:val="both"/>
      </w:pPr>
      <w:r w:rsidRPr="006837F2">
        <w:t>площадки, расположенные на трассах газопроводов; Площадка ГСП – описание приведено в разделе 3.1.1.3. На ПППГ размещаются:</w:t>
      </w:r>
    </w:p>
    <w:p w14:paraId="1E052FC5" w14:textId="77777777" w:rsidR="006837F2" w:rsidRPr="006837F2" w:rsidRDefault="006837F2" w:rsidP="006837F2">
      <w:pPr>
        <w:pStyle w:val="ac"/>
        <w:numPr>
          <w:ilvl w:val="1"/>
          <w:numId w:val="19"/>
        </w:numPr>
        <w:spacing w:before="2" w:line="288" w:lineRule="auto"/>
        <w:ind w:right="702"/>
        <w:jc w:val="both"/>
      </w:pPr>
      <w:r w:rsidRPr="006837F2">
        <w:t>площадки АГРС;</w:t>
      </w:r>
    </w:p>
    <w:p w14:paraId="480662F8" w14:textId="77777777" w:rsidR="006837F2" w:rsidRPr="006837F2" w:rsidRDefault="006837F2" w:rsidP="006837F2">
      <w:pPr>
        <w:pStyle w:val="ac"/>
        <w:numPr>
          <w:ilvl w:val="1"/>
          <w:numId w:val="19"/>
        </w:numPr>
        <w:spacing w:before="2" w:line="288" w:lineRule="auto"/>
        <w:ind w:right="702"/>
        <w:jc w:val="both"/>
      </w:pPr>
      <w:r w:rsidRPr="006837F2">
        <w:t>площадки переключения газа №2;</w:t>
      </w:r>
    </w:p>
    <w:p w14:paraId="380FAC18" w14:textId="77777777" w:rsidR="006837F2" w:rsidRPr="006837F2" w:rsidRDefault="006837F2" w:rsidP="006837F2">
      <w:pPr>
        <w:pStyle w:val="ac"/>
        <w:numPr>
          <w:ilvl w:val="1"/>
          <w:numId w:val="19"/>
        </w:numPr>
        <w:spacing w:before="2" w:line="288" w:lineRule="auto"/>
        <w:ind w:right="702"/>
        <w:jc w:val="both"/>
      </w:pPr>
      <w:r w:rsidRPr="006837F2">
        <w:t>площадки 3-х промежуточных подогревателей газа.</w:t>
      </w:r>
    </w:p>
    <w:p w14:paraId="4C49F30E" w14:textId="77777777" w:rsidR="006837F2" w:rsidRPr="006837F2" w:rsidRDefault="006837F2" w:rsidP="006837F2">
      <w:pPr>
        <w:pStyle w:val="ac"/>
        <w:spacing w:before="2" w:line="288" w:lineRule="auto"/>
        <w:ind w:left="283" w:right="702" w:firstLine="739"/>
        <w:jc w:val="both"/>
        <w:sectPr w:rsidR="006837F2" w:rsidRPr="006837F2" w:rsidSect="006837F2">
          <w:pgSz w:w="11920" w:h="16850"/>
          <w:pgMar w:top="1080" w:right="141" w:bottom="780" w:left="1133" w:header="574" w:footer="596" w:gutter="0"/>
          <w:cols w:space="720"/>
        </w:sectPr>
      </w:pPr>
    </w:p>
    <w:p w14:paraId="4BFE2DDC" w14:textId="77777777" w:rsidR="006837F2" w:rsidRPr="006837F2" w:rsidRDefault="006837F2" w:rsidP="006837F2">
      <w:pPr>
        <w:pStyle w:val="ac"/>
        <w:spacing w:before="2" w:line="288" w:lineRule="auto"/>
        <w:ind w:left="283" w:right="702" w:firstLine="739"/>
        <w:jc w:val="both"/>
      </w:pPr>
    </w:p>
    <w:p w14:paraId="71323F97" w14:textId="77777777" w:rsidR="006837F2" w:rsidRPr="006837F2" w:rsidRDefault="006837F2" w:rsidP="006837F2">
      <w:pPr>
        <w:pStyle w:val="ac"/>
        <w:spacing w:before="2" w:line="288" w:lineRule="auto"/>
        <w:ind w:left="283" w:right="702" w:firstLine="739"/>
      </w:pPr>
      <w:r w:rsidRPr="006837F2">
        <w:t>На трассе газопровода газлифтной системы размещены:</w:t>
      </w:r>
    </w:p>
    <w:p w14:paraId="2FBE688F" w14:textId="77777777" w:rsidR="006837F2" w:rsidRPr="006837F2" w:rsidRDefault="006837F2" w:rsidP="006837F2">
      <w:pPr>
        <w:pStyle w:val="ac"/>
        <w:numPr>
          <w:ilvl w:val="1"/>
          <w:numId w:val="19"/>
        </w:numPr>
        <w:spacing w:before="2" w:line="288" w:lineRule="auto"/>
        <w:ind w:right="702"/>
        <w:jc w:val="both"/>
      </w:pPr>
      <w:r w:rsidRPr="006837F2">
        <w:t>площадка узла переключения газа № 1;</w:t>
      </w:r>
    </w:p>
    <w:p w14:paraId="36BE1496" w14:textId="77777777" w:rsidR="006837F2" w:rsidRPr="006837F2" w:rsidRDefault="006837F2" w:rsidP="006837F2">
      <w:pPr>
        <w:pStyle w:val="ac"/>
        <w:numPr>
          <w:ilvl w:val="1"/>
          <w:numId w:val="19"/>
        </w:numPr>
        <w:spacing w:before="2" w:line="288" w:lineRule="auto"/>
        <w:ind w:right="702"/>
        <w:jc w:val="both"/>
      </w:pPr>
      <w:r w:rsidRPr="006837F2">
        <w:t>площадки узлов управления газлифтом;</w:t>
      </w:r>
    </w:p>
    <w:p w14:paraId="352881C7" w14:textId="77777777" w:rsidR="006837F2" w:rsidRPr="006837F2" w:rsidRDefault="006837F2" w:rsidP="006837F2">
      <w:pPr>
        <w:pStyle w:val="ac"/>
        <w:numPr>
          <w:ilvl w:val="1"/>
          <w:numId w:val="19"/>
        </w:numPr>
        <w:spacing w:before="2" w:line="288" w:lineRule="auto"/>
        <w:ind w:right="702"/>
        <w:jc w:val="both"/>
      </w:pPr>
      <w:r w:rsidRPr="006837F2">
        <w:t>площадки узлов сбора конденсата (4 шт.);</w:t>
      </w:r>
    </w:p>
    <w:p w14:paraId="6E078D7A" w14:textId="77777777" w:rsidR="006837F2" w:rsidRPr="006837F2" w:rsidRDefault="006837F2" w:rsidP="006837F2">
      <w:pPr>
        <w:pStyle w:val="ac"/>
        <w:numPr>
          <w:ilvl w:val="1"/>
          <w:numId w:val="19"/>
        </w:numPr>
        <w:spacing w:before="2" w:line="288" w:lineRule="auto"/>
        <w:ind w:right="702"/>
        <w:jc w:val="both"/>
      </w:pPr>
      <w:r w:rsidRPr="006837F2">
        <w:t>площадки узлов продувки коллекторов западного и восточного крыла на свечи;</w:t>
      </w:r>
    </w:p>
    <w:p w14:paraId="32CB6786" w14:textId="77777777" w:rsidR="006837F2" w:rsidRPr="006837F2" w:rsidRDefault="006837F2" w:rsidP="006837F2">
      <w:pPr>
        <w:pStyle w:val="ac"/>
        <w:numPr>
          <w:ilvl w:val="1"/>
          <w:numId w:val="19"/>
        </w:numPr>
        <w:spacing w:before="2" w:line="288" w:lineRule="auto"/>
        <w:ind w:right="702"/>
        <w:jc w:val="both"/>
      </w:pPr>
      <w:r w:rsidRPr="006837F2">
        <w:t xml:space="preserve">устья скважин – </w:t>
      </w:r>
      <w:proofErr w:type="spellStart"/>
      <w:r w:rsidRPr="006837F2">
        <w:t>переобвязка</w:t>
      </w:r>
      <w:proofErr w:type="spellEnd"/>
      <w:r w:rsidRPr="006837F2">
        <w:t>.</w:t>
      </w:r>
    </w:p>
    <w:p w14:paraId="404F503A" w14:textId="77777777" w:rsidR="006837F2" w:rsidRPr="006837F2" w:rsidRDefault="006837F2" w:rsidP="006837F2">
      <w:pPr>
        <w:pStyle w:val="ac"/>
        <w:spacing w:before="2" w:line="288" w:lineRule="auto"/>
        <w:ind w:left="283" w:right="702" w:firstLine="739"/>
      </w:pPr>
      <w:r w:rsidRPr="006837F2">
        <w:t xml:space="preserve">Оба коллектора подачи газа (от </w:t>
      </w:r>
      <w:proofErr w:type="spellStart"/>
      <w:r w:rsidRPr="006837F2">
        <w:t>ЦПГиГК</w:t>
      </w:r>
      <w:proofErr w:type="spellEnd"/>
      <w:r w:rsidRPr="006837F2">
        <w:t xml:space="preserve"> и от ГСП) приходят на узел переключения газа</w:t>
      </w:r>
    </w:p>
    <w:p w14:paraId="3DC5A506" w14:textId="77777777" w:rsidR="006837F2" w:rsidRPr="006837F2" w:rsidRDefault="006837F2" w:rsidP="006837F2">
      <w:pPr>
        <w:pStyle w:val="ac"/>
        <w:spacing w:before="2"/>
        <w:ind w:right="702" w:firstLine="739"/>
      </w:pPr>
      <w:r w:rsidRPr="006837F2">
        <w:t xml:space="preserve">№ 1. На узле при помощи запорной арматуры производится переключение потока газа: либо газ подается от </w:t>
      </w:r>
      <w:proofErr w:type="spellStart"/>
      <w:r w:rsidRPr="006837F2">
        <w:t>ЦПГиГК</w:t>
      </w:r>
      <w:proofErr w:type="spellEnd"/>
      <w:r w:rsidRPr="006837F2">
        <w:t>, либо от ГСП.</w:t>
      </w:r>
    </w:p>
    <w:p w14:paraId="6258BCDB" w14:textId="77777777" w:rsidR="006837F2" w:rsidRPr="006837F2" w:rsidRDefault="006837F2" w:rsidP="006837F2">
      <w:pPr>
        <w:pStyle w:val="ac"/>
        <w:spacing w:before="2"/>
        <w:ind w:right="702" w:firstLine="739"/>
      </w:pPr>
      <w:r w:rsidRPr="006837F2">
        <w:t>От узла переключения №1, газ поступает через узел переключения № 2 в подогреватели газа или по байпасу на узле переключения № 2, без подогрева, в коллекторы восточного и западного крыла для распределения газа по скважинам.</w:t>
      </w:r>
    </w:p>
    <w:p w14:paraId="01520A0F" w14:textId="77777777" w:rsidR="006837F2" w:rsidRPr="006837F2" w:rsidRDefault="006837F2" w:rsidP="006837F2">
      <w:pPr>
        <w:pStyle w:val="ac"/>
        <w:spacing w:before="2"/>
        <w:ind w:right="702" w:firstLine="739"/>
      </w:pPr>
      <w:r w:rsidRPr="006837F2">
        <w:t xml:space="preserve">На протяженном участке подземного коллектора от подогревателей газа на ГСП до узла переключения газа № 2 газ охлаждается, и поэтому возникает необходимость в его повторном нагреве. Газ подается в подогреватели пункта промежуточного подогрева газа, где нагревается выше температуры </w:t>
      </w:r>
      <w:proofErr w:type="spellStart"/>
      <w:r w:rsidRPr="006837F2">
        <w:t>гидратообразования</w:t>
      </w:r>
      <w:proofErr w:type="spellEnd"/>
      <w:r w:rsidRPr="006837F2">
        <w:t>. Топливом для печи служит газ, отбираемый в количестве 33 м 3 /ч из основного коллектора. Топливный газ поступает в АГРС, где его давление понижается до 0,3+1,2 МПа, затем подается в подогреватели.</w:t>
      </w:r>
    </w:p>
    <w:p w14:paraId="43589586" w14:textId="77777777" w:rsidR="006837F2" w:rsidRPr="006837F2" w:rsidRDefault="006837F2" w:rsidP="006837F2">
      <w:pPr>
        <w:pStyle w:val="ac"/>
        <w:spacing w:before="2"/>
        <w:ind w:firstLine="739"/>
      </w:pPr>
      <w:r w:rsidRPr="006837F2">
        <w:t xml:space="preserve">Газ к каждой скважине подводится по трубопроводам с D = 50 мм, в </w:t>
      </w:r>
      <w:proofErr w:type="spellStart"/>
      <w:r w:rsidRPr="006837F2">
        <w:t>затрубное</w:t>
      </w:r>
      <w:proofErr w:type="spellEnd"/>
      <w:r w:rsidRPr="006837F2">
        <w:t xml:space="preserve"> пространство фонтанной арматуры. Управление газлифтом и его контроль ведется на узлах управления газлифтом, расположенных на каждом из подводящих трубопроводов. В помещениях узлов управления газлифтом размещены приборы учета расхода газа, регулирования давления газа, подаваемого на скважины, и запорная арматура с ручным приводом.</w:t>
      </w:r>
    </w:p>
    <w:p w14:paraId="386D18BD" w14:textId="77777777" w:rsidR="006837F2" w:rsidRPr="006837F2" w:rsidRDefault="006837F2" w:rsidP="006837F2">
      <w:pPr>
        <w:pStyle w:val="ac"/>
        <w:spacing w:before="2"/>
        <w:ind w:right="702" w:firstLine="739"/>
      </w:pPr>
      <w:r w:rsidRPr="006837F2">
        <w:t>На каждой скважине предусмотрен сброс газа на свечу, расположенную в 35 м от скважины. Устья нефтяных газлифтных скважин оборудованы фонтанной арматурой типа АФК6-100-35 с ручным управлением. В обвязке скважин предусмотрены клапаны – отсекатели и ручные дроссели.</w:t>
      </w:r>
    </w:p>
    <w:p w14:paraId="4C5ACE8B" w14:textId="77777777" w:rsidR="006837F2" w:rsidRPr="006837F2" w:rsidRDefault="006837F2" w:rsidP="006837F2">
      <w:pPr>
        <w:pStyle w:val="ac"/>
        <w:spacing w:before="2"/>
        <w:ind w:firstLine="739"/>
      </w:pPr>
      <w:r w:rsidRPr="006837F2">
        <w:t xml:space="preserve">Площадки узлов сбора конденсата предназначены для сбора конденсата, выпадающего в подземном газопроводе. </w:t>
      </w:r>
      <w:proofErr w:type="spellStart"/>
      <w:r w:rsidRPr="006837F2">
        <w:t>Конденсатосборники</w:t>
      </w:r>
      <w:proofErr w:type="spellEnd"/>
      <w:r w:rsidRPr="006837F2">
        <w:t xml:space="preserve"> - подземные и </w:t>
      </w:r>
      <w:proofErr w:type="spellStart"/>
      <w:r w:rsidRPr="006837F2">
        <w:t>подключенык</w:t>
      </w:r>
      <w:proofErr w:type="spellEnd"/>
      <w:r w:rsidRPr="006837F2">
        <w:t xml:space="preserve"> газопроводу в нижних участках трассы.</w:t>
      </w:r>
    </w:p>
    <w:p w14:paraId="52B29A10" w14:textId="77777777" w:rsidR="006837F2" w:rsidRPr="006837F2" w:rsidRDefault="006837F2" w:rsidP="006837F2">
      <w:pPr>
        <w:pStyle w:val="ac"/>
        <w:spacing w:before="2"/>
        <w:ind w:right="702" w:firstLine="739"/>
      </w:pPr>
      <w:r w:rsidRPr="006837F2">
        <w:t xml:space="preserve">Газлифтный газ поступает в добывающие скважины, где объединяется с добываемой продукцией нефтяных скважин и общим потоком поступает в систему сбора нефти м/р </w:t>
      </w:r>
      <w:proofErr w:type="spellStart"/>
      <w:r w:rsidRPr="006837F2">
        <w:t>Боранколь</w:t>
      </w:r>
      <w:proofErr w:type="spellEnd"/>
      <w:r w:rsidRPr="006837F2">
        <w:t xml:space="preserve"> и направляется на ЦППН.</w:t>
      </w:r>
    </w:p>
    <w:p w14:paraId="28CD4369" w14:textId="77777777" w:rsidR="006837F2" w:rsidRPr="006837F2" w:rsidRDefault="006837F2" w:rsidP="006837F2">
      <w:pPr>
        <w:pStyle w:val="ac"/>
        <w:spacing w:before="2"/>
        <w:ind w:right="702" w:firstLine="739"/>
      </w:pPr>
      <w:r w:rsidRPr="006837F2">
        <w:t xml:space="preserve">На ЦППН выделение газлифтного (природного) и попутного газа из нефти осуществляется совместно при ступенчатой сепарации нефти. Транспортировка нефтегазовой смеси производится по выкидным линиям под пластовым давлением на замерные узлы и ЦППН. Газ после отделения от нефтегазовой смеси с ЦППН возвращается на </w:t>
      </w:r>
      <w:proofErr w:type="spellStart"/>
      <w:r w:rsidRPr="006837F2">
        <w:t>ЦПГиГК</w:t>
      </w:r>
      <w:proofErr w:type="spellEnd"/>
      <w:r w:rsidRPr="006837F2">
        <w:t xml:space="preserve"> (УКПГ) для его подготовки и дальнейшего использования в</w:t>
      </w:r>
    </w:p>
    <w:p w14:paraId="659FE6B0" w14:textId="77777777" w:rsidR="006837F2" w:rsidRPr="006837F2" w:rsidRDefault="006837F2" w:rsidP="006837F2">
      <w:pPr>
        <w:pStyle w:val="ac"/>
        <w:spacing w:before="2"/>
        <w:ind w:left="283" w:right="702" w:firstLine="739"/>
        <w:sectPr w:rsidR="006837F2" w:rsidRPr="006837F2" w:rsidSect="006837F2">
          <w:pgSz w:w="11920" w:h="16850"/>
          <w:pgMar w:top="1080" w:right="141" w:bottom="780" w:left="1133" w:header="574" w:footer="596" w:gutter="0"/>
          <w:cols w:space="720"/>
        </w:sectPr>
      </w:pPr>
    </w:p>
    <w:p w14:paraId="4261DC15" w14:textId="77777777" w:rsidR="006837F2" w:rsidRPr="006837F2" w:rsidRDefault="006837F2" w:rsidP="006837F2">
      <w:pPr>
        <w:pStyle w:val="ac"/>
        <w:spacing w:before="2" w:line="288" w:lineRule="auto"/>
        <w:ind w:left="283" w:right="702" w:firstLine="739"/>
        <w:jc w:val="both"/>
      </w:pPr>
    </w:p>
    <w:p w14:paraId="3F44EBEB" w14:textId="77777777" w:rsidR="006837F2" w:rsidRPr="006837F2" w:rsidRDefault="006837F2" w:rsidP="006837F2">
      <w:pPr>
        <w:pStyle w:val="ac"/>
        <w:spacing w:before="2"/>
        <w:ind w:right="702" w:firstLine="739"/>
      </w:pPr>
      <w:r w:rsidRPr="006837F2">
        <w:t>технологическом цикле газлифта. При циркуляции газа в системе потери газа сводятся к минимуму.</w:t>
      </w:r>
    </w:p>
    <w:p w14:paraId="521B6B7D" w14:textId="77777777" w:rsidR="006837F2" w:rsidRPr="006837F2" w:rsidRDefault="006837F2" w:rsidP="006837F2">
      <w:pPr>
        <w:pStyle w:val="ac"/>
        <w:spacing w:before="2"/>
        <w:ind w:right="702" w:firstLine="739"/>
      </w:pPr>
      <w:r w:rsidRPr="006837F2">
        <w:t>В процессе эксплуатации нефтяных скважин проводятся гидродинамические и газодинамические исследования. Исследования проводятся через групповые замерные установки (ГУ), основной поток газа направляется в компрессорный цех КС-300 на компримирование и частично сжигается на факелах ГУ-1 и ГУ-2.</w:t>
      </w:r>
    </w:p>
    <w:p w14:paraId="00F78171" w14:textId="77777777" w:rsidR="006837F2" w:rsidRPr="006837F2" w:rsidRDefault="006837F2" w:rsidP="006837F2">
      <w:pPr>
        <w:pStyle w:val="ac"/>
        <w:spacing w:before="2" w:line="288" w:lineRule="auto"/>
        <w:ind w:left="283" w:right="702" w:firstLine="739"/>
        <w:jc w:val="both"/>
        <w:rPr>
          <w:b/>
          <w:bCs/>
        </w:rPr>
      </w:pPr>
      <w:r w:rsidRPr="006837F2">
        <w:rPr>
          <w:b/>
          <w:bCs/>
          <w:u w:val="thick"/>
        </w:rPr>
        <w:t>ПЛОЩАДКА ЦППН С УЧЕТОМ РАСШИРЕНИЯ</w:t>
      </w:r>
    </w:p>
    <w:p w14:paraId="322D7629" w14:textId="77777777" w:rsidR="006837F2" w:rsidRPr="006837F2" w:rsidRDefault="006837F2" w:rsidP="006837F2">
      <w:pPr>
        <w:pStyle w:val="ac"/>
        <w:spacing w:before="2"/>
        <w:ind w:right="702" w:firstLine="739"/>
      </w:pPr>
      <w:r w:rsidRPr="006837F2">
        <w:t xml:space="preserve">Площадка ЦППН расположена на месторождении </w:t>
      </w:r>
      <w:proofErr w:type="spellStart"/>
      <w:r w:rsidRPr="006837F2">
        <w:t>Боранколь</w:t>
      </w:r>
      <w:proofErr w:type="spellEnd"/>
      <w:r w:rsidRPr="006837F2">
        <w:t xml:space="preserve"> и предназначена для внутрипромыслового сбора нефти на месторождении </w:t>
      </w:r>
      <w:proofErr w:type="spellStart"/>
      <w:r w:rsidRPr="006837F2">
        <w:t>Боранколь</w:t>
      </w:r>
      <w:proofErr w:type="spellEnd"/>
      <w:r w:rsidRPr="006837F2">
        <w:t>, подготовки и транспортировки кондиционной нефти по нефтепроводу на ТСБ.</w:t>
      </w:r>
    </w:p>
    <w:p w14:paraId="151ADFE2" w14:textId="77777777" w:rsidR="006837F2" w:rsidRPr="006837F2" w:rsidRDefault="006837F2" w:rsidP="006837F2">
      <w:pPr>
        <w:pStyle w:val="ac"/>
        <w:spacing w:before="2"/>
        <w:ind w:right="702" w:firstLine="739"/>
      </w:pPr>
      <w:r w:rsidRPr="006837F2">
        <w:t>Цех подготовки и перекачки нефти предназначен для подготовки добываемого сырья, поступающей с объектов нефтепромысла ГУ-1, ГУ-2, «Спутника» и нефти, поступающей с месторождения «</w:t>
      </w:r>
      <w:proofErr w:type="spellStart"/>
      <w:r w:rsidRPr="006837F2">
        <w:t>Толкын</w:t>
      </w:r>
      <w:proofErr w:type="spellEnd"/>
      <w:r w:rsidRPr="006837F2">
        <w:t>» по трубопроводам Ду 300 и Ду 150 до товарной кондиции и перекачки на ТСБ.</w:t>
      </w:r>
    </w:p>
    <w:p w14:paraId="430BB00A" w14:textId="77777777" w:rsidR="006837F2" w:rsidRPr="006837F2" w:rsidRDefault="006837F2" w:rsidP="006837F2">
      <w:pPr>
        <w:pStyle w:val="ac"/>
        <w:spacing w:before="2"/>
        <w:ind w:right="702" w:firstLine="739"/>
      </w:pPr>
      <w:r w:rsidRPr="006837F2">
        <w:t>Газожидкостная смесь со скважин по выкидным линиям Ø89 мм с давлением 0.4МПа направляется в автоматизированные замерные установки «Спутник-АМ-40», расположенные на ГУ-1, ГУ-2 и «Спутник» на УПН, где проводится замер дебита поступающей продукции со скважин.</w:t>
      </w:r>
    </w:p>
    <w:p w14:paraId="326D440A" w14:textId="77777777" w:rsidR="006837F2" w:rsidRPr="006837F2" w:rsidRDefault="006837F2" w:rsidP="006837F2">
      <w:pPr>
        <w:pStyle w:val="ac"/>
        <w:spacing w:before="2"/>
        <w:ind w:right="702" w:firstLine="739"/>
      </w:pPr>
      <w:r w:rsidRPr="006837F2">
        <w:t>Дегазированная жидкость с ГУ-1, ГУ-2 предварительно подогревается в печах подогрева ПБТ-1,6 (Н-4,5) до 55-60°С и поступает на площадку установки предварительного сброса воды (УПСВ). На УПСВ установлен отстойник ОГ-100 (V-5/3) где происходит предварительный</w:t>
      </w:r>
    </w:p>
    <w:p w14:paraId="24D8120B" w14:textId="77777777" w:rsidR="006837F2" w:rsidRPr="006837F2" w:rsidRDefault="006837F2" w:rsidP="006837F2">
      <w:pPr>
        <w:pStyle w:val="ac"/>
        <w:spacing w:before="2"/>
        <w:ind w:right="702" w:firstLine="739"/>
      </w:pPr>
      <w:r w:rsidRPr="006837F2">
        <w:t>сброс пластовой воды. Давление отстоя до 0,5 МПа. Уровень воды в отстойниках поддерживается регулирующим клапаном по линии сброса воды в резервуары РВС-1000 (V-4,11,12) и РВС-400 (V-10). Дренаж с отстойника V-5/3 осуществляется в дренажную емкость Т-2.</w:t>
      </w:r>
    </w:p>
    <w:p w14:paraId="103904BE" w14:textId="77777777" w:rsidR="006837F2" w:rsidRPr="006837F2" w:rsidRDefault="006837F2" w:rsidP="006837F2">
      <w:pPr>
        <w:pStyle w:val="ac"/>
        <w:spacing w:before="2"/>
        <w:ind w:right="702" w:firstLine="739"/>
      </w:pPr>
      <w:r w:rsidRPr="006837F2">
        <w:t>От УПСВ жидкость поступает на вход печей ПП-0,63 (Н-1,2,3 - печи взаимозаменяемы) минуя нефтегазовые сепараторы V-1,2. Нефтегазовая смесь со</w:t>
      </w:r>
    </w:p>
    <w:p w14:paraId="7677B135" w14:textId="77777777" w:rsidR="006837F2" w:rsidRPr="006837F2" w:rsidRDefault="006837F2" w:rsidP="006837F2">
      <w:pPr>
        <w:pStyle w:val="ac"/>
        <w:ind w:right="702" w:firstLine="739"/>
      </w:pPr>
      <w:r w:rsidRPr="006837F2">
        <w:t xml:space="preserve">«Спутника» ЦППН поступает на площадку сепараторов V-1,2 на первую ступень сепарации. Здесь происходит разгазирование потока при давлении до 0.5 МПа. Выделившийся газ после </w:t>
      </w:r>
      <w:proofErr w:type="spellStart"/>
      <w:r w:rsidRPr="006837F2">
        <w:t>нефтегазосепараторов</w:t>
      </w:r>
      <w:proofErr w:type="spellEnd"/>
      <w:r w:rsidRPr="006837F2">
        <w:t xml:space="preserve"> V-1,2 поступает в вертикальный газосепаратор-</w:t>
      </w:r>
      <w:proofErr w:type="spellStart"/>
      <w:r w:rsidRPr="006837F2">
        <w:t>каплеотделитель</w:t>
      </w:r>
      <w:proofErr w:type="spellEnd"/>
      <w:r w:rsidRPr="006837F2">
        <w:t xml:space="preserve"> V-3. Давление в сепараторах поддерживается регулятором давления на трубопроводе выхода газа от газосепаратора. Уровень нефти в нефтегазовых сепараторах V-1,2 регулируются регулирующими клапанами на выходе нефти. Сброс дренажа с площадки нефтегазовых сепараторов производится в общую дренажную емкость Т-2/1.</w:t>
      </w:r>
    </w:p>
    <w:p w14:paraId="68D62354" w14:textId="77777777" w:rsidR="006837F2" w:rsidRPr="006837F2" w:rsidRDefault="006837F2" w:rsidP="006837F2">
      <w:pPr>
        <w:pStyle w:val="ac"/>
        <w:spacing w:before="2"/>
        <w:ind w:right="702" w:firstLine="739"/>
      </w:pPr>
      <w:r w:rsidRPr="006837F2">
        <w:t>Уровень конденсата в газосепараторе V-3 регулируется регулирующим клапаном по дренажной линии. Конденсат сбрасывается в дренажную емкость Т-3. Осушенный газ с давлением до 0,45 МПа после скруббера V-3 направляется на КЦ и/или может</w:t>
      </w:r>
    </w:p>
    <w:p w14:paraId="7A164F10" w14:textId="77777777" w:rsidR="006837F2" w:rsidRPr="006837F2" w:rsidRDefault="006837F2" w:rsidP="006837F2">
      <w:pPr>
        <w:pStyle w:val="ac"/>
        <w:spacing w:before="2"/>
        <w:ind w:left="283" w:right="702" w:firstLine="739"/>
        <w:sectPr w:rsidR="006837F2" w:rsidRPr="006837F2" w:rsidSect="006837F2">
          <w:pgSz w:w="11920" w:h="16850"/>
          <w:pgMar w:top="1080" w:right="141" w:bottom="780" w:left="1133" w:header="574" w:footer="596" w:gutter="0"/>
          <w:cols w:space="720"/>
        </w:sectPr>
      </w:pPr>
    </w:p>
    <w:p w14:paraId="44E41B30" w14:textId="77777777" w:rsidR="006837F2" w:rsidRPr="006837F2" w:rsidRDefault="006837F2" w:rsidP="006837F2">
      <w:pPr>
        <w:pStyle w:val="ac"/>
        <w:spacing w:before="2" w:line="288" w:lineRule="auto"/>
        <w:ind w:left="283" w:right="702" w:firstLine="739"/>
        <w:jc w:val="both"/>
      </w:pPr>
    </w:p>
    <w:p w14:paraId="7DF3DC5F" w14:textId="77777777" w:rsidR="006837F2" w:rsidRPr="006837F2" w:rsidRDefault="006837F2" w:rsidP="006837F2">
      <w:pPr>
        <w:pStyle w:val="ac"/>
        <w:spacing w:before="2"/>
        <w:ind w:right="702" w:firstLine="739"/>
      </w:pPr>
      <w:r w:rsidRPr="006837F2">
        <w:t xml:space="preserve">использоваться на собственные нужды в качестве топлива на печах подогрева нефти. Основным топливным газом является газ, подаваемый от SRM </w:t>
      </w:r>
      <w:proofErr w:type="spellStart"/>
      <w:r w:rsidRPr="006837F2">
        <w:t>ЦПГиГК</w:t>
      </w:r>
      <w:proofErr w:type="spellEnd"/>
      <w:r w:rsidRPr="006837F2">
        <w:t>.</w:t>
      </w:r>
    </w:p>
    <w:p w14:paraId="0F5A23D9" w14:textId="77777777" w:rsidR="006837F2" w:rsidRPr="006837F2" w:rsidRDefault="006837F2" w:rsidP="006837F2">
      <w:pPr>
        <w:pStyle w:val="ac"/>
        <w:spacing w:before="2"/>
        <w:ind w:right="702" w:firstLine="739"/>
      </w:pPr>
      <w:r w:rsidRPr="006837F2">
        <w:t xml:space="preserve">Нефтяная эмульсия с </w:t>
      </w:r>
      <w:proofErr w:type="spellStart"/>
      <w:r w:rsidRPr="006837F2">
        <w:t>нефтегазосепараторов</w:t>
      </w:r>
      <w:proofErr w:type="spellEnd"/>
      <w:r w:rsidRPr="006837F2">
        <w:t xml:space="preserve"> V-1,2 направляется на печи подогрева ПБТ- 1,6 (Н-4,5), где подогревается до температуры 55-60°С. Для первичной промывки используется вода с водяной подушки технологического резервуара- температура до 60°С, которая подается или на вход V-1,2 или на вход печей первой ступени подогрева, в зависимости от свойств поступающей жидкости. Минерализация воды в технологическом резервуаре поддерживается до 10000-15000 мг/л путем регулировки </w:t>
      </w:r>
      <w:proofErr w:type="spellStart"/>
      <w:r w:rsidRPr="006837F2">
        <w:t>подачипресной</w:t>
      </w:r>
      <w:proofErr w:type="spellEnd"/>
      <w:r w:rsidRPr="006837F2">
        <w:t xml:space="preserve"> воды на вторую ступень подогрева с помощью штуцеров. Пресная вода подается с резервуара Е-1. При необходимости предусмотрена возможность подачи химреагента промывки нефти.</w:t>
      </w:r>
    </w:p>
    <w:p w14:paraId="101DEEB6" w14:textId="77777777" w:rsidR="006837F2" w:rsidRPr="006837F2" w:rsidRDefault="006837F2" w:rsidP="006837F2">
      <w:pPr>
        <w:pStyle w:val="ac"/>
        <w:spacing w:before="2"/>
        <w:ind w:right="702" w:firstLine="739"/>
      </w:pPr>
      <w:r w:rsidRPr="006837F2">
        <w:t>Подогретый нефтяной поток поступает на вторую ступень сепарации - в отстойники ОГ-100 (V-5/1.2). Здесь происходит дальнейшая сепарация нефти и сброс пластовой воды. Отстойники предусмотрены, как для параллельного, так и последовательного подключения. Давление сепарации до 0.35 МПа, в отстойниках поддерживается регулирующим клапаном на выходе с отстойника. Уровень воды в отстойниках поддерживается регулирующим клапаном по линии сброса воды в резервуары V-4, 10, 11, 12. Дренаж с отстойников осуществляется в дренажную емкость Т-2. Пластовая вода с отстойников направляется в резервуары- отстойники пластовой воды V-10 объемом 400 м 3 и V-4, 11, 12 объемом 1000 м 3 каждый. В трубопроводы пластовой воды перед резервуарами V-4, 10, 11, 12 подается деэмульгатор от блока дозирования реагента БР-2,5 (Х-3). В резервуарах V-4, 10, 11, 12 методом отстоя производится осветление воды.</w:t>
      </w:r>
    </w:p>
    <w:p w14:paraId="675B7C67" w14:textId="77777777" w:rsidR="006837F2" w:rsidRPr="006837F2" w:rsidRDefault="006837F2" w:rsidP="006837F2">
      <w:pPr>
        <w:pStyle w:val="ac"/>
        <w:spacing w:before="2"/>
        <w:ind w:right="702" w:firstLine="739"/>
      </w:pPr>
      <w:r w:rsidRPr="006837F2">
        <w:t>Осветленная вода от резервуаров V-4, 10, 11, 12 перекачиваются поршневыми насосами АН125 (Р-9/1, 2, 3, 4, 5) в нагнетательные скважины. Уловленная в резервуарах V- 4, 10, 11, 12 нефть и дренаж сбрасываются в дренажную емкость Т-4, откуда с помощью насосов НБ-50 (Р-5/2,3) подается на начало технологического процесса.</w:t>
      </w:r>
    </w:p>
    <w:p w14:paraId="3BC075C7" w14:textId="77777777" w:rsidR="006837F2" w:rsidRPr="006837F2" w:rsidRDefault="006837F2" w:rsidP="006837F2">
      <w:pPr>
        <w:pStyle w:val="ac"/>
        <w:spacing w:before="2"/>
        <w:ind w:right="702" w:firstLine="739"/>
      </w:pPr>
      <w:r w:rsidRPr="006837F2">
        <w:t>Нефтяная эмульсия после отстойников проходит через печь подогрева ПП-0,63 (Н-1, 2, 3) второй ступени. Перед подогревателем в поток нефти для промывки от соли добавляется</w:t>
      </w:r>
    </w:p>
    <w:p w14:paraId="61731E85" w14:textId="77777777" w:rsidR="006837F2" w:rsidRPr="006837F2" w:rsidRDefault="006837F2" w:rsidP="006837F2">
      <w:pPr>
        <w:pStyle w:val="ac"/>
        <w:spacing w:before="2"/>
        <w:ind w:right="702" w:firstLine="739"/>
      </w:pPr>
      <w:r w:rsidRPr="006837F2">
        <w:t>пресная вода. Пресная вода подается насосами КС-12-110 (Р-6/1,2) из емкости пресной воды Е-Для окончательного разрушения эмульсии подается химреагент (деэмульгатор) из блока дозирования реагента БР-2.5 (Х-1,2).</w:t>
      </w:r>
    </w:p>
    <w:p w14:paraId="1866BC3F" w14:textId="77777777" w:rsidR="006837F2" w:rsidRPr="006837F2" w:rsidRDefault="006837F2" w:rsidP="006837F2">
      <w:pPr>
        <w:pStyle w:val="ac"/>
        <w:spacing w:before="2" w:line="288" w:lineRule="auto"/>
        <w:ind w:right="702" w:firstLine="739"/>
      </w:pPr>
      <w:r w:rsidRPr="006837F2">
        <w:t>Подогретый до 60ºС поток направляется на концевую сепарационную установку КСУ. здесь происходит окончательное разгазирование потока нефти.</w:t>
      </w:r>
    </w:p>
    <w:p w14:paraId="38506DE4" w14:textId="77777777" w:rsidR="006837F2" w:rsidRPr="006837F2" w:rsidRDefault="006837F2" w:rsidP="006837F2">
      <w:pPr>
        <w:pStyle w:val="ac"/>
        <w:spacing w:before="2"/>
        <w:ind w:right="702" w:firstLine="739"/>
      </w:pPr>
      <w:r w:rsidRPr="006837F2">
        <w:t xml:space="preserve">Газ с КСУ подается на модульную компрессорную станцию МКС-3,5, в которой происходит компримирование низконапорных попутных газов с начального давления 0,01 МПа до конечного давления 0,6 МПа, а </w:t>
      </w:r>
      <w:proofErr w:type="spellStart"/>
      <w:r w:rsidRPr="006837F2">
        <w:t>разгазированная</w:t>
      </w:r>
      <w:proofErr w:type="spellEnd"/>
      <w:r w:rsidRPr="006837F2">
        <w:t xml:space="preserve"> нефть направляется в технологические резервуары-отстойники V-7/1 или V-7/2 объемом 1000 м 3 , и в товарные резервуары V-7/3, 4, далее нефть из резервуаров товарной нефти насосами ЦНСАн60-165 (Р- 8/1,2) перекачивается по нефтепроводу диаметром 150 мм на Товарно- сырьевую базу (ТСБ) на станции Опорный.</w:t>
      </w:r>
    </w:p>
    <w:p w14:paraId="009495BB" w14:textId="77777777" w:rsidR="006837F2" w:rsidRPr="006837F2" w:rsidRDefault="006837F2" w:rsidP="006837F2">
      <w:pPr>
        <w:pStyle w:val="ac"/>
        <w:spacing w:before="2"/>
        <w:ind w:left="283" w:right="702" w:firstLine="739"/>
        <w:sectPr w:rsidR="006837F2" w:rsidRPr="006837F2" w:rsidSect="006837F2">
          <w:pgSz w:w="11920" w:h="16850"/>
          <w:pgMar w:top="1080" w:right="141" w:bottom="780" w:left="1133" w:header="574" w:footer="596" w:gutter="0"/>
          <w:cols w:space="720"/>
        </w:sectPr>
      </w:pPr>
    </w:p>
    <w:p w14:paraId="5F40C880" w14:textId="77777777" w:rsidR="006837F2" w:rsidRPr="006837F2" w:rsidRDefault="006837F2" w:rsidP="006837F2">
      <w:pPr>
        <w:pStyle w:val="ac"/>
        <w:spacing w:before="2" w:line="288" w:lineRule="auto"/>
        <w:ind w:left="283" w:right="702" w:firstLine="739"/>
        <w:jc w:val="both"/>
      </w:pPr>
    </w:p>
    <w:p w14:paraId="5358BEBA" w14:textId="77777777" w:rsidR="006837F2" w:rsidRPr="006837F2" w:rsidRDefault="006837F2" w:rsidP="006837F2">
      <w:pPr>
        <w:pStyle w:val="ac"/>
        <w:spacing w:before="2" w:line="288" w:lineRule="auto"/>
        <w:ind w:left="283" w:right="702" w:firstLine="739"/>
      </w:pPr>
      <w:r w:rsidRPr="006837F2">
        <w:t xml:space="preserve">В состав компрессорной установки месторождения </w:t>
      </w:r>
      <w:proofErr w:type="spellStart"/>
      <w:r w:rsidRPr="006837F2">
        <w:t>Боранколь</w:t>
      </w:r>
      <w:proofErr w:type="spellEnd"/>
      <w:r w:rsidRPr="006837F2">
        <w:t xml:space="preserve"> входят:</w:t>
      </w:r>
    </w:p>
    <w:p w14:paraId="0E99BDEA" w14:textId="77777777" w:rsidR="006837F2" w:rsidRPr="006837F2" w:rsidRDefault="006837F2" w:rsidP="006837F2">
      <w:pPr>
        <w:pStyle w:val="ac"/>
        <w:numPr>
          <w:ilvl w:val="0"/>
          <w:numId w:val="18"/>
        </w:numPr>
        <w:spacing w:before="2" w:line="288" w:lineRule="auto"/>
        <w:ind w:right="702"/>
      </w:pPr>
      <w:r w:rsidRPr="006837F2">
        <w:t xml:space="preserve">1 поршневая компрессорная установка МКС 3,5 и 1 резервная. Каждая поршневая </w:t>
      </w:r>
      <w:proofErr w:type="spellStart"/>
      <w:r w:rsidRPr="006837F2">
        <w:t>копрессорная</w:t>
      </w:r>
      <w:proofErr w:type="spellEnd"/>
      <w:r w:rsidRPr="006837F2">
        <w:t xml:space="preserve"> установка состоит из </w:t>
      </w:r>
      <w:proofErr w:type="spellStart"/>
      <w:r w:rsidRPr="006837F2">
        <w:t>двухступенчатово</w:t>
      </w:r>
      <w:proofErr w:type="spellEnd"/>
      <w:r w:rsidRPr="006837F2">
        <w:t xml:space="preserve"> поршневого компрессора и </w:t>
      </w:r>
      <w:proofErr w:type="spellStart"/>
      <w:r w:rsidRPr="006837F2">
        <w:t>аппаратавоздушного</w:t>
      </w:r>
      <w:proofErr w:type="spellEnd"/>
      <w:r w:rsidRPr="006837F2">
        <w:t xml:space="preserve"> охлаждения к нему.</w:t>
      </w:r>
    </w:p>
    <w:p w14:paraId="3B177367" w14:textId="77777777" w:rsidR="006837F2" w:rsidRPr="006837F2" w:rsidRDefault="006837F2" w:rsidP="006837F2">
      <w:pPr>
        <w:pStyle w:val="ac"/>
        <w:numPr>
          <w:ilvl w:val="0"/>
          <w:numId w:val="18"/>
        </w:numPr>
        <w:spacing w:before="2" w:line="288" w:lineRule="auto"/>
        <w:ind w:right="702"/>
      </w:pPr>
      <w:r w:rsidRPr="006837F2">
        <w:t>каждая компрессорная поршневая установка имеет бак продувки БП, в котором скапливается конденсат (избыток влаги), образующийся при сжатии газа в двух ступенях компрессора.</w:t>
      </w:r>
    </w:p>
    <w:p w14:paraId="0DB31581" w14:textId="77777777" w:rsidR="006837F2" w:rsidRPr="006837F2" w:rsidRDefault="006837F2" w:rsidP="006837F2">
      <w:pPr>
        <w:pStyle w:val="ac"/>
        <w:spacing w:before="2" w:line="288" w:lineRule="auto"/>
        <w:ind w:firstLine="739"/>
      </w:pPr>
      <w:r w:rsidRPr="006837F2">
        <w:t xml:space="preserve">Перед пуском </w:t>
      </w:r>
      <w:proofErr w:type="spellStart"/>
      <w:r w:rsidRPr="006837F2">
        <w:t>коспрессоры</w:t>
      </w:r>
      <w:proofErr w:type="spellEnd"/>
      <w:r w:rsidRPr="006837F2">
        <w:t xml:space="preserve"> продуваются воздухом, затем азотом. Газ от КСУ и промысловых установок ГУ-1, ГУ-2 последовательно проходит через теплообменник</w:t>
      </w:r>
    </w:p>
    <w:p w14:paraId="2A4CBC99" w14:textId="77777777" w:rsidR="006837F2" w:rsidRPr="006837F2" w:rsidRDefault="006837F2" w:rsidP="006837F2">
      <w:pPr>
        <w:pStyle w:val="ac"/>
        <w:spacing w:before="2"/>
        <w:ind w:right="702" w:firstLine="739"/>
      </w:pPr>
      <w:r w:rsidRPr="006837F2">
        <w:t xml:space="preserve">«труба в трубе» и далее через </w:t>
      </w:r>
      <w:proofErr w:type="spellStart"/>
      <w:r w:rsidRPr="006837F2">
        <w:t>конденсатосборник</w:t>
      </w:r>
      <w:proofErr w:type="spellEnd"/>
      <w:r w:rsidRPr="006837F2">
        <w:t xml:space="preserve"> V-6 и вертикальный сепаратор С-1, где отбивается влага в составе газа низкого. Далее с помощью МКС газ компримируется и направляется на КЦ м/р </w:t>
      </w:r>
      <w:proofErr w:type="spellStart"/>
      <w:r w:rsidRPr="006837F2">
        <w:t>Боранколь</w:t>
      </w:r>
      <w:proofErr w:type="spellEnd"/>
      <w:r w:rsidRPr="006837F2">
        <w:t>.</w:t>
      </w:r>
    </w:p>
    <w:p w14:paraId="5CEBFF0A" w14:textId="77777777" w:rsidR="006837F2" w:rsidRPr="006837F2" w:rsidRDefault="006837F2" w:rsidP="006837F2">
      <w:pPr>
        <w:pStyle w:val="ac"/>
        <w:spacing w:before="2"/>
        <w:ind w:right="702" w:firstLine="739"/>
      </w:pPr>
      <w:r w:rsidRPr="006837F2">
        <w:t>Сброс газа с дыхательных клапанов резервуарного парка товарной нефти осуществляется на свечу S-1. Продувочные и аварийные сбросы газа под избыточным давлением со всех технологических установок сбрасывается на факел F-1.</w:t>
      </w:r>
    </w:p>
    <w:p w14:paraId="64A40B15" w14:textId="77777777" w:rsidR="006837F2" w:rsidRPr="006837F2" w:rsidRDefault="006837F2" w:rsidP="006837F2">
      <w:pPr>
        <w:pStyle w:val="ac"/>
        <w:spacing w:before="2"/>
        <w:ind w:right="702" w:firstLine="739"/>
      </w:pPr>
      <w:r w:rsidRPr="006837F2">
        <w:t>Баланс попутного газа с расходами газа на собственные нужды и сжигание на факелах приведен в таблицах Раздела 1.</w:t>
      </w:r>
    </w:p>
    <w:p w14:paraId="044A066A" w14:textId="77777777" w:rsidR="006837F2" w:rsidRPr="006837F2" w:rsidRDefault="006837F2" w:rsidP="006837F2">
      <w:pPr>
        <w:pStyle w:val="ac"/>
        <w:spacing w:before="2"/>
        <w:ind w:right="702" w:firstLine="739"/>
      </w:pPr>
      <w:r w:rsidRPr="006837F2">
        <w:t xml:space="preserve">Сброс дренажа со всех площадок производится в общую дренажную систему Т-1,2,4. Электроснабжение ЦППН осуществляется от газогенераторов «Caterpillar», установленных на </w:t>
      </w:r>
      <w:proofErr w:type="spellStart"/>
      <w:r w:rsidRPr="006837F2">
        <w:t>ЦПГиГК</w:t>
      </w:r>
      <w:proofErr w:type="spellEnd"/>
      <w:r w:rsidRPr="006837F2">
        <w:t xml:space="preserve"> (УКПГ). На территории ЦППН расположены дизельные электростанции, в количестве 2 шт., которые используются в качестве резервного источника электроснабжения. При этом ДЭС (2ед.) могут работать как на дизельном топливе, так и на топливном газе. Для нужд отопления на площадке ЦППН имеется котельная, работающая на газе. Котельная работает только в отопительный период года.</w:t>
      </w:r>
    </w:p>
    <w:p w14:paraId="26E4C58F" w14:textId="77777777" w:rsidR="006837F2" w:rsidRPr="006837F2" w:rsidRDefault="006837F2" w:rsidP="006837F2">
      <w:pPr>
        <w:pStyle w:val="ac"/>
        <w:spacing w:before="2" w:line="288" w:lineRule="auto"/>
        <w:ind w:left="283" w:right="702" w:firstLine="739"/>
        <w:rPr>
          <w:b/>
          <w:bCs/>
        </w:rPr>
      </w:pPr>
      <w:r w:rsidRPr="006837F2">
        <w:rPr>
          <w:b/>
          <w:bCs/>
          <w:u w:val="thick"/>
        </w:rPr>
        <w:t>КОМПРЕССОРНЫЙ ЦЕХ</w:t>
      </w:r>
    </w:p>
    <w:p w14:paraId="317BC981" w14:textId="77777777" w:rsidR="006837F2" w:rsidRPr="006837F2" w:rsidRDefault="006837F2" w:rsidP="006837F2">
      <w:pPr>
        <w:pStyle w:val="ac"/>
        <w:spacing w:before="2"/>
        <w:ind w:right="702" w:firstLine="739"/>
      </w:pPr>
      <w:r w:rsidRPr="006837F2">
        <w:t xml:space="preserve">Компрессорный цех предназначен для компримирования низконапорных попутных газов нефтяного и газоконденсатного месторождений с начального давления 0,3 МПа до конечного давления 8,2 МПа и построен по рабочему проекту «Компрессорная </w:t>
      </w:r>
      <w:proofErr w:type="spellStart"/>
      <w:r w:rsidRPr="006837F2">
        <w:t>станцияпроизводительностью</w:t>
      </w:r>
      <w:proofErr w:type="spellEnd"/>
      <w:r w:rsidRPr="006837F2">
        <w:t xml:space="preserve"> 300 тыс. м 3 /сутки».</w:t>
      </w:r>
    </w:p>
    <w:p w14:paraId="74EE296F" w14:textId="77777777" w:rsidR="006837F2" w:rsidRPr="006837F2" w:rsidRDefault="006837F2" w:rsidP="006837F2">
      <w:pPr>
        <w:pStyle w:val="ac"/>
        <w:spacing w:before="2"/>
        <w:ind w:right="702" w:firstLine="739"/>
      </w:pPr>
      <w:r w:rsidRPr="006837F2">
        <w:t xml:space="preserve">Для обеспечения необходимых инженерных сетей компрессорный цех построен рядом с территорией </w:t>
      </w:r>
      <w:proofErr w:type="spellStart"/>
      <w:r w:rsidRPr="006837F2">
        <w:t>ЦПГиГК</w:t>
      </w:r>
      <w:proofErr w:type="spellEnd"/>
      <w:r w:rsidRPr="006837F2">
        <w:t xml:space="preserve"> на месторождении </w:t>
      </w:r>
      <w:proofErr w:type="spellStart"/>
      <w:r w:rsidRPr="006837F2">
        <w:t>Боранколь</w:t>
      </w:r>
      <w:proofErr w:type="spellEnd"/>
      <w:r w:rsidRPr="006837F2">
        <w:t>. Подача газов в КЦ осуществляется по трубопроводу ЦППН-</w:t>
      </w:r>
      <w:proofErr w:type="spellStart"/>
      <w:r w:rsidRPr="006837F2">
        <w:t>ЦПГиГК</w:t>
      </w:r>
      <w:proofErr w:type="spellEnd"/>
      <w:r w:rsidRPr="006837F2">
        <w:t xml:space="preserve"> протяженностью1 км при давлении 0,3 МПа.</w:t>
      </w:r>
    </w:p>
    <w:p w14:paraId="6FB883C7" w14:textId="77777777" w:rsidR="006837F2" w:rsidRPr="006837F2" w:rsidRDefault="006837F2" w:rsidP="006837F2">
      <w:pPr>
        <w:pStyle w:val="ac"/>
        <w:spacing w:before="2"/>
        <w:ind w:right="702" w:firstLine="739"/>
      </w:pPr>
      <w:r w:rsidRPr="006837F2">
        <w:t>Компримированные попутные газы направляются на установку подготовки газа УОГ (УКПГ-2) и далее в магистральный газопровод.</w:t>
      </w:r>
    </w:p>
    <w:p w14:paraId="14A45E42" w14:textId="77777777" w:rsidR="006837F2" w:rsidRPr="006837F2" w:rsidRDefault="006837F2" w:rsidP="006837F2">
      <w:pPr>
        <w:pStyle w:val="ac"/>
        <w:spacing w:before="2"/>
        <w:ind w:right="702" w:firstLine="739"/>
      </w:pPr>
      <w:r w:rsidRPr="006837F2">
        <w:t xml:space="preserve">Часть компримированного газа от компрессорной станции направляется через газосборный пункт (ГСП) в газовый коллектор цеха добычи нефти и газа (ЦДНГ) месторождений </w:t>
      </w:r>
      <w:proofErr w:type="spellStart"/>
      <w:r w:rsidRPr="006837F2">
        <w:t>Боранколь</w:t>
      </w:r>
      <w:proofErr w:type="spellEnd"/>
      <w:r w:rsidRPr="006837F2">
        <w:t xml:space="preserve"> для использования добычи нефти газлифтным способом эксплуатации скважин.</w:t>
      </w:r>
    </w:p>
    <w:p w14:paraId="00C0D249" w14:textId="77777777" w:rsidR="006837F2" w:rsidRPr="006837F2" w:rsidRDefault="006837F2" w:rsidP="006837F2">
      <w:pPr>
        <w:pStyle w:val="ac"/>
        <w:spacing w:before="2" w:line="288" w:lineRule="auto"/>
        <w:ind w:left="283" w:right="702" w:firstLine="739"/>
      </w:pPr>
      <w:r w:rsidRPr="006837F2">
        <w:t>Технические параметры компрессорного цеха:</w:t>
      </w:r>
    </w:p>
    <w:p w14:paraId="004FF8DD" w14:textId="77777777" w:rsidR="006837F2" w:rsidRPr="006837F2" w:rsidRDefault="006837F2" w:rsidP="006837F2">
      <w:pPr>
        <w:pStyle w:val="ac"/>
        <w:spacing w:before="2" w:line="288" w:lineRule="auto"/>
        <w:ind w:left="283" w:right="702" w:firstLine="739"/>
        <w:sectPr w:rsidR="006837F2" w:rsidRPr="006837F2" w:rsidSect="006837F2">
          <w:pgSz w:w="11920" w:h="16850"/>
          <w:pgMar w:top="1080" w:right="141" w:bottom="780" w:left="1133" w:header="574" w:footer="596" w:gutter="0"/>
          <w:cols w:space="720"/>
        </w:sectPr>
      </w:pPr>
    </w:p>
    <w:p w14:paraId="170AEE8F" w14:textId="77777777" w:rsidR="006837F2" w:rsidRPr="006837F2" w:rsidRDefault="006837F2" w:rsidP="006837F2">
      <w:pPr>
        <w:pStyle w:val="ac"/>
        <w:spacing w:before="2" w:line="288" w:lineRule="auto"/>
        <w:ind w:left="283" w:right="702" w:firstLine="739"/>
        <w:jc w:val="both"/>
      </w:pPr>
    </w:p>
    <w:p w14:paraId="196EB2BD" w14:textId="77777777" w:rsidR="006837F2" w:rsidRPr="006837F2" w:rsidRDefault="006837F2" w:rsidP="006837F2">
      <w:pPr>
        <w:pStyle w:val="ac"/>
        <w:numPr>
          <w:ilvl w:val="0"/>
          <w:numId w:val="18"/>
        </w:numPr>
        <w:spacing w:before="2" w:line="288" w:lineRule="auto"/>
        <w:ind w:right="702"/>
        <w:jc w:val="both"/>
      </w:pPr>
      <w:r w:rsidRPr="006837F2">
        <w:t>количество попутного газа, поступающего на компримирование - 300 тыс. м 3 /</w:t>
      </w:r>
      <w:proofErr w:type="spellStart"/>
      <w:r w:rsidRPr="006837F2">
        <w:t>сут</w:t>
      </w:r>
      <w:proofErr w:type="spellEnd"/>
      <w:r w:rsidRPr="006837F2">
        <w:t>;</w:t>
      </w:r>
    </w:p>
    <w:p w14:paraId="46CBAF03" w14:textId="77777777" w:rsidR="006837F2" w:rsidRPr="006837F2" w:rsidRDefault="006837F2" w:rsidP="006837F2">
      <w:pPr>
        <w:pStyle w:val="ac"/>
        <w:numPr>
          <w:ilvl w:val="0"/>
          <w:numId w:val="18"/>
        </w:numPr>
        <w:spacing w:before="2" w:line="288" w:lineRule="auto"/>
        <w:ind w:right="702"/>
        <w:jc w:val="both"/>
      </w:pPr>
      <w:r w:rsidRPr="006837F2">
        <w:t>температура поступающего попутного газа - 16-20ºС;</w:t>
      </w:r>
    </w:p>
    <w:p w14:paraId="0F05E254" w14:textId="77777777" w:rsidR="006837F2" w:rsidRPr="006837F2" w:rsidRDefault="006837F2" w:rsidP="006837F2">
      <w:pPr>
        <w:pStyle w:val="ac"/>
        <w:numPr>
          <w:ilvl w:val="0"/>
          <w:numId w:val="18"/>
        </w:numPr>
        <w:spacing w:before="2" w:line="288" w:lineRule="auto"/>
        <w:ind w:right="702"/>
        <w:jc w:val="both"/>
      </w:pPr>
      <w:r w:rsidRPr="006837F2">
        <w:t>давление на входе в установку - 0,3 МПа;</w:t>
      </w:r>
    </w:p>
    <w:p w14:paraId="6FC87AFE" w14:textId="77777777" w:rsidR="006837F2" w:rsidRPr="006837F2" w:rsidRDefault="006837F2" w:rsidP="006837F2">
      <w:pPr>
        <w:pStyle w:val="ac"/>
        <w:numPr>
          <w:ilvl w:val="0"/>
          <w:numId w:val="18"/>
        </w:numPr>
        <w:spacing w:before="2" w:line="288" w:lineRule="auto"/>
        <w:ind w:right="702"/>
        <w:jc w:val="both"/>
      </w:pPr>
      <w:r w:rsidRPr="006837F2">
        <w:t>давление нагнетания - 8,2 МПа;</w:t>
      </w:r>
    </w:p>
    <w:p w14:paraId="7923513D" w14:textId="77777777" w:rsidR="006837F2" w:rsidRPr="006837F2" w:rsidRDefault="006837F2" w:rsidP="006837F2">
      <w:pPr>
        <w:pStyle w:val="ac"/>
        <w:numPr>
          <w:ilvl w:val="0"/>
          <w:numId w:val="18"/>
        </w:numPr>
        <w:spacing w:before="2" w:line="288" w:lineRule="auto"/>
        <w:ind w:right="702"/>
        <w:jc w:val="both"/>
      </w:pPr>
      <w:r w:rsidRPr="006837F2">
        <w:t>давление в факельном коллекторе - 0,02 - 0,05 МПа. Описание технологической схемы</w:t>
      </w:r>
    </w:p>
    <w:p w14:paraId="5AF091D0" w14:textId="77777777" w:rsidR="006837F2" w:rsidRPr="006837F2" w:rsidRDefault="006837F2" w:rsidP="006837F2">
      <w:pPr>
        <w:pStyle w:val="ac"/>
        <w:spacing w:before="2"/>
        <w:ind w:right="702" w:firstLine="739"/>
      </w:pPr>
      <w:r w:rsidRPr="006837F2">
        <w:t xml:space="preserve">Поступающий на установку попутный газ, проходит сепаратор С-1 и поступает на компримирование в компрессорные установки 2ГМ4-5,5/4-83. Полученный конденсат попутного газа насосами Н-2,2р откачивается с установки (газовый конденсат с водой направляются в колонну стабилизации </w:t>
      </w:r>
      <w:proofErr w:type="spellStart"/>
      <w:r w:rsidRPr="006837F2">
        <w:t>ЦПГиГК</w:t>
      </w:r>
      <w:proofErr w:type="spellEnd"/>
      <w:r w:rsidRPr="006837F2">
        <w:t>, откуда конденсат рекуперируется для дальнейшей реализации как товарный конденсат, а вода отводится на ЦППН для подготовки и закачки в пласт).</w:t>
      </w:r>
    </w:p>
    <w:p w14:paraId="5A16ADC1" w14:textId="77777777" w:rsidR="006837F2" w:rsidRPr="006837F2" w:rsidRDefault="006837F2" w:rsidP="006837F2">
      <w:pPr>
        <w:pStyle w:val="ac"/>
        <w:spacing w:before="2"/>
        <w:ind w:right="702" w:firstLine="739"/>
      </w:pPr>
      <w:r w:rsidRPr="006837F2">
        <w:t>В компрессорном цехе проектом было задействовано 10 рабочих трехступенчатых поршневых компрессоров ПК-1А – ПК-1Л и 1 резервный трехступенчатый поршневой компрессор ПК-1Р для компримирования попутного газа от давления 0,3 МПа до давления 8,2 МПа.</w:t>
      </w:r>
    </w:p>
    <w:p w14:paraId="3314B31C" w14:textId="77777777" w:rsidR="006837F2" w:rsidRPr="006837F2" w:rsidRDefault="006837F2" w:rsidP="006837F2">
      <w:pPr>
        <w:pStyle w:val="ac"/>
        <w:spacing w:before="2" w:line="288" w:lineRule="auto"/>
        <w:ind w:right="702" w:firstLine="739"/>
      </w:pPr>
      <w:r w:rsidRPr="006837F2">
        <w:t>Производительность каждого компрессора 5,5 м 3 /мин (при 20 о С и Р = 3,0 кгс/см 2 ). Газовый двигатель и аппарат воздушного охлаждения к нему изготовлены фирмой</w:t>
      </w:r>
    </w:p>
    <w:p w14:paraId="3C280586" w14:textId="77777777" w:rsidR="006837F2" w:rsidRPr="006837F2" w:rsidRDefault="006837F2" w:rsidP="006837F2">
      <w:pPr>
        <w:pStyle w:val="ac"/>
        <w:spacing w:before="2"/>
        <w:ind w:right="702" w:firstLine="739"/>
      </w:pPr>
      <w:r w:rsidRPr="006837F2">
        <w:t xml:space="preserve">«Caterpillar». В качестве приводов компрессоров установлены газопоршневые двигатели фирмы «Caterpillar», работающие на попутном газе месторождения </w:t>
      </w:r>
      <w:proofErr w:type="spellStart"/>
      <w:r w:rsidRPr="006837F2">
        <w:t>Боранколь</w:t>
      </w:r>
      <w:proofErr w:type="spellEnd"/>
      <w:r w:rsidRPr="006837F2">
        <w:t>. Поршневые компрессорные установки  2ГМ4-5,5/4-83  поставляются  заводом  ООО</w:t>
      </w:r>
    </w:p>
    <w:p w14:paraId="6668C30A" w14:textId="77777777" w:rsidR="006837F2" w:rsidRPr="006837F2" w:rsidRDefault="006837F2" w:rsidP="006837F2">
      <w:pPr>
        <w:pStyle w:val="ac"/>
        <w:spacing w:before="2"/>
        <w:ind w:right="702" w:firstLine="739"/>
      </w:pPr>
      <w:r w:rsidRPr="006837F2">
        <w:t>«Борец». Перед пуском компрессоры продуваются воздухом, затем азотом давлением от 0,65 до 1,034 МПа.</w:t>
      </w:r>
    </w:p>
    <w:p w14:paraId="5C0F3CE9" w14:textId="77777777" w:rsidR="006837F2" w:rsidRPr="006837F2" w:rsidRDefault="006837F2" w:rsidP="006837F2">
      <w:pPr>
        <w:pStyle w:val="ac"/>
        <w:spacing w:before="2"/>
        <w:ind w:right="702" w:firstLine="739"/>
      </w:pPr>
      <w:r w:rsidRPr="006837F2">
        <w:t>Для охлаждения газа после каждой ступени сжатия предусмотрена надежная закрытая система охлаждающей жидкости. Охлаждение компрессоров и попутного газа в промежуточных и концевых холодильниках, а также двигателей «Caterpillar», производится антифризом. Газовые двигатели ДГ-1А – ДГ-1Р дополнительно комплектуются аппаратами воздушного охлаждения Хв-2А – Хв-2Р.</w:t>
      </w:r>
    </w:p>
    <w:p w14:paraId="4FA08E29" w14:textId="77777777" w:rsidR="006837F2" w:rsidRPr="006837F2" w:rsidRDefault="006837F2" w:rsidP="006837F2">
      <w:pPr>
        <w:pStyle w:val="ac"/>
        <w:spacing w:before="2"/>
        <w:ind w:right="702" w:firstLine="739"/>
      </w:pPr>
      <w:r w:rsidRPr="006837F2">
        <w:t xml:space="preserve">Циркуляция антифриза осуществляется по замкнутому контуру: нагретый антифриз от компрессоров ПК-1А – ПК-1Р и газовых двигателей ДГ-1А – ДГ-1Р поступает на охлаждение в аппараты воздушного охлаждения Хв-1А, Б и далее в емкость антифриза Е- 1, откуда насосами Н-1,1р подается на охлаждение компрессоров и двигателей. Подача антифриза в каждый компрессор регулируется клапаном, установленным на линии подачи охлаждающего агента в соответствующий компрессор. Для работы в зимний период предусмотрен регулируемый байпас. Продувки от </w:t>
      </w:r>
      <w:proofErr w:type="spellStart"/>
      <w:r w:rsidRPr="006837F2">
        <w:t>масловлагоотделителей</w:t>
      </w:r>
      <w:proofErr w:type="spellEnd"/>
      <w:r w:rsidRPr="006837F2">
        <w:t xml:space="preserve"> компрессоров ПК- 1А – ПК-1Р выводятся в баки продувок высокого давления соответственно Е-2А – Е- 2Р, откуда объединяются и поступают в бак продувки низкого давления Е-3.</w:t>
      </w:r>
    </w:p>
    <w:p w14:paraId="5D7A9ABA" w14:textId="77777777" w:rsidR="006837F2" w:rsidRPr="006837F2" w:rsidRDefault="006837F2" w:rsidP="006837F2">
      <w:pPr>
        <w:pStyle w:val="ac"/>
        <w:spacing w:before="2"/>
        <w:ind w:right="702" w:firstLine="739"/>
      </w:pPr>
      <w:r w:rsidRPr="006837F2">
        <w:t>Из бака продувки низкого давления Е-3 продувочный конденсат откачивается насосами Н-3,3р с установки (газовый конденсат с водой направляются в колонну стабилизации УСК (УКПГ-1), откуда конденсат рекуперируется для дальнейшей</w:t>
      </w:r>
    </w:p>
    <w:p w14:paraId="438EB79F" w14:textId="77777777" w:rsidR="006837F2" w:rsidRPr="006837F2" w:rsidRDefault="006837F2" w:rsidP="006837F2">
      <w:pPr>
        <w:pStyle w:val="ac"/>
        <w:spacing w:before="2"/>
        <w:ind w:left="283" w:right="702" w:firstLine="739"/>
        <w:sectPr w:rsidR="006837F2" w:rsidRPr="006837F2" w:rsidSect="006837F2">
          <w:pgSz w:w="11920" w:h="16850"/>
          <w:pgMar w:top="1080" w:right="141" w:bottom="780" w:left="1133" w:header="574" w:footer="596" w:gutter="0"/>
          <w:cols w:space="720"/>
        </w:sectPr>
      </w:pPr>
    </w:p>
    <w:p w14:paraId="552737BC" w14:textId="77777777" w:rsidR="006837F2" w:rsidRPr="006837F2" w:rsidRDefault="006837F2" w:rsidP="006837F2">
      <w:pPr>
        <w:pStyle w:val="ac"/>
        <w:spacing w:before="2" w:line="288" w:lineRule="auto"/>
        <w:ind w:left="283" w:right="702" w:firstLine="739"/>
        <w:jc w:val="both"/>
      </w:pPr>
    </w:p>
    <w:p w14:paraId="5C92137E" w14:textId="77777777" w:rsidR="006837F2" w:rsidRPr="006837F2" w:rsidRDefault="006837F2" w:rsidP="006837F2">
      <w:pPr>
        <w:pStyle w:val="ac"/>
        <w:spacing w:before="2"/>
        <w:ind w:right="702" w:firstLine="739"/>
      </w:pPr>
      <w:r w:rsidRPr="006837F2">
        <w:t>реализации как товарный конденсат, а вода отводится на ЦППН для подготовки и закачки в пласт).</w:t>
      </w:r>
    </w:p>
    <w:p w14:paraId="6B02ADB3" w14:textId="77777777" w:rsidR="006837F2" w:rsidRPr="006837F2" w:rsidRDefault="006837F2" w:rsidP="006837F2">
      <w:pPr>
        <w:pStyle w:val="ac"/>
        <w:spacing w:before="2"/>
        <w:ind w:right="702" w:firstLine="739"/>
      </w:pPr>
      <w:r w:rsidRPr="006837F2">
        <w:t>Дыхание баков продувок высокого давления до 0,3 МПа осуществляется на линию всасывания соответствующих компрессоров. Дыхание баков продувок низкого давления от 0,02до 0,05 МПа осуществляется на факел.</w:t>
      </w:r>
    </w:p>
    <w:p w14:paraId="60CE9F91" w14:textId="77777777" w:rsidR="006837F2" w:rsidRPr="006837F2" w:rsidRDefault="006837F2" w:rsidP="006837F2">
      <w:pPr>
        <w:pStyle w:val="ac"/>
        <w:spacing w:before="2" w:line="288" w:lineRule="auto"/>
        <w:ind w:left="283" w:right="702" w:firstLine="739"/>
      </w:pPr>
      <w:r w:rsidRPr="006837F2">
        <w:t>Модернизация компрессорной установки КС-300</w:t>
      </w:r>
    </w:p>
    <w:p w14:paraId="71CC5B1C" w14:textId="77777777" w:rsidR="006837F2" w:rsidRPr="006837F2" w:rsidRDefault="006837F2" w:rsidP="006837F2">
      <w:pPr>
        <w:pStyle w:val="ac"/>
        <w:spacing w:before="2"/>
        <w:ind w:right="702" w:firstLine="739"/>
      </w:pPr>
      <w:r w:rsidRPr="006837F2">
        <w:t xml:space="preserve">Модернизация компрессорной установки выполнена по проекту "Модернизация компрессорной установки производительностью 300 </w:t>
      </w:r>
      <w:proofErr w:type="spellStart"/>
      <w:r w:rsidRPr="006837F2">
        <w:t>тыс</w:t>
      </w:r>
      <w:proofErr w:type="spellEnd"/>
      <w:r w:rsidRPr="006837F2">
        <w:t xml:space="preserve"> н. м3/сутки на месторождении </w:t>
      </w:r>
      <w:proofErr w:type="spellStart"/>
      <w:r w:rsidRPr="006837F2">
        <w:t>Боранколь</w:t>
      </w:r>
      <w:proofErr w:type="spellEnd"/>
      <w:r w:rsidRPr="006837F2">
        <w:t>", разработанному ИП "</w:t>
      </w:r>
      <w:proofErr w:type="spellStart"/>
      <w:r w:rsidRPr="006837F2">
        <w:t>Еширеева</w:t>
      </w:r>
      <w:proofErr w:type="spellEnd"/>
      <w:r w:rsidRPr="006837F2">
        <w:t xml:space="preserve"> С.И." (раздел ООС), Актау, 2016г. (ЗГЭЭ</w:t>
      </w:r>
    </w:p>
    <w:p w14:paraId="47D02E6B" w14:textId="77777777" w:rsidR="006837F2" w:rsidRPr="006837F2" w:rsidRDefault="006837F2" w:rsidP="006837F2">
      <w:pPr>
        <w:pStyle w:val="ac"/>
        <w:spacing w:before="2"/>
        <w:ind w:right="702" w:firstLine="739"/>
      </w:pPr>
      <w:r w:rsidRPr="006837F2">
        <w:t>№R01-0032/16 от 25.04.2016г.) «Модернизация компрессорной станции» произведена с целью обеспечения потребности газа в необходимом объеме для скважин, эксплуатируемых газлифтным способом эксплуатации.</w:t>
      </w:r>
    </w:p>
    <w:p w14:paraId="1891926B" w14:textId="77777777" w:rsidR="006837F2" w:rsidRPr="006837F2" w:rsidRDefault="006837F2" w:rsidP="006837F2">
      <w:pPr>
        <w:pStyle w:val="ac"/>
        <w:spacing w:before="2"/>
        <w:ind w:right="702" w:firstLine="739"/>
      </w:pPr>
      <w:r w:rsidRPr="006837F2">
        <w:t>В рамках проекта осуществлен монтаж и обвязка 3-х дополнительных поршневых компрессорных установок Ariel JGА/4. Производительность каждой компрессорной установки- 1600м3/ч, 38400м3/</w:t>
      </w:r>
      <w:proofErr w:type="spellStart"/>
      <w:r w:rsidRPr="006837F2">
        <w:t>сут</w:t>
      </w:r>
      <w:proofErr w:type="spellEnd"/>
      <w:r w:rsidRPr="006837F2">
        <w:t>.</w:t>
      </w:r>
    </w:p>
    <w:p w14:paraId="23AADAA8" w14:textId="77777777" w:rsidR="006837F2" w:rsidRPr="006837F2" w:rsidRDefault="006837F2" w:rsidP="006837F2">
      <w:pPr>
        <w:pStyle w:val="ac"/>
        <w:spacing w:before="2" w:line="288" w:lineRule="auto"/>
        <w:ind w:left="283" w:right="702" w:firstLine="739"/>
      </w:pPr>
      <w:r w:rsidRPr="006837F2">
        <w:t>После расширения и модернизации, в состав компрессорной станции входит:</w:t>
      </w:r>
    </w:p>
    <w:p w14:paraId="6C9312F4" w14:textId="77777777" w:rsidR="006837F2" w:rsidRPr="006837F2" w:rsidRDefault="006837F2" w:rsidP="006837F2">
      <w:pPr>
        <w:pStyle w:val="ac"/>
        <w:numPr>
          <w:ilvl w:val="0"/>
          <w:numId w:val="18"/>
        </w:numPr>
        <w:spacing w:before="2" w:line="288" w:lineRule="auto"/>
        <w:ind w:right="702"/>
        <w:jc w:val="both"/>
      </w:pPr>
      <w:r w:rsidRPr="006837F2">
        <w:t>8</w:t>
      </w:r>
      <w:r w:rsidRPr="006837F2">
        <w:tab/>
        <w:t>ед.</w:t>
      </w:r>
      <w:r w:rsidRPr="006837F2">
        <w:tab/>
        <w:t>поршневых</w:t>
      </w:r>
      <w:r w:rsidRPr="006837F2">
        <w:tab/>
        <w:t>установок</w:t>
      </w:r>
      <w:r w:rsidRPr="006837F2">
        <w:tab/>
        <w:t>2ГМ4-5,5/4-83</w:t>
      </w:r>
      <w:r w:rsidRPr="006837F2">
        <w:tab/>
        <w:t>«Борец»</w:t>
      </w:r>
      <w:r w:rsidRPr="006837F2">
        <w:tab/>
        <w:t>общей</w:t>
      </w:r>
      <w:r w:rsidRPr="006837F2">
        <w:tab/>
        <w:t>номинальной</w:t>
      </w:r>
    </w:p>
    <w:tbl>
      <w:tblPr>
        <w:tblStyle w:val="TableNormal"/>
        <w:tblW w:w="0" w:type="auto"/>
        <w:tblInd w:w="605" w:type="dxa"/>
        <w:tblLayout w:type="fixed"/>
        <w:tblLook w:val="01E0" w:firstRow="1" w:lastRow="1" w:firstColumn="1" w:lastColumn="1" w:noHBand="0" w:noVBand="0"/>
      </w:tblPr>
      <w:tblGrid>
        <w:gridCol w:w="6961"/>
        <w:gridCol w:w="896"/>
        <w:gridCol w:w="1521"/>
      </w:tblGrid>
      <w:tr w:rsidR="006837F2" w:rsidRPr="006837F2" w14:paraId="7A14DD9B" w14:textId="77777777" w:rsidTr="00AE52CD">
        <w:trPr>
          <w:trHeight w:val="624"/>
        </w:trPr>
        <w:tc>
          <w:tcPr>
            <w:tcW w:w="6961" w:type="dxa"/>
          </w:tcPr>
          <w:p w14:paraId="614B161F" w14:textId="77777777" w:rsidR="006837F2" w:rsidRPr="006837F2" w:rsidRDefault="006837F2" w:rsidP="006837F2">
            <w:pPr>
              <w:pStyle w:val="ac"/>
              <w:spacing w:before="2" w:line="288" w:lineRule="auto"/>
              <w:ind w:left="283" w:right="702" w:firstLine="739"/>
              <w:jc w:val="both"/>
            </w:pPr>
            <w:r w:rsidRPr="006837F2">
              <w:t>производительностью 195 840 м 3 /сутки.</w:t>
            </w:r>
          </w:p>
          <w:p w14:paraId="189C8A4A" w14:textId="77777777" w:rsidR="006837F2" w:rsidRPr="006837F2" w:rsidRDefault="006837F2" w:rsidP="006837F2">
            <w:pPr>
              <w:pStyle w:val="ac"/>
              <w:numPr>
                <w:ilvl w:val="0"/>
                <w:numId w:val="17"/>
              </w:numPr>
              <w:spacing w:before="2" w:line="288" w:lineRule="auto"/>
              <w:ind w:right="702"/>
              <w:jc w:val="both"/>
            </w:pPr>
            <w:r w:rsidRPr="006837F2">
              <w:t>2</w:t>
            </w:r>
            <w:r w:rsidRPr="006837F2">
              <w:tab/>
              <w:t>ед. поршневых  компрессорных  установок  Ariel  JGT4,</w:t>
            </w:r>
          </w:p>
        </w:tc>
        <w:tc>
          <w:tcPr>
            <w:tcW w:w="896" w:type="dxa"/>
          </w:tcPr>
          <w:p w14:paraId="4872095B" w14:textId="77777777" w:rsidR="006837F2" w:rsidRPr="006837F2" w:rsidRDefault="006837F2" w:rsidP="006837F2">
            <w:pPr>
              <w:pStyle w:val="ac"/>
              <w:spacing w:before="2" w:line="288" w:lineRule="auto"/>
              <w:ind w:left="283" w:right="702" w:firstLine="739"/>
              <w:jc w:val="both"/>
            </w:pPr>
          </w:p>
          <w:p w14:paraId="59DDC50B" w14:textId="77777777" w:rsidR="006837F2" w:rsidRPr="006837F2" w:rsidRDefault="006837F2" w:rsidP="006837F2">
            <w:pPr>
              <w:pStyle w:val="ac"/>
              <w:spacing w:before="2" w:line="288" w:lineRule="auto"/>
              <w:ind w:left="283" w:right="702" w:firstLine="739"/>
              <w:jc w:val="both"/>
            </w:pPr>
            <w:r w:rsidRPr="006837F2">
              <w:t>общей</w:t>
            </w:r>
          </w:p>
        </w:tc>
        <w:tc>
          <w:tcPr>
            <w:tcW w:w="1521" w:type="dxa"/>
          </w:tcPr>
          <w:p w14:paraId="2BDD20CC" w14:textId="77777777" w:rsidR="006837F2" w:rsidRPr="006837F2" w:rsidRDefault="006837F2" w:rsidP="006837F2">
            <w:pPr>
              <w:pStyle w:val="ac"/>
              <w:spacing w:before="2" w:line="288" w:lineRule="auto"/>
              <w:ind w:left="283" w:right="702" w:firstLine="739"/>
              <w:jc w:val="both"/>
            </w:pPr>
          </w:p>
          <w:p w14:paraId="5D3FF7DE" w14:textId="77777777" w:rsidR="006837F2" w:rsidRPr="006837F2" w:rsidRDefault="006837F2" w:rsidP="006837F2">
            <w:pPr>
              <w:pStyle w:val="ac"/>
              <w:spacing w:before="2" w:line="288" w:lineRule="auto"/>
              <w:ind w:left="283" w:right="702" w:firstLine="739"/>
              <w:jc w:val="both"/>
            </w:pPr>
            <w:r w:rsidRPr="006837F2">
              <w:t>номинальной</w:t>
            </w:r>
          </w:p>
        </w:tc>
      </w:tr>
      <w:tr w:rsidR="006837F2" w:rsidRPr="006837F2" w14:paraId="79080155" w14:textId="77777777" w:rsidTr="00AE52CD">
        <w:trPr>
          <w:trHeight w:val="645"/>
        </w:trPr>
        <w:tc>
          <w:tcPr>
            <w:tcW w:w="6961" w:type="dxa"/>
          </w:tcPr>
          <w:p w14:paraId="0D867AF9" w14:textId="77777777" w:rsidR="006837F2" w:rsidRPr="006837F2" w:rsidRDefault="006837F2" w:rsidP="006837F2">
            <w:pPr>
              <w:pStyle w:val="ac"/>
              <w:spacing w:before="2" w:line="288" w:lineRule="auto"/>
              <w:ind w:left="283" w:right="702" w:firstLine="739"/>
              <w:jc w:val="both"/>
            </w:pPr>
            <w:r w:rsidRPr="006837F2">
              <w:t>производительностью 320 тыс. м 3 /сутки.\</w:t>
            </w:r>
          </w:p>
          <w:p w14:paraId="7B285914" w14:textId="77777777" w:rsidR="006837F2" w:rsidRPr="006837F2" w:rsidRDefault="006837F2" w:rsidP="006837F2">
            <w:pPr>
              <w:pStyle w:val="ac"/>
              <w:numPr>
                <w:ilvl w:val="0"/>
                <w:numId w:val="16"/>
              </w:numPr>
              <w:spacing w:before="2" w:line="288" w:lineRule="auto"/>
              <w:ind w:right="702"/>
              <w:jc w:val="both"/>
            </w:pPr>
            <w:r w:rsidRPr="006837F2">
              <w:t>3 ед.  поршневых  компрессорных  установок  Ariel  JGА4,</w:t>
            </w:r>
          </w:p>
        </w:tc>
        <w:tc>
          <w:tcPr>
            <w:tcW w:w="896" w:type="dxa"/>
          </w:tcPr>
          <w:p w14:paraId="55EE3E10" w14:textId="77777777" w:rsidR="006837F2" w:rsidRPr="006837F2" w:rsidRDefault="006837F2" w:rsidP="006837F2">
            <w:pPr>
              <w:pStyle w:val="ac"/>
              <w:spacing w:before="2" w:line="288" w:lineRule="auto"/>
              <w:ind w:left="283" w:right="702" w:firstLine="739"/>
              <w:jc w:val="both"/>
            </w:pPr>
          </w:p>
          <w:p w14:paraId="2FCFD7EF" w14:textId="77777777" w:rsidR="006837F2" w:rsidRPr="006837F2" w:rsidRDefault="006837F2" w:rsidP="006837F2">
            <w:pPr>
              <w:pStyle w:val="ac"/>
              <w:spacing w:before="2" w:line="288" w:lineRule="auto"/>
              <w:ind w:left="283" w:right="702" w:firstLine="739"/>
              <w:jc w:val="both"/>
            </w:pPr>
            <w:r w:rsidRPr="006837F2">
              <w:t>общей</w:t>
            </w:r>
          </w:p>
        </w:tc>
        <w:tc>
          <w:tcPr>
            <w:tcW w:w="1521" w:type="dxa"/>
          </w:tcPr>
          <w:p w14:paraId="539BC9C9" w14:textId="77777777" w:rsidR="006837F2" w:rsidRPr="006837F2" w:rsidRDefault="006837F2" w:rsidP="006837F2">
            <w:pPr>
              <w:pStyle w:val="ac"/>
              <w:spacing w:before="2" w:line="288" w:lineRule="auto"/>
              <w:ind w:left="283" w:right="702" w:firstLine="739"/>
              <w:jc w:val="both"/>
            </w:pPr>
          </w:p>
          <w:p w14:paraId="1A98F552" w14:textId="77777777" w:rsidR="006837F2" w:rsidRPr="006837F2" w:rsidRDefault="006837F2" w:rsidP="006837F2">
            <w:pPr>
              <w:pStyle w:val="ac"/>
              <w:spacing w:before="2" w:line="288" w:lineRule="auto"/>
              <w:ind w:left="283" w:right="702" w:firstLine="739"/>
              <w:jc w:val="both"/>
            </w:pPr>
            <w:r w:rsidRPr="006837F2">
              <w:t>номинальной</w:t>
            </w:r>
          </w:p>
        </w:tc>
      </w:tr>
      <w:tr w:rsidR="006837F2" w:rsidRPr="006837F2" w14:paraId="6FB12861" w14:textId="77777777" w:rsidTr="00AE52CD">
        <w:trPr>
          <w:trHeight w:val="284"/>
        </w:trPr>
        <w:tc>
          <w:tcPr>
            <w:tcW w:w="6961" w:type="dxa"/>
          </w:tcPr>
          <w:p w14:paraId="43282313" w14:textId="77777777" w:rsidR="006837F2" w:rsidRPr="006837F2" w:rsidRDefault="006837F2" w:rsidP="006837F2">
            <w:pPr>
              <w:pStyle w:val="ac"/>
              <w:spacing w:before="2" w:line="288" w:lineRule="auto"/>
              <w:ind w:left="283" w:right="702" w:firstLine="739"/>
              <w:jc w:val="both"/>
            </w:pPr>
            <w:r w:rsidRPr="006837F2">
              <w:t>производительностью 115 200 м 3 /сутки.</w:t>
            </w:r>
          </w:p>
        </w:tc>
        <w:tc>
          <w:tcPr>
            <w:tcW w:w="896" w:type="dxa"/>
          </w:tcPr>
          <w:p w14:paraId="75D659DB" w14:textId="77777777" w:rsidR="006837F2" w:rsidRPr="006837F2" w:rsidRDefault="006837F2" w:rsidP="006837F2">
            <w:pPr>
              <w:pStyle w:val="ac"/>
              <w:spacing w:before="2" w:line="288" w:lineRule="auto"/>
              <w:ind w:left="283" w:right="702" w:firstLine="739"/>
              <w:jc w:val="both"/>
            </w:pPr>
          </w:p>
        </w:tc>
        <w:tc>
          <w:tcPr>
            <w:tcW w:w="1521" w:type="dxa"/>
          </w:tcPr>
          <w:p w14:paraId="3B420B1D" w14:textId="77777777" w:rsidR="006837F2" w:rsidRPr="006837F2" w:rsidRDefault="006837F2" w:rsidP="006837F2">
            <w:pPr>
              <w:pStyle w:val="ac"/>
              <w:spacing w:before="2" w:line="288" w:lineRule="auto"/>
              <w:ind w:left="283" w:right="702" w:firstLine="739"/>
              <w:jc w:val="both"/>
            </w:pPr>
          </w:p>
        </w:tc>
      </w:tr>
    </w:tbl>
    <w:p w14:paraId="7A671110" w14:textId="77777777" w:rsidR="006837F2" w:rsidRPr="006837F2" w:rsidRDefault="006837F2" w:rsidP="006837F2">
      <w:pPr>
        <w:pStyle w:val="ac"/>
        <w:spacing w:before="2"/>
        <w:ind w:right="702" w:firstLine="739"/>
      </w:pPr>
      <w:r w:rsidRPr="006837F2">
        <w:t>Каждая компрессорная установка Ariel JGА/4 состоит из трехступенчатого поршневого компрессора с приводом газового двигателя "Caterpillar" САТ-3406ТА и аппарата воздушного охлаждения "</w:t>
      </w:r>
      <w:proofErr w:type="spellStart"/>
      <w:r w:rsidRPr="006837F2">
        <w:t>Kerui</w:t>
      </w:r>
      <w:proofErr w:type="spellEnd"/>
      <w:r w:rsidRPr="006837F2">
        <w:t>".</w:t>
      </w:r>
    </w:p>
    <w:p w14:paraId="5F068E84" w14:textId="77777777" w:rsidR="006837F2" w:rsidRPr="006837F2" w:rsidRDefault="006837F2" w:rsidP="006837F2">
      <w:pPr>
        <w:pStyle w:val="ac"/>
        <w:spacing w:before="2" w:line="288" w:lineRule="auto"/>
        <w:ind w:left="283" w:right="702" w:firstLine="739"/>
      </w:pPr>
      <w:r w:rsidRPr="006837F2">
        <w:t>В составе компрессорной установки Ariel JGА/4 включено:</w:t>
      </w:r>
    </w:p>
    <w:p w14:paraId="199659F6" w14:textId="77777777" w:rsidR="006837F2" w:rsidRPr="006837F2" w:rsidRDefault="006837F2" w:rsidP="006837F2">
      <w:pPr>
        <w:pStyle w:val="ac"/>
        <w:numPr>
          <w:ilvl w:val="0"/>
          <w:numId w:val="18"/>
        </w:numPr>
        <w:spacing w:before="2" w:line="288" w:lineRule="auto"/>
        <w:ind w:right="702"/>
      </w:pPr>
      <w:r w:rsidRPr="006837F2">
        <w:t>емкость продувки высокого давления Е2/1-Е2-8 для скапливания конденсата в процессе сжатия газа в 1-3 ступенях компрессора.</w:t>
      </w:r>
    </w:p>
    <w:p w14:paraId="3805FD72" w14:textId="77777777" w:rsidR="006837F2" w:rsidRPr="006837F2" w:rsidRDefault="006837F2" w:rsidP="006837F2">
      <w:pPr>
        <w:pStyle w:val="ac"/>
        <w:numPr>
          <w:ilvl w:val="0"/>
          <w:numId w:val="18"/>
        </w:numPr>
        <w:spacing w:before="2" w:line="288" w:lineRule="auto"/>
        <w:ind w:right="702"/>
      </w:pPr>
      <w:r w:rsidRPr="006837F2">
        <w:t>узел сепарации попутного газа состоящей из сепараторов (С-1, С-2, С-3) и насоса (технологическая позиция Е-5) для откачки по мере накопления конденсата в коллектор цеха подготовки нефти (ЦППН);</w:t>
      </w:r>
    </w:p>
    <w:p w14:paraId="58D8D867" w14:textId="77777777" w:rsidR="006837F2" w:rsidRPr="006837F2" w:rsidRDefault="006837F2" w:rsidP="006837F2">
      <w:pPr>
        <w:pStyle w:val="ac"/>
        <w:numPr>
          <w:ilvl w:val="0"/>
          <w:numId w:val="18"/>
        </w:numPr>
        <w:spacing w:before="2" w:line="288" w:lineRule="auto"/>
        <w:ind w:right="702"/>
      </w:pPr>
      <w:r w:rsidRPr="006837F2">
        <w:t>общий узел продувки низкого давления (технологическая позиция Е-3) в которой выводится избыточная влага (Е2/1-Е2-8), емкость продувки Е-3 соединен с подземной емкостью Е-5 с насосом, для откачки накопленного конденсата в коллектор ЦППН.</w:t>
      </w:r>
    </w:p>
    <w:p w14:paraId="11F2C708" w14:textId="77777777" w:rsidR="006837F2" w:rsidRPr="006837F2" w:rsidRDefault="006837F2" w:rsidP="006837F2">
      <w:pPr>
        <w:pStyle w:val="ac"/>
        <w:spacing w:before="2"/>
        <w:ind w:right="702" w:firstLine="739"/>
      </w:pPr>
      <w:r w:rsidRPr="006837F2">
        <w:t>Исходным сырьем для компрессорной установки является нефтяной попутный газ давлением на входе 3,0 кг/см2, поступающий от ЦППН по газопроводу диаметром 219×8 мм общей протяженностью 1000 м и попутный газ от ГУ-1, ГУ-2 который подключен к газовому коллектору ЦППН.</w:t>
      </w:r>
    </w:p>
    <w:p w14:paraId="29CA28B1" w14:textId="77777777" w:rsidR="006837F2" w:rsidRPr="006837F2" w:rsidRDefault="006837F2" w:rsidP="006837F2">
      <w:pPr>
        <w:pStyle w:val="ac"/>
        <w:spacing w:before="2"/>
        <w:ind w:left="283" w:right="702" w:firstLine="739"/>
        <w:sectPr w:rsidR="006837F2" w:rsidRPr="006837F2" w:rsidSect="006837F2">
          <w:pgSz w:w="11920" w:h="16850"/>
          <w:pgMar w:top="1080" w:right="141" w:bottom="780" w:left="1133" w:header="574" w:footer="596" w:gutter="0"/>
          <w:cols w:space="720"/>
        </w:sectPr>
      </w:pPr>
    </w:p>
    <w:p w14:paraId="4B87DD46" w14:textId="77777777" w:rsidR="006837F2" w:rsidRPr="006837F2" w:rsidRDefault="006837F2" w:rsidP="006837F2">
      <w:pPr>
        <w:pStyle w:val="ac"/>
        <w:spacing w:before="2" w:line="288" w:lineRule="auto"/>
        <w:ind w:left="283" w:right="702" w:firstLine="739"/>
        <w:jc w:val="both"/>
      </w:pPr>
    </w:p>
    <w:p w14:paraId="3640B181" w14:textId="77777777" w:rsidR="006837F2" w:rsidRPr="006837F2" w:rsidRDefault="006837F2" w:rsidP="006837F2">
      <w:pPr>
        <w:pStyle w:val="ac"/>
        <w:spacing w:before="2"/>
        <w:ind w:right="702" w:firstLine="739"/>
      </w:pPr>
      <w:r w:rsidRPr="006837F2">
        <w:t xml:space="preserve">После всего производственного цикла компрессорной установки, конечным продуктом является сжатый газ с температурой +115°С, и давлением до 78 кг/см2, который после выхода с КЦ транспортируется по технологическим трубопроводам КЦ-ГСП, ГСП- АГРС, по распределительным газопроводам АГРС-скважины (ЦДНГ) для использования добычи нефти газлифтным способом эксплуатации со скважин месторождения </w:t>
      </w:r>
      <w:proofErr w:type="spellStart"/>
      <w:r w:rsidRPr="006837F2">
        <w:t>Боранколь</w:t>
      </w:r>
      <w:proofErr w:type="spellEnd"/>
      <w:r w:rsidRPr="006837F2">
        <w:t>.</w:t>
      </w:r>
    </w:p>
    <w:p w14:paraId="6AE66AFE" w14:textId="77777777" w:rsidR="006837F2" w:rsidRPr="006837F2" w:rsidRDefault="006837F2" w:rsidP="006837F2">
      <w:pPr>
        <w:pStyle w:val="ac"/>
        <w:spacing w:before="2" w:line="288" w:lineRule="auto"/>
        <w:ind w:left="283" w:right="702" w:firstLine="739"/>
      </w:pPr>
      <w:r w:rsidRPr="006837F2">
        <w:t>В компрессорном цехе в эксплуатации будут находиться:</w:t>
      </w:r>
    </w:p>
    <w:p w14:paraId="24A376E7" w14:textId="77777777" w:rsidR="006837F2" w:rsidRPr="006837F2" w:rsidRDefault="006837F2" w:rsidP="006837F2">
      <w:pPr>
        <w:pStyle w:val="ac"/>
        <w:numPr>
          <w:ilvl w:val="0"/>
          <w:numId w:val="18"/>
        </w:numPr>
        <w:spacing w:before="2" w:line="288" w:lineRule="auto"/>
        <w:ind w:right="702"/>
        <w:jc w:val="both"/>
      </w:pPr>
      <w:r w:rsidRPr="006837F2">
        <w:t>компрессор «Борец» - 6 ед. (2 ед. компрессора находятся в долгосрочном ремонте);</w:t>
      </w:r>
    </w:p>
    <w:p w14:paraId="2E1553A9" w14:textId="77777777" w:rsidR="006837F2" w:rsidRPr="006837F2" w:rsidRDefault="006837F2" w:rsidP="006837F2">
      <w:pPr>
        <w:pStyle w:val="ac"/>
        <w:numPr>
          <w:ilvl w:val="0"/>
          <w:numId w:val="18"/>
        </w:numPr>
        <w:spacing w:before="2" w:line="288" w:lineRule="auto"/>
        <w:ind w:right="702"/>
        <w:jc w:val="both"/>
      </w:pPr>
      <w:r w:rsidRPr="006837F2">
        <w:t>компрессор «Ariel» - 5 ед.</w:t>
      </w:r>
    </w:p>
    <w:p w14:paraId="033748C6" w14:textId="77777777" w:rsidR="006837F2" w:rsidRPr="006837F2" w:rsidRDefault="006837F2" w:rsidP="006837F2">
      <w:pPr>
        <w:pStyle w:val="ac"/>
        <w:spacing w:before="2" w:line="288" w:lineRule="auto"/>
        <w:ind w:left="283" w:right="702" w:firstLine="739"/>
        <w:rPr>
          <w:b/>
          <w:bCs/>
        </w:rPr>
      </w:pPr>
      <w:r w:rsidRPr="006837F2">
        <w:rPr>
          <w:b/>
          <w:bCs/>
        </w:rPr>
        <w:t>ГАЗОПРОВОДЫ МЕСТОРОЖДЕНИЯ БОРАНКОЛЬ</w:t>
      </w:r>
    </w:p>
    <w:p w14:paraId="7AEF8741" w14:textId="77777777" w:rsidR="006837F2" w:rsidRPr="006837F2" w:rsidRDefault="006837F2" w:rsidP="006837F2">
      <w:pPr>
        <w:pStyle w:val="ac"/>
        <w:spacing w:before="2"/>
        <w:ind w:right="702" w:firstLine="739"/>
      </w:pPr>
      <w:r w:rsidRPr="006837F2">
        <w:t xml:space="preserve">Газопровод от групповой установки № 2 </w:t>
      </w:r>
      <w:proofErr w:type="spellStart"/>
      <w:r w:rsidRPr="006837F2">
        <w:t>Боранколь</w:t>
      </w:r>
      <w:proofErr w:type="spellEnd"/>
      <w:r w:rsidRPr="006837F2">
        <w:t xml:space="preserve"> до модульной компрессорной станции УПН </w:t>
      </w:r>
      <w:proofErr w:type="spellStart"/>
      <w:r w:rsidRPr="006837F2">
        <w:t>Боранколь</w:t>
      </w:r>
      <w:proofErr w:type="spellEnd"/>
      <w:r w:rsidRPr="006837F2">
        <w:t xml:space="preserve"> Газопровод от групповой установки № 2 </w:t>
      </w:r>
      <w:proofErr w:type="spellStart"/>
      <w:r w:rsidRPr="006837F2">
        <w:t>Боранколь</w:t>
      </w:r>
      <w:proofErr w:type="spellEnd"/>
      <w:r w:rsidRPr="006837F2">
        <w:t xml:space="preserve"> до модульной компрессорной станции УПН </w:t>
      </w:r>
      <w:proofErr w:type="spellStart"/>
      <w:r w:rsidRPr="006837F2">
        <w:t>Боранколь</w:t>
      </w:r>
      <w:proofErr w:type="spellEnd"/>
      <w:r w:rsidRPr="006837F2">
        <w:t xml:space="preserve"> построен по проекту «Газопровод от групповой установки № 2 </w:t>
      </w:r>
      <w:proofErr w:type="spellStart"/>
      <w:r w:rsidRPr="006837F2">
        <w:t>Боранколь</w:t>
      </w:r>
      <w:proofErr w:type="spellEnd"/>
      <w:r w:rsidRPr="006837F2">
        <w:t xml:space="preserve"> до модульной компрессорной станции УПН </w:t>
      </w:r>
      <w:proofErr w:type="spellStart"/>
      <w:r w:rsidRPr="006837F2">
        <w:t>Боранколь</w:t>
      </w:r>
      <w:proofErr w:type="spellEnd"/>
      <w:r w:rsidRPr="006837F2">
        <w:t>», разработанному ТОО «</w:t>
      </w:r>
      <w:proofErr w:type="spellStart"/>
      <w:r w:rsidRPr="006837F2">
        <w:t>КАСКо</w:t>
      </w:r>
      <w:proofErr w:type="spellEnd"/>
      <w:r w:rsidRPr="006837F2">
        <w:t>-PETROSTAR», Актау, 2009 г.</w:t>
      </w:r>
    </w:p>
    <w:p w14:paraId="5224B2B7" w14:textId="77777777" w:rsidR="006837F2" w:rsidRPr="006837F2" w:rsidRDefault="006837F2" w:rsidP="006837F2">
      <w:pPr>
        <w:pStyle w:val="ac"/>
        <w:spacing w:before="2"/>
        <w:ind w:right="702" w:firstLine="739"/>
      </w:pPr>
      <w:r w:rsidRPr="006837F2">
        <w:t>Газопровод предназначен для дополнительной подачи газа в систему газлифта. Рабочее давление газопровода 0.25 МПа, протяженность газопровода составляет 2200 м. Согласно технологической схемы подключение предусмотрено к существующему газопроводу с установкой запорный арматуры надземного исполнения и прокладка газопровода диаметром 159 мм подземного исполнения отметка трубы 1,2 м до низу трубы. Газопровод подключается к существующему газовому сепаратору С-1. В существующем газопроводе перед входом в газовый сепаратор С-1 устанавливается обратный клапан, на новом газопроводе устанавливается обратный клапан и задвижка.</w:t>
      </w:r>
    </w:p>
    <w:p w14:paraId="64E8E8D3" w14:textId="77777777" w:rsidR="006837F2" w:rsidRPr="006837F2" w:rsidRDefault="006837F2" w:rsidP="006837F2">
      <w:pPr>
        <w:pStyle w:val="ac"/>
        <w:spacing w:before="2"/>
        <w:ind w:right="702" w:firstLine="739"/>
      </w:pPr>
      <w:r w:rsidRPr="006837F2">
        <w:t xml:space="preserve">Газопровод от новой компрессорной установки КС-300 – до ГСП месторождения </w:t>
      </w:r>
      <w:proofErr w:type="spellStart"/>
      <w:r w:rsidRPr="006837F2">
        <w:t>Боранколь</w:t>
      </w:r>
      <w:proofErr w:type="spellEnd"/>
      <w:r w:rsidRPr="006837F2">
        <w:t xml:space="preserve"> Газопровод от новой компрессорной установки КС-300 – до ГСП месторождения </w:t>
      </w:r>
      <w:proofErr w:type="spellStart"/>
      <w:r w:rsidRPr="006837F2">
        <w:t>Боранколь</w:t>
      </w:r>
      <w:proofErr w:type="spellEnd"/>
      <w:r w:rsidRPr="006837F2">
        <w:t xml:space="preserve"> построен по проекту «Компрессорная установка производительностью 300 тыс. Нм</w:t>
      </w:r>
      <w:r w:rsidRPr="006837F2">
        <w:rPr>
          <w:vertAlign w:val="superscript"/>
        </w:rPr>
        <w:t>3</w:t>
      </w:r>
      <w:r w:rsidRPr="006837F2">
        <w:t xml:space="preserve"> в сутки на месторождении </w:t>
      </w:r>
      <w:proofErr w:type="spellStart"/>
      <w:r w:rsidRPr="006837F2">
        <w:t>Боранколь</w:t>
      </w:r>
      <w:proofErr w:type="spellEnd"/>
      <w:r w:rsidRPr="006837F2">
        <w:t>. Газопровод. Компрессорная установка КС-300 – до УПКГ», разработанному ТОО «</w:t>
      </w:r>
      <w:proofErr w:type="spellStart"/>
      <w:r w:rsidRPr="006837F2">
        <w:t>КАСКо</w:t>
      </w:r>
      <w:proofErr w:type="spellEnd"/>
      <w:r w:rsidRPr="006837F2">
        <w:t>- PETROSTAR», Актау, 2007 г.</w:t>
      </w:r>
    </w:p>
    <w:p w14:paraId="5638D864" w14:textId="77777777" w:rsidR="006837F2" w:rsidRPr="006837F2" w:rsidRDefault="006837F2" w:rsidP="006837F2">
      <w:pPr>
        <w:pStyle w:val="ac"/>
        <w:spacing w:before="2"/>
        <w:ind w:right="702" w:firstLine="739"/>
      </w:pPr>
      <w:r w:rsidRPr="006837F2">
        <w:t xml:space="preserve">Данный газопровод является резервной линией, и при остановке компрессорного цеха КС-300 компримированный газ от новой компрессорной установки КС-300 через ГСП будет направляться на газлифт через блок сепараторов. Дополнительно предусмотрен сброс газа на </w:t>
      </w:r>
      <w:proofErr w:type="spellStart"/>
      <w:r w:rsidRPr="006837F2">
        <w:t>слаг-кэтчер</w:t>
      </w:r>
      <w:proofErr w:type="spellEnd"/>
      <w:r w:rsidRPr="006837F2">
        <w:t>, путем врезки существующего трубопровода Ду 150 мм.</w:t>
      </w:r>
    </w:p>
    <w:p w14:paraId="5DD26A30" w14:textId="77777777" w:rsidR="006837F2" w:rsidRPr="006837F2" w:rsidRDefault="006837F2" w:rsidP="006837F2">
      <w:pPr>
        <w:pStyle w:val="ac"/>
        <w:spacing w:before="2"/>
        <w:ind w:right="702" w:firstLine="739"/>
      </w:pPr>
      <w:r w:rsidRPr="006837F2">
        <w:t xml:space="preserve">Резервный газопровод имеет протяженность 450 м и Ду 150 мм, объем попутного газа, поступающего на </w:t>
      </w:r>
      <w:proofErr w:type="spellStart"/>
      <w:r w:rsidRPr="006837F2">
        <w:t>слаг-кэтчер</w:t>
      </w:r>
      <w:proofErr w:type="spellEnd"/>
      <w:r w:rsidRPr="006837F2">
        <w:t xml:space="preserve"> составляет 0-300 тыс. м 3 /сутки и попутного газа, поступающего на газлифт – 70-80 тыс. м</w:t>
      </w:r>
      <w:r w:rsidRPr="006837F2">
        <w:rPr>
          <w:vertAlign w:val="superscript"/>
        </w:rPr>
        <w:t>3</w:t>
      </w:r>
      <w:r w:rsidRPr="006837F2">
        <w:t xml:space="preserve"> /сутки. Температура поступающего попутного газа 16 - 20ºС; давление - 8,0 МПа.</w:t>
      </w:r>
    </w:p>
    <w:p w14:paraId="6C40A8EC" w14:textId="77777777" w:rsidR="006837F2" w:rsidRPr="006837F2" w:rsidRDefault="006837F2" w:rsidP="006837F2">
      <w:pPr>
        <w:pStyle w:val="ac"/>
        <w:spacing w:before="2" w:line="288" w:lineRule="auto"/>
        <w:ind w:left="283" w:right="702" w:firstLine="739"/>
      </w:pPr>
      <w:r w:rsidRPr="006837F2">
        <w:t>КАПИТАЛЬНЫЙ И ТЕКУЩИЙ РЕМОНТ СКВАЖИН</w:t>
      </w:r>
    </w:p>
    <w:p w14:paraId="079D5EBF" w14:textId="77777777" w:rsidR="006837F2" w:rsidRPr="006837F2" w:rsidRDefault="006837F2" w:rsidP="006837F2">
      <w:pPr>
        <w:pStyle w:val="ac"/>
        <w:spacing w:before="2"/>
        <w:ind w:right="702" w:firstLine="739"/>
      </w:pPr>
      <w:r w:rsidRPr="006837F2">
        <w:t xml:space="preserve">Нормальная работа добывающих скважин нарушается по различным причинам, что приводит либо к полному прекращению работы скважины, либо к существенному </w:t>
      </w:r>
      <w:proofErr w:type="spellStart"/>
      <w:r w:rsidRPr="006837F2">
        <w:t>уменьшениюее</w:t>
      </w:r>
      <w:proofErr w:type="spellEnd"/>
      <w:r w:rsidRPr="006837F2">
        <w:t xml:space="preserve"> дебита. Причины прекращения или снижения добычи самые</w:t>
      </w:r>
    </w:p>
    <w:p w14:paraId="3B48865A" w14:textId="77777777" w:rsidR="006837F2" w:rsidRPr="006837F2" w:rsidRDefault="006837F2" w:rsidP="006837F2">
      <w:pPr>
        <w:pStyle w:val="ac"/>
        <w:spacing w:before="2"/>
        <w:ind w:left="283" w:right="702" w:firstLine="739"/>
        <w:sectPr w:rsidR="006837F2" w:rsidRPr="006837F2" w:rsidSect="006837F2">
          <w:pgSz w:w="11920" w:h="16850"/>
          <w:pgMar w:top="1080" w:right="141" w:bottom="780" w:left="1133" w:header="574" w:footer="596" w:gutter="0"/>
          <w:cols w:space="720"/>
        </w:sectPr>
      </w:pPr>
    </w:p>
    <w:p w14:paraId="6856F0AD" w14:textId="77777777" w:rsidR="006837F2" w:rsidRPr="006837F2" w:rsidRDefault="006837F2" w:rsidP="006837F2">
      <w:pPr>
        <w:pStyle w:val="ac"/>
        <w:spacing w:before="2" w:line="288" w:lineRule="auto"/>
        <w:ind w:left="283" w:right="702" w:firstLine="739"/>
        <w:jc w:val="both"/>
      </w:pPr>
    </w:p>
    <w:p w14:paraId="6A5C0FB6" w14:textId="77777777" w:rsidR="006837F2" w:rsidRPr="006837F2" w:rsidRDefault="006837F2" w:rsidP="006837F2">
      <w:pPr>
        <w:pStyle w:val="ac"/>
        <w:spacing w:before="2"/>
        <w:ind w:right="702" w:firstLine="739"/>
      </w:pPr>
      <w:r w:rsidRPr="006837F2">
        <w:t>разнообразные, связанные с выходом из строя подземного или наземного оборудования, с изменением пластовых условий, с прекращением откачки и транспортировки жидкости на поверхности. Текущий ремонт скважин заключается в замене, опрессовке насоса, проверка герметичности линии, обвязка и опрессовка линии сепаратора, монтаж емкостей и т.д. В среднем объем работ на каждой скважине выполняется за 3-5 дней с использованием спецтехники - автокранов.</w:t>
      </w:r>
    </w:p>
    <w:p w14:paraId="68D3A46A" w14:textId="77777777" w:rsidR="006837F2" w:rsidRPr="006837F2" w:rsidRDefault="006837F2" w:rsidP="006837F2">
      <w:pPr>
        <w:pStyle w:val="ac"/>
        <w:spacing w:before="2"/>
        <w:ind w:firstLine="739"/>
      </w:pPr>
      <w:r w:rsidRPr="006837F2">
        <w:t>К капитальному ремонту скважин относятся ремонтные работы, для выполнения которых привлекаются специальные установки. В качестве промывочной жидкости предусматривается хлоркальциевый раствор, приготовленный на основе технической воды из водозаборной скважины и хлористого кальция. В растворе отсутствуют компоненты, оказывающие вредное влияние. С целью сохранения технологических показателей хлоркальциевого раствора предусматривается очистка его от твердых частиц при разбуривании цементных мостов. Для обеспечения очистки промывочной жидкости от твердых частиц после разбуривания цементных мостов используются вибросита, устанавливаемые в циркуляционной системе установки.</w:t>
      </w:r>
    </w:p>
    <w:p w14:paraId="1A57548C" w14:textId="77777777" w:rsidR="006837F2" w:rsidRPr="006837F2" w:rsidRDefault="006837F2" w:rsidP="006837F2">
      <w:pPr>
        <w:pStyle w:val="ac"/>
        <w:spacing w:before="2"/>
        <w:ind w:right="702" w:firstLine="739"/>
      </w:pPr>
      <w:r w:rsidRPr="006837F2">
        <w:t xml:space="preserve">Применение специальных тампонажных цементов, предусматривается исходя из ожидаемых </w:t>
      </w:r>
      <w:proofErr w:type="spellStart"/>
      <w:r w:rsidRPr="006837F2">
        <w:t>горно</w:t>
      </w:r>
      <w:proofErr w:type="spellEnd"/>
      <w:r w:rsidRPr="006837F2">
        <w:t xml:space="preserve">-геологических условий. В качестве базового цемента для выполнения всех тампонажных работ в скважине проектируется </w:t>
      </w:r>
      <w:proofErr w:type="spellStart"/>
      <w:r w:rsidRPr="006837F2">
        <w:t>сульфатостойкий</w:t>
      </w:r>
      <w:proofErr w:type="spellEnd"/>
      <w:r w:rsidRPr="006837F2">
        <w:t xml:space="preserve"> цемент ПЦТ-1-G-СС. Для предотвращения смешения тампонажного раствора с промывочной (</w:t>
      </w:r>
      <w:proofErr w:type="spellStart"/>
      <w:r w:rsidRPr="006837F2">
        <w:t>продавочной</w:t>
      </w:r>
      <w:proofErr w:type="spellEnd"/>
      <w:r w:rsidRPr="006837F2">
        <w:t xml:space="preserve">) жидкостью, а также повышения степени замещения промывочной жидкости тампонажным раствором и очищения стенок скважины (в особенности при наращивании цементного кольца за эксплуатационной колонной, цементировании «лайнера»), предусматривается в качестве буферной жидкости использовать жидкость </w:t>
      </w:r>
      <w:proofErr w:type="spellStart"/>
      <w:r w:rsidRPr="006837F2">
        <w:t>затворения</w:t>
      </w:r>
      <w:proofErr w:type="spellEnd"/>
      <w:r w:rsidRPr="006837F2">
        <w:t xml:space="preserve"> цементного раствора.</w:t>
      </w:r>
    </w:p>
    <w:p w14:paraId="235330C4" w14:textId="77777777" w:rsidR="006837F2" w:rsidRPr="006837F2" w:rsidRDefault="006837F2" w:rsidP="006837F2">
      <w:pPr>
        <w:pStyle w:val="ac"/>
        <w:spacing w:before="2"/>
        <w:ind w:right="702" w:firstLine="739"/>
      </w:pPr>
      <w:r w:rsidRPr="006837F2">
        <w:t xml:space="preserve">Согласно Рабочей программы предприятия на 2023 гг. на скважинах месторождения </w:t>
      </w:r>
      <w:proofErr w:type="spellStart"/>
      <w:r w:rsidRPr="006837F2">
        <w:t>Боранколь</w:t>
      </w:r>
      <w:proofErr w:type="spellEnd"/>
      <w:r w:rsidRPr="006837F2">
        <w:t xml:space="preserve"> запланированы КРС на 5 скважинах. Общая продолжительность КРС по видам ремонтов составляет до 22 сутки.</w:t>
      </w:r>
    </w:p>
    <w:p w14:paraId="498281A1" w14:textId="77777777" w:rsidR="006837F2" w:rsidRPr="006837F2" w:rsidRDefault="006837F2" w:rsidP="006837F2">
      <w:pPr>
        <w:pStyle w:val="ac"/>
        <w:spacing w:before="2"/>
        <w:ind w:right="702" w:firstLine="739"/>
      </w:pPr>
      <w:r w:rsidRPr="006837F2">
        <w:t xml:space="preserve">Для обеспечения добычи углеводородов месторождения </w:t>
      </w:r>
      <w:proofErr w:type="spellStart"/>
      <w:r w:rsidRPr="006837F2">
        <w:t>Боранколь</w:t>
      </w:r>
      <w:proofErr w:type="spellEnd"/>
      <w:r w:rsidRPr="006837F2">
        <w:t xml:space="preserve"> на 50 скважинах запланированы ТРС работы. Общая продолжительность ТРС на 1 скважине составляет 4суток. Для выполнения КРС используется установка УПА-60/80 (или АПР-60/80). Для выполнения ТРС используется установка А-50.</w:t>
      </w:r>
    </w:p>
    <w:p w14:paraId="2EB3E0B2" w14:textId="77777777" w:rsidR="006837F2" w:rsidRPr="006837F2" w:rsidRDefault="006837F2" w:rsidP="006837F2">
      <w:pPr>
        <w:pStyle w:val="ac"/>
        <w:spacing w:before="2"/>
        <w:ind w:right="702" w:firstLine="739"/>
      </w:pPr>
      <w:r w:rsidRPr="006837F2">
        <w:t>Необходимость проведения видов ТРС или КРС на той или иной скважине определяется по их геологическим и эксплуатационным характеристикам, и, соответственно, при этом будут выбраны скважины с их соответствующими номерами. Ежегодно номера этих скважин будут уточняться в Рабочей годовой программе.</w:t>
      </w:r>
    </w:p>
    <w:p w14:paraId="45BFD306" w14:textId="77777777" w:rsidR="006837F2" w:rsidRPr="006837F2" w:rsidRDefault="006837F2" w:rsidP="006837F2">
      <w:pPr>
        <w:pStyle w:val="ac"/>
        <w:spacing w:before="2"/>
        <w:ind w:right="702" w:firstLine="739"/>
      </w:pPr>
      <w:r w:rsidRPr="006837F2">
        <w:t>Для выполнения КРС используется буровая установка УПА-60/80 (или АПР- 60/80), которая представляет собой самоходную нефтепромысловую установку, смонтированную на базе шасси КрАЗ. Самоходный буровой комплекс УПА-60/80 (или АПР- 60/80) комплектуется рабочей площадкой и мостиками для укладки труб.</w:t>
      </w:r>
    </w:p>
    <w:p w14:paraId="6B0F5628" w14:textId="77777777" w:rsidR="006837F2" w:rsidRPr="006837F2" w:rsidRDefault="006837F2" w:rsidP="006837F2">
      <w:pPr>
        <w:pStyle w:val="ac"/>
        <w:spacing w:before="2" w:line="288" w:lineRule="auto"/>
        <w:ind w:right="702" w:firstLine="739"/>
      </w:pPr>
      <w:r w:rsidRPr="006837F2">
        <w:t>Вся добытая при испытании скважины нефть откачивается в систему сбора и подготовки нефти (на ЦППН). Источниками энергоснабжения при КРС и ТРС являются</w:t>
      </w:r>
    </w:p>
    <w:p w14:paraId="46693996" w14:textId="77777777" w:rsidR="006837F2" w:rsidRPr="006837F2" w:rsidRDefault="006837F2" w:rsidP="006837F2">
      <w:pPr>
        <w:pStyle w:val="ac"/>
        <w:spacing w:before="2" w:line="288" w:lineRule="auto"/>
        <w:ind w:left="283" w:right="702" w:firstLine="739"/>
        <w:sectPr w:rsidR="006837F2" w:rsidRPr="006837F2" w:rsidSect="006837F2">
          <w:pgSz w:w="11920" w:h="16850"/>
          <w:pgMar w:top="1080" w:right="141" w:bottom="780" w:left="1133" w:header="574" w:footer="596" w:gutter="0"/>
          <w:cols w:space="720"/>
        </w:sectPr>
      </w:pPr>
    </w:p>
    <w:p w14:paraId="4DD30F7A" w14:textId="77777777" w:rsidR="006837F2" w:rsidRPr="006837F2" w:rsidRDefault="006837F2" w:rsidP="006837F2">
      <w:pPr>
        <w:pStyle w:val="ac"/>
        <w:spacing w:before="2" w:line="288" w:lineRule="auto"/>
        <w:ind w:left="283" w:right="702" w:firstLine="739"/>
        <w:jc w:val="both"/>
      </w:pPr>
    </w:p>
    <w:p w14:paraId="350588F2" w14:textId="77777777" w:rsidR="006837F2" w:rsidRPr="006837F2" w:rsidRDefault="006837F2" w:rsidP="006837F2">
      <w:pPr>
        <w:pStyle w:val="ac"/>
        <w:spacing w:before="2"/>
        <w:ind w:right="702" w:firstLine="739"/>
      </w:pPr>
      <w:r w:rsidRPr="006837F2">
        <w:t>дизельные установки. Также на площадках буровых установок при КРС и ТРС размещаются следующие объекты производственного и обслуживающего назначения, являющиеся источниками выделения загрязняющих веществ в атмосферу:</w:t>
      </w:r>
    </w:p>
    <w:p w14:paraId="30638CA6" w14:textId="77777777" w:rsidR="006837F2" w:rsidRPr="006837F2" w:rsidRDefault="006837F2" w:rsidP="006837F2">
      <w:pPr>
        <w:pStyle w:val="ac"/>
        <w:numPr>
          <w:ilvl w:val="0"/>
          <w:numId w:val="18"/>
        </w:numPr>
        <w:spacing w:before="2" w:line="288" w:lineRule="auto"/>
        <w:ind w:right="702"/>
        <w:jc w:val="both"/>
      </w:pPr>
      <w:r w:rsidRPr="006837F2">
        <w:t>дизельный генератор электростанции ЯМЗ эксплуатационной мощностью 30 кВт;</w:t>
      </w:r>
    </w:p>
    <w:p w14:paraId="761782E2" w14:textId="77777777" w:rsidR="006837F2" w:rsidRPr="006837F2" w:rsidRDefault="006837F2" w:rsidP="006837F2">
      <w:pPr>
        <w:pStyle w:val="ac"/>
        <w:numPr>
          <w:ilvl w:val="0"/>
          <w:numId w:val="18"/>
        </w:numPr>
        <w:spacing w:before="2" w:line="288" w:lineRule="auto"/>
        <w:ind w:right="702"/>
        <w:jc w:val="both"/>
      </w:pPr>
      <w:r w:rsidRPr="006837F2">
        <w:t>дизельный генератор электростанции марки ЯМЗ 238 мощностью 100 кВт;</w:t>
      </w:r>
    </w:p>
    <w:p w14:paraId="7F051C59" w14:textId="77777777" w:rsidR="006837F2" w:rsidRPr="006837F2" w:rsidRDefault="006837F2" w:rsidP="006837F2">
      <w:pPr>
        <w:pStyle w:val="ac"/>
        <w:numPr>
          <w:ilvl w:val="0"/>
          <w:numId w:val="18"/>
        </w:numPr>
        <w:spacing w:before="2" w:line="288" w:lineRule="auto"/>
        <w:ind w:right="702"/>
        <w:jc w:val="both"/>
      </w:pPr>
      <w:r w:rsidRPr="006837F2">
        <w:t>трап-сепаратор;</w:t>
      </w:r>
    </w:p>
    <w:p w14:paraId="021D731A" w14:textId="77777777" w:rsidR="006837F2" w:rsidRPr="006837F2" w:rsidRDefault="006837F2" w:rsidP="006837F2">
      <w:pPr>
        <w:pStyle w:val="ac"/>
        <w:numPr>
          <w:ilvl w:val="0"/>
          <w:numId w:val="18"/>
        </w:numPr>
        <w:spacing w:before="2" w:line="288" w:lineRule="auto"/>
        <w:ind w:right="702"/>
        <w:jc w:val="both"/>
      </w:pPr>
      <w:r w:rsidRPr="006837F2">
        <w:t>технологическая емкость для сбора нефти;</w:t>
      </w:r>
    </w:p>
    <w:p w14:paraId="3ED56E28" w14:textId="77777777" w:rsidR="006837F2" w:rsidRPr="006837F2" w:rsidRDefault="006837F2" w:rsidP="006837F2">
      <w:pPr>
        <w:pStyle w:val="ac"/>
        <w:numPr>
          <w:ilvl w:val="0"/>
          <w:numId w:val="18"/>
        </w:numPr>
        <w:spacing w:before="2" w:line="288" w:lineRule="auto"/>
        <w:ind w:right="702"/>
        <w:jc w:val="both"/>
      </w:pPr>
      <w:r w:rsidRPr="006837F2">
        <w:t>емкость для хранения дизтоплива;</w:t>
      </w:r>
    </w:p>
    <w:p w14:paraId="1CEFD9D7" w14:textId="77777777" w:rsidR="006837F2" w:rsidRPr="006837F2" w:rsidRDefault="006837F2" w:rsidP="006837F2">
      <w:pPr>
        <w:pStyle w:val="ac"/>
        <w:numPr>
          <w:ilvl w:val="0"/>
          <w:numId w:val="18"/>
        </w:numPr>
        <w:spacing w:before="2" w:line="288" w:lineRule="auto"/>
        <w:ind w:right="702"/>
        <w:jc w:val="both"/>
      </w:pPr>
      <w:r w:rsidRPr="006837F2">
        <w:t>емкость для хранения дизельного масла;</w:t>
      </w:r>
    </w:p>
    <w:p w14:paraId="3884C767" w14:textId="77777777" w:rsidR="006837F2" w:rsidRPr="006837F2" w:rsidRDefault="006837F2" w:rsidP="006837F2">
      <w:pPr>
        <w:pStyle w:val="ac"/>
        <w:numPr>
          <w:ilvl w:val="0"/>
          <w:numId w:val="18"/>
        </w:numPr>
        <w:spacing w:before="2" w:line="288" w:lineRule="auto"/>
        <w:ind w:right="702"/>
        <w:jc w:val="both"/>
      </w:pPr>
      <w:r w:rsidRPr="006837F2">
        <w:t>емкость отработанного масла</w:t>
      </w:r>
    </w:p>
    <w:p w14:paraId="58E27A08" w14:textId="77777777" w:rsidR="006837F2" w:rsidRPr="006837F2" w:rsidRDefault="006837F2" w:rsidP="006837F2">
      <w:pPr>
        <w:pStyle w:val="ac"/>
        <w:numPr>
          <w:ilvl w:val="0"/>
          <w:numId w:val="18"/>
        </w:numPr>
        <w:spacing w:before="2" w:line="288" w:lineRule="auto"/>
        <w:ind w:right="702"/>
        <w:jc w:val="both"/>
      </w:pPr>
      <w:r w:rsidRPr="006837F2">
        <w:t>емкость для сбора бурового шлама;</w:t>
      </w:r>
    </w:p>
    <w:p w14:paraId="037066EB" w14:textId="77777777" w:rsidR="006837F2" w:rsidRPr="006837F2" w:rsidRDefault="006837F2" w:rsidP="006837F2">
      <w:pPr>
        <w:pStyle w:val="ac"/>
        <w:numPr>
          <w:ilvl w:val="0"/>
          <w:numId w:val="18"/>
        </w:numPr>
        <w:spacing w:before="2" w:line="288" w:lineRule="auto"/>
        <w:ind w:right="702"/>
        <w:jc w:val="both"/>
      </w:pPr>
      <w:r w:rsidRPr="006837F2">
        <w:t>установка подачи топлива;</w:t>
      </w:r>
    </w:p>
    <w:p w14:paraId="0A28E8F7" w14:textId="77777777" w:rsidR="006837F2" w:rsidRPr="006837F2" w:rsidRDefault="006837F2" w:rsidP="006837F2">
      <w:pPr>
        <w:pStyle w:val="ac"/>
        <w:numPr>
          <w:ilvl w:val="0"/>
          <w:numId w:val="18"/>
        </w:numPr>
        <w:spacing w:before="2" w:line="288" w:lineRule="auto"/>
        <w:ind w:right="702"/>
        <w:jc w:val="both"/>
      </w:pPr>
      <w:r w:rsidRPr="006837F2">
        <w:t>участок приготовления цементного раствора;</w:t>
      </w:r>
    </w:p>
    <w:p w14:paraId="5E7E09EB" w14:textId="77777777" w:rsidR="006837F2" w:rsidRPr="006837F2" w:rsidRDefault="006837F2" w:rsidP="006837F2">
      <w:pPr>
        <w:pStyle w:val="ac"/>
        <w:numPr>
          <w:ilvl w:val="0"/>
          <w:numId w:val="18"/>
        </w:numPr>
        <w:spacing w:before="2" w:line="288" w:lineRule="auto"/>
        <w:ind w:right="702"/>
        <w:jc w:val="both"/>
      </w:pPr>
      <w:r w:rsidRPr="006837F2">
        <w:t>цементировочная техника (ЦА-320М, АЦН);</w:t>
      </w:r>
    </w:p>
    <w:p w14:paraId="244F736F" w14:textId="77777777" w:rsidR="006837F2" w:rsidRPr="006837F2" w:rsidRDefault="006837F2" w:rsidP="006837F2">
      <w:pPr>
        <w:pStyle w:val="ac"/>
        <w:numPr>
          <w:ilvl w:val="0"/>
          <w:numId w:val="18"/>
        </w:numPr>
        <w:spacing w:before="2" w:line="288" w:lineRule="auto"/>
        <w:ind w:right="702"/>
        <w:jc w:val="both"/>
      </w:pPr>
      <w:r w:rsidRPr="006837F2">
        <w:t>емкость</w:t>
      </w:r>
      <w:r w:rsidRPr="006837F2">
        <w:tab/>
        <w:t>для</w:t>
      </w:r>
      <w:r w:rsidRPr="006837F2">
        <w:tab/>
        <w:t>соляно-кислотного</w:t>
      </w:r>
      <w:r w:rsidRPr="006837F2">
        <w:tab/>
        <w:t>раствора</w:t>
      </w:r>
      <w:r w:rsidRPr="006837F2">
        <w:tab/>
        <w:t>при</w:t>
      </w:r>
      <w:r w:rsidRPr="006837F2">
        <w:tab/>
        <w:t>соляно-кислотной</w:t>
      </w:r>
      <w:r w:rsidRPr="006837F2">
        <w:tab/>
        <w:t>обработке скважин (СКО);</w:t>
      </w:r>
    </w:p>
    <w:p w14:paraId="170C34DB" w14:textId="77777777" w:rsidR="006837F2" w:rsidRPr="006837F2" w:rsidRDefault="006837F2" w:rsidP="006837F2">
      <w:pPr>
        <w:pStyle w:val="ac"/>
        <w:numPr>
          <w:ilvl w:val="0"/>
          <w:numId w:val="18"/>
        </w:numPr>
        <w:spacing w:before="2" w:line="288" w:lineRule="auto"/>
        <w:ind w:right="702"/>
        <w:jc w:val="both"/>
      </w:pPr>
      <w:r w:rsidRPr="006837F2">
        <w:t>сварочный пост;</w:t>
      </w:r>
    </w:p>
    <w:p w14:paraId="4A546CA1" w14:textId="77777777" w:rsidR="006837F2" w:rsidRPr="006837F2" w:rsidRDefault="006837F2" w:rsidP="006837F2">
      <w:pPr>
        <w:pStyle w:val="ac"/>
        <w:numPr>
          <w:ilvl w:val="0"/>
          <w:numId w:val="18"/>
        </w:numPr>
        <w:spacing w:before="2" w:line="288" w:lineRule="auto"/>
        <w:ind w:right="702"/>
        <w:jc w:val="both"/>
      </w:pPr>
      <w:r w:rsidRPr="006837F2">
        <w:t>стоянка автотранспорта.</w:t>
      </w:r>
    </w:p>
    <w:p w14:paraId="23D849BC" w14:textId="77777777" w:rsidR="006837F2" w:rsidRPr="006837F2" w:rsidRDefault="006837F2" w:rsidP="006837F2">
      <w:pPr>
        <w:pStyle w:val="ac"/>
        <w:spacing w:before="2" w:line="288" w:lineRule="auto"/>
        <w:ind w:left="283" w:right="702" w:firstLine="739"/>
        <w:rPr>
          <w:b/>
          <w:bCs/>
        </w:rPr>
      </w:pPr>
      <w:r w:rsidRPr="006837F2">
        <w:rPr>
          <w:b/>
          <w:bCs/>
          <w:u w:val="thick"/>
        </w:rPr>
        <w:t>ПОЛИГОН ДЛЯ СБОРА НЕФТЕШЛАМА И ОТХОДОВ БУРЕНИЯ</w:t>
      </w:r>
    </w:p>
    <w:p w14:paraId="3B9184B1" w14:textId="77777777" w:rsidR="006837F2" w:rsidRPr="006837F2" w:rsidRDefault="006837F2" w:rsidP="006837F2">
      <w:pPr>
        <w:pStyle w:val="ac"/>
        <w:spacing w:before="2"/>
        <w:ind w:right="702" w:firstLine="739"/>
      </w:pPr>
      <w:r w:rsidRPr="006837F2">
        <w:t>В настоящее время полигон находится на консервации и эксплуатация его в 2023гг. не планируется.</w:t>
      </w:r>
    </w:p>
    <w:p w14:paraId="589C5A82" w14:textId="77777777" w:rsidR="006837F2" w:rsidRPr="006837F2" w:rsidRDefault="006837F2" w:rsidP="006837F2">
      <w:pPr>
        <w:pStyle w:val="ac"/>
        <w:spacing w:before="2" w:line="288" w:lineRule="auto"/>
        <w:ind w:left="283" w:right="702" w:firstLine="739"/>
        <w:rPr>
          <w:b/>
          <w:bCs/>
        </w:rPr>
      </w:pPr>
      <w:r w:rsidRPr="006837F2">
        <w:rPr>
          <w:b/>
          <w:bCs/>
          <w:u w:val="thick"/>
        </w:rPr>
        <w:t>ВАХТОВЫЙ ГОРОДОК БОРАНКОЛЬ</w:t>
      </w:r>
    </w:p>
    <w:p w14:paraId="01490FC3" w14:textId="77777777" w:rsidR="006837F2" w:rsidRPr="006837F2" w:rsidRDefault="006837F2" w:rsidP="006837F2">
      <w:pPr>
        <w:pStyle w:val="ac"/>
        <w:spacing w:before="2"/>
        <w:ind w:right="702" w:firstLine="739"/>
      </w:pPr>
      <w:r w:rsidRPr="006837F2">
        <w:t xml:space="preserve">Вахтовый городок расположен на м/р </w:t>
      </w:r>
      <w:proofErr w:type="spellStart"/>
      <w:r w:rsidRPr="006837F2">
        <w:t>Боранколь</w:t>
      </w:r>
      <w:proofErr w:type="spellEnd"/>
      <w:r w:rsidRPr="006837F2">
        <w:t xml:space="preserve"> в 12 км на юго-восток от поселка </w:t>
      </w:r>
      <w:proofErr w:type="spellStart"/>
      <w:r w:rsidRPr="006837F2">
        <w:t>Боранколь</w:t>
      </w:r>
      <w:proofErr w:type="spellEnd"/>
      <w:r w:rsidRPr="006837F2">
        <w:t xml:space="preserve">. Вахтовый городок предназначен для размещения 50 человек </w:t>
      </w:r>
      <w:proofErr w:type="spellStart"/>
      <w:r w:rsidRPr="006837F2">
        <w:t>обслуживающегоперсонала</w:t>
      </w:r>
      <w:proofErr w:type="spellEnd"/>
      <w:r w:rsidRPr="006837F2">
        <w:t xml:space="preserve"> для обслуживания промысла </w:t>
      </w:r>
      <w:proofErr w:type="spellStart"/>
      <w:r w:rsidRPr="006837F2">
        <w:t>Боранколь</w:t>
      </w:r>
      <w:proofErr w:type="spellEnd"/>
      <w:r w:rsidRPr="006837F2">
        <w:t xml:space="preserve"> в период его эксплуатации. Площадка имеет прямоугольную форму площадью 3600 м 2, огражденную забором из сетки.</w:t>
      </w:r>
    </w:p>
    <w:p w14:paraId="6AEE59D8" w14:textId="77777777" w:rsidR="006837F2" w:rsidRPr="006837F2" w:rsidRDefault="006837F2" w:rsidP="006837F2">
      <w:pPr>
        <w:pStyle w:val="ac"/>
        <w:spacing w:before="2" w:line="288" w:lineRule="auto"/>
        <w:ind w:left="283" w:right="702" w:firstLine="739"/>
      </w:pPr>
      <w:r w:rsidRPr="006837F2">
        <w:t>На территории вахтового поселка расположены:</w:t>
      </w:r>
    </w:p>
    <w:p w14:paraId="54F9A18A" w14:textId="77777777" w:rsidR="006837F2" w:rsidRPr="006837F2" w:rsidRDefault="006837F2" w:rsidP="006837F2">
      <w:pPr>
        <w:pStyle w:val="ac"/>
        <w:numPr>
          <w:ilvl w:val="0"/>
          <w:numId w:val="18"/>
        </w:numPr>
        <w:spacing w:before="2" w:line="288" w:lineRule="auto"/>
        <w:ind w:right="702"/>
        <w:jc w:val="both"/>
      </w:pPr>
      <w:r w:rsidRPr="006837F2">
        <w:t>Модульные жилые контейнеры на 40 мест;</w:t>
      </w:r>
    </w:p>
    <w:p w14:paraId="07B70A12" w14:textId="77777777" w:rsidR="006837F2" w:rsidRPr="006837F2" w:rsidRDefault="006837F2" w:rsidP="006837F2">
      <w:pPr>
        <w:pStyle w:val="ac"/>
        <w:numPr>
          <w:ilvl w:val="0"/>
          <w:numId w:val="18"/>
        </w:numPr>
        <w:spacing w:before="2" w:line="288" w:lineRule="auto"/>
        <w:ind w:right="702"/>
        <w:jc w:val="both"/>
      </w:pPr>
      <w:r w:rsidRPr="006837F2">
        <w:t>Одноэтажные каменные здания на 10 мест с пристройкой офиса;</w:t>
      </w:r>
    </w:p>
    <w:p w14:paraId="140A0D56" w14:textId="77777777" w:rsidR="006837F2" w:rsidRPr="006837F2" w:rsidRDefault="006837F2" w:rsidP="006837F2">
      <w:pPr>
        <w:pStyle w:val="ac"/>
        <w:numPr>
          <w:ilvl w:val="0"/>
          <w:numId w:val="18"/>
        </w:numPr>
        <w:spacing w:before="2" w:line="288" w:lineRule="auto"/>
        <w:ind w:right="702"/>
        <w:jc w:val="both"/>
      </w:pPr>
      <w:r w:rsidRPr="006837F2">
        <w:t>Столовая контейнерного типа на 24 посадочных места</w:t>
      </w:r>
    </w:p>
    <w:p w14:paraId="60AE69F1" w14:textId="77777777" w:rsidR="006837F2" w:rsidRPr="006837F2" w:rsidRDefault="006837F2" w:rsidP="006837F2">
      <w:pPr>
        <w:pStyle w:val="ac"/>
        <w:numPr>
          <w:ilvl w:val="0"/>
          <w:numId w:val="18"/>
        </w:numPr>
        <w:spacing w:before="2" w:line="288" w:lineRule="auto"/>
        <w:ind w:right="702"/>
        <w:jc w:val="both"/>
      </w:pPr>
      <w:r w:rsidRPr="006837F2">
        <w:t xml:space="preserve">Септик </w:t>
      </w:r>
      <w:proofErr w:type="spellStart"/>
      <w:r w:rsidRPr="006837F2">
        <w:t>хоз</w:t>
      </w:r>
      <w:proofErr w:type="spellEnd"/>
      <w:r w:rsidRPr="006837F2">
        <w:t>-фекальных сточных вод;</w:t>
      </w:r>
    </w:p>
    <w:p w14:paraId="1E232A41" w14:textId="77777777" w:rsidR="006837F2" w:rsidRPr="006837F2" w:rsidRDefault="006837F2" w:rsidP="006837F2">
      <w:pPr>
        <w:pStyle w:val="ac"/>
        <w:numPr>
          <w:ilvl w:val="0"/>
          <w:numId w:val="18"/>
        </w:numPr>
        <w:spacing w:before="2" w:line="288" w:lineRule="auto"/>
        <w:ind w:right="702"/>
        <w:jc w:val="both"/>
      </w:pPr>
      <w:r w:rsidRPr="006837F2">
        <w:t>Наружный туалет;</w:t>
      </w:r>
    </w:p>
    <w:p w14:paraId="4618C213" w14:textId="77777777" w:rsidR="006837F2" w:rsidRPr="006837F2" w:rsidRDefault="006837F2" w:rsidP="006837F2">
      <w:pPr>
        <w:pStyle w:val="ac"/>
        <w:numPr>
          <w:ilvl w:val="0"/>
          <w:numId w:val="18"/>
        </w:numPr>
        <w:spacing w:before="2" w:line="288" w:lineRule="auto"/>
        <w:ind w:right="702"/>
        <w:jc w:val="both"/>
      </w:pPr>
      <w:r w:rsidRPr="006837F2">
        <w:t>Установка очистки воды на 2 м 3;</w:t>
      </w:r>
    </w:p>
    <w:p w14:paraId="3EDA312A" w14:textId="77777777" w:rsidR="006837F2" w:rsidRPr="006837F2" w:rsidRDefault="006837F2" w:rsidP="006837F2">
      <w:pPr>
        <w:pStyle w:val="ac"/>
        <w:numPr>
          <w:ilvl w:val="0"/>
          <w:numId w:val="18"/>
        </w:numPr>
        <w:spacing w:before="2" w:line="288" w:lineRule="auto"/>
        <w:ind w:right="702"/>
        <w:jc w:val="both"/>
      </w:pPr>
      <w:r w:rsidRPr="006837F2">
        <w:t>Медпункт из модульного контейнера;</w:t>
      </w:r>
    </w:p>
    <w:p w14:paraId="539CDF10" w14:textId="77777777" w:rsidR="006837F2" w:rsidRPr="006837F2" w:rsidRDefault="006837F2" w:rsidP="006837F2">
      <w:pPr>
        <w:pStyle w:val="ac"/>
        <w:numPr>
          <w:ilvl w:val="0"/>
          <w:numId w:val="18"/>
        </w:numPr>
        <w:spacing w:before="2" w:line="288" w:lineRule="auto"/>
        <w:ind w:right="702"/>
        <w:jc w:val="both"/>
      </w:pPr>
      <w:r w:rsidRPr="006837F2">
        <w:t>Насосная;</w:t>
      </w:r>
    </w:p>
    <w:p w14:paraId="44265B9A" w14:textId="77777777" w:rsidR="006837F2" w:rsidRPr="006837F2" w:rsidRDefault="006837F2" w:rsidP="006837F2">
      <w:pPr>
        <w:pStyle w:val="ac"/>
        <w:numPr>
          <w:ilvl w:val="0"/>
          <w:numId w:val="18"/>
        </w:numPr>
        <w:spacing w:before="2" w:line="288" w:lineRule="auto"/>
        <w:ind w:right="702"/>
        <w:jc w:val="both"/>
      </w:pPr>
      <w:r w:rsidRPr="006837F2">
        <w:t>Дизель-электростанция (резервная);</w:t>
      </w:r>
    </w:p>
    <w:p w14:paraId="0E950747" w14:textId="77777777" w:rsidR="006837F2" w:rsidRPr="006837F2" w:rsidRDefault="006837F2" w:rsidP="006837F2">
      <w:pPr>
        <w:pStyle w:val="ac"/>
        <w:numPr>
          <w:ilvl w:val="0"/>
          <w:numId w:val="18"/>
        </w:numPr>
        <w:spacing w:before="2" w:line="288" w:lineRule="auto"/>
        <w:ind w:right="702"/>
        <w:jc w:val="both"/>
      </w:pPr>
      <w:r w:rsidRPr="006837F2">
        <w:t>Котельная;</w:t>
      </w:r>
    </w:p>
    <w:p w14:paraId="0644EA97" w14:textId="77777777" w:rsidR="006837F2" w:rsidRPr="006837F2" w:rsidRDefault="006837F2" w:rsidP="006837F2">
      <w:pPr>
        <w:pStyle w:val="ac"/>
        <w:numPr>
          <w:ilvl w:val="0"/>
          <w:numId w:val="18"/>
        </w:numPr>
        <w:spacing w:before="2" w:line="288" w:lineRule="auto"/>
        <w:ind w:right="702"/>
        <w:jc w:val="both"/>
      </w:pPr>
      <w:r w:rsidRPr="006837F2">
        <w:t>Сторожевой пожарный пост контейнерного типа;</w:t>
      </w:r>
    </w:p>
    <w:p w14:paraId="1CE85463" w14:textId="77777777" w:rsidR="006837F2" w:rsidRPr="006837F2" w:rsidRDefault="006837F2" w:rsidP="006837F2">
      <w:pPr>
        <w:pStyle w:val="ac"/>
        <w:numPr>
          <w:ilvl w:val="0"/>
          <w:numId w:val="18"/>
        </w:numPr>
        <w:spacing w:before="2" w:line="288" w:lineRule="auto"/>
        <w:ind w:right="702"/>
        <w:jc w:val="both"/>
      </w:pPr>
      <w:r w:rsidRPr="006837F2">
        <w:t>Сварочный пост;</w:t>
      </w:r>
    </w:p>
    <w:p w14:paraId="17FA0FEA" w14:textId="77777777" w:rsidR="006837F2" w:rsidRPr="006837F2" w:rsidRDefault="006837F2" w:rsidP="006837F2">
      <w:pPr>
        <w:pStyle w:val="ac"/>
        <w:numPr>
          <w:ilvl w:val="0"/>
          <w:numId w:val="18"/>
        </w:numPr>
        <w:spacing w:before="2" w:line="288" w:lineRule="auto"/>
        <w:ind w:right="702"/>
        <w:jc w:val="both"/>
      </w:pPr>
      <w:r w:rsidRPr="006837F2">
        <w:t>Автостоянка.</w:t>
      </w:r>
    </w:p>
    <w:p w14:paraId="6F415574" w14:textId="77777777" w:rsidR="006837F2" w:rsidRPr="006837F2" w:rsidRDefault="006837F2" w:rsidP="006837F2">
      <w:pPr>
        <w:pStyle w:val="ac"/>
        <w:spacing w:before="2" w:line="288" w:lineRule="auto"/>
        <w:ind w:left="283" w:right="702" w:firstLine="739"/>
        <w:jc w:val="both"/>
        <w:sectPr w:rsidR="006837F2" w:rsidRPr="006837F2" w:rsidSect="006837F2">
          <w:pgSz w:w="11920" w:h="16850"/>
          <w:pgMar w:top="1080" w:right="141" w:bottom="780" w:left="1133" w:header="574" w:footer="596" w:gutter="0"/>
          <w:cols w:space="720"/>
        </w:sectPr>
      </w:pPr>
    </w:p>
    <w:p w14:paraId="38782DFD" w14:textId="77777777" w:rsidR="006837F2" w:rsidRPr="006837F2" w:rsidRDefault="006837F2" w:rsidP="006837F2">
      <w:pPr>
        <w:pStyle w:val="ac"/>
        <w:spacing w:before="2" w:line="288" w:lineRule="auto"/>
        <w:ind w:left="283" w:right="702" w:firstLine="739"/>
        <w:jc w:val="both"/>
      </w:pPr>
    </w:p>
    <w:p w14:paraId="75891DA5" w14:textId="77777777" w:rsidR="006837F2" w:rsidRPr="006837F2" w:rsidRDefault="006837F2" w:rsidP="006837F2">
      <w:pPr>
        <w:pStyle w:val="ac"/>
        <w:spacing w:before="2" w:line="288" w:lineRule="auto"/>
        <w:ind w:left="283" w:right="702" w:firstLine="739"/>
      </w:pPr>
      <w:r w:rsidRPr="006837F2">
        <w:t xml:space="preserve">Электроснабжение вахтового городка </w:t>
      </w:r>
      <w:proofErr w:type="spellStart"/>
      <w:r w:rsidRPr="006837F2">
        <w:t>Боранколь</w:t>
      </w:r>
      <w:proofErr w:type="spellEnd"/>
      <w:r w:rsidRPr="006837F2">
        <w:t xml:space="preserve"> осуществляется от газогенераторов</w:t>
      </w:r>
    </w:p>
    <w:p w14:paraId="284341DF" w14:textId="77777777" w:rsidR="006837F2" w:rsidRPr="006837F2" w:rsidRDefault="006837F2" w:rsidP="006837F2">
      <w:pPr>
        <w:pStyle w:val="ac"/>
        <w:spacing w:before="2"/>
        <w:ind w:right="702" w:firstLine="739"/>
      </w:pPr>
      <w:r w:rsidRPr="006837F2">
        <w:t xml:space="preserve">«Caterpillar», установленных на </w:t>
      </w:r>
      <w:proofErr w:type="spellStart"/>
      <w:r w:rsidRPr="006837F2">
        <w:t>ЦПГиГК</w:t>
      </w:r>
      <w:proofErr w:type="spellEnd"/>
      <w:r w:rsidRPr="006837F2">
        <w:t xml:space="preserve"> (УКПГ). На территории вахтового городка расположена дизельная электростанция – 1 ед., который используется в качестве </w:t>
      </w:r>
      <w:proofErr w:type="spellStart"/>
      <w:r w:rsidRPr="006837F2">
        <w:t>резервногоисточника</w:t>
      </w:r>
      <w:proofErr w:type="spellEnd"/>
      <w:r w:rsidRPr="006837F2">
        <w:t xml:space="preserve"> электроснабжения. Дизель-генератор включается 1 </w:t>
      </w:r>
      <w:proofErr w:type="spellStart"/>
      <w:r w:rsidRPr="006837F2">
        <w:t>разв</w:t>
      </w:r>
      <w:proofErr w:type="spellEnd"/>
      <w:r w:rsidRPr="006837F2">
        <w:t xml:space="preserve"> неделю на 20 минут для профилактики. Доставка топлива осуществляется бензовозом с БПО.</w:t>
      </w:r>
    </w:p>
    <w:p w14:paraId="3742D676" w14:textId="77777777" w:rsidR="006837F2" w:rsidRPr="006837F2" w:rsidRDefault="006837F2" w:rsidP="006837F2">
      <w:pPr>
        <w:pStyle w:val="ac"/>
        <w:spacing w:before="2" w:line="288" w:lineRule="auto"/>
        <w:ind w:left="283" w:right="702" w:firstLine="739"/>
        <w:rPr>
          <w:i/>
        </w:rPr>
      </w:pPr>
      <w:r w:rsidRPr="006837F2">
        <w:rPr>
          <w:i/>
        </w:rPr>
        <w:t>ЦЕХ ПО РЕМОНТУ АВТОМОБИЛЕЙ НА МЕСТОРОЖДЕНИИ БОРАНКОЛЬ</w:t>
      </w:r>
    </w:p>
    <w:p w14:paraId="1A2A4D87" w14:textId="77777777" w:rsidR="006837F2" w:rsidRPr="006837F2" w:rsidRDefault="006837F2" w:rsidP="006837F2">
      <w:pPr>
        <w:pStyle w:val="ac"/>
        <w:spacing w:before="2" w:line="288" w:lineRule="auto"/>
        <w:ind w:right="702" w:firstLine="739"/>
        <w:jc w:val="both"/>
      </w:pPr>
      <w:r w:rsidRPr="006837F2">
        <w:t>В соответствии с назначением и технологическим процессом в состав Цеха по ремонту автомобилей входят следующие сооружения:</w:t>
      </w:r>
    </w:p>
    <w:p w14:paraId="63ECF3A8" w14:textId="77777777" w:rsidR="006837F2" w:rsidRPr="006837F2" w:rsidRDefault="006837F2" w:rsidP="006837F2">
      <w:pPr>
        <w:pStyle w:val="ac"/>
        <w:numPr>
          <w:ilvl w:val="0"/>
          <w:numId w:val="18"/>
        </w:numPr>
        <w:spacing w:before="2" w:line="288" w:lineRule="auto"/>
        <w:ind w:right="702"/>
        <w:jc w:val="both"/>
      </w:pPr>
      <w:r w:rsidRPr="006837F2">
        <w:t>ремонтный цех;</w:t>
      </w:r>
    </w:p>
    <w:p w14:paraId="144C560A" w14:textId="77777777" w:rsidR="006837F2" w:rsidRPr="006837F2" w:rsidRDefault="006837F2" w:rsidP="006837F2">
      <w:pPr>
        <w:pStyle w:val="ac"/>
        <w:numPr>
          <w:ilvl w:val="0"/>
          <w:numId w:val="18"/>
        </w:numPr>
        <w:spacing w:before="2" w:line="288" w:lineRule="auto"/>
        <w:ind w:right="702"/>
        <w:jc w:val="both"/>
      </w:pPr>
      <w:r w:rsidRPr="006837F2">
        <w:t>мойка для грузовых машин;</w:t>
      </w:r>
    </w:p>
    <w:p w14:paraId="4F8D8796" w14:textId="77777777" w:rsidR="006837F2" w:rsidRPr="006837F2" w:rsidRDefault="006837F2" w:rsidP="006837F2">
      <w:pPr>
        <w:pStyle w:val="ac"/>
        <w:numPr>
          <w:ilvl w:val="0"/>
          <w:numId w:val="18"/>
        </w:numPr>
        <w:spacing w:before="2" w:line="288" w:lineRule="auto"/>
        <w:ind w:right="702"/>
        <w:jc w:val="both"/>
      </w:pPr>
      <w:r w:rsidRPr="006837F2">
        <w:t>дренажная емкость;</w:t>
      </w:r>
    </w:p>
    <w:p w14:paraId="03976A0D" w14:textId="77777777" w:rsidR="006837F2" w:rsidRPr="006837F2" w:rsidRDefault="006837F2" w:rsidP="006837F2">
      <w:pPr>
        <w:pStyle w:val="ac"/>
        <w:numPr>
          <w:ilvl w:val="0"/>
          <w:numId w:val="18"/>
        </w:numPr>
        <w:spacing w:before="2" w:line="288" w:lineRule="auto"/>
        <w:ind w:right="702"/>
        <w:jc w:val="both"/>
      </w:pPr>
      <w:r w:rsidRPr="006837F2">
        <w:t>надворный туалет.</w:t>
      </w:r>
    </w:p>
    <w:p w14:paraId="62CC1F0E" w14:textId="77777777" w:rsidR="006837F2" w:rsidRPr="006837F2" w:rsidRDefault="006837F2" w:rsidP="006837F2">
      <w:pPr>
        <w:pStyle w:val="ac"/>
        <w:numPr>
          <w:ilvl w:val="0"/>
          <w:numId w:val="18"/>
        </w:numPr>
        <w:spacing w:before="2" w:line="288" w:lineRule="auto"/>
        <w:ind w:right="702"/>
        <w:jc w:val="both"/>
      </w:pPr>
      <w:r w:rsidRPr="006837F2">
        <w:t>ремонтный цех состоит из следующих помещений:</w:t>
      </w:r>
    </w:p>
    <w:p w14:paraId="4BD04DFA" w14:textId="77777777" w:rsidR="006837F2" w:rsidRPr="006837F2" w:rsidRDefault="006837F2" w:rsidP="006837F2">
      <w:pPr>
        <w:pStyle w:val="ac"/>
        <w:numPr>
          <w:ilvl w:val="0"/>
          <w:numId w:val="18"/>
        </w:numPr>
        <w:spacing w:before="2" w:line="288" w:lineRule="auto"/>
        <w:ind w:right="702"/>
        <w:jc w:val="both"/>
      </w:pPr>
      <w:r w:rsidRPr="006837F2">
        <w:t>производственный цех;</w:t>
      </w:r>
    </w:p>
    <w:p w14:paraId="114C4D42" w14:textId="77777777" w:rsidR="006837F2" w:rsidRPr="006837F2" w:rsidRDefault="006837F2" w:rsidP="006837F2">
      <w:pPr>
        <w:pStyle w:val="ac"/>
        <w:numPr>
          <w:ilvl w:val="0"/>
          <w:numId w:val="18"/>
        </w:numPr>
        <w:spacing w:before="2" w:line="288" w:lineRule="auto"/>
        <w:ind w:right="702"/>
        <w:jc w:val="both"/>
      </w:pPr>
      <w:r w:rsidRPr="006837F2">
        <w:t>агрегатный цех;</w:t>
      </w:r>
    </w:p>
    <w:p w14:paraId="373CA3DC" w14:textId="77777777" w:rsidR="006837F2" w:rsidRPr="006837F2" w:rsidRDefault="006837F2" w:rsidP="006837F2">
      <w:pPr>
        <w:pStyle w:val="ac"/>
        <w:numPr>
          <w:ilvl w:val="0"/>
          <w:numId w:val="18"/>
        </w:numPr>
        <w:spacing w:before="2" w:line="288" w:lineRule="auto"/>
        <w:ind w:right="702"/>
        <w:jc w:val="both"/>
      </w:pPr>
      <w:proofErr w:type="spellStart"/>
      <w:r w:rsidRPr="006837F2">
        <w:t>вулканизаторная</w:t>
      </w:r>
      <w:proofErr w:type="spellEnd"/>
      <w:r w:rsidRPr="006837F2">
        <w:t>;</w:t>
      </w:r>
    </w:p>
    <w:p w14:paraId="2C670252" w14:textId="77777777" w:rsidR="006837F2" w:rsidRPr="006837F2" w:rsidRDefault="006837F2" w:rsidP="006837F2">
      <w:pPr>
        <w:pStyle w:val="ac"/>
        <w:numPr>
          <w:ilvl w:val="0"/>
          <w:numId w:val="18"/>
        </w:numPr>
        <w:spacing w:before="2" w:line="288" w:lineRule="auto"/>
        <w:ind w:right="702"/>
        <w:jc w:val="both"/>
      </w:pPr>
      <w:r w:rsidRPr="006837F2">
        <w:t>электроцех;</w:t>
      </w:r>
    </w:p>
    <w:p w14:paraId="06D0BDA3" w14:textId="77777777" w:rsidR="006837F2" w:rsidRPr="006837F2" w:rsidRDefault="006837F2" w:rsidP="006837F2">
      <w:pPr>
        <w:pStyle w:val="ac"/>
        <w:numPr>
          <w:ilvl w:val="0"/>
          <w:numId w:val="18"/>
        </w:numPr>
        <w:spacing w:before="2" w:line="288" w:lineRule="auto"/>
        <w:ind w:right="702"/>
        <w:jc w:val="both"/>
      </w:pPr>
      <w:r w:rsidRPr="006837F2">
        <w:t>вентиляционная камера.</w:t>
      </w:r>
    </w:p>
    <w:p w14:paraId="1107D263" w14:textId="77777777" w:rsidR="006837F2" w:rsidRPr="006837F2" w:rsidRDefault="006837F2" w:rsidP="006837F2">
      <w:pPr>
        <w:pStyle w:val="ac"/>
        <w:spacing w:before="2"/>
        <w:ind w:right="702" w:firstLine="739"/>
      </w:pPr>
      <w:r w:rsidRPr="006837F2">
        <w:t>В ремонтном цехе производится текущий ремонт автотранспорта и ТО-1, замена масел и технических жидкостей (масла для коробок передач и моторного агрегатов, антифриза и т.д.) смазка деталей, визуальный осмотр и профилактические работы.</w:t>
      </w:r>
    </w:p>
    <w:p w14:paraId="741ECDF8" w14:textId="77777777" w:rsidR="006837F2" w:rsidRPr="006837F2" w:rsidRDefault="006837F2" w:rsidP="006837F2">
      <w:pPr>
        <w:pStyle w:val="ac"/>
        <w:spacing w:before="2"/>
        <w:ind w:right="702" w:firstLine="739"/>
      </w:pPr>
      <w:r w:rsidRPr="006837F2">
        <w:t>Перед заездом в ремонтный ангар автотранспорт заезжает на моечную эстакаду, где моечной установкой под давлением производится наружная очистка кузова и силовых агрегатов. В качестве агрегата для мойки машин используется паро- передвижная установка ППУА-1600/100, производительностью 1600 л/час, максимальным давлением пара 10 МПа и максимальной температурой пара 310</w:t>
      </w:r>
      <w:r w:rsidRPr="006837F2">
        <w:rPr>
          <w:vertAlign w:val="superscript"/>
        </w:rPr>
        <w:t>о</w:t>
      </w:r>
      <w:r w:rsidRPr="006837F2">
        <w:t>С.</w:t>
      </w:r>
    </w:p>
    <w:p w14:paraId="5CD09129" w14:textId="77777777" w:rsidR="006837F2" w:rsidRPr="006837F2" w:rsidRDefault="006837F2" w:rsidP="006837F2">
      <w:pPr>
        <w:pStyle w:val="ac"/>
        <w:spacing w:before="2"/>
        <w:ind w:right="702" w:firstLine="739"/>
      </w:pPr>
      <w:r w:rsidRPr="006837F2">
        <w:t>Загрязненная вода от мойки автомашин по канализационному трапу поступает в дренажную емкость объемом 16 м 3 . По мере накопления емкости, жидкость закачивается в АЦН и вывозится на ЦППН для последующей очистки и закачки в пласт.</w:t>
      </w:r>
    </w:p>
    <w:p w14:paraId="485DCBA7" w14:textId="77777777" w:rsidR="006837F2" w:rsidRPr="006837F2" w:rsidRDefault="006837F2" w:rsidP="006837F2">
      <w:pPr>
        <w:pStyle w:val="ac"/>
        <w:spacing w:before="2" w:line="288" w:lineRule="auto"/>
        <w:ind w:left="283" w:right="702" w:firstLine="739"/>
      </w:pPr>
      <w:r w:rsidRPr="006837F2">
        <w:t xml:space="preserve">Электроснабжение вахтового городка </w:t>
      </w:r>
      <w:proofErr w:type="spellStart"/>
      <w:r w:rsidRPr="006837F2">
        <w:t>Боранколь</w:t>
      </w:r>
      <w:proofErr w:type="spellEnd"/>
      <w:r w:rsidRPr="006837F2">
        <w:t xml:space="preserve"> осуществляется от газогенераторов</w:t>
      </w:r>
    </w:p>
    <w:p w14:paraId="515AA5E0" w14:textId="77777777" w:rsidR="006837F2" w:rsidRPr="006837F2" w:rsidRDefault="006837F2" w:rsidP="006837F2">
      <w:pPr>
        <w:pStyle w:val="ac"/>
        <w:spacing w:before="2"/>
        <w:ind w:right="702" w:firstLine="739"/>
      </w:pPr>
      <w:r w:rsidRPr="006837F2">
        <w:t xml:space="preserve">«Caterpillar», установленных на </w:t>
      </w:r>
      <w:proofErr w:type="spellStart"/>
      <w:r w:rsidRPr="006837F2">
        <w:t>ЦПГиГК</w:t>
      </w:r>
      <w:proofErr w:type="spellEnd"/>
      <w:r w:rsidRPr="006837F2">
        <w:t xml:space="preserve"> (УКПГ). Теплоснабжение зданий осуществляется от котельной ЦППН.</w:t>
      </w:r>
    </w:p>
    <w:p w14:paraId="1D9A64E8" w14:textId="77777777" w:rsidR="006837F2" w:rsidRPr="006837F2" w:rsidRDefault="006837F2" w:rsidP="006837F2">
      <w:pPr>
        <w:pStyle w:val="ac"/>
        <w:spacing w:before="2" w:line="288" w:lineRule="auto"/>
        <w:ind w:left="283" w:right="702" w:firstLine="739"/>
        <w:rPr>
          <w:b/>
          <w:bCs/>
        </w:rPr>
      </w:pPr>
      <w:r w:rsidRPr="006837F2">
        <w:rPr>
          <w:b/>
          <w:bCs/>
          <w:u w:val="thick"/>
        </w:rPr>
        <w:t>НОВЫЙ ВАХТОВЫЙ ГОРОДОК НА МЕСТОРОЖДЕНИИ БОРАНКОЛЬ</w:t>
      </w:r>
    </w:p>
    <w:p w14:paraId="471DECA7" w14:textId="77777777" w:rsidR="006837F2" w:rsidRPr="006837F2" w:rsidRDefault="006837F2" w:rsidP="006837F2">
      <w:pPr>
        <w:pStyle w:val="ac"/>
        <w:spacing w:before="2" w:line="288" w:lineRule="auto"/>
        <w:ind w:left="283" w:right="702" w:firstLine="739"/>
        <w:jc w:val="both"/>
      </w:pPr>
      <w:r w:rsidRPr="006837F2">
        <w:t xml:space="preserve">Новый вахтовый городок на месторождении </w:t>
      </w:r>
      <w:proofErr w:type="spellStart"/>
      <w:r w:rsidRPr="006837F2">
        <w:t>Боранколь</w:t>
      </w:r>
      <w:proofErr w:type="spellEnd"/>
      <w:r w:rsidRPr="006837F2">
        <w:t>» был построен по проекту</w:t>
      </w:r>
    </w:p>
    <w:p w14:paraId="620C8A5F" w14:textId="77777777" w:rsidR="006837F2" w:rsidRPr="006837F2" w:rsidRDefault="006837F2" w:rsidP="006837F2">
      <w:pPr>
        <w:pStyle w:val="ac"/>
        <w:spacing w:before="2"/>
        <w:ind w:right="702" w:firstLine="739"/>
        <w:jc w:val="both"/>
      </w:pPr>
      <w:r w:rsidRPr="006837F2">
        <w:t xml:space="preserve">«Вахтовый городок на месторождении </w:t>
      </w:r>
      <w:proofErr w:type="spellStart"/>
      <w:r w:rsidRPr="006837F2">
        <w:t>Боранколь</w:t>
      </w:r>
      <w:proofErr w:type="spellEnd"/>
      <w:r w:rsidRPr="006837F2">
        <w:t>» и расширение его проведено по Дополнению к проекту. Проекты разработаны ТОО «</w:t>
      </w:r>
      <w:proofErr w:type="spellStart"/>
      <w:r w:rsidRPr="006837F2">
        <w:t>КАСКо</w:t>
      </w:r>
      <w:proofErr w:type="spellEnd"/>
      <w:r w:rsidRPr="006837F2">
        <w:t>-PETROSTAR», г. Актау.</w:t>
      </w:r>
    </w:p>
    <w:p w14:paraId="16255833" w14:textId="77777777" w:rsidR="006837F2" w:rsidRPr="006837F2" w:rsidRDefault="006837F2" w:rsidP="006837F2">
      <w:pPr>
        <w:pStyle w:val="ac"/>
        <w:spacing w:before="2" w:line="288" w:lineRule="auto"/>
        <w:ind w:left="283" w:right="702" w:firstLine="739"/>
        <w:jc w:val="both"/>
      </w:pPr>
      <w:r w:rsidRPr="006837F2">
        <w:t>В состав нового вахтового городка входят:</w:t>
      </w:r>
    </w:p>
    <w:p w14:paraId="31B54F68" w14:textId="77777777" w:rsidR="006837F2" w:rsidRPr="006837F2" w:rsidRDefault="006837F2" w:rsidP="006837F2">
      <w:pPr>
        <w:pStyle w:val="ac"/>
        <w:numPr>
          <w:ilvl w:val="0"/>
          <w:numId w:val="18"/>
        </w:numPr>
        <w:spacing w:before="2" w:line="288" w:lineRule="auto"/>
        <w:ind w:right="702"/>
        <w:jc w:val="both"/>
      </w:pPr>
      <w:r w:rsidRPr="006837F2">
        <w:t>Контрольно-пропускной пункт;</w:t>
      </w:r>
    </w:p>
    <w:p w14:paraId="13B40913" w14:textId="77777777" w:rsidR="006837F2" w:rsidRPr="006837F2" w:rsidRDefault="006837F2" w:rsidP="006837F2">
      <w:pPr>
        <w:pStyle w:val="ac"/>
        <w:spacing w:before="2" w:line="288" w:lineRule="auto"/>
        <w:ind w:left="283" w:right="702" w:firstLine="739"/>
        <w:jc w:val="both"/>
        <w:sectPr w:rsidR="006837F2" w:rsidRPr="006837F2" w:rsidSect="006837F2">
          <w:pgSz w:w="11920" w:h="16850"/>
          <w:pgMar w:top="1080" w:right="141" w:bottom="780" w:left="1133" w:header="574" w:footer="596" w:gutter="0"/>
          <w:cols w:space="720"/>
        </w:sectPr>
      </w:pPr>
    </w:p>
    <w:p w14:paraId="7CCCCB88" w14:textId="77777777" w:rsidR="006837F2" w:rsidRPr="006837F2" w:rsidRDefault="006837F2" w:rsidP="006837F2">
      <w:pPr>
        <w:pStyle w:val="ac"/>
        <w:spacing w:before="2" w:line="288" w:lineRule="auto"/>
        <w:ind w:left="283" w:right="702" w:firstLine="739"/>
        <w:jc w:val="both"/>
      </w:pPr>
    </w:p>
    <w:p w14:paraId="57A911FF" w14:textId="77777777" w:rsidR="006837F2" w:rsidRPr="006837F2" w:rsidRDefault="006837F2" w:rsidP="006837F2">
      <w:pPr>
        <w:pStyle w:val="ac"/>
        <w:numPr>
          <w:ilvl w:val="0"/>
          <w:numId w:val="18"/>
        </w:numPr>
        <w:spacing w:before="2" w:line="288" w:lineRule="auto"/>
        <w:ind w:right="702"/>
        <w:jc w:val="both"/>
      </w:pPr>
      <w:r w:rsidRPr="006837F2">
        <w:t>Столовая на 50 посадочных мест;</w:t>
      </w:r>
    </w:p>
    <w:p w14:paraId="0C244B91" w14:textId="77777777" w:rsidR="006837F2" w:rsidRPr="006837F2" w:rsidRDefault="006837F2" w:rsidP="006837F2">
      <w:pPr>
        <w:pStyle w:val="ac"/>
        <w:numPr>
          <w:ilvl w:val="0"/>
          <w:numId w:val="18"/>
        </w:numPr>
        <w:spacing w:before="2" w:line="288" w:lineRule="auto"/>
        <w:ind w:right="702"/>
        <w:jc w:val="both"/>
      </w:pPr>
      <w:r w:rsidRPr="006837F2">
        <w:t>Складские помещения для хранения продуктов питания;</w:t>
      </w:r>
    </w:p>
    <w:p w14:paraId="6773AAAD" w14:textId="77777777" w:rsidR="006837F2" w:rsidRPr="006837F2" w:rsidRDefault="006837F2" w:rsidP="006837F2">
      <w:pPr>
        <w:pStyle w:val="ac"/>
        <w:numPr>
          <w:ilvl w:val="0"/>
          <w:numId w:val="18"/>
        </w:numPr>
        <w:spacing w:before="2" w:line="288" w:lineRule="auto"/>
        <w:ind w:right="702"/>
        <w:jc w:val="both"/>
      </w:pPr>
      <w:r w:rsidRPr="006837F2">
        <w:t>Овощехранилище (погреб);</w:t>
      </w:r>
    </w:p>
    <w:p w14:paraId="5B67A71B" w14:textId="77777777" w:rsidR="006837F2" w:rsidRPr="006837F2" w:rsidRDefault="006837F2" w:rsidP="006837F2">
      <w:pPr>
        <w:pStyle w:val="ac"/>
        <w:numPr>
          <w:ilvl w:val="0"/>
          <w:numId w:val="18"/>
        </w:numPr>
        <w:spacing w:before="2" w:line="288" w:lineRule="auto"/>
        <w:ind w:right="702"/>
        <w:jc w:val="both"/>
      </w:pPr>
      <w:r w:rsidRPr="006837F2">
        <w:t>Прачечная;</w:t>
      </w:r>
    </w:p>
    <w:p w14:paraId="3282A51B" w14:textId="77777777" w:rsidR="006837F2" w:rsidRPr="006837F2" w:rsidRDefault="006837F2" w:rsidP="006837F2">
      <w:pPr>
        <w:pStyle w:val="ac"/>
        <w:numPr>
          <w:ilvl w:val="0"/>
          <w:numId w:val="18"/>
        </w:numPr>
        <w:spacing w:before="2" w:line="288" w:lineRule="auto"/>
        <w:ind w:right="702"/>
        <w:jc w:val="both"/>
      </w:pPr>
      <w:r w:rsidRPr="006837F2">
        <w:t>Общежитие № 1 на 52 места;</w:t>
      </w:r>
    </w:p>
    <w:p w14:paraId="5904BEAB" w14:textId="77777777" w:rsidR="006837F2" w:rsidRPr="006837F2" w:rsidRDefault="006837F2" w:rsidP="006837F2">
      <w:pPr>
        <w:pStyle w:val="ac"/>
        <w:numPr>
          <w:ilvl w:val="0"/>
          <w:numId w:val="18"/>
        </w:numPr>
        <w:spacing w:before="2" w:line="288" w:lineRule="auto"/>
        <w:ind w:right="702"/>
        <w:jc w:val="both"/>
      </w:pPr>
      <w:r w:rsidRPr="006837F2">
        <w:t>Общежитие № 2 на 52 места;</w:t>
      </w:r>
    </w:p>
    <w:p w14:paraId="2613995D" w14:textId="77777777" w:rsidR="006837F2" w:rsidRPr="006837F2" w:rsidRDefault="006837F2" w:rsidP="006837F2">
      <w:pPr>
        <w:pStyle w:val="ac"/>
        <w:numPr>
          <w:ilvl w:val="0"/>
          <w:numId w:val="18"/>
        </w:numPr>
        <w:spacing w:before="2" w:line="288" w:lineRule="auto"/>
        <w:ind w:right="702"/>
        <w:jc w:val="both"/>
      </w:pPr>
      <w:r w:rsidRPr="006837F2">
        <w:t>Блочная котельная;</w:t>
      </w:r>
    </w:p>
    <w:p w14:paraId="58EF4632" w14:textId="77777777" w:rsidR="006837F2" w:rsidRPr="006837F2" w:rsidRDefault="006837F2" w:rsidP="006837F2">
      <w:pPr>
        <w:pStyle w:val="ac"/>
        <w:numPr>
          <w:ilvl w:val="0"/>
          <w:numId w:val="18"/>
        </w:numPr>
        <w:spacing w:before="2" w:line="288" w:lineRule="auto"/>
        <w:ind w:right="702"/>
        <w:jc w:val="both"/>
      </w:pPr>
      <w:r w:rsidRPr="006837F2">
        <w:t>Резервная дизельная электростанция;</w:t>
      </w:r>
    </w:p>
    <w:p w14:paraId="6E64DBF4" w14:textId="77777777" w:rsidR="006837F2" w:rsidRPr="006837F2" w:rsidRDefault="006837F2" w:rsidP="006837F2">
      <w:pPr>
        <w:pStyle w:val="ac"/>
        <w:numPr>
          <w:ilvl w:val="0"/>
          <w:numId w:val="18"/>
        </w:numPr>
        <w:spacing w:before="2" w:line="288" w:lineRule="auto"/>
        <w:ind w:right="702"/>
        <w:jc w:val="both"/>
      </w:pPr>
      <w:r w:rsidRPr="006837F2">
        <w:t>Емкость для хранения дизельного топлива;</w:t>
      </w:r>
    </w:p>
    <w:p w14:paraId="2E572025" w14:textId="77777777" w:rsidR="006837F2" w:rsidRPr="006837F2" w:rsidRDefault="006837F2" w:rsidP="006837F2">
      <w:pPr>
        <w:pStyle w:val="ac"/>
        <w:numPr>
          <w:ilvl w:val="0"/>
          <w:numId w:val="18"/>
        </w:numPr>
        <w:spacing w:before="2" w:line="288" w:lineRule="auto"/>
        <w:ind w:right="702"/>
        <w:jc w:val="both"/>
      </w:pPr>
      <w:r w:rsidRPr="006837F2">
        <w:t>Септик-накопитель;</w:t>
      </w:r>
    </w:p>
    <w:p w14:paraId="5F78F2B2" w14:textId="77777777" w:rsidR="006837F2" w:rsidRPr="006837F2" w:rsidRDefault="006837F2" w:rsidP="006837F2">
      <w:pPr>
        <w:pStyle w:val="ac"/>
        <w:numPr>
          <w:ilvl w:val="0"/>
          <w:numId w:val="18"/>
        </w:numPr>
        <w:spacing w:before="2" w:line="288" w:lineRule="auto"/>
        <w:ind w:right="702"/>
        <w:jc w:val="both"/>
      </w:pPr>
      <w:r w:rsidRPr="006837F2">
        <w:t>КТП;</w:t>
      </w:r>
    </w:p>
    <w:p w14:paraId="3E038CE7" w14:textId="77777777" w:rsidR="006837F2" w:rsidRPr="006837F2" w:rsidRDefault="006837F2" w:rsidP="006837F2">
      <w:pPr>
        <w:pStyle w:val="ac"/>
        <w:numPr>
          <w:ilvl w:val="0"/>
          <w:numId w:val="18"/>
        </w:numPr>
        <w:spacing w:before="2" w:line="288" w:lineRule="auto"/>
        <w:ind w:right="702"/>
        <w:jc w:val="both"/>
      </w:pPr>
      <w:r w:rsidRPr="006837F2">
        <w:t>Стоянка на 30 единиц техники (10 легковых и 20 грузовых);</w:t>
      </w:r>
    </w:p>
    <w:p w14:paraId="29414586" w14:textId="77777777" w:rsidR="006837F2" w:rsidRPr="006837F2" w:rsidRDefault="006837F2" w:rsidP="006837F2">
      <w:pPr>
        <w:pStyle w:val="ac"/>
        <w:numPr>
          <w:ilvl w:val="0"/>
          <w:numId w:val="18"/>
        </w:numPr>
        <w:spacing w:before="2" w:line="288" w:lineRule="auto"/>
        <w:ind w:right="702"/>
        <w:jc w:val="both"/>
      </w:pPr>
      <w:r w:rsidRPr="006837F2">
        <w:t>Медпункт;</w:t>
      </w:r>
    </w:p>
    <w:p w14:paraId="4814E3B8" w14:textId="77777777" w:rsidR="006837F2" w:rsidRPr="006837F2" w:rsidRDefault="006837F2" w:rsidP="006837F2">
      <w:pPr>
        <w:pStyle w:val="ac"/>
        <w:numPr>
          <w:ilvl w:val="0"/>
          <w:numId w:val="18"/>
        </w:numPr>
        <w:spacing w:before="2" w:line="288" w:lineRule="auto"/>
        <w:ind w:right="702"/>
        <w:jc w:val="both"/>
      </w:pPr>
      <w:r w:rsidRPr="006837F2">
        <w:t>Здание прачечной, складских помещений и щитовой;</w:t>
      </w:r>
    </w:p>
    <w:p w14:paraId="6470F2F7" w14:textId="77777777" w:rsidR="006837F2" w:rsidRPr="006837F2" w:rsidRDefault="006837F2" w:rsidP="006837F2">
      <w:pPr>
        <w:pStyle w:val="ac"/>
        <w:numPr>
          <w:ilvl w:val="0"/>
          <w:numId w:val="18"/>
        </w:numPr>
        <w:spacing w:before="2" w:line="288" w:lineRule="auto"/>
        <w:ind w:right="702"/>
        <w:jc w:val="both"/>
      </w:pPr>
      <w:r w:rsidRPr="006837F2">
        <w:t>Общежитие № 3 на 52 места;</w:t>
      </w:r>
    </w:p>
    <w:p w14:paraId="5C25E7DD" w14:textId="77777777" w:rsidR="006837F2" w:rsidRPr="006837F2" w:rsidRDefault="006837F2" w:rsidP="006837F2">
      <w:pPr>
        <w:pStyle w:val="ac"/>
        <w:numPr>
          <w:ilvl w:val="0"/>
          <w:numId w:val="18"/>
        </w:numPr>
        <w:spacing w:before="2" w:line="288" w:lineRule="auto"/>
        <w:ind w:right="702"/>
        <w:jc w:val="both"/>
      </w:pPr>
      <w:r w:rsidRPr="006837F2">
        <w:t>Септик-накопитель (для стоков от столовой);</w:t>
      </w:r>
    </w:p>
    <w:p w14:paraId="353CE5F9" w14:textId="77777777" w:rsidR="006837F2" w:rsidRPr="006837F2" w:rsidRDefault="006837F2" w:rsidP="006837F2">
      <w:pPr>
        <w:pStyle w:val="ac"/>
        <w:numPr>
          <w:ilvl w:val="0"/>
          <w:numId w:val="18"/>
        </w:numPr>
        <w:spacing w:before="2" w:line="288" w:lineRule="auto"/>
        <w:ind w:right="702"/>
        <w:jc w:val="both"/>
      </w:pPr>
      <w:r w:rsidRPr="006837F2">
        <w:t>РВС-200 м 3 (для запаса технической воды);</w:t>
      </w:r>
    </w:p>
    <w:p w14:paraId="7C4F4F61" w14:textId="77777777" w:rsidR="006837F2" w:rsidRPr="006837F2" w:rsidRDefault="006837F2" w:rsidP="006837F2">
      <w:pPr>
        <w:pStyle w:val="ac"/>
        <w:numPr>
          <w:ilvl w:val="0"/>
          <w:numId w:val="18"/>
        </w:numPr>
        <w:spacing w:before="2" w:line="288" w:lineRule="auto"/>
        <w:ind w:right="702"/>
        <w:jc w:val="both"/>
      </w:pPr>
      <w:r w:rsidRPr="006837F2">
        <w:t>Насосная.</w:t>
      </w:r>
    </w:p>
    <w:p w14:paraId="09A538D9" w14:textId="77777777" w:rsidR="006837F2" w:rsidRPr="006837F2" w:rsidRDefault="006837F2" w:rsidP="006837F2">
      <w:pPr>
        <w:pStyle w:val="ac"/>
        <w:spacing w:before="2"/>
        <w:ind w:right="702" w:firstLine="739"/>
      </w:pPr>
      <w:r w:rsidRPr="006837F2">
        <w:t xml:space="preserve">К Новому вахтовому городку также относятся цех по ремонту автомобилей, </w:t>
      </w:r>
      <w:proofErr w:type="spellStart"/>
      <w:r w:rsidRPr="006837F2">
        <w:t>АЗСи</w:t>
      </w:r>
      <w:proofErr w:type="spellEnd"/>
      <w:r w:rsidRPr="006837F2">
        <w:t xml:space="preserve"> установка по утилизации отходов "Форсаж".</w:t>
      </w:r>
    </w:p>
    <w:p w14:paraId="22829302" w14:textId="77777777" w:rsidR="006837F2" w:rsidRPr="006837F2" w:rsidRDefault="006837F2" w:rsidP="006837F2">
      <w:pPr>
        <w:pStyle w:val="ac"/>
        <w:spacing w:before="2"/>
        <w:ind w:right="702" w:firstLine="739"/>
      </w:pPr>
      <w:r w:rsidRPr="006837F2">
        <w:t xml:space="preserve">Для теплоснабжения зданий вахтового городка предусматривается автономная котельная контейнерного типа полной комплектности с четырьмя котлами «OLBG-2000GDR "Олимпия". Вид топлива для котельной природный газ, подаваемый из системы газлифта через ГРПШ, установленный на площадке в районе скважины № 11 </w:t>
      </w:r>
      <w:proofErr w:type="spellStart"/>
      <w:r w:rsidRPr="006837F2">
        <w:t>Боранколь</w:t>
      </w:r>
      <w:proofErr w:type="spellEnd"/>
      <w:r w:rsidRPr="006837F2">
        <w:t xml:space="preserve">. АГРС и топливный газопровод включены в состав проекта «Перевод на механизированный способ добычи нефти на месторождении </w:t>
      </w:r>
      <w:proofErr w:type="spellStart"/>
      <w:r w:rsidRPr="006837F2">
        <w:t>Боранколь</w:t>
      </w:r>
      <w:proofErr w:type="spellEnd"/>
      <w:r w:rsidRPr="006837F2">
        <w:t>. Газлифтная эксплуатация скважин», разработанного институтом АО «</w:t>
      </w:r>
      <w:proofErr w:type="spellStart"/>
      <w:r w:rsidRPr="006837F2">
        <w:t>НИПИнефтегаз</w:t>
      </w:r>
      <w:proofErr w:type="spellEnd"/>
      <w:r w:rsidRPr="006837F2">
        <w:t>».</w:t>
      </w:r>
    </w:p>
    <w:p w14:paraId="064E73B8" w14:textId="77777777" w:rsidR="006837F2" w:rsidRPr="006837F2" w:rsidRDefault="006837F2" w:rsidP="006837F2">
      <w:pPr>
        <w:pStyle w:val="ac"/>
        <w:spacing w:before="2" w:line="288" w:lineRule="auto"/>
        <w:ind w:left="283" w:right="702" w:firstLine="739"/>
      </w:pPr>
      <w:r w:rsidRPr="006837F2">
        <w:t xml:space="preserve">Электроснабжение вахтового городка </w:t>
      </w:r>
      <w:proofErr w:type="spellStart"/>
      <w:r w:rsidRPr="006837F2">
        <w:t>Боранколь</w:t>
      </w:r>
      <w:proofErr w:type="spellEnd"/>
      <w:r w:rsidRPr="006837F2">
        <w:t xml:space="preserve"> осуществляется от газогенераторов</w:t>
      </w:r>
    </w:p>
    <w:p w14:paraId="0ABA11F8" w14:textId="77777777" w:rsidR="006837F2" w:rsidRPr="006837F2" w:rsidRDefault="006837F2" w:rsidP="006837F2">
      <w:pPr>
        <w:pStyle w:val="ac"/>
        <w:spacing w:before="2"/>
        <w:ind w:right="702" w:firstLine="739"/>
      </w:pPr>
      <w:r w:rsidRPr="006837F2">
        <w:t>«Caterpillar», установленных на УКПГ. На территории вахтового городка расположена дизельная электростанция - 2 ед., который используется в качестве резервного источника электроснабжения.</w:t>
      </w:r>
    </w:p>
    <w:p w14:paraId="1F500C72" w14:textId="77777777" w:rsidR="006837F2" w:rsidRPr="006837F2" w:rsidRDefault="006837F2" w:rsidP="006837F2">
      <w:pPr>
        <w:pStyle w:val="ac"/>
        <w:spacing w:before="2" w:line="288" w:lineRule="auto"/>
        <w:ind w:left="283" w:right="702" w:firstLine="739"/>
        <w:jc w:val="both"/>
        <w:rPr>
          <w:i/>
        </w:rPr>
      </w:pPr>
      <w:r w:rsidRPr="006837F2">
        <w:rPr>
          <w:i/>
        </w:rPr>
        <w:t>АЗС-2</w:t>
      </w:r>
    </w:p>
    <w:p w14:paraId="5CFA317A" w14:textId="77777777" w:rsidR="006837F2" w:rsidRPr="006837F2" w:rsidRDefault="006837F2" w:rsidP="006837F2">
      <w:pPr>
        <w:pStyle w:val="ac"/>
        <w:spacing w:before="2"/>
        <w:ind w:right="702" w:firstLine="739"/>
      </w:pPr>
      <w:r w:rsidRPr="006837F2">
        <w:t xml:space="preserve">Автозаправочная станция КХТ-2-20-Д контейнерного типа производства российской фирмы «АЗС-СНАБ» расположена на территории цеха по ремонту автомобилей на м/р </w:t>
      </w:r>
      <w:proofErr w:type="spellStart"/>
      <w:r w:rsidRPr="006837F2">
        <w:t>Боранколь</w:t>
      </w:r>
      <w:proofErr w:type="spellEnd"/>
      <w:r w:rsidRPr="006837F2">
        <w:t>. В состав АЗС входят: 2-х секционный наземный контейнер, каждая секция имеет резервуар объёмом по 10 м 3 для бензина и дизтоплива и 2 топливозаправочные колонки</w:t>
      </w:r>
    </w:p>
    <w:p w14:paraId="0548FAC7" w14:textId="77777777" w:rsidR="006837F2" w:rsidRPr="006837F2" w:rsidRDefault="006837F2" w:rsidP="006837F2">
      <w:pPr>
        <w:pStyle w:val="ac"/>
        <w:spacing w:before="2" w:line="288" w:lineRule="auto"/>
        <w:ind w:right="702" w:firstLine="739"/>
      </w:pPr>
      <w:r w:rsidRPr="006837F2">
        <w:t>«НАРА 27 М-1»: 1 – для бензина, 1 для дизтоплива.</w:t>
      </w:r>
    </w:p>
    <w:p w14:paraId="5BC95585" w14:textId="77777777" w:rsidR="006837F2" w:rsidRPr="006837F2" w:rsidRDefault="006837F2" w:rsidP="006837F2">
      <w:pPr>
        <w:pStyle w:val="ac"/>
        <w:spacing w:before="2" w:line="288" w:lineRule="auto"/>
        <w:ind w:left="283" w:right="702" w:firstLine="739"/>
        <w:jc w:val="both"/>
        <w:rPr>
          <w:i/>
        </w:rPr>
      </w:pPr>
      <w:r w:rsidRPr="006837F2">
        <w:rPr>
          <w:i/>
        </w:rPr>
        <w:t>УСТАНОВКА ПО УТИЛИЗАЦИИ (СЖИГАНИЮ) ОТХОДОВ «ФОРСАЖ-2М»</w:t>
      </w:r>
    </w:p>
    <w:p w14:paraId="55E2B61E" w14:textId="77777777" w:rsidR="006837F2" w:rsidRPr="006837F2" w:rsidRDefault="006837F2" w:rsidP="006837F2">
      <w:pPr>
        <w:pStyle w:val="ac"/>
        <w:spacing w:before="2"/>
        <w:ind w:right="702" w:firstLine="739"/>
      </w:pPr>
      <w:r w:rsidRPr="006837F2">
        <w:t xml:space="preserve">Площадка для Установки по утилизации (сжиганию) отходов «Форсаж-2М» расположена на территории месторождения </w:t>
      </w:r>
      <w:proofErr w:type="spellStart"/>
      <w:r w:rsidRPr="006837F2">
        <w:t>Боранколь</w:t>
      </w:r>
      <w:proofErr w:type="spellEnd"/>
      <w:r w:rsidRPr="006837F2">
        <w:t>, в 50 метрах севернее площадки АГРС и входит в состав Нового Вахтового городка. Установка построена по проекту</w:t>
      </w:r>
    </w:p>
    <w:p w14:paraId="75717ED4" w14:textId="77777777" w:rsidR="006837F2" w:rsidRPr="006837F2" w:rsidRDefault="006837F2" w:rsidP="006837F2">
      <w:pPr>
        <w:pStyle w:val="ac"/>
        <w:spacing w:before="2"/>
        <w:ind w:left="283" w:right="702" w:firstLine="739"/>
        <w:sectPr w:rsidR="006837F2" w:rsidRPr="006837F2" w:rsidSect="006837F2">
          <w:pgSz w:w="11920" w:h="16850"/>
          <w:pgMar w:top="1080" w:right="141" w:bottom="780" w:left="1133" w:header="574" w:footer="596" w:gutter="0"/>
          <w:cols w:space="720"/>
        </w:sectPr>
      </w:pPr>
    </w:p>
    <w:p w14:paraId="1E1B745E" w14:textId="77777777" w:rsidR="006837F2" w:rsidRPr="006837F2" w:rsidRDefault="006837F2" w:rsidP="006837F2">
      <w:pPr>
        <w:pStyle w:val="ac"/>
        <w:spacing w:before="2" w:line="288" w:lineRule="auto"/>
        <w:ind w:left="283" w:right="702" w:firstLine="739"/>
        <w:jc w:val="both"/>
      </w:pPr>
    </w:p>
    <w:p w14:paraId="1E4BFC9D" w14:textId="77777777" w:rsidR="006837F2" w:rsidRPr="006837F2" w:rsidRDefault="006837F2" w:rsidP="006837F2">
      <w:pPr>
        <w:pStyle w:val="ac"/>
        <w:spacing w:before="2"/>
        <w:ind w:right="702" w:firstLine="739"/>
      </w:pPr>
      <w:r w:rsidRPr="006837F2">
        <w:t xml:space="preserve">«Установка по утилизации отходов «Форсаж-2М» на месторождении </w:t>
      </w:r>
      <w:proofErr w:type="spellStart"/>
      <w:r w:rsidRPr="006837F2">
        <w:t>Боранколь</w:t>
      </w:r>
      <w:proofErr w:type="spellEnd"/>
      <w:r w:rsidRPr="006837F2">
        <w:t>, Актау, 2006 г. На установке "Форсаж-2М" могут быть "экологически чисто" сожжены следующие виды отходов (за исключением галогеносодержащих отходов и отходов, содержащих тяжелые металлы):</w:t>
      </w:r>
    </w:p>
    <w:p w14:paraId="6426CAEE" w14:textId="77777777" w:rsidR="006837F2" w:rsidRPr="006837F2" w:rsidRDefault="006837F2" w:rsidP="006837F2">
      <w:pPr>
        <w:pStyle w:val="ac"/>
        <w:numPr>
          <w:ilvl w:val="0"/>
          <w:numId w:val="18"/>
        </w:numPr>
        <w:spacing w:before="2" w:line="288" w:lineRule="auto"/>
        <w:ind w:right="702"/>
        <w:jc w:val="both"/>
      </w:pPr>
      <w:r w:rsidRPr="006837F2">
        <w:t>отходы древесины;</w:t>
      </w:r>
    </w:p>
    <w:p w14:paraId="3F43F9A2" w14:textId="77777777" w:rsidR="006837F2" w:rsidRPr="006837F2" w:rsidRDefault="006837F2" w:rsidP="006837F2">
      <w:pPr>
        <w:pStyle w:val="ac"/>
        <w:numPr>
          <w:ilvl w:val="0"/>
          <w:numId w:val="18"/>
        </w:numPr>
        <w:spacing w:before="2" w:line="288" w:lineRule="auto"/>
        <w:ind w:right="702"/>
        <w:jc w:val="both"/>
      </w:pPr>
      <w:r w:rsidRPr="006837F2">
        <w:t>промасленная ветошь;</w:t>
      </w:r>
    </w:p>
    <w:p w14:paraId="2DCC8848" w14:textId="77777777" w:rsidR="006837F2" w:rsidRPr="006837F2" w:rsidRDefault="006837F2" w:rsidP="006837F2">
      <w:pPr>
        <w:pStyle w:val="ac"/>
        <w:numPr>
          <w:ilvl w:val="0"/>
          <w:numId w:val="18"/>
        </w:numPr>
        <w:spacing w:before="2" w:line="288" w:lineRule="auto"/>
        <w:ind w:right="702"/>
        <w:jc w:val="both"/>
      </w:pPr>
      <w:r w:rsidRPr="006837F2">
        <w:t>твердые бытовые отходы (за исключением пищевых);</w:t>
      </w:r>
    </w:p>
    <w:p w14:paraId="1A94F020" w14:textId="77777777" w:rsidR="006837F2" w:rsidRPr="006837F2" w:rsidRDefault="006837F2" w:rsidP="006837F2">
      <w:pPr>
        <w:pStyle w:val="ac"/>
        <w:numPr>
          <w:ilvl w:val="0"/>
          <w:numId w:val="18"/>
        </w:numPr>
        <w:spacing w:before="2" w:line="288" w:lineRule="auto"/>
        <w:ind w:right="702"/>
        <w:jc w:val="both"/>
      </w:pPr>
      <w:r w:rsidRPr="006837F2">
        <w:t>медицинские отходы.</w:t>
      </w:r>
    </w:p>
    <w:p w14:paraId="5ECCB76B" w14:textId="77777777" w:rsidR="006837F2" w:rsidRPr="006837F2" w:rsidRDefault="006837F2" w:rsidP="006837F2">
      <w:pPr>
        <w:pStyle w:val="ac"/>
        <w:spacing w:before="2" w:line="288" w:lineRule="auto"/>
        <w:ind w:left="283" w:right="702" w:firstLine="739"/>
      </w:pPr>
      <w:r w:rsidRPr="006837F2">
        <w:t>Перечень  сжигаемых  отходов  определен  Приказом  Филиала  ТОО  «МНК</w:t>
      </w:r>
    </w:p>
    <w:p w14:paraId="6EA55BC2" w14:textId="77777777" w:rsidR="006837F2" w:rsidRPr="006837F2" w:rsidRDefault="006837F2" w:rsidP="006837F2">
      <w:pPr>
        <w:pStyle w:val="ac"/>
        <w:spacing w:before="2"/>
        <w:ind w:right="702" w:firstLine="739"/>
      </w:pPr>
      <w:r w:rsidRPr="006837F2">
        <w:t>«</w:t>
      </w:r>
      <w:proofErr w:type="spellStart"/>
      <w:r w:rsidRPr="006837F2">
        <w:t>КазМунайТениз</w:t>
      </w:r>
      <w:proofErr w:type="spellEnd"/>
      <w:r w:rsidRPr="006837F2">
        <w:t>» № 282-П от 01.07.2014 г. Производительность установки 180 кг/час. Расход дизельного топлива составляет 9-18 кг/час. Фонд рабочего времени- 414 ч/год.</w:t>
      </w:r>
    </w:p>
    <w:p w14:paraId="58BE2426" w14:textId="77777777" w:rsidR="006837F2" w:rsidRPr="006837F2" w:rsidRDefault="006837F2" w:rsidP="006837F2">
      <w:pPr>
        <w:pStyle w:val="ac"/>
        <w:spacing w:before="2"/>
        <w:ind w:right="702" w:firstLine="739"/>
      </w:pPr>
      <w:r w:rsidRPr="006837F2">
        <w:t xml:space="preserve">За счет высокой температуры горения (около 1000°С) в камере дожига установки и периодической подачи дизтоплива через форсунку в камеру сжигания сводится к минимуму содержание загрязняющих веществ в отходящих газах из установки. При этом в установке "Форсаж-2М" происходит практически полное сгорание отходов - остаток в виде золы составляет не более 3-5 % от объема </w:t>
      </w:r>
      <w:proofErr w:type="spellStart"/>
      <w:r w:rsidRPr="006837F2">
        <w:t>загруженныхотходов</w:t>
      </w:r>
      <w:proofErr w:type="spellEnd"/>
      <w:r w:rsidRPr="006837F2">
        <w:t>.</w:t>
      </w:r>
    </w:p>
    <w:p w14:paraId="117DBD9E" w14:textId="77777777" w:rsidR="006837F2" w:rsidRPr="006837F2" w:rsidRDefault="006837F2" w:rsidP="006837F2">
      <w:pPr>
        <w:pStyle w:val="ac"/>
        <w:spacing w:before="2" w:line="288" w:lineRule="auto"/>
        <w:ind w:left="283" w:right="702" w:firstLine="739"/>
        <w:rPr>
          <w:b/>
          <w:bCs/>
        </w:rPr>
      </w:pPr>
      <w:r w:rsidRPr="006837F2">
        <w:rPr>
          <w:b/>
          <w:bCs/>
          <w:u w:val="thick"/>
        </w:rPr>
        <w:t>СИСТЕМА ЗАКАЧКИ В ПЛАСТ МЕСТОРОЖДЕНИЯ БОРАНКОЛЬ</w:t>
      </w:r>
    </w:p>
    <w:p w14:paraId="1FE01AE3" w14:textId="77777777" w:rsidR="006837F2" w:rsidRPr="006837F2" w:rsidRDefault="006837F2" w:rsidP="006837F2">
      <w:pPr>
        <w:pStyle w:val="ac"/>
        <w:spacing w:before="2"/>
        <w:ind w:right="702" w:firstLine="739"/>
      </w:pPr>
      <w:r w:rsidRPr="006837F2">
        <w:t xml:space="preserve">В соответствии с проектом «Дополнение 1 к рабочему проекту «Обустройство месторождения </w:t>
      </w:r>
      <w:proofErr w:type="spellStart"/>
      <w:r w:rsidRPr="006837F2">
        <w:t>Боранколь</w:t>
      </w:r>
      <w:proofErr w:type="spellEnd"/>
      <w:r w:rsidRPr="006837F2">
        <w:t xml:space="preserve"> на период промышленной разработки» (Заключение ГЭЭ № 4/0921 от 13.04.2012 г.) компания эксплуатирует высоконапорный водопровод от существующей МБКНС по расширению системы ППД и утилизации подтоварной воды.</w:t>
      </w:r>
    </w:p>
    <w:p w14:paraId="73742AB0" w14:textId="77777777" w:rsidR="006837F2" w:rsidRPr="006837F2" w:rsidRDefault="006837F2" w:rsidP="006837F2">
      <w:pPr>
        <w:pStyle w:val="ac"/>
        <w:spacing w:before="2"/>
        <w:ind w:right="702" w:firstLine="739"/>
      </w:pPr>
      <w:r w:rsidRPr="006837F2">
        <w:t>В настоящее время утилизация (закачка) подтоварной и сточной воды осуществляется в сбросовые скважины №№ 11, 21, 30. Средняя приёмистость сбросовых (утилизационных) скважин 248 м 3 /</w:t>
      </w:r>
      <w:proofErr w:type="spellStart"/>
      <w:r w:rsidRPr="006837F2">
        <w:t>сут</w:t>
      </w:r>
      <w:proofErr w:type="spellEnd"/>
      <w:r w:rsidRPr="006837F2">
        <w:t>. Забор воды для закачки осуществляется водозаборными скважинами</w:t>
      </w:r>
    </w:p>
    <w:p w14:paraId="4A9692EE" w14:textId="77777777" w:rsidR="006837F2" w:rsidRPr="006837F2" w:rsidRDefault="006837F2" w:rsidP="006837F2">
      <w:pPr>
        <w:pStyle w:val="ac"/>
        <w:spacing w:before="2" w:line="288" w:lineRule="auto"/>
        <w:ind w:right="702" w:firstLine="739"/>
      </w:pPr>
      <w:r w:rsidRPr="006837F2">
        <w:t>№№ 1-В, 8, 12.</w:t>
      </w:r>
    </w:p>
    <w:p w14:paraId="0D8F8B02" w14:textId="77777777" w:rsidR="006837F2" w:rsidRPr="006837F2" w:rsidRDefault="006837F2" w:rsidP="006837F2">
      <w:pPr>
        <w:pStyle w:val="ac"/>
        <w:spacing w:before="2" w:line="288" w:lineRule="auto"/>
        <w:ind w:left="283" w:right="702" w:firstLine="739"/>
        <w:rPr>
          <w:b/>
          <w:bCs/>
        </w:rPr>
      </w:pPr>
      <w:r w:rsidRPr="006837F2">
        <w:rPr>
          <w:b/>
          <w:bCs/>
          <w:u w:val="thick"/>
        </w:rPr>
        <w:t>ВНУТРИПЛОЩАДОЧНЫЕ АВТОДОРОГИ</w:t>
      </w:r>
    </w:p>
    <w:p w14:paraId="5FF59A42" w14:textId="77777777" w:rsidR="006837F2" w:rsidRDefault="006837F2" w:rsidP="006837F2">
      <w:pPr>
        <w:pStyle w:val="ac"/>
        <w:spacing w:before="2"/>
        <w:ind w:right="702" w:firstLine="739"/>
        <w:sectPr w:rsidR="006837F2" w:rsidSect="006837F2">
          <w:headerReference w:type="default" r:id="rId15"/>
          <w:footerReference w:type="default" r:id="rId16"/>
          <w:pgSz w:w="11906" w:h="16838"/>
          <w:pgMar w:top="1134" w:right="850" w:bottom="1134" w:left="1701" w:header="708" w:footer="708" w:gutter="0"/>
          <w:cols w:space="708"/>
          <w:docGrid w:linePitch="360"/>
        </w:sectPr>
      </w:pPr>
      <w:r w:rsidRPr="006837F2">
        <w:t xml:space="preserve">На месторождении постоянно ведется строительство и </w:t>
      </w:r>
      <w:proofErr w:type="spellStart"/>
      <w:r w:rsidRPr="006837F2">
        <w:t>ремонтвнутриплощадочных</w:t>
      </w:r>
      <w:proofErr w:type="spellEnd"/>
      <w:r w:rsidRPr="006837F2">
        <w:t xml:space="preserve"> автодорог в соответствии с проектом «Внутриплощадочная автодорога на месторождении </w:t>
      </w:r>
      <w:proofErr w:type="spellStart"/>
      <w:r w:rsidRPr="006837F2">
        <w:t>Боранколь</w:t>
      </w:r>
      <w:proofErr w:type="spellEnd"/>
      <w:r w:rsidRPr="006837F2">
        <w:t>», разработанным НПЦ «Прогноз».</w:t>
      </w:r>
    </w:p>
    <w:p w14:paraId="51533716" w14:textId="77777777" w:rsidR="006837F2" w:rsidRPr="006837F2" w:rsidRDefault="006837F2" w:rsidP="006837F2">
      <w:pPr>
        <w:widowControl w:val="0"/>
        <w:autoSpaceDE w:val="0"/>
        <w:autoSpaceDN w:val="0"/>
        <w:spacing w:before="100" w:after="0" w:line="240" w:lineRule="auto"/>
        <w:ind w:left="1022"/>
        <w:outlineLvl w:val="1"/>
        <w:rPr>
          <w:rFonts w:ascii="Times New Roman" w:eastAsia="Times New Roman" w:hAnsi="Times New Roman" w:cs="Times New Roman"/>
          <w:b/>
          <w:bCs/>
          <w:kern w:val="0"/>
          <w:sz w:val="24"/>
          <w:szCs w:val="24"/>
          <w14:ligatures w14:val="none"/>
        </w:rPr>
      </w:pPr>
      <w:r w:rsidRPr="006837F2">
        <w:rPr>
          <w:rFonts w:ascii="Times New Roman" w:eastAsia="Times New Roman" w:hAnsi="Times New Roman" w:cs="Times New Roman"/>
          <w:b/>
          <w:bCs/>
          <w:kern w:val="0"/>
          <w:sz w:val="24"/>
          <w:szCs w:val="24"/>
          <w14:ligatures w14:val="none"/>
        </w:rPr>
        <w:lastRenderedPageBreak/>
        <w:t>Таблица</w:t>
      </w:r>
      <w:r w:rsidRPr="006837F2">
        <w:rPr>
          <w:rFonts w:ascii="Times New Roman" w:eastAsia="Times New Roman" w:hAnsi="Times New Roman" w:cs="Times New Roman"/>
          <w:b/>
          <w:bCs/>
          <w:spacing w:val="-3"/>
          <w:kern w:val="0"/>
          <w:sz w:val="24"/>
          <w:szCs w:val="24"/>
          <w14:ligatures w14:val="none"/>
        </w:rPr>
        <w:t xml:space="preserve"> </w:t>
      </w:r>
      <w:r w:rsidRPr="006837F2">
        <w:rPr>
          <w:rFonts w:ascii="Times New Roman" w:eastAsia="Times New Roman" w:hAnsi="Times New Roman" w:cs="Times New Roman"/>
          <w:b/>
          <w:bCs/>
          <w:kern w:val="0"/>
          <w:sz w:val="24"/>
          <w:szCs w:val="24"/>
          <w14:ligatures w14:val="none"/>
        </w:rPr>
        <w:t>3.1.1</w:t>
      </w:r>
      <w:r w:rsidRPr="006837F2">
        <w:rPr>
          <w:rFonts w:ascii="Times New Roman" w:eastAsia="Times New Roman" w:hAnsi="Times New Roman" w:cs="Times New Roman"/>
          <w:b/>
          <w:bCs/>
          <w:spacing w:val="-5"/>
          <w:kern w:val="0"/>
          <w:sz w:val="24"/>
          <w:szCs w:val="24"/>
          <w14:ligatures w14:val="none"/>
        </w:rPr>
        <w:t xml:space="preserve"> </w:t>
      </w:r>
      <w:r w:rsidRPr="006837F2">
        <w:rPr>
          <w:rFonts w:ascii="Times New Roman" w:eastAsia="Times New Roman" w:hAnsi="Times New Roman" w:cs="Times New Roman"/>
          <w:b/>
          <w:bCs/>
          <w:kern w:val="0"/>
          <w:sz w:val="24"/>
          <w:szCs w:val="24"/>
          <w14:ligatures w14:val="none"/>
        </w:rPr>
        <w:t>-</w:t>
      </w:r>
      <w:r w:rsidRPr="006837F2">
        <w:rPr>
          <w:rFonts w:ascii="Times New Roman" w:eastAsia="Times New Roman" w:hAnsi="Times New Roman" w:cs="Times New Roman"/>
          <w:b/>
          <w:bCs/>
          <w:spacing w:val="-7"/>
          <w:kern w:val="0"/>
          <w:sz w:val="24"/>
          <w:szCs w:val="24"/>
          <w14:ligatures w14:val="none"/>
        </w:rPr>
        <w:t xml:space="preserve"> </w:t>
      </w:r>
      <w:r w:rsidRPr="006837F2">
        <w:rPr>
          <w:rFonts w:ascii="Times New Roman" w:eastAsia="Times New Roman" w:hAnsi="Times New Roman" w:cs="Times New Roman"/>
          <w:b/>
          <w:bCs/>
          <w:kern w:val="0"/>
          <w:sz w:val="24"/>
          <w:szCs w:val="24"/>
          <w14:ligatures w14:val="none"/>
        </w:rPr>
        <w:t>Перечень</w:t>
      </w:r>
      <w:r w:rsidRPr="006837F2">
        <w:rPr>
          <w:rFonts w:ascii="Times New Roman" w:eastAsia="Times New Roman" w:hAnsi="Times New Roman" w:cs="Times New Roman"/>
          <w:b/>
          <w:bCs/>
          <w:spacing w:val="-4"/>
          <w:kern w:val="0"/>
          <w:sz w:val="24"/>
          <w:szCs w:val="24"/>
          <w14:ligatures w14:val="none"/>
        </w:rPr>
        <w:t xml:space="preserve"> </w:t>
      </w:r>
      <w:r w:rsidRPr="006837F2">
        <w:rPr>
          <w:rFonts w:ascii="Times New Roman" w:eastAsia="Times New Roman" w:hAnsi="Times New Roman" w:cs="Times New Roman"/>
          <w:b/>
          <w:bCs/>
          <w:kern w:val="0"/>
          <w:sz w:val="24"/>
          <w:szCs w:val="24"/>
          <w14:ligatures w14:val="none"/>
        </w:rPr>
        <w:t>загрязняющих</w:t>
      </w:r>
      <w:r w:rsidRPr="006837F2">
        <w:rPr>
          <w:rFonts w:ascii="Times New Roman" w:eastAsia="Times New Roman" w:hAnsi="Times New Roman" w:cs="Times New Roman"/>
          <w:b/>
          <w:bCs/>
          <w:spacing w:val="-7"/>
          <w:kern w:val="0"/>
          <w:sz w:val="24"/>
          <w:szCs w:val="24"/>
          <w14:ligatures w14:val="none"/>
        </w:rPr>
        <w:t xml:space="preserve"> </w:t>
      </w:r>
      <w:r w:rsidRPr="006837F2">
        <w:rPr>
          <w:rFonts w:ascii="Times New Roman" w:eastAsia="Times New Roman" w:hAnsi="Times New Roman" w:cs="Times New Roman"/>
          <w:b/>
          <w:bCs/>
          <w:kern w:val="0"/>
          <w:sz w:val="24"/>
          <w:szCs w:val="24"/>
          <w14:ligatures w14:val="none"/>
        </w:rPr>
        <w:t>веществ,</w:t>
      </w:r>
      <w:r w:rsidRPr="006837F2">
        <w:rPr>
          <w:rFonts w:ascii="Times New Roman" w:eastAsia="Times New Roman" w:hAnsi="Times New Roman" w:cs="Times New Roman"/>
          <w:b/>
          <w:bCs/>
          <w:spacing w:val="-2"/>
          <w:kern w:val="0"/>
          <w:sz w:val="24"/>
          <w:szCs w:val="24"/>
          <w14:ligatures w14:val="none"/>
        </w:rPr>
        <w:t xml:space="preserve"> </w:t>
      </w:r>
      <w:r w:rsidRPr="006837F2">
        <w:rPr>
          <w:rFonts w:ascii="Times New Roman" w:eastAsia="Times New Roman" w:hAnsi="Times New Roman" w:cs="Times New Roman"/>
          <w:b/>
          <w:bCs/>
          <w:kern w:val="0"/>
          <w:sz w:val="24"/>
          <w:szCs w:val="24"/>
          <w14:ligatures w14:val="none"/>
        </w:rPr>
        <w:t>выбрасываемых</w:t>
      </w:r>
      <w:r w:rsidRPr="006837F2">
        <w:rPr>
          <w:rFonts w:ascii="Times New Roman" w:eastAsia="Times New Roman" w:hAnsi="Times New Roman" w:cs="Times New Roman"/>
          <w:b/>
          <w:bCs/>
          <w:spacing w:val="-6"/>
          <w:kern w:val="0"/>
          <w:sz w:val="24"/>
          <w:szCs w:val="24"/>
          <w14:ligatures w14:val="none"/>
        </w:rPr>
        <w:t xml:space="preserve"> </w:t>
      </w:r>
      <w:r w:rsidRPr="006837F2">
        <w:rPr>
          <w:rFonts w:ascii="Times New Roman" w:eastAsia="Times New Roman" w:hAnsi="Times New Roman" w:cs="Times New Roman"/>
          <w:b/>
          <w:bCs/>
          <w:kern w:val="0"/>
          <w:sz w:val="24"/>
          <w:szCs w:val="24"/>
          <w14:ligatures w14:val="none"/>
        </w:rPr>
        <w:t>в</w:t>
      </w:r>
      <w:r w:rsidRPr="006837F2">
        <w:rPr>
          <w:rFonts w:ascii="Times New Roman" w:eastAsia="Times New Roman" w:hAnsi="Times New Roman" w:cs="Times New Roman"/>
          <w:b/>
          <w:bCs/>
          <w:spacing w:val="-2"/>
          <w:kern w:val="0"/>
          <w:sz w:val="24"/>
          <w:szCs w:val="24"/>
          <w14:ligatures w14:val="none"/>
        </w:rPr>
        <w:t xml:space="preserve"> </w:t>
      </w:r>
      <w:r w:rsidRPr="006837F2">
        <w:rPr>
          <w:rFonts w:ascii="Times New Roman" w:eastAsia="Times New Roman" w:hAnsi="Times New Roman" w:cs="Times New Roman"/>
          <w:b/>
          <w:bCs/>
          <w:kern w:val="0"/>
          <w:sz w:val="24"/>
          <w:szCs w:val="24"/>
          <w14:ligatures w14:val="none"/>
        </w:rPr>
        <w:t>атмосферу</w:t>
      </w:r>
      <w:r w:rsidRPr="006837F2">
        <w:rPr>
          <w:rFonts w:ascii="Times New Roman" w:eastAsia="Times New Roman" w:hAnsi="Times New Roman" w:cs="Times New Roman"/>
          <w:b/>
          <w:bCs/>
          <w:spacing w:val="-8"/>
          <w:kern w:val="0"/>
          <w:sz w:val="24"/>
          <w:szCs w:val="24"/>
          <w14:ligatures w14:val="none"/>
        </w:rPr>
        <w:t xml:space="preserve"> </w:t>
      </w:r>
      <w:r w:rsidRPr="006837F2">
        <w:rPr>
          <w:rFonts w:ascii="Times New Roman" w:eastAsia="Times New Roman" w:hAnsi="Times New Roman" w:cs="Times New Roman"/>
          <w:b/>
          <w:bCs/>
          <w:kern w:val="0"/>
          <w:sz w:val="24"/>
          <w:szCs w:val="24"/>
          <w14:ligatures w14:val="none"/>
        </w:rPr>
        <w:t>на</w:t>
      </w:r>
      <w:r w:rsidRPr="006837F2">
        <w:rPr>
          <w:rFonts w:ascii="Times New Roman" w:eastAsia="Times New Roman" w:hAnsi="Times New Roman" w:cs="Times New Roman"/>
          <w:b/>
          <w:bCs/>
          <w:spacing w:val="-7"/>
          <w:kern w:val="0"/>
          <w:sz w:val="24"/>
          <w:szCs w:val="24"/>
          <w14:ligatures w14:val="none"/>
        </w:rPr>
        <w:t xml:space="preserve"> </w:t>
      </w:r>
      <w:r w:rsidRPr="006837F2">
        <w:rPr>
          <w:rFonts w:ascii="Times New Roman" w:eastAsia="Times New Roman" w:hAnsi="Times New Roman" w:cs="Times New Roman"/>
          <w:b/>
          <w:bCs/>
          <w:kern w:val="0"/>
          <w:sz w:val="24"/>
          <w:szCs w:val="24"/>
          <w14:ligatures w14:val="none"/>
        </w:rPr>
        <w:t>2026</w:t>
      </w:r>
      <w:r w:rsidRPr="006837F2">
        <w:rPr>
          <w:rFonts w:ascii="Times New Roman" w:eastAsia="Times New Roman" w:hAnsi="Times New Roman" w:cs="Times New Roman"/>
          <w:b/>
          <w:bCs/>
          <w:spacing w:val="-2"/>
          <w:kern w:val="0"/>
          <w:sz w:val="24"/>
          <w:szCs w:val="24"/>
          <w14:ligatures w14:val="none"/>
        </w:rPr>
        <w:t xml:space="preserve"> </w:t>
      </w:r>
      <w:r w:rsidRPr="006837F2">
        <w:rPr>
          <w:rFonts w:ascii="Times New Roman" w:eastAsia="Times New Roman" w:hAnsi="Times New Roman" w:cs="Times New Roman"/>
          <w:b/>
          <w:bCs/>
          <w:spacing w:val="-5"/>
          <w:kern w:val="0"/>
          <w:sz w:val="24"/>
          <w:szCs w:val="24"/>
          <w14:ligatures w14:val="none"/>
        </w:rPr>
        <w:t>год</w:t>
      </w:r>
    </w:p>
    <w:p w14:paraId="007535BE" w14:textId="77777777" w:rsidR="006837F2" w:rsidRPr="006837F2" w:rsidRDefault="006837F2" w:rsidP="006837F2">
      <w:pPr>
        <w:widowControl w:val="0"/>
        <w:autoSpaceDE w:val="0"/>
        <w:autoSpaceDN w:val="0"/>
        <w:spacing w:before="55" w:after="4" w:line="240" w:lineRule="auto"/>
        <w:ind w:left="254"/>
        <w:rPr>
          <w:rFonts w:ascii="Times New Roman" w:eastAsia="Times New Roman" w:hAnsi="Times New Roman" w:cs="Times New Roman"/>
          <w:spacing w:val="-4"/>
          <w:kern w:val="0"/>
          <w:sz w:val="14"/>
          <w14:ligatures w14:val="none"/>
        </w:rPr>
      </w:pPr>
      <w:r w:rsidRPr="006837F2">
        <w:rPr>
          <w:rFonts w:ascii="Times New Roman" w:eastAsia="Times New Roman" w:hAnsi="Times New Roman" w:cs="Times New Roman"/>
          <w:kern w:val="0"/>
          <w:sz w:val="14"/>
          <w14:ligatures w14:val="none"/>
        </w:rPr>
        <w:t>Опорный</w:t>
      </w:r>
      <w:r w:rsidRPr="006837F2">
        <w:rPr>
          <w:rFonts w:ascii="Times New Roman" w:eastAsia="Times New Roman" w:hAnsi="Times New Roman" w:cs="Times New Roman"/>
          <w:spacing w:val="-4"/>
          <w:kern w:val="0"/>
          <w:sz w:val="14"/>
          <w14:ligatures w14:val="none"/>
        </w:rPr>
        <w:t xml:space="preserve"> </w:t>
      </w:r>
      <w:proofErr w:type="spellStart"/>
      <w:r w:rsidRPr="006837F2">
        <w:rPr>
          <w:rFonts w:ascii="Times New Roman" w:eastAsia="Times New Roman" w:hAnsi="Times New Roman" w:cs="Times New Roman"/>
          <w:kern w:val="0"/>
          <w:sz w:val="14"/>
          <w14:ligatures w14:val="none"/>
        </w:rPr>
        <w:t>Боранколь</w:t>
      </w:r>
      <w:proofErr w:type="spellEnd"/>
      <w:r w:rsidRPr="006837F2">
        <w:rPr>
          <w:rFonts w:ascii="Times New Roman" w:eastAsia="Times New Roman" w:hAnsi="Times New Roman" w:cs="Times New Roman"/>
          <w:kern w:val="0"/>
          <w:sz w:val="14"/>
          <w14:ligatures w14:val="none"/>
        </w:rPr>
        <w:t>,</w:t>
      </w:r>
      <w:r w:rsidRPr="006837F2">
        <w:rPr>
          <w:rFonts w:ascii="Times New Roman" w:eastAsia="Times New Roman" w:hAnsi="Times New Roman" w:cs="Times New Roman"/>
          <w:spacing w:val="-4"/>
          <w:kern w:val="0"/>
          <w:sz w:val="14"/>
          <w14:ligatures w14:val="none"/>
        </w:rPr>
        <w:t xml:space="preserve"> </w:t>
      </w:r>
      <w:r w:rsidRPr="006837F2">
        <w:rPr>
          <w:rFonts w:ascii="Times New Roman" w:eastAsia="Times New Roman" w:hAnsi="Times New Roman" w:cs="Times New Roman"/>
          <w:kern w:val="0"/>
          <w:sz w:val="14"/>
          <w14:ligatures w14:val="none"/>
        </w:rPr>
        <w:t>ТОО</w:t>
      </w:r>
      <w:r w:rsidRPr="006837F2">
        <w:rPr>
          <w:rFonts w:ascii="Times New Roman" w:eastAsia="Times New Roman" w:hAnsi="Times New Roman" w:cs="Times New Roman"/>
          <w:spacing w:val="-2"/>
          <w:kern w:val="0"/>
          <w:sz w:val="14"/>
          <w14:ligatures w14:val="none"/>
        </w:rPr>
        <w:t xml:space="preserve"> </w:t>
      </w:r>
      <w:r w:rsidRPr="006837F2">
        <w:rPr>
          <w:rFonts w:ascii="Times New Roman" w:eastAsia="Times New Roman" w:hAnsi="Times New Roman" w:cs="Times New Roman"/>
          <w:kern w:val="0"/>
          <w:sz w:val="14"/>
          <w14:ligatures w14:val="none"/>
        </w:rPr>
        <w:t>"</w:t>
      </w:r>
      <w:proofErr w:type="spellStart"/>
      <w:r w:rsidRPr="006837F2">
        <w:rPr>
          <w:rFonts w:ascii="Times New Roman" w:eastAsia="Times New Roman" w:hAnsi="Times New Roman" w:cs="Times New Roman"/>
          <w:kern w:val="0"/>
          <w:sz w:val="14"/>
          <w14:ligatures w14:val="none"/>
        </w:rPr>
        <w:t>Nobilis</w:t>
      </w:r>
      <w:proofErr w:type="spellEnd"/>
      <w:r w:rsidRPr="006837F2">
        <w:rPr>
          <w:rFonts w:ascii="Times New Roman" w:eastAsia="Times New Roman" w:hAnsi="Times New Roman" w:cs="Times New Roman"/>
          <w:spacing w:val="-4"/>
          <w:kern w:val="0"/>
          <w:sz w:val="14"/>
          <w14:ligatures w14:val="none"/>
        </w:rPr>
        <w:t xml:space="preserve"> </w:t>
      </w:r>
      <w:r w:rsidRPr="006837F2">
        <w:rPr>
          <w:rFonts w:ascii="Times New Roman" w:eastAsia="Times New Roman" w:hAnsi="Times New Roman" w:cs="Times New Roman"/>
          <w:kern w:val="0"/>
          <w:sz w:val="14"/>
          <w14:ligatures w14:val="none"/>
        </w:rPr>
        <w:t>Corp"</w:t>
      </w:r>
      <w:r w:rsidRPr="006837F2">
        <w:rPr>
          <w:rFonts w:ascii="Times New Roman" w:eastAsia="Times New Roman" w:hAnsi="Times New Roman" w:cs="Times New Roman"/>
          <w:spacing w:val="-6"/>
          <w:kern w:val="0"/>
          <w:sz w:val="14"/>
          <w14:ligatures w14:val="none"/>
        </w:rPr>
        <w:t xml:space="preserve"> </w:t>
      </w:r>
      <w:r w:rsidRPr="006837F2">
        <w:rPr>
          <w:rFonts w:ascii="Times New Roman" w:eastAsia="Times New Roman" w:hAnsi="Times New Roman" w:cs="Times New Roman"/>
          <w:kern w:val="0"/>
          <w:sz w:val="14"/>
          <w14:ligatures w14:val="none"/>
        </w:rPr>
        <w:t>м-р</w:t>
      </w:r>
      <w:r w:rsidRPr="006837F2">
        <w:rPr>
          <w:rFonts w:ascii="Times New Roman" w:eastAsia="Times New Roman" w:hAnsi="Times New Roman" w:cs="Times New Roman"/>
          <w:spacing w:val="27"/>
          <w:kern w:val="0"/>
          <w:sz w:val="14"/>
          <w14:ligatures w14:val="none"/>
        </w:rPr>
        <w:t xml:space="preserve"> </w:t>
      </w:r>
      <w:proofErr w:type="spellStart"/>
      <w:r w:rsidRPr="006837F2">
        <w:rPr>
          <w:rFonts w:ascii="Times New Roman" w:eastAsia="Times New Roman" w:hAnsi="Times New Roman" w:cs="Times New Roman"/>
          <w:kern w:val="0"/>
          <w:sz w:val="14"/>
          <w14:ligatures w14:val="none"/>
        </w:rPr>
        <w:t>Боранколь</w:t>
      </w:r>
      <w:proofErr w:type="spellEnd"/>
      <w:r w:rsidRPr="006837F2">
        <w:rPr>
          <w:rFonts w:ascii="Times New Roman" w:eastAsia="Times New Roman" w:hAnsi="Times New Roman" w:cs="Times New Roman"/>
          <w:spacing w:val="-6"/>
          <w:kern w:val="0"/>
          <w:sz w:val="14"/>
          <w14:ligatures w14:val="none"/>
        </w:rPr>
        <w:t xml:space="preserve"> </w:t>
      </w:r>
      <w:r w:rsidRPr="006837F2">
        <w:rPr>
          <w:rFonts w:ascii="Times New Roman" w:eastAsia="Times New Roman" w:hAnsi="Times New Roman" w:cs="Times New Roman"/>
          <w:spacing w:val="-4"/>
          <w:kern w:val="0"/>
          <w:sz w:val="14"/>
          <w14:ligatures w14:val="none"/>
        </w:rPr>
        <w:t xml:space="preserve">2026г </w:t>
      </w:r>
    </w:p>
    <w:tbl>
      <w:tblPr>
        <w:tblW w:w="5000" w:type="pct"/>
        <w:tblLook w:val="04A0" w:firstRow="1" w:lastRow="0" w:firstColumn="1" w:lastColumn="0" w:noHBand="0" w:noVBand="1"/>
      </w:tblPr>
      <w:tblGrid>
        <w:gridCol w:w="748"/>
        <w:gridCol w:w="3905"/>
        <w:gridCol w:w="1111"/>
        <w:gridCol w:w="1197"/>
        <w:gridCol w:w="1200"/>
        <w:gridCol w:w="1144"/>
        <w:gridCol w:w="1280"/>
        <w:gridCol w:w="1721"/>
        <w:gridCol w:w="1721"/>
        <w:gridCol w:w="1397"/>
      </w:tblGrid>
      <w:tr w:rsidR="006837F2" w:rsidRPr="006837F2" w14:paraId="4596AA24" w14:textId="77777777" w:rsidTr="00AE52CD">
        <w:trPr>
          <w:trHeight w:val="808"/>
        </w:trPr>
        <w:tc>
          <w:tcPr>
            <w:tcW w:w="242" w:type="pct"/>
            <w:tcBorders>
              <w:top w:val="single" w:sz="4" w:space="0" w:color="auto"/>
              <w:left w:val="single" w:sz="4" w:space="0" w:color="auto"/>
              <w:bottom w:val="single" w:sz="4" w:space="0" w:color="auto"/>
              <w:right w:val="single" w:sz="4" w:space="0" w:color="auto"/>
            </w:tcBorders>
            <w:vAlign w:val="center"/>
            <w:hideMark/>
          </w:tcPr>
          <w:p w14:paraId="2B9B58F8"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Код ЗВ</w:t>
            </w:r>
          </w:p>
        </w:tc>
        <w:tc>
          <w:tcPr>
            <w:tcW w:w="1266" w:type="pct"/>
            <w:tcBorders>
              <w:top w:val="single" w:sz="4" w:space="0" w:color="auto"/>
              <w:left w:val="nil"/>
              <w:bottom w:val="single" w:sz="4" w:space="0" w:color="auto"/>
              <w:right w:val="single" w:sz="4" w:space="0" w:color="auto"/>
            </w:tcBorders>
            <w:vAlign w:val="center"/>
            <w:hideMark/>
          </w:tcPr>
          <w:p w14:paraId="01B0FC9D"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Наименование загрязняющего вещества</w:t>
            </w:r>
          </w:p>
        </w:tc>
        <w:tc>
          <w:tcPr>
            <w:tcW w:w="360" w:type="pct"/>
            <w:tcBorders>
              <w:top w:val="single" w:sz="4" w:space="0" w:color="auto"/>
              <w:left w:val="nil"/>
              <w:bottom w:val="single" w:sz="4" w:space="0" w:color="auto"/>
              <w:right w:val="single" w:sz="4" w:space="0" w:color="auto"/>
            </w:tcBorders>
            <w:vAlign w:val="center"/>
            <w:hideMark/>
          </w:tcPr>
          <w:p w14:paraId="7DD7BBD5"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ЭНК, мг/м3</w:t>
            </w:r>
          </w:p>
        </w:tc>
        <w:tc>
          <w:tcPr>
            <w:tcW w:w="388" w:type="pct"/>
            <w:tcBorders>
              <w:top w:val="single" w:sz="4" w:space="0" w:color="auto"/>
              <w:left w:val="nil"/>
              <w:bottom w:val="single" w:sz="4" w:space="0" w:color="auto"/>
              <w:right w:val="single" w:sz="4" w:space="0" w:color="auto"/>
            </w:tcBorders>
            <w:vAlign w:val="center"/>
            <w:hideMark/>
          </w:tcPr>
          <w:p w14:paraId="584DC3B1"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proofErr w:type="spellStart"/>
            <w:r w:rsidRPr="006837F2">
              <w:rPr>
                <w:rFonts w:ascii="Times New Roman" w:eastAsia="Times New Roman" w:hAnsi="Times New Roman" w:cs="Times New Roman"/>
                <w:kern w:val="0"/>
                <w:sz w:val="18"/>
                <w:szCs w:val="18"/>
                <w:lang w:eastAsia="ru-RU"/>
                <w14:ligatures w14:val="none"/>
              </w:rPr>
              <w:t>ПДКм.р</w:t>
            </w:r>
            <w:proofErr w:type="spellEnd"/>
            <w:r w:rsidRPr="006837F2">
              <w:rPr>
                <w:rFonts w:ascii="Times New Roman" w:eastAsia="Times New Roman" w:hAnsi="Times New Roman" w:cs="Times New Roman"/>
                <w:kern w:val="0"/>
                <w:sz w:val="18"/>
                <w:szCs w:val="18"/>
                <w:lang w:eastAsia="ru-RU"/>
                <w14:ligatures w14:val="none"/>
              </w:rPr>
              <w:t>, мг/м3</w:t>
            </w:r>
          </w:p>
        </w:tc>
        <w:tc>
          <w:tcPr>
            <w:tcW w:w="389" w:type="pct"/>
            <w:tcBorders>
              <w:top w:val="single" w:sz="4" w:space="0" w:color="auto"/>
              <w:left w:val="nil"/>
              <w:bottom w:val="single" w:sz="4" w:space="0" w:color="auto"/>
              <w:right w:val="single" w:sz="4" w:space="0" w:color="auto"/>
            </w:tcBorders>
            <w:vAlign w:val="center"/>
            <w:hideMark/>
          </w:tcPr>
          <w:p w14:paraId="3A59466D"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proofErr w:type="spellStart"/>
            <w:r w:rsidRPr="006837F2">
              <w:rPr>
                <w:rFonts w:ascii="Times New Roman" w:eastAsia="Times New Roman" w:hAnsi="Times New Roman" w:cs="Times New Roman"/>
                <w:kern w:val="0"/>
                <w:sz w:val="18"/>
                <w:szCs w:val="18"/>
                <w:lang w:eastAsia="ru-RU"/>
                <w14:ligatures w14:val="none"/>
              </w:rPr>
              <w:t>ПДКс.с</w:t>
            </w:r>
            <w:proofErr w:type="spellEnd"/>
            <w:r w:rsidRPr="006837F2">
              <w:rPr>
                <w:rFonts w:ascii="Times New Roman" w:eastAsia="Times New Roman" w:hAnsi="Times New Roman" w:cs="Times New Roman"/>
                <w:kern w:val="0"/>
                <w:sz w:val="18"/>
                <w:szCs w:val="18"/>
                <w:lang w:eastAsia="ru-RU"/>
                <w14:ligatures w14:val="none"/>
              </w:rPr>
              <w:t>., мг/м3</w:t>
            </w:r>
          </w:p>
        </w:tc>
        <w:tc>
          <w:tcPr>
            <w:tcW w:w="371" w:type="pct"/>
            <w:tcBorders>
              <w:top w:val="single" w:sz="4" w:space="0" w:color="auto"/>
              <w:left w:val="nil"/>
              <w:bottom w:val="single" w:sz="4" w:space="0" w:color="auto"/>
              <w:right w:val="single" w:sz="4" w:space="0" w:color="auto"/>
            </w:tcBorders>
            <w:vAlign w:val="center"/>
            <w:hideMark/>
          </w:tcPr>
          <w:p w14:paraId="0DEF975F"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ОБУВ, мг/м3</w:t>
            </w:r>
          </w:p>
        </w:tc>
        <w:tc>
          <w:tcPr>
            <w:tcW w:w="415" w:type="pct"/>
            <w:tcBorders>
              <w:top w:val="single" w:sz="4" w:space="0" w:color="auto"/>
              <w:left w:val="nil"/>
              <w:bottom w:val="single" w:sz="4" w:space="0" w:color="auto"/>
              <w:right w:val="single" w:sz="4" w:space="0" w:color="auto"/>
            </w:tcBorders>
            <w:vAlign w:val="center"/>
            <w:hideMark/>
          </w:tcPr>
          <w:p w14:paraId="3B8ECDD6"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Класс опасности ЗВ</w:t>
            </w:r>
          </w:p>
        </w:tc>
        <w:tc>
          <w:tcPr>
            <w:tcW w:w="558" w:type="pct"/>
            <w:tcBorders>
              <w:top w:val="single" w:sz="4" w:space="0" w:color="auto"/>
              <w:left w:val="nil"/>
              <w:bottom w:val="single" w:sz="4" w:space="0" w:color="auto"/>
              <w:right w:val="single" w:sz="4" w:space="0" w:color="auto"/>
            </w:tcBorders>
            <w:hideMark/>
          </w:tcPr>
          <w:p w14:paraId="707B58AA"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Выброс</w:t>
            </w:r>
            <w:r w:rsidRPr="006837F2">
              <w:rPr>
                <w:rFonts w:ascii="Times New Roman" w:eastAsia="Times New Roman" w:hAnsi="Times New Roman" w:cs="Times New Roman"/>
                <w:kern w:val="0"/>
                <w:sz w:val="18"/>
                <w:szCs w:val="18"/>
                <w:lang w:eastAsia="ru-RU"/>
                <w14:ligatures w14:val="none"/>
              </w:rPr>
              <w:br/>
              <w:t>вещества с учетом очистки, г/с</w:t>
            </w:r>
          </w:p>
        </w:tc>
        <w:tc>
          <w:tcPr>
            <w:tcW w:w="558" w:type="pct"/>
            <w:tcBorders>
              <w:top w:val="single" w:sz="4" w:space="0" w:color="auto"/>
              <w:left w:val="nil"/>
              <w:bottom w:val="single" w:sz="4" w:space="0" w:color="auto"/>
              <w:right w:val="single" w:sz="4" w:space="0" w:color="auto"/>
            </w:tcBorders>
            <w:hideMark/>
          </w:tcPr>
          <w:p w14:paraId="47056E5D"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Выброс</w:t>
            </w:r>
            <w:r w:rsidRPr="006837F2">
              <w:rPr>
                <w:rFonts w:ascii="Times New Roman" w:eastAsia="Times New Roman" w:hAnsi="Times New Roman" w:cs="Times New Roman"/>
                <w:kern w:val="0"/>
                <w:sz w:val="18"/>
                <w:szCs w:val="18"/>
                <w:lang w:eastAsia="ru-RU"/>
                <w14:ligatures w14:val="none"/>
              </w:rPr>
              <w:br/>
              <w:t>вещества с учетом очистки, т/год, (M)</w:t>
            </w:r>
          </w:p>
        </w:tc>
        <w:tc>
          <w:tcPr>
            <w:tcW w:w="453" w:type="pct"/>
            <w:tcBorders>
              <w:top w:val="single" w:sz="4" w:space="0" w:color="auto"/>
              <w:left w:val="nil"/>
              <w:bottom w:val="single" w:sz="4" w:space="0" w:color="auto"/>
              <w:right w:val="single" w:sz="4" w:space="0" w:color="auto"/>
            </w:tcBorders>
            <w:hideMark/>
          </w:tcPr>
          <w:p w14:paraId="3667C253" w14:textId="77777777" w:rsidR="006837F2" w:rsidRPr="006837F2" w:rsidRDefault="006837F2" w:rsidP="006837F2">
            <w:pPr>
              <w:spacing w:after="24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Значение</w:t>
            </w:r>
            <w:r w:rsidRPr="006837F2">
              <w:rPr>
                <w:rFonts w:ascii="Times New Roman" w:eastAsia="Times New Roman" w:hAnsi="Times New Roman" w:cs="Times New Roman"/>
                <w:kern w:val="0"/>
                <w:sz w:val="18"/>
                <w:szCs w:val="18"/>
                <w:lang w:eastAsia="ru-RU"/>
                <w14:ligatures w14:val="none"/>
              </w:rPr>
              <w:br/>
              <w:t>M/ЭНК</w:t>
            </w:r>
          </w:p>
        </w:tc>
      </w:tr>
      <w:tr w:rsidR="006837F2" w:rsidRPr="006837F2" w14:paraId="536D5794" w14:textId="77777777" w:rsidTr="00AE52CD">
        <w:trPr>
          <w:trHeight w:val="255"/>
        </w:trPr>
        <w:tc>
          <w:tcPr>
            <w:tcW w:w="242" w:type="pct"/>
            <w:tcBorders>
              <w:top w:val="nil"/>
              <w:left w:val="single" w:sz="4" w:space="0" w:color="auto"/>
              <w:bottom w:val="single" w:sz="4" w:space="0" w:color="auto"/>
              <w:right w:val="single" w:sz="4" w:space="0" w:color="auto"/>
            </w:tcBorders>
            <w:hideMark/>
          </w:tcPr>
          <w:p w14:paraId="400A0590"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1</w:t>
            </w:r>
          </w:p>
        </w:tc>
        <w:tc>
          <w:tcPr>
            <w:tcW w:w="1266" w:type="pct"/>
            <w:tcBorders>
              <w:top w:val="nil"/>
              <w:left w:val="nil"/>
              <w:bottom w:val="single" w:sz="4" w:space="0" w:color="auto"/>
              <w:right w:val="single" w:sz="4" w:space="0" w:color="auto"/>
            </w:tcBorders>
            <w:hideMark/>
          </w:tcPr>
          <w:p w14:paraId="5B844106"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2</w:t>
            </w:r>
          </w:p>
        </w:tc>
        <w:tc>
          <w:tcPr>
            <w:tcW w:w="360" w:type="pct"/>
            <w:tcBorders>
              <w:top w:val="nil"/>
              <w:left w:val="nil"/>
              <w:bottom w:val="single" w:sz="4" w:space="0" w:color="auto"/>
              <w:right w:val="single" w:sz="4" w:space="0" w:color="auto"/>
            </w:tcBorders>
            <w:hideMark/>
          </w:tcPr>
          <w:p w14:paraId="7BBF699A"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3</w:t>
            </w:r>
          </w:p>
        </w:tc>
        <w:tc>
          <w:tcPr>
            <w:tcW w:w="388" w:type="pct"/>
            <w:tcBorders>
              <w:top w:val="nil"/>
              <w:left w:val="nil"/>
              <w:bottom w:val="single" w:sz="4" w:space="0" w:color="auto"/>
              <w:right w:val="single" w:sz="4" w:space="0" w:color="auto"/>
            </w:tcBorders>
            <w:hideMark/>
          </w:tcPr>
          <w:p w14:paraId="794344C2"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4</w:t>
            </w:r>
          </w:p>
        </w:tc>
        <w:tc>
          <w:tcPr>
            <w:tcW w:w="389" w:type="pct"/>
            <w:tcBorders>
              <w:top w:val="nil"/>
              <w:left w:val="nil"/>
              <w:bottom w:val="single" w:sz="4" w:space="0" w:color="auto"/>
              <w:right w:val="single" w:sz="4" w:space="0" w:color="auto"/>
            </w:tcBorders>
            <w:hideMark/>
          </w:tcPr>
          <w:p w14:paraId="24B1C495"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5</w:t>
            </w:r>
          </w:p>
        </w:tc>
        <w:tc>
          <w:tcPr>
            <w:tcW w:w="371" w:type="pct"/>
            <w:tcBorders>
              <w:top w:val="nil"/>
              <w:left w:val="nil"/>
              <w:bottom w:val="single" w:sz="4" w:space="0" w:color="auto"/>
              <w:right w:val="single" w:sz="4" w:space="0" w:color="auto"/>
            </w:tcBorders>
            <w:hideMark/>
          </w:tcPr>
          <w:p w14:paraId="52CF5694"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6</w:t>
            </w:r>
          </w:p>
        </w:tc>
        <w:tc>
          <w:tcPr>
            <w:tcW w:w="415" w:type="pct"/>
            <w:tcBorders>
              <w:top w:val="nil"/>
              <w:left w:val="nil"/>
              <w:bottom w:val="single" w:sz="4" w:space="0" w:color="auto"/>
              <w:right w:val="single" w:sz="4" w:space="0" w:color="auto"/>
            </w:tcBorders>
            <w:hideMark/>
          </w:tcPr>
          <w:p w14:paraId="77394C6C"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7</w:t>
            </w:r>
          </w:p>
        </w:tc>
        <w:tc>
          <w:tcPr>
            <w:tcW w:w="558" w:type="pct"/>
            <w:tcBorders>
              <w:top w:val="nil"/>
              <w:left w:val="nil"/>
              <w:bottom w:val="single" w:sz="4" w:space="0" w:color="auto"/>
              <w:right w:val="single" w:sz="4" w:space="0" w:color="auto"/>
            </w:tcBorders>
            <w:hideMark/>
          </w:tcPr>
          <w:p w14:paraId="6C35B136"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8</w:t>
            </w:r>
          </w:p>
        </w:tc>
        <w:tc>
          <w:tcPr>
            <w:tcW w:w="558" w:type="pct"/>
            <w:tcBorders>
              <w:top w:val="nil"/>
              <w:left w:val="nil"/>
              <w:bottom w:val="single" w:sz="4" w:space="0" w:color="auto"/>
              <w:right w:val="single" w:sz="4" w:space="0" w:color="auto"/>
            </w:tcBorders>
            <w:hideMark/>
          </w:tcPr>
          <w:p w14:paraId="62DC46B2"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9</w:t>
            </w:r>
          </w:p>
        </w:tc>
        <w:tc>
          <w:tcPr>
            <w:tcW w:w="453" w:type="pct"/>
            <w:tcBorders>
              <w:top w:val="nil"/>
              <w:left w:val="nil"/>
              <w:bottom w:val="single" w:sz="4" w:space="0" w:color="auto"/>
              <w:right w:val="single" w:sz="4" w:space="0" w:color="auto"/>
            </w:tcBorders>
            <w:hideMark/>
          </w:tcPr>
          <w:p w14:paraId="37911207"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10</w:t>
            </w:r>
          </w:p>
        </w:tc>
      </w:tr>
      <w:tr w:rsidR="006837F2" w:rsidRPr="006837F2" w14:paraId="744653A5" w14:textId="77777777" w:rsidTr="00AE52CD">
        <w:trPr>
          <w:trHeight w:val="439"/>
        </w:trPr>
        <w:tc>
          <w:tcPr>
            <w:tcW w:w="242" w:type="pct"/>
            <w:tcBorders>
              <w:top w:val="nil"/>
              <w:left w:val="single" w:sz="4" w:space="0" w:color="auto"/>
              <w:bottom w:val="single" w:sz="4" w:space="0" w:color="auto"/>
              <w:right w:val="single" w:sz="4" w:space="0" w:color="auto"/>
            </w:tcBorders>
            <w:hideMark/>
          </w:tcPr>
          <w:p w14:paraId="24C5BC15"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0123</w:t>
            </w:r>
          </w:p>
        </w:tc>
        <w:tc>
          <w:tcPr>
            <w:tcW w:w="1266" w:type="pct"/>
            <w:tcBorders>
              <w:top w:val="nil"/>
              <w:left w:val="nil"/>
              <w:bottom w:val="single" w:sz="4" w:space="0" w:color="auto"/>
              <w:right w:val="single" w:sz="4" w:space="0" w:color="auto"/>
            </w:tcBorders>
            <w:hideMark/>
          </w:tcPr>
          <w:p w14:paraId="50CD3A02" w14:textId="77777777" w:rsidR="006837F2" w:rsidRPr="006837F2" w:rsidRDefault="006837F2" w:rsidP="006837F2">
            <w:pPr>
              <w:spacing w:after="0" w:line="240" w:lineRule="auto"/>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Железо (II, III) оксиды (в пересчете на железо) (</w:t>
            </w:r>
            <w:proofErr w:type="spellStart"/>
            <w:r w:rsidRPr="006837F2">
              <w:rPr>
                <w:rFonts w:ascii="Times New Roman" w:eastAsia="Times New Roman" w:hAnsi="Times New Roman" w:cs="Times New Roman"/>
                <w:kern w:val="0"/>
                <w:sz w:val="18"/>
                <w:szCs w:val="18"/>
                <w:lang w:eastAsia="ru-RU"/>
                <w14:ligatures w14:val="none"/>
              </w:rPr>
              <w:t>диЖелезо</w:t>
            </w:r>
            <w:proofErr w:type="spellEnd"/>
            <w:r w:rsidRPr="006837F2">
              <w:rPr>
                <w:rFonts w:ascii="Times New Roman" w:eastAsia="Times New Roman" w:hAnsi="Times New Roman" w:cs="Times New Roman"/>
                <w:kern w:val="0"/>
                <w:sz w:val="18"/>
                <w:szCs w:val="18"/>
                <w:lang w:eastAsia="ru-RU"/>
                <w14:ligatures w14:val="none"/>
              </w:rPr>
              <w:t xml:space="preserve"> триоксид, Железа оксид) (274)</w:t>
            </w:r>
          </w:p>
        </w:tc>
        <w:tc>
          <w:tcPr>
            <w:tcW w:w="360" w:type="pct"/>
            <w:tcBorders>
              <w:top w:val="nil"/>
              <w:left w:val="nil"/>
              <w:bottom w:val="single" w:sz="4" w:space="0" w:color="auto"/>
              <w:right w:val="single" w:sz="4" w:space="0" w:color="auto"/>
            </w:tcBorders>
            <w:hideMark/>
          </w:tcPr>
          <w:p w14:paraId="6C374A65"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88" w:type="pct"/>
            <w:tcBorders>
              <w:top w:val="nil"/>
              <w:left w:val="nil"/>
              <w:bottom w:val="single" w:sz="4" w:space="0" w:color="auto"/>
              <w:right w:val="single" w:sz="4" w:space="0" w:color="auto"/>
            </w:tcBorders>
            <w:hideMark/>
          </w:tcPr>
          <w:p w14:paraId="202E0592"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89" w:type="pct"/>
            <w:tcBorders>
              <w:top w:val="nil"/>
              <w:left w:val="nil"/>
              <w:bottom w:val="single" w:sz="4" w:space="0" w:color="auto"/>
              <w:right w:val="single" w:sz="4" w:space="0" w:color="auto"/>
            </w:tcBorders>
            <w:hideMark/>
          </w:tcPr>
          <w:p w14:paraId="209875B4"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0,04</w:t>
            </w:r>
          </w:p>
        </w:tc>
        <w:tc>
          <w:tcPr>
            <w:tcW w:w="371" w:type="pct"/>
            <w:tcBorders>
              <w:top w:val="nil"/>
              <w:left w:val="nil"/>
              <w:bottom w:val="single" w:sz="4" w:space="0" w:color="auto"/>
              <w:right w:val="single" w:sz="4" w:space="0" w:color="auto"/>
            </w:tcBorders>
            <w:hideMark/>
          </w:tcPr>
          <w:p w14:paraId="13E82EB2"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415" w:type="pct"/>
            <w:tcBorders>
              <w:top w:val="nil"/>
              <w:left w:val="nil"/>
              <w:bottom w:val="single" w:sz="4" w:space="0" w:color="auto"/>
              <w:right w:val="single" w:sz="4" w:space="0" w:color="auto"/>
            </w:tcBorders>
            <w:hideMark/>
          </w:tcPr>
          <w:p w14:paraId="4D540DE6"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3</w:t>
            </w:r>
          </w:p>
        </w:tc>
        <w:tc>
          <w:tcPr>
            <w:tcW w:w="558" w:type="pct"/>
            <w:tcBorders>
              <w:top w:val="nil"/>
              <w:left w:val="nil"/>
              <w:bottom w:val="single" w:sz="4" w:space="0" w:color="auto"/>
              <w:right w:val="single" w:sz="4" w:space="0" w:color="auto"/>
            </w:tcBorders>
            <w:hideMark/>
          </w:tcPr>
          <w:p w14:paraId="2CA602FA"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0,010906</w:t>
            </w:r>
          </w:p>
        </w:tc>
        <w:tc>
          <w:tcPr>
            <w:tcW w:w="558" w:type="pct"/>
            <w:tcBorders>
              <w:top w:val="nil"/>
              <w:left w:val="nil"/>
              <w:bottom w:val="single" w:sz="4" w:space="0" w:color="auto"/>
              <w:right w:val="single" w:sz="4" w:space="0" w:color="auto"/>
            </w:tcBorders>
            <w:hideMark/>
          </w:tcPr>
          <w:p w14:paraId="77CD032A"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0,03374</w:t>
            </w:r>
          </w:p>
        </w:tc>
        <w:tc>
          <w:tcPr>
            <w:tcW w:w="453" w:type="pct"/>
            <w:tcBorders>
              <w:top w:val="nil"/>
              <w:left w:val="nil"/>
              <w:bottom w:val="single" w:sz="4" w:space="0" w:color="auto"/>
              <w:right w:val="single" w:sz="4" w:space="0" w:color="auto"/>
            </w:tcBorders>
            <w:hideMark/>
          </w:tcPr>
          <w:p w14:paraId="0EFF5401"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0,8435</w:t>
            </w:r>
          </w:p>
        </w:tc>
      </w:tr>
      <w:tr w:rsidR="006837F2" w:rsidRPr="006837F2" w14:paraId="726EE4B5" w14:textId="77777777" w:rsidTr="00AE52CD">
        <w:trPr>
          <w:trHeight w:val="510"/>
        </w:trPr>
        <w:tc>
          <w:tcPr>
            <w:tcW w:w="242" w:type="pct"/>
            <w:tcBorders>
              <w:top w:val="nil"/>
              <w:left w:val="single" w:sz="4" w:space="0" w:color="auto"/>
              <w:bottom w:val="single" w:sz="4" w:space="0" w:color="auto"/>
              <w:right w:val="single" w:sz="4" w:space="0" w:color="auto"/>
            </w:tcBorders>
            <w:hideMark/>
          </w:tcPr>
          <w:p w14:paraId="4903E45E"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0143</w:t>
            </w:r>
          </w:p>
        </w:tc>
        <w:tc>
          <w:tcPr>
            <w:tcW w:w="1266" w:type="pct"/>
            <w:tcBorders>
              <w:top w:val="nil"/>
              <w:left w:val="nil"/>
              <w:bottom w:val="single" w:sz="4" w:space="0" w:color="auto"/>
              <w:right w:val="single" w:sz="4" w:space="0" w:color="auto"/>
            </w:tcBorders>
            <w:hideMark/>
          </w:tcPr>
          <w:p w14:paraId="355CB4B4" w14:textId="77777777" w:rsidR="006837F2" w:rsidRPr="006837F2" w:rsidRDefault="006837F2" w:rsidP="006837F2">
            <w:pPr>
              <w:spacing w:after="0" w:line="240" w:lineRule="auto"/>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Марганец и его соединения (в пересчете на марганца (IV) оксид) (327)</w:t>
            </w:r>
          </w:p>
        </w:tc>
        <w:tc>
          <w:tcPr>
            <w:tcW w:w="360" w:type="pct"/>
            <w:tcBorders>
              <w:top w:val="nil"/>
              <w:left w:val="nil"/>
              <w:bottom w:val="single" w:sz="4" w:space="0" w:color="auto"/>
              <w:right w:val="single" w:sz="4" w:space="0" w:color="auto"/>
            </w:tcBorders>
            <w:hideMark/>
          </w:tcPr>
          <w:p w14:paraId="408D2CF7"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88" w:type="pct"/>
            <w:tcBorders>
              <w:top w:val="nil"/>
              <w:left w:val="nil"/>
              <w:bottom w:val="single" w:sz="4" w:space="0" w:color="auto"/>
              <w:right w:val="single" w:sz="4" w:space="0" w:color="auto"/>
            </w:tcBorders>
            <w:hideMark/>
          </w:tcPr>
          <w:p w14:paraId="0302D5D4"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0,01</w:t>
            </w:r>
          </w:p>
        </w:tc>
        <w:tc>
          <w:tcPr>
            <w:tcW w:w="389" w:type="pct"/>
            <w:tcBorders>
              <w:top w:val="nil"/>
              <w:left w:val="nil"/>
              <w:bottom w:val="single" w:sz="4" w:space="0" w:color="auto"/>
              <w:right w:val="single" w:sz="4" w:space="0" w:color="auto"/>
            </w:tcBorders>
            <w:hideMark/>
          </w:tcPr>
          <w:p w14:paraId="1ED1CE2E"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0,001</w:t>
            </w:r>
          </w:p>
        </w:tc>
        <w:tc>
          <w:tcPr>
            <w:tcW w:w="371" w:type="pct"/>
            <w:tcBorders>
              <w:top w:val="nil"/>
              <w:left w:val="nil"/>
              <w:bottom w:val="single" w:sz="4" w:space="0" w:color="auto"/>
              <w:right w:val="single" w:sz="4" w:space="0" w:color="auto"/>
            </w:tcBorders>
            <w:hideMark/>
          </w:tcPr>
          <w:p w14:paraId="71DF7BF9"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415" w:type="pct"/>
            <w:tcBorders>
              <w:top w:val="nil"/>
              <w:left w:val="nil"/>
              <w:bottom w:val="single" w:sz="4" w:space="0" w:color="auto"/>
              <w:right w:val="single" w:sz="4" w:space="0" w:color="auto"/>
            </w:tcBorders>
            <w:hideMark/>
          </w:tcPr>
          <w:p w14:paraId="25A3F851"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2</w:t>
            </w:r>
          </w:p>
        </w:tc>
        <w:tc>
          <w:tcPr>
            <w:tcW w:w="558" w:type="pct"/>
            <w:tcBorders>
              <w:top w:val="nil"/>
              <w:left w:val="nil"/>
              <w:bottom w:val="single" w:sz="4" w:space="0" w:color="auto"/>
              <w:right w:val="single" w:sz="4" w:space="0" w:color="auto"/>
            </w:tcBorders>
            <w:hideMark/>
          </w:tcPr>
          <w:p w14:paraId="1E7A14D1"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0,001659</w:t>
            </w:r>
          </w:p>
        </w:tc>
        <w:tc>
          <w:tcPr>
            <w:tcW w:w="558" w:type="pct"/>
            <w:tcBorders>
              <w:top w:val="nil"/>
              <w:left w:val="nil"/>
              <w:bottom w:val="single" w:sz="4" w:space="0" w:color="auto"/>
              <w:right w:val="single" w:sz="4" w:space="0" w:color="auto"/>
            </w:tcBorders>
            <w:hideMark/>
          </w:tcPr>
          <w:p w14:paraId="4C7D6427"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0,00387</w:t>
            </w:r>
          </w:p>
        </w:tc>
        <w:tc>
          <w:tcPr>
            <w:tcW w:w="453" w:type="pct"/>
            <w:tcBorders>
              <w:top w:val="nil"/>
              <w:left w:val="nil"/>
              <w:bottom w:val="single" w:sz="4" w:space="0" w:color="auto"/>
              <w:right w:val="single" w:sz="4" w:space="0" w:color="auto"/>
            </w:tcBorders>
            <w:hideMark/>
          </w:tcPr>
          <w:p w14:paraId="0177F7ED"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3,87</w:t>
            </w:r>
          </w:p>
        </w:tc>
      </w:tr>
      <w:tr w:rsidR="006837F2" w:rsidRPr="006837F2" w14:paraId="2C886598" w14:textId="77777777" w:rsidTr="00AE52CD">
        <w:trPr>
          <w:trHeight w:val="510"/>
        </w:trPr>
        <w:tc>
          <w:tcPr>
            <w:tcW w:w="242" w:type="pct"/>
            <w:tcBorders>
              <w:top w:val="nil"/>
              <w:left w:val="single" w:sz="4" w:space="0" w:color="auto"/>
              <w:bottom w:val="single" w:sz="4" w:space="0" w:color="auto"/>
              <w:right w:val="single" w:sz="4" w:space="0" w:color="auto"/>
            </w:tcBorders>
            <w:hideMark/>
          </w:tcPr>
          <w:p w14:paraId="2348FB01"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0150</w:t>
            </w:r>
          </w:p>
        </w:tc>
        <w:tc>
          <w:tcPr>
            <w:tcW w:w="1266" w:type="pct"/>
            <w:tcBorders>
              <w:top w:val="nil"/>
              <w:left w:val="nil"/>
              <w:bottom w:val="single" w:sz="4" w:space="0" w:color="auto"/>
              <w:right w:val="single" w:sz="4" w:space="0" w:color="auto"/>
            </w:tcBorders>
            <w:hideMark/>
          </w:tcPr>
          <w:p w14:paraId="41D20F22" w14:textId="77777777" w:rsidR="006837F2" w:rsidRPr="006837F2" w:rsidRDefault="006837F2" w:rsidP="006837F2">
            <w:pPr>
              <w:spacing w:after="0" w:line="240" w:lineRule="auto"/>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Натрий гидроксид (Натр едкий, Сода каустическая) (876*)</w:t>
            </w:r>
          </w:p>
        </w:tc>
        <w:tc>
          <w:tcPr>
            <w:tcW w:w="360" w:type="pct"/>
            <w:tcBorders>
              <w:top w:val="nil"/>
              <w:left w:val="nil"/>
              <w:bottom w:val="single" w:sz="4" w:space="0" w:color="auto"/>
              <w:right w:val="single" w:sz="4" w:space="0" w:color="auto"/>
            </w:tcBorders>
            <w:hideMark/>
          </w:tcPr>
          <w:p w14:paraId="329B66EA"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88" w:type="pct"/>
            <w:tcBorders>
              <w:top w:val="nil"/>
              <w:left w:val="nil"/>
              <w:bottom w:val="single" w:sz="4" w:space="0" w:color="auto"/>
              <w:right w:val="single" w:sz="4" w:space="0" w:color="auto"/>
            </w:tcBorders>
            <w:hideMark/>
          </w:tcPr>
          <w:p w14:paraId="0EC7F780"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89" w:type="pct"/>
            <w:tcBorders>
              <w:top w:val="nil"/>
              <w:left w:val="nil"/>
              <w:bottom w:val="single" w:sz="4" w:space="0" w:color="auto"/>
              <w:right w:val="single" w:sz="4" w:space="0" w:color="auto"/>
            </w:tcBorders>
            <w:hideMark/>
          </w:tcPr>
          <w:p w14:paraId="286EB0D5"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71" w:type="pct"/>
            <w:tcBorders>
              <w:top w:val="nil"/>
              <w:left w:val="nil"/>
              <w:bottom w:val="single" w:sz="4" w:space="0" w:color="auto"/>
              <w:right w:val="single" w:sz="4" w:space="0" w:color="auto"/>
            </w:tcBorders>
            <w:hideMark/>
          </w:tcPr>
          <w:p w14:paraId="3982B239"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0,01</w:t>
            </w:r>
          </w:p>
        </w:tc>
        <w:tc>
          <w:tcPr>
            <w:tcW w:w="415" w:type="pct"/>
            <w:tcBorders>
              <w:top w:val="nil"/>
              <w:left w:val="nil"/>
              <w:bottom w:val="single" w:sz="4" w:space="0" w:color="auto"/>
              <w:right w:val="single" w:sz="4" w:space="0" w:color="auto"/>
            </w:tcBorders>
            <w:hideMark/>
          </w:tcPr>
          <w:p w14:paraId="65FBFC30"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558" w:type="pct"/>
            <w:tcBorders>
              <w:top w:val="nil"/>
              <w:left w:val="nil"/>
              <w:bottom w:val="single" w:sz="4" w:space="0" w:color="auto"/>
              <w:right w:val="single" w:sz="4" w:space="0" w:color="auto"/>
            </w:tcBorders>
            <w:hideMark/>
          </w:tcPr>
          <w:p w14:paraId="0F06A238"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0,0000131</w:t>
            </w:r>
          </w:p>
        </w:tc>
        <w:tc>
          <w:tcPr>
            <w:tcW w:w="558" w:type="pct"/>
            <w:tcBorders>
              <w:top w:val="nil"/>
              <w:left w:val="nil"/>
              <w:bottom w:val="single" w:sz="4" w:space="0" w:color="auto"/>
              <w:right w:val="single" w:sz="4" w:space="0" w:color="auto"/>
            </w:tcBorders>
            <w:hideMark/>
          </w:tcPr>
          <w:p w14:paraId="0C89FD96"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0,000129</w:t>
            </w:r>
          </w:p>
        </w:tc>
        <w:tc>
          <w:tcPr>
            <w:tcW w:w="453" w:type="pct"/>
            <w:tcBorders>
              <w:top w:val="nil"/>
              <w:left w:val="nil"/>
              <w:bottom w:val="single" w:sz="4" w:space="0" w:color="auto"/>
              <w:right w:val="single" w:sz="4" w:space="0" w:color="auto"/>
            </w:tcBorders>
            <w:hideMark/>
          </w:tcPr>
          <w:p w14:paraId="24D222A9"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0,0129</w:t>
            </w:r>
          </w:p>
        </w:tc>
      </w:tr>
      <w:tr w:rsidR="006837F2" w:rsidRPr="006837F2" w14:paraId="604E7679" w14:textId="77777777" w:rsidTr="00AE52CD">
        <w:trPr>
          <w:trHeight w:val="255"/>
        </w:trPr>
        <w:tc>
          <w:tcPr>
            <w:tcW w:w="242" w:type="pct"/>
            <w:tcBorders>
              <w:top w:val="nil"/>
              <w:left w:val="single" w:sz="4" w:space="0" w:color="auto"/>
              <w:bottom w:val="single" w:sz="4" w:space="0" w:color="auto"/>
              <w:right w:val="single" w:sz="4" w:space="0" w:color="auto"/>
            </w:tcBorders>
            <w:hideMark/>
          </w:tcPr>
          <w:p w14:paraId="07AE348A"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0301</w:t>
            </w:r>
          </w:p>
        </w:tc>
        <w:tc>
          <w:tcPr>
            <w:tcW w:w="1266" w:type="pct"/>
            <w:tcBorders>
              <w:top w:val="nil"/>
              <w:left w:val="nil"/>
              <w:bottom w:val="single" w:sz="4" w:space="0" w:color="auto"/>
              <w:right w:val="single" w:sz="4" w:space="0" w:color="auto"/>
            </w:tcBorders>
            <w:hideMark/>
          </w:tcPr>
          <w:p w14:paraId="41224E13" w14:textId="77777777" w:rsidR="006837F2" w:rsidRPr="006837F2" w:rsidRDefault="006837F2" w:rsidP="006837F2">
            <w:pPr>
              <w:spacing w:after="0" w:line="240" w:lineRule="auto"/>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Азота (IV) диоксид (Азота диоксид) (4)</w:t>
            </w:r>
          </w:p>
        </w:tc>
        <w:tc>
          <w:tcPr>
            <w:tcW w:w="360" w:type="pct"/>
            <w:tcBorders>
              <w:top w:val="nil"/>
              <w:left w:val="nil"/>
              <w:bottom w:val="single" w:sz="4" w:space="0" w:color="auto"/>
              <w:right w:val="single" w:sz="4" w:space="0" w:color="auto"/>
            </w:tcBorders>
            <w:hideMark/>
          </w:tcPr>
          <w:p w14:paraId="5C1A14BA"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88" w:type="pct"/>
            <w:tcBorders>
              <w:top w:val="nil"/>
              <w:left w:val="nil"/>
              <w:bottom w:val="single" w:sz="4" w:space="0" w:color="auto"/>
              <w:right w:val="single" w:sz="4" w:space="0" w:color="auto"/>
            </w:tcBorders>
            <w:hideMark/>
          </w:tcPr>
          <w:p w14:paraId="6F9A1E00"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0,2</w:t>
            </w:r>
          </w:p>
        </w:tc>
        <w:tc>
          <w:tcPr>
            <w:tcW w:w="389" w:type="pct"/>
            <w:tcBorders>
              <w:top w:val="nil"/>
              <w:left w:val="nil"/>
              <w:bottom w:val="single" w:sz="4" w:space="0" w:color="auto"/>
              <w:right w:val="single" w:sz="4" w:space="0" w:color="auto"/>
            </w:tcBorders>
            <w:hideMark/>
          </w:tcPr>
          <w:p w14:paraId="067DDE90"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0,04</w:t>
            </w:r>
          </w:p>
        </w:tc>
        <w:tc>
          <w:tcPr>
            <w:tcW w:w="371" w:type="pct"/>
            <w:tcBorders>
              <w:top w:val="nil"/>
              <w:left w:val="nil"/>
              <w:bottom w:val="single" w:sz="4" w:space="0" w:color="auto"/>
              <w:right w:val="single" w:sz="4" w:space="0" w:color="auto"/>
            </w:tcBorders>
            <w:hideMark/>
          </w:tcPr>
          <w:p w14:paraId="25CFF7D5"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415" w:type="pct"/>
            <w:tcBorders>
              <w:top w:val="nil"/>
              <w:left w:val="nil"/>
              <w:bottom w:val="single" w:sz="4" w:space="0" w:color="auto"/>
              <w:right w:val="single" w:sz="4" w:space="0" w:color="auto"/>
            </w:tcBorders>
            <w:hideMark/>
          </w:tcPr>
          <w:p w14:paraId="36635EBA"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2</w:t>
            </w:r>
          </w:p>
        </w:tc>
        <w:tc>
          <w:tcPr>
            <w:tcW w:w="558" w:type="pct"/>
            <w:tcBorders>
              <w:top w:val="nil"/>
              <w:left w:val="nil"/>
              <w:bottom w:val="single" w:sz="4" w:space="0" w:color="auto"/>
              <w:right w:val="single" w:sz="4" w:space="0" w:color="auto"/>
            </w:tcBorders>
            <w:hideMark/>
          </w:tcPr>
          <w:p w14:paraId="1D35CFD4"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14,652223136</w:t>
            </w:r>
          </w:p>
        </w:tc>
        <w:tc>
          <w:tcPr>
            <w:tcW w:w="558" w:type="pct"/>
            <w:tcBorders>
              <w:top w:val="nil"/>
              <w:left w:val="nil"/>
              <w:bottom w:val="single" w:sz="4" w:space="0" w:color="auto"/>
              <w:right w:val="single" w:sz="4" w:space="0" w:color="auto"/>
            </w:tcBorders>
            <w:hideMark/>
          </w:tcPr>
          <w:p w14:paraId="3472ABB8"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116,598056925</w:t>
            </w:r>
          </w:p>
        </w:tc>
        <w:tc>
          <w:tcPr>
            <w:tcW w:w="453" w:type="pct"/>
            <w:tcBorders>
              <w:top w:val="nil"/>
              <w:left w:val="nil"/>
              <w:bottom w:val="single" w:sz="4" w:space="0" w:color="auto"/>
              <w:right w:val="single" w:sz="4" w:space="0" w:color="auto"/>
            </w:tcBorders>
            <w:hideMark/>
          </w:tcPr>
          <w:p w14:paraId="2E32720F"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2914,95142</w:t>
            </w:r>
          </w:p>
        </w:tc>
      </w:tr>
      <w:tr w:rsidR="006837F2" w:rsidRPr="006837F2" w14:paraId="13D199F2" w14:textId="77777777" w:rsidTr="00AE52CD">
        <w:trPr>
          <w:trHeight w:val="255"/>
        </w:trPr>
        <w:tc>
          <w:tcPr>
            <w:tcW w:w="242" w:type="pct"/>
            <w:tcBorders>
              <w:top w:val="nil"/>
              <w:left w:val="single" w:sz="4" w:space="0" w:color="auto"/>
              <w:bottom w:val="single" w:sz="4" w:space="0" w:color="auto"/>
              <w:right w:val="single" w:sz="4" w:space="0" w:color="auto"/>
            </w:tcBorders>
            <w:hideMark/>
          </w:tcPr>
          <w:p w14:paraId="3D23F5AB"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0302</w:t>
            </w:r>
          </w:p>
        </w:tc>
        <w:tc>
          <w:tcPr>
            <w:tcW w:w="1266" w:type="pct"/>
            <w:tcBorders>
              <w:top w:val="nil"/>
              <w:left w:val="nil"/>
              <w:bottom w:val="single" w:sz="4" w:space="0" w:color="auto"/>
              <w:right w:val="single" w:sz="4" w:space="0" w:color="auto"/>
            </w:tcBorders>
            <w:hideMark/>
          </w:tcPr>
          <w:p w14:paraId="279488AC" w14:textId="77777777" w:rsidR="006837F2" w:rsidRPr="006837F2" w:rsidRDefault="006837F2" w:rsidP="006837F2">
            <w:pPr>
              <w:spacing w:after="0" w:line="240" w:lineRule="auto"/>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Азотная кислота (5)</w:t>
            </w:r>
          </w:p>
        </w:tc>
        <w:tc>
          <w:tcPr>
            <w:tcW w:w="360" w:type="pct"/>
            <w:tcBorders>
              <w:top w:val="nil"/>
              <w:left w:val="nil"/>
              <w:bottom w:val="single" w:sz="4" w:space="0" w:color="auto"/>
              <w:right w:val="single" w:sz="4" w:space="0" w:color="auto"/>
            </w:tcBorders>
            <w:hideMark/>
          </w:tcPr>
          <w:p w14:paraId="084C0960"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88" w:type="pct"/>
            <w:tcBorders>
              <w:top w:val="nil"/>
              <w:left w:val="nil"/>
              <w:bottom w:val="single" w:sz="4" w:space="0" w:color="auto"/>
              <w:right w:val="single" w:sz="4" w:space="0" w:color="auto"/>
            </w:tcBorders>
            <w:hideMark/>
          </w:tcPr>
          <w:p w14:paraId="68106803"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0,4</w:t>
            </w:r>
          </w:p>
        </w:tc>
        <w:tc>
          <w:tcPr>
            <w:tcW w:w="389" w:type="pct"/>
            <w:tcBorders>
              <w:top w:val="nil"/>
              <w:left w:val="nil"/>
              <w:bottom w:val="single" w:sz="4" w:space="0" w:color="auto"/>
              <w:right w:val="single" w:sz="4" w:space="0" w:color="auto"/>
            </w:tcBorders>
            <w:hideMark/>
          </w:tcPr>
          <w:p w14:paraId="58732783"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0,15</w:t>
            </w:r>
          </w:p>
        </w:tc>
        <w:tc>
          <w:tcPr>
            <w:tcW w:w="371" w:type="pct"/>
            <w:tcBorders>
              <w:top w:val="nil"/>
              <w:left w:val="nil"/>
              <w:bottom w:val="single" w:sz="4" w:space="0" w:color="auto"/>
              <w:right w:val="single" w:sz="4" w:space="0" w:color="auto"/>
            </w:tcBorders>
            <w:hideMark/>
          </w:tcPr>
          <w:p w14:paraId="54BFA00F"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415" w:type="pct"/>
            <w:tcBorders>
              <w:top w:val="nil"/>
              <w:left w:val="nil"/>
              <w:bottom w:val="single" w:sz="4" w:space="0" w:color="auto"/>
              <w:right w:val="single" w:sz="4" w:space="0" w:color="auto"/>
            </w:tcBorders>
            <w:hideMark/>
          </w:tcPr>
          <w:p w14:paraId="566C46A0"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2</w:t>
            </w:r>
          </w:p>
        </w:tc>
        <w:tc>
          <w:tcPr>
            <w:tcW w:w="558" w:type="pct"/>
            <w:tcBorders>
              <w:top w:val="nil"/>
              <w:left w:val="nil"/>
              <w:bottom w:val="single" w:sz="4" w:space="0" w:color="auto"/>
              <w:right w:val="single" w:sz="4" w:space="0" w:color="auto"/>
            </w:tcBorders>
            <w:hideMark/>
          </w:tcPr>
          <w:p w14:paraId="12DE468A"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0,0005</w:t>
            </w:r>
          </w:p>
        </w:tc>
        <w:tc>
          <w:tcPr>
            <w:tcW w:w="558" w:type="pct"/>
            <w:tcBorders>
              <w:top w:val="nil"/>
              <w:left w:val="nil"/>
              <w:bottom w:val="single" w:sz="4" w:space="0" w:color="auto"/>
              <w:right w:val="single" w:sz="4" w:space="0" w:color="auto"/>
            </w:tcBorders>
            <w:hideMark/>
          </w:tcPr>
          <w:p w14:paraId="7444CA83"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0,004928</w:t>
            </w:r>
          </w:p>
        </w:tc>
        <w:tc>
          <w:tcPr>
            <w:tcW w:w="453" w:type="pct"/>
            <w:tcBorders>
              <w:top w:val="nil"/>
              <w:left w:val="nil"/>
              <w:bottom w:val="single" w:sz="4" w:space="0" w:color="auto"/>
              <w:right w:val="single" w:sz="4" w:space="0" w:color="auto"/>
            </w:tcBorders>
            <w:hideMark/>
          </w:tcPr>
          <w:p w14:paraId="0E19EE24"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0,03285333</w:t>
            </w:r>
          </w:p>
        </w:tc>
      </w:tr>
      <w:tr w:rsidR="006837F2" w:rsidRPr="006837F2" w14:paraId="0F1E602D" w14:textId="77777777" w:rsidTr="00AE52CD">
        <w:trPr>
          <w:trHeight w:val="255"/>
        </w:trPr>
        <w:tc>
          <w:tcPr>
            <w:tcW w:w="242" w:type="pct"/>
            <w:tcBorders>
              <w:top w:val="nil"/>
              <w:left w:val="single" w:sz="4" w:space="0" w:color="auto"/>
              <w:bottom w:val="single" w:sz="4" w:space="0" w:color="auto"/>
              <w:right w:val="single" w:sz="4" w:space="0" w:color="auto"/>
            </w:tcBorders>
            <w:hideMark/>
          </w:tcPr>
          <w:p w14:paraId="6B0B9B99"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0303</w:t>
            </w:r>
          </w:p>
        </w:tc>
        <w:tc>
          <w:tcPr>
            <w:tcW w:w="1266" w:type="pct"/>
            <w:tcBorders>
              <w:top w:val="nil"/>
              <w:left w:val="nil"/>
              <w:bottom w:val="single" w:sz="4" w:space="0" w:color="auto"/>
              <w:right w:val="single" w:sz="4" w:space="0" w:color="auto"/>
            </w:tcBorders>
            <w:hideMark/>
          </w:tcPr>
          <w:p w14:paraId="375D2FBF" w14:textId="77777777" w:rsidR="006837F2" w:rsidRPr="006837F2" w:rsidRDefault="006837F2" w:rsidP="006837F2">
            <w:pPr>
              <w:spacing w:after="0" w:line="240" w:lineRule="auto"/>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Аммиак (32)</w:t>
            </w:r>
          </w:p>
        </w:tc>
        <w:tc>
          <w:tcPr>
            <w:tcW w:w="360" w:type="pct"/>
            <w:tcBorders>
              <w:top w:val="nil"/>
              <w:left w:val="nil"/>
              <w:bottom w:val="single" w:sz="4" w:space="0" w:color="auto"/>
              <w:right w:val="single" w:sz="4" w:space="0" w:color="auto"/>
            </w:tcBorders>
            <w:hideMark/>
          </w:tcPr>
          <w:p w14:paraId="0CFD9346"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88" w:type="pct"/>
            <w:tcBorders>
              <w:top w:val="nil"/>
              <w:left w:val="nil"/>
              <w:bottom w:val="single" w:sz="4" w:space="0" w:color="auto"/>
              <w:right w:val="single" w:sz="4" w:space="0" w:color="auto"/>
            </w:tcBorders>
            <w:hideMark/>
          </w:tcPr>
          <w:p w14:paraId="77079295"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0,2</w:t>
            </w:r>
          </w:p>
        </w:tc>
        <w:tc>
          <w:tcPr>
            <w:tcW w:w="389" w:type="pct"/>
            <w:tcBorders>
              <w:top w:val="nil"/>
              <w:left w:val="nil"/>
              <w:bottom w:val="single" w:sz="4" w:space="0" w:color="auto"/>
              <w:right w:val="single" w:sz="4" w:space="0" w:color="auto"/>
            </w:tcBorders>
            <w:hideMark/>
          </w:tcPr>
          <w:p w14:paraId="788F5A22"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0,04</w:t>
            </w:r>
          </w:p>
        </w:tc>
        <w:tc>
          <w:tcPr>
            <w:tcW w:w="371" w:type="pct"/>
            <w:tcBorders>
              <w:top w:val="nil"/>
              <w:left w:val="nil"/>
              <w:bottom w:val="single" w:sz="4" w:space="0" w:color="auto"/>
              <w:right w:val="single" w:sz="4" w:space="0" w:color="auto"/>
            </w:tcBorders>
            <w:hideMark/>
          </w:tcPr>
          <w:p w14:paraId="2E81BBDF"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415" w:type="pct"/>
            <w:tcBorders>
              <w:top w:val="nil"/>
              <w:left w:val="nil"/>
              <w:bottom w:val="single" w:sz="4" w:space="0" w:color="auto"/>
              <w:right w:val="single" w:sz="4" w:space="0" w:color="auto"/>
            </w:tcBorders>
            <w:hideMark/>
          </w:tcPr>
          <w:p w14:paraId="421114AE"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4</w:t>
            </w:r>
          </w:p>
        </w:tc>
        <w:tc>
          <w:tcPr>
            <w:tcW w:w="558" w:type="pct"/>
            <w:tcBorders>
              <w:top w:val="nil"/>
              <w:left w:val="nil"/>
              <w:bottom w:val="single" w:sz="4" w:space="0" w:color="auto"/>
              <w:right w:val="single" w:sz="4" w:space="0" w:color="auto"/>
            </w:tcBorders>
            <w:hideMark/>
          </w:tcPr>
          <w:p w14:paraId="245339AB"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0,0000492</w:t>
            </w:r>
          </w:p>
        </w:tc>
        <w:tc>
          <w:tcPr>
            <w:tcW w:w="558" w:type="pct"/>
            <w:tcBorders>
              <w:top w:val="nil"/>
              <w:left w:val="nil"/>
              <w:bottom w:val="single" w:sz="4" w:space="0" w:color="auto"/>
              <w:right w:val="single" w:sz="4" w:space="0" w:color="auto"/>
            </w:tcBorders>
            <w:hideMark/>
          </w:tcPr>
          <w:p w14:paraId="27D82286"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0,000485</w:t>
            </w:r>
          </w:p>
        </w:tc>
        <w:tc>
          <w:tcPr>
            <w:tcW w:w="453" w:type="pct"/>
            <w:tcBorders>
              <w:top w:val="nil"/>
              <w:left w:val="nil"/>
              <w:bottom w:val="single" w:sz="4" w:space="0" w:color="auto"/>
              <w:right w:val="single" w:sz="4" w:space="0" w:color="auto"/>
            </w:tcBorders>
            <w:hideMark/>
          </w:tcPr>
          <w:p w14:paraId="29B13A82"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0,012125</w:t>
            </w:r>
          </w:p>
        </w:tc>
      </w:tr>
      <w:tr w:rsidR="006837F2" w:rsidRPr="006837F2" w14:paraId="155B72C7" w14:textId="77777777" w:rsidTr="00AE52CD">
        <w:trPr>
          <w:trHeight w:val="255"/>
        </w:trPr>
        <w:tc>
          <w:tcPr>
            <w:tcW w:w="242" w:type="pct"/>
            <w:tcBorders>
              <w:top w:val="nil"/>
              <w:left w:val="single" w:sz="4" w:space="0" w:color="auto"/>
              <w:bottom w:val="single" w:sz="4" w:space="0" w:color="auto"/>
              <w:right w:val="single" w:sz="4" w:space="0" w:color="auto"/>
            </w:tcBorders>
            <w:hideMark/>
          </w:tcPr>
          <w:p w14:paraId="1B5C54C0"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0304</w:t>
            </w:r>
          </w:p>
        </w:tc>
        <w:tc>
          <w:tcPr>
            <w:tcW w:w="1266" w:type="pct"/>
            <w:tcBorders>
              <w:top w:val="nil"/>
              <w:left w:val="nil"/>
              <w:bottom w:val="single" w:sz="4" w:space="0" w:color="auto"/>
              <w:right w:val="single" w:sz="4" w:space="0" w:color="auto"/>
            </w:tcBorders>
            <w:hideMark/>
          </w:tcPr>
          <w:p w14:paraId="402BF848" w14:textId="77777777" w:rsidR="006837F2" w:rsidRPr="006837F2" w:rsidRDefault="006837F2" w:rsidP="006837F2">
            <w:pPr>
              <w:spacing w:after="0" w:line="240" w:lineRule="auto"/>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Азот (II) оксид (Азота оксид) (6)</w:t>
            </w:r>
          </w:p>
        </w:tc>
        <w:tc>
          <w:tcPr>
            <w:tcW w:w="360" w:type="pct"/>
            <w:tcBorders>
              <w:top w:val="nil"/>
              <w:left w:val="nil"/>
              <w:bottom w:val="single" w:sz="4" w:space="0" w:color="auto"/>
              <w:right w:val="single" w:sz="4" w:space="0" w:color="auto"/>
            </w:tcBorders>
            <w:hideMark/>
          </w:tcPr>
          <w:p w14:paraId="71E0B446"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88" w:type="pct"/>
            <w:tcBorders>
              <w:top w:val="nil"/>
              <w:left w:val="nil"/>
              <w:bottom w:val="single" w:sz="4" w:space="0" w:color="auto"/>
              <w:right w:val="single" w:sz="4" w:space="0" w:color="auto"/>
            </w:tcBorders>
            <w:hideMark/>
          </w:tcPr>
          <w:p w14:paraId="5470E4A1"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0,4</w:t>
            </w:r>
          </w:p>
        </w:tc>
        <w:tc>
          <w:tcPr>
            <w:tcW w:w="389" w:type="pct"/>
            <w:tcBorders>
              <w:top w:val="nil"/>
              <w:left w:val="nil"/>
              <w:bottom w:val="single" w:sz="4" w:space="0" w:color="auto"/>
              <w:right w:val="single" w:sz="4" w:space="0" w:color="auto"/>
            </w:tcBorders>
            <w:hideMark/>
          </w:tcPr>
          <w:p w14:paraId="09FFD06E"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0,06</w:t>
            </w:r>
          </w:p>
        </w:tc>
        <w:tc>
          <w:tcPr>
            <w:tcW w:w="371" w:type="pct"/>
            <w:tcBorders>
              <w:top w:val="nil"/>
              <w:left w:val="nil"/>
              <w:bottom w:val="single" w:sz="4" w:space="0" w:color="auto"/>
              <w:right w:val="single" w:sz="4" w:space="0" w:color="auto"/>
            </w:tcBorders>
            <w:hideMark/>
          </w:tcPr>
          <w:p w14:paraId="35EBBA91"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415" w:type="pct"/>
            <w:tcBorders>
              <w:top w:val="nil"/>
              <w:left w:val="nil"/>
              <w:bottom w:val="single" w:sz="4" w:space="0" w:color="auto"/>
              <w:right w:val="single" w:sz="4" w:space="0" w:color="auto"/>
            </w:tcBorders>
            <w:hideMark/>
          </w:tcPr>
          <w:p w14:paraId="2F6125C4"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3</w:t>
            </w:r>
          </w:p>
        </w:tc>
        <w:tc>
          <w:tcPr>
            <w:tcW w:w="558" w:type="pct"/>
            <w:tcBorders>
              <w:top w:val="nil"/>
              <w:left w:val="nil"/>
              <w:bottom w:val="single" w:sz="4" w:space="0" w:color="auto"/>
              <w:right w:val="single" w:sz="4" w:space="0" w:color="auto"/>
            </w:tcBorders>
            <w:hideMark/>
          </w:tcPr>
          <w:p w14:paraId="3CF2A8EB"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2,277034738</w:t>
            </w:r>
          </w:p>
        </w:tc>
        <w:tc>
          <w:tcPr>
            <w:tcW w:w="558" w:type="pct"/>
            <w:tcBorders>
              <w:top w:val="nil"/>
              <w:left w:val="nil"/>
              <w:bottom w:val="single" w:sz="4" w:space="0" w:color="auto"/>
              <w:right w:val="single" w:sz="4" w:space="0" w:color="auto"/>
            </w:tcBorders>
            <w:hideMark/>
          </w:tcPr>
          <w:p w14:paraId="44471B9C"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12,965029749</w:t>
            </w:r>
          </w:p>
        </w:tc>
        <w:tc>
          <w:tcPr>
            <w:tcW w:w="453" w:type="pct"/>
            <w:tcBorders>
              <w:top w:val="nil"/>
              <w:left w:val="nil"/>
              <w:bottom w:val="single" w:sz="4" w:space="0" w:color="auto"/>
              <w:right w:val="single" w:sz="4" w:space="0" w:color="auto"/>
            </w:tcBorders>
            <w:hideMark/>
          </w:tcPr>
          <w:p w14:paraId="76FAFA26"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216,083829</w:t>
            </w:r>
          </w:p>
        </w:tc>
      </w:tr>
      <w:tr w:rsidR="006837F2" w:rsidRPr="006837F2" w14:paraId="791407F3" w14:textId="77777777" w:rsidTr="00AE52CD">
        <w:trPr>
          <w:trHeight w:val="510"/>
        </w:trPr>
        <w:tc>
          <w:tcPr>
            <w:tcW w:w="242" w:type="pct"/>
            <w:tcBorders>
              <w:top w:val="nil"/>
              <w:left w:val="single" w:sz="4" w:space="0" w:color="auto"/>
              <w:bottom w:val="single" w:sz="4" w:space="0" w:color="auto"/>
              <w:right w:val="single" w:sz="4" w:space="0" w:color="auto"/>
            </w:tcBorders>
            <w:hideMark/>
          </w:tcPr>
          <w:p w14:paraId="704EF037"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0316</w:t>
            </w:r>
          </w:p>
        </w:tc>
        <w:tc>
          <w:tcPr>
            <w:tcW w:w="1266" w:type="pct"/>
            <w:tcBorders>
              <w:top w:val="nil"/>
              <w:left w:val="nil"/>
              <w:bottom w:val="single" w:sz="4" w:space="0" w:color="auto"/>
              <w:right w:val="single" w:sz="4" w:space="0" w:color="auto"/>
            </w:tcBorders>
            <w:hideMark/>
          </w:tcPr>
          <w:p w14:paraId="1F626977" w14:textId="77777777" w:rsidR="006837F2" w:rsidRPr="006837F2" w:rsidRDefault="006837F2" w:rsidP="006837F2">
            <w:pPr>
              <w:spacing w:after="0" w:line="240" w:lineRule="auto"/>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Гидрохлорид (Соляная кислота, Водород хлорид) (163)</w:t>
            </w:r>
          </w:p>
        </w:tc>
        <w:tc>
          <w:tcPr>
            <w:tcW w:w="360" w:type="pct"/>
            <w:tcBorders>
              <w:top w:val="nil"/>
              <w:left w:val="nil"/>
              <w:bottom w:val="single" w:sz="4" w:space="0" w:color="auto"/>
              <w:right w:val="single" w:sz="4" w:space="0" w:color="auto"/>
            </w:tcBorders>
            <w:hideMark/>
          </w:tcPr>
          <w:p w14:paraId="1D74BAE5"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88" w:type="pct"/>
            <w:tcBorders>
              <w:top w:val="nil"/>
              <w:left w:val="nil"/>
              <w:bottom w:val="single" w:sz="4" w:space="0" w:color="auto"/>
              <w:right w:val="single" w:sz="4" w:space="0" w:color="auto"/>
            </w:tcBorders>
            <w:hideMark/>
          </w:tcPr>
          <w:p w14:paraId="2232B3AB"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0,2</w:t>
            </w:r>
          </w:p>
        </w:tc>
        <w:tc>
          <w:tcPr>
            <w:tcW w:w="389" w:type="pct"/>
            <w:tcBorders>
              <w:top w:val="nil"/>
              <w:left w:val="nil"/>
              <w:bottom w:val="single" w:sz="4" w:space="0" w:color="auto"/>
              <w:right w:val="single" w:sz="4" w:space="0" w:color="auto"/>
            </w:tcBorders>
            <w:hideMark/>
          </w:tcPr>
          <w:p w14:paraId="0E235DBF"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0,1</w:t>
            </w:r>
          </w:p>
        </w:tc>
        <w:tc>
          <w:tcPr>
            <w:tcW w:w="371" w:type="pct"/>
            <w:tcBorders>
              <w:top w:val="nil"/>
              <w:left w:val="nil"/>
              <w:bottom w:val="single" w:sz="4" w:space="0" w:color="auto"/>
              <w:right w:val="single" w:sz="4" w:space="0" w:color="auto"/>
            </w:tcBorders>
            <w:hideMark/>
          </w:tcPr>
          <w:p w14:paraId="7DD02BD2"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415" w:type="pct"/>
            <w:tcBorders>
              <w:top w:val="nil"/>
              <w:left w:val="nil"/>
              <w:bottom w:val="single" w:sz="4" w:space="0" w:color="auto"/>
              <w:right w:val="single" w:sz="4" w:space="0" w:color="auto"/>
            </w:tcBorders>
            <w:hideMark/>
          </w:tcPr>
          <w:p w14:paraId="362E0369"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2</w:t>
            </w:r>
          </w:p>
        </w:tc>
        <w:tc>
          <w:tcPr>
            <w:tcW w:w="558" w:type="pct"/>
            <w:tcBorders>
              <w:top w:val="nil"/>
              <w:left w:val="nil"/>
              <w:bottom w:val="single" w:sz="4" w:space="0" w:color="auto"/>
              <w:right w:val="single" w:sz="4" w:space="0" w:color="auto"/>
            </w:tcBorders>
            <w:hideMark/>
          </w:tcPr>
          <w:p w14:paraId="1E45B12F"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0,103142</w:t>
            </w:r>
          </w:p>
        </w:tc>
        <w:tc>
          <w:tcPr>
            <w:tcW w:w="558" w:type="pct"/>
            <w:tcBorders>
              <w:top w:val="nil"/>
              <w:left w:val="nil"/>
              <w:bottom w:val="single" w:sz="4" w:space="0" w:color="auto"/>
              <w:right w:val="single" w:sz="4" w:space="0" w:color="auto"/>
            </w:tcBorders>
            <w:hideMark/>
          </w:tcPr>
          <w:p w14:paraId="72AB09F9"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0,034669</w:t>
            </w:r>
          </w:p>
        </w:tc>
        <w:tc>
          <w:tcPr>
            <w:tcW w:w="453" w:type="pct"/>
            <w:tcBorders>
              <w:top w:val="nil"/>
              <w:left w:val="nil"/>
              <w:bottom w:val="single" w:sz="4" w:space="0" w:color="auto"/>
              <w:right w:val="single" w:sz="4" w:space="0" w:color="auto"/>
            </w:tcBorders>
            <w:hideMark/>
          </w:tcPr>
          <w:p w14:paraId="26AA949D"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0,34669</w:t>
            </w:r>
          </w:p>
        </w:tc>
      </w:tr>
      <w:tr w:rsidR="006837F2" w:rsidRPr="006837F2" w14:paraId="20164BAB" w14:textId="77777777" w:rsidTr="00AE52CD">
        <w:trPr>
          <w:trHeight w:val="255"/>
        </w:trPr>
        <w:tc>
          <w:tcPr>
            <w:tcW w:w="242" w:type="pct"/>
            <w:tcBorders>
              <w:top w:val="nil"/>
              <w:left w:val="single" w:sz="4" w:space="0" w:color="auto"/>
              <w:bottom w:val="single" w:sz="4" w:space="0" w:color="auto"/>
              <w:right w:val="single" w:sz="4" w:space="0" w:color="auto"/>
            </w:tcBorders>
            <w:hideMark/>
          </w:tcPr>
          <w:p w14:paraId="1081E8F8"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0322</w:t>
            </w:r>
          </w:p>
        </w:tc>
        <w:tc>
          <w:tcPr>
            <w:tcW w:w="1266" w:type="pct"/>
            <w:tcBorders>
              <w:top w:val="nil"/>
              <w:left w:val="nil"/>
              <w:bottom w:val="single" w:sz="4" w:space="0" w:color="auto"/>
              <w:right w:val="single" w:sz="4" w:space="0" w:color="auto"/>
            </w:tcBorders>
            <w:hideMark/>
          </w:tcPr>
          <w:p w14:paraId="62D336F3" w14:textId="77777777" w:rsidR="006837F2" w:rsidRPr="006837F2" w:rsidRDefault="006837F2" w:rsidP="006837F2">
            <w:pPr>
              <w:spacing w:after="0" w:line="240" w:lineRule="auto"/>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Серная кислота (517)</w:t>
            </w:r>
          </w:p>
        </w:tc>
        <w:tc>
          <w:tcPr>
            <w:tcW w:w="360" w:type="pct"/>
            <w:tcBorders>
              <w:top w:val="nil"/>
              <w:left w:val="nil"/>
              <w:bottom w:val="single" w:sz="4" w:space="0" w:color="auto"/>
              <w:right w:val="single" w:sz="4" w:space="0" w:color="auto"/>
            </w:tcBorders>
            <w:hideMark/>
          </w:tcPr>
          <w:p w14:paraId="5BF005B5"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88" w:type="pct"/>
            <w:tcBorders>
              <w:top w:val="nil"/>
              <w:left w:val="nil"/>
              <w:bottom w:val="single" w:sz="4" w:space="0" w:color="auto"/>
              <w:right w:val="single" w:sz="4" w:space="0" w:color="auto"/>
            </w:tcBorders>
            <w:hideMark/>
          </w:tcPr>
          <w:p w14:paraId="2217CD25"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0,3</w:t>
            </w:r>
          </w:p>
        </w:tc>
        <w:tc>
          <w:tcPr>
            <w:tcW w:w="389" w:type="pct"/>
            <w:tcBorders>
              <w:top w:val="nil"/>
              <w:left w:val="nil"/>
              <w:bottom w:val="single" w:sz="4" w:space="0" w:color="auto"/>
              <w:right w:val="single" w:sz="4" w:space="0" w:color="auto"/>
            </w:tcBorders>
            <w:hideMark/>
          </w:tcPr>
          <w:p w14:paraId="0625B67F"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0,1</w:t>
            </w:r>
          </w:p>
        </w:tc>
        <w:tc>
          <w:tcPr>
            <w:tcW w:w="371" w:type="pct"/>
            <w:tcBorders>
              <w:top w:val="nil"/>
              <w:left w:val="nil"/>
              <w:bottom w:val="single" w:sz="4" w:space="0" w:color="auto"/>
              <w:right w:val="single" w:sz="4" w:space="0" w:color="auto"/>
            </w:tcBorders>
            <w:hideMark/>
          </w:tcPr>
          <w:p w14:paraId="6FD6E67F"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415" w:type="pct"/>
            <w:tcBorders>
              <w:top w:val="nil"/>
              <w:left w:val="nil"/>
              <w:bottom w:val="single" w:sz="4" w:space="0" w:color="auto"/>
              <w:right w:val="single" w:sz="4" w:space="0" w:color="auto"/>
            </w:tcBorders>
            <w:hideMark/>
          </w:tcPr>
          <w:p w14:paraId="22559777"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2</w:t>
            </w:r>
          </w:p>
        </w:tc>
        <w:tc>
          <w:tcPr>
            <w:tcW w:w="558" w:type="pct"/>
            <w:tcBorders>
              <w:top w:val="nil"/>
              <w:left w:val="nil"/>
              <w:bottom w:val="single" w:sz="4" w:space="0" w:color="auto"/>
              <w:right w:val="single" w:sz="4" w:space="0" w:color="auto"/>
            </w:tcBorders>
            <w:hideMark/>
          </w:tcPr>
          <w:p w14:paraId="48A0777D"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0,0000267</w:t>
            </w:r>
          </w:p>
        </w:tc>
        <w:tc>
          <w:tcPr>
            <w:tcW w:w="558" w:type="pct"/>
            <w:tcBorders>
              <w:top w:val="nil"/>
              <w:left w:val="nil"/>
              <w:bottom w:val="single" w:sz="4" w:space="0" w:color="auto"/>
              <w:right w:val="single" w:sz="4" w:space="0" w:color="auto"/>
            </w:tcBorders>
            <w:hideMark/>
          </w:tcPr>
          <w:p w14:paraId="4F14C648"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0,000263</w:t>
            </w:r>
          </w:p>
        </w:tc>
        <w:tc>
          <w:tcPr>
            <w:tcW w:w="453" w:type="pct"/>
            <w:tcBorders>
              <w:top w:val="nil"/>
              <w:left w:val="nil"/>
              <w:bottom w:val="single" w:sz="4" w:space="0" w:color="auto"/>
              <w:right w:val="single" w:sz="4" w:space="0" w:color="auto"/>
            </w:tcBorders>
            <w:hideMark/>
          </w:tcPr>
          <w:p w14:paraId="6B07AA1F"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0,00263</w:t>
            </w:r>
          </w:p>
        </w:tc>
      </w:tr>
      <w:tr w:rsidR="006837F2" w:rsidRPr="006837F2" w14:paraId="2B9293D8" w14:textId="77777777" w:rsidTr="00AE52CD">
        <w:trPr>
          <w:trHeight w:val="255"/>
        </w:trPr>
        <w:tc>
          <w:tcPr>
            <w:tcW w:w="242" w:type="pct"/>
            <w:tcBorders>
              <w:top w:val="nil"/>
              <w:left w:val="single" w:sz="4" w:space="0" w:color="auto"/>
              <w:bottom w:val="single" w:sz="4" w:space="0" w:color="auto"/>
              <w:right w:val="single" w:sz="4" w:space="0" w:color="auto"/>
            </w:tcBorders>
            <w:hideMark/>
          </w:tcPr>
          <w:p w14:paraId="1261A1E3"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0328</w:t>
            </w:r>
          </w:p>
        </w:tc>
        <w:tc>
          <w:tcPr>
            <w:tcW w:w="1266" w:type="pct"/>
            <w:tcBorders>
              <w:top w:val="nil"/>
              <w:left w:val="nil"/>
              <w:bottom w:val="single" w:sz="4" w:space="0" w:color="auto"/>
              <w:right w:val="single" w:sz="4" w:space="0" w:color="auto"/>
            </w:tcBorders>
            <w:hideMark/>
          </w:tcPr>
          <w:p w14:paraId="468C2EDF" w14:textId="77777777" w:rsidR="006837F2" w:rsidRPr="006837F2" w:rsidRDefault="006837F2" w:rsidP="006837F2">
            <w:pPr>
              <w:spacing w:after="0" w:line="240" w:lineRule="auto"/>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Углерод (Сажа, Углерод черный) (583)</w:t>
            </w:r>
          </w:p>
        </w:tc>
        <w:tc>
          <w:tcPr>
            <w:tcW w:w="360" w:type="pct"/>
            <w:tcBorders>
              <w:top w:val="nil"/>
              <w:left w:val="nil"/>
              <w:bottom w:val="single" w:sz="4" w:space="0" w:color="auto"/>
              <w:right w:val="single" w:sz="4" w:space="0" w:color="auto"/>
            </w:tcBorders>
            <w:hideMark/>
          </w:tcPr>
          <w:p w14:paraId="0AEEFDB4"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88" w:type="pct"/>
            <w:tcBorders>
              <w:top w:val="nil"/>
              <w:left w:val="nil"/>
              <w:bottom w:val="single" w:sz="4" w:space="0" w:color="auto"/>
              <w:right w:val="single" w:sz="4" w:space="0" w:color="auto"/>
            </w:tcBorders>
            <w:hideMark/>
          </w:tcPr>
          <w:p w14:paraId="0D8789F5"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0,15</w:t>
            </w:r>
          </w:p>
        </w:tc>
        <w:tc>
          <w:tcPr>
            <w:tcW w:w="389" w:type="pct"/>
            <w:tcBorders>
              <w:top w:val="nil"/>
              <w:left w:val="nil"/>
              <w:bottom w:val="single" w:sz="4" w:space="0" w:color="auto"/>
              <w:right w:val="single" w:sz="4" w:space="0" w:color="auto"/>
            </w:tcBorders>
            <w:hideMark/>
          </w:tcPr>
          <w:p w14:paraId="23C42BE3"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0,05</w:t>
            </w:r>
          </w:p>
        </w:tc>
        <w:tc>
          <w:tcPr>
            <w:tcW w:w="371" w:type="pct"/>
            <w:tcBorders>
              <w:top w:val="nil"/>
              <w:left w:val="nil"/>
              <w:bottom w:val="single" w:sz="4" w:space="0" w:color="auto"/>
              <w:right w:val="single" w:sz="4" w:space="0" w:color="auto"/>
            </w:tcBorders>
            <w:hideMark/>
          </w:tcPr>
          <w:p w14:paraId="37D45990"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415" w:type="pct"/>
            <w:tcBorders>
              <w:top w:val="nil"/>
              <w:left w:val="nil"/>
              <w:bottom w:val="single" w:sz="4" w:space="0" w:color="auto"/>
              <w:right w:val="single" w:sz="4" w:space="0" w:color="auto"/>
            </w:tcBorders>
            <w:hideMark/>
          </w:tcPr>
          <w:p w14:paraId="687CC8B2"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3</w:t>
            </w:r>
          </w:p>
        </w:tc>
        <w:tc>
          <w:tcPr>
            <w:tcW w:w="558" w:type="pct"/>
            <w:tcBorders>
              <w:top w:val="nil"/>
              <w:left w:val="nil"/>
              <w:bottom w:val="single" w:sz="4" w:space="0" w:color="auto"/>
              <w:right w:val="single" w:sz="4" w:space="0" w:color="auto"/>
            </w:tcBorders>
            <w:hideMark/>
          </w:tcPr>
          <w:p w14:paraId="162C3746"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0,82914106</w:t>
            </w:r>
          </w:p>
        </w:tc>
        <w:tc>
          <w:tcPr>
            <w:tcW w:w="558" w:type="pct"/>
            <w:tcBorders>
              <w:top w:val="nil"/>
              <w:left w:val="nil"/>
              <w:bottom w:val="single" w:sz="4" w:space="0" w:color="auto"/>
              <w:right w:val="single" w:sz="4" w:space="0" w:color="auto"/>
            </w:tcBorders>
            <w:hideMark/>
          </w:tcPr>
          <w:p w14:paraId="39512D68"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2,786599238</w:t>
            </w:r>
          </w:p>
        </w:tc>
        <w:tc>
          <w:tcPr>
            <w:tcW w:w="453" w:type="pct"/>
            <w:tcBorders>
              <w:top w:val="nil"/>
              <w:left w:val="nil"/>
              <w:bottom w:val="single" w:sz="4" w:space="0" w:color="auto"/>
              <w:right w:val="single" w:sz="4" w:space="0" w:color="auto"/>
            </w:tcBorders>
            <w:hideMark/>
          </w:tcPr>
          <w:p w14:paraId="7A47B25D"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55,7319848</w:t>
            </w:r>
          </w:p>
        </w:tc>
      </w:tr>
      <w:tr w:rsidR="006837F2" w:rsidRPr="006837F2" w14:paraId="0A0ED558" w14:textId="77777777" w:rsidTr="00AE52CD">
        <w:trPr>
          <w:trHeight w:val="510"/>
        </w:trPr>
        <w:tc>
          <w:tcPr>
            <w:tcW w:w="242" w:type="pct"/>
            <w:tcBorders>
              <w:top w:val="nil"/>
              <w:left w:val="single" w:sz="4" w:space="0" w:color="auto"/>
              <w:bottom w:val="single" w:sz="4" w:space="0" w:color="auto"/>
              <w:right w:val="single" w:sz="4" w:space="0" w:color="auto"/>
            </w:tcBorders>
            <w:hideMark/>
          </w:tcPr>
          <w:p w14:paraId="313E9B43"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0330</w:t>
            </w:r>
          </w:p>
        </w:tc>
        <w:tc>
          <w:tcPr>
            <w:tcW w:w="1266" w:type="pct"/>
            <w:tcBorders>
              <w:top w:val="nil"/>
              <w:left w:val="nil"/>
              <w:bottom w:val="single" w:sz="4" w:space="0" w:color="auto"/>
              <w:right w:val="single" w:sz="4" w:space="0" w:color="auto"/>
            </w:tcBorders>
            <w:hideMark/>
          </w:tcPr>
          <w:p w14:paraId="49D7325B" w14:textId="77777777" w:rsidR="006837F2" w:rsidRPr="006837F2" w:rsidRDefault="006837F2" w:rsidP="006837F2">
            <w:pPr>
              <w:spacing w:after="0" w:line="240" w:lineRule="auto"/>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Сера диоксид (Ангидрид сернистый, Сернистый газ, Сера (IV) оксид) (516)</w:t>
            </w:r>
          </w:p>
        </w:tc>
        <w:tc>
          <w:tcPr>
            <w:tcW w:w="360" w:type="pct"/>
            <w:tcBorders>
              <w:top w:val="nil"/>
              <w:left w:val="nil"/>
              <w:bottom w:val="single" w:sz="4" w:space="0" w:color="auto"/>
              <w:right w:val="single" w:sz="4" w:space="0" w:color="auto"/>
            </w:tcBorders>
            <w:hideMark/>
          </w:tcPr>
          <w:p w14:paraId="5FB39ECE"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88" w:type="pct"/>
            <w:tcBorders>
              <w:top w:val="nil"/>
              <w:left w:val="nil"/>
              <w:bottom w:val="single" w:sz="4" w:space="0" w:color="auto"/>
              <w:right w:val="single" w:sz="4" w:space="0" w:color="auto"/>
            </w:tcBorders>
            <w:hideMark/>
          </w:tcPr>
          <w:p w14:paraId="08E02533"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0,5</w:t>
            </w:r>
          </w:p>
        </w:tc>
        <w:tc>
          <w:tcPr>
            <w:tcW w:w="389" w:type="pct"/>
            <w:tcBorders>
              <w:top w:val="nil"/>
              <w:left w:val="nil"/>
              <w:bottom w:val="single" w:sz="4" w:space="0" w:color="auto"/>
              <w:right w:val="single" w:sz="4" w:space="0" w:color="auto"/>
            </w:tcBorders>
            <w:hideMark/>
          </w:tcPr>
          <w:p w14:paraId="19FFB945"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0,05</w:t>
            </w:r>
          </w:p>
        </w:tc>
        <w:tc>
          <w:tcPr>
            <w:tcW w:w="371" w:type="pct"/>
            <w:tcBorders>
              <w:top w:val="nil"/>
              <w:left w:val="nil"/>
              <w:bottom w:val="single" w:sz="4" w:space="0" w:color="auto"/>
              <w:right w:val="single" w:sz="4" w:space="0" w:color="auto"/>
            </w:tcBorders>
            <w:hideMark/>
          </w:tcPr>
          <w:p w14:paraId="02735833"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415" w:type="pct"/>
            <w:tcBorders>
              <w:top w:val="nil"/>
              <w:left w:val="nil"/>
              <w:bottom w:val="single" w:sz="4" w:space="0" w:color="auto"/>
              <w:right w:val="single" w:sz="4" w:space="0" w:color="auto"/>
            </w:tcBorders>
            <w:hideMark/>
          </w:tcPr>
          <w:p w14:paraId="1E0B3E9F"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3</w:t>
            </w:r>
          </w:p>
        </w:tc>
        <w:tc>
          <w:tcPr>
            <w:tcW w:w="558" w:type="pct"/>
            <w:tcBorders>
              <w:top w:val="nil"/>
              <w:left w:val="nil"/>
              <w:bottom w:val="single" w:sz="4" w:space="0" w:color="auto"/>
              <w:right w:val="single" w:sz="4" w:space="0" w:color="auto"/>
            </w:tcBorders>
            <w:hideMark/>
          </w:tcPr>
          <w:p w14:paraId="306E260B"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2,8157932</w:t>
            </w:r>
          </w:p>
        </w:tc>
        <w:tc>
          <w:tcPr>
            <w:tcW w:w="558" w:type="pct"/>
            <w:tcBorders>
              <w:top w:val="nil"/>
              <w:left w:val="nil"/>
              <w:bottom w:val="single" w:sz="4" w:space="0" w:color="auto"/>
              <w:right w:val="single" w:sz="4" w:space="0" w:color="auto"/>
            </w:tcBorders>
            <w:hideMark/>
          </w:tcPr>
          <w:p w14:paraId="0CB63B08"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24,8539738</w:t>
            </w:r>
          </w:p>
        </w:tc>
        <w:tc>
          <w:tcPr>
            <w:tcW w:w="453" w:type="pct"/>
            <w:tcBorders>
              <w:top w:val="nil"/>
              <w:left w:val="nil"/>
              <w:bottom w:val="single" w:sz="4" w:space="0" w:color="auto"/>
              <w:right w:val="single" w:sz="4" w:space="0" w:color="auto"/>
            </w:tcBorders>
            <w:hideMark/>
          </w:tcPr>
          <w:p w14:paraId="46035CE0"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497,079476</w:t>
            </w:r>
          </w:p>
        </w:tc>
      </w:tr>
      <w:tr w:rsidR="006837F2" w:rsidRPr="006837F2" w14:paraId="1CC0625F" w14:textId="77777777" w:rsidTr="00AE52CD">
        <w:trPr>
          <w:trHeight w:val="255"/>
        </w:trPr>
        <w:tc>
          <w:tcPr>
            <w:tcW w:w="242" w:type="pct"/>
            <w:tcBorders>
              <w:top w:val="nil"/>
              <w:left w:val="single" w:sz="4" w:space="0" w:color="auto"/>
              <w:bottom w:val="single" w:sz="4" w:space="0" w:color="auto"/>
              <w:right w:val="single" w:sz="4" w:space="0" w:color="auto"/>
            </w:tcBorders>
            <w:hideMark/>
          </w:tcPr>
          <w:p w14:paraId="761B4DE2"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0333</w:t>
            </w:r>
          </w:p>
        </w:tc>
        <w:tc>
          <w:tcPr>
            <w:tcW w:w="1266" w:type="pct"/>
            <w:tcBorders>
              <w:top w:val="nil"/>
              <w:left w:val="nil"/>
              <w:bottom w:val="single" w:sz="4" w:space="0" w:color="auto"/>
              <w:right w:val="single" w:sz="4" w:space="0" w:color="auto"/>
            </w:tcBorders>
            <w:hideMark/>
          </w:tcPr>
          <w:p w14:paraId="1087CACB" w14:textId="77777777" w:rsidR="006837F2" w:rsidRPr="006837F2" w:rsidRDefault="006837F2" w:rsidP="006837F2">
            <w:pPr>
              <w:spacing w:after="0" w:line="240" w:lineRule="auto"/>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Сероводород (</w:t>
            </w:r>
            <w:proofErr w:type="spellStart"/>
            <w:r w:rsidRPr="006837F2">
              <w:rPr>
                <w:rFonts w:ascii="Times New Roman" w:eastAsia="Times New Roman" w:hAnsi="Times New Roman" w:cs="Times New Roman"/>
                <w:kern w:val="0"/>
                <w:sz w:val="18"/>
                <w:szCs w:val="18"/>
                <w:lang w:eastAsia="ru-RU"/>
                <w14:ligatures w14:val="none"/>
              </w:rPr>
              <w:t>Дигидросульфид</w:t>
            </w:r>
            <w:proofErr w:type="spellEnd"/>
            <w:r w:rsidRPr="006837F2">
              <w:rPr>
                <w:rFonts w:ascii="Times New Roman" w:eastAsia="Times New Roman" w:hAnsi="Times New Roman" w:cs="Times New Roman"/>
                <w:kern w:val="0"/>
                <w:sz w:val="18"/>
                <w:szCs w:val="18"/>
                <w:lang w:eastAsia="ru-RU"/>
                <w14:ligatures w14:val="none"/>
              </w:rPr>
              <w:t>) (518)</w:t>
            </w:r>
          </w:p>
        </w:tc>
        <w:tc>
          <w:tcPr>
            <w:tcW w:w="360" w:type="pct"/>
            <w:tcBorders>
              <w:top w:val="nil"/>
              <w:left w:val="nil"/>
              <w:bottom w:val="single" w:sz="4" w:space="0" w:color="auto"/>
              <w:right w:val="single" w:sz="4" w:space="0" w:color="auto"/>
            </w:tcBorders>
            <w:hideMark/>
          </w:tcPr>
          <w:p w14:paraId="447B929B"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88" w:type="pct"/>
            <w:tcBorders>
              <w:top w:val="nil"/>
              <w:left w:val="nil"/>
              <w:bottom w:val="single" w:sz="4" w:space="0" w:color="auto"/>
              <w:right w:val="single" w:sz="4" w:space="0" w:color="auto"/>
            </w:tcBorders>
            <w:hideMark/>
          </w:tcPr>
          <w:p w14:paraId="53B41B60"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0,008</w:t>
            </w:r>
          </w:p>
        </w:tc>
        <w:tc>
          <w:tcPr>
            <w:tcW w:w="389" w:type="pct"/>
            <w:tcBorders>
              <w:top w:val="nil"/>
              <w:left w:val="nil"/>
              <w:bottom w:val="single" w:sz="4" w:space="0" w:color="auto"/>
              <w:right w:val="single" w:sz="4" w:space="0" w:color="auto"/>
            </w:tcBorders>
            <w:hideMark/>
          </w:tcPr>
          <w:p w14:paraId="3F8B0E43"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71" w:type="pct"/>
            <w:tcBorders>
              <w:top w:val="nil"/>
              <w:left w:val="nil"/>
              <w:bottom w:val="single" w:sz="4" w:space="0" w:color="auto"/>
              <w:right w:val="single" w:sz="4" w:space="0" w:color="auto"/>
            </w:tcBorders>
            <w:hideMark/>
          </w:tcPr>
          <w:p w14:paraId="54AEF8C1"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415" w:type="pct"/>
            <w:tcBorders>
              <w:top w:val="nil"/>
              <w:left w:val="nil"/>
              <w:bottom w:val="single" w:sz="4" w:space="0" w:color="auto"/>
              <w:right w:val="single" w:sz="4" w:space="0" w:color="auto"/>
            </w:tcBorders>
            <w:hideMark/>
          </w:tcPr>
          <w:p w14:paraId="5789EAD7"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2</w:t>
            </w:r>
          </w:p>
        </w:tc>
        <w:tc>
          <w:tcPr>
            <w:tcW w:w="558" w:type="pct"/>
            <w:tcBorders>
              <w:top w:val="nil"/>
              <w:left w:val="nil"/>
              <w:bottom w:val="single" w:sz="4" w:space="0" w:color="auto"/>
              <w:right w:val="single" w:sz="4" w:space="0" w:color="auto"/>
            </w:tcBorders>
            <w:hideMark/>
          </w:tcPr>
          <w:p w14:paraId="61031511"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103,907062299</w:t>
            </w:r>
          </w:p>
        </w:tc>
        <w:tc>
          <w:tcPr>
            <w:tcW w:w="558" w:type="pct"/>
            <w:tcBorders>
              <w:top w:val="nil"/>
              <w:left w:val="nil"/>
              <w:bottom w:val="single" w:sz="4" w:space="0" w:color="auto"/>
              <w:right w:val="single" w:sz="4" w:space="0" w:color="auto"/>
            </w:tcBorders>
            <w:hideMark/>
          </w:tcPr>
          <w:p w14:paraId="4E4C1AA5"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134,541175522</w:t>
            </w:r>
          </w:p>
        </w:tc>
        <w:tc>
          <w:tcPr>
            <w:tcW w:w="453" w:type="pct"/>
            <w:tcBorders>
              <w:top w:val="nil"/>
              <w:left w:val="nil"/>
              <w:bottom w:val="single" w:sz="4" w:space="0" w:color="auto"/>
              <w:right w:val="single" w:sz="4" w:space="0" w:color="auto"/>
            </w:tcBorders>
            <w:hideMark/>
          </w:tcPr>
          <w:p w14:paraId="58A7143E"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16817,6469</w:t>
            </w:r>
          </w:p>
        </w:tc>
      </w:tr>
      <w:tr w:rsidR="006837F2" w:rsidRPr="006837F2" w14:paraId="01EF966A" w14:textId="77777777" w:rsidTr="00AE52CD">
        <w:trPr>
          <w:trHeight w:val="510"/>
        </w:trPr>
        <w:tc>
          <w:tcPr>
            <w:tcW w:w="242" w:type="pct"/>
            <w:tcBorders>
              <w:top w:val="nil"/>
              <w:left w:val="single" w:sz="4" w:space="0" w:color="auto"/>
              <w:bottom w:val="single" w:sz="4" w:space="0" w:color="auto"/>
              <w:right w:val="single" w:sz="4" w:space="0" w:color="auto"/>
            </w:tcBorders>
            <w:hideMark/>
          </w:tcPr>
          <w:p w14:paraId="1B8A93CE"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0337</w:t>
            </w:r>
          </w:p>
        </w:tc>
        <w:tc>
          <w:tcPr>
            <w:tcW w:w="1266" w:type="pct"/>
            <w:tcBorders>
              <w:top w:val="nil"/>
              <w:left w:val="nil"/>
              <w:bottom w:val="single" w:sz="4" w:space="0" w:color="auto"/>
              <w:right w:val="single" w:sz="4" w:space="0" w:color="auto"/>
            </w:tcBorders>
            <w:hideMark/>
          </w:tcPr>
          <w:p w14:paraId="2E550FA4" w14:textId="77777777" w:rsidR="006837F2" w:rsidRPr="006837F2" w:rsidRDefault="006837F2" w:rsidP="006837F2">
            <w:pPr>
              <w:spacing w:after="0" w:line="240" w:lineRule="auto"/>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Углерод оксид (Окись углерода, Угарный газ) (584)</w:t>
            </w:r>
          </w:p>
        </w:tc>
        <w:tc>
          <w:tcPr>
            <w:tcW w:w="360" w:type="pct"/>
            <w:tcBorders>
              <w:top w:val="nil"/>
              <w:left w:val="nil"/>
              <w:bottom w:val="single" w:sz="4" w:space="0" w:color="auto"/>
              <w:right w:val="single" w:sz="4" w:space="0" w:color="auto"/>
            </w:tcBorders>
            <w:hideMark/>
          </w:tcPr>
          <w:p w14:paraId="1045DD33"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88" w:type="pct"/>
            <w:tcBorders>
              <w:top w:val="nil"/>
              <w:left w:val="nil"/>
              <w:bottom w:val="single" w:sz="4" w:space="0" w:color="auto"/>
              <w:right w:val="single" w:sz="4" w:space="0" w:color="auto"/>
            </w:tcBorders>
            <w:hideMark/>
          </w:tcPr>
          <w:p w14:paraId="6343A01A"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5</w:t>
            </w:r>
          </w:p>
        </w:tc>
        <w:tc>
          <w:tcPr>
            <w:tcW w:w="389" w:type="pct"/>
            <w:tcBorders>
              <w:top w:val="nil"/>
              <w:left w:val="nil"/>
              <w:bottom w:val="single" w:sz="4" w:space="0" w:color="auto"/>
              <w:right w:val="single" w:sz="4" w:space="0" w:color="auto"/>
            </w:tcBorders>
            <w:hideMark/>
          </w:tcPr>
          <w:p w14:paraId="3461F697"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3</w:t>
            </w:r>
          </w:p>
        </w:tc>
        <w:tc>
          <w:tcPr>
            <w:tcW w:w="371" w:type="pct"/>
            <w:tcBorders>
              <w:top w:val="nil"/>
              <w:left w:val="nil"/>
              <w:bottom w:val="single" w:sz="4" w:space="0" w:color="auto"/>
              <w:right w:val="single" w:sz="4" w:space="0" w:color="auto"/>
            </w:tcBorders>
            <w:hideMark/>
          </w:tcPr>
          <w:p w14:paraId="2D3DBCF9"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415" w:type="pct"/>
            <w:tcBorders>
              <w:top w:val="nil"/>
              <w:left w:val="nil"/>
              <w:bottom w:val="single" w:sz="4" w:space="0" w:color="auto"/>
              <w:right w:val="single" w:sz="4" w:space="0" w:color="auto"/>
            </w:tcBorders>
            <w:hideMark/>
          </w:tcPr>
          <w:p w14:paraId="34876630"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4</w:t>
            </w:r>
          </w:p>
        </w:tc>
        <w:tc>
          <w:tcPr>
            <w:tcW w:w="558" w:type="pct"/>
            <w:tcBorders>
              <w:top w:val="nil"/>
              <w:left w:val="nil"/>
              <w:bottom w:val="single" w:sz="4" w:space="0" w:color="auto"/>
              <w:right w:val="single" w:sz="4" w:space="0" w:color="auto"/>
            </w:tcBorders>
            <w:hideMark/>
          </w:tcPr>
          <w:p w14:paraId="49680F16"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17,0015425</w:t>
            </w:r>
          </w:p>
        </w:tc>
        <w:tc>
          <w:tcPr>
            <w:tcW w:w="558" w:type="pct"/>
            <w:tcBorders>
              <w:top w:val="nil"/>
              <w:left w:val="nil"/>
              <w:bottom w:val="single" w:sz="4" w:space="0" w:color="auto"/>
              <w:right w:val="single" w:sz="4" w:space="0" w:color="auto"/>
            </w:tcBorders>
            <w:hideMark/>
          </w:tcPr>
          <w:p w14:paraId="38179C0E"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131,099825397</w:t>
            </w:r>
          </w:p>
        </w:tc>
        <w:tc>
          <w:tcPr>
            <w:tcW w:w="453" w:type="pct"/>
            <w:tcBorders>
              <w:top w:val="nil"/>
              <w:left w:val="nil"/>
              <w:bottom w:val="single" w:sz="4" w:space="0" w:color="auto"/>
              <w:right w:val="single" w:sz="4" w:space="0" w:color="auto"/>
            </w:tcBorders>
            <w:hideMark/>
          </w:tcPr>
          <w:p w14:paraId="7CCA8F7D"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43,6999418</w:t>
            </w:r>
          </w:p>
        </w:tc>
      </w:tr>
      <w:tr w:rsidR="006837F2" w:rsidRPr="006837F2" w14:paraId="192E2180" w14:textId="77777777" w:rsidTr="00AE52CD">
        <w:trPr>
          <w:trHeight w:val="510"/>
        </w:trPr>
        <w:tc>
          <w:tcPr>
            <w:tcW w:w="242" w:type="pct"/>
            <w:tcBorders>
              <w:top w:val="nil"/>
              <w:left w:val="single" w:sz="4" w:space="0" w:color="auto"/>
              <w:bottom w:val="single" w:sz="4" w:space="0" w:color="auto"/>
              <w:right w:val="single" w:sz="4" w:space="0" w:color="auto"/>
            </w:tcBorders>
            <w:hideMark/>
          </w:tcPr>
          <w:p w14:paraId="5F6A187A"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0342</w:t>
            </w:r>
          </w:p>
        </w:tc>
        <w:tc>
          <w:tcPr>
            <w:tcW w:w="1266" w:type="pct"/>
            <w:tcBorders>
              <w:top w:val="nil"/>
              <w:left w:val="nil"/>
              <w:bottom w:val="single" w:sz="4" w:space="0" w:color="auto"/>
              <w:right w:val="single" w:sz="4" w:space="0" w:color="auto"/>
            </w:tcBorders>
            <w:hideMark/>
          </w:tcPr>
          <w:p w14:paraId="0439F477" w14:textId="77777777" w:rsidR="006837F2" w:rsidRPr="006837F2" w:rsidRDefault="006837F2" w:rsidP="006837F2">
            <w:pPr>
              <w:spacing w:after="0" w:line="240" w:lineRule="auto"/>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Фтористые газообразные соединения /в пересчете на фтор/ (617)</w:t>
            </w:r>
          </w:p>
        </w:tc>
        <w:tc>
          <w:tcPr>
            <w:tcW w:w="360" w:type="pct"/>
            <w:tcBorders>
              <w:top w:val="nil"/>
              <w:left w:val="nil"/>
              <w:bottom w:val="single" w:sz="4" w:space="0" w:color="auto"/>
              <w:right w:val="single" w:sz="4" w:space="0" w:color="auto"/>
            </w:tcBorders>
            <w:hideMark/>
          </w:tcPr>
          <w:p w14:paraId="3E64322D"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88" w:type="pct"/>
            <w:tcBorders>
              <w:top w:val="nil"/>
              <w:left w:val="nil"/>
              <w:bottom w:val="single" w:sz="4" w:space="0" w:color="auto"/>
              <w:right w:val="single" w:sz="4" w:space="0" w:color="auto"/>
            </w:tcBorders>
            <w:hideMark/>
          </w:tcPr>
          <w:p w14:paraId="24E5C3FD"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0,02</w:t>
            </w:r>
          </w:p>
        </w:tc>
        <w:tc>
          <w:tcPr>
            <w:tcW w:w="389" w:type="pct"/>
            <w:tcBorders>
              <w:top w:val="nil"/>
              <w:left w:val="nil"/>
              <w:bottom w:val="single" w:sz="4" w:space="0" w:color="auto"/>
              <w:right w:val="single" w:sz="4" w:space="0" w:color="auto"/>
            </w:tcBorders>
            <w:hideMark/>
          </w:tcPr>
          <w:p w14:paraId="1D9C7A02"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0,005</w:t>
            </w:r>
          </w:p>
        </w:tc>
        <w:tc>
          <w:tcPr>
            <w:tcW w:w="371" w:type="pct"/>
            <w:tcBorders>
              <w:top w:val="nil"/>
              <w:left w:val="nil"/>
              <w:bottom w:val="single" w:sz="4" w:space="0" w:color="auto"/>
              <w:right w:val="single" w:sz="4" w:space="0" w:color="auto"/>
            </w:tcBorders>
            <w:hideMark/>
          </w:tcPr>
          <w:p w14:paraId="170161F1"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415" w:type="pct"/>
            <w:tcBorders>
              <w:top w:val="nil"/>
              <w:left w:val="nil"/>
              <w:bottom w:val="single" w:sz="4" w:space="0" w:color="auto"/>
              <w:right w:val="single" w:sz="4" w:space="0" w:color="auto"/>
            </w:tcBorders>
            <w:hideMark/>
          </w:tcPr>
          <w:p w14:paraId="2B170B68"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2</w:t>
            </w:r>
          </w:p>
        </w:tc>
        <w:tc>
          <w:tcPr>
            <w:tcW w:w="558" w:type="pct"/>
            <w:tcBorders>
              <w:top w:val="nil"/>
              <w:left w:val="nil"/>
              <w:bottom w:val="single" w:sz="4" w:space="0" w:color="auto"/>
              <w:right w:val="single" w:sz="4" w:space="0" w:color="auto"/>
            </w:tcBorders>
            <w:hideMark/>
          </w:tcPr>
          <w:p w14:paraId="2E1D58BE"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0,004487</w:t>
            </w:r>
          </w:p>
        </w:tc>
        <w:tc>
          <w:tcPr>
            <w:tcW w:w="558" w:type="pct"/>
            <w:tcBorders>
              <w:top w:val="nil"/>
              <w:left w:val="nil"/>
              <w:bottom w:val="single" w:sz="4" w:space="0" w:color="auto"/>
              <w:right w:val="single" w:sz="4" w:space="0" w:color="auto"/>
            </w:tcBorders>
            <w:hideMark/>
          </w:tcPr>
          <w:p w14:paraId="36E24133"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0,00787</w:t>
            </w:r>
          </w:p>
        </w:tc>
        <w:tc>
          <w:tcPr>
            <w:tcW w:w="453" w:type="pct"/>
            <w:tcBorders>
              <w:top w:val="nil"/>
              <w:left w:val="nil"/>
              <w:bottom w:val="single" w:sz="4" w:space="0" w:color="auto"/>
              <w:right w:val="single" w:sz="4" w:space="0" w:color="auto"/>
            </w:tcBorders>
            <w:hideMark/>
          </w:tcPr>
          <w:p w14:paraId="20EC02A4"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1,574</w:t>
            </w:r>
          </w:p>
        </w:tc>
      </w:tr>
      <w:tr w:rsidR="006837F2" w:rsidRPr="006837F2" w14:paraId="0FA2EEC1" w14:textId="77777777" w:rsidTr="00AE52CD">
        <w:trPr>
          <w:trHeight w:val="1275"/>
        </w:trPr>
        <w:tc>
          <w:tcPr>
            <w:tcW w:w="242" w:type="pct"/>
            <w:tcBorders>
              <w:top w:val="nil"/>
              <w:left w:val="single" w:sz="4" w:space="0" w:color="auto"/>
              <w:bottom w:val="single" w:sz="4" w:space="0" w:color="auto"/>
              <w:right w:val="single" w:sz="4" w:space="0" w:color="auto"/>
            </w:tcBorders>
            <w:hideMark/>
          </w:tcPr>
          <w:p w14:paraId="19C7EFC3"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0344</w:t>
            </w:r>
          </w:p>
        </w:tc>
        <w:tc>
          <w:tcPr>
            <w:tcW w:w="1266" w:type="pct"/>
            <w:tcBorders>
              <w:top w:val="nil"/>
              <w:left w:val="nil"/>
              <w:bottom w:val="single" w:sz="4" w:space="0" w:color="auto"/>
              <w:right w:val="single" w:sz="4" w:space="0" w:color="auto"/>
            </w:tcBorders>
            <w:hideMark/>
          </w:tcPr>
          <w:p w14:paraId="2645D186" w14:textId="77777777" w:rsidR="006837F2" w:rsidRPr="006837F2" w:rsidRDefault="006837F2" w:rsidP="006837F2">
            <w:pPr>
              <w:spacing w:after="0" w:line="240" w:lineRule="auto"/>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xml:space="preserve">Фториды неорганические плохо растворимые - (алюминия фторид, кальция фторид, натрия </w:t>
            </w:r>
            <w:proofErr w:type="spellStart"/>
            <w:r w:rsidRPr="006837F2">
              <w:rPr>
                <w:rFonts w:ascii="Times New Roman" w:eastAsia="Times New Roman" w:hAnsi="Times New Roman" w:cs="Times New Roman"/>
                <w:kern w:val="0"/>
                <w:sz w:val="18"/>
                <w:szCs w:val="18"/>
                <w:lang w:eastAsia="ru-RU"/>
                <w14:ligatures w14:val="none"/>
              </w:rPr>
              <w:t>гексафторалюминат</w:t>
            </w:r>
            <w:proofErr w:type="spellEnd"/>
            <w:r w:rsidRPr="006837F2">
              <w:rPr>
                <w:rFonts w:ascii="Times New Roman" w:eastAsia="Times New Roman" w:hAnsi="Times New Roman" w:cs="Times New Roman"/>
                <w:kern w:val="0"/>
                <w:sz w:val="18"/>
                <w:szCs w:val="18"/>
                <w:lang w:eastAsia="ru-RU"/>
                <w14:ligatures w14:val="none"/>
              </w:rPr>
              <w:t>) (Фториды неорганические плохо растворимые /в пересчете на фтор/) (615)</w:t>
            </w:r>
          </w:p>
        </w:tc>
        <w:tc>
          <w:tcPr>
            <w:tcW w:w="360" w:type="pct"/>
            <w:tcBorders>
              <w:top w:val="nil"/>
              <w:left w:val="nil"/>
              <w:bottom w:val="single" w:sz="4" w:space="0" w:color="auto"/>
              <w:right w:val="single" w:sz="4" w:space="0" w:color="auto"/>
            </w:tcBorders>
            <w:hideMark/>
          </w:tcPr>
          <w:p w14:paraId="5F83D8AB"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88" w:type="pct"/>
            <w:tcBorders>
              <w:top w:val="nil"/>
              <w:left w:val="nil"/>
              <w:bottom w:val="single" w:sz="4" w:space="0" w:color="auto"/>
              <w:right w:val="single" w:sz="4" w:space="0" w:color="auto"/>
            </w:tcBorders>
            <w:hideMark/>
          </w:tcPr>
          <w:p w14:paraId="601C13E7"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0,2</w:t>
            </w:r>
          </w:p>
        </w:tc>
        <w:tc>
          <w:tcPr>
            <w:tcW w:w="389" w:type="pct"/>
            <w:tcBorders>
              <w:top w:val="nil"/>
              <w:left w:val="nil"/>
              <w:bottom w:val="single" w:sz="4" w:space="0" w:color="auto"/>
              <w:right w:val="single" w:sz="4" w:space="0" w:color="auto"/>
            </w:tcBorders>
            <w:hideMark/>
          </w:tcPr>
          <w:p w14:paraId="30346175"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0,03</w:t>
            </w:r>
          </w:p>
        </w:tc>
        <w:tc>
          <w:tcPr>
            <w:tcW w:w="371" w:type="pct"/>
            <w:tcBorders>
              <w:top w:val="nil"/>
              <w:left w:val="nil"/>
              <w:bottom w:val="single" w:sz="4" w:space="0" w:color="auto"/>
              <w:right w:val="single" w:sz="4" w:space="0" w:color="auto"/>
            </w:tcBorders>
            <w:hideMark/>
          </w:tcPr>
          <w:p w14:paraId="648B857E"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415" w:type="pct"/>
            <w:tcBorders>
              <w:top w:val="nil"/>
              <w:left w:val="nil"/>
              <w:bottom w:val="single" w:sz="4" w:space="0" w:color="auto"/>
              <w:right w:val="single" w:sz="4" w:space="0" w:color="auto"/>
            </w:tcBorders>
            <w:hideMark/>
          </w:tcPr>
          <w:p w14:paraId="578D1142"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2</w:t>
            </w:r>
          </w:p>
        </w:tc>
        <w:tc>
          <w:tcPr>
            <w:tcW w:w="558" w:type="pct"/>
            <w:tcBorders>
              <w:top w:val="nil"/>
              <w:left w:val="nil"/>
              <w:bottom w:val="single" w:sz="4" w:space="0" w:color="auto"/>
              <w:right w:val="single" w:sz="4" w:space="0" w:color="auto"/>
            </w:tcBorders>
            <w:hideMark/>
          </w:tcPr>
          <w:p w14:paraId="59DBECB0"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0,0001994</w:t>
            </w:r>
          </w:p>
        </w:tc>
        <w:tc>
          <w:tcPr>
            <w:tcW w:w="558" w:type="pct"/>
            <w:tcBorders>
              <w:top w:val="nil"/>
              <w:left w:val="nil"/>
              <w:bottom w:val="single" w:sz="4" w:space="0" w:color="auto"/>
              <w:right w:val="single" w:sz="4" w:space="0" w:color="auto"/>
            </w:tcBorders>
            <w:hideMark/>
          </w:tcPr>
          <w:p w14:paraId="6514025D"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0,00156</w:t>
            </w:r>
          </w:p>
        </w:tc>
        <w:tc>
          <w:tcPr>
            <w:tcW w:w="453" w:type="pct"/>
            <w:tcBorders>
              <w:top w:val="nil"/>
              <w:left w:val="nil"/>
              <w:bottom w:val="single" w:sz="4" w:space="0" w:color="auto"/>
              <w:right w:val="single" w:sz="4" w:space="0" w:color="auto"/>
            </w:tcBorders>
            <w:hideMark/>
          </w:tcPr>
          <w:p w14:paraId="4BAB8F3D"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0,052</w:t>
            </w:r>
          </w:p>
        </w:tc>
      </w:tr>
      <w:tr w:rsidR="006837F2" w:rsidRPr="006837F2" w14:paraId="73436693" w14:textId="77777777" w:rsidTr="00AE52CD">
        <w:trPr>
          <w:trHeight w:val="255"/>
        </w:trPr>
        <w:tc>
          <w:tcPr>
            <w:tcW w:w="242" w:type="pct"/>
            <w:tcBorders>
              <w:top w:val="nil"/>
              <w:left w:val="single" w:sz="4" w:space="0" w:color="auto"/>
              <w:bottom w:val="single" w:sz="4" w:space="0" w:color="auto"/>
              <w:right w:val="single" w:sz="4" w:space="0" w:color="auto"/>
            </w:tcBorders>
            <w:hideMark/>
          </w:tcPr>
          <w:p w14:paraId="78AE228C"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0410</w:t>
            </w:r>
          </w:p>
        </w:tc>
        <w:tc>
          <w:tcPr>
            <w:tcW w:w="1266" w:type="pct"/>
            <w:tcBorders>
              <w:top w:val="nil"/>
              <w:left w:val="nil"/>
              <w:bottom w:val="single" w:sz="4" w:space="0" w:color="auto"/>
              <w:right w:val="single" w:sz="4" w:space="0" w:color="auto"/>
            </w:tcBorders>
            <w:hideMark/>
          </w:tcPr>
          <w:p w14:paraId="4B705D27" w14:textId="77777777" w:rsidR="006837F2" w:rsidRPr="006837F2" w:rsidRDefault="006837F2" w:rsidP="006837F2">
            <w:pPr>
              <w:spacing w:after="0" w:line="240" w:lineRule="auto"/>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Метан (727*)</w:t>
            </w:r>
          </w:p>
        </w:tc>
        <w:tc>
          <w:tcPr>
            <w:tcW w:w="360" w:type="pct"/>
            <w:tcBorders>
              <w:top w:val="nil"/>
              <w:left w:val="nil"/>
              <w:bottom w:val="single" w:sz="4" w:space="0" w:color="auto"/>
              <w:right w:val="single" w:sz="4" w:space="0" w:color="auto"/>
            </w:tcBorders>
            <w:hideMark/>
          </w:tcPr>
          <w:p w14:paraId="30B28A98"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88" w:type="pct"/>
            <w:tcBorders>
              <w:top w:val="nil"/>
              <w:left w:val="nil"/>
              <w:bottom w:val="single" w:sz="4" w:space="0" w:color="auto"/>
              <w:right w:val="single" w:sz="4" w:space="0" w:color="auto"/>
            </w:tcBorders>
            <w:hideMark/>
          </w:tcPr>
          <w:p w14:paraId="4C7BB280"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89" w:type="pct"/>
            <w:tcBorders>
              <w:top w:val="nil"/>
              <w:left w:val="nil"/>
              <w:bottom w:val="single" w:sz="4" w:space="0" w:color="auto"/>
              <w:right w:val="single" w:sz="4" w:space="0" w:color="auto"/>
            </w:tcBorders>
            <w:hideMark/>
          </w:tcPr>
          <w:p w14:paraId="407BA4B4"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71" w:type="pct"/>
            <w:tcBorders>
              <w:top w:val="nil"/>
              <w:left w:val="nil"/>
              <w:bottom w:val="single" w:sz="4" w:space="0" w:color="auto"/>
              <w:right w:val="single" w:sz="4" w:space="0" w:color="auto"/>
            </w:tcBorders>
            <w:hideMark/>
          </w:tcPr>
          <w:p w14:paraId="626A5CD0"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50</w:t>
            </w:r>
          </w:p>
        </w:tc>
        <w:tc>
          <w:tcPr>
            <w:tcW w:w="415" w:type="pct"/>
            <w:tcBorders>
              <w:top w:val="nil"/>
              <w:left w:val="nil"/>
              <w:bottom w:val="single" w:sz="4" w:space="0" w:color="auto"/>
              <w:right w:val="single" w:sz="4" w:space="0" w:color="auto"/>
            </w:tcBorders>
            <w:hideMark/>
          </w:tcPr>
          <w:p w14:paraId="25778615"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558" w:type="pct"/>
            <w:tcBorders>
              <w:top w:val="nil"/>
              <w:left w:val="nil"/>
              <w:bottom w:val="single" w:sz="4" w:space="0" w:color="auto"/>
              <w:right w:val="single" w:sz="4" w:space="0" w:color="auto"/>
            </w:tcBorders>
            <w:hideMark/>
          </w:tcPr>
          <w:p w14:paraId="755FAA65"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0,65065292</w:t>
            </w:r>
          </w:p>
        </w:tc>
        <w:tc>
          <w:tcPr>
            <w:tcW w:w="558" w:type="pct"/>
            <w:tcBorders>
              <w:top w:val="nil"/>
              <w:left w:val="nil"/>
              <w:bottom w:val="single" w:sz="4" w:space="0" w:color="auto"/>
              <w:right w:val="single" w:sz="4" w:space="0" w:color="auto"/>
            </w:tcBorders>
            <w:hideMark/>
          </w:tcPr>
          <w:p w14:paraId="7218CB91"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7,950286862</w:t>
            </w:r>
          </w:p>
        </w:tc>
        <w:tc>
          <w:tcPr>
            <w:tcW w:w="453" w:type="pct"/>
            <w:tcBorders>
              <w:top w:val="nil"/>
              <w:left w:val="nil"/>
              <w:bottom w:val="single" w:sz="4" w:space="0" w:color="auto"/>
              <w:right w:val="single" w:sz="4" w:space="0" w:color="auto"/>
            </w:tcBorders>
            <w:hideMark/>
          </w:tcPr>
          <w:p w14:paraId="3C4662A7"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0,15900574</w:t>
            </w:r>
          </w:p>
        </w:tc>
      </w:tr>
      <w:tr w:rsidR="006837F2" w:rsidRPr="006837F2" w14:paraId="1C2A251F" w14:textId="77777777" w:rsidTr="00AE52CD">
        <w:trPr>
          <w:trHeight w:val="510"/>
        </w:trPr>
        <w:tc>
          <w:tcPr>
            <w:tcW w:w="242" w:type="pct"/>
            <w:tcBorders>
              <w:top w:val="nil"/>
              <w:left w:val="single" w:sz="4" w:space="0" w:color="auto"/>
              <w:bottom w:val="single" w:sz="4" w:space="0" w:color="auto"/>
              <w:right w:val="single" w:sz="4" w:space="0" w:color="auto"/>
            </w:tcBorders>
            <w:hideMark/>
          </w:tcPr>
          <w:p w14:paraId="7BC3014C"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0415</w:t>
            </w:r>
          </w:p>
        </w:tc>
        <w:tc>
          <w:tcPr>
            <w:tcW w:w="1266" w:type="pct"/>
            <w:tcBorders>
              <w:top w:val="nil"/>
              <w:left w:val="nil"/>
              <w:bottom w:val="single" w:sz="4" w:space="0" w:color="auto"/>
              <w:right w:val="single" w:sz="4" w:space="0" w:color="auto"/>
            </w:tcBorders>
            <w:hideMark/>
          </w:tcPr>
          <w:p w14:paraId="0315B008" w14:textId="77777777" w:rsidR="006837F2" w:rsidRPr="006837F2" w:rsidRDefault="006837F2" w:rsidP="006837F2">
            <w:pPr>
              <w:spacing w:after="0" w:line="240" w:lineRule="auto"/>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Смесь углеводородов предельных С1-С5 (1502*)</w:t>
            </w:r>
          </w:p>
        </w:tc>
        <w:tc>
          <w:tcPr>
            <w:tcW w:w="360" w:type="pct"/>
            <w:tcBorders>
              <w:top w:val="nil"/>
              <w:left w:val="nil"/>
              <w:bottom w:val="single" w:sz="4" w:space="0" w:color="auto"/>
              <w:right w:val="single" w:sz="4" w:space="0" w:color="auto"/>
            </w:tcBorders>
            <w:hideMark/>
          </w:tcPr>
          <w:p w14:paraId="720EDA47"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88" w:type="pct"/>
            <w:tcBorders>
              <w:top w:val="nil"/>
              <w:left w:val="nil"/>
              <w:bottom w:val="single" w:sz="4" w:space="0" w:color="auto"/>
              <w:right w:val="single" w:sz="4" w:space="0" w:color="auto"/>
            </w:tcBorders>
            <w:hideMark/>
          </w:tcPr>
          <w:p w14:paraId="3ED8B88D"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89" w:type="pct"/>
            <w:tcBorders>
              <w:top w:val="nil"/>
              <w:left w:val="nil"/>
              <w:bottom w:val="single" w:sz="4" w:space="0" w:color="auto"/>
              <w:right w:val="single" w:sz="4" w:space="0" w:color="auto"/>
            </w:tcBorders>
            <w:hideMark/>
          </w:tcPr>
          <w:p w14:paraId="1B2CD337"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71" w:type="pct"/>
            <w:tcBorders>
              <w:top w:val="nil"/>
              <w:left w:val="nil"/>
              <w:bottom w:val="single" w:sz="4" w:space="0" w:color="auto"/>
              <w:right w:val="single" w:sz="4" w:space="0" w:color="auto"/>
            </w:tcBorders>
            <w:hideMark/>
          </w:tcPr>
          <w:p w14:paraId="21AF9E3A"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50</w:t>
            </w:r>
          </w:p>
        </w:tc>
        <w:tc>
          <w:tcPr>
            <w:tcW w:w="415" w:type="pct"/>
            <w:tcBorders>
              <w:top w:val="nil"/>
              <w:left w:val="nil"/>
              <w:bottom w:val="single" w:sz="4" w:space="0" w:color="auto"/>
              <w:right w:val="single" w:sz="4" w:space="0" w:color="auto"/>
            </w:tcBorders>
            <w:hideMark/>
          </w:tcPr>
          <w:p w14:paraId="6955E837"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558" w:type="pct"/>
            <w:tcBorders>
              <w:top w:val="nil"/>
              <w:left w:val="nil"/>
              <w:bottom w:val="single" w:sz="4" w:space="0" w:color="auto"/>
              <w:right w:val="single" w:sz="4" w:space="0" w:color="auto"/>
            </w:tcBorders>
            <w:hideMark/>
          </w:tcPr>
          <w:p w14:paraId="1FBA7B52"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95,773005</w:t>
            </w:r>
          </w:p>
        </w:tc>
        <w:tc>
          <w:tcPr>
            <w:tcW w:w="558" w:type="pct"/>
            <w:tcBorders>
              <w:top w:val="nil"/>
              <w:left w:val="nil"/>
              <w:bottom w:val="single" w:sz="4" w:space="0" w:color="auto"/>
              <w:right w:val="single" w:sz="4" w:space="0" w:color="auto"/>
            </w:tcBorders>
            <w:hideMark/>
          </w:tcPr>
          <w:p w14:paraId="5019BD7F"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245,08539866</w:t>
            </w:r>
          </w:p>
        </w:tc>
        <w:tc>
          <w:tcPr>
            <w:tcW w:w="453" w:type="pct"/>
            <w:tcBorders>
              <w:top w:val="nil"/>
              <w:left w:val="nil"/>
              <w:bottom w:val="single" w:sz="4" w:space="0" w:color="auto"/>
              <w:right w:val="single" w:sz="4" w:space="0" w:color="auto"/>
            </w:tcBorders>
            <w:hideMark/>
          </w:tcPr>
          <w:p w14:paraId="0687A0A2"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4,90170797</w:t>
            </w:r>
          </w:p>
        </w:tc>
      </w:tr>
      <w:tr w:rsidR="006837F2" w:rsidRPr="006837F2" w14:paraId="012FC513" w14:textId="77777777" w:rsidTr="00AE52CD">
        <w:trPr>
          <w:trHeight w:val="510"/>
        </w:trPr>
        <w:tc>
          <w:tcPr>
            <w:tcW w:w="242" w:type="pct"/>
            <w:tcBorders>
              <w:top w:val="nil"/>
              <w:left w:val="single" w:sz="4" w:space="0" w:color="auto"/>
              <w:bottom w:val="single" w:sz="4" w:space="0" w:color="auto"/>
              <w:right w:val="single" w:sz="4" w:space="0" w:color="auto"/>
            </w:tcBorders>
            <w:hideMark/>
          </w:tcPr>
          <w:p w14:paraId="17DEC791"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0416</w:t>
            </w:r>
          </w:p>
        </w:tc>
        <w:tc>
          <w:tcPr>
            <w:tcW w:w="1266" w:type="pct"/>
            <w:tcBorders>
              <w:top w:val="nil"/>
              <w:left w:val="nil"/>
              <w:bottom w:val="single" w:sz="4" w:space="0" w:color="auto"/>
              <w:right w:val="single" w:sz="4" w:space="0" w:color="auto"/>
            </w:tcBorders>
            <w:hideMark/>
          </w:tcPr>
          <w:p w14:paraId="589ACD15" w14:textId="77777777" w:rsidR="006837F2" w:rsidRPr="006837F2" w:rsidRDefault="006837F2" w:rsidP="006837F2">
            <w:pPr>
              <w:spacing w:after="0" w:line="240" w:lineRule="auto"/>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Смесь углеводородов предельных С6-С10 (1503*)</w:t>
            </w:r>
          </w:p>
        </w:tc>
        <w:tc>
          <w:tcPr>
            <w:tcW w:w="360" w:type="pct"/>
            <w:tcBorders>
              <w:top w:val="nil"/>
              <w:left w:val="nil"/>
              <w:bottom w:val="single" w:sz="4" w:space="0" w:color="auto"/>
              <w:right w:val="single" w:sz="4" w:space="0" w:color="auto"/>
            </w:tcBorders>
            <w:hideMark/>
          </w:tcPr>
          <w:p w14:paraId="45BA7C70"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88" w:type="pct"/>
            <w:tcBorders>
              <w:top w:val="nil"/>
              <w:left w:val="nil"/>
              <w:bottom w:val="single" w:sz="4" w:space="0" w:color="auto"/>
              <w:right w:val="single" w:sz="4" w:space="0" w:color="auto"/>
            </w:tcBorders>
            <w:hideMark/>
          </w:tcPr>
          <w:p w14:paraId="1E44BE6A"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89" w:type="pct"/>
            <w:tcBorders>
              <w:top w:val="nil"/>
              <w:left w:val="nil"/>
              <w:bottom w:val="single" w:sz="4" w:space="0" w:color="auto"/>
              <w:right w:val="single" w:sz="4" w:space="0" w:color="auto"/>
            </w:tcBorders>
            <w:hideMark/>
          </w:tcPr>
          <w:p w14:paraId="4E49A74C"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71" w:type="pct"/>
            <w:tcBorders>
              <w:top w:val="nil"/>
              <w:left w:val="nil"/>
              <w:bottom w:val="single" w:sz="4" w:space="0" w:color="auto"/>
              <w:right w:val="single" w:sz="4" w:space="0" w:color="auto"/>
            </w:tcBorders>
            <w:hideMark/>
          </w:tcPr>
          <w:p w14:paraId="7AA3F0B0"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30</w:t>
            </w:r>
          </w:p>
        </w:tc>
        <w:tc>
          <w:tcPr>
            <w:tcW w:w="415" w:type="pct"/>
            <w:tcBorders>
              <w:top w:val="nil"/>
              <w:left w:val="nil"/>
              <w:bottom w:val="single" w:sz="4" w:space="0" w:color="auto"/>
              <w:right w:val="single" w:sz="4" w:space="0" w:color="auto"/>
            </w:tcBorders>
            <w:hideMark/>
          </w:tcPr>
          <w:p w14:paraId="7E558738"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558" w:type="pct"/>
            <w:tcBorders>
              <w:top w:val="nil"/>
              <w:left w:val="nil"/>
              <w:bottom w:val="single" w:sz="4" w:space="0" w:color="auto"/>
              <w:right w:val="single" w:sz="4" w:space="0" w:color="auto"/>
            </w:tcBorders>
            <w:hideMark/>
          </w:tcPr>
          <w:p w14:paraId="32317624"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34,037205</w:t>
            </w:r>
          </w:p>
        </w:tc>
        <w:tc>
          <w:tcPr>
            <w:tcW w:w="558" w:type="pct"/>
            <w:tcBorders>
              <w:top w:val="nil"/>
              <w:left w:val="nil"/>
              <w:bottom w:val="single" w:sz="4" w:space="0" w:color="auto"/>
              <w:right w:val="single" w:sz="4" w:space="0" w:color="auto"/>
            </w:tcBorders>
            <w:hideMark/>
          </w:tcPr>
          <w:p w14:paraId="2E8E143A"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31,876826637</w:t>
            </w:r>
          </w:p>
        </w:tc>
        <w:tc>
          <w:tcPr>
            <w:tcW w:w="453" w:type="pct"/>
            <w:tcBorders>
              <w:top w:val="nil"/>
              <w:left w:val="nil"/>
              <w:bottom w:val="single" w:sz="4" w:space="0" w:color="auto"/>
              <w:right w:val="single" w:sz="4" w:space="0" w:color="auto"/>
            </w:tcBorders>
            <w:hideMark/>
          </w:tcPr>
          <w:p w14:paraId="1BAAC40C"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1,06256089</w:t>
            </w:r>
          </w:p>
        </w:tc>
      </w:tr>
      <w:tr w:rsidR="006837F2" w:rsidRPr="006837F2" w14:paraId="2E83D5C2" w14:textId="77777777" w:rsidTr="00AE52CD">
        <w:trPr>
          <w:trHeight w:val="510"/>
        </w:trPr>
        <w:tc>
          <w:tcPr>
            <w:tcW w:w="242" w:type="pct"/>
            <w:tcBorders>
              <w:top w:val="nil"/>
              <w:left w:val="single" w:sz="4" w:space="0" w:color="auto"/>
              <w:bottom w:val="single" w:sz="4" w:space="0" w:color="auto"/>
              <w:right w:val="single" w:sz="4" w:space="0" w:color="auto"/>
            </w:tcBorders>
            <w:hideMark/>
          </w:tcPr>
          <w:p w14:paraId="20A80CAC"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lastRenderedPageBreak/>
              <w:t>0501</w:t>
            </w:r>
          </w:p>
        </w:tc>
        <w:tc>
          <w:tcPr>
            <w:tcW w:w="1266" w:type="pct"/>
            <w:tcBorders>
              <w:top w:val="nil"/>
              <w:left w:val="nil"/>
              <w:bottom w:val="single" w:sz="4" w:space="0" w:color="auto"/>
              <w:right w:val="single" w:sz="4" w:space="0" w:color="auto"/>
            </w:tcBorders>
            <w:hideMark/>
          </w:tcPr>
          <w:p w14:paraId="69FAE0C0" w14:textId="77777777" w:rsidR="006837F2" w:rsidRPr="006837F2" w:rsidRDefault="006837F2" w:rsidP="006837F2">
            <w:pPr>
              <w:spacing w:after="0" w:line="240" w:lineRule="auto"/>
              <w:rPr>
                <w:rFonts w:ascii="Times New Roman" w:eastAsia="Times New Roman" w:hAnsi="Times New Roman" w:cs="Times New Roman"/>
                <w:kern w:val="0"/>
                <w:sz w:val="18"/>
                <w:szCs w:val="18"/>
                <w:lang w:eastAsia="ru-RU"/>
                <w14:ligatures w14:val="none"/>
              </w:rPr>
            </w:pPr>
            <w:proofErr w:type="spellStart"/>
            <w:r w:rsidRPr="006837F2">
              <w:rPr>
                <w:rFonts w:ascii="Times New Roman" w:eastAsia="Times New Roman" w:hAnsi="Times New Roman" w:cs="Times New Roman"/>
                <w:kern w:val="0"/>
                <w:sz w:val="18"/>
                <w:szCs w:val="18"/>
                <w:lang w:eastAsia="ru-RU"/>
                <w14:ligatures w14:val="none"/>
              </w:rPr>
              <w:t>Пентилены</w:t>
            </w:r>
            <w:proofErr w:type="spellEnd"/>
            <w:r w:rsidRPr="006837F2">
              <w:rPr>
                <w:rFonts w:ascii="Times New Roman" w:eastAsia="Times New Roman" w:hAnsi="Times New Roman" w:cs="Times New Roman"/>
                <w:kern w:val="0"/>
                <w:sz w:val="18"/>
                <w:szCs w:val="18"/>
                <w:lang w:eastAsia="ru-RU"/>
                <w14:ligatures w14:val="none"/>
              </w:rPr>
              <w:t xml:space="preserve"> (амилены - смесь изомеров) (460)</w:t>
            </w:r>
          </w:p>
        </w:tc>
        <w:tc>
          <w:tcPr>
            <w:tcW w:w="360" w:type="pct"/>
            <w:tcBorders>
              <w:top w:val="nil"/>
              <w:left w:val="nil"/>
              <w:bottom w:val="single" w:sz="4" w:space="0" w:color="auto"/>
              <w:right w:val="single" w:sz="4" w:space="0" w:color="auto"/>
            </w:tcBorders>
            <w:hideMark/>
          </w:tcPr>
          <w:p w14:paraId="588D08EB"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88" w:type="pct"/>
            <w:tcBorders>
              <w:top w:val="nil"/>
              <w:left w:val="nil"/>
              <w:bottom w:val="single" w:sz="4" w:space="0" w:color="auto"/>
              <w:right w:val="single" w:sz="4" w:space="0" w:color="auto"/>
            </w:tcBorders>
            <w:hideMark/>
          </w:tcPr>
          <w:p w14:paraId="359BF564"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1,5</w:t>
            </w:r>
          </w:p>
        </w:tc>
        <w:tc>
          <w:tcPr>
            <w:tcW w:w="389" w:type="pct"/>
            <w:tcBorders>
              <w:top w:val="nil"/>
              <w:left w:val="nil"/>
              <w:bottom w:val="single" w:sz="4" w:space="0" w:color="auto"/>
              <w:right w:val="single" w:sz="4" w:space="0" w:color="auto"/>
            </w:tcBorders>
            <w:hideMark/>
          </w:tcPr>
          <w:p w14:paraId="3B21C4E3"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71" w:type="pct"/>
            <w:tcBorders>
              <w:top w:val="nil"/>
              <w:left w:val="nil"/>
              <w:bottom w:val="single" w:sz="4" w:space="0" w:color="auto"/>
              <w:right w:val="single" w:sz="4" w:space="0" w:color="auto"/>
            </w:tcBorders>
            <w:hideMark/>
          </w:tcPr>
          <w:p w14:paraId="198AFDDA"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415" w:type="pct"/>
            <w:tcBorders>
              <w:top w:val="nil"/>
              <w:left w:val="nil"/>
              <w:bottom w:val="single" w:sz="4" w:space="0" w:color="auto"/>
              <w:right w:val="single" w:sz="4" w:space="0" w:color="auto"/>
            </w:tcBorders>
            <w:hideMark/>
          </w:tcPr>
          <w:p w14:paraId="04394F51"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4</w:t>
            </w:r>
          </w:p>
        </w:tc>
        <w:tc>
          <w:tcPr>
            <w:tcW w:w="558" w:type="pct"/>
            <w:tcBorders>
              <w:top w:val="nil"/>
              <w:left w:val="nil"/>
              <w:bottom w:val="single" w:sz="4" w:space="0" w:color="auto"/>
              <w:right w:val="single" w:sz="4" w:space="0" w:color="auto"/>
            </w:tcBorders>
            <w:hideMark/>
          </w:tcPr>
          <w:p w14:paraId="25A495F8"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0,088</w:t>
            </w:r>
          </w:p>
        </w:tc>
        <w:tc>
          <w:tcPr>
            <w:tcW w:w="558" w:type="pct"/>
            <w:tcBorders>
              <w:top w:val="nil"/>
              <w:left w:val="nil"/>
              <w:bottom w:val="single" w:sz="4" w:space="0" w:color="auto"/>
              <w:right w:val="single" w:sz="4" w:space="0" w:color="auto"/>
            </w:tcBorders>
            <w:hideMark/>
          </w:tcPr>
          <w:p w14:paraId="3619FFC5"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0,014985</w:t>
            </w:r>
          </w:p>
        </w:tc>
        <w:tc>
          <w:tcPr>
            <w:tcW w:w="453" w:type="pct"/>
            <w:tcBorders>
              <w:top w:val="nil"/>
              <w:left w:val="nil"/>
              <w:bottom w:val="single" w:sz="4" w:space="0" w:color="auto"/>
              <w:right w:val="single" w:sz="4" w:space="0" w:color="auto"/>
            </w:tcBorders>
            <w:hideMark/>
          </w:tcPr>
          <w:p w14:paraId="1E75F6A5"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0,00999</w:t>
            </w:r>
          </w:p>
        </w:tc>
      </w:tr>
      <w:tr w:rsidR="006837F2" w:rsidRPr="006837F2" w14:paraId="7BDF2A71" w14:textId="77777777" w:rsidTr="00AE52CD">
        <w:trPr>
          <w:trHeight w:val="255"/>
        </w:trPr>
        <w:tc>
          <w:tcPr>
            <w:tcW w:w="242" w:type="pct"/>
            <w:tcBorders>
              <w:top w:val="nil"/>
              <w:left w:val="single" w:sz="4" w:space="0" w:color="auto"/>
              <w:bottom w:val="single" w:sz="4" w:space="0" w:color="auto"/>
              <w:right w:val="single" w:sz="4" w:space="0" w:color="auto"/>
            </w:tcBorders>
            <w:hideMark/>
          </w:tcPr>
          <w:p w14:paraId="12AC47B3"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0602</w:t>
            </w:r>
          </w:p>
        </w:tc>
        <w:tc>
          <w:tcPr>
            <w:tcW w:w="1266" w:type="pct"/>
            <w:tcBorders>
              <w:top w:val="nil"/>
              <w:left w:val="nil"/>
              <w:bottom w:val="single" w:sz="4" w:space="0" w:color="auto"/>
              <w:right w:val="single" w:sz="4" w:space="0" w:color="auto"/>
            </w:tcBorders>
            <w:hideMark/>
          </w:tcPr>
          <w:p w14:paraId="764757CB" w14:textId="77777777" w:rsidR="006837F2" w:rsidRPr="006837F2" w:rsidRDefault="006837F2" w:rsidP="006837F2">
            <w:pPr>
              <w:spacing w:after="0" w:line="240" w:lineRule="auto"/>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Бензол (64)</w:t>
            </w:r>
          </w:p>
        </w:tc>
        <w:tc>
          <w:tcPr>
            <w:tcW w:w="360" w:type="pct"/>
            <w:tcBorders>
              <w:top w:val="nil"/>
              <w:left w:val="nil"/>
              <w:bottom w:val="single" w:sz="4" w:space="0" w:color="auto"/>
              <w:right w:val="single" w:sz="4" w:space="0" w:color="auto"/>
            </w:tcBorders>
            <w:hideMark/>
          </w:tcPr>
          <w:p w14:paraId="2A0008AC"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88" w:type="pct"/>
            <w:tcBorders>
              <w:top w:val="nil"/>
              <w:left w:val="nil"/>
              <w:bottom w:val="single" w:sz="4" w:space="0" w:color="auto"/>
              <w:right w:val="single" w:sz="4" w:space="0" w:color="auto"/>
            </w:tcBorders>
            <w:hideMark/>
          </w:tcPr>
          <w:p w14:paraId="5E59871F"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0,3</w:t>
            </w:r>
          </w:p>
        </w:tc>
        <w:tc>
          <w:tcPr>
            <w:tcW w:w="389" w:type="pct"/>
            <w:tcBorders>
              <w:top w:val="nil"/>
              <w:left w:val="nil"/>
              <w:bottom w:val="single" w:sz="4" w:space="0" w:color="auto"/>
              <w:right w:val="single" w:sz="4" w:space="0" w:color="auto"/>
            </w:tcBorders>
            <w:hideMark/>
          </w:tcPr>
          <w:p w14:paraId="2BA1ABE5"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0,1</w:t>
            </w:r>
          </w:p>
        </w:tc>
        <w:tc>
          <w:tcPr>
            <w:tcW w:w="371" w:type="pct"/>
            <w:tcBorders>
              <w:top w:val="nil"/>
              <w:left w:val="nil"/>
              <w:bottom w:val="single" w:sz="4" w:space="0" w:color="auto"/>
              <w:right w:val="single" w:sz="4" w:space="0" w:color="auto"/>
            </w:tcBorders>
            <w:hideMark/>
          </w:tcPr>
          <w:p w14:paraId="744C3ECA"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415" w:type="pct"/>
            <w:tcBorders>
              <w:top w:val="nil"/>
              <w:left w:val="nil"/>
              <w:bottom w:val="single" w:sz="4" w:space="0" w:color="auto"/>
              <w:right w:val="single" w:sz="4" w:space="0" w:color="auto"/>
            </w:tcBorders>
            <w:hideMark/>
          </w:tcPr>
          <w:p w14:paraId="2C11B9FA"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2</w:t>
            </w:r>
          </w:p>
        </w:tc>
        <w:tc>
          <w:tcPr>
            <w:tcW w:w="558" w:type="pct"/>
            <w:tcBorders>
              <w:top w:val="nil"/>
              <w:left w:val="nil"/>
              <w:bottom w:val="single" w:sz="4" w:space="0" w:color="auto"/>
              <w:right w:val="single" w:sz="4" w:space="0" w:color="auto"/>
            </w:tcBorders>
            <w:hideMark/>
          </w:tcPr>
          <w:p w14:paraId="3F18898E"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0,6638193</w:t>
            </w:r>
          </w:p>
        </w:tc>
        <w:tc>
          <w:tcPr>
            <w:tcW w:w="558" w:type="pct"/>
            <w:tcBorders>
              <w:top w:val="nil"/>
              <w:left w:val="nil"/>
              <w:bottom w:val="single" w:sz="4" w:space="0" w:color="auto"/>
              <w:right w:val="single" w:sz="4" w:space="0" w:color="auto"/>
            </w:tcBorders>
            <w:hideMark/>
          </w:tcPr>
          <w:p w14:paraId="2B61EF58"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0,79914298</w:t>
            </w:r>
          </w:p>
        </w:tc>
        <w:tc>
          <w:tcPr>
            <w:tcW w:w="453" w:type="pct"/>
            <w:tcBorders>
              <w:top w:val="nil"/>
              <w:left w:val="nil"/>
              <w:bottom w:val="single" w:sz="4" w:space="0" w:color="auto"/>
              <w:right w:val="single" w:sz="4" w:space="0" w:color="auto"/>
            </w:tcBorders>
            <w:hideMark/>
          </w:tcPr>
          <w:p w14:paraId="6727C5E1"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7,9914298</w:t>
            </w:r>
          </w:p>
        </w:tc>
      </w:tr>
      <w:tr w:rsidR="006837F2" w:rsidRPr="006837F2" w14:paraId="36A5FFD4" w14:textId="77777777" w:rsidTr="00AE52CD">
        <w:trPr>
          <w:trHeight w:val="510"/>
        </w:trPr>
        <w:tc>
          <w:tcPr>
            <w:tcW w:w="242" w:type="pct"/>
            <w:tcBorders>
              <w:top w:val="nil"/>
              <w:left w:val="single" w:sz="4" w:space="0" w:color="auto"/>
              <w:bottom w:val="single" w:sz="4" w:space="0" w:color="auto"/>
              <w:right w:val="single" w:sz="4" w:space="0" w:color="auto"/>
            </w:tcBorders>
            <w:hideMark/>
          </w:tcPr>
          <w:p w14:paraId="3B6C2BDC"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0616</w:t>
            </w:r>
          </w:p>
        </w:tc>
        <w:tc>
          <w:tcPr>
            <w:tcW w:w="1266" w:type="pct"/>
            <w:tcBorders>
              <w:top w:val="nil"/>
              <w:left w:val="nil"/>
              <w:bottom w:val="single" w:sz="4" w:space="0" w:color="auto"/>
              <w:right w:val="single" w:sz="4" w:space="0" w:color="auto"/>
            </w:tcBorders>
            <w:hideMark/>
          </w:tcPr>
          <w:p w14:paraId="3FDB65AC" w14:textId="77777777" w:rsidR="006837F2" w:rsidRPr="006837F2" w:rsidRDefault="006837F2" w:rsidP="006837F2">
            <w:pPr>
              <w:spacing w:after="0" w:line="240" w:lineRule="auto"/>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Диметилбензол (смесь о-, м-, п- изомеров) (203)</w:t>
            </w:r>
          </w:p>
        </w:tc>
        <w:tc>
          <w:tcPr>
            <w:tcW w:w="360" w:type="pct"/>
            <w:tcBorders>
              <w:top w:val="nil"/>
              <w:left w:val="nil"/>
              <w:bottom w:val="single" w:sz="4" w:space="0" w:color="auto"/>
              <w:right w:val="single" w:sz="4" w:space="0" w:color="auto"/>
            </w:tcBorders>
            <w:hideMark/>
          </w:tcPr>
          <w:p w14:paraId="5ED84DA6"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88" w:type="pct"/>
            <w:tcBorders>
              <w:top w:val="nil"/>
              <w:left w:val="nil"/>
              <w:bottom w:val="single" w:sz="4" w:space="0" w:color="auto"/>
              <w:right w:val="single" w:sz="4" w:space="0" w:color="auto"/>
            </w:tcBorders>
            <w:hideMark/>
          </w:tcPr>
          <w:p w14:paraId="2B27D52A"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0,2</w:t>
            </w:r>
          </w:p>
        </w:tc>
        <w:tc>
          <w:tcPr>
            <w:tcW w:w="389" w:type="pct"/>
            <w:tcBorders>
              <w:top w:val="nil"/>
              <w:left w:val="nil"/>
              <w:bottom w:val="single" w:sz="4" w:space="0" w:color="auto"/>
              <w:right w:val="single" w:sz="4" w:space="0" w:color="auto"/>
            </w:tcBorders>
            <w:hideMark/>
          </w:tcPr>
          <w:p w14:paraId="32296967"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71" w:type="pct"/>
            <w:tcBorders>
              <w:top w:val="nil"/>
              <w:left w:val="nil"/>
              <w:bottom w:val="single" w:sz="4" w:space="0" w:color="auto"/>
              <w:right w:val="single" w:sz="4" w:space="0" w:color="auto"/>
            </w:tcBorders>
            <w:hideMark/>
          </w:tcPr>
          <w:p w14:paraId="79BD5048"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415" w:type="pct"/>
            <w:tcBorders>
              <w:top w:val="nil"/>
              <w:left w:val="nil"/>
              <w:bottom w:val="single" w:sz="4" w:space="0" w:color="auto"/>
              <w:right w:val="single" w:sz="4" w:space="0" w:color="auto"/>
            </w:tcBorders>
            <w:hideMark/>
          </w:tcPr>
          <w:p w14:paraId="6EBDDF60"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3</w:t>
            </w:r>
          </w:p>
        </w:tc>
        <w:tc>
          <w:tcPr>
            <w:tcW w:w="558" w:type="pct"/>
            <w:tcBorders>
              <w:top w:val="nil"/>
              <w:left w:val="nil"/>
              <w:bottom w:val="single" w:sz="4" w:space="0" w:color="auto"/>
              <w:right w:val="single" w:sz="4" w:space="0" w:color="auto"/>
            </w:tcBorders>
            <w:hideMark/>
          </w:tcPr>
          <w:p w14:paraId="052F6495"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0,15293559</w:t>
            </w:r>
          </w:p>
        </w:tc>
        <w:tc>
          <w:tcPr>
            <w:tcW w:w="558" w:type="pct"/>
            <w:tcBorders>
              <w:top w:val="nil"/>
              <w:left w:val="nil"/>
              <w:bottom w:val="single" w:sz="4" w:space="0" w:color="auto"/>
              <w:right w:val="single" w:sz="4" w:space="0" w:color="auto"/>
            </w:tcBorders>
            <w:hideMark/>
          </w:tcPr>
          <w:p w14:paraId="0632619A"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0,2094752</w:t>
            </w:r>
          </w:p>
        </w:tc>
        <w:tc>
          <w:tcPr>
            <w:tcW w:w="453" w:type="pct"/>
            <w:tcBorders>
              <w:top w:val="nil"/>
              <w:left w:val="nil"/>
              <w:bottom w:val="single" w:sz="4" w:space="0" w:color="auto"/>
              <w:right w:val="single" w:sz="4" w:space="0" w:color="auto"/>
            </w:tcBorders>
            <w:hideMark/>
          </w:tcPr>
          <w:p w14:paraId="55D710A2"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1,047376</w:t>
            </w:r>
          </w:p>
        </w:tc>
      </w:tr>
      <w:tr w:rsidR="006837F2" w:rsidRPr="006837F2" w14:paraId="625D052B" w14:textId="77777777" w:rsidTr="00AE52CD">
        <w:trPr>
          <w:trHeight w:val="255"/>
        </w:trPr>
        <w:tc>
          <w:tcPr>
            <w:tcW w:w="242" w:type="pct"/>
            <w:tcBorders>
              <w:top w:val="nil"/>
              <w:left w:val="single" w:sz="4" w:space="0" w:color="auto"/>
              <w:bottom w:val="single" w:sz="4" w:space="0" w:color="auto"/>
              <w:right w:val="single" w:sz="4" w:space="0" w:color="auto"/>
            </w:tcBorders>
            <w:hideMark/>
          </w:tcPr>
          <w:p w14:paraId="19542DDA"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0621</w:t>
            </w:r>
          </w:p>
        </w:tc>
        <w:tc>
          <w:tcPr>
            <w:tcW w:w="1266" w:type="pct"/>
            <w:tcBorders>
              <w:top w:val="nil"/>
              <w:left w:val="nil"/>
              <w:bottom w:val="single" w:sz="4" w:space="0" w:color="auto"/>
              <w:right w:val="single" w:sz="4" w:space="0" w:color="auto"/>
            </w:tcBorders>
            <w:hideMark/>
          </w:tcPr>
          <w:p w14:paraId="4D6FC2C3" w14:textId="77777777" w:rsidR="006837F2" w:rsidRPr="006837F2" w:rsidRDefault="006837F2" w:rsidP="006837F2">
            <w:pPr>
              <w:spacing w:after="0" w:line="240" w:lineRule="auto"/>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Метилбензол (349)</w:t>
            </w:r>
          </w:p>
        </w:tc>
        <w:tc>
          <w:tcPr>
            <w:tcW w:w="360" w:type="pct"/>
            <w:tcBorders>
              <w:top w:val="nil"/>
              <w:left w:val="nil"/>
              <w:bottom w:val="single" w:sz="4" w:space="0" w:color="auto"/>
              <w:right w:val="single" w:sz="4" w:space="0" w:color="auto"/>
            </w:tcBorders>
            <w:hideMark/>
          </w:tcPr>
          <w:p w14:paraId="538F8004"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88" w:type="pct"/>
            <w:tcBorders>
              <w:top w:val="nil"/>
              <w:left w:val="nil"/>
              <w:bottom w:val="single" w:sz="4" w:space="0" w:color="auto"/>
              <w:right w:val="single" w:sz="4" w:space="0" w:color="auto"/>
            </w:tcBorders>
            <w:hideMark/>
          </w:tcPr>
          <w:p w14:paraId="432EF6BD"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0,6</w:t>
            </w:r>
          </w:p>
        </w:tc>
        <w:tc>
          <w:tcPr>
            <w:tcW w:w="389" w:type="pct"/>
            <w:tcBorders>
              <w:top w:val="nil"/>
              <w:left w:val="nil"/>
              <w:bottom w:val="single" w:sz="4" w:space="0" w:color="auto"/>
              <w:right w:val="single" w:sz="4" w:space="0" w:color="auto"/>
            </w:tcBorders>
            <w:hideMark/>
          </w:tcPr>
          <w:p w14:paraId="7BBC8FF7"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71" w:type="pct"/>
            <w:tcBorders>
              <w:top w:val="nil"/>
              <w:left w:val="nil"/>
              <w:bottom w:val="single" w:sz="4" w:space="0" w:color="auto"/>
              <w:right w:val="single" w:sz="4" w:space="0" w:color="auto"/>
            </w:tcBorders>
            <w:hideMark/>
          </w:tcPr>
          <w:p w14:paraId="0BEBF8BC"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415" w:type="pct"/>
            <w:tcBorders>
              <w:top w:val="nil"/>
              <w:left w:val="nil"/>
              <w:bottom w:val="single" w:sz="4" w:space="0" w:color="auto"/>
              <w:right w:val="single" w:sz="4" w:space="0" w:color="auto"/>
            </w:tcBorders>
            <w:hideMark/>
          </w:tcPr>
          <w:p w14:paraId="76B1FD77"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3</w:t>
            </w:r>
          </w:p>
        </w:tc>
        <w:tc>
          <w:tcPr>
            <w:tcW w:w="558" w:type="pct"/>
            <w:tcBorders>
              <w:top w:val="nil"/>
              <w:left w:val="nil"/>
              <w:bottom w:val="single" w:sz="4" w:space="0" w:color="auto"/>
              <w:right w:val="single" w:sz="4" w:space="0" w:color="auto"/>
            </w:tcBorders>
            <w:hideMark/>
          </w:tcPr>
          <w:p w14:paraId="2555AEC6"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0,45908738</w:t>
            </w:r>
          </w:p>
        </w:tc>
        <w:tc>
          <w:tcPr>
            <w:tcW w:w="558" w:type="pct"/>
            <w:tcBorders>
              <w:top w:val="nil"/>
              <w:left w:val="nil"/>
              <w:bottom w:val="single" w:sz="4" w:space="0" w:color="auto"/>
              <w:right w:val="single" w:sz="4" w:space="0" w:color="auto"/>
            </w:tcBorders>
            <w:hideMark/>
          </w:tcPr>
          <w:p w14:paraId="631EB52C"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0,48290222</w:t>
            </w:r>
          </w:p>
        </w:tc>
        <w:tc>
          <w:tcPr>
            <w:tcW w:w="453" w:type="pct"/>
            <w:tcBorders>
              <w:top w:val="nil"/>
              <w:left w:val="nil"/>
              <w:bottom w:val="single" w:sz="4" w:space="0" w:color="auto"/>
              <w:right w:val="single" w:sz="4" w:space="0" w:color="auto"/>
            </w:tcBorders>
            <w:hideMark/>
          </w:tcPr>
          <w:p w14:paraId="2C19519F"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0,80483703</w:t>
            </w:r>
          </w:p>
        </w:tc>
      </w:tr>
      <w:tr w:rsidR="006837F2" w:rsidRPr="006837F2" w14:paraId="7AFF3ADE" w14:textId="77777777" w:rsidTr="00AE52CD">
        <w:trPr>
          <w:trHeight w:val="255"/>
        </w:trPr>
        <w:tc>
          <w:tcPr>
            <w:tcW w:w="242" w:type="pct"/>
            <w:tcBorders>
              <w:top w:val="nil"/>
              <w:left w:val="single" w:sz="4" w:space="0" w:color="auto"/>
              <w:bottom w:val="single" w:sz="4" w:space="0" w:color="auto"/>
              <w:right w:val="single" w:sz="4" w:space="0" w:color="auto"/>
            </w:tcBorders>
            <w:hideMark/>
          </w:tcPr>
          <w:p w14:paraId="259C3C9B"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0627</w:t>
            </w:r>
          </w:p>
        </w:tc>
        <w:tc>
          <w:tcPr>
            <w:tcW w:w="1266" w:type="pct"/>
            <w:tcBorders>
              <w:top w:val="nil"/>
              <w:left w:val="nil"/>
              <w:bottom w:val="single" w:sz="4" w:space="0" w:color="auto"/>
              <w:right w:val="single" w:sz="4" w:space="0" w:color="auto"/>
            </w:tcBorders>
            <w:hideMark/>
          </w:tcPr>
          <w:p w14:paraId="75CDD50E" w14:textId="77777777" w:rsidR="006837F2" w:rsidRPr="006837F2" w:rsidRDefault="006837F2" w:rsidP="006837F2">
            <w:pPr>
              <w:spacing w:after="0" w:line="240" w:lineRule="auto"/>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Этилбензол (675)</w:t>
            </w:r>
          </w:p>
        </w:tc>
        <w:tc>
          <w:tcPr>
            <w:tcW w:w="360" w:type="pct"/>
            <w:tcBorders>
              <w:top w:val="nil"/>
              <w:left w:val="nil"/>
              <w:bottom w:val="single" w:sz="4" w:space="0" w:color="auto"/>
              <w:right w:val="single" w:sz="4" w:space="0" w:color="auto"/>
            </w:tcBorders>
            <w:hideMark/>
          </w:tcPr>
          <w:p w14:paraId="7473769D"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88" w:type="pct"/>
            <w:tcBorders>
              <w:top w:val="nil"/>
              <w:left w:val="nil"/>
              <w:bottom w:val="single" w:sz="4" w:space="0" w:color="auto"/>
              <w:right w:val="single" w:sz="4" w:space="0" w:color="auto"/>
            </w:tcBorders>
            <w:hideMark/>
          </w:tcPr>
          <w:p w14:paraId="0C9A610C"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0,02</w:t>
            </w:r>
          </w:p>
        </w:tc>
        <w:tc>
          <w:tcPr>
            <w:tcW w:w="389" w:type="pct"/>
            <w:tcBorders>
              <w:top w:val="nil"/>
              <w:left w:val="nil"/>
              <w:bottom w:val="single" w:sz="4" w:space="0" w:color="auto"/>
              <w:right w:val="single" w:sz="4" w:space="0" w:color="auto"/>
            </w:tcBorders>
            <w:hideMark/>
          </w:tcPr>
          <w:p w14:paraId="1989AE27"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71" w:type="pct"/>
            <w:tcBorders>
              <w:top w:val="nil"/>
              <w:left w:val="nil"/>
              <w:bottom w:val="single" w:sz="4" w:space="0" w:color="auto"/>
              <w:right w:val="single" w:sz="4" w:space="0" w:color="auto"/>
            </w:tcBorders>
            <w:hideMark/>
          </w:tcPr>
          <w:p w14:paraId="51EAC8C3"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415" w:type="pct"/>
            <w:tcBorders>
              <w:top w:val="nil"/>
              <w:left w:val="nil"/>
              <w:bottom w:val="single" w:sz="4" w:space="0" w:color="auto"/>
              <w:right w:val="single" w:sz="4" w:space="0" w:color="auto"/>
            </w:tcBorders>
            <w:hideMark/>
          </w:tcPr>
          <w:p w14:paraId="3724BC54"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3</w:t>
            </w:r>
          </w:p>
        </w:tc>
        <w:tc>
          <w:tcPr>
            <w:tcW w:w="558" w:type="pct"/>
            <w:tcBorders>
              <w:top w:val="nil"/>
              <w:left w:val="nil"/>
              <w:bottom w:val="single" w:sz="4" w:space="0" w:color="auto"/>
              <w:right w:val="single" w:sz="4" w:space="0" w:color="auto"/>
            </w:tcBorders>
            <w:hideMark/>
          </w:tcPr>
          <w:p w14:paraId="1759B40A"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0,002109985</w:t>
            </w:r>
          </w:p>
        </w:tc>
        <w:tc>
          <w:tcPr>
            <w:tcW w:w="558" w:type="pct"/>
            <w:tcBorders>
              <w:top w:val="nil"/>
              <w:left w:val="nil"/>
              <w:bottom w:val="single" w:sz="4" w:space="0" w:color="auto"/>
              <w:right w:val="single" w:sz="4" w:space="0" w:color="auto"/>
            </w:tcBorders>
            <w:hideMark/>
          </w:tcPr>
          <w:p w14:paraId="675CAF15"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0,000361</w:t>
            </w:r>
          </w:p>
        </w:tc>
        <w:tc>
          <w:tcPr>
            <w:tcW w:w="453" w:type="pct"/>
            <w:tcBorders>
              <w:top w:val="nil"/>
              <w:left w:val="nil"/>
              <w:bottom w:val="single" w:sz="4" w:space="0" w:color="auto"/>
              <w:right w:val="single" w:sz="4" w:space="0" w:color="auto"/>
            </w:tcBorders>
            <w:hideMark/>
          </w:tcPr>
          <w:p w14:paraId="69B5B575"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0,01805</w:t>
            </w:r>
          </w:p>
        </w:tc>
      </w:tr>
      <w:tr w:rsidR="006837F2" w:rsidRPr="006837F2" w14:paraId="58C44D65" w14:textId="77777777" w:rsidTr="00AE52CD">
        <w:trPr>
          <w:trHeight w:val="255"/>
        </w:trPr>
        <w:tc>
          <w:tcPr>
            <w:tcW w:w="242" w:type="pct"/>
            <w:tcBorders>
              <w:top w:val="nil"/>
              <w:left w:val="single" w:sz="4" w:space="0" w:color="auto"/>
              <w:bottom w:val="single" w:sz="4" w:space="0" w:color="auto"/>
              <w:right w:val="single" w:sz="4" w:space="0" w:color="auto"/>
            </w:tcBorders>
            <w:hideMark/>
          </w:tcPr>
          <w:p w14:paraId="2C825009"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0703</w:t>
            </w:r>
          </w:p>
        </w:tc>
        <w:tc>
          <w:tcPr>
            <w:tcW w:w="1266" w:type="pct"/>
            <w:tcBorders>
              <w:top w:val="nil"/>
              <w:left w:val="nil"/>
              <w:bottom w:val="single" w:sz="4" w:space="0" w:color="auto"/>
              <w:right w:val="single" w:sz="4" w:space="0" w:color="auto"/>
            </w:tcBorders>
            <w:hideMark/>
          </w:tcPr>
          <w:p w14:paraId="1E4526A3" w14:textId="77777777" w:rsidR="006837F2" w:rsidRPr="006837F2" w:rsidRDefault="006837F2" w:rsidP="006837F2">
            <w:pPr>
              <w:spacing w:after="0" w:line="240" w:lineRule="auto"/>
              <w:rPr>
                <w:rFonts w:ascii="Times New Roman" w:eastAsia="Times New Roman" w:hAnsi="Times New Roman" w:cs="Times New Roman"/>
                <w:kern w:val="0"/>
                <w:sz w:val="18"/>
                <w:szCs w:val="18"/>
                <w:lang w:eastAsia="ru-RU"/>
                <w14:ligatures w14:val="none"/>
              </w:rPr>
            </w:pPr>
            <w:proofErr w:type="spellStart"/>
            <w:r w:rsidRPr="006837F2">
              <w:rPr>
                <w:rFonts w:ascii="Times New Roman" w:eastAsia="Times New Roman" w:hAnsi="Times New Roman" w:cs="Times New Roman"/>
                <w:kern w:val="0"/>
                <w:sz w:val="18"/>
                <w:szCs w:val="18"/>
                <w:lang w:eastAsia="ru-RU"/>
                <w14:ligatures w14:val="none"/>
              </w:rPr>
              <w:t>Бенз</w:t>
            </w:r>
            <w:proofErr w:type="spellEnd"/>
            <w:r w:rsidRPr="006837F2">
              <w:rPr>
                <w:rFonts w:ascii="Times New Roman" w:eastAsia="Times New Roman" w:hAnsi="Times New Roman" w:cs="Times New Roman"/>
                <w:kern w:val="0"/>
                <w:sz w:val="18"/>
                <w:szCs w:val="18"/>
                <w:lang w:eastAsia="ru-RU"/>
                <w14:ligatures w14:val="none"/>
              </w:rPr>
              <w:t>/а/пирен (3,4-Бензпирен) (54)</w:t>
            </w:r>
          </w:p>
        </w:tc>
        <w:tc>
          <w:tcPr>
            <w:tcW w:w="360" w:type="pct"/>
            <w:tcBorders>
              <w:top w:val="nil"/>
              <w:left w:val="nil"/>
              <w:bottom w:val="single" w:sz="4" w:space="0" w:color="auto"/>
              <w:right w:val="single" w:sz="4" w:space="0" w:color="auto"/>
            </w:tcBorders>
            <w:hideMark/>
          </w:tcPr>
          <w:p w14:paraId="5DE80BFC"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88" w:type="pct"/>
            <w:tcBorders>
              <w:top w:val="nil"/>
              <w:left w:val="nil"/>
              <w:bottom w:val="single" w:sz="4" w:space="0" w:color="auto"/>
              <w:right w:val="single" w:sz="4" w:space="0" w:color="auto"/>
            </w:tcBorders>
            <w:hideMark/>
          </w:tcPr>
          <w:p w14:paraId="2A20BB68"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89" w:type="pct"/>
            <w:tcBorders>
              <w:top w:val="nil"/>
              <w:left w:val="nil"/>
              <w:bottom w:val="single" w:sz="4" w:space="0" w:color="auto"/>
              <w:right w:val="single" w:sz="4" w:space="0" w:color="auto"/>
            </w:tcBorders>
            <w:hideMark/>
          </w:tcPr>
          <w:p w14:paraId="44C25E19"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0,000001</w:t>
            </w:r>
          </w:p>
        </w:tc>
        <w:tc>
          <w:tcPr>
            <w:tcW w:w="371" w:type="pct"/>
            <w:tcBorders>
              <w:top w:val="nil"/>
              <w:left w:val="nil"/>
              <w:bottom w:val="single" w:sz="4" w:space="0" w:color="auto"/>
              <w:right w:val="single" w:sz="4" w:space="0" w:color="auto"/>
            </w:tcBorders>
            <w:hideMark/>
          </w:tcPr>
          <w:p w14:paraId="6FA0AC56"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415" w:type="pct"/>
            <w:tcBorders>
              <w:top w:val="nil"/>
              <w:left w:val="nil"/>
              <w:bottom w:val="single" w:sz="4" w:space="0" w:color="auto"/>
              <w:right w:val="single" w:sz="4" w:space="0" w:color="auto"/>
            </w:tcBorders>
            <w:hideMark/>
          </w:tcPr>
          <w:p w14:paraId="0200557C"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1</w:t>
            </w:r>
          </w:p>
        </w:tc>
        <w:tc>
          <w:tcPr>
            <w:tcW w:w="558" w:type="pct"/>
            <w:tcBorders>
              <w:top w:val="nil"/>
              <w:left w:val="nil"/>
              <w:bottom w:val="single" w:sz="4" w:space="0" w:color="auto"/>
              <w:right w:val="single" w:sz="4" w:space="0" w:color="auto"/>
            </w:tcBorders>
            <w:hideMark/>
          </w:tcPr>
          <w:p w14:paraId="61DC1B6F"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0,00001187</w:t>
            </w:r>
          </w:p>
        </w:tc>
        <w:tc>
          <w:tcPr>
            <w:tcW w:w="558" w:type="pct"/>
            <w:tcBorders>
              <w:top w:val="nil"/>
              <w:left w:val="nil"/>
              <w:bottom w:val="single" w:sz="4" w:space="0" w:color="auto"/>
              <w:right w:val="single" w:sz="4" w:space="0" w:color="auto"/>
            </w:tcBorders>
            <w:hideMark/>
          </w:tcPr>
          <w:p w14:paraId="541563AB"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0,000056045</w:t>
            </w:r>
          </w:p>
        </w:tc>
        <w:tc>
          <w:tcPr>
            <w:tcW w:w="453" w:type="pct"/>
            <w:tcBorders>
              <w:top w:val="nil"/>
              <w:left w:val="nil"/>
              <w:bottom w:val="single" w:sz="4" w:space="0" w:color="auto"/>
              <w:right w:val="single" w:sz="4" w:space="0" w:color="auto"/>
            </w:tcBorders>
            <w:hideMark/>
          </w:tcPr>
          <w:p w14:paraId="539D68A4"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56,045</w:t>
            </w:r>
          </w:p>
        </w:tc>
      </w:tr>
      <w:tr w:rsidR="006837F2" w:rsidRPr="006837F2" w14:paraId="142F5825" w14:textId="77777777" w:rsidTr="00AE52CD">
        <w:trPr>
          <w:trHeight w:val="255"/>
        </w:trPr>
        <w:tc>
          <w:tcPr>
            <w:tcW w:w="242" w:type="pct"/>
            <w:tcBorders>
              <w:top w:val="nil"/>
              <w:left w:val="single" w:sz="4" w:space="0" w:color="auto"/>
              <w:bottom w:val="single" w:sz="4" w:space="0" w:color="auto"/>
              <w:right w:val="single" w:sz="4" w:space="0" w:color="auto"/>
            </w:tcBorders>
            <w:hideMark/>
          </w:tcPr>
          <w:p w14:paraId="7DD9F228"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1052</w:t>
            </w:r>
          </w:p>
        </w:tc>
        <w:tc>
          <w:tcPr>
            <w:tcW w:w="1266" w:type="pct"/>
            <w:tcBorders>
              <w:top w:val="nil"/>
              <w:left w:val="nil"/>
              <w:bottom w:val="single" w:sz="4" w:space="0" w:color="auto"/>
              <w:right w:val="single" w:sz="4" w:space="0" w:color="auto"/>
            </w:tcBorders>
            <w:hideMark/>
          </w:tcPr>
          <w:p w14:paraId="2D2BD9E6" w14:textId="77777777" w:rsidR="006837F2" w:rsidRPr="006837F2" w:rsidRDefault="006837F2" w:rsidP="006837F2">
            <w:pPr>
              <w:spacing w:after="0" w:line="240" w:lineRule="auto"/>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Метанол (Метиловый спирт) (338)</w:t>
            </w:r>
          </w:p>
        </w:tc>
        <w:tc>
          <w:tcPr>
            <w:tcW w:w="360" w:type="pct"/>
            <w:tcBorders>
              <w:top w:val="nil"/>
              <w:left w:val="nil"/>
              <w:bottom w:val="single" w:sz="4" w:space="0" w:color="auto"/>
              <w:right w:val="single" w:sz="4" w:space="0" w:color="auto"/>
            </w:tcBorders>
            <w:hideMark/>
          </w:tcPr>
          <w:p w14:paraId="06531FA7"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88" w:type="pct"/>
            <w:tcBorders>
              <w:top w:val="nil"/>
              <w:left w:val="nil"/>
              <w:bottom w:val="single" w:sz="4" w:space="0" w:color="auto"/>
              <w:right w:val="single" w:sz="4" w:space="0" w:color="auto"/>
            </w:tcBorders>
            <w:hideMark/>
          </w:tcPr>
          <w:p w14:paraId="3DF20E01"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1</w:t>
            </w:r>
          </w:p>
        </w:tc>
        <w:tc>
          <w:tcPr>
            <w:tcW w:w="389" w:type="pct"/>
            <w:tcBorders>
              <w:top w:val="nil"/>
              <w:left w:val="nil"/>
              <w:bottom w:val="single" w:sz="4" w:space="0" w:color="auto"/>
              <w:right w:val="single" w:sz="4" w:space="0" w:color="auto"/>
            </w:tcBorders>
            <w:hideMark/>
          </w:tcPr>
          <w:p w14:paraId="0A100905"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0,5</w:t>
            </w:r>
          </w:p>
        </w:tc>
        <w:tc>
          <w:tcPr>
            <w:tcW w:w="371" w:type="pct"/>
            <w:tcBorders>
              <w:top w:val="nil"/>
              <w:left w:val="nil"/>
              <w:bottom w:val="single" w:sz="4" w:space="0" w:color="auto"/>
              <w:right w:val="single" w:sz="4" w:space="0" w:color="auto"/>
            </w:tcBorders>
            <w:hideMark/>
          </w:tcPr>
          <w:p w14:paraId="2436B153"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415" w:type="pct"/>
            <w:tcBorders>
              <w:top w:val="nil"/>
              <w:left w:val="nil"/>
              <w:bottom w:val="single" w:sz="4" w:space="0" w:color="auto"/>
              <w:right w:val="single" w:sz="4" w:space="0" w:color="auto"/>
            </w:tcBorders>
            <w:hideMark/>
          </w:tcPr>
          <w:p w14:paraId="613D92F2"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3</w:t>
            </w:r>
          </w:p>
        </w:tc>
        <w:tc>
          <w:tcPr>
            <w:tcW w:w="558" w:type="pct"/>
            <w:tcBorders>
              <w:top w:val="nil"/>
              <w:left w:val="nil"/>
              <w:bottom w:val="single" w:sz="4" w:space="0" w:color="auto"/>
              <w:right w:val="single" w:sz="4" w:space="0" w:color="auto"/>
            </w:tcBorders>
            <w:hideMark/>
          </w:tcPr>
          <w:p w14:paraId="123B26EF"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1,372496</w:t>
            </w:r>
          </w:p>
        </w:tc>
        <w:tc>
          <w:tcPr>
            <w:tcW w:w="558" w:type="pct"/>
            <w:tcBorders>
              <w:top w:val="nil"/>
              <w:left w:val="nil"/>
              <w:bottom w:val="single" w:sz="4" w:space="0" w:color="auto"/>
              <w:right w:val="single" w:sz="4" w:space="0" w:color="auto"/>
            </w:tcBorders>
            <w:hideMark/>
          </w:tcPr>
          <w:p w14:paraId="02514A36"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1,13095152</w:t>
            </w:r>
          </w:p>
        </w:tc>
        <w:tc>
          <w:tcPr>
            <w:tcW w:w="453" w:type="pct"/>
            <w:tcBorders>
              <w:top w:val="nil"/>
              <w:left w:val="nil"/>
              <w:bottom w:val="single" w:sz="4" w:space="0" w:color="auto"/>
              <w:right w:val="single" w:sz="4" w:space="0" w:color="auto"/>
            </w:tcBorders>
            <w:hideMark/>
          </w:tcPr>
          <w:p w14:paraId="0398B39E"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2,26190304</w:t>
            </w:r>
          </w:p>
        </w:tc>
      </w:tr>
      <w:tr w:rsidR="006837F2" w:rsidRPr="006837F2" w14:paraId="4BCD650E" w14:textId="77777777" w:rsidTr="00AE52CD">
        <w:trPr>
          <w:trHeight w:val="255"/>
        </w:trPr>
        <w:tc>
          <w:tcPr>
            <w:tcW w:w="242" w:type="pct"/>
            <w:tcBorders>
              <w:top w:val="nil"/>
              <w:left w:val="single" w:sz="4" w:space="0" w:color="auto"/>
              <w:bottom w:val="single" w:sz="4" w:space="0" w:color="auto"/>
              <w:right w:val="single" w:sz="4" w:space="0" w:color="auto"/>
            </w:tcBorders>
            <w:hideMark/>
          </w:tcPr>
          <w:p w14:paraId="77554032"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1061</w:t>
            </w:r>
          </w:p>
        </w:tc>
        <w:tc>
          <w:tcPr>
            <w:tcW w:w="1266" w:type="pct"/>
            <w:tcBorders>
              <w:top w:val="nil"/>
              <w:left w:val="nil"/>
              <w:bottom w:val="single" w:sz="4" w:space="0" w:color="auto"/>
              <w:right w:val="single" w:sz="4" w:space="0" w:color="auto"/>
            </w:tcBorders>
            <w:hideMark/>
          </w:tcPr>
          <w:p w14:paraId="1C8CBB09" w14:textId="77777777" w:rsidR="006837F2" w:rsidRPr="006837F2" w:rsidRDefault="006837F2" w:rsidP="006837F2">
            <w:pPr>
              <w:spacing w:after="0" w:line="240" w:lineRule="auto"/>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Этанол (Этиловый спирт) (667)</w:t>
            </w:r>
          </w:p>
        </w:tc>
        <w:tc>
          <w:tcPr>
            <w:tcW w:w="360" w:type="pct"/>
            <w:tcBorders>
              <w:top w:val="nil"/>
              <w:left w:val="nil"/>
              <w:bottom w:val="single" w:sz="4" w:space="0" w:color="auto"/>
              <w:right w:val="single" w:sz="4" w:space="0" w:color="auto"/>
            </w:tcBorders>
            <w:hideMark/>
          </w:tcPr>
          <w:p w14:paraId="5DF003B0"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88" w:type="pct"/>
            <w:tcBorders>
              <w:top w:val="nil"/>
              <w:left w:val="nil"/>
              <w:bottom w:val="single" w:sz="4" w:space="0" w:color="auto"/>
              <w:right w:val="single" w:sz="4" w:space="0" w:color="auto"/>
            </w:tcBorders>
            <w:hideMark/>
          </w:tcPr>
          <w:p w14:paraId="5BCA5259"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5</w:t>
            </w:r>
          </w:p>
        </w:tc>
        <w:tc>
          <w:tcPr>
            <w:tcW w:w="389" w:type="pct"/>
            <w:tcBorders>
              <w:top w:val="nil"/>
              <w:left w:val="nil"/>
              <w:bottom w:val="single" w:sz="4" w:space="0" w:color="auto"/>
              <w:right w:val="single" w:sz="4" w:space="0" w:color="auto"/>
            </w:tcBorders>
            <w:hideMark/>
          </w:tcPr>
          <w:p w14:paraId="7BC6113F"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71" w:type="pct"/>
            <w:tcBorders>
              <w:top w:val="nil"/>
              <w:left w:val="nil"/>
              <w:bottom w:val="single" w:sz="4" w:space="0" w:color="auto"/>
              <w:right w:val="single" w:sz="4" w:space="0" w:color="auto"/>
            </w:tcBorders>
            <w:hideMark/>
          </w:tcPr>
          <w:p w14:paraId="789093D2"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415" w:type="pct"/>
            <w:tcBorders>
              <w:top w:val="nil"/>
              <w:left w:val="nil"/>
              <w:bottom w:val="single" w:sz="4" w:space="0" w:color="auto"/>
              <w:right w:val="single" w:sz="4" w:space="0" w:color="auto"/>
            </w:tcBorders>
            <w:hideMark/>
          </w:tcPr>
          <w:p w14:paraId="5D83DBE5"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4</w:t>
            </w:r>
          </w:p>
        </w:tc>
        <w:tc>
          <w:tcPr>
            <w:tcW w:w="558" w:type="pct"/>
            <w:tcBorders>
              <w:top w:val="nil"/>
              <w:left w:val="nil"/>
              <w:bottom w:val="single" w:sz="4" w:space="0" w:color="auto"/>
              <w:right w:val="single" w:sz="4" w:space="0" w:color="auto"/>
            </w:tcBorders>
            <w:hideMark/>
          </w:tcPr>
          <w:p w14:paraId="2697BCBB"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0,00167</w:t>
            </w:r>
          </w:p>
        </w:tc>
        <w:tc>
          <w:tcPr>
            <w:tcW w:w="558" w:type="pct"/>
            <w:tcBorders>
              <w:top w:val="nil"/>
              <w:left w:val="nil"/>
              <w:bottom w:val="single" w:sz="4" w:space="0" w:color="auto"/>
              <w:right w:val="single" w:sz="4" w:space="0" w:color="auto"/>
            </w:tcBorders>
            <w:hideMark/>
          </w:tcPr>
          <w:p w14:paraId="263011ED"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0,016461</w:t>
            </w:r>
          </w:p>
        </w:tc>
        <w:tc>
          <w:tcPr>
            <w:tcW w:w="453" w:type="pct"/>
            <w:tcBorders>
              <w:top w:val="nil"/>
              <w:left w:val="nil"/>
              <w:bottom w:val="single" w:sz="4" w:space="0" w:color="auto"/>
              <w:right w:val="single" w:sz="4" w:space="0" w:color="auto"/>
            </w:tcBorders>
            <w:hideMark/>
          </w:tcPr>
          <w:p w14:paraId="1D2C6939"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0,0032922</w:t>
            </w:r>
          </w:p>
        </w:tc>
      </w:tr>
      <w:tr w:rsidR="006837F2" w:rsidRPr="006837F2" w14:paraId="21F13748" w14:textId="77777777" w:rsidTr="00AE52CD">
        <w:trPr>
          <w:trHeight w:val="510"/>
        </w:trPr>
        <w:tc>
          <w:tcPr>
            <w:tcW w:w="242" w:type="pct"/>
            <w:tcBorders>
              <w:top w:val="nil"/>
              <w:left w:val="single" w:sz="4" w:space="0" w:color="auto"/>
              <w:bottom w:val="single" w:sz="4" w:space="0" w:color="auto"/>
              <w:right w:val="single" w:sz="4" w:space="0" w:color="auto"/>
            </w:tcBorders>
            <w:hideMark/>
          </w:tcPr>
          <w:p w14:paraId="21AAB084"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1078</w:t>
            </w:r>
          </w:p>
        </w:tc>
        <w:tc>
          <w:tcPr>
            <w:tcW w:w="1266" w:type="pct"/>
            <w:tcBorders>
              <w:top w:val="nil"/>
              <w:left w:val="nil"/>
              <w:bottom w:val="single" w:sz="4" w:space="0" w:color="auto"/>
              <w:right w:val="single" w:sz="4" w:space="0" w:color="auto"/>
            </w:tcBorders>
            <w:hideMark/>
          </w:tcPr>
          <w:p w14:paraId="2C42770B" w14:textId="77777777" w:rsidR="006837F2" w:rsidRPr="006837F2" w:rsidRDefault="006837F2" w:rsidP="006837F2">
            <w:pPr>
              <w:spacing w:after="0" w:line="240" w:lineRule="auto"/>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Этан-1,2-диол (Гликоль, Этиленгликоль) (1444*)</w:t>
            </w:r>
          </w:p>
        </w:tc>
        <w:tc>
          <w:tcPr>
            <w:tcW w:w="360" w:type="pct"/>
            <w:tcBorders>
              <w:top w:val="nil"/>
              <w:left w:val="nil"/>
              <w:bottom w:val="single" w:sz="4" w:space="0" w:color="auto"/>
              <w:right w:val="single" w:sz="4" w:space="0" w:color="auto"/>
            </w:tcBorders>
            <w:hideMark/>
          </w:tcPr>
          <w:p w14:paraId="0CDDB897"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88" w:type="pct"/>
            <w:tcBorders>
              <w:top w:val="nil"/>
              <w:left w:val="nil"/>
              <w:bottom w:val="single" w:sz="4" w:space="0" w:color="auto"/>
              <w:right w:val="single" w:sz="4" w:space="0" w:color="auto"/>
            </w:tcBorders>
            <w:hideMark/>
          </w:tcPr>
          <w:p w14:paraId="30FF394C"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89" w:type="pct"/>
            <w:tcBorders>
              <w:top w:val="nil"/>
              <w:left w:val="nil"/>
              <w:bottom w:val="single" w:sz="4" w:space="0" w:color="auto"/>
              <w:right w:val="single" w:sz="4" w:space="0" w:color="auto"/>
            </w:tcBorders>
            <w:hideMark/>
          </w:tcPr>
          <w:p w14:paraId="4A45D42D"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71" w:type="pct"/>
            <w:tcBorders>
              <w:top w:val="nil"/>
              <w:left w:val="nil"/>
              <w:bottom w:val="single" w:sz="4" w:space="0" w:color="auto"/>
              <w:right w:val="single" w:sz="4" w:space="0" w:color="auto"/>
            </w:tcBorders>
            <w:hideMark/>
          </w:tcPr>
          <w:p w14:paraId="73E9ABB2"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1</w:t>
            </w:r>
          </w:p>
        </w:tc>
        <w:tc>
          <w:tcPr>
            <w:tcW w:w="415" w:type="pct"/>
            <w:tcBorders>
              <w:top w:val="nil"/>
              <w:left w:val="nil"/>
              <w:bottom w:val="single" w:sz="4" w:space="0" w:color="auto"/>
              <w:right w:val="single" w:sz="4" w:space="0" w:color="auto"/>
            </w:tcBorders>
            <w:hideMark/>
          </w:tcPr>
          <w:p w14:paraId="666CB456"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558" w:type="pct"/>
            <w:tcBorders>
              <w:top w:val="nil"/>
              <w:left w:val="nil"/>
              <w:bottom w:val="single" w:sz="4" w:space="0" w:color="auto"/>
              <w:right w:val="single" w:sz="4" w:space="0" w:color="auto"/>
            </w:tcBorders>
            <w:hideMark/>
          </w:tcPr>
          <w:p w14:paraId="734F3E00"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0,110828</w:t>
            </w:r>
          </w:p>
        </w:tc>
        <w:tc>
          <w:tcPr>
            <w:tcW w:w="558" w:type="pct"/>
            <w:tcBorders>
              <w:top w:val="nil"/>
              <w:left w:val="nil"/>
              <w:bottom w:val="single" w:sz="4" w:space="0" w:color="auto"/>
              <w:right w:val="single" w:sz="4" w:space="0" w:color="auto"/>
            </w:tcBorders>
            <w:hideMark/>
          </w:tcPr>
          <w:p w14:paraId="420A8262"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2,33210758</w:t>
            </w:r>
          </w:p>
        </w:tc>
        <w:tc>
          <w:tcPr>
            <w:tcW w:w="453" w:type="pct"/>
            <w:tcBorders>
              <w:top w:val="nil"/>
              <w:left w:val="nil"/>
              <w:bottom w:val="single" w:sz="4" w:space="0" w:color="auto"/>
              <w:right w:val="single" w:sz="4" w:space="0" w:color="auto"/>
            </w:tcBorders>
            <w:hideMark/>
          </w:tcPr>
          <w:p w14:paraId="2838B129"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2,33210758</w:t>
            </w:r>
          </w:p>
        </w:tc>
      </w:tr>
      <w:tr w:rsidR="006837F2" w:rsidRPr="006837F2" w14:paraId="470011DA" w14:textId="77777777" w:rsidTr="00AE52CD">
        <w:trPr>
          <w:trHeight w:val="255"/>
        </w:trPr>
        <w:tc>
          <w:tcPr>
            <w:tcW w:w="242" w:type="pct"/>
            <w:tcBorders>
              <w:top w:val="nil"/>
              <w:left w:val="single" w:sz="4" w:space="0" w:color="auto"/>
              <w:bottom w:val="single" w:sz="4" w:space="0" w:color="auto"/>
              <w:right w:val="single" w:sz="4" w:space="0" w:color="auto"/>
            </w:tcBorders>
            <w:hideMark/>
          </w:tcPr>
          <w:p w14:paraId="3DE28046"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1325</w:t>
            </w:r>
          </w:p>
        </w:tc>
        <w:tc>
          <w:tcPr>
            <w:tcW w:w="1266" w:type="pct"/>
            <w:tcBorders>
              <w:top w:val="nil"/>
              <w:left w:val="nil"/>
              <w:bottom w:val="single" w:sz="4" w:space="0" w:color="auto"/>
              <w:right w:val="single" w:sz="4" w:space="0" w:color="auto"/>
            </w:tcBorders>
            <w:hideMark/>
          </w:tcPr>
          <w:p w14:paraId="355FE355" w14:textId="77777777" w:rsidR="006837F2" w:rsidRPr="006837F2" w:rsidRDefault="006837F2" w:rsidP="006837F2">
            <w:pPr>
              <w:spacing w:after="0" w:line="240" w:lineRule="auto"/>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Формальдегид (</w:t>
            </w:r>
            <w:proofErr w:type="spellStart"/>
            <w:r w:rsidRPr="006837F2">
              <w:rPr>
                <w:rFonts w:ascii="Times New Roman" w:eastAsia="Times New Roman" w:hAnsi="Times New Roman" w:cs="Times New Roman"/>
                <w:kern w:val="0"/>
                <w:sz w:val="18"/>
                <w:szCs w:val="18"/>
                <w:lang w:eastAsia="ru-RU"/>
                <w14:ligatures w14:val="none"/>
              </w:rPr>
              <w:t>Метаналь</w:t>
            </w:r>
            <w:proofErr w:type="spellEnd"/>
            <w:r w:rsidRPr="006837F2">
              <w:rPr>
                <w:rFonts w:ascii="Times New Roman" w:eastAsia="Times New Roman" w:hAnsi="Times New Roman" w:cs="Times New Roman"/>
                <w:kern w:val="0"/>
                <w:sz w:val="18"/>
                <w:szCs w:val="18"/>
                <w:lang w:eastAsia="ru-RU"/>
                <w14:ligatures w14:val="none"/>
              </w:rPr>
              <w:t>) (609)</w:t>
            </w:r>
          </w:p>
        </w:tc>
        <w:tc>
          <w:tcPr>
            <w:tcW w:w="360" w:type="pct"/>
            <w:tcBorders>
              <w:top w:val="nil"/>
              <w:left w:val="nil"/>
              <w:bottom w:val="single" w:sz="4" w:space="0" w:color="auto"/>
              <w:right w:val="single" w:sz="4" w:space="0" w:color="auto"/>
            </w:tcBorders>
            <w:hideMark/>
          </w:tcPr>
          <w:p w14:paraId="3AA10EEB"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88" w:type="pct"/>
            <w:tcBorders>
              <w:top w:val="nil"/>
              <w:left w:val="nil"/>
              <w:bottom w:val="single" w:sz="4" w:space="0" w:color="auto"/>
              <w:right w:val="single" w:sz="4" w:space="0" w:color="auto"/>
            </w:tcBorders>
            <w:hideMark/>
          </w:tcPr>
          <w:p w14:paraId="4FC61B72"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0,05</w:t>
            </w:r>
          </w:p>
        </w:tc>
        <w:tc>
          <w:tcPr>
            <w:tcW w:w="389" w:type="pct"/>
            <w:tcBorders>
              <w:top w:val="nil"/>
              <w:left w:val="nil"/>
              <w:bottom w:val="single" w:sz="4" w:space="0" w:color="auto"/>
              <w:right w:val="single" w:sz="4" w:space="0" w:color="auto"/>
            </w:tcBorders>
            <w:hideMark/>
          </w:tcPr>
          <w:p w14:paraId="7E17C897"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0,01</w:t>
            </w:r>
          </w:p>
        </w:tc>
        <w:tc>
          <w:tcPr>
            <w:tcW w:w="371" w:type="pct"/>
            <w:tcBorders>
              <w:top w:val="nil"/>
              <w:left w:val="nil"/>
              <w:bottom w:val="single" w:sz="4" w:space="0" w:color="auto"/>
              <w:right w:val="single" w:sz="4" w:space="0" w:color="auto"/>
            </w:tcBorders>
            <w:hideMark/>
          </w:tcPr>
          <w:p w14:paraId="7177436F"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415" w:type="pct"/>
            <w:tcBorders>
              <w:top w:val="nil"/>
              <w:left w:val="nil"/>
              <w:bottom w:val="single" w:sz="4" w:space="0" w:color="auto"/>
              <w:right w:val="single" w:sz="4" w:space="0" w:color="auto"/>
            </w:tcBorders>
            <w:hideMark/>
          </w:tcPr>
          <w:p w14:paraId="0762FFD3"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2</w:t>
            </w:r>
          </w:p>
        </w:tc>
        <w:tc>
          <w:tcPr>
            <w:tcW w:w="558" w:type="pct"/>
            <w:tcBorders>
              <w:top w:val="nil"/>
              <w:left w:val="nil"/>
              <w:bottom w:val="single" w:sz="4" w:space="0" w:color="auto"/>
              <w:right w:val="single" w:sz="4" w:space="0" w:color="auto"/>
            </w:tcBorders>
            <w:hideMark/>
          </w:tcPr>
          <w:p w14:paraId="7BFCF6EC"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0,12070024</w:t>
            </w:r>
          </w:p>
        </w:tc>
        <w:tc>
          <w:tcPr>
            <w:tcW w:w="558" w:type="pct"/>
            <w:tcBorders>
              <w:top w:val="nil"/>
              <w:left w:val="nil"/>
              <w:bottom w:val="single" w:sz="4" w:space="0" w:color="auto"/>
              <w:right w:val="single" w:sz="4" w:space="0" w:color="auto"/>
            </w:tcBorders>
            <w:hideMark/>
          </w:tcPr>
          <w:p w14:paraId="3299C18F"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0,629372434</w:t>
            </w:r>
          </w:p>
        </w:tc>
        <w:tc>
          <w:tcPr>
            <w:tcW w:w="453" w:type="pct"/>
            <w:tcBorders>
              <w:top w:val="nil"/>
              <w:left w:val="nil"/>
              <w:bottom w:val="single" w:sz="4" w:space="0" w:color="auto"/>
              <w:right w:val="single" w:sz="4" w:space="0" w:color="auto"/>
            </w:tcBorders>
            <w:hideMark/>
          </w:tcPr>
          <w:p w14:paraId="4FA34E4F"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62,9372434</w:t>
            </w:r>
          </w:p>
        </w:tc>
      </w:tr>
      <w:tr w:rsidR="006837F2" w:rsidRPr="006837F2" w14:paraId="1136FA27" w14:textId="77777777" w:rsidTr="00AE52CD">
        <w:trPr>
          <w:trHeight w:val="255"/>
        </w:trPr>
        <w:tc>
          <w:tcPr>
            <w:tcW w:w="242" w:type="pct"/>
            <w:tcBorders>
              <w:top w:val="nil"/>
              <w:left w:val="single" w:sz="4" w:space="0" w:color="auto"/>
              <w:bottom w:val="single" w:sz="4" w:space="0" w:color="auto"/>
              <w:right w:val="single" w:sz="4" w:space="0" w:color="auto"/>
            </w:tcBorders>
            <w:hideMark/>
          </w:tcPr>
          <w:p w14:paraId="68B9BA46"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1555</w:t>
            </w:r>
          </w:p>
        </w:tc>
        <w:tc>
          <w:tcPr>
            <w:tcW w:w="1266" w:type="pct"/>
            <w:tcBorders>
              <w:top w:val="nil"/>
              <w:left w:val="nil"/>
              <w:bottom w:val="single" w:sz="4" w:space="0" w:color="auto"/>
              <w:right w:val="single" w:sz="4" w:space="0" w:color="auto"/>
            </w:tcBorders>
            <w:hideMark/>
          </w:tcPr>
          <w:p w14:paraId="382C06B7" w14:textId="77777777" w:rsidR="006837F2" w:rsidRPr="006837F2" w:rsidRDefault="006837F2" w:rsidP="006837F2">
            <w:pPr>
              <w:spacing w:after="0" w:line="240" w:lineRule="auto"/>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Уксусная кислота (Этановая кислота) (586)</w:t>
            </w:r>
          </w:p>
        </w:tc>
        <w:tc>
          <w:tcPr>
            <w:tcW w:w="360" w:type="pct"/>
            <w:tcBorders>
              <w:top w:val="nil"/>
              <w:left w:val="nil"/>
              <w:bottom w:val="single" w:sz="4" w:space="0" w:color="auto"/>
              <w:right w:val="single" w:sz="4" w:space="0" w:color="auto"/>
            </w:tcBorders>
            <w:hideMark/>
          </w:tcPr>
          <w:p w14:paraId="0C0A7AEB"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88" w:type="pct"/>
            <w:tcBorders>
              <w:top w:val="nil"/>
              <w:left w:val="nil"/>
              <w:bottom w:val="single" w:sz="4" w:space="0" w:color="auto"/>
              <w:right w:val="single" w:sz="4" w:space="0" w:color="auto"/>
            </w:tcBorders>
            <w:hideMark/>
          </w:tcPr>
          <w:p w14:paraId="091A3415"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0,2</w:t>
            </w:r>
          </w:p>
        </w:tc>
        <w:tc>
          <w:tcPr>
            <w:tcW w:w="389" w:type="pct"/>
            <w:tcBorders>
              <w:top w:val="nil"/>
              <w:left w:val="nil"/>
              <w:bottom w:val="single" w:sz="4" w:space="0" w:color="auto"/>
              <w:right w:val="single" w:sz="4" w:space="0" w:color="auto"/>
            </w:tcBorders>
            <w:hideMark/>
          </w:tcPr>
          <w:p w14:paraId="4D4CD1A2"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0,06</w:t>
            </w:r>
          </w:p>
        </w:tc>
        <w:tc>
          <w:tcPr>
            <w:tcW w:w="371" w:type="pct"/>
            <w:tcBorders>
              <w:top w:val="nil"/>
              <w:left w:val="nil"/>
              <w:bottom w:val="single" w:sz="4" w:space="0" w:color="auto"/>
              <w:right w:val="single" w:sz="4" w:space="0" w:color="auto"/>
            </w:tcBorders>
            <w:hideMark/>
          </w:tcPr>
          <w:p w14:paraId="1713230C"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415" w:type="pct"/>
            <w:tcBorders>
              <w:top w:val="nil"/>
              <w:left w:val="nil"/>
              <w:bottom w:val="single" w:sz="4" w:space="0" w:color="auto"/>
              <w:right w:val="single" w:sz="4" w:space="0" w:color="auto"/>
            </w:tcBorders>
            <w:hideMark/>
          </w:tcPr>
          <w:p w14:paraId="54344C1D"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3</w:t>
            </w:r>
          </w:p>
        </w:tc>
        <w:tc>
          <w:tcPr>
            <w:tcW w:w="558" w:type="pct"/>
            <w:tcBorders>
              <w:top w:val="nil"/>
              <w:left w:val="nil"/>
              <w:bottom w:val="single" w:sz="4" w:space="0" w:color="auto"/>
              <w:right w:val="single" w:sz="4" w:space="0" w:color="auto"/>
            </w:tcBorders>
            <w:hideMark/>
          </w:tcPr>
          <w:p w14:paraId="7558DCAF"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0,000192</w:t>
            </w:r>
          </w:p>
        </w:tc>
        <w:tc>
          <w:tcPr>
            <w:tcW w:w="558" w:type="pct"/>
            <w:tcBorders>
              <w:top w:val="nil"/>
              <w:left w:val="nil"/>
              <w:bottom w:val="single" w:sz="4" w:space="0" w:color="auto"/>
              <w:right w:val="single" w:sz="4" w:space="0" w:color="auto"/>
            </w:tcBorders>
            <w:hideMark/>
          </w:tcPr>
          <w:p w14:paraId="6D1711D8"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0,001893</w:t>
            </w:r>
          </w:p>
        </w:tc>
        <w:tc>
          <w:tcPr>
            <w:tcW w:w="453" w:type="pct"/>
            <w:tcBorders>
              <w:top w:val="nil"/>
              <w:left w:val="nil"/>
              <w:bottom w:val="single" w:sz="4" w:space="0" w:color="auto"/>
              <w:right w:val="single" w:sz="4" w:space="0" w:color="auto"/>
            </w:tcBorders>
            <w:hideMark/>
          </w:tcPr>
          <w:p w14:paraId="29147771"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0,03155</w:t>
            </w:r>
          </w:p>
        </w:tc>
      </w:tr>
      <w:tr w:rsidR="006837F2" w:rsidRPr="006837F2" w14:paraId="0C1F1B6E" w14:textId="77777777" w:rsidTr="00AE52CD">
        <w:trPr>
          <w:trHeight w:val="255"/>
        </w:trPr>
        <w:tc>
          <w:tcPr>
            <w:tcW w:w="242" w:type="pct"/>
            <w:tcBorders>
              <w:top w:val="nil"/>
              <w:left w:val="single" w:sz="4" w:space="0" w:color="auto"/>
              <w:bottom w:val="single" w:sz="4" w:space="0" w:color="auto"/>
              <w:right w:val="single" w:sz="4" w:space="0" w:color="auto"/>
            </w:tcBorders>
            <w:hideMark/>
          </w:tcPr>
          <w:p w14:paraId="05276451"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1715</w:t>
            </w:r>
          </w:p>
        </w:tc>
        <w:tc>
          <w:tcPr>
            <w:tcW w:w="1266" w:type="pct"/>
            <w:tcBorders>
              <w:top w:val="nil"/>
              <w:left w:val="nil"/>
              <w:bottom w:val="single" w:sz="4" w:space="0" w:color="auto"/>
              <w:right w:val="single" w:sz="4" w:space="0" w:color="auto"/>
            </w:tcBorders>
            <w:hideMark/>
          </w:tcPr>
          <w:p w14:paraId="5340291A" w14:textId="77777777" w:rsidR="006837F2" w:rsidRPr="006837F2" w:rsidRDefault="006837F2" w:rsidP="006837F2">
            <w:pPr>
              <w:spacing w:after="0" w:line="240" w:lineRule="auto"/>
              <w:rPr>
                <w:rFonts w:ascii="Times New Roman" w:eastAsia="Times New Roman" w:hAnsi="Times New Roman" w:cs="Times New Roman"/>
                <w:kern w:val="0"/>
                <w:sz w:val="18"/>
                <w:szCs w:val="18"/>
                <w:lang w:eastAsia="ru-RU"/>
                <w14:ligatures w14:val="none"/>
              </w:rPr>
            </w:pPr>
            <w:proofErr w:type="spellStart"/>
            <w:r w:rsidRPr="006837F2">
              <w:rPr>
                <w:rFonts w:ascii="Times New Roman" w:eastAsia="Times New Roman" w:hAnsi="Times New Roman" w:cs="Times New Roman"/>
                <w:kern w:val="0"/>
                <w:sz w:val="18"/>
                <w:szCs w:val="18"/>
                <w:lang w:eastAsia="ru-RU"/>
                <w14:ligatures w14:val="none"/>
              </w:rPr>
              <w:t>Метантиол</w:t>
            </w:r>
            <w:proofErr w:type="spellEnd"/>
            <w:r w:rsidRPr="006837F2">
              <w:rPr>
                <w:rFonts w:ascii="Times New Roman" w:eastAsia="Times New Roman" w:hAnsi="Times New Roman" w:cs="Times New Roman"/>
                <w:kern w:val="0"/>
                <w:sz w:val="18"/>
                <w:szCs w:val="18"/>
                <w:lang w:eastAsia="ru-RU"/>
                <w14:ligatures w14:val="none"/>
              </w:rPr>
              <w:t xml:space="preserve"> (Метилмеркаптан) (339)</w:t>
            </w:r>
          </w:p>
        </w:tc>
        <w:tc>
          <w:tcPr>
            <w:tcW w:w="360" w:type="pct"/>
            <w:tcBorders>
              <w:top w:val="nil"/>
              <w:left w:val="nil"/>
              <w:bottom w:val="single" w:sz="4" w:space="0" w:color="auto"/>
              <w:right w:val="single" w:sz="4" w:space="0" w:color="auto"/>
            </w:tcBorders>
            <w:hideMark/>
          </w:tcPr>
          <w:p w14:paraId="5F75B4B1"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88" w:type="pct"/>
            <w:tcBorders>
              <w:top w:val="nil"/>
              <w:left w:val="nil"/>
              <w:bottom w:val="single" w:sz="4" w:space="0" w:color="auto"/>
              <w:right w:val="single" w:sz="4" w:space="0" w:color="auto"/>
            </w:tcBorders>
            <w:hideMark/>
          </w:tcPr>
          <w:p w14:paraId="41A1D9DF"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0,006</w:t>
            </w:r>
          </w:p>
        </w:tc>
        <w:tc>
          <w:tcPr>
            <w:tcW w:w="389" w:type="pct"/>
            <w:tcBorders>
              <w:top w:val="nil"/>
              <w:left w:val="nil"/>
              <w:bottom w:val="single" w:sz="4" w:space="0" w:color="auto"/>
              <w:right w:val="single" w:sz="4" w:space="0" w:color="auto"/>
            </w:tcBorders>
            <w:hideMark/>
          </w:tcPr>
          <w:p w14:paraId="7930053E"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71" w:type="pct"/>
            <w:tcBorders>
              <w:top w:val="nil"/>
              <w:left w:val="nil"/>
              <w:bottom w:val="single" w:sz="4" w:space="0" w:color="auto"/>
              <w:right w:val="single" w:sz="4" w:space="0" w:color="auto"/>
            </w:tcBorders>
            <w:hideMark/>
          </w:tcPr>
          <w:p w14:paraId="4246156F"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415" w:type="pct"/>
            <w:tcBorders>
              <w:top w:val="nil"/>
              <w:left w:val="nil"/>
              <w:bottom w:val="single" w:sz="4" w:space="0" w:color="auto"/>
              <w:right w:val="single" w:sz="4" w:space="0" w:color="auto"/>
            </w:tcBorders>
            <w:hideMark/>
          </w:tcPr>
          <w:p w14:paraId="15B10B2F"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4</w:t>
            </w:r>
          </w:p>
        </w:tc>
        <w:tc>
          <w:tcPr>
            <w:tcW w:w="558" w:type="pct"/>
            <w:tcBorders>
              <w:top w:val="nil"/>
              <w:left w:val="nil"/>
              <w:bottom w:val="single" w:sz="4" w:space="0" w:color="auto"/>
              <w:right w:val="single" w:sz="4" w:space="0" w:color="auto"/>
            </w:tcBorders>
            <w:hideMark/>
          </w:tcPr>
          <w:p w14:paraId="4406C4F8"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0,000276562</w:t>
            </w:r>
          </w:p>
        </w:tc>
        <w:tc>
          <w:tcPr>
            <w:tcW w:w="558" w:type="pct"/>
            <w:tcBorders>
              <w:top w:val="nil"/>
              <w:left w:val="nil"/>
              <w:bottom w:val="single" w:sz="4" w:space="0" w:color="auto"/>
              <w:right w:val="single" w:sz="4" w:space="0" w:color="auto"/>
            </w:tcBorders>
            <w:hideMark/>
          </w:tcPr>
          <w:p w14:paraId="52BF2F17"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0,00057825</w:t>
            </w:r>
          </w:p>
        </w:tc>
        <w:tc>
          <w:tcPr>
            <w:tcW w:w="453" w:type="pct"/>
            <w:tcBorders>
              <w:top w:val="nil"/>
              <w:left w:val="nil"/>
              <w:bottom w:val="single" w:sz="4" w:space="0" w:color="auto"/>
              <w:right w:val="single" w:sz="4" w:space="0" w:color="auto"/>
            </w:tcBorders>
            <w:hideMark/>
          </w:tcPr>
          <w:p w14:paraId="0B7E6CC3"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0,096375</w:t>
            </w:r>
          </w:p>
        </w:tc>
      </w:tr>
      <w:tr w:rsidR="006837F2" w:rsidRPr="006837F2" w14:paraId="06E8F77E" w14:textId="77777777" w:rsidTr="00AE52CD">
        <w:trPr>
          <w:trHeight w:val="510"/>
        </w:trPr>
        <w:tc>
          <w:tcPr>
            <w:tcW w:w="242" w:type="pct"/>
            <w:tcBorders>
              <w:top w:val="nil"/>
              <w:left w:val="single" w:sz="4" w:space="0" w:color="auto"/>
              <w:bottom w:val="single" w:sz="4" w:space="0" w:color="auto"/>
              <w:right w:val="single" w:sz="4" w:space="0" w:color="auto"/>
            </w:tcBorders>
            <w:hideMark/>
          </w:tcPr>
          <w:p w14:paraId="206C1358"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2704</w:t>
            </w:r>
          </w:p>
        </w:tc>
        <w:tc>
          <w:tcPr>
            <w:tcW w:w="1266" w:type="pct"/>
            <w:tcBorders>
              <w:top w:val="nil"/>
              <w:left w:val="nil"/>
              <w:bottom w:val="single" w:sz="4" w:space="0" w:color="auto"/>
              <w:right w:val="single" w:sz="4" w:space="0" w:color="auto"/>
            </w:tcBorders>
            <w:hideMark/>
          </w:tcPr>
          <w:p w14:paraId="6D2EDC46" w14:textId="77777777" w:rsidR="006837F2" w:rsidRPr="006837F2" w:rsidRDefault="006837F2" w:rsidP="006837F2">
            <w:pPr>
              <w:spacing w:after="0" w:line="240" w:lineRule="auto"/>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Бензин (нефтяной, малосернистый) /в пересчете на углерод/ (60)</w:t>
            </w:r>
          </w:p>
        </w:tc>
        <w:tc>
          <w:tcPr>
            <w:tcW w:w="360" w:type="pct"/>
            <w:tcBorders>
              <w:top w:val="nil"/>
              <w:left w:val="nil"/>
              <w:bottom w:val="single" w:sz="4" w:space="0" w:color="auto"/>
              <w:right w:val="single" w:sz="4" w:space="0" w:color="auto"/>
            </w:tcBorders>
            <w:hideMark/>
          </w:tcPr>
          <w:p w14:paraId="39C56A4F"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88" w:type="pct"/>
            <w:tcBorders>
              <w:top w:val="nil"/>
              <w:left w:val="nil"/>
              <w:bottom w:val="single" w:sz="4" w:space="0" w:color="auto"/>
              <w:right w:val="single" w:sz="4" w:space="0" w:color="auto"/>
            </w:tcBorders>
            <w:hideMark/>
          </w:tcPr>
          <w:p w14:paraId="658C1C5C"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5</w:t>
            </w:r>
          </w:p>
        </w:tc>
        <w:tc>
          <w:tcPr>
            <w:tcW w:w="389" w:type="pct"/>
            <w:tcBorders>
              <w:top w:val="nil"/>
              <w:left w:val="nil"/>
              <w:bottom w:val="single" w:sz="4" w:space="0" w:color="auto"/>
              <w:right w:val="single" w:sz="4" w:space="0" w:color="auto"/>
            </w:tcBorders>
            <w:hideMark/>
          </w:tcPr>
          <w:p w14:paraId="4B28D016"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1,5</w:t>
            </w:r>
          </w:p>
        </w:tc>
        <w:tc>
          <w:tcPr>
            <w:tcW w:w="371" w:type="pct"/>
            <w:tcBorders>
              <w:top w:val="nil"/>
              <w:left w:val="nil"/>
              <w:bottom w:val="single" w:sz="4" w:space="0" w:color="auto"/>
              <w:right w:val="single" w:sz="4" w:space="0" w:color="auto"/>
            </w:tcBorders>
            <w:hideMark/>
          </w:tcPr>
          <w:p w14:paraId="77C3AD96"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415" w:type="pct"/>
            <w:tcBorders>
              <w:top w:val="nil"/>
              <w:left w:val="nil"/>
              <w:bottom w:val="single" w:sz="4" w:space="0" w:color="auto"/>
              <w:right w:val="single" w:sz="4" w:space="0" w:color="auto"/>
            </w:tcBorders>
            <w:hideMark/>
          </w:tcPr>
          <w:p w14:paraId="28E74C47"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4</w:t>
            </w:r>
          </w:p>
        </w:tc>
        <w:tc>
          <w:tcPr>
            <w:tcW w:w="558" w:type="pct"/>
            <w:tcBorders>
              <w:top w:val="nil"/>
              <w:left w:val="nil"/>
              <w:bottom w:val="single" w:sz="4" w:space="0" w:color="auto"/>
              <w:right w:val="single" w:sz="4" w:space="0" w:color="auto"/>
            </w:tcBorders>
            <w:hideMark/>
          </w:tcPr>
          <w:p w14:paraId="4C661224"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0,01375</w:t>
            </w:r>
          </w:p>
        </w:tc>
        <w:tc>
          <w:tcPr>
            <w:tcW w:w="558" w:type="pct"/>
            <w:tcBorders>
              <w:top w:val="nil"/>
              <w:left w:val="nil"/>
              <w:bottom w:val="single" w:sz="4" w:space="0" w:color="auto"/>
              <w:right w:val="single" w:sz="4" w:space="0" w:color="auto"/>
            </w:tcBorders>
            <w:hideMark/>
          </w:tcPr>
          <w:p w14:paraId="02D2BA76"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0,03968</w:t>
            </w:r>
          </w:p>
        </w:tc>
        <w:tc>
          <w:tcPr>
            <w:tcW w:w="453" w:type="pct"/>
            <w:tcBorders>
              <w:top w:val="nil"/>
              <w:left w:val="nil"/>
              <w:bottom w:val="single" w:sz="4" w:space="0" w:color="auto"/>
              <w:right w:val="single" w:sz="4" w:space="0" w:color="auto"/>
            </w:tcBorders>
            <w:hideMark/>
          </w:tcPr>
          <w:p w14:paraId="6947EA00"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0,02645333</w:t>
            </w:r>
          </w:p>
        </w:tc>
      </w:tr>
      <w:tr w:rsidR="006837F2" w:rsidRPr="006837F2" w14:paraId="0B6CBB47" w14:textId="77777777" w:rsidTr="00AE52CD">
        <w:trPr>
          <w:trHeight w:val="510"/>
        </w:trPr>
        <w:tc>
          <w:tcPr>
            <w:tcW w:w="242" w:type="pct"/>
            <w:tcBorders>
              <w:top w:val="nil"/>
              <w:left w:val="single" w:sz="4" w:space="0" w:color="auto"/>
              <w:bottom w:val="single" w:sz="4" w:space="0" w:color="auto"/>
              <w:right w:val="single" w:sz="4" w:space="0" w:color="auto"/>
            </w:tcBorders>
            <w:hideMark/>
          </w:tcPr>
          <w:p w14:paraId="326B600F"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2735</w:t>
            </w:r>
          </w:p>
        </w:tc>
        <w:tc>
          <w:tcPr>
            <w:tcW w:w="1266" w:type="pct"/>
            <w:tcBorders>
              <w:top w:val="nil"/>
              <w:left w:val="nil"/>
              <w:bottom w:val="single" w:sz="4" w:space="0" w:color="auto"/>
              <w:right w:val="single" w:sz="4" w:space="0" w:color="auto"/>
            </w:tcBorders>
            <w:hideMark/>
          </w:tcPr>
          <w:p w14:paraId="5C50FDA2" w14:textId="77777777" w:rsidR="006837F2" w:rsidRPr="006837F2" w:rsidRDefault="006837F2" w:rsidP="006837F2">
            <w:pPr>
              <w:spacing w:after="0" w:line="240" w:lineRule="auto"/>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Масло минеральное нефтяное (веретенное, машинное, цилиндровое и др.) (716*)</w:t>
            </w:r>
          </w:p>
        </w:tc>
        <w:tc>
          <w:tcPr>
            <w:tcW w:w="360" w:type="pct"/>
            <w:tcBorders>
              <w:top w:val="nil"/>
              <w:left w:val="nil"/>
              <w:bottom w:val="single" w:sz="4" w:space="0" w:color="auto"/>
              <w:right w:val="single" w:sz="4" w:space="0" w:color="auto"/>
            </w:tcBorders>
            <w:hideMark/>
          </w:tcPr>
          <w:p w14:paraId="2A1F160E"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88" w:type="pct"/>
            <w:tcBorders>
              <w:top w:val="nil"/>
              <w:left w:val="nil"/>
              <w:bottom w:val="single" w:sz="4" w:space="0" w:color="auto"/>
              <w:right w:val="single" w:sz="4" w:space="0" w:color="auto"/>
            </w:tcBorders>
            <w:hideMark/>
          </w:tcPr>
          <w:p w14:paraId="059DE7A3"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89" w:type="pct"/>
            <w:tcBorders>
              <w:top w:val="nil"/>
              <w:left w:val="nil"/>
              <w:bottom w:val="single" w:sz="4" w:space="0" w:color="auto"/>
              <w:right w:val="single" w:sz="4" w:space="0" w:color="auto"/>
            </w:tcBorders>
            <w:hideMark/>
          </w:tcPr>
          <w:p w14:paraId="15CC15CF"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71" w:type="pct"/>
            <w:tcBorders>
              <w:top w:val="nil"/>
              <w:left w:val="nil"/>
              <w:bottom w:val="single" w:sz="4" w:space="0" w:color="auto"/>
              <w:right w:val="single" w:sz="4" w:space="0" w:color="auto"/>
            </w:tcBorders>
            <w:hideMark/>
          </w:tcPr>
          <w:p w14:paraId="516D6583"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0,05</w:t>
            </w:r>
          </w:p>
        </w:tc>
        <w:tc>
          <w:tcPr>
            <w:tcW w:w="415" w:type="pct"/>
            <w:tcBorders>
              <w:top w:val="nil"/>
              <w:left w:val="nil"/>
              <w:bottom w:val="single" w:sz="4" w:space="0" w:color="auto"/>
              <w:right w:val="single" w:sz="4" w:space="0" w:color="auto"/>
            </w:tcBorders>
            <w:hideMark/>
          </w:tcPr>
          <w:p w14:paraId="6CDC3F15"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558" w:type="pct"/>
            <w:tcBorders>
              <w:top w:val="nil"/>
              <w:left w:val="nil"/>
              <w:bottom w:val="single" w:sz="4" w:space="0" w:color="auto"/>
              <w:right w:val="single" w:sz="4" w:space="0" w:color="auto"/>
            </w:tcBorders>
            <w:hideMark/>
          </w:tcPr>
          <w:p w14:paraId="586D096E"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0,036226</w:t>
            </w:r>
          </w:p>
        </w:tc>
        <w:tc>
          <w:tcPr>
            <w:tcW w:w="558" w:type="pct"/>
            <w:tcBorders>
              <w:top w:val="nil"/>
              <w:left w:val="nil"/>
              <w:bottom w:val="single" w:sz="4" w:space="0" w:color="auto"/>
              <w:right w:val="single" w:sz="4" w:space="0" w:color="auto"/>
            </w:tcBorders>
            <w:hideMark/>
          </w:tcPr>
          <w:p w14:paraId="6A0FA417"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0,00366</w:t>
            </w:r>
          </w:p>
        </w:tc>
        <w:tc>
          <w:tcPr>
            <w:tcW w:w="453" w:type="pct"/>
            <w:tcBorders>
              <w:top w:val="nil"/>
              <w:left w:val="nil"/>
              <w:bottom w:val="single" w:sz="4" w:space="0" w:color="auto"/>
              <w:right w:val="single" w:sz="4" w:space="0" w:color="auto"/>
            </w:tcBorders>
            <w:hideMark/>
          </w:tcPr>
          <w:p w14:paraId="7516EC1B"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0,0732</w:t>
            </w:r>
          </w:p>
        </w:tc>
      </w:tr>
      <w:tr w:rsidR="006837F2" w:rsidRPr="006837F2" w14:paraId="093F71A4" w14:textId="77777777" w:rsidTr="00AE52CD">
        <w:trPr>
          <w:trHeight w:val="607"/>
        </w:trPr>
        <w:tc>
          <w:tcPr>
            <w:tcW w:w="242" w:type="pct"/>
            <w:tcBorders>
              <w:top w:val="nil"/>
              <w:left w:val="single" w:sz="4" w:space="0" w:color="auto"/>
              <w:bottom w:val="single" w:sz="4" w:space="0" w:color="auto"/>
              <w:right w:val="single" w:sz="4" w:space="0" w:color="auto"/>
            </w:tcBorders>
            <w:hideMark/>
          </w:tcPr>
          <w:p w14:paraId="655942D2"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2754</w:t>
            </w:r>
          </w:p>
        </w:tc>
        <w:tc>
          <w:tcPr>
            <w:tcW w:w="1266" w:type="pct"/>
            <w:tcBorders>
              <w:top w:val="nil"/>
              <w:left w:val="nil"/>
              <w:bottom w:val="single" w:sz="4" w:space="0" w:color="auto"/>
              <w:right w:val="single" w:sz="4" w:space="0" w:color="auto"/>
            </w:tcBorders>
            <w:hideMark/>
          </w:tcPr>
          <w:p w14:paraId="2C655CB0" w14:textId="77777777" w:rsidR="006837F2" w:rsidRPr="006837F2" w:rsidRDefault="006837F2" w:rsidP="006837F2">
            <w:pPr>
              <w:spacing w:after="0" w:line="240" w:lineRule="auto"/>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Алканы С12-19 /в пересчете на С/ (Углеводороды предельные С12-С19 (в пересчете на С); Растворитель РПК-265П) (10)</w:t>
            </w:r>
          </w:p>
        </w:tc>
        <w:tc>
          <w:tcPr>
            <w:tcW w:w="360" w:type="pct"/>
            <w:tcBorders>
              <w:top w:val="nil"/>
              <w:left w:val="nil"/>
              <w:bottom w:val="single" w:sz="4" w:space="0" w:color="auto"/>
              <w:right w:val="single" w:sz="4" w:space="0" w:color="auto"/>
            </w:tcBorders>
            <w:hideMark/>
          </w:tcPr>
          <w:p w14:paraId="47A1A314"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88" w:type="pct"/>
            <w:tcBorders>
              <w:top w:val="nil"/>
              <w:left w:val="nil"/>
              <w:bottom w:val="single" w:sz="4" w:space="0" w:color="auto"/>
              <w:right w:val="single" w:sz="4" w:space="0" w:color="auto"/>
            </w:tcBorders>
            <w:hideMark/>
          </w:tcPr>
          <w:p w14:paraId="1EFA199F"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1</w:t>
            </w:r>
          </w:p>
        </w:tc>
        <w:tc>
          <w:tcPr>
            <w:tcW w:w="389" w:type="pct"/>
            <w:tcBorders>
              <w:top w:val="nil"/>
              <w:left w:val="nil"/>
              <w:bottom w:val="single" w:sz="4" w:space="0" w:color="auto"/>
              <w:right w:val="single" w:sz="4" w:space="0" w:color="auto"/>
            </w:tcBorders>
            <w:hideMark/>
          </w:tcPr>
          <w:p w14:paraId="7BB5BD0D"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71" w:type="pct"/>
            <w:tcBorders>
              <w:top w:val="nil"/>
              <w:left w:val="nil"/>
              <w:bottom w:val="single" w:sz="4" w:space="0" w:color="auto"/>
              <w:right w:val="single" w:sz="4" w:space="0" w:color="auto"/>
            </w:tcBorders>
            <w:hideMark/>
          </w:tcPr>
          <w:p w14:paraId="0622A931"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415" w:type="pct"/>
            <w:tcBorders>
              <w:top w:val="nil"/>
              <w:left w:val="nil"/>
              <w:bottom w:val="single" w:sz="4" w:space="0" w:color="auto"/>
              <w:right w:val="single" w:sz="4" w:space="0" w:color="auto"/>
            </w:tcBorders>
            <w:hideMark/>
          </w:tcPr>
          <w:p w14:paraId="7AC16DE0"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4</w:t>
            </w:r>
          </w:p>
        </w:tc>
        <w:tc>
          <w:tcPr>
            <w:tcW w:w="558" w:type="pct"/>
            <w:tcBorders>
              <w:top w:val="nil"/>
              <w:left w:val="nil"/>
              <w:bottom w:val="single" w:sz="4" w:space="0" w:color="auto"/>
              <w:right w:val="single" w:sz="4" w:space="0" w:color="auto"/>
            </w:tcBorders>
            <w:hideMark/>
          </w:tcPr>
          <w:p w14:paraId="69A1299A"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6,355048</w:t>
            </w:r>
          </w:p>
        </w:tc>
        <w:tc>
          <w:tcPr>
            <w:tcW w:w="558" w:type="pct"/>
            <w:tcBorders>
              <w:top w:val="nil"/>
              <w:left w:val="nil"/>
              <w:bottom w:val="single" w:sz="4" w:space="0" w:color="auto"/>
              <w:right w:val="single" w:sz="4" w:space="0" w:color="auto"/>
            </w:tcBorders>
            <w:hideMark/>
          </w:tcPr>
          <w:p w14:paraId="66C5E344"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68,578824</w:t>
            </w:r>
          </w:p>
        </w:tc>
        <w:tc>
          <w:tcPr>
            <w:tcW w:w="453" w:type="pct"/>
            <w:tcBorders>
              <w:top w:val="nil"/>
              <w:left w:val="nil"/>
              <w:bottom w:val="single" w:sz="4" w:space="0" w:color="auto"/>
              <w:right w:val="single" w:sz="4" w:space="0" w:color="auto"/>
            </w:tcBorders>
            <w:hideMark/>
          </w:tcPr>
          <w:p w14:paraId="50AC9E3D"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68,578824</w:t>
            </w:r>
          </w:p>
        </w:tc>
      </w:tr>
      <w:tr w:rsidR="006837F2" w:rsidRPr="006837F2" w14:paraId="27F66E77" w14:textId="77777777" w:rsidTr="00AE52CD">
        <w:trPr>
          <w:trHeight w:val="765"/>
        </w:trPr>
        <w:tc>
          <w:tcPr>
            <w:tcW w:w="242" w:type="pct"/>
            <w:tcBorders>
              <w:top w:val="nil"/>
              <w:left w:val="single" w:sz="4" w:space="0" w:color="auto"/>
              <w:bottom w:val="single" w:sz="4" w:space="0" w:color="auto"/>
              <w:right w:val="single" w:sz="4" w:space="0" w:color="auto"/>
            </w:tcBorders>
            <w:hideMark/>
          </w:tcPr>
          <w:p w14:paraId="61F74E22"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2868</w:t>
            </w:r>
          </w:p>
        </w:tc>
        <w:tc>
          <w:tcPr>
            <w:tcW w:w="1266" w:type="pct"/>
            <w:tcBorders>
              <w:top w:val="nil"/>
              <w:left w:val="nil"/>
              <w:bottom w:val="single" w:sz="4" w:space="0" w:color="auto"/>
              <w:right w:val="single" w:sz="4" w:space="0" w:color="auto"/>
            </w:tcBorders>
            <w:hideMark/>
          </w:tcPr>
          <w:p w14:paraId="677D58F9" w14:textId="77777777" w:rsidR="006837F2" w:rsidRPr="006837F2" w:rsidRDefault="006837F2" w:rsidP="006837F2">
            <w:pPr>
              <w:spacing w:after="0" w:line="240" w:lineRule="auto"/>
              <w:rPr>
                <w:rFonts w:ascii="Times New Roman" w:eastAsia="Times New Roman" w:hAnsi="Times New Roman" w:cs="Times New Roman"/>
                <w:kern w:val="0"/>
                <w:sz w:val="18"/>
                <w:szCs w:val="18"/>
                <w:lang w:eastAsia="ru-RU"/>
                <w14:ligatures w14:val="none"/>
              </w:rPr>
            </w:pPr>
            <w:proofErr w:type="spellStart"/>
            <w:r w:rsidRPr="006837F2">
              <w:rPr>
                <w:rFonts w:ascii="Times New Roman" w:eastAsia="Times New Roman" w:hAnsi="Times New Roman" w:cs="Times New Roman"/>
                <w:kern w:val="0"/>
                <w:sz w:val="18"/>
                <w:szCs w:val="18"/>
                <w:lang w:eastAsia="ru-RU"/>
                <w14:ligatures w14:val="none"/>
              </w:rPr>
              <w:t>Эмульсол</w:t>
            </w:r>
            <w:proofErr w:type="spellEnd"/>
            <w:r w:rsidRPr="006837F2">
              <w:rPr>
                <w:rFonts w:ascii="Times New Roman" w:eastAsia="Times New Roman" w:hAnsi="Times New Roman" w:cs="Times New Roman"/>
                <w:kern w:val="0"/>
                <w:sz w:val="18"/>
                <w:szCs w:val="18"/>
                <w:lang w:eastAsia="ru-RU"/>
                <w14:ligatures w14:val="none"/>
              </w:rPr>
              <w:t xml:space="preserve"> (смесь: вода - 97.6%, нитрит натрия - 0.2%, сода кальцинированная - 0.2%, масло минеральное - 2%) (1435*)</w:t>
            </w:r>
          </w:p>
        </w:tc>
        <w:tc>
          <w:tcPr>
            <w:tcW w:w="360" w:type="pct"/>
            <w:tcBorders>
              <w:top w:val="nil"/>
              <w:left w:val="nil"/>
              <w:bottom w:val="single" w:sz="4" w:space="0" w:color="auto"/>
              <w:right w:val="single" w:sz="4" w:space="0" w:color="auto"/>
            </w:tcBorders>
            <w:hideMark/>
          </w:tcPr>
          <w:p w14:paraId="4ECB3481"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88" w:type="pct"/>
            <w:tcBorders>
              <w:top w:val="nil"/>
              <w:left w:val="nil"/>
              <w:bottom w:val="single" w:sz="4" w:space="0" w:color="auto"/>
              <w:right w:val="single" w:sz="4" w:space="0" w:color="auto"/>
            </w:tcBorders>
            <w:hideMark/>
          </w:tcPr>
          <w:p w14:paraId="64AA0FDA"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89" w:type="pct"/>
            <w:tcBorders>
              <w:top w:val="nil"/>
              <w:left w:val="nil"/>
              <w:bottom w:val="single" w:sz="4" w:space="0" w:color="auto"/>
              <w:right w:val="single" w:sz="4" w:space="0" w:color="auto"/>
            </w:tcBorders>
            <w:hideMark/>
          </w:tcPr>
          <w:p w14:paraId="6B2F19F9"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71" w:type="pct"/>
            <w:tcBorders>
              <w:top w:val="nil"/>
              <w:left w:val="nil"/>
              <w:bottom w:val="single" w:sz="4" w:space="0" w:color="auto"/>
              <w:right w:val="single" w:sz="4" w:space="0" w:color="auto"/>
            </w:tcBorders>
            <w:hideMark/>
          </w:tcPr>
          <w:p w14:paraId="0904685C"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0,05</w:t>
            </w:r>
          </w:p>
        </w:tc>
        <w:tc>
          <w:tcPr>
            <w:tcW w:w="415" w:type="pct"/>
            <w:tcBorders>
              <w:top w:val="nil"/>
              <w:left w:val="nil"/>
              <w:bottom w:val="single" w:sz="4" w:space="0" w:color="auto"/>
              <w:right w:val="single" w:sz="4" w:space="0" w:color="auto"/>
            </w:tcBorders>
            <w:hideMark/>
          </w:tcPr>
          <w:p w14:paraId="0924517D"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558" w:type="pct"/>
            <w:tcBorders>
              <w:top w:val="nil"/>
              <w:left w:val="nil"/>
              <w:bottom w:val="single" w:sz="4" w:space="0" w:color="auto"/>
              <w:right w:val="single" w:sz="4" w:space="0" w:color="auto"/>
            </w:tcBorders>
            <w:hideMark/>
          </w:tcPr>
          <w:p w14:paraId="5156E780"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0,0000015</w:t>
            </w:r>
          </w:p>
        </w:tc>
        <w:tc>
          <w:tcPr>
            <w:tcW w:w="558" w:type="pct"/>
            <w:tcBorders>
              <w:top w:val="nil"/>
              <w:left w:val="nil"/>
              <w:bottom w:val="single" w:sz="4" w:space="0" w:color="auto"/>
              <w:right w:val="single" w:sz="4" w:space="0" w:color="auto"/>
            </w:tcBorders>
            <w:hideMark/>
          </w:tcPr>
          <w:p w14:paraId="0DFBF118"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0,00000778</w:t>
            </w:r>
          </w:p>
        </w:tc>
        <w:tc>
          <w:tcPr>
            <w:tcW w:w="453" w:type="pct"/>
            <w:tcBorders>
              <w:top w:val="nil"/>
              <w:left w:val="nil"/>
              <w:bottom w:val="single" w:sz="4" w:space="0" w:color="auto"/>
              <w:right w:val="single" w:sz="4" w:space="0" w:color="auto"/>
            </w:tcBorders>
            <w:hideMark/>
          </w:tcPr>
          <w:p w14:paraId="155CE629"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0,0001556</w:t>
            </w:r>
          </w:p>
        </w:tc>
      </w:tr>
      <w:tr w:rsidR="006837F2" w:rsidRPr="006837F2" w14:paraId="5ED20A6B" w14:textId="77777777" w:rsidTr="00AE52CD">
        <w:trPr>
          <w:trHeight w:val="255"/>
        </w:trPr>
        <w:tc>
          <w:tcPr>
            <w:tcW w:w="242" w:type="pct"/>
            <w:tcBorders>
              <w:top w:val="nil"/>
              <w:left w:val="single" w:sz="4" w:space="0" w:color="auto"/>
              <w:bottom w:val="single" w:sz="4" w:space="0" w:color="auto"/>
              <w:right w:val="single" w:sz="4" w:space="0" w:color="auto"/>
            </w:tcBorders>
            <w:hideMark/>
          </w:tcPr>
          <w:p w14:paraId="33F88E38"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2902</w:t>
            </w:r>
          </w:p>
        </w:tc>
        <w:tc>
          <w:tcPr>
            <w:tcW w:w="1266" w:type="pct"/>
            <w:tcBorders>
              <w:top w:val="nil"/>
              <w:left w:val="nil"/>
              <w:bottom w:val="single" w:sz="4" w:space="0" w:color="auto"/>
              <w:right w:val="single" w:sz="4" w:space="0" w:color="auto"/>
            </w:tcBorders>
            <w:hideMark/>
          </w:tcPr>
          <w:p w14:paraId="6174BCA7" w14:textId="77777777" w:rsidR="006837F2" w:rsidRPr="006837F2" w:rsidRDefault="006837F2" w:rsidP="006837F2">
            <w:pPr>
              <w:spacing w:after="0" w:line="240" w:lineRule="auto"/>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Взвешенные частицы (116)</w:t>
            </w:r>
          </w:p>
        </w:tc>
        <w:tc>
          <w:tcPr>
            <w:tcW w:w="360" w:type="pct"/>
            <w:tcBorders>
              <w:top w:val="nil"/>
              <w:left w:val="nil"/>
              <w:bottom w:val="single" w:sz="4" w:space="0" w:color="auto"/>
              <w:right w:val="single" w:sz="4" w:space="0" w:color="auto"/>
            </w:tcBorders>
            <w:hideMark/>
          </w:tcPr>
          <w:p w14:paraId="5676495A"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88" w:type="pct"/>
            <w:tcBorders>
              <w:top w:val="nil"/>
              <w:left w:val="nil"/>
              <w:bottom w:val="single" w:sz="4" w:space="0" w:color="auto"/>
              <w:right w:val="single" w:sz="4" w:space="0" w:color="auto"/>
            </w:tcBorders>
            <w:hideMark/>
          </w:tcPr>
          <w:p w14:paraId="12E8F71C"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0,5</w:t>
            </w:r>
          </w:p>
        </w:tc>
        <w:tc>
          <w:tcPr>
            <w:tcW w:w="389" w:type="pct"/>
            <w:tcBorders>
              <w:top w:val="nil"/>
              <w:left w:val="nil"/>
              <w:bottom w:val="single" w:sz="4" w:space="0" w:color="auto"/>
              <w:right w:val="single" w:sz="4" w:space="0" w:color="auto"/>
            </w:tcBorders>
            <w:hideMark/>
          </w:tcPr>
          <w:p w14:paraId="0E5CB8DA"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0,15</w:t>
            </w:r>
          </w:p>
        </w:tc>
        <w:tc>
          <w:tcPr>
            <w:tcW w:w="371" w:type="pct"/>
            <w:tcBorders>
              <w:top w:val="nil"/>
              <w:left w:val="nil"/>
              <w:bottom w:val="single" w:sz="4" w:space="0" w:color="auto"/>
              <w:right w:val="single" w:sz="4" w:space="0" w:color="auto"/>
            </w:tcBorders>
            <w:hideMark/>
          </w:tcPr>
          <w:p w14:paraId="162C4835"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415" w:type="pct"/>
            <w:tcBorders>
              <w:top w:val="nil"/>
              <w:left w:val="nil"/>
              <w:bottom w:val="single" w:sz="4" w:space="0" w:color="auto"/>
              <w:right w:val="single" w:sz="4" w:space="0" w:color="auto"/>
            </w:tcBorders>
            <w:hideMark/>
          </w:tcPr>
          <w:p w14:paraId="3BDAD7E5"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3</w:t>
            </w:r>
          </w:p>
        </w:tc>
        <w:tc>
          <w:tcPr>
            <w:tcW w:w="558" w:type="pct"/>
            <w:tcBorders>
              <w:top w:val="nil"/>
              <w:left w:val="nil"/>
              <w:bottom w:val="single" w:sz="4" w:space="0" w:color="auto"/>
              <w:right w:val="single" w:sz="4" w:space="0" w:color="auto"/>
            </w:tcBorders>
            <w:hideMark/>
          </w:tcPr>
          <w:p w14:paraId="55994056"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1,03</w:t>
            </w:r>
          </w:p>
        </w:tc>
        <w:tc>
          <w:tcPr>
            <w:tcW w:w="558" w:type="pct"/>
            <w:tcBorders>
              <w:top w:val="nil"/>
              <w:left w:val="nil"/>
              <w:bottom w:val="single" w:sz="4" w:space="0" w:color="auto"/>
              <w:right w:val="single" w:sz="4" w:space="0" w:color="auto"/>
            </w:tcBorders>
            <w:hideMark/>
          </w:tcPr>
          <w:p w14:paraId="7345FC67"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1,535</w:t>
            </w:r>
          </w:p>
        </w:tc>
        <w:tc>
          <w:tcPr>
            <w:tcW w:w="453" w:type="pct"/>
            <w:tcBorders>
              <w:top w:val="nil"/>
              <w:left w:val="nil"/>
              <w:bottom w:val="single" w:sz="4" w:space="0" w:color="auto"/>
              <w:right w:val="single" w:sz="4" w:space="0" w:color="auto"/>
            </w:tcBorders>
            <w:hideMark/>
          </w:tcPr>
          <w:p w14:paraId="5EF10177"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10,2333333</w:t>
            </w:r>
          </w:p>
        </w:tc>
      </w:tr>
      <w:tr w:rsidR="006837F2" w:rsidRPr="006837F2" w14:paraId="46152257" w14:textId="77777777" w:rsidTr="00AE52CD">
        <w:trPr>
          <w:trHeight w:val="1076"/>
        </w:trPr>
        <w:tc>
          <w:tcPr>
            <w:tcW w:w="242" w:type="pct"/>
            <w:tcBorders>
              <w:top w:val="nil"/>
              <w:left w:val="single" w:sz="4" w:space="0" w:color="auto"/>
              <w:bottom w:val="single" w:sz="4" w:space="0" w:color="auto"/>
              <w:right w:val="single" w:sz="4" w:space="0" w:color="auto"/>
            </w:tcBorders>
            <w:hideMark/>
          </w:tcPr>
          <w:p w14:paraId="3AE6A30F"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2908</w:t>
            </w:r>
          </w:p>
        </w:tc>
        <w:tc>
          <w:tcPr>
            <w:tcW w:w="1266" w:type="pct"/>
            <w:tcBorders>
              <w:top w:val="nil"/>
              <w:left w:val="nil"/>
              <w:bottom w:val="single" w:sz="4" w:space="0" w:color="auto"/>
              <w:right w:val="single" w:sz="4" w:space="0" w:color="auto"/>
            </w:tcBorders>
            <w:hideMark/>
          </w:tcPr>
          <w:p w14:paraId="3D0A376A" w14:textId="77777777" w:rsidR="006837F2" w:rsidRPr="006837F2" w:rsidRDefault="006837F2" w:rsidP="006837F2">
            <w:pPr>
              <w:spacing w:after="0" w:line="240" w:lineRule="auto"/>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Пыль неорганическая, содержащая двуокись кремния в %: 70-20 (шамот, цемент, пыль цементного производства - глина, глинистый сланец, доменный шлак, песок, клинкер, зола, кремнезем, зола углей казахстанских месторождений) (494)</w:t>
            </w:r>
          </w:p>
        </w:tc>
        <w:tc>
          <w:tcPr>
            <w:tcW w:w="360" w:type="pct"/>
            <w:tcBorders>
              <w:top w:val="nil"/>
              <w:left w:val="nil"/>
              <w:bottom w:val="single" w:sz="4" w:space="0" w:color="auto"/>
              <w:right w:val="single" w:sz="4" w:space="0" w:color="auto"/>
            </w:tcBorders>
            <w:hideMark/>
          </w:tcPr>
          <w:p w14:paraId="4BFCA37E"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88" w:type="pct"/>
            <w:tcBorders>
              <w:top w:val="nil"/>
              <w:left w:val="nil"/>
              <w:bottom w:val="single" w:sz="4" w:space="0" w:color="auto"/>
              <w:right w:val="single" w:sz="4" w:space="0" w:color="auto"/>
            </w:tcBorders>
            <w:hideMark/>
          </w:tcPr>
          <w:p w14:paraId="3618E547"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0,3</w:t>
            </w:r>
          </w:p>
        </w:tc>
        <w:tc>
          <w:tcPr>
            <w:tcW w:w="389" w:type="pct"/>
            <w:tcBorders>
              <w:top w:val="nil"/>
              <w:left w:val="nil"/>
              <w:bottom w:val="single" w:sz="4" w:space="0" w:color="auto"/>
              <w:right w:val="single" w:sz="4" w:space="0" w:color="auto"/>
            </w:tcBorders>
            <w:hideMark/>
          </w:tcPr>
          <w:p w14:paraId="742099B9"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0,1</w:t>
            </w:r>
          </w:p>
        </w:tc>
        <w:tc>
          <w:tcPr>
            <w:tcW w:w="371" w:type="pct"/>
            <w:tcBorders>
              <w:top w:val="nil"/>
              <w:left w:val="nil"/>
              <w:bottom w:val="single" w:sz="4" w:space="0" w:color="auto"/>
              <w:right w:val="single" w:sz="4" w:space="0" w:color="auto"/>
            </w:tcBorders>
            <w:hideMark/>
          </w:tcPr>
          <w:p w14:paraId="21B6529C"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415" w:type="pct"/>
            <w:tcBorders>
              <w:top w:val="nil"/>
              <w:left w:val="nil"/>
              <w:bottom w:val="single" w:sz="4" w:space="0" w:color="auto"/>
              <w:right w:val="single" w:sz="4" w:space="0" w:color="auto"/>
            </w:tcBorders>
            <w:hideMark/>
          </w:tcPr>
          <w:p w14:paraId="6A8BDCA6"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3</w:t>
            </w:r>
          </w:p>
        </w:tc>
        <w:tc>
          <w:tcPr>
            <w:tcW w:w="558" w:type="pct"/>
            <w:tcBorders>
              <w:top w:val="nil"/>
              <w:left w:val="nil"/>
              <w:bottom w:val="single" w:sz="4" w:space="0" w:color="auto"/>
              <w:right w:val="single" w:sz="4" w:space="0" w:color="auto"/>
            </w:tcBorders>
            <w:hideMark/>
          </w:tcPr>
          <w:p w14:paraId="129CAC11"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2,2556994</w:t>
            </w:r>
          </w:p>
        </w:tc>
        <w:tc>
          <w:tcPr>
            <w:tcW w:w="558" w:type="pct"/>
            <w:tcBorders>
              <w:top w:val="nil"/>
              <w:left w:val="nil"/>
              <w:bottom w:val="single" w:sz="4" w:space="0" w:color="auto"/>
              <w:right w:val="single" w:sz="4" w:space="0" w:color="auto"/>
            </w:tcBorders>
            <w:hideMark/>
          </w:tcPr>
          <w:p w14:paraId="1F81C0E6"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1,767045</w:t>
            </w:r>
          </w:p>
        </w:tc>
        <w:tc>
          <w:tcPr>
            <w:tcW w:w="453" w:type="pct"/>
            <w:tcBorders>
              <w:top w:val="nil"/>
              <w:left w:val="nil"/>
              <w:bottom w:val="single" w:sz="4" w:space="0" w:color="auto"/>
              <w:right w:val="single" w:sz="4" w:space="0" w:color="auto"/>
            </w:tcBorders>
            <w:hideMark/>
          </w:tcPr>
          <w:p w14:paraId="4FD1FE49"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17,67045</w:t>
            </w:r>
          </w:p>
        </w:tc>
      </w:tr>
      <w:tr w:rsidR="006837F2" w:rsidRPr="006837F2" w14:paraId="776D409B" w14:textId="77777777" w:rsidTr="00AE52CD">
        <w:trPr>
          <w:trHeight w:val="765"/>
        </w:trPr>
        <w:tc>
          <w:tcPr>
            <w:tcW w:w="242" w:type="pct"/>
            <w:tcBorders>
              <w:top w:val="nil"/>
              <w:left w:val="single" w:sz="4" w:space="0" w:color="auto"/>
              <w:bottom w:val="single" w:sz="4" w:space="0" w:color="auto"/>
              <w:right w:val="single" w:sz="4" w:space="0" w:color="auto"/>
            </w:tcBorders>
            <w:hideMark/>
          </w:tcPr>
          <w:p w14:paraId="33D34C0E"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2978</w:t>
            </w:r>
          </w:p>
        </w:tc>
        <w:tc>
          <w:tcPr>
            <w:tcW w:w="1266" w:type="pct"/>
            <w:tcBorders>
              <w:top w:val="nil"/>
              <w:left w:val="nil"/>
              <w:bottom w:val="single" w:sz="4" w:space="0" w:color="auto"/>
              <w:right w:val="single" w:sz="4" w:space="0" w:color="auto"/>
            </w:tcBorders>
            <w:hideMark/>
          </w:tcPr>
          <w:p w14:paraId="4C1996DE" w14:textId="77777777" w:rsidR="006837F2" w:rsidRPr="006837F2" w:rsidRDefault="006837F2" w:rsidP="006837F2">
            <w:pPr>
              <w:spacing w:after="0" w:line="240" w:lineRule="auto"/>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xml:space="preserve">Пыль тонко измельченного резинового </w:t>
            </w:r>
            <w:proofErr w:type="spellStart"/>
            <w:r w:rsidRPr="006837F2">
              <w:rPr>
                <w:rFonts w:ascii="Times New Roman" w:eastAsia="Times New Roman" w:hAnsi="Times New Roman" w:cs="Times New Roman"/>
                <w:kern w:val="0"/>
                <w:sz w:val="18"/>
                <w:szCs w:val="18"/>
                <w:lang w:eastAsia="ru-RU"/>
                <w14:ligatures w14:val="none"/>
              </w:rPr>
              <w:t>вулканизата</w:t>
            </w:r>
            <w:proofErr w:type="spellEnd"/>
            <w:r w:rsidRPr="006837F2">
              <w:rPr>
                <w:rFonts w:ascii="Times New Roman" w:eastAsia="Times New Roman" w:hAnsi="Times New Roman" w:cs="Times New Roman"/>
                <w:kern w:val="0"/>
                <w:sz w:val="18"/>
                <w:szCs w:val="18"/>
                <w:lang w:eastAsia="ru-RU"/>
                <w14:ligatures w14:val="none"/>
              </w:rPr>
              <w:t xml:space="preserve"> из отходов подошвенных резин (1090*)</w:t>
            </w:r>
          </w:p>
        </w:tc>
        <w:tc>
          <w:tcPr>
            <w:tcW w:w="360" w:type="pct"/>
            <w:tcBorders>
              <w:top w:val="nil"/>
              <w:left w:val="nil"/>
              <w:bottom w:val="single" w:sz="4" w:space="0" w:color="auto"/>
              <w:right w:val="single" w:sz="4" w:space="0" w:color="auto"/>
            </w:tcBorders>
            <w:hideMark/>
          </w:tcPr>
          <w:p w14:paraId="0CBD9E10"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88" w:type="pct"/>
            <w:tcBorders>
              <w:top w:val="nil"/>
              <w:left w:val="nil"/>
              <w:bottom w:val="single" w:sz="4" w:space="0" w:color="auto"/>
              <w:right w:val="single" w:sz="4" w:space="0" w:color="auto"/>
            </w:tcBorders>
            <w:hideMark/>
          </w:tcPr>
          <w:p w14:paraId="6165965D"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89" w:type="pct"/>
            <w:tcBorders>
              <w:top w:val="nil"/>
              <w:left w:val="nil"/>
              <w:bottom w:val="single" w:sz="4" w:space="0" w:color="auto"/>
              <w:right w:val="single" w:sz="4" w:space="0" w:color="auto"/>
            </w:tcBorders>
            <w:hideMark/>
          </w:tcPr>
          <w:p w14:paraId="114663BA"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71" w:type="pct"/>
            <w:tcBorders>
              <w:top w:val="nil"/>
              <w:left w:val="nil"/>
              <w:bottom w:val="single" w:sz="4" w:space="0" w:color="auto"/>
              <w:right w:val="single" w:sz="4" w:space="0" w:color="auto"/>
            </w:tcBorders>
            <w:hideMark/>
          </w:tcPr>
          <w:p w14:paraId="546C864C"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0,1</w:t>
            </w:r>
          </w:p>
        </w:tc>
        <w:tc>
          <w:tcPr>
            <w:tcW w:w="415" w:type="pct"/>
            <w:tcBorders>
              <w:top w:val="nil"/>
              <w:left w:val="nil"/>
              <w:bottom w:val="single" w:sz="4" w:space="0" w:color="auto"/>
              <w:right w:val="single" w:sz="4" w:space="0" w:color="auto"/>
            </w:tcBorders>
            <w:hideMark/>
          </w:tcPr>
          <w:p w14:paraId="6269067F"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558" w:type="pct"/>
            <w:tcBorders>
              <w:top w:val="nil"/>
              <w:left w:val="nil"/>
              <w:bottom w:val="single" w:sz="4" w:space="0" w:color="auto"/>
              <w:right w:val="single" w:sz="4" w:space="0" w:color="auto"/>
            </w:tcBorders>
            <w:hideMark/>
          </w:tcPr>
          <w:p w14:paraId="722B1DC3"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0,0226</w:t>
            </w:r>
          </w:p>
        </w:tc>
        <w:tc>
          <w:tcPr>
            <w:tcW w:w="558" w:type="pct"/>
            <w:tcBorders>
              <w:top w:val="nil"/>
              <w:left w:val="nil"/>
              <w:bottom w:val="single" w:sz="4" w:space="0" w:color="auto"/>
              <w:right w:val="single" w:sz="4" w:space="0" w:color="auto"/>
            </w:tcBorders>
            <w:hideMark/>
          </w:tcPr>
          <w:p w14:paraId="7B21A3B1"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0,0594</w:t>
            </w:r>
          </w:p>
        </w:tc>
        <w:tc>
          <w:tcPr>
            <w:tcW w:w="453" w:type="pct"/>
            <w:tcBorders>
              <w:top w:val="nil"/>
              <w:left w:val="nil"/>
              <w:bottom w:val="single" w:sz="4" w:space="0" w:color="auto"/>
              <w:right w:val="single" w:sz="4" w:space="0" w:color="auto"/>
            </w:tcBorders>
            <w:hideMark/>
          </w:tcPr>
          <w:p w14:paraId="5491C632"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0,594</w:t>
            </w:r>
          </w:p>
        </w:tc>
      </w:tr>
      <w:tr w:rsidR="006837F2" w:rsidRPr="006837F2" w14:paraId="287960EE" w14:textId="77777777" w:rsidTr="00AE52CD">
        <w:trPr>
          <w:trHeight w:val="255"/>
        </w:trPr>
        <w:tc>
          <w:tcPr>
            <w:tcW w:w="242" w:type="pct"/>
            <w:tcBorders>
              <w:top w:val="nil"/>
              <w:left w:val="single" w:sz="4" w:space="0" w:color="auto"/>
              <w:bottom w:val="single" w:sz="4" w:space="0" w:color="auto"/>
              <w:right w:val="single" w:sz="4" w:space="0" w:color="auto"/>
            </w:tcBorders>
            <w:hideMark/>
          </w:tcPr>
          <w:p w14:paraId="35546F59"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1266" w:type="pct"/>
            <w:tcBorders>
              <w:top w:val="nil"/>
              <w:left w:val="nil"/>
              <w:bottom w:val="single" w:sz="4" w:space="0" w:color="auto"/>
              <w:right w:val="single" w:sz="4" w:space="0" w:color="auto"/>
            </w:tcBorders>
            <w:hideMark/>
          </w:tcPr>
          <w:p w14:paraId="034078AF" w14:textId="77777777" w:rsidR="006837F2" w:rsidRPr="006837F2" w:rsidRDefault="006837F2" w:rsidP="006837F2">
            <w:pPr>
              <w:spacing w:after="0" w:line="240" w:lineRule="auto"/>
              <w:ind w:firstLineChars="200" w:firstLine="361"/>
              <w:rPr>
                <w:rFonts w:ascii="Times New Roman" w:eastAsia="Times New Roman" w:hAnsi="Times New Roman" w:cs="Times New Roman"/>
                <w:b/>
                <w:bCs/>
                <w:kern w:val="0"/>
                <w:sz w:val="18"/>
                <w:szCs w:val="18"/>
                <w:lang w:eastAsia="ru-RU"/>
                <w14:ligatures w14:val="none"/>
              </w:rPr>
            </w:pPr>
            <w:r w:rsidRPr="006837F2">
              <w:rPr>
                <w:rFonts w:ascii="Times New Roman" w:eastAsia="Times New Roman" w:hAnsi="Times New Roman" w:cs="Times New Roman"/>
                <w:b/>
                <w:bCs/>
                <w:kern w:val="0"/>
                <w:sz w:val="18"/>
                <w:szCs w:val="18"/>
                <w:lang w:eastAsia="ru-RU"/>
                <w14:ligatures w14:val="none"/>
              </w:rPr>
              <w:t>В С Е Г О :</w:t>
            </w:r>
          </w:p>
        </w:tc>
        <w:tc>
          <w:tcPr>
            <w:tcW w:w="360" w:type="pct"/>
            <w:tcBorders>
              <w:top w:val="nil"/>
              <w:left w:val="nil"/>
              <w:bottom w:val="single" w:sz="4" w:space="0" w:color="auto"/>
              <w:right w:val="single" w:sz="4" w:space="0" w:color="auto"/>
            </w:tcBorders>
            <w:hideMark/>
          </w:tcPr>
          <w:p w14:paraId="5B6292C3"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88" w:type="pct"/>
            <w:tcBorders>
              <w:top w:val="nil"/>
              <w:left w:val="nil"/>
              <w:bottom w:val="single" w:sz="4" w:space="0" w:color="auto"/>
              <w:right w:val="single" w:sz="4" w:space="0" w:color="auto"/>
            </w:tcBorders>
            <w:hideMark/>
          </w:tcPr>
          <w:p w14:paraId="6FA51DBA"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89" w:type="pct"/>
            <w:tcBorders>
              <w:top w:val="nil"/>
              <w:left w:val="nil"/>
              <w:bottom w:val="single" w:sz="4" w:space="0" w:color="auto"/>
              <w:right w:val="single" w:sz="4" w:space="0" w:color="auto"/>
            </w:tcBorders>
            <w:hideMark/>
          </w:tcPr>
          <w:p w14:paraId="2C726614"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71" w:type="pct"/>
            <w:tcBorders>
              <w:top w:val="nil"/>
              <w:left w:val="nil"/>
              <w:bottom w:val="single" w:sz="4" w:space="0" w:color="auto"/>
              <w:right w:val="single" w:sz="4" w:space="0" w:color="auto"/>
            </w:tcBorders>
            <w:hideMark/>
          </w:tcPr>
          <w:p w14:paraId="3BC2CA55"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415" w:type="pct"/>
            <w:tcBorders>
              <w:top w:val="nil"/>
              <w:left w:val="nil"/>
              <w:bottom w:val="single" w:sz="4" w:space="0" w:color="auto"/>
              <w:right w:val="single" w:sz="4" w:space="0" w:color="auto"/>
            </w:tcBorders>
            <w:hideMark/>
          </w:tcPr>
          <w:p w14:paraId="3AD8FA24"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558" w:type="pct"/>
            <w:tcBorders>
              <w:top w:val="nil"/>
              <w:left w:val="nil"/>
              <w:bottom w:val="single" w:sz="4" w:space="0" w:color="auto"/>
              <w:right w:val="single" w:sz="4" w:space="0" w:color="auto"/>
            </w:tcBorders>
            <w:hideMark/>
          </w:tcPr>
          <w:p w14:paraId="31011A0F" w14:textId="77777777" w:rsidR="006837F2" w:rsidRPr="006837F2" w:rsidRDefault="006837F2" w:rsidP="006837F2">
            <w:pPr>
              <w:spacing w:after="0" w:line="240" w:lineRule="auto"/>
              <w:jc w:val="right"/>
              <w:rPr>
                <w:rFonts w:ascii="Times New Roman" w:eastAsia="Times New Roman" w:hAnsi="Times New Roman" w:cs="Times New Roman"/>
                <w:b/>
                <w:bCs/>
                <w:kern w:val="0"/>
                <w:sz w:val="18"/>
                <w:szCs w:val="18"/>
                <w:lang w:eastAsia="ru-RU"/>
                <w14:ligatures w14:val="none"/>
              </w:rPr>
            </w:pPr>
            <w:r w:rsidRPr="006837F2">
              <w:rPr>
                <w:rFonts w:ascii="Times New Roman" w:eastAsia="Times New Roman" w:hAnsi="Times New Roman" w:cs="Times New Roman"/>
                <w:b/>
                <w:bCs/>
                <w:kern w:val="0"/>
                <w:sz w:val="18"/>
                <w:szCs w:val="18"/>
                <w:lang w:eastAsia="ru-RU"/>
                <w14:ligatures w14:val="none"/>
              </w:rPr>
              <w:t>284,7500941</w:t>
            </w:r>
          </w:p>
        </w:tc>
        <w:tc>
          <w:tcPr>
            <w:tcW w:w="558" w:type="pct"/>
            <w:tcBorders>
              <w:top w:val="nil"/>
              <w:left w:val="nil"/>
              <w:bottom w:val="single" w:sz="4" w:space="0" w:color="auto"/>
              <w:right w:val="single" w:sz="4" w:space="0" w:color="auto"/>
            </w:tcBorders>
            <w:hideMark/>
          </w:tcPr>
          <w:p w14:paraId="12518945" w14:textId="77777777" w:rsidR="006837F2" w:rsidRPr="006837F2" w:rsidRDefault="006837F2" w:rsidP="006837F2">
            <w:pPr>
              <w:spacing w:after="0" w:line="240" w:lineRule="auto"/>
              <w:jc w:val="right"/>
              <w:rPr>
                <w:rFonts w:ascii="Times New Roman" w:eastAsia="Times New Roman" w:hAnsi="Times New Roman" w:cs="Times New Roman"/>
                <w:b/>
                <w:bCs/>
                <w:kern w:val="0"/>
                <w:sz w:val="18"/>
                <w:szCs w:val="18"/>
                <w:lang w:eastAsia="ru-RU"/>
                <w14:ligatures w14:val="none"/>
              </w:rPr>
            </w:pPr>
            <w:r w:rsidRPr="006837F2">
              <w:rPr>
                <w:rFonts w:ascii="Times New Roman" w:eastAsia="Times New Roman" w:hAnsi="Times New Roman" w:cs="Times New Roman"/>
                <w:b/>
                <w:bCs/>
                <w:kern w:val="0"/>
                <w:sz w:val="18"/>
                <w:szCs w:val="18"/>
                <w:lang w:eastAsia="ru-RU"/>
                <w14:ligatures w14:val="none"/>
              </w:rPr>
              <w:t>785,4465898</w:t>
            </w:r>
          </w:p>
        </w:tc>
        <w:tc>
          <w:tcPr>
            <w:tcW w:w="453" w:type="pct"/>
            <w:tcBorders>
              <w:top w:val="nil"/>
              <w:left w:val="nil"/>
              <w:bottom w:val="single" w:sz="4" w:space="0" w:color="auto"/>
              <w:right w:val="single" w:sz="4" w:space="0" w:color="auto"/>
            </w:tcBorders>
            <w:hideMark/>
          </w:tcPr>
          <w:p w14:paraId="5D0BCB0C" w14:textId="77777777" w:rsidR="006837F2" w:rsidRPr="006837F2" w:rsidRDefault="006837F2" w:rsidP="006837F2">
            <w:pPr>
              <w:spacing w:after="0" w:line="240" w:lineRule="auto"/>
              <w:jc w:val="right"/>
              <w:rPr>
                <w:rFonts w:ascii="Times New Roman" w:eastAsia="Times New Roman" w:hAnsi="Times New Roman" w:cs="Times New Roman"/>
                <w:b/>
                <w:bCs/>
                <w:kern w:val="0"/>
                <w:sz w:val="18"/>
                <w:szCs w:val="18"/>
                <w:lang w:eastAsia="ru-RU"/>
                <w14:ligatures w14:val="none"/>
              </w:rPr>
            </w:pPr>
            <w:r w:rsidRPr="006837F2">
              <w:rPr>
                <w:rFonts w:ascii="Times New Roman" w:eastAsia="Times New Roman" w:hAnsi="Times New Roman" w:cs="Times New Roman"/>
                <w:b/>
                <w:bCs/>
                <w:kern w:val="0"/>
                <w:sz w:val="18"/>
                <w:szCs w:val="18"/>
                <w:lang w:eastAsia="ru-RU"/>
                <w14:ligatures w14:val="none"/>
              </w:rPr>
              <w:t>20788,8191</w:t>
            </w:r>
          </w:p>
        </w:tc>
      </w:tr>
    </w:tbl>
    <w:p w14:paraId="53884E92" w14:textId="77777777" w:rsidR="006837F2" w:rsidRPr="006837F2" w:rsidRDefault="006837F2" w:rsidP="006837F2">
      <w:pPr>
        <w:widowControl w:val="0"/>
        <w:autoSpaceDE w:val="0"/>
        <w:autoSpaceDN w:val="0"/>
        <w:spacing w:after="0" w:line="140" w:lineRule="exact"/>
        <w:rPr>
          <w:rFonts w:ascii="Times New Roman" w:eastAsia="Times New Roman" w:hAnsi="Times New Roman" w:cs="Times New Roman"/>
          <w:b/>
          <w:kern w:val="0"/>
          <w:sz w:val="14"/>
          <w14:ligatures w14:val="none"/>
        </w:rPr>
        <w:sectPr w:rsidR="006837F2" w:rsidRPr="006837F2" w:rsidSect="006837F2">
          <w:headerReference w:type="default" r:id="rId17"/>
          <w:footerReference w:type="default" r:id="rId18"/>
          <w:pgSz w:w="16850" w:h="11920" w:orient="landscape"/>
          <w:pgMar w:top="1160" w:right="283" w:bottom="780" w:left="1133" w:header="574" w:footer="596" w:gutter="0"/>
          <w:cols w:space="720"/>
        </w:sectPr>
      </w:pPr>
    </w:p>
    <w:p w14:paraId="2F3B1526" w14:textId="77777777" w:rsidR="006837F2" w:rsidRPr="006837F2" w:rsidRDefault="006837F2" w:rsidP="006837F2">
      <w:pPr>
        <w:widowControl w:val="0"/>
        <w:autoSpaceDE w:val="0"/>
        <w:autoSpaceDN w:val="0"/>
        <w:spacing w:before="100" w:after="0" w:line="240" w:lineRule="auto"/>
        <w:ind w:left="1022"/>
        <w:outlineLvl w:val="1"/>
        <w:rPr>
          <w:rFonts w:ascii="Times New Roman" w:eastAsia="Times New Roman" w:hAnsi="Times New Roman" w:cs="Times New Roman"/>
          <w:b/>
          <w:bCs/>
          <w:kern w:val="0"/>
          <w:sz w:val="24"/>
          <w:szCs w:val="24"/>
          <w14:ligatures w14:val="none"/>
        </w:rPr>
      </w:pPr>
      <w:bookmarkStart w:id="0" w:name="_bookmark20"/>
      <w:bookmarkEnd w:id="0"/>
      <w:r w:rsidRPr="006837F2">
        <w:rPr>
          <w:rFonts w:ascii="Times New Roman" w:eastAsia="Times New Roman" w:hAnsi="Times New Roman" w:cs="Times New Roman"/>
          <w:b/>
          <w:bCs/>
          <w:kern w:val="0"/>
          <w:sz w:val="24"/>
          <w:szCs w:val="24"/>
          <w14:ligatures w14:val="none"/>
        </w:rPr>
        <w:lastRenderedPageBreak/>
        <w:t>Таблица</w:t>
      </w:r>
      <w:r w:rsidRPr="006837F2">
        <w:rPr>
          <w:rFonts w:ascii="Times New Roman" w:eastAsia="Times New Roman" w:hAnsi="Times New Roman" w:cs="Times New Roman"/>
          <w:b/>
          <w:bCs/>
          <w:spacing w:val="-5"/>
          <w:kern w:val="0"/>
          <w:sz w:val="24"/>
          <w:szCs w:val="24"/>
          <w14:ligatures w14:val="none"/>
        </w:rPr>
        <w:t xml:space="preserve"> </w:t>
      </w:r>
      <w:r w:rsidRPr="006837F2">
        <w:rPr>
          <w:rFonts w:ascii="Times New Roman" w:eastAsia="Times New Roman" w:hAnsi="Times New Roman" w:cs="Times New Roman"/>
          <w:b/>
          <w:bCs/>
          <w:kern w:val="0"/>
          <w:sz w:val="24"/>
          <w:szCs w:val="24"/>
          <w14:ligatures w14:val="none"/>
        </w:rPr>
        <w:t>3.1.2</w:t>
      </w:r>
      <w:r w:rsidRPr="006837F2">
        <w:rPr>
          <w:rFonts w:ascii="Times New Roman" w:eastAsia="Times New Roman" w:hAnsi="Times New Roman" w:cs="Times New Roman"/>
          <w:b/>
          <w:bCs/>
          <w:spacing w:val="-3"/>
          <w:kern w:val="0"/>
          <w:sz w:val="24"/>
          <w:szCs w:val="24"/>
          <w14:ligatures w14:val="none"/>
        </w:rPr>
        <w:t xml:space="preserve"> </w:t>
      </w:r>
      <w:r w:rsidRPr="006837F2">
        <w:rPr>
          <w:rFonts w:ascii="Times New Roman" w:eastAsia="Times New Roman" w:hAnsi="Times New Roman" w:cs="Times New Roman"/>
          <w:b/>
          <w:bCs/>
          <w:kern w:val="0"/>
          <w:sz w:val="24"/>
          <w:szCs w:val="24"/>
          <w14:ligatures w14:val="none"/>
        </w:rPr>
        <w:t>-</w:t>
      </w:r>
      <w:r w:rsidRPr="006837F2">
        <w:rPr>
          <w:rFonts w:ascii="Times New Roman" w:eastAsia="Times New Roman" w:hAnsi="Times New Roman" w:cs="Times New Roman"/>
          <w:b/>
          <w:bCs/>
          <w:spacing w:val="-8"/>
          <w:kern w:val="0"/>
          <w:sz w:val="24"/>
          <w:szCs w:val="24"/>
          <w14:ligatures w14:val="none"/>
        </w:rPr>
        <w:t xml:space="preserve"> </w:t>
      </w:r>
      <w:r w:rsidRPr="006837F2">
        <w:rPr>
          <w:rFonts w:ascii="Times New Roman" w:eastAsia="Times New Roman" w:hAnsi="Times New Roman" w:cs="Times New Roman"/>
          <w:b/>
          <w:bCs/>
          <w:kern w:val="0"/>
          <w:sz w:val="24"/>
          <w:szCs w:val="24"/>
          <w14:ligatures w14:val="none"/>
        </w:rPr>
        <w:t>Перечень</w:t>
      </w:r>
      <w:r w:rsidRPr="006837F2">
        <w:rPr>
          <w:rFonts w:ascii="Times New Roman" w:eastAsia="Times New Roman" w:hAnsi="Times New Roman" w:cs="Times New Roman"/>
          <w:b/>
          <w:bCs/>
          <w:spacing w:val="-5"/>
          <w:kern w:val="0"/>
          <w:sz w:val="24"/>
          <w:szCs w:val="24"/>
          <w14:ligatures w14:val="none"/>
        </w:rPr>
        <w:t xml:space="preserve"> </w:t>
      </w:r>
      <w:r w:rsidRPr="006837F2">
        <w:rPr>
          <w:rFonts w:ascii="Times New Roman" w:eastAsia="Times New Roman" w:hAnsi="Times New Roman" w:cs="Times New Roman"/>
          <w:b/>
          <w:bCs/>
          <w:kern w:val="0"/>
          <w:sz w:val="24"/>
          <w:szCs w:val="24"/>
          <w14:ligatures w14:val="none"/>
        </w:rPr>
        <w:t>загрязняющих</w:t>
      </w:r>
      <w:r w:rsidRPr="006837F2">
        <w:rPr>
          <w:rFonts w:ascii="Times New Roman" w:eastAsia="Times New Roman" w:hAnsi="Times New Roman" w:cs="Times New Roman"/>
          <w:b/>
          <w:bCs/>
          <w:spacing w:val="-6"/>
          <w:kern w:val="0"/>
          <w:sz w:val="24"/>
          <w:szCs w:val="24"/>
          <w14:ligatures w14:val="none"/>
        </w:rPr>
        <w:t xml:space="preserve"> </w:t>
      </w:r>
      <w:r w:rsidRPr="006837F2">
        <w:rPr>
          <w:rFonts w:ascii="Times New Roman" w:eastAsia="Times New Roman" w:hAnsi="Times New Roman" w:cs="Times New Roman"/>
          <w:b/>
          <w:bCs/>
          <w:kern w:val="0"/>
          <w:sz w:val="24"/>
          <w:szCs w:val="24"/>
          <w14:ligatures w14:val="none"/>
        </w:rPr>
        <w:t>веществ, выбрасываемых</w:t>
      </w:r>
      <w:r w:rsidRPr="006837F2">
        <w:rPr>
          <w:rFonts w:ascii="Times New Roman" w:eastAsia="Times New Roman" w:hAnsi="Times New Roman" w:cs="Times New Roman"/>
          <w:b/>
          <w:bCs/>
          <w:spacing w:val="-9"/>
          <w:kern w:val="0"/>
          <w:sz w:val="24"/>
          <w:szCs w:val="24"/>
          <w14:ligatures w14:val="none"/>
        </w:rPr>
        <w:t xml:space="preserve"> </w:t>
      </w:r>
      <w:r w:rsidRPr="006837F2">
        <w:rPr>
          <w:rFonts w:ascii="Times New Roman" w:eastAsia="Times New Roman" w:hAnsi="Times New Roman" w:cs="Times New Roman"/>
          <w:b/>
          <w:bCs/>
          <w:kern w:val="0"/>
          <w:sz w:val="24"/>
          <w:szCs w:val="24"/>
          <w14:ligatures w14:val="none"/>
        </w:rPr>
        <w:t>в</w:t>
      </w:r>
      <w:r w:rsidRPr="006837F2">
        <w:rPr>
          <w:rFonts w:ascii="Times New Roman" w:eastAsia="Times New Roman" w:hAnsi="Times New Roman" w:cs="Times New Roman"/>
          <w:b/>
          <w:bCs/>
          <w:spacing w:val="-2"/>
          <w:kern w:val="0"/>
          <w:sz w:val="24"/>
          <w:szCs w:val="24"/>
          <w14:ligatures w14:val="none"/>
        </w:rPr>
        <w:t xml:space="preserve"> </w:t>
      </w:r>
      <w:r w:rsidRPr="006837F2">
        <w:rPr>
          <w:rFonts w:ascii="Times New Roman" w:eastAsia="Times New Roman" w:hAnsi="Times New Roman" w:cs="Times New Roman"/>
          <w:b/>
          <w:bCs/>
          <w:kern w:val="0"/>
          <w:sz w:val="24"/>
          <w:szCs w:val="24"/>
          <w14:ligatures w14:val="none"/>
        </w:rPr>
        <w:t>атмосферу</w:t>
      </w:r>
      <w:r w:rsidRPr="006837F2">
        <w:rPr>
          <w:rFonts w:ascii="Times New Roman" w:eastAsia="Times New Roman" w:hAnsi="Times New Roman" w:cs="Times New Roman"/>
          <w:b/>
          <w:bCs/>
          <w:spacing w:val="-8"/>
          <w:kern w:val="0"/>
          <w:sz w:val="24"/>
          <w:szCs w:val="24"/>
          <w14:ligatures w14:val="none"/>
        </w:rPr>
        <w:t xml:space="preserve"> </w:t>
      </w:r>
      <w:r w:rsidRPr="006837F2">
        <w:rPr>
          <w:rFonts w:ascii="Times New Roman" w:eastAsia="Times New Roman" w:hAnsi="Times New Roman" w:cs="Times New Roman"/>
          <w:b/>
          <w:bCs/>
          <w:kern w:val="0"/>
          <w:sz w:val="24"/>
          <w:szCs w:val="24"/>
          <w14:ligatures w14:val="none"/>
        </w:rPr>
        <w:t>на</w:t>
      </w:r>
      <w:r w:rsidRPr="006837F2">
        <w:rPr>
          <w:rFonts w:ascii="Times New Roman" w:eastAsia="Times New Roman" w:hAnsi="Times New Roman" w:cs="Times New Roman"/>
          <w:b/>
          <w:bCs/>
          <w:spacing w:val="-7"/>
          <w:kern w:val="0"/>
          <w:sz w:val="24"/>
          <w:szCs w:val="24"/>
          <w14:ligatures w14:val="none"/>
        </w:rPr>
        <w:t xml:space="preserve"> </w:t>
      </w:r>
      <w:r w:rsidRPr="006837F2">
        <w:rPr>
          <w:rFonts w:ascii="Times New Roman" w:eastAsia="Times New Roman" w:hAnsi="Times New Roman" w:cs="Times New Roman"/>
          <w:b/>
          <w:bCs/>
          <w:kern w:val="0"/>
          <w:sz w:val="24"/>
          <w:szCs w:val="24"/>
          <w14:ligatures w14:val="none"/>
        </w:rPr>
        <w:t>2027-2028</w:t>
      </w:r>
      <w:r w:rsidRPr="006837F2">
        <w:rPr>
          <w:rFonts w:ascii="Times New Roman" w:eastAsia="Times New Roman" w:hAnsi="Times New Roman" w:cs="Times New Roman"/>
          <w:b/>
          <w:bCs/>
          <w:spacing w:val="-3"/>
          <w:kern w:val="0"/>
          <w:sz w:val="24"/>
          <w:szCs w:val="24"/>
          <w14:ligatures w14:val="none"/>
        </w:rPr>
        <w:t xml:space="preserve"> </w:t>
      </w:r>
      <w:r w:rsidRPr="006837F2">
        <w:rPr>
          <w:rFonts w:ascii="Times New Roman" w:eastAsia="Times New Roman" w:hAnsi="Times New Roman" w:cs="Times New Roman"/>
          <w:b/>
          <w:bCs/>
          <w:kern w:val="0"/>
          <w:sz w:val="24"/>
          <w:szCs w:val="24"/>
          <w14:ligatures w14:val="none"/>
        </w:rPr>
        <w:t>года.</w:t>
      </w:r>
      <w:r w:rsidRPr="006837F2">
        <w:rPr>
          <w:rFonts w:ascii="Times New Roman" w:eastAsia="Times New Roman" w:hAnsi="Times New Roman" w:cs="Times New Roman"/>
          <w:b/>
          <w:bCs/>
          <w:spacing w:val="-5"/>
          <w:kern w:val="0"/>
          <w:sz w:val="24"/>
          <w:szCs w:val="24"/>
          <w14:ligatures w14:val="none"/>
        </w:rPr>
        <w:t xml:space="preserve"> </w:t>
      </w:r>
      <w:r w:rsidRPr="006837F2">
        <w:rPr>
          <w:rFonts w:ascii="Times New Roman" w:eastAsia="Times New Roman" w:hAnsi="Times New Roman" w:cs="Times New Roman"/>
          <w:b/>
          <w:bCs/>
          <w:kern w:val="0"/>
          <w:sz w:val="24"/>
          <w:szCs w:val="24"/>
          <w14:ligatures w14:val="none"/>
        </w:rPr>
        <w:t>Месторождение</w:t>
      </w:r>
      <w:r w:rsidRPr="006837F2">
        <w:rPr>
          <w:rFonts w:ascii="Times New Roman" w:eastAsia="Times New Roman" w:hAnsi="Times New Roman" w:cs="Times New Roman"/>
          <w:b/>
          <w:bCs/>
          <w:spacing w:val="-2"/>
          <w:kern w:val="0"/>
          <w:sz w:val="24"/>
          <w:szCs w:val="24"/>
          <w14:ligatures w14:val="none"/>
        </w:rPr>
        <w:t xml:space="preserve"> </w:t>
      </w:r>
      <w:proofErr w:type="spellStart"/>
      <w:r w:rsidRPr="006837F2">
        <w:rPr>
          <w:rFonts w:ascii="Times New Roman" w:eastAsia="Times New Roman" w:hAnsi="Times New Roman" w:cs="Times New Roman"/>
          <w:b/>
          <w:bCs/>
          <w:spacing w:val="-2"/>
          <w:kern w:val="0"/>
          <w:sz w:val="24"/>
          <w:szCs w:val="24"/>
          <w14:ligatures w14:val="none"/>
        </w:rPr>
        <w:t>Боранколь</w:t>
      </w:r>
      <w:proofErr w:type="spellEnd"/>
    </w:p>
    <w:p w14:paraId="08A7320B" w14:textId="77777777" w:rsidR="006837F2" w:rsidRPr="006837F2" w:rsidRDefault="006837F2" w:rsidP="006837F2">
      <w:pPr>
        <w:widowControl w:val="0"/>
        <w:autoSpaceDE w:val="0"/>
        <w:autoSpaceDN w:val="0"/>
        <w:spacing w:before="53" w:after="4" w:line="240" w:lineRule="auto"/>
        <w:ind w:left="254"/>
        <w:rPr>
          <w:rFonts w:ascii="Times New Roman" w:eastAsia="Times New Roman" w:hAnsi="Times New Roman" w:cs="Times New Roman"/>
          <w:kern w:val="0"/>
          <w:sz w:val="16"/>
          <w14:ligatures w14:val="none"/>
        </w:rPr>
      </w:pPr>
      <w:r w:rsidRPr="006837F2">
        <w:rPr>
          <w:rFonts w:ascii="Times New Roman" w:eastAsia="Times New Roman" w:hAnsi="Times New Roman" w:cs="Times New Roman"/>
          <w:kern w:val="0"/>
          <w:sz w:val="16"/>
          <w14:ligatures w14:val="none"/>
        </w:rPr>
        <w:t>Опорный</w:t>
      </w:r>
      <w:r w:rsidRPr="006837F2">
        <w:rPr>
          <w:rFonts w:ascii="Times New Roman" w:eastAsia="Times New Roman" w:hAnsi="Times New Roman" w:cs="Times New Roman"/>
          <w:spacing w:val="-7"/>
          <w:kern w:val="0"/>
          <w:sz w:val="16"/>
          <w14:ligatures w14:val="none"/>
        </w:rPr>
        <w:t xml:space="preserve"> </w:t>
      </w:r>
      <w:proofErr w:type="spellStart"/>
      <w:r w:rsidRPr="006837F2">
        <w:rPr>
          <w:rFonts w:ascii="Times New Roman" w:eastAsia="Times New Roman" w:hAnsi="Times New Roman" w:cs="Times New Roman"/>
          <w:kern w:val="0"/>
          <w:sz w:val="16"/>
          <w14:ligatures w14:val="none"/>
        </w:rPr>
        <w:t>Боранколь</w:t>
      </w:r>
      <w:proofErr w:type="spellEnd"/>
      <w:r w:rsidRPr="006837F2">
        <w:rPr>
          <w:rFonts w:ascii="Times New Roman" w:eastAsia="Times New Roman" w:hAnsi="Times New Roman" w:cs="Times New Roman"/>
          <w:kern w:val="0"/>
          <w:sz w:val="16"/>
          <w14:ligatures w14:val="none"/>
        </w:rPr>
        <w:t>,</w:t>
      </w:r>
      <w:r w:rsidRPr="006837F2">
        <w:rPr>
          <w:rFonts w:ascii="Times New Roman" w:eastAsia="Times New Roman" w:hAnsi="Times New Roman" w:cs="Times New Roman"/>
          <w:spacing w:val="-8"/>
          <w:kern w:val="0"/>
          <w:sz w:val="16"/>
          <w14:ligatures w14:val="none"/>
        </w:rPr>
        <w:t xml:space="preserve"> </w:t>
      </w:r>
      <w:r w:rsidRPr="006837F2">
        <w:rPr>
          <w:rFonts w:ascii="Times New Roman" w:eastAsia="Times New Roman" w:hAnsi="Times New Roman" w:cs="Times New Roman"/>
          <w:kern w:val="0"/>
          <w:sz w:val="16"/>
          <w14:ligatures w14:val="none"/>
        </w:rPr>
        <w:t>ТОО</w:t>
      </w:r>
      <w:r w:rsidRPr="006837F2">
        <w:rPr>
          <w:rFonts w:ascii="Times New Roman" w:eastAsia="Times New Roman" w:hAnsi="Times New Roman" w:cs="Times New Roman"/>
          <w:spacing w:val="-6"/>
          <w:kern w:val="0"/>
          <w:sz w:val="16"/>
          <w14:ligatures w14:val="none"/>
        </w:rPr>
        <w:t xml:space="preserve"> </w:t>
      </w:r>
      <w:r w:rsidRPr="006837F2">
        <w:rPr>
          <w:rFonts w:ascii="Times New Roman" w:eastAsia="Times New Roman" w:hAnsi="Times New Roman" w:cs="Times New Roman"/>
          <w:kern w:val="0"/>
          <w:sz w:val="16"/>
          <w14:ligatures w14:val="none"/>
        </w:rPr>
        <w:t>"</w:t>
      </w:r>
      <w:proofErr w:type="spellStart"/>
      <w:r w:rsidRPr="006837F2">
        <w:rPr>
          <w:rFonts w:ascii="Times New Roman" w:eastAsia="Times New Roman" w:hAnsi="Times New Roman" w:cs="Times New Roman"/>
          <w:kern w:val="0"/>
          <w:sz w:val="16"/>
          <w14:ligatures w14:val="none"/>
        </w:rPr>
        <w:t>Nobilis</w:t>
      </w:r>
      <w:proofErr w:type="spellEnd"/>
      <w:r w:rsidRPr="006837F2">
        <w:rPr>
          <w:rFonts w:ascii="Times New Roman" w:eastAsia="Times New Roman" w:hAnsi="Times New Roman" w:cs="Times New Roman"/>
          <w:spacing w:val="-7"/>
          <w:kern w:val="0"/>
          <w:sz w:val="16"/>
          <w14:ligatures w14:val="none"/>
        </w:rPr>
        <w:t xml:space="preserve"> </w:t>
      </w:r>
      <w:r w:rsidRPr="006837F2">
        <w:rPr>
          <w:rFonts w:ascii="Times New Roman" w:eastAsia="Times New Roman" w:hAnsi="Times New Roman" w:cs="Times New Roman"/>
          <w:kern w:val="0"/>
          <w:sz w:val="16"/>
          <w14:ligatures w14:val="none"/>
        </w:rPr>
        <w:t>Corp"</w:t>
      </w:r>
      <w:r w:rsidRPr="006837F2">
        <w:rPr>
          <w:rFonts w:ascii="Times New Roman" w:eastAsia="Times New Roman" w:hAnsi="Times New Roman" w:cs="Times New Roman"/>
          <w:spacing w:val="-6"/>
          <w:kern w:val="0"/>
          <w:sz w:val="16"/>
          <w14:ligatures w14:val="none"/>
        </w:rPr>
        <w:t xml:space="preserve"> </w:t>
      </w:r>
      <w:r w:rsidRPr="006837F2">
        <w:rPr>
          <w:rFonts w:ascii="Times New Roman" w:eastAsia="Times New Roman" w:hAnsi="Times New Roman" w:cs="Times New Roman"/>
          <w:kern w:val="0"/>
          <w:sz w:val="16"/>
          <w14:ligatures w14:val="none"/>
        </w:rPr>
        <w:t>м-р</w:t>
      </w:r>
      <w:r w:rsidRPr="006837F2">
        <w:rPr>
          <w:rFonts w:ascii="Times New Roman" w:eastAsia="Times New Roman" w:hAnsi="Times New Roman" w:cs="Times New Roman"/>
          <w:spacing w:val="30"/>
          <w:kern w:val="0"/>
          <w:sz w:val="16"/>
          <w14:ligatures w14:val="none"/>
        </w:rPr>
        <w:t xml:space="preserve"> </w:t>
      </w:r>
      <w:proofErr w:type="spellStart"/>
      <w:r w:rsidRPr="006837F2">
        <w:rPr>
          <w:rFonts w:ascii="Times New Roman" w:eastAsia="Times New Roman" w:hAnsi="Times New Roman" w:cs="Times New Roman"/>
          <w:kern w:val="0"/>
          <w:sz w:val="16"/>
          <w14:ligatures w14:val="none"/>
        </w:rPr>
        <w:t>Боранколь</w:t>
      </w:r>
      <w:proofErr w:type="spellEnd"/>
      <w:r w:rsidRPr="006837F2">
        <w:rPr>
          <w:rFonts w:ascii="Times New Roman" w:eastAsia="Times New Roman" w:hAnsi="Times New Roman" w:cs="Times New Roman"/>
          <w:spacing w:val="-6"/>
          <w:kern w:val="0"/>
          <w:sz w:val="16"/>
          <w14:ligatures w14:val="none"/>
        </w:rPr>
        <w:t xml:space="preserve"> </w:t>
      </w:r>
      <w:r w:rsidRPr="006837F2">
        <w:rPr>
          <w:rFonts w:ascii="Times New Roman" w:eastAsia="Times New Roman" w:hAnsi="Times New Roman" w:cs="Times New Roman"/>
          <w:kern w:val="0"/>
          <w:sz w:val="16"/>
          <w14:ligatures w14:val="none"/>
        </w:rPr>
        <w:t>2027-</w:t>
      </w:r>
      <w:r w:rsidRPr="006837F2">
        <w:rPr>
          <w:rFonts w:ascii="Times New Roman" w:eastAsia="Times New Roman" w:hAnsi="Times New Roman" w:cs="Times New Roman"/>
          <w:spacing w:val="-2"/>
          <w:kern w:val="0"/>
          <w:sz w:val="16"/>
          <w14:ligatures w14:val="none"/>
        </w:rPr>
        <w:t>2028гг</w:t>
      </w:r>
    </w:p>
    <w:tbl>
      <w:tblPr>
        <w:tblW w:w="5000" w:type="pct"/>
        <w:tblLook w:val="04A0" w:firstRow="1" w:lastRow="0" w:firstColumn="1" w:lastColumn="0" w:noHBand="0" w:noVBand="1"/>
      </w:tblPr>
      <w:tblGrid>
        <w:gridCol w:w="748"/>
        <w:gridCol w:w="4199"/>
        <w:gridCol w:w="1164"/>
        <w:gridCol w:w="1204"/>
        <w:gridCol w:w="1207"/>
        <w:gridCol w:w="1178"/>
        <w:gridCol w:w="1178"/>
        <w:gridCol w:w="1573"/>
        <w:gridCol w:w="1573"/>
        <w:gridCol w:w="1400"/>
      </w:tblGrid>
      <w:tr w:rsidR="006837F2" w:rsidRPr="006837F2" w14:paraId="1FA78D57" w14:textId="77777777" w:rsidTr="00AE52CD">
        <w:trPr>
          <w:trHeight w:val="1605"/>
        </w:trPr>
        <w:tc>
          <w:tcPr>
            <w:tcW w:w="242" w:type="pct"/>
            <w:tcBorders>
              <w:top w:val="single" w:sz="4" w:space="0" w:color="auto"/>
              <w:left w:val="single" w:sz="4" w:space="0" w:color="auto"/>
              <w:bottom w:val="single" w:sz="4" w:space="0" w:color="auto"/>
              <w:right w:val="single" w:sz="4" w:space="0" w:color="auto"/>
            </w:tcBorders>
            <w:vAlign w:val="center"/>
            <w:hideMark/>
          </w:tcPr>
          <w:p w14:paraId="11377E4E"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Код ЗВ</w:t>
            </w:r>
          </w:p>
        </w:tc>
        <w:tc>
          <w:tcPr>
            <w:tcW w:w="1361" w:type="pct"/>
            <w:tcBorders>
              <w:top w:val="single" w:sz="4" w:space="0" w:color="auto"/>
              <w:left w:val="nil"/>
              <w:bottom w:val="single" w:sz="4" w:space="0" w:color="auto"/>
              <w:right w:val="single" w:sz="4" w:space="0" w:color="auto"/>
            </w:tcBorders>
            <w:vAlign w:val="center"/>
            <w:hideMark/>
          </w:tcPr>
          <w:p w14:paraId="18F5338E"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Наименование загрязняющего вещества</w:t>
            </w:r>
          </w:p>
        </w:tc>
        <w:tc>
          <w:tcPr>
            <w:tcW w:w="377" w:type="pct"/>
            <w:tcBorders>
              <w:top w:val="single" w:sz="4" w:space="0" w:color="auto"/>
              <w:left w:val="nil"/>
              <w:bottom w:val="single" w:sz="4" w:space="0" w:color="auto"/>
              <w:right w:val="single" w:sz="4" w:space="0" w:color="auto"/>
            </w:tcBorders>
            <w:vAlign w:val="center"/>
            <w:hideMark/>
          </w:tcPr>
          <w:p w14:paraId="11C7916D"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ЭНК, мг/м3</w:t>
            </w:r>
          </w:p>
        </w:tc>
        <w:tc>
          <w:tcPr>
            <w:tcW w:w="390" w:type="pct"/>
            <w:tcBorders>
              <w:top w:val="single" w:sz="4" w:space="0" w:color="auto"/>
              <w:left w:val="nil"/>
              <w:bottom w:val="single" w:sz="4" w:space="0" w:color="auto"/>
              <w:right w:val="single" w:sz="4" w:space="0" w:color="auto"/>
            </w:tcBorders>
            <w:vAlign w:val="center"/>
            <w:hideMark/>
          </w:tcPr>
          <w:p w14:paraId="3022B6F9"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proofErr w:type="spellStart"/>
            <w:r w:rsidRPr="006837F2">
              <w:rPr>
                <w:rFonts w:ascii="Times New Roman" w:eastAsia="Times New Roman" w:hAnsi="Times New Roman" w:cs="Times New Roman"/>
                <w:kern w:val="0"/>
                <w:sz w:val="18"/>
                <w:szCs w:val="18"/>
                <w:lang w:eastAsia="ru-RU"/>
                <w14:ligatures w14:val="none"/>
              </w:rPr>
              <w:t>ПДКм.р</w:t>
            </w:r>
            <w:proofErr w:type="spellEnd"/>
            <w:r w:rsidRPr="006837F2">
              <w:rPr>
                <w:rFonts w:ascii="Times New Roman" w:eastAsia="Times New Roman" w:hAnsi="Times New Roman" w:cs="Times New Roman"/>
                <w:kern w:val="0"/>
                <w:sz w:val="18"/>
                <w:szCs w:val="18"/>
                <w:lang w:eastAsia="ru-RU"/>
                <w14:ligatures w14:val="none"/>
              </w:rPr>
              <w:t>, мг/м3</w:t>
            </w:r>
          </w:p>
        </w:tc>
        <w:tc>
          <w:tcPr>
            <w:tcW w:w="391" w:type="pct"/>
            <w:tcBorders>
              <w:top w:val="single" w:sz="4" w:space="0" w:color="auto"/>
              <w:left w:val="nil"/>
              <w:bottom w:val="single" w:sz="4" w:space="0" w:color="auto"/>
              <w:right w:val="single" w:sz="4" w:space="0" w:color="auto"/>
            </w:tcBorders>
            <w:vAlign w:val="center"/>
            <w:hideMark/>
          </w:tcPr>
          <w:p w14:paraId="3ED24706"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proofErr w:type="spellStart"/>
            <w:r w:rsidRPr="006837F2">
              <w:rPr>
                <w:rFonts w:ascii="Times New Roman" w:eastAsia="Times New Roman" w:hAnsi="Times New Roman" w:cs="Times New Roman"/>
                <w:kern w:val="0"/>
                <w:sz w:val="18"/>
                <w:szCs w:val="18"/>
                <w:lang w:eastAsia="ru-RU"/>
                <w14:ligatures w14:val="none"/>
              </w:rPr>
              <w:t>ПДКс.с</w:t>
            </w:r>
            <w:proofErr w:type="spellEnd"/>
            <w:r w:rsidRPr="006837F2">
              <w:rPr>
                <w:rFonts w:ascii="Times New Roman" w:eastAsia="Times New Roman" w:hAnsi="Times New Roman" w:cs="Times New Roman"/>
                <w:kern w:val="0"/>
                <w:sz w:val="18"/>
                <w:szCs w:val="18"/>
                <w:lang w:eastAsia="ru-RU"/>
                <w14:ligatures w14:val="none"/>
              </w:rPr>
              <w:t>., мг/м3</w:t>
            </w:r>
          </w:p>
        </w:tc>
        <w:tc>
          <w:tcPr>
            <w:tcW w:w="382" w:type="pct"/>
            <w:tcBorders>
              <w:top w:val="single" w:sz="4" w:space="0" w:color="auto"/>
              <w:left w:val="nil"/>
              <w:bottom w:val="single" w:sz="4" w:space="0" w:color="auto"/>
              <w:right w:val="single" w:sz="4" w:space="0" w:color="auto"/>
            </w:tcBorders>
            <w:vAlign w:val="center"/>
            <w:hideMark/>
          </w:tcPr>
          <w:p w14:paraId="23FB7F7B"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ОБУВ, мг/м3</w:t>
            </w:r>
          </w:p>
        </w:tc>
        <w:tc>
          <w:tcPr>
            <w:tcW w:w="382" w:type="pct"/>
            <w:tcBorders>
              <w:top w:val="single" w:sz="4" w:space="0" w:color="auto"/>
              <w:left w:val="nil"/>
              <w:bottom w:val="single" w:sz="4" w:space="0" w:color="auto"/>
              <w:right w:val="single" w:sz="4" w:space="0" w:color="auto"/>
            </w:tcBorders>
            <w:vAlign w:val="center"/>
            <w:hideMark/>
          </w:tcPr>
          <w:p w14:paraId="02566469"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Класс опасности ЗВ</w:t>
            </w:r>
          </w:p>
        </w:tc>
        <w:tc>
          <w:tcPr>
            <w:tcW w:w="510" w:type="pct"/>
            <w:tcBorders>
              <w:top w:val="single" w:sz="4" w:space="0" w:color="auto"/>
              <w:left w:val="nil"/>
              <w:bottom w:val="single" w:sz="4" w:space="0" w:color="auto"/>
              <w:right w:val="single" w:sz="4" w:space="0" w:color="auto"/>
            </w:tcBorders>
            <w:hideMark/>
          </w:tcPr>
          <w:p w14:paraId="4756B1A3"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Выброс</w:t>
            </w:r>
            <w:r w:rsidRPr="006837F2">
              <w:rPr>
                <w:rFonts w:ascii="Times New Roman" w:eastAsia="Times New Roman" w:hAnsi="Times New Roman" w:cs="Times New Roman"/>
                <w:kern w:val="0"/>
                <w:sz w:val="18"/>
                <w:szCs w:val="18"/>
                <w:lang w:eastAsia="ru-RU"/>
                <w14:ligatures w14:val="none"/>
              </w:rPr>
              <w:br/>
              <w:t>вещества с учетом очистки, г/с</w:t>
            </w:r>
          </w:p>
        </w:tc>
        <w:tc>
          <w:tcPr>
            <w:tcW w:w="510" w:type="pct"/>
            <w:tcBorders>
              <w:top w:val="single" w:sz="4" w:space="0" w:color="auto"/>
              <w:left w:val="nil"/>
              <w:bottom w:val="single" w:sz="4" w:space="0" w:color="auto"/>
              <w:right w:val="single" w:sz="4" w:space="0" w:color="auto"/>
            </w:tcBorders>
            <w:hideMark/>
          </w:tcPr>
          <w:p w14:paraId="63E99B79"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Выброс</w:t>
            </w:r>
            <w:r w:rsidRPr="006837F2">
              <w:rPr>
                <w:rFonts w:ascii="Times New Roman" w:eastAsia="Times New Roman" w:hAnsi="Times New Roman" w:cs="Times New Roman"/>
                <w:kern w:val="0"/>
                <w:sz w:val="18"/>
                <w:szCs w:val="18"/>
                <w:lang w:eastAsia="ru-RU"/>
                <w14:ligatures w14:val="none"/>
              </w:rPr>
              <w:br/>
              <w:t>вещества с учетом очистки, т/год, (M)</w:t>
            </w:r>
          </w:p>
        </w:tc>
        <w:tc>
          <w:tcPr>
            <w:tcW w:w="454" w:type="pct"/>
            <w:tcBorders>
              <w:top w:val="single" w:sz="4" w:space="0" w:color="auto"/>
              <w:left w:val="nil"/>
              <w:bottom w:val="single" w:sz="4" w:space="0" w:color="auto"/>
              <w:right w:val="single" w:sz="4" w:space="0" w:color="auto"/>
            </w:tcBorders>
            <w:hideMark/>
          </w:tcPr>
          <w:p w14:paraId="13FE58F6" w14:textId="77777777" w:rsidR="006837F2" w:rsidRPr="006837F2" w:rsidRDefault="006837F2" w:rsidP="006837F2">
            <w:pPr>
              <w:spacing w:after="24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Значение</w:t>
            </w:r>
            <w:r w:rsidRPr="006837F2">
              <w:rPr>
                <w:rFonts w:ascii="Times New Roman" w:eastAsia="Times New Roman" w:hAnsi="Times New Roman" w:cs="Times New Roman"/>
                <w:kern w:val="0"/>
                <w:sz w:val="18"/>
                <w:szCs w:val="18"/>
                <w:lang w:eastAsia="ru-RU"/>
                <w14:ligatures w14:val="none"/>
              </w:rPr>
              <w:br/>
              <w:t>M/ЭНК</w:t>
            </w:r>
          </w:p>
        </w:tc>
      </w:tr>
      <w:tr w:rsidR="006837F2" w:rsidRPr="006837F2" w14:paraId="2C5AD629" w14:textId="77777777" w:rsidTr="00AE52CD">
        <w:trPr>
          <w:trHeight w:val="255"/>
        </w:trPr>
        <w:tc>
          <w:tcPr>
            <w:tcW w:w="242" w:type="pct"/>
            <w:tcBorders>
              <w:top w:val="nil"/>
              <w:left w:val="single" w:sz="4" w:space="0" w:color="auto"/>
              <w:bottom w:val="single" w:sz="4" w:space="0" w:color="auto"/>
              <w:right w:val="single" w:sz="4" w:space="0" w:color="auto"/>
            </w:tcBorders>
            <w:hideMark/>
          </w:tcPr>
          <w:p w14:paraId="79E61061"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1</w:t>
            </w:r>
          </w:p>
        </w:tc>
        <w:tc>
          <w:tcPr>
            <w:tcW w:w="1361" w:type="pct"/>
            <w:tcBorders>
              <w:top w:val="nil"/>
              <w:left w:val="nil"/>
              <w:bottom w:val="single" w:sz="4" w:space="0" w:color="auto"/>
              <w:right w:val="single" w:sz="4" w:space="0" w:color="auto"/>
            </w:tcBorders>
            <w:hideMark/>
          </w:tcPr>
          <w:p w14:paraId="0A0F47E9"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2</w:t>
            </w:r>
          </w:p>
        </w:tc>
        <w:tc>
          <w:tcPr>
            <w:tcW w:w="377" w:type="pct"/>
            <w:tcBorders>
              <w:top w:val="nil"/>
              <w:left w:val="nil"/>
              <w:bottom w:val="single" w:sz="4" w:space="0" w:color="auto"/>
              <w:right w:val="single" w:sz="4" w:space="0" w:color="auto"/>
            </w:tcBorders>
            <w:hideMark/>
          </w:tcPr>
          <w:p w14:paraId="07467410"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3</w:t>
            </w:r>
          </w:p>
        </w:tc>
        <w:tc>
          <w:tcPr>
            <w:tcW w:w="390" w:type="pct"/>
            <w:tcBorders>
              <w:top w:val="nil"/>
              <w:left w:val="nil"/>
              <w:bottom w:val="single" w:sz="4" w:space="0" w:color="auto"/>
              <w:right w:val="single" w:sz="4" w:space="0" w:color="auto"/>
            </w:tcBorders>
            <w:hideMark/>
          </w:tcPr>
          <w:p w14:paraId="34DF490E"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4</w:t>
            </w:r>
          </w:p>
        </w:tc>
        <w:tc>
          <w:tcPr>
            <w:tcW w:w="391" w:type="pct"/>
            <w:tcBorders>
              <w:top w:val="nil"/>
              <w:left w:val="nil"/>
              <w:bottom w:val="single" w:sz="4" w:space="0" w:color="auto"/>
              <w:right w:val="single" w:sz="4" w:space="0" w:color="auto"/>
            </w:tcBorders>
            <w:hideMark/>
          </w:tcPr>
          <w:p w14:paraId="75025D3F"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5</w:t>
            </w:r>
          </w:p>
        </w:tc>
        <w:tc>
          <w:tcPr>
            <w:tcW w:w="382" w:type="pct"/>
            <w:tcBorders>
              <w:top w:val="nil"/>
              <w:left w:val="nil"/>
              <w:bottom w:val="single" w:sz="4" w:space="0" w:color="auto"/>
              <w:right w:val="single" w:sz="4" w:space="0" w:color="auto"/>
            </w:tcBorders>
            <w:hideMark/>
          </w:tcPr>
          <w:p w14:paraId="76C03ECE"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6</w:t>
            </w:r>
          </w:p>
        </w:tc>
        <w:tc>
          <w:tcPr>
            <w:tcW w:w="382" w:type="pct"/>
            <w:tcBorders>
              <w:top w:val="nil"/>
              <w:left w:val="nil"/>
              <w:bottom w:val="single" w:sz="4" w:space="0" w:color="auto"/>
              <w:right w:val="single" w:sz="4" w:space="0" w:color="auto"/>
            </w:tcBorders>
            <w:hideMark/>
          </w:tcPr>
          <w:p w14:paraId="48366E08"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7</w:t>
            </w:r>
          </w:p>
        </w:tc>
        <w:tc>
          <w:tcPr>
            <w:tcW w:w="510" w:type="pct"/>
            <w:tcBorders>
              <w:top w:val="nil"/>
              <w:left w:val="nil"/>
              <w:bottom w:val="single" w:sz="4" w:space="0" w:color="auto"/>
              <w:right w:val="single" w:sz="4" w:space="0" w:color="auto"/>
            </w:tcBorders>
            <w:hideMark/>
          </w:tcPr>
          <w:p w14:paraId="6B27F2DC"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8</w:t>
            </w:r>
          </w:p>
        </w:tc>
        <w:tc>
          <w:tcPr>
            <w:tcW w:w="510" w:type="pct"/>
            <w:tcBorders>
              <w:top w:val="nil"/>
              <w:left w:val="nil"/>
              <w:bottom w:val="single" w:sz="4" w:space="0" w:color="auto"/>
              <w:right w:val="single" w:sz="4" w:space="0" w:color="auto"/>
            </w:tcBorders>
            <w:hideMark/>
          </w:tcPr>
          <w:p w14:paraId="769CC679"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9</w:t>
            </w:r>
          </w:p>
        </w:tc>
        <w:tc>
          <w:tcPr>
            <w:tcW w:w="454" w:type="pct"/>
            <w:tcBorders>
              <w:top w:val="nil"/>
              <w:left w:val="nil"/>
              <w:bottom w:val="single" w:sz="4" w:space="0" w:color="auto"/>
              <w:right w:val="single" w:sz="4" w:space="0" w:color="auto"/>
            </w:tcBorders>
            <w:hideMark/>
          </w:tcPr>
          <w:p w14:paraId="7777072A"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10</w:t>
            </w:r>
          </w:p>
        </w:tc>
      </w:tr>
      <w:tr w:rsidR="006837F2" w:rsidRPr="006837F2" w14:paraId="4EE84824" w14:textId="77777777" w:rsidTr="00AE52CD">
        <w:trPr>
          <w:trHeight w:val="765"/>
        </w:trPr>
        <w:tc>
          <w:tcPr>
            <w:tcW w:w="242" w:type="pct"/>
            <w:tcBorders>
              <w:top w:val="nil"/>
              <w:left w:val="single" w:sz="4" w:space="0" w:color="auto"/>
              <w:bottom w:val="single" w:sz="4" w:space="0" w:color="auto"/>
              <w:right w:val="single" w:sz="4" w:space="0" w:color="auto"/>
            </w:tcBorders>
            <w:hideMark/>
          </w:tcPr>
          <w:p w14:paraId="33D6BF22"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0123</w:t>
            </w:r>
          </w:p>
        </w:tc>
        <w:tc>
          <w:tcPr>
            <w:tcW w:w="1361" w:type="pct"/>
            <w:tcBorders>
              <w:top w:val="nil"/>
              <w:left w:val="nil"/>
              <w:bottom w:val="single" w:sz="4" w:space="0" w:color="auto"/>
              <w:right w:val="single" w:sz="4" w:space="0" w:color="auto"/>
            </w:tcBorders>
            <w:hideMark/>
          </w:tcPr>
          <w:p w14:paraId="506F45D4" w14:textId="77777777" w:rsidR="006837F2" w:rsidRPr="006837F2" w:rsidRDefault="006837F2" w:rsidP="006837F2">
            <w:pPr>
              <w:spacing w:after="0" w:line="240" w:lineRule="auto"/>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Железо (II, III) оксиды (в пересчете на железо) (</w:t>
            </w:r>
            <w:proofErr w:type="spellStart"/>
            <w:r w:rsidRPr="006837F2">
              <w:rPr>
                <w:rFonts w:ascii="Times New Roman" w:eastAsia="Times New Roman" w:hAnsi="Times New Roman" w:cs="Times New Roman"/>
                <w:kern w:val="0"/>
                <w:sz w:val="18"/>
                <w:szCs w:val="18"/>
                <w:lang w:eastAsia="ru-RU"/>
                <w14:ligatures w14:val="none"/>
              </w:rPr>
              <w:t>диЖелезо</w:t>
            </w:r>
            <w:proofErr w:type="spellEnd"/>
            <w:r w:rsidRPr="006837F2">
              <w:rPr>
                <w:rFonts w:ascii="Times New Roman" w:eastAsia="Times New Roman" w:hAnsi="Times New Roman" w:cs="Times New Roman"/>
                <w:kern w:val="0"/>
                <w:sz w:val="18"/>
                <w:szCs w:val="18"/>
                <w:lang w:eastAsia="ru-RU"/>
                <w14:ligatures w14:val="none"/>
              </w:rPr>
              <w:t xml:space="preserve"> триоксид, Железа оксид) (274)</w:t>
            </w:r>
          </w:p>
        </w:tc>
        <w:tc>
          <w:tcPr>
            <w:tcW w:w="377" w:type="pct"/>
            <w:tcBorders>
              <w:top w:val="nil"/>
              <w:left w:val="nil"/>
              <w:bottom w:val="single" w:sz="4" w:space="0" w:color="auto"/>
              <w:right w:val="single" w:sz="4" w:space="0" w:color="auto"/>
            </w:tcBorders>
            <w:hideMark/>
          </w:tcPr>
          <w:p w14:paraId="57D6C4FC"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90" w:type="pct"/>
            <w:tcBorders>
              <w:top w:val="nil"/>
              <w:left w:val="nil"/>
              <w:bottom w:val="single" w:sz="4" w:space="0" w:color="auto"/>
              <w:right w:val="single" w:sz="4" w:space="0" w:color="auto"/>
            </w:tcBorders>
            <w:hideMark/>
          </w:tcPr>
          <w:p w14:paraId="654FD1C2"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91" w:type="pct"/>
            <w:tcBorders>
              <w:top w:val="nil"/>
              <w:left w:val="nil"/>
              <w:bottom w:val="single" w:sz="4" w:space="0" w:color="auto"/>
              <w:right w:val="single" w:sz="4" w:space="0" w:color="auto"/>
            </w:tcBorders>
            <w:hideMark/>
          </w:tcPr>
          <w:p w14:paraId="422EF3FE"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0,04</w:t>
            </w:r>
          </w:p>
        </w:tc>
        <w:tc>
          <w:tcPr>
            <w:tcW w:w="382" w:type="pct"/>
            <w:tcBorders>
              <w:top w:val="nil"/>
              <w:left w:val="nil"/>
              <w:bottom w:val="single" w:sz="4" w:space="0" w:color="auto"/>
              <w:right w:val="single" w:sz="4" w:space="0" w:color="auto"/>
            </w:tcBorders>
            <w:hideMark/>
          </w:tcPr>
          <w:p w14:paraId="1E531C0F"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82" w:type="pct"/>
            <w:tcBorders>
              <w:top w:val="nil"/>
              <w:left w:val="nil"/>
              <w:bottom w:val="single" w:sz="4" w:space="0" w:color="auto"/>
              <w:right w:val="single" w:sz="4" w:space="0" w:color="auto"/>
            </w:tcBorders>
            <w:hideMark/>
          </w:tcPr>
          <w:p w14:paraId="75683B8B"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3</w:t>
            </w:r>
          </w:p>
        </w:tc>
        <w:tc>
          <w:tcPr>
            <w:tcW w:w="510" w:type="pct"/>
            <w:tcBorders>
              <w:top w:val="nil"/>
              <w:left w:val="nil"/>
              <w:bottom w:val="single" w:sz="4" w:space="0" w:color="auto"/>
              <w:right w:val="single" w:sz="4" w:space="0" w:color="auto"/>
            </w:tcBorders>
            <w:hideMark/>
          </w:tcPr>
          <w:p w14:paraId="3AC14A5E"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0,010906</w:t>
            </w:r>
          </w:p>
        </w:tc>
        <w:tc>
          <w:tcPr>
            <w:tcW w:w="510" w:type="pct"/>
            <w:tcBorders>
              <w:top w:val="nil"/>
              <w:left w:val="nil"/>
              <w:bottom w:val="single" w:sz="4" w:space="0" w:color="auto"/>
              <w:right w:val="single" w:sz="4" w:space="0" w:color="auto"/>
            </w:tcBorders>
            <w:hideMark/>
          </w:tcPr>
          <w:p w14:paraId="244ED031"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0,03374</w:t>
            </w:r>
          </w:p>
        </w:tc>
        <w:tc>
          <w:tcPr>
            <w:tcW w:w="454" w:type="pct"/>
            <w:tcBorders>
              <w:top w:val="nil"/>
              <w:left w:val="nil"/>
              <w:bottom w:val="single" w:sz="4" w:space="0" w:color="auto"/>
              <w:right w:val="single" w:sz="4" w:space="0" w:color="auto"/>
            </w:tcBorders>
            <w:hideMark/>
          </w:tcPr>
          <w:p w14:paraId="7E95ABAF"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0,8435</w:t>
            </w:r>
          </w:p>
        </w:tc>
      </w:tr>
      <w:tr w:rsidR="006837F2" w:rsidRPr="006837F2" w14:paraId="021714FB" w14:textId="77777777" w:rsidTr="00AE52CD">
        <w:trPr>
          <w:trHeight w:val="510"/>
        </w:trPr>
        <w:tc>
          <w:tcPr>
            <w:tcW w:w="242" w:type="pct"/>
            <w:tcBorders>
              <w:top w:val="nil"/>
              <w:left w:val="single" w:sz="4" w:space="0" w:color="auto"/>
              <w:bottom w:val="single" w:sz="4" w:space="0" w:color="auto"/>
              <w:right w:val="single" w:sz="4" w:space="0" w:color="auto"/>
            </w:tcBorders>
            <w:hideMark/>
          </w:tcPr>
          <w:p w14:paraId="402478C0"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0143</w:t>
            </w:r>
          </w:p>
        </w:tc>
        <w:tc>
          <w:tcPr>
            <w:tcW w:w="1361" w:type="pct"/>
            <w:tcBorders>
              <w:top w:val="nil"/>
              <w:left w:val="nil"/>
              <w:bottom w:val="single" w:sz="4" w:space="0" w:color="auto"/>
              <w:right w:val="single" w:sz="4" w:space="0" w:color="auto"/>
            </w:tcBorders>
            <w:hideMark/>
          </w:tcPr>
          <w:p w14:paraId="52393843" w14:textId="77777777" w:rsidR="006837F2" w:rsidRPr="006837F2" w:rsidRDefault="006837F2" w:rsidP="006837F2">
            <w:pPr>
              <w:spacing w:after="0" w:line="240" w:lineRule="auto"/>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Марганец и его соединения (в пересчете на марганца (IV) оксид) (327)</w:t>
            </w:r>
          </w:p>
        </w:tc>
        <w:tc>
          <w:tcPr>
            <w:tcW w:w="377" w:type="pct"/>
            <w:tcBorders>
              <w:top w:val="nil"/>
              <w:left w:val="nil"/>
              <w:bottom w:val="single" w:sz="4" w:space="0" w:color="auto"/>
              <w:right w:val="single" w:sz="4" w:space="0" w:color="auto"/>
            </w:tcBorders>
            <w:hideMark/>
          </w:tcPr>
          <w:p w14:paraId="78304C5C"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90" w:type="pct"/>
            <w:tcBorders>
              <w:top w:val="nil"/>
              <w:left w:val="nil"/>
              <w:bottom w:val="single" w:sz="4" w:space="0" w:color="auto"/>
              <w:right w:val="single" w:sz="4" w:space="0" w:color="auto"/>
            </w:tcBorders>
            <w:hideMark/>
          </w:tcPr>
          <w:p w14:paraId="6FEE6672"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0,01</w:t>
            </w:r>
          </w:p>
        </w:tc>
        <w:tc>
          <w:tcPr>
            <w:tcW w:w="391" w:type="pct"/>
            <w:tcBorders>
              <w:top w:val="nil"/>
              <w:left w:val="nil"/>
              <w:bottom w:val="single" w:sz="4" w:space="0" w:color="auto"/>
              <w:right w:val="single" w:sz="4" w:space="0" w:color="auto"/>
            </w:tcBorders>
            <w:hideMark/>
          </w:tcPr>
          <w:p w14:paraId="27DD1B87"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0,001</w:t>
            </w:r>
          </w:p>
        </w:tc>
        <w:tc>
          <w:tcPr>
            <w:tcW w:w="382" w:type="pct"/>
            <w:tcBorders>
              <w:top w:val="nil"/>
              <w:left w:val="nil"/>
              <w:bottom w:val="single" w:sz="4" w:space="0" w:color="auto"/>
              <w:right w:val="single" w:sz="4" w:space="0" w:color="auto"/>
            </w:tcBorders>
            <w:hideMark/>
          </w:tcPr>
          <w:p w14:paraId="6875C41C"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82" w:type="pct"/>
            <w:tcBorders>
              <w:top w:val="nil"/>
              <w:left w:val="nil"/>
              <w:bottom w:val="single" w:sz="4" w:space="0" w:color="auto"/>
              <w:right w:val="single" w:sz="4" w:space="0" w:color="auto"/>
            </w:tcBorders>
            <w:hideMark/>
          </w:tcPr>
          <w:p w14:paraId="08F15D9C"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2</w:t>
            </w:r>
          </w:p>
        </w:tc>
        <w:tc>
          <w:tcPr>
            <w:tcW w:w="510" w:type="pct"/>
            <w:tcBorders>
              <w:top w:val="nil"/>
              <w:left w:val="nil"/>
              <w:bottom w:val="single" w:sz="4" w:space="0" w:color="auto"/>
              <w:right w:val="single" w:sz="4" w:space="0" w:color="auto"/>
            </w:tcBorders>
            <w:hideMark/>
          </w:tcPr>
          <w:p w14:paraId="2EA0F1AE"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0,001659</w:t>
            </w:r>
          </w:p>
        </w:tc>
        <w:tc>
          <w:tcPr>
            <w:tcW w:w="510" w:type="pct"/>
            <w:tcBorders>
              <w:top w:val="nil"/>
              <w:left w:val="nil"/>
              <w:bottom w:val="single" w:sz="4" w:space="0" w:color="auto"/>
              <w:right w:val="single" w:sz="4" w:space="0" w:color="auto"/>
            </w:tcBorders>
            <w:hideMark/>
          </w:tcPr>
          <w:p w14:paraId="6F64690A"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0,00387</w:t>
            </w:r>
          </w:p>
        </w:tc>
        <w:tc>
          <w:tcPr>
            <w:tcW w:w="454" w:type="pct"/>
            <w:tcBorders>
              <w:top w:val="nil"/>
              <w:left w:val="nil"/>
              <w:bottom w:val="single" w:sz="4" w:space="0" w:color="auto"/>
              <w:right w:val="single" w:sz="4" w:space="0" w:color="auto"/>
            </w:tcBorders>
            <w:hideMark/>
          </w:tcPr>
          <w:p w14:paraId="7A1E93C0"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3,87</w:t>
            </w:r>
          </w:p>
        </w:tc>
      </w:tr>
      <w:tr w:rsidR="006837F2" w:rsidRPr="006837F2" w14:paraId="55A87607" w14:textId="77777777" w:rsidTr="00AE52CD">
        <w:trPr>
          <w:trHeight w:val="510"/>
        </w:trPr>
        <w:tc>
          <w:tcPr>
            <w:tcW w:w="242" w:type="pct"/>
            <w:tcBorders>
              <w:top w:val="nil"/>
              <w:left w:val="single" w:sz="4" w:space="0" w:color="auto"/>
              <w:bottom w:val="single" w:sz="4" w:space="0" w:color="auto"/>
              <w:right w:val="single" w:sz="4" w:space="0" w:color="auto"/>
            </w:tcBorders>
            <w:hideMark/>
          </w:tcPr>
          <w:p w14:paraId="4A8C87C5"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0150</w:t>
            </w:r>
          </w:p>
        </w:tc>
        <w:tc>
          <w:tcPr>
            <w:tcW w:w="1361" w:type="pct"/>
            <w:tcBorders>
              <w:top w:val="nil"/>
              <w:left w:val="nil"/>
              <w:bottom w:val="single" w:sz="4" w:space="0" w:color="auto"/>
              <w:right w:val="single" w:sz="4" w:space="0" w:color="auto"/>
            </w:tcBorders>
            <w:hideMark/>
          </w:tcPr>
          <w:p w14:paraId="0C417F51" w14:textId="77777777" w:rsidR="006837F2" w:rsidRPr="006837F2" w:rsidRDefault="006837F2" w:rsidP="006837F2">
            <w:pPr>
              <w:spacing w:after="0" w:line="240" w:lineRule="auto"/>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Натрий гидроксид (Натр едкий, Сода каустическая) (876*)</w:t>
            </w:r>
          </w:p>
        </w:tc>
        <w:tc>
          <w:tcPr>
            <w:tcW w:w="377" w:type="pct"/>
            <w:tcBorders>
              <w:top w:val="nil"/>
              <w:left w:val="nil"/>
              <w:bottom w:val="single" w:sz="4" w:space="0" w:color="auto"/>
              <w:right w:val="single" w:sz="4" w:space="0" w:color="auto"/>
            </w:tcBorders>
            <w:hideMark/>
          </w:tcPr>
          <w:p w14:paraId="47BDFC60"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90" w:type="pct"/>
            <w:tcBorders>
              <w:top w:val="nil"/>
              <w:left w:val="nil"/>
              <w:bottom w:val="single" w:sz="4" w:space="0" w:color="auto"/>
              <w:right w:val="single" w:sz="4" w:space="0" w:color="auto"/>
            </w:tcBorders>
            <w:hideMark/>
          </w:tcPr>
          <w:p w14:paraId="5E87C052"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91" w:type="pct"/>
            <w:tcBorders>
              <w:top w:val="nil"/>
              <w:left w:val="nil"/>
              <w:bottom w:val="single" w:sz="4" w:space="0" w:color="auto"/>
              <w:right w:val="single" w:sz="4" w:space="0" w:color="auto"/>
            </w:tcBorders>
            <w:hideMark/>
          </w:tcPr>
          <w:p w14:paraId="18E9F4A4"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82" w:type="pct"/>
            <w:tcBorders>
              <w:top w:val="nil"/>
              <w:left w:val="nil"/>
              <w:bottom w:val="single" w:sz="4" w:space="0" w:color="auto"/>
              <w:right w:val="single" w:sz="4" w:space="0" w:color="auto"/>
            </w:tcBorders>
            <w:hideMark/>
          </w:tcPr>
          <w:p w14:paraId="625AEBCD"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0,01</w:t>
            </w:r>
          </w:p>
        </w:tc>
        <w:tc>
          <w:tcPr>
            <w:tcW w:w="382" w:type="pct"/>
            <w:tcBorders>
              <w:top w:val="nil"/>
              <w:left w:val="nil"/>
              <w:bottom w:val="single" w:sz="4" w:space="0" w:color="auto"/>
              <w:right w:val="single" w:sz="4" w:space="0" w:color="auto"/>
            </w:tcBorders>
            <w:hideMark/>
          </w:tcPr>
          <w:p w14:paraId="55150877"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510" w:type="pct"/>
            <w:tcBorders>
              <w:top w:val="nil"/>
              <w:left w:val="nil"/>
              <w:bottom w:val="single" w:sz="4" w:space="0" w:color="auto"/>
              <w:right w:val="single" w:sz="4" w:space="0" w:color="auto"/>
            </w:tcBorders>
            <w:hideMark/>
          </w:tcPr>
          <w:p w14:paraId="22F293C6"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0,0000131</w:t>
            </w:r>
          </w:p>
        </w:tc>
        <w:tc>
          <w:tcPr>
            <w:tcW w:w="510" w:type="pct"/>
            <w:tcBorders>
              <w:top w:val="nil"/>
              <w:left w:val="nil"/>
              <w:bottom w:val="single" w:sz="4" w:space="0" w:color="auto"/>
              <w:right w:val="single" w:sz="4" w:space="0" w:color="auto"/>
            </w:tcBorders>
            <w:hideMark/>
          </w:tcPr>
          <w:p w14:paraId="4F1BE4E7"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0,000129</w:t>
            </w:r>
          </w:p>
        </w:tc>
        <w:tc>
          <w:tcPr>
            <w:tcW w:w="454" w:type="pct"/>
            <w:tcBorders>
              <w:top w:val="nil"/>
              <w:left w:val="nil"/>
              <w:bottom w:val="single" w:sz="4" w:space="0" w:color="auto"/>
              <w:right w:val="single" w:sz="4" w:space="0" w:color="auto"/>
            </w:tcBorders>
            <w:hideMark/>
          </w:tcPr>
          <w:p w14:paraId="7C2940D0"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0,0129</w:t>
            </w:r>
          </w:p>
        </w:tc>
      </w:tr>
      <w:tr w:rsidR="006837F2" w:rsidRPr="006837F2" w14:paraId="163CC75A" w14:textId="77777777" w:rsidTr="00AE52CD">
        <w:trPr>
          <w:trHeight w:val="255"/>
        </w:trPr>
        <w:tc>
          <w:tcPr>
            <w:tcW w:w="242" w:type="pct"/>
            <w:tcBorders>
              <w:top w:val="nil"/>
              <w:left w:val="single" w:sz="4" w:space="0" w:color="auto"/>
              <w:bottom w:val="single" w:sz="4" w:space="0" w:color="auto"/>
              <w:right w:val="single" w:sz="4" w:space="0" w:color="auto"/>
            </w:tcBorders>
            <w:hideMark/>
          </w:tcPr>
          <w:p w14:paraId="3AC4DE28"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0301</w:t>
            </w:r>
          </w:p>
        </w:tc>
        <w:tc>
          <w:tcPr>
            <w:tcW w:w="1361" w:type="pct"/>
            <w:tcBorders>
              <w:top w:val="nil"/>
              <w:left w:val="nil"/>
              <w:bottom w:val="single" w:sz="4" w:space="0" w:color="auto"/>
              <w:right w:val="single" w:sz="4" w:space="0" w:color="auto"/>
            </w:tcBorders>
            <w:hideMark/>
          </w:tcPr>
          <w:p w14:paraId="2D8B88C9" w14:textId="77777777" w:rsidR="006837F2" w:rsidRPr="006837F2" w:rsidRDefault="006837F2" w:rsidP="006837F2">
            <w:pPr>
              <w:spacing w:after="0" w:line="240" w:lineRule="auto"/>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Азота (IV) диоксид (Азота диоксид) (4)</w:t>
            </w:r>
          </w:p>
        </w:tc>
        <w:tc>
          <w:tcPr>
            <w:tcW w:w="377" w:type="pct"/>
            <w:tcBorders>
              <w:top w:val="nil"/>
              <w:left w:val="nil"/>
              <w:bottom w:val="single" w:sz="4" w:space="0" w:color="auto"/>
              <w:right w:val="single" w:sz="4" w:space="0" w:color="auto"/>
            </w:tcBorders>
            <w:hideMark/>
          </w:tcPr>
          <w:p w14:paraId="5D0B6235"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90" w:type="pct"/>
            <w:tcBorders>
              <w:top w:val="nil"/>
              <w:left w:val="nil"/>
              <w:bottom w:val="single" w:sz="4" w:space="0" w:color="auto"/>
              <w:right w:val="single" w:sz="4" w:space="0" w:color="auto"/>
            </w:tcBorders>
            <w:hideMark/>
          </w:tcPr>
          <w:p w14:paraId="18C36745"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0,2</w:t>
            </w:r>
          </w:p>
        </w:tc>
        <w:tc>
          <w:tcPr>
            <w:tcW w:w="391" w:type="pct"/>
            <w:tcBorders>
              <w:top w:val="nil"/>
              <w:left w:val="nil"/>
              <w:bottom w:val="single" w:sz="4" w:space="0" w:color="auto"/>
              <w:right w:val="single" w:sz="4" w:space="0" w:color="auto"/>
            </w:tcBorders>
            <w:hideMark/>
          </w:tcPr>
          <w:p w14:paraId="1B5D77A5"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0,04</w:t>
            </w:r>
          </w:p>
        </w:tc>
        <w:tc>
          <w:tcPr>
            <w:tcW w:w="382" w:type="pct"/>
            <w:tcBorders>
              <w:top w:val="nil"/>
              <w:left w:val="nil"/>
              <w:bottom w:val="single" w:sz="4" w:space="0" w:color="auto"/>
              <w:right w:val="single" w:sz="4" w:space="0" w:color="auto"/>
            </w:tcBorders>
            <w:hideMark/>
          </w:tcPr>
          <w:p w14:paraId="6BC3A38B"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82" w:type="pct"/>
            <w:tcBorders>
              <w:top w:val="nil"/>
              <w:left w:val="nil"/>
              <w:bottom w:val="single" w:sz="4" w:space="0" w:color="auto"/>
              <w:right w:val="single" w:sz="4" w:space="0" w:color="auto"/>
            </w:tcBorders>
            <w:hideMark/>
          </w:tcPr>
          <w:p w14:paraId="4B660AF3"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2</w:t>
            </w:r>
          </w:p>
        </w:tc>
        <w:tc>
          <w:tcPr>
            <w:tcW w:w="510" w:type="pct"/>
            <w:tcBorders>
              <w:top w:val="nil"/>
              <w:left w:val="nil"/>
              <w:bottom w:val="single" w:sz="4" w:space="0" w:color="auto"/>
              <w:right w:val="single" w:sz="4" w:space="0" w:color="auto"/>
            </w:tcBorders>
            <w:hideMark/>
          </w:tcPr>
          <w:p w14:paraId="24BEE512"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14,301665</w:t>
            </w:r>
          </w:p>
        </w:tc>
        <w:tc>
          <w:tcPr>
            <w:tcW w:w="510" w:type="pct"/>
            <w:tcBorders>
              <w:top w:val="nil"/>
              <w:left w:val="nil"/>
              <w:bottom w:val="single" w:sz="4" w:space="0" w:color="auto"/>
              <w:right w:val="single" w:sz="4" w:space="0" w:color="auto"/>
            </w:tcBorders>
            <w:hideMark/>
          </w:tcPr>
          <w:p w14:paraId="4A66A061"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116,35236</w:t>
            </w:r>
          </w:p>
        </w:tc>
        <w:tc>
          <w:tcPr>
            <w:tcW w:w="454" w:type="pct"/>
            <w:tcBorders>
              <w:top w:val="nil"/>
              <w:left w:val="nil"/>
              <w:bottom w:val="single" w:sz="4" w:space="0" w:color="auto"/>
              <w:right w:val="single" w:sz="4" w:space="0" w:color="auto"/>
            </w:tcBorders>
            <w:hideMark/>
          </w:tcPr>
          <w:p w14:paraId="5E2395F5"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2908,809</w:t>
            </w:r>
          </w:p>
        </w:tc>
      </w:tr>
      <w:tr w:rsidR="006837F2" w:rsidRPr="006837F2" w14:paraId="40EED97F" w14:textId="77777777" w:rsidTr="00AE52CD">
        <w:trPr>
          <w:trHeight w:val="255"/>
        </w:trPr>
        <w:tc>
          <w:tcPr>
            <w:tcW w:w="242" w:type="pct"/>
            <w:tcBorders>
              <w:top w:val="nil"/>
              <w:left w:val="single" w:sz="4" w:space="0" w:color="auto"/>
              <w:bottom w:val="single" w:sz="4" w:space="0" w:color="auto"/>
              <w:right w:val="single" w:sz="4" w:space="0" w:color="auto"/>
            </w:tcBorders>
            <w:hideMark/>
          </w:tcPr>
          <w:p w14:paraId="34B87806"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0302</w:t>
            </w:r>
          </w:p>
        </w:tc>
        <w:tc>
          <w:tcPr>
            <w:tcW w:w="1361" w:type="pct"/>
            <w:tcBorders>
              <w:top w:val="nil"/>
              <w:left w:val="nil"/>
              <w:bottom w:val="single" w:sz="4" w:space="0" w:color="auto"/>
              <w:right w:val="single" w:sz="4" w:space="0" w:color="auto"/>
            </w:tcBorders>
            <w:hideMark/>
          </w:tcPr>
          <w:p w14:paraId="23E15E17" w14:textId="77777777" w:rsidR="006837F2" w:rsidRPr="006837F2" w:rsidRDefault="006837F2" w:rsidP="006837F2">
            <w:pPr>
              <w:spacing w:after="0" w:line="240" w:lineRule="auto"/>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Азотная кислота (5)</w:t>
            </w:r>
          </w:p>
        </w:tc>
        <w:tc>
          <w:tcPr>
            <w:tcW w:w="377" w:type="pct"/>
            <w:tcBorders>
              <w:top w:val="nil"/>
              <w:left w:val="nil"/>
              <w:bottom w:val="single" w:sz="4" w:space="0" w:color="auto"/>
              <w:right w:val="single" w:sz="4" w:space="0" w:color="auto"/>
            </w:tcBorders>
            <w:hideMark/>
          </w:tcPr>
          <w:p w14:paraId="17E35F04"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90" w:type="pct"/>
            <w:tcBorders>
              <w:top w:val="nil"/>
              <w:left w:val="nil"/>
              <w:bottom w:val="single" w:sz="4" w:space="0" w:color="auto"/>
              <w:right w:val="single" w:sz="4" w:space="0" w:color="auto"/>
            </w:tcBorders>
            <w:hideMark/>
          </w:tcPr>
          <w:p w14:paraId="08C0DAF2"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0,4</w:t>
            </w:r>
          </w:p>
        </w:tc>
        <w:tc>
          <w:tcPr>
            <w:tcW w:w="391" w:type="pct"/>
            <w:tcBorders>
              <w:top w:val="nil"/>
              <w:left w:val="nil"/>
              <w:bottom w:val="single" w:sz="4" w:space="0" w:color="auto"/>
              <w:right w:val="single" w:sz="4" w:space="0" w:color="auto"/>
            </w:tcBorders>
            <w:hideMark/>
          </w:tcPr>
          <w:p w14:paraId="699C3C1F"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0,15</w:t>
            </w:r>
          </w:p>
        </w:tc>
        <w:tc>
          <w:tcPr>
            <w:tcW w:w="382" w:type="pct"/>
            <w:tcBorders>
              <w:top w:val="nil"/>
              <w:left w:val="nil"/>
              <w:bottom w:val="single" w:sz="4" w:space="0" w:color="auto"/>
              <w:right w:val="single" w:sz="4" w:space="0" w:color="auto"/>
            </w:tcBorders>
            <w:hideMark/>
          </w:tcPr>
          <w:p w14:paraId="29BB52AC"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82" w:type="pct"/>
            <w:tcBorders>
              <w:top w:val="nil"/>
              <w:left w:val="nil"/>
              <w:bottom w:val="single" w:sz="4" w:space="0" w:color="auto"/>
              <w:right w:val="single" w:sz="4" w:space="0" w:color="auto"/>
            </w:tcBorders>
            <w:hideMark/>
          </w:tcPr>
          <w:p w14:paraId="125F490F"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2</w:t>
            </w:r>
          </w:p>
        </w:tc>
        <w:tc>
          <w:tcPr>
            <w:tcW w:w="510" w:type="pct"/>
            <w:tcBorders>
              <w:top w:val="nil"/>
              <w:left w:val="nil"/>
              <w:bottom w:val="single" w:sz="4" w:space="0" w:color="auto"/>
              <w:right w:val="single" w:sz="4" w:space="0" w:color="auto"/>
            </w:tcBorders>
            <w:hideMark/>
          </w:tcPr>
          <w:p w14:paraId="6C827D3E"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0,0005</w:t>
            </w:r>
          </w:p>
        </w:tc>
        <w:tc>
          <w:tcPr>
            <w:tcW w:w="510" w:type="pct"/>
            <w:tcBorders>
              <w:top w:val="nil"/>
              <w:left w:val="nil"/>
              <w:bottom w:val="single" w:sz="4" w:space="0" w:color="auto"/>
              <w:right w:val="single" w:sz="4" w:space="0" w:color="auto"/>
            </w:tcBorders>
            <w:hideMark/>
          </w:tcPr>
          <w:p w14:paraId="650BA796"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0,004928</w:t>
            </w:r>
          </w:p>
        </w:tc>
        <w:tc>
          <w:tcPr>
            <w:tcW w:w="454" w:type="pct"/>
            <w:tcBorders>
              <w:top w:val="nil"/>
              <w:left w:val="nil"/>
              <w:bottom w:val="single" w:sz="4" w:space="0" w:color="auto"/>
              <w:right w:val="single" w:sz="4" w:space="0" w:color="auto"/>
            </w:tcBorders>
            <w:hideMark/>
          </w:tcPr>
          <w:p w14:paraId="0B290D45"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0,03285333</w:t>
            </w:r>
          </w:p>
        </w:tc>
      </w:tr>
      <w:tr w:rsidR="006837F2" w:rsidRPr="006837F2" w14:paraId="5087E945" w14:textId="77777777" w:rsidTr="00AE52CD">
        <w:trPr>
          <w:trHeight w:val="255"/>
        </w:trPr>
        <w:tc>
          <w:tcPr>
            <w:tcW w:w="242" w:type="pct"/>
            <w:tcBorders>
              <w:top w:val="nil"/>
              <w:left w:val="single" w:sz="4" w:space="0" w:color="auto"/>
              <w:bottom w:val="single" w:sz="4" w:space="0" w:color="auto"/>
              <w:right w:val="single" w:sz="4" w:space="0" w:color="auto"/>
            </w:tcBorders>
            <w:hideMark/>
          </w:tcPr>
          <w:p w14:paraId="261AB747"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0303</w:t>
            </w:r>
          </w:p>
        </w:tc>
        <w:tc>
          <w:tcPr>
            <w:tcW w:w="1361" w:type="pct"/>
            <w:tcBorders>
              <w:top w:val="nil"/>
              <w:left w:val="nil"/>
              <w:bottom w:val="single" w:sz="4" w:space="0" w:color="auto"/>
              <w:right w:val="single" w:sz="4" w:space="0" w:color="auto"/>
            </w:tcBorders>
            <w:hideMark/>
          </w:tcPr>
          <w:p w14:paraId="69F5E5F9" w14:textId="77777777" w:rsidR="006837F2" w:rsidRPr="006837F2" w:rsidRDefault="006837F2" w:rsidP="006837F2">
            <w:pPr>
              <w:spacing w:after="0" w:line="240" w:lineRule="auto"/>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Аммиак (32)</w:t>
            </w:r>
          </w:p>
        </w:tc>
        <w:tc>
          <w:tcPr>
            <w:tcW w:w="377" w:type="pct"/>
            <w:tcBorders>
              <w:top w:val="nil"/>
              <w:left w:val="nil"/>
              <w:bottom w:val="single" w:sz="4" w:space="0" w:color="auto"/>
              <w:right w:val="single" w:sz="4" w:space="0" w:color="auto"/>
            </w:tcBorders>
            <w:hideMark/>
          </w:tcPr>
          <w:p w14:paraId="198470BA"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90" w:type="pct"/>
            <w:tcBorders>
              <w:top w:val="nil"/>
              <w:left w:val="nil"/>
              <w:bottom w:val="single" w:sz="4" w:space="0" w:color="auto"/>
              <w:right w:val="single" w:sz="4" w:space="0" w:color="auto"/>
            </w:tcBorders>
            <w:hideMark/>
          </w:tcPr>
          <w:p w14:paraId="08E55F4C"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0,2</w:t>
            </w:r>
          </w:p>
        </w:tc>
        <w:tc>
          <w:tcPr>
            <w:tcW w:w="391" w:type="pct"/>
            <w:tcBorders>
              <w:top w:val="nil"/>
              <w:left w:val="nil"/>
              <w:bottom w:val="single" w:sz="4" w:space="0" w:color="auto"/>
              <w:right w:val="single" w:sz="4" w:space="0" w:color="auto"/>
            </w:tcBorders>
            <w:hideMark/>
          </w:tcPr>
          <w:p w14:paraId="6285A446"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0,04</w:t>
            </w:r>
          </w:p>
        </w:tc>
        <w:tc>
          <w:tcPr>
            <w:tcW w:w="382" w:type="pct"/>
            <w:tcBorders>
              <w:top w:val="nil"/>
              <w:left w:val="nil"/>
              <w:bottom w:val="single" w:sz="4" w:space="0" w:color="auto"/>
              <w:right w:val="single" w:sz="4" w:space="0" w:color="auto"/>
            </w:tcBorders>
            <w:hideMark/>
          </w:tcPr>
          <w:p w14:paraId="3BFBFE14"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82" w:type="pct"/>
            <w:tcBorders>
              <w:top w:val="nil"/>
              <w:left w:val="nil"/>
              <w:bottom w:val="single" w:sz="4" w:space="0" w:color="auto"/>
              <w:right w:val="single" w:sz="4" w:space="0" w:color="auto"/>
            </w:tcBorders>
            <w:hideMark/>
          </w:tcPr>
          <w:p w14:paraId="4D4F0747"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4</w:t>
            </w:r>
          </w:p>
        </w:tc>
        <w:tc>
          <w:tcPr>
            <w:tcW w:w="510" w:type="pct"/>
            <w:tcBorders>
              <w:top w:val="nil"/>
              <w:left w:val="nil"/>
              <w:bottom w:val="single" w:sz="4" w:space="0" w:color="auto"/>
              <w:right w:val="single" w:sz="4" w:space="0" w:color="auto"/>
            </w:tcBorders>
            <w:hideMark/>
          </w:tcPr>
          <w:p w14:paraId="6BD7099B"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0,0000492</w:t>
            </w:r>
          </w:p>
        </w:tc>
        <w:tc>
          <w:tcPr>
            <w:tcW w:w="510" w:type="pct"/>
            <w:tcBorders>
              <w:top w:val="nil"/>
              <w:left w:val="nil"/>
              <w:bottom w:val="single" w:sz="4" w:space="0" w:color="auto"/>
              <w:right w:val="single" w:sz="4" w:space="0" w:color="auto"/>
            </w:tcBorders>
            <w:hideMark/>
          </w:tcPr>
          <w:p w14:paraId="33985ED8"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0,000485</w:t>
            </w:r>
          </w:p>
        </w:tc>
        <w:tc>
          <w:tcPr>
            <w:tcW w:w="454" w:type="pct"/>
            <w:tcBorders>
              <w:top w:val="nil"/>
              <w:left w:val="nil"/>
              <w:bottom w:val="single" w:sz="4" w:space="0" w:color="auto"/>
              <w:right w:val="single" w:sz="4" w:space="0" w:color="auto"/>
            </w:tcBorders>
            <w:hideMark/>
          </w:tcPr>
          <w:p w14:paraId="777B4EB8"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0,012125</w:t>
            </w:r>
          </w:p>
        </w:tc>
      </w:tr>
      <w:tr w:rsidR="006837F2" w:rsidRPr="006837F2" w14:paraId="3A984EF5" w14:textId="77777777" w:rsidTr="00AE52CD">
        <w:trPr>
          <w:trHeight w:val="255"/>
        </w:trPr>
        <w:tc>
          <w:tcPr>
            <w:tcW w:w="242" w:type="pct"/>
            <w:tcBorders>
              <w:top w:val="nil"/>
              <w:left w:val="single" w:sz="4" w:space="0" w:color="auto"/>
              <w:bottom w:val="single" w:sz="4" w:space="0" w:color="auto"/>
              <w:right w:val="single" w:sz="4" w:space="0" w:color="auto"/>
            </w:tcBorders>
            <w:hideMark/>
          </w:tcPr>
          <w:p w14:paraId="090CE2CC"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0304</w:t>
            </w:r>
          </w:p>
        </w:tc>
        <w:tc>
          <w:tcPr>
            <w:tcW w:w="1361" w:type="pct"/>
            <w:tcBorders>
              <w:top w:val="nil"/>
              <w:left w:val="nil"/>
              <w:bottom w:val="single" w:sz="4" w:space="0" w:color="auto"/>
              <w:right w:val="single" w:sz="4" w:space="0" w:color="auto"/>
            </w:tcBorders>
            <w:hideMark/>
          </w:tcPr>
          <w:p w14:paraId="4E6560B5" w14:textId="77777777" w:rsidR="006837F2" w:rsidRPr="006837F2" w:rsidRDefault="006837F2" w:rsidP="006837F2">
            <w:pPr>
              <w:spacing w:after="0" w:line="240" w:lineRule="auto"/>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Азот (II) оксид (Азота оксид) (6)</w:t>
            </w:r>
          </w:p>
        </w:tc>
        <w:tc>
          <w:tcPr>
            <w:tcW w:w="377" w:type="pct"/>
            <w:tcBorders>
              <w:top w:val="nil"/>
              <w:left w:val="nil"/>
              <w:bottom w:val="single" w:sz="4" w:space="0" w:color="auto"/>
              <w:right w:val="single" w:sz="4" w:space="0" w:color="auto"/>
            </w:tcBorders>
            <w:hideMark/>
          </w:tcPr>
          <w:p w14:paraId="223BED3A"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90" w:type="pct"/>
            <w:tcBorders>
              <w:top w:val="nil"/>
              <w:left w:val="nil"/>
              <w:bottom w:val="single" w:sz="4" w:space="0" w:color="auto"/>
              <w:right w:val="single" w:sz="4" w:space="0" w:color="auto"/>
            </w:tcBorders>
            <w:hideMark/>
          </w:tcPr>
          <w:p w14:paraId="70088C01"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0,4</w:t>
            </w:r>
          </w:p>
        </w:tc>
        <w:tc>
          <w:tcPr>
            <w:tcW w:w="391" w:type="pct"/>
            <w:tcBorders>
              <w:top w:val="nil"/>
              <w:left w:val="nil"/>
              <w:bottom w:val="single" w:sz="4" w:space="0" w:color="auto"/>
              <w:right w:val="single" w:sz="4" w:space="0" w:color="auto"/>
            </w:tcBorders>
            <w:hideMark/>
          </w:tcPr>
          <w:p w14:paraId="12EFFC93"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0,06</w:t>
            </w:r>
          </w:p>
        </w:tc>
        <w:tc>
          <w:tcPr>
            <w:tcW w:w="382" w:type="pct"/>
            <w:tcBorders>
              <w:top w:val="nil"/>
              <w:left w:val="nil"/>
              <w:bottom w:val="single" w:sz="4" w:space="0" w:color="auto"/>
              <w:right w:val="single" w:sz="4" w:space="0" w:color="auto"/>
            </w:tcBorders>
            <w:hideMark/>
          </w:tcPr>
          <w:p w14:paraId="1BB950C5"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82" w:type="pct"/>
            <w:tcBorders>
              <w:top w:val="nil"/>
              <w:left w:val="nil"/>
              <w:bottom w:val="single" w:sz="4" w:space="0" w:color="auto"/>
              <w:right w:val="single" w:sz="4" w:space="0" w:color="auto"/>
            </w:tcBorders>
            <w:hideMark/>
          </w:tcPr>
          <w:p w14:paraId="2F5C6657"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3</w:t>
            </w:r>
          </w:p>
        </w:tc>
        <w:tc>
          <w:tcPr>
            <w:tcW w:w="510" w:type="pct"/>
            <w:tcBorders>
              <w:top w:val="nil"/>
              <w:left w:val="nil"/>
              <w:bottom w:val="single" w:sz="4" w:space="0" w:color="auto"/>
              <w:right w:val="single" w:sz="4" w:space="0" w:color="auto"/>
            </w:tcBorders>
            <w:hideMark/>
          </w:tcPr>
          <w:p w14:paraId="06CEEA1B"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2,220069</w:t>
            </w:r>
          </w:p>
        </w:tc>
        <w:tc>
          <w:tcPr>
            <w:tcW w:w="510" w:type="pct"/>
            <w:tcBorders>
              <w:top w:val="nil"/>
              <w:left w:val="nil"/>
              <w:bottom w:val="single" w:sz="4" w:space="0" w:color="auto"/>
              <w:right w:val="single" w:sz="4" w:space="0" w:color="auto"/>
            </w:tcBorders>
            <w:hideMark/>
          </w:tcPr>
          <w:p w14:paraId="4AF7C0C2"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12,925104</w:t>
            </w:r>
          </w:p>
        </w:tc>
        <w:tc>
          <w:tcPr>
            <w:tcW w:w="454" w:type="pct"/>
            <w:tcBorders>
              <w:top w:val="nil"/>
              <w:left w:val="nil"/>
              <w:bottom w:val="single" w:sz="4" w:space="0" w:color="auto"/>
              <w:right w:val="single" w:sz="4" w:space="0" w:color="auto"/>
            </w:tcBorders>
            <w:hideMark/>
          </w:tcPr>
          <w:p w14:paraId="1DAAC019"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215,4184</w:t>
            </w:r>
          </w:p>
        </w:tc>
      </w:tr>
      <w:tr w:rsidR="006837F2" w:rsidRPr="006837F2" w14:paraId="05BA8F45" w14:textId="77777777" w:rsidTr="00AE52CD">
        <w:trPr>
          <w:trHeight w:val="510"/>
        </w:trPr>
        <w:tc>
          <w:tcPr>
            <w:tcW w:w="242" w:type="pct"/>
            <w:tcBorders>
              <w:top w:val="nil"/>
              <w:left w:val="single" w:sz="4" w:space="0" w:color="auto"/>
              <w:bottom w:val="single" w:sz="4" w:space="0" w:color="auto"/>
              <w:right w:val="single" w:sz="4" w:space="0" w:color="auto"/>
            </w:tcBorders>
            <w:hideMark/>
          </w:tcPr>
          <w:p w14:paraId="0019D89C"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0316</w:t>
            </w:r>
          </w:p>
        </w:tc>
        <w:tc>
          <w:tcPr>
            <w:tcW w:w="1361" w:type="pct"/>
            <w:tcBorders>
              <w:top w:val="nil"/>
              <w:left w:val="nil"/>
              <w:bottom w:val="single" w:sz="4" w:space="0" w:color="auto"/>
              <w:right w:val="single" w:sz="4" w:space="0" w:color="auto"/>
            </w:tcBorders>
            <w:hideMark/>
          </w:tcPr>
          <w:p w14:paraId="7A9796B6" w14:textId="77777777" w:rsidR="006837F2" w:rsidRPr="006837F2" w:rsidRDefault="006837F2" w:rsidP="006837F2">
            <w:pPr>
              <w:spacing w:after="0" w:line="240" w:lineRule="auto"/>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Гидрохлорид (Соляная кислота, Водород хлорид) (163)</w:t>
            </w:r>
          </w:p>
        </w:tc>
        <w:tc>
          <w:tcPr>
            <w:tcW w:w="377" w:type="pct"/>
            <w:tcBorders>
              <w:top w:val="nil"/>
              <w:left w:val="nil"/>
              <w:bottom w:val="single" w:sz="4" w:space="0" w:color="auto"/>
              <w:right w:val="single" w:sz="4" w:space="0" w:color="auto"/>
            </w:tcBorders>
            <w:hideMark/>
          </w:tcPr>
          <w:p w14:paraId="247DAD3F"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90" w:type="pct"/>
            <w:tcBorders>
              <w:top w:val="nil"/>
              <w:left w:val="nil"/>
              <w:bottom w:val="single" w:sz="4" w:space="0" w:color="auto"/>
              <w:right w:val="single" w:sz="4" w:space="0" w:color="auto"/>
            </w:tcBorders>
            <w:hideMark/>
          </w:tcPr>
          <w:p w14:paraId="046C0502"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0,2</w:t>
            </w:r>
          </w:p>
        </w:tc>
        <w:tc>
          <w:tcPr>
            <w:tcW w:w="391" w:type="pct"/>
            <w:tcBorders>
              <w:top w:val="nil"/>
              <w:left w:val="nil"/>
              <w:bottom w:val="single" w:sz="4" w:space="0" w:color="auto"/>
              <w:right w:val="single" w:sz="4" w:space="0" w:color="auto"/>
            </w:tcBorders>
            <w:hideMark/>
          </w:tcPr>
          <w:p w14:paraId="3F08DD44"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0,1</w:t>
            </w:r>
          </w:p>
        </w:tc>
        <w:tc>
          <w:tcPr>
            <w:tcW w:w="382" w:type="pct"/>
            <w:tcBorders>
              <w:top w:val="nil"/>
              <w:left w:val="nil"/>
              <w:bottom w:val="single" w:sz="4" w:space="0" w:color="auto"/>
              <w:right w:val="single" w:sz="4" w:space="0" w:color="auto"/>
            </w:tcBorders>
            <w:hideMark/>
          </w:tcPr>
          <w:p w14:paraId="521D54BD"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82" w:type="pct"/>
            <w:tcBorders>
              <w:top w:val="nil"/>
              <w:left w:val="nil"/>
              <w:bottom w:val="single" w:sz="4" w:space="0" w:color="auto"/>
              <w:right w:val="single" w:sz="4" w:space="0" w:color="auto"/>
            </w:tcBorders>
            <w:hideMark/>
          </w:tcPr>
          <w:p w14:paraId="4A48CB19"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2</w:t>
            </w:r>
          </w:p>
        </w:tc>
        <w:tc>
          <w:tcPr>
            <w:tcW w:w="510" w:type="pct"/>
            <w:tcBorders>
              <w:top w:val="nil"/>
              <w:left w:val="nil"/>
              <w:bottom w:val="single" w:sz="4" w:space="0" w:color="auto"/>
              <w:right w:val="single" w:sz="4" w:space="0" w:color="auto"/>
            </w:tcBorders>
            <w:hideMark/>
          </w:tcPr>
          <w:p w14:paraId="65A46242"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0,103142</w:t>
            </w:r>
          </w:p>
        </w:tc>
        <w:tc>
          <w:tcPr>
            <w:tcW w:w="510" w:type="pct"/>
            <w:tcBorders>
              <w:top w:val="nil"/>
              <w:left w:val="nil"/>
              <w:bottom w:val="single" w:sz="4" w:space="0" w:color="auto"/>
              <w:right w:val="single" w:sz="4" w:space="0" w:color="auto"/>
            </w:tcBorders>
            <w:hideMark/>
          </w:tcPr>
          <w:p w14:paraId="6E5A788F"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0,034669</w:t>
            </w:r>
          </w:p>
        </w:tc>
        <w:tc>
          <w:tcPr>
            <w:tcW w:w="454" w:type="pct"/>
            <w:tcBorders>
              <w:top w:val="nil"/>
              <w:left w:val="nil"/>
              <w:bottom w:val="single" w:sz="4" w:space="0" w:color="auto"/>
              <w:right w:val="single" w:sz="4" w:space="0" w:color="auto"/>
            </w:tcBorders>
            <w:hideMark/>
          </w:tcPr>
          <w:p w14:paraId="1FCFE616"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0,34669</w:t>
            </w:r>
          </w:p>
        </w:tc>
      </w:tr>
      <w:tr w:rsidR="006837F2" w:rsidRPr="006837F2" w14:paraId="65550D0D" w14:textId="77777777" w:rsidTr="00AE52CD">
        <w:trPr>
          <w:trHeight w:val="255"/>
        </w:trPr>
        <w:tc>
          <w:tcPr>
            <w:tcW w:w="242" w:type="pct"/>
            <w:tcBorders>
              <w:top w:val="nil"/>
              <w:left w:val="single" w:sz="4" w:space="0" w:color="auto"/>
              <w:bottom w:val="single" w:sz="4" w:space="0" w:color="auto"/>
              <w:right w:val="single" w:sz="4" w:space="0" w:color="auto"/>
            </w:tcBorders>
            <w:hideMark/>
          </w:tcPr>
          <w:p w14:paraId="61170329"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0322</w:t>
            </w:r>
          </w:p>
        </w:tc>
        <w:tc>
          <w:tcPr>
            <w:tcW w:w="1361" w:type="pct"/>
            <w:tcBorders>
              <w:top w:val="nil"/>
              <w:left w:val="nil"/>
              <w:bottom w:val="single" w:sz="4" w:space="0" w:color="auto"/>
              <w:right w:val="single" w:sz="4" w:space="0" w:color="auto"/>
            </w:tcBorders>
            <w:hideMark/>
          </w:tcPr>
          <w:p w14:paraId="4AE12578" w14:textId="77777777" w:rsidR="006837F2" w:rsidRPr="006837F2" w:rsidRDefault="006837F2" w:rsidP="006837F2">
            <w:pPr>
              <w:spacing w:after="0" w:line="240" w:lineRule="auto"/>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Серная кислота (517)</w:t>
            </w:r>
          </w:p>
        </w:tc>
        <w:tc>
          <w:tcPr>
            <w:tcW w:w="377" w:type="pct"/>
            <w:tcBorders>
              <w:top w:val="nil"/>
              <w:left w:val="nil"/>
              <w:bottom w:val="single" w:sz="4" w:space="0" w:color="auto"/>
              <w:right w:val="single" w:sz="4" w:space="0" w:color="auto"/>
            </w:tcBorders>
            <w:hideMark/>
          </w:tcPr>
          <w:p w14:paraId="3A6743D0"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90" w:type="pct"/>
            <w:tcBorders>
              <w:top w:val="nil"/>
              <w:left w:val="nil"/>
              <w:bottom w:val="single" w:sz="4" w:space="0" w:color="auto"/>
              <w:right w:val="single" w:sz="4" w:space="0" w:color="auto"/>
            </w:tcBorders>
            <w:hideMark/>
          </w:tcPr>
          <w:p w14:paraId="26A14686"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0,3</w:t>
            </w:r>
          </w:p>
        </w:tc>
        <w:tc>
          <w:tcPr>
            <w:tcW w:w="391" w:type="pct"/>
            <w:tcBorders>
              <w:top w:val="nil"/>
              <w:left w:val="nil"/>
              <w:bottom w:val="single" w:sz="4" w:space="0" w:color="auto"/>
              <w:right w:val="single" w:sz="4" w:space="0" w:color="auto"/>
            </w:tcBorders>
            <w:hideMark/>
          </w:tcPr>
          <w:p w14:paraId="141B52DB"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0,1</w:t>
            </w:r>
          </w:p>
        </w:tc>
        <w:tc>
          <w:tcPr>
            <w:tcW w:w="382" w:type="pct"/>
            <w:tcBorders>
              <w:top w:val="nil"/>
              <w:left w:val="nil"/>
              <w:bottom w:val="single" w:sz="4" w:space="0" w:color="auto"/>
              <w:right w:val="single" w:sz="4" w:space="0" w:color="auto"/>
            </w:tcBorders>
            <w:hideMark/>
          </w:tcPr>
          <w:p w14:paraId="77465CAB"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82" w:type="pct"/>
            <w:tcBorders>
              <w:top w:val="nil"/>
              <w:left w:val="nil"/>
              <w:bottom w:val="single" w:sz="4" w:space="0" w:color="auto"/>
              <w:right w:val="single" w:sz="4" w:space="0" w:color="auto"/>
            </w:tcBorders>
            <w:hideMark/>
          </w:tcPr>
          <w:p w14:paraId="615E0667"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2</w:t>
            </w:r>
          </w:p>
        </w:tc>
        <w:tc>
          <w:tcPr>
            <w:tcW w:w="510" w:type="pct"/>
            <w:tcBorders>
              <w:top w:val="nil"/>
              <w:left w:val="nil"/>
              <w:bottom w:val="single" w:sz="4" w:space="0" w:color="auto"/>
              <w:right w:val="single" w:sz="4" w:space="0" w:color="auto"/>
            </w:tcBorders>
            <w:hideMark/>
          </w:tcPr>
          <w:p w14:paraId="6F28880A"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0,0000267</w:t>
            </w:r>
          </w:p>
        </w:tc>
        <w:tc>
          <w:tcPr>
            <w:tcW w:w="510" w:type="pct"/>
            <w:tcBorders>
              <w:top w:val="nil"/>
              <w:left w:val="nil"/>
              <w:bottom w:val="single" w:sz="4" w:space="0" w:color="auto"/>
              <w:right w:val="single" w:sz="4" w:space="0" w:color="auto"/>
            </w:tcBorders>
            <w:hideMark/>
          </w:tcPr>
          <w:p w14:paraId="00F7D3AF"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0,000263</w:t>
            </w:r>
          </w:p>
        </w:tc>
        <w:tc>
          <w:tcPr>
            <w:tcW w:w="454" w:type="pct"/>
            <w:tcBorders>
              <w:top w:val="nil"/>
              <w:left w:val="nil"/>
              <w:bottom w:val="single" w:sz="4" w:space="0" w:color="auto"/>
              <w:right w:val="single" w:sz="4" w:space="0" w:color="auto"/>
            </w:tcBorders>
            <w:hideMark/>
          </w:tcPr>
          <w:p w14:paraId="3E80915A"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0,00263</w:t>
            </w:r>
          </w:p>
        </w:tc>
      </w:tr>
      <w:tr w:rsidR="006837F2" w:rsidRPr="006837F2" w14:paraId="2EAC3A63" w14:textId="77777777" w:rsidTr="00AE52CD">
        <w:trPr>
          <w:trHeight w:val="255"/>
        </w:trPr>
        <w:tc>
          <w:tcPr>
            <w:tcW w:w="242" w:type="pct"/>
            <w:tcBorders>
              <w:top w:val="nil"/>
              <w:left w:val="single" w:sz="4" w:space="0" w:color="auto"/>
              <w:bottom w:val="single" w:sz="4" w:space="0" w:color="auto"/>
              <w:right w:val="single" w:sz="4" w:space="0" w:color="auto"/>
            </w:tcBorders>
            <w:hideMark/>
          </w:tcPr>
          <w:p w14:paraId="0AE28B7C"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0328</w:t>
            </w:r>
          </w:p>
        </w:tc>
        <w:tc>
          <w:tcPr>
            <w:tcW w:w="1361" w:type="pct"/>
            <w:tcBorders>
              <w:top w:val="nil"/>
              <w:left w:val="nil"/>
              <w:bottom w:val="single" w:sz="4" w:space="0" w:color="auto"/>
              <w:right w:val="single" w:sz="4" w:space="0" w:color="auto"/>
            </w:tcBorders>
            <w:hideMark/>
          </w:tcPr>
          <w:p w14:paraId="300DCCC5" w14:textId="77777777" w:rsidR="006837F2" w:rsidRPr="006837F2" w:rsidRDefault="006837F2" w:rsidP="006837F2">
            <w:pPr>
              <w:spacing w:after="0" w:line="240" w:lineRule="auto"/>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Углерод (Сажа, Углерод черный) (583)</w:t>
            </w:r>
          </w:p>
        </w:tc>
        <w:tc>
          <w:tcPr>
            <w:tcW w:w="377" w:type="pct"/>
            <w:tcBorders>
              <w:top w:val="nil"/>
              <w:left w:val="nil"/>
              <w:bottom w:val="single" w:sz="4" w:space="0" w:color="auto"/>
              <w:right w:val="single" w:sz="4" w:space="0" w:color="auto"/>
            </w:tcBorders>
            <w:hideMark/>
          </w:tcPr>
          <w:p w14:paraId="1C75684D"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90" w:type="pct"/>
            <w:tcBorders>
              <w:top w:val="nil"/>
              <w:left w:val="nil"/>
              <w:bottom w:val="single" w:sz="4" w:space="0" w:color="auto"/>
              <w:right w:val="single" w:sz="4" w:space="0" w:color="auto"/>
            </w:tcBorders>
            <w:hideMark/>
          </w:tcPr>
          <w:p w14:paraId="5F2F176E"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0,15</w:t>
            </w:r>
          </w:p>
        </w:tc>
        <w:tc>
          <w:tcPr>
            <w:tcW w:w="391" w:type="pct"/>
            <w:tcBorders>
              <w:top w:val="nil"/>
              <w:left w:val="nil"/>
              <w:bottom w:val="single" w:sz="4" w:space="0" w:color="auto"/>
              <w:right w:val="single" w:sz="4" w:space="0" w:color="auto"/>
            </w:tcBorders>
            <w:hideMark/>
          </w:tcPr>
          <w:p w14:paraId="2CA2BF6A"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0,05</w:t>
            </w:r>
          </w:p>
        </w:tc>
        <w:tc>
          <w:tcPr>
            <w:tcW w:w="382" w:type="pct"/>
            <w:tcBorders>
              <w:top w:val="nil"/>
              <w:left w:val="nil"/>
              <w:bottom w:val="single" w:sz="4" w:space="0" w:color="auto"/>
              <w:right w:val="single" w:sz="4" w:space="0" w:color="auto"/>
            </w:tcBorders>
            <w:hideMark/>
          </w:tcPr>
          <w:p w14:paraId="7A9600EC"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82" w:type="pct"/>
            <w:tcBorders>
              <w:top w:val="nil"/>
              <w:left w:val="nil"/>
              <w:bottom w:val="single" w:sz="4" w:space="0" w:color="auto"/>
              <w:right w:val="single" w:sz="4" w:space="0" w:color="auto"/>
            </w:tcBorders>
            <w:hideMark/>
          </w:tcPr>
          <w:p w14:paraId="67AE5F82"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3</w:t>
            </w:r>
          </w:p>
        </w:tc>
        <w:tc>
          <w:tcPr>
            <w:tcW w:w="510" w:type="pct"/>
            <w:tcBorders>
              <w:top w:val="nil"/>
              <w:left w:val="nil"/>
              <w:bottom w:val="single" w:sz="4" w:space="0" w:color="auto"/>
              <w:right w:val="single" w:sz="4" w:space="0" w:color="auto"/>
            </w:tcBorders>
            <w:hideMark/>
          </w:tcPr>
          <w:p w14:paraId="2792EF25"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0,5370092</w:t>
            </w:r>
          </w:p>
        </w:tc>
        <w:tc>
          <w:tcPr>
            <w:tcW w:w="510" w:type="pct"/>
            <w:tcBorders>
              <w:top w:val="nil"/>
              <w:left w:val="nil"/>
              <w:bottom w:val="single" w:sz="4" w:space="0" w:color="auto"/>
              <w:right w:val="single" w:sz="4" w:space="0" w:color="auto"/>
            </w:tcBorders>
            <w:hideMark/>
          </w:tcPr>
          <w:p w14:paraId="4AED2E04"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2,5818518</w:t>
            </w:r>
          </w:p>
        </w:tc>
        <w:tc>
          <w:tcPr>
            <w:tcW w:w="454" w:type="pct"/>
            <w:tcBorders>
              <w:top w:val="nil"/>
              <w:left w:val="nil"/>
              <w:bottom w:val="single" w:sz="4" w:space="0" w:color="auto"/>
              <w:right w:val="single" w:sz="4" w:space="0" w:color="auto"/>
            </w:tcBorders>
            <w:hideMark/>
          </w:tcPr>
          <w:p w14:paraId="080B258D"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51,637036</w:t>
            </w:r>
          </w:p>
        </w:tc>
      </w:tr>
      <w:tr w:rsidR="006837F2" w:rsidRPr="006837F2" w14:paraId="13F62BA1" w14:textId="77777777" w:rsidTr="00AE52CD">
        <w:trPr>
          <w:trHeight w:val="510"/>
        </w:trPr>
        <w:tc>
          <w:tcPr>
            <w:tcW w:w="242" w:type="pct"/>
            <w:tcBorders>
              <w:top w:val="nil"/>
              <w:left w:val="single" w:sz="4" w:space="0" w:color="auto"/>
              <w:bottom w:val="single" w:sz="4" w:space="0" w:color="auto"/>
              <w:right w:val="single" w:sz="4" w:space="0" w:color="auto"/>
            </w:tcBorders>
            <w:hideMark/>
          </w:tcPr>
          <w:p w14:paraId="2048A93B"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0330</w:t>
            </w:r>
          </w:p>
        </w:tc>
        <w:tc>
          <w:tcPr>
            <w:tcW w:w="1361" w:type="pct"/>
            <w:tcBorders>
              <w:top w:val="nil"/>
              <w:left w:val="nil"/>
              <w:bottom w:val="single" w:sz="4" w:space="0" w:color="auto"/>
              <w:right w:val="single" w:sz="4" w:space="0" w:color="auto"/>
            </w:tcBorders>
            <w:hideMark/>
          </w:tcPr>
          <w:p w14:paraId="1E90F7EE" w14:textId="77777777" w:rsidR="006837F2" w:rsidRPr="006837F2" w:rsidRDefault="006837F2" w:rsidP="006837F2">
            <w:pPr>
              <w:spacing w:after="0" w:line="240" w:lineRule="auto"/>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Сера диоксид (Ангидрид сернистый, Сернистый газ, Сера (IV) оксид) (516)</w:t>
            </w:r>
          </w:p>
        </w:tc>
        <w:tc>
          <w:tcPr>
            <w:tcW w:w="377" w:type="pct"/>
            <w:tcBorders>
              <w:top w:val="nil"/>
              <w:left w:val="nil"/>
              <w:bottom w:val="single" w:sz="4" w:space="0" w:color="auto"/>
              <w:right w:val="single" w:sz="4" w:space="0" w:color="auto"/>
            </w:tcBorders>
            <w:hideMark/>
          </w:tcPr>
          <w:p w14:paraId="3A84217B"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90" w:type="pct"/>
            <w:tcBorders>
              <w:top w:val="nil"/>
              <w:left w:val="nil"/>
              <w:bottom w:val="single" w:sz="4" w:space="0" w:color="auto"/>
              <w:right w:val="single" w:sz="4" w:space="0" w:color="auto"/>
            </w:tcBorders>
            <w:hideMark/>
          </w:tcPr>
          <w:p w14:paraId="7A05321D"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0,5</w:t>
            </w:r>
          </w:p>
        </w:tc>
        <w:tc>
          <w:tcPr>
            <w:tcW w:w="391" w:type="pct"/>
            <w:tcBorders>
              <w:top w:val="nil"/>
              <w:left w:val="nil"/>
              <w:bottom w:val="single" w:sz="4" w:space="0" w:color="auto"/>
              <w:right w:val="single" w:sz="4" w:space="0" w:color="auto"/>
            </w:tcBorders>
            <w:hideMark/>
          </w:tcPr>
          <w:p w14:paraId="346078D9"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0,05</w:t>
            </w:r>
          </w:p>
        </w:tc>
        <w:tc>
          <w:tcPr>
            <w:tcW w:w="382" w:type="pct"/>
            <w:tcBorders>
              <w:top w:val="nil"/>
              <w:left w:val="nil"/>
              <w:bottom w:val="single" w:sz="4" w:space="0" w:color="auto"/>
              <w:right w:val="single" w:sz="4" w:space="0" w:color="auto"/>
            </w:tcBorders>
            <w:hideMark/>
          </w:tcPr>
          <w:p w14:paraId="7408EF7A"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82" w:type="pct"/>
            <w:tcBorders>
              <w:top w:val="nil"/>
              <w:left w:val="nil"/>
              <w:bottom w:val="single" w:sz="4" w:space="0" w:color="auto"/>
              <w:right w:val="single" w:sz="4" w:space="0" w:color="auto"/>
            </w:tcBorders>
            <w:hideMark/>
          </w:tcPr>
          <w:p w14:paraId="15D80293"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3</w:t>
            </w:r>
          </w:p>
        </w:tc>
        <w:tc>
          <w:tcPr>
            <w:tcW w:w="510" w:type="pct"/>
            <w:tcBorders>
              <w:top w:val="nil"/>
              <w:left w:val="nil"/>
              <w:bottom w:val="single" w:sz="4" w:space="0" w:color="auto"/>
              <w:right w:val="single" w:sz="4" w:space="0" w:color="auto"/>
            </w:tcBorders>
            <w:hideMark/>
          </w:tcPr>
          <w:p w14:paraId="1AE78092"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2,8157932</w:t>
            </w:r>
          </w:p>
        </w:tc>
        <w:tc>
          <w:tcPr>
            <w:tcW w:w="510" w:type="pct"/>
            <w:tcBorders>
              <w:top w:val="nil"/>
              <w:left w:val="nil"/>
              <w:bottom w:val="single" w:sz="4" w:space="0" w:color="auto"/>
              <w:right w:val="single" w:sz="4" w:space="0" w:color="auto"/>
            </w:tcBorders>
            <w:hideMark/>
          </w:tcPr>
          <w:p w14:paraId="3E3C193C"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24,8539738</w:t>
            </w:r>
          </w:p>
        </w:tc>
        <w:tc>
          <w:tcPr>
            <w:tcW w:w="454" w:type="pct"/>
            <w:tcBorders>
              <w:top w:val="nil"/>
              <w:left w:val="nil"/>
              <w:bottom w:val="single" w:sz="4" w:space="0" w:color="auto"/>
              <w:right w:val="single" w:sz="4" w:space="0" w:color="auto"/>
            </w:tcBorders>
            <w:hideMark/>
          </w:tcPr>
          <w:p w14:paraId="22A0F57B"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497,079476</w:t>
            </w:r>
          </w:p>
        </w:tc>
      </w:tr>
      <w:tr w:rsidR="006837F2" w:rsidRPr="006837F2" w14:paraId="55D6350D" w14:textId="77777777" w:rsidTr="00AE52CD">
        <w:trPr>
          <w:trHeight w:val="255"/>
        </w:trPr>
        <w:tc>
          <w:tcPr>
            <w:tcW w:w="242" w:type="pct"/>
            <w:tcBorders>
              <w:top w:val="nil"/>
              <w:left w:val="single" w:sz="4" w:space="0" w:color="auto"/>
              <w:bottom w:val="single" w:sz="4" w:space="0" w:color="auto"/>
              <w:right w:val="single" w:sz="4" w:space="0" w:color="auto"/>
            </w:tcBorders>
            <w:hideMark/>
          </w:tcPr>
          <w:p w14:paraId="65F47EF3"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0333</w:t>
            </w:r>
          </w:p>
        </w:tc>
        <w:tc>
          <w:tcPr>
            <w:tcW w:w="1361" w:type="pct"/>
            <w:tcBorders>
              <w:top w:val="nil"/>
              <w:left w:val="nil"/>
              <w:bottom w:val="single" w:sz="4" w:space="0" w:color="auto"/>
              <w:right w:val="single" w:sz="4" w:space="0" w:color="auto"/>
            </w:tcBorders>
            <w:hideMark/>
          </w:tcPr>
          <w:p w14:paraId="6FB72AB5" w14:textId="77777777" w:rsidR="006837F2" w:rsidRPr="006837F2" w:rsidRDefault="006837F2" w:rsidP="006837F2">
            <w:pPr>
              <w:spacing w:after="0" w:line="240" w:lineRule="auto"/>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Сероводород (</w:t>
            </w:r>
            <w:proofErr w:type="spellStart"/>
            <w:r w:rsidRPr="006837F2">
              <w:rPr>
                <w:rFonts w:ascii="Times New Roman" w:eastAsia="Times New Roman" w:hAnsi="Times New Roman" w:cs="Times New Roman"/>
                <w:kern w:val="0"/>
                <w:sz w:val="18"/>
                <w:szCs w:val="18"/>
                <w:lang w:eastAsia="ru-RU"/>
                <w14:ligatures w14:val="none"/>
              </w:rPr>
              <w:t>Дигидросульфид</w:t>
            </w:r>
            <w:proofErr w:type="spellEnd"/>
            <w:r w:rsidRPr="006837F2">
              <w:rPr>
                <w:rFonts w:ascii="Times New Roman" w:eastAsia="Times New Roman" w:hAnsi="Times New Roman" w:cs="Times New Roman"/>
                <w:kern w:val="0"/>
                <w:sz w:val="18"/>
                <w:szCs w:val="18"/>
                <w:lang w:eastAsia="ru-RU"/>
                <w14:ligatures w14:val="none"/>
              </w:rPr>
              <w:t>) (518)</w:t>
            </w:r>
          </w:p>
        </w:tc>
        <w:tc>
          <w:tcPr>
            <w:tcW w:w="377" w:type="pct"/>
            <w:tcBorders>
              <w:top w:val="nil"/>
              <w:left w:val="nil"/>
              <w:bottom w:val="single" w:sz="4" w:space="0" w:color="auto"/>
              <w:right w:val="single" w:sz="4" w:space="0" w:color="auto"/>
            </w:tcBorders>
            <w:hideMark/>
          </w:tcPr>
          <w:p w14:paraId="60EE5A50"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90" w:type="pct"/>
            <w:tcBorders>
              <w:top w:val="nil"/>
              <w:left w:val="nil"/>
              <w:bottom w:val="single" w:sz="4" w:space="0" w:color="auto"/>
              <w:right w:val="single" w:sz="4" w:space="0" w:color="auto"/>
            </w:tcBorders>
            <w:hideMark/>
          </w:tcPr>
          <w:p w14:paraId="330B92F1"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0,008</w:t>
            </w:r>
          </w:p>
        </w:tc>
        <w:tc>
          <w:tcPr>
            <w:tcW w:w="391" w:type="pct"/>
            <w:tcBorders>
              <w:top w:val="nil"/>
              <w:left w:val="nil"/>
              <w:bottom w:val="single" w:sz="4" w:space="0" w:color="auto"/>
              <w:right w:val="single" w:sz="4" w:space="0" w:color="auto"/>
            </w:tcBorders>
            <w:hideMark/>
          </w:tcPr>
          <w:p w14:paraId="5E110642"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82" w:type="pct"/>
            <w:tcBorders>
              <w:top w:val="nil"/>
              <w:left w:val="nil"/>
              <w:bottom w:val="single" w:sz="4" w:space="0" w:color="auto"/>
              <w:right w:val="single" w:sz="4" w:space="0" w:color="auto"/>
            </w:tcBorders>
            <w:hideMark/>
          </w:tcPr>
          <w:p w14:paraId="4E2A0298"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82" w:type="pct"/>
            <w:tcBorders>
              <w:top w:val="nil"/>
              <w:left w:val="nil"/>
              <w:bottom w:val="single" w:sz="4" w:space="0" w:color="auto"/>
              <w:right w:val="single" w:sz="4" w:space="0" w:color="auto"/>
            </w:tcBorders>
            <w:hideMark/>
          </w:tcPr>
          <w:p w14:paraId="3CB25B48"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2</w:t>
            </w:r>
          </w:p>
        </w:tc>
        <w:tc>
          <w:tcPr>
            <w:tcW w:w="510" w:type="pct"/>
            <w:tcBorders>
              <w:top w:val="nil"/>
              <w:left w:val="nil"/>
              <w:bottom w:val="single" w:sz="4" w:space="0" w:color="auto"/>
              <w:right w:val="single" w:sz="4" w:space="0" w:color="auto"/>
            </w:tcBorders>
            <w:hideMark/>
          </w:tcPr>
          <w:p w14:paraId="2164BFBC"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103,907062299</w:t>
            </w:r>
          </w:p>
        </w:tc>
        <w:tc>
          <w:tcPr>
            <w:tcW w:w="510" w:type="pct"/>
            <w:tcBorders>
              <w:top w:val="nil"/>
              <w:left w:val="nil"/>
              <w:bottom w:val="single" w:sz="4" w:space="0" w:color="auto"/>
              <w:right w:val="single" w:sz="4" w:space="0" w:color="auto"/>
            </w:tcBorders>
            <w:hideMark/>
          </w:tcPr>
          <w:p w14:paraId="311C5C53"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134,541175522</w:t>
            </w:r>
          </w:p>
        </w:tc>
        <w:tc>
          <w:tcPr>
            <w:tcW w:w="454" w:type="pct"/>
            <w:tcBorders>
              <w:top w:val="nil"/>
              <w:left w:val="nil"/>
              <w:bottom w:val="single" w:sz="4" w:space="0" w:color="auto"/>
              <w:right w:val="single" w:sz="4" w:space="0" w:color="auto"/>
            </w:tcBorders>
            <w:hideMark/>
          </w:tcPr>
          <w:p w14:paraId="280EAB81"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16817,6469</w:t>
            </w:r>
          </w:p>
        </w:tc>
      </w:tr>
      <w:tr w:rsidR="006837F2" w:rsidRPr="006837F2" w14:paraId="50C568FC" w14:textId="77777777" w:rsidTr="00AE52CD">
        <w:trPr>
          <w:trHeight w:val="510"/>
        </w:trPr>
        <w:tc>
          <w:tcPr>
            <w:tcW w:w="242" w:type="pct"/>
            <w:tcBorders>
              <w:top w:val="nil"/>
              <w:left w:val="single" w:sz="4" w:space="0" w:color="auto"/>
              <w:bottom w:val="single" w:sz="4" w:space="0" w:color="auto"/>
              <w:right w:val="single" w:sz="4" w:space="0" w:color="auto"/>
            </w:tcBorders>
            <w:hideMark/>
          </w:tcPr>
          <w:p w14:paraId="15BE0E9D"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0337</w:t>
            </w:r>
          </w:p>
        </w:tc>
        <w:tc>
          <w:tcPr>
            <w:tcW w:w="1361" w:type="pct"/>
            <w:tcBorders>
              <w:top w:val="nil"/>
              <w:left w:val="nil"/>
              <w:bottom w:val="single" w:sz="4" w:space="0" w:color="auto"/>
              <w:right w:val="single" w:sz="4" w:space="0" w:color="auto"/>
            </w:tcBorders>
            <w:hideMark/>
          </w:tcPr>
          <w:p w14:paraId="37435D2D" w14:textId="77777777" w:rsidR="006837F2" w:rsidRPr="006837F2" w:rsidRDefault="006837F2" w:rsidP="006837F2">
            <w:pPr>
              <w:spacing w:after="0" w:line="240" w:lineRule="auto"/>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Углерод оксид (Окись углерода, Угарный газ) (584)</w:t>
            </w:r>
          </w:p>
        </w:tc>
        <w:tc>
          <w:tcPr>
            <w:tcW w:w="377" w:type="pct"/>
            <w:tcBorders>
              <w:top w:val="nil"/>
              <w:left w:val="nil"/>
              <w:bottom w:val="single" w:sz="4" w:space="0" w:color="auto"/>
              <w:right w:val="single" w:sz="4" w:space="0" w:color="auto"/>
            </w:tcBorders>
            <w:hideMark/>
          </w:tcPr>
          <w:p w14:paraId="2E5A4D68"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90" w:type="pct"/>
            <w:tcBorders>
              <w:top w:val="nil"/>
              <w:left w:val="nil"/>
              <w:bottom w:val="single" w:sz="4" w:space="0" w:color="auto"/>
              <w:right w:val="single" w:sz="4" w:space="0" w:color="auto"/>
            </w:tcBorders>
            <w:hideMark/>
          </w:tcPr>
          <w:p w14:paraId="59586240"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5</w:t>
            </w:r>
          </w:p>
        </w:tc>
        <w:tc>
          <w:tcPr>
            <w:tcW w:w="391" w:type="pct"/>
            <w:tcBorders>
              <w:top w:val="nil"/>
              <w:left w:val="nil"/>
              <w:bottom w:val="single" w:sz="4" w:space="0" w:color="auto"/>
              <w:right w:val="single" w:sz="4" w:space="0" w:color="auto"/>
            </w:tcBorders>
            <w:hideMark/>
          </w:tcPr>
          <w:p w14:paraId="2EBE186D"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3</w:t>
            </w:r>
          </w:p>
        </w:tc>
        <w:tc>
          <w:tcPr>
            <w:tcW w:w="382" w:type="pct"/>
            <w:tcBorders>
              <w:top w:val="nil"/>
              <w:left w:val="nil"/>
              <w:bottom w:val="single" w:sz="4" w:space="0" w:color="auto"/>
              <w:right w:val="single" w:sz="4" w:space="0" w:color="auto"/>
            </w:tcBorders>
            <w:hideMark/>
          </w:tcPr>
          <w:p w14:paraId="4DBBEC02"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82" w:type="pct"/>
            <w:tcBorders>
              <w:top w:val="nil"/>
              <w:left w:val="nil"/>
              <w:bottom w:val="single" w:sz="4" w:space="0" w:color="auto"/>
              <w:right w:val="single" w:sz="4" w:space="0" w:color="auto"/>
            </w:tcBorders>
            <w:hideMark/>
          </w:tcPr>
          <w:p w14:paraId="3D59DD79"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4</w:t>
            </w:r>
          </w:p>
        </w:tc>
        <w:tc>
          <w:tcPr>
            <w:tcW w:w="510" w:type="pct"/>
            <w:tcBorders>
              <w:top w:val="nil"/>
              <w:left w:val="nil"/>
              <w:bottom w:val="single" w:sz="4" w:space="0" w:color="auto"/>
              <w:right w:val="single" w:sz="4" w:space="0" w:color="auto"/>
            </w:tcBorders>
            <w:hideMark/>
          </w:tcPr>
          <w:p w14:paraId="3B922F24"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14,0802241</w:t>
            </w:r>
          </w:p>
        </w:tc>
        <w:tc>
          <w:tcPr>
            <w:tcW w:w="510" w:type="pct"/>
            <w:tcBorders>
              <w:top w:val="nil"/>
              <w:left w:val="nil"/>
              <w:bottom w:val="single" w:sz="4" w:space="0" w:color="auto"/>
              <w:right w:val="single" w:sz="4" w:space="0" w:color="auto"/>
            </w:tcBorders>
            <w:hideMark/>
          </w:tcPr>
          <w:p w14:paraId="72275D27"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129,05235102</w:t>
            </w:r>
          </w:p>
        </w:tc>
        <w:tc>
          <w:tcPr>
            <w:tcW w:w="454" w:type="pct"/>
            <w:tcBorders>
              <w:top w:val="nil"/>
              <w:left w:val="nil"/>
              <w:bottom w:val="single" w:sz="4" w:space="0" w:color="auto"/>
              <w:right w:val="single" w:sz="4" w:space="0" w:color="auto"/>
            </w:tcBorders>
            <w:hideMark/>
          </w:tcPr>
          <w:p w14:paraId="6B2DA2A4"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43,0174503</w:t>
            </w:r>
          </w:p>
        </w:tc>
      </w:tr>
      <w:tr w:rsidR="006837F2" w:rsidRPr="006837F2" w14:paraId="7E6DBCB1" w14:textId="77777777" w:rsidTr="00AE52CD">
        <w:trPr>
          <w:trHeight w:val="510"/>
        </w:trPr>
        <w:tc>
          <w:tcPr>
            <w:tcW w:w="242" w:type="pct"/>
            <w:tcBorders>
              <w:top w:val="nil"/>
              <w:left w:val="single" w:sz="4" w:space="0" w:color="auto"/>
              <w:bottom w:val="single" w:sz="4" w:space="0" w:color="auto"/>
              <w:right w:val="single" w:sz="4" w:space="0" w:color="auto"/>
            </w:tcBorders>
            <w:hideMark/>
          </w:tcPr>
          <w:p w14:paraId="40596BAE"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0342</w:t>
            </w:r>
          </w:p>
        </w:tc>
        <w:tc>
          <w:tcPr>
            <w:tcW w:w="1361" w:type="pct"/>
            <w:tcBorders>
              <w:top w:val="nil"/>
              <w:left w:val="nil"/>
              <w:bottom w:val="single" w:sz="4" w:space="0" w:color="auto"/>
              <w:right w:val="single" w:sz="4" w:space="0" w:color="auto"/>
            </w:tcBorders>
            <w:hideMark/>
          </w:tcPr>
          <w:p w14:paraId="4184CDC6" w14:textId="77777777" w:rsidR="006837F2" w:rsidRPr="006837F2" w:rsidRDefault="006837F2" w:rsidP="006837F2">
            <w:pPr>
              <w:spacing w:after="0" w:line="240" w:lineRule="auto"/>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Фтористые газообразные соединения /в пересчете на фтор/ (617)</w:t>
            </w:r>
          </w:p>
        </w:tc>
        <w:tc>
          <w:tcPr>
            <w:tcW w:w="377" w:type="pct"/>
            <w:tcBorders>
              <w:top w:val="nil"/>
              <w:left w:val="nil"/>
              <w:bottom w:val="single" w:sz="4" w:space="0" w:color="auto"/>
              <w:right w:val="single" w:sz="4" w:space="0" w:color="auto"/>
            </w:tcBorders>
            <w:hideMark/>
          </w:tcPr>
          <w:p w14:paraId="1ED6FD6C"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90" w:type="pct"/>
            <w:tcBorders>
              <w:top w:val="nil"/>
              <w:left w:val="nil"/>
              <w:bottom w:val="single" w:sz="4" w:space="0" w:color="auto"/>
              <w:right w:val="single" w:sz="4" w:space="0" w:color="auto"/>
            </w:tcBorders>
            <w:hideMark/>
          </w:tcPr>
          <w:p w14:paraId="38C4DF91"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0,02</w:t>
            </w:r>
          </w:p>
        </w:tc>
        <w:tc>
          <w:tcPr>
            <w:tcW w:w="391" w:type="pct"/>
            <w:tcBorders>
              <w:top w:val="nil"/>
              <w:left w:val="nil"/>
              <w:bottom w:val="single" w:sz="4" w:space="0" w:color="auto"/>
              <w:right w:val="single" w:sz="4" w:space="0" w:color="auto"/>
            </w:tcBorders>
            <w:hideMark/>
          </w:tcPr>
          <w:p w14:paraId="73C19484"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0,005</w:t>
            </w:r>
          </w:p>
        </w:tc>
        <w:tc>
          <w:tcPr>
            <w:tcW w:w="382" w:type="pct"/>
            <w:tcBorders>
              <w:top w:val="nil"/>
              <w:left w:val="nil"/>
              <w:bottom w:val="single" w:sz="4" w:space="0" w:color="auto"/>
              <w:right w:val="single" w:sz="4" w:space="0" w:color="auto"/>
            </w:tcBorders>
            <w:hideMark/>
          </w:tcPr>
          <w:p w14:paraId="646B79CC"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82" w:type="pct"/>
            <w:tcBorders>
              <w:top w:val="nil"/>
              <w:left w:val="nil"/>
              <w:bottom w:val="single" w:sz="4" w:space="0" w:color="auto"/>
              <w:right w:val="single" w:sz="4" w:space="0" w:color="auto"/>
            </w:tcBorders>
            <w:hideMark/>
          </w:tcPr>
          <w:p w14:paraId="0A2C6C0B"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2</w:t>
            </w:r>
          </w:p>
        </w:tc>
        <w:tc>
          <w:tcPr>
            <w:tcW w:w="510" w:type="pct"/>
            <w:tcBorders>
              <w:top w:val="nil"/>
              <w:left w:val="nil"/>
              <w:bottom w:val="single" w:sz="4" w:space="0" w:color="auto"/>
              <w:right w:val="single" w:sz="4" w:space="0" w:color="auto"/>
            </w:tcBorders>
            <w:hideMark/>
          </w:tcPr>
          <w:p w14:paraId="653988CF"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0,004487</w:t>
            </w:r>
          </w:p>
        </w:tc>
        <w:tc>
          <w:tcPr>
            <w:tcW w:w="510" w:type="pct"/>
            <w:tcBorders>
              <w:top w:val="nil"/>
              <w:left w:val="nil"/>
              <w:bottom w:val="single" w:sz="4" w:space="0" w:color="auto"/>
              <w:right w:val="single" w:sz="4" w:space="0" w:color="auto"/>
            </w:tcBorders>
            <w:hideMark/>
          </w:tcPr>
          <w:p w14:paraId="6B424A7C"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0,00787</w:t>
            </w:r>
          </w:p>
        </w:tc>
        <w:tc>
          <w:tcPr>
            <w:tcW w:w="454" w:type="pct"/>
            <w:tcBorders>
              <w:top w:val="nil"/>
              <w:left w:val="nil"/>
              <w:bottom w:val="single" w:sz="4" w:space="0" w:color="auto"/>
              <w:right w:val="single" w:sz="4" w:space="0" w:color="auto"/>
            </w:tcBorders>
            <w:hideMark/>
          </w:tcPr>
          <w:p w14:paraId="6930565A"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1,574</w:t>
            </w:r>
          </w:p>
        </w:tc>
      </w:tr>
      <w:tr w:rsidR="006837F2" w:rsidRPr="006837F2" w14:paraId="11372B0D" w14:textId="77777777" w:rsidTr="00AE52CD">
        <w:trPr>
          <w:trHeight w:val="1275"/>
        </w:trPr>
        <w:tc>
          <w:tcPr>
            <w:tcW w:w="242" w:type="pct"/>
            <w:tcBorders>
              <w:top w:val="nil"/>
              <w:left w:val="single" w:sz="4" w:space="0" w:color="auto"/>
              <w:bottom w:val="single" w:sz="4" w:space="0" w:color="auto"/>
              <w:right w:val="single" w:sz="4" w:space="0" w:color="auto"/>
            </w:tcBorders>
            <w:hideMark/>
          </w:tcPr>
          <w:p w14:paraId="52ECD81F"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0344</w:t>
            </w:r>
          </w:p>
        </w:tc>
        <w:tc>
          <w:tcPr>
            <w:tcW w:w="1361" w:type="pct"/>
            <w:tcBorders>
              <w:top w:val="nil"/>
              <w:left w:val="nil"/>
              <w:bottom w:val="single" w:sz="4" w:space="0" w:color="auto"/>
              <w:right w:val="single" w:sz="4" w:space="0" w:color="auto"/>
            </w:tcBorders>
            <w:hideMark/>
          </w:tcPr>
          <w:p w14:paraId="632C06FC" w14:textId="77777777" w:rsidR="006837F2" w:rsidRPr="006837F2" w:rsidRDefault="006837F2" w:rsidP="006837F2">
            <w:pPr>
              <w:spacing w:after="0" w:line="240" w:lineRule="auto"/>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xml:space="preserve">Фториды неорганические плохо растворимые - (алюминия фторид, кальция фторид, натрия </w:t>
            </w:r>
            <w:proofErr w:type="spellStart"/>
            <w:r w:rsidRPr="006837F2">
              <w:rPr>
                <w:rFonts w:ascii="Times New Roman" w:eastAsia="Times New Roman" w:hAnsi="Times New Roman" w:cs="Times New Roman"/>
                <w:kern w:val="0"/>
                <w:sz w:val="18"/>
                <w:szCs w:val="18"/>
                <w:lang w:eastAsia="ru-RU"/>
                <w14:ligatures w14:val="none"/>
              </w:rPr>
              <w:t>гексафторалюминат</w:t>
            </w:r>
            <w:proofErr w:type="spellEnd"/>
            <w:r w:rsidRPr="006837F2">
              <w:rPr>
                <w:rFonts w:ascii="Times New Roman" w:eastAsia="Times New Roman" w:hAnsi="Times New Roman" w:cs="Times New Roman"/>
                <w:kern w:val="0"/>
                <w:sz w:val="18"/>
                <w:szCs w:val="18"/>
                <w:lang w:eastAsia="ru-RU"/>
                <w14:ligatures w14:val="none"/>
              </w:rPr>
              <w:t>) (Фториды неорганические плохо растворимые /в пересчете на фтор/) (615)</w:t>
            </w:r>
          </w:p>
        </w:tc>
        <w:tc>
          <w:tcPr>
            <w:tcW w:w="377" w:type="pct"/>
            <w:tcBorders>
              <w:top w:val="nil"/>
              <w:left w:val="nil"/>
              <w:bottom w:val="single" w:sz="4" w:space="0" w:color="auto"/>
              <w:right w:val="single" w:sz="4" w:space="0" w:color="auto"/>
            </w:tcBorders>
            <w:hideMark/>
          </w:tcPr>
          <w:p w14:paraId="2B14D6B4"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90" w:type="pct"/>
            <w:tcBorders>
              <w:top w:val="nil"/>
              <w:left w:val="nil"/>
              <w:bottom w:val="single" w:sz="4" w:space="0" w:color="auto"/>
              <w:right w:val="single" w:sz="4" w:space="0" w:color="auto"/>
            </w:tcBorders>
            <w:hideMark/>
          </w:tcPr>
          <w:p w14:paraId="597D731B"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0,2</w:t>
            </w:r>
          </w:p>
        </w:tc>
        <w:tc>
          <w:tcPr>
            <w:tcW w:w="391" w:type="pct"/>
            <w:tcBorders>
              <w:top w:val="nil"/>
              <w:left w:val="nil"/>
              <w:bottom w:val="single" w:sz="4" w:space="0" w:color="auto"/>
              <w:right w:val="single" w:sz="4" w:space="0" w:color="auto"/>
            </w:tcBorders>
            <w:hideMark/>
          </w:tcPr>
          <w:p w14:paraId="3CB5CA18"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0,03</w:t>
            </w:r>
          </w:p>
        </w:tc>
        <w:tc>
          <w:tcPr>
            <w:tcW w:w="382" w:type="pct"/>
            <w:tcBorders>
              <w:top w:val="nil"/>
              <w:left w:val="nil"/>
              <w:bottom w:val="single" w:sz="4" w:space="0" w:color="auto"/>
              <w:right w:val="single" w:sz="4" w:space="0" w:color="auto"/>
            </w:tcBorders>
            <w:hideMark/>
          </w:tcPr>
          <w:p w14:paraId="2516DB27"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82" w:type="pct"/>
            <w:tcBorders>
              <w:top w:val="nil"/>
              <w:left w:val="nil"/>
              <w:bottom w:val="single" w:sz="4" w:space="0" w:color="auto"/>
              <w:right w:val="single" w:sz="4" w:space="0" w:color="auto"/>
            </w:tcBorders>
            <w:hideMark/>
          </w:tcPr>
          <w:p w14:paraId="78E2383D"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2</w:t>
            </w:r>
          </w:p>
        </w:tc>
        <w:tc>
          <w:tcPr>
            <w:tcW w:w="510" w:type="pct"/>
            <w:tcBorders>
              <w:top w:val="nil"/>
              <w:left w:val="nil"/>
              <w:bottom w:val="single" w:sz="4" w:space="0" w:color="auto"/>
              <w:right w:val="single" w:sz="4" w:space="0" w:color="auto"/>
            </w:tcBorders>
            <w:hideMark/>
          </w:tcPr>
          <w:p w14:paraId="19946A88"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0,0001994</w:t>
            </w:r>
          </w:p>
        </w:tc>
        <w:tc>
          <w:tcPr>
            <w:tcW w:w="510" w:type="pct"/>
            <w:tcBorders>
              <w:top w:val="nil"/>
              <w:left w:val="nil"/>
              <w:bottom w:val="single" w:sz="4" w:space="0" w:color="auto"/>
              <w:right w:val="single" w:sz="4" w:space="0" w:color="auto"/>
            </w:tcBorders>
            <w:hideMark/>
          </w:tcPr>
          <w:p w14:paraId="6DC7AC4F"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0,00156</w:t>
            </w:r>
          </w:p>
        </w:tc>
        <w:tc>
          <w:tcPr>
            <w:tcW w:w="454" w:type="pct"/>
            <w:tcBorders>
              <w:top w:val="nil"/>
              <w:left w:val="nil"/>
              <w:bottom w:val="single" w:sz="4" w:space="0" w:color="auto"/>
              <w:right w:val="single" w:sz="4" w:space="0" w:color="auto"/>
            </w:tcBorders>
            <w:hideMark/>
          </w:tcPr>
          <w:p w14:paraId="202A48CA"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0,052</w:t>
            </w:r>
          </w:p>
        </w:tc>
      </w:tr>
      <w:tr w:rsidR="006837F2" w:rsidRPr="006837F2" w14:paraId="7F2331A9" w14:textId="77777777" w:rsidTr="00AE52CD">
        <w:trPr>
          <w:trHeight w:val="255"/>
        </w:trPr>
        <w:tc>
          <w:tcPr>
            <w:tcW w:w="242" w:type="pct"/>
            <w:tcBorders>
              <w:top w:val="nil"/>
              <w:left w:val="single" w:sz="4" w:space="0" w:color="auto"/>
              <w:bottom w:val="single" w:sz="4" w:space="0" w:color="auto"/>
              <w:right w:val="single" w:sz="4" w:space="0" w:color="auto"/>
            </w:tcBorders>
            <w:hideMark/>
          </w:tcPr>
          <w:p w14:paraId="0C7B5802"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lastRenderedPageBreak/>
              <w:t>0410</w:t>
            </w:r>
          </w:p>
        </w:tc>
        <w:tc>
          <w:tcPr>
            <w:tcW w:w="1361" w:type="pct"/>
            <w:tcBorders>
              <w:top w:val="nil"/>
              <w:left w:val="nil"/>
              <w:bottom w:val="single" w:sz="4" w:space="0" w:color="auto"/>
              <w:right w:val="single" w:sz="4" w:space="0" w:color="auto"/>
            </w:tcBorders>
            <w:hideMark/>
          </w:tcPr>
          <w:p w14:paraId="72EC06BC" w14:textId="77777777" w:rsidR="006837F2" w:rsidRPr="006837F2" w:rsidRDefault="006837F2" w:rsidP="006837F2">
            <w:pPr>
              <w:spacing w:after="0" w:line="240" w:lineRule="auto"/>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Метан (727*)</w:t>
            </w:r>
          </w:p>
        </w:tc>
        <w:tc>
          <w:tcPr>
            <w:tcW w:w="377" w:type="pct"/>
            <w:tcBorders>
              <w:top w:val="nil"/>
              <w:left w:val="nil"/>
              <w:bottom w:val="single" w:sz="4" w:space="0" w:color="auto"/>
              <w:right w:val="single" w:sz="4" w:space="0" w:color="auto"/>
            </w:tcBorders>
            <w:hideMark/>
          </w:tcPr>
          <w:p w14:paraId="63CB5B79"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90" w:type="pct"/>
            <w:tcBorders>
              <w:top w:val="nil"/>
              <w:left w:val="nil"/>
              <w:bottom w:val="single" w:sz="4" w:space="0" w:color="auto"/>
              <w:right w:val="single" w:sz="4" w:space="0" w:color="auto"/>
            </w:tcBorders>
            <w:hideMark/>
          </w:tcPr>
          <w:p w14:paraId="0B81107E"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91" w:type="pct"/>
            <w:tcBorders>
              <w:top w:val="nil"/>
              <w:left w:val="nil"/>
              <w:bottom w:val="single" w:sz="4" w:space="0" w:color="auto"/>
              <w:right w:val="single" w:sz="4" w:space="0" w:color="auto"/>
            </w:tcBorders>
            <w:hideMark/>
          </w:tcPr>
          <w:p w14:paraId="71627BF3"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82" w:type="pct"/>
            <w:tcBorders>
              <w:top w:val="nil"/>
              <w:left w:val="nil"/>
              <w:bottom w:val="single" w:sz="4" w:space="0" w:color="auto"/>
              <w:right w:val="single" w:sz="4" w:space="0" w:color="auto"/>
            </w:tcBorders>
            <w:hideMark/>
          </w:tcPr>
          <w:p w14:paraId="6A3A12BC"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50</w:t>
            </w:r>
          </w:p>
        </w:tc>
        <w:tc>
          <w:tcPr>
            <w:tcW w:w="382" w:type="pct"/>
            <w:tcBorders>
              <w:top w:val="nil"/>
              <w:left w:val="nil"/>
              <w:bottom w:val="single" w:sz="4" w:space="0" w:color="auto"/>
              <w:right w:val="single" w:sz="4" w:space="0" w:color="auto"/>
            </w:tcBorders>
            <w:hideMark/>
          </w:tcPr>
          <w:p w14:paraId="50EDA112"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510" w:type="pct"/>
            <w:tcBorders>
              <w:top w:val="nil"/>
              <w:left w:val="nil"/>
              <w:bottom w:val="single" w:sz="4" w:space="0" w:color="auto"/>
              <w:right w:val="single" w:sz="4" w:space="0" w:color="auto"/>
            </w:tcBorders>
            <w:hideMark/>
          </w:tcPr>
          <w:p w14:paraId="47490329"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0,57762</w:t>
            </w:r>
          </w:p>
        </w:tc>
        <w:tc>
          <w:tcPr>
            <w:tcW w:w="510" w:type="pct"/>
            <w:tcBorders>
              <w:top w:val="nil"/>
              <w:left w:val="nil"/>
              <w:bottom w:val="single" w:sz="4" w:space="0" w:color="auto"/>
              <w:right w:val="single" w:sz="4" w:space="0" w:color="auto"/>
            </w:tcBorders>
            <w:hideMark/>
          </w:tcPr>
          <w:p w14:paraId="570B0AA5"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7,8991</w:t>
            </w:r>
          </w:p>
        </w:tc>
        <w:tc>
          <w:tcPr>
            <w:tcW w:w="454" w:type="pct"/>
            <w:tcBorders>
              <w:top w:val="nil"/>
              <w:left w:val="nil"/>
              <w:bottom w:val="single" w:sz="4" w:space="0" w:color="auto"/>
              <w:right w:val="single" w:sz="4" w:space="0" w:color="auto"/>
            </w:tcBorders>
            <w:hideMark/>
          </w:tcPr>
          <w:p w14:paraId="5DA4321C"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0,157982</w:t>
            </w:r>
          </w:p>
        </w:tc>
      </w:tr>
      <w:tr w:rsidR="006837F2" w:rsidRPr="006837F2" w14:paraId="05B795C1" w14:textId="77777777" w:rsidTr="00AE52CD">
        <w:trPr>
          <w:trHeight w:val="510"/>
        </w:trPr>
        <w:tc>
          <w:tcPr>
            <w:tcW w:w="242" w:type="pct"/>
            <w:tcBorders>
              <w:top w:val="nil"/>
              <w:left w:val="single" w:sz="4" w:space="0" w:color="auto"/>
              <w:bottom w:val="single" w:sz="4" w:space="0" w:color="auto"/>
              <w:right w:val="single" w:sz="4" w:space="0" w:color="auto"/>
            </w:tcBorders>
            <w:hideMark/>
          </w:tcPr>
          <w:p w14:paraId="04352A44"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0415</w:t>
            </w:r>
          </w:p>
        </w:tc>
        <w:tc>
          <w:tcPr>
            <w:tcW w:w="1361" w:type="pct"/>
            <w:tcBorders>
              <w:top w:val="nil"/>
              <w:left w:val="nil"/>
              <w:bottom w:val="single" w:sz="4" w:space="0" w:color="auto"/>
              <w:right w:val="single" w:sz="4" w:space="0" w:color="auto"/>
            </w:tcBorders>
            <w:hideMark/>
          </w:tcPr>
          <w:p w14:paraId="06A32E93" w14:textId="77777777" w:rsidR="006837F2" w:rsidRPr="006837F2" w:rsidRDefault="006837F2" w:rsidP="006837F2">
            <w:pPr>
              <w:spacing w:after="0" w:line="240" w:lineRule="auto"/>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Смесь углеводородов предельных С1-С5 (1502*)</w:t>
            </w:r>
          </w:p>
        </w:tc>
        <w:tc>
          <w:tcPr>
            <w:tcW w:w="377" w:type="pct"/>
            <w:tcBorders>
              <w:top w:val="nil"/>
              <w:left w:val="nil"/>
              <w:bottom w:val="single" w:sz="4" w:space="0" w:color="auto"/>
              <w:right w:val="single" w:sz="4" w:space="0" w:color="auto"/>
            </w:tcBorders>
            <w:hideMark/>
          </w:tcPr>
          <w:p w14:paraId="3D3E75E6"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90" w:type="pct"/>
            <w:tcBorders>
              <w:top w:val="nil"/>
              <w:left w:val="nil"/>
              <w:bottom w:val="single" w:sz="4" w:space="0" w:color="auto"/>
              <w:right w:val="single" w:sz="4" w:space="0" w:color="auto"/>
            </w:tcBorders>
            <w:hideMark/>
          </w:tcPr>
          <w:p w14:paraId="203DD0BF"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91" w:type="pct"/>
            <w:tcBorders>
              <w:top w:val="nil"/>
              <w:left w:val="nil"/>
              <w:bottom w:val="single" w:sz="4" w:space="0" w:color="auto"/>
              <w:right w:val="single" w:sz="4" w:space="0" w:color="auto"/>
            </w:tcBorders>
            <w:hideMark/>
          </w:tcPr>
          <w:p w14:paraId="7E7E0134"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82" w:type="pct"/>
            <w:tcBorders>
              <w:top w:val="nil"/>
              <w:left w:val="nil"/>
              <w:bottom w:val="single" w:sz="4" w:space="0" w:color="auto"/>
              <w:right w:val="single" w:sz="4" w:space="0" w:color="auto"/>
            </w:tcBorders>
            <w:hideMark/>
          </w:tcPr>
          <w:p w14:paraId="43013595"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50</w:t>
            </w:r>
          </w:p>
        </w:tc>
        <w:tc>
          <w:tcPr>
            <w:tcW w:w="382" w:type="pct"/>
            <w:tcBorders>
              <w:top w:val="nil"/>
              <w:left w:val="nil"/>
              <w:bottom w:val="single" w:sz="4" w:space="0" w:color="auto"/>
              <w:right w:val="single" w:sz="4" w:space="0" w:color="auto"/>
            </w:tcBorders>
            <w:hideMark/>
          </w:tcPr>
          <w:p w14:paraId="20715B30"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510" w:type="pct"/>
            <w:tcBorders>
              <w:top w:val="nil"/>
              <w:left w:val="nil"/>
              <w:bottom w:val="single" w:sz="4" w:space="0" w:color="auto"/>
              <w:right w:val="single" w:sz="4" w:space="0" w:color="auto"/>
            </w:tcBorders>
            <w:hideMark/>
          </w:tcPr>
          <w:p w14:paraId="37C413E9"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95,773005</w:t>
            </w:r>
          </w:p>
        </w:tc>
        <w:tc>
          <w:tcPr>
            <w:tcW w:w="510" w:type="pct"/>
            <w:tcBorders>
              <w:top w:val="nil"/>
              <w:left w:val="nil"/>
              <w:bottom w:val="single" w:sz="4" w:space="0" w:color="auto"/>
              <w:right w:val="single" w:sz="4" w:space="0" w:color="auto"/>
            </w:tcBorders>
            <w:hideMark/>
          </w:tcPr>
          <w:p w14:paraId="783C9274"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245,08539866</w:t>
            </w:r>
          </w:p>
        </w:tc>
        <w:tc>
          <w:tcPr>
            <w:tcW w:w="454" w:type="pct"/>
            <w:tcBorders>
              <w:top w:val="nil"/>
              <w:left w:val="nil"/>
              <w:bottom w:val="single" w:sz="4" w:space="0" w:color="auto"/>
              <w:right w:val="single" w:sz="4" w:space="0" w:color="auto"/>
            </w:tcBorders>
            <w:hideMark/>
          </w:tcPr>
          <w:p w14:paraId="46CB70EA"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4,90170797</w:t>
            </w:r>
          </w:p>
        </w:tc>
      </w:tr>
      <w:tr w:rsidR="006837F2" w:rsidRPr="006837F2" w14:paraId="08390BF1" w14:textId="77777777" w:rsidTr="00AE52CD">
        <w:trPr>
          <w:trHeight w:val="510"/>
        </w:trPr>
        <w:tc>
          <w:tcPr>
            <w:tcW w:w="242" w:type="pct"/>
            <w:tcBorders>
              <w:top w:val="nil"/>
              <w:left w:val="single" w:sz="4" w:space="0" w:color="auto"/>
              <w:bottom w:val="single" w:sz="4" w:space="0" w:color="auto"/>
              <w:right w:val="single" w:sz="4" w:space="0" w:color="auto"/>
            </w:tcBorders>
            <w:hideMark/>
          </w:tcPr>
          <w:p w14:paraId="6EF8D14C"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0416</w:t>
            </w:r>
          </w:p>
        </w:tc>
        <w:tc>
          <w:tcPr>
            <w:tcW w:w="1361" w:type="pct"/>
            <w:tcBorders>
              <w:top w:val="nil"/>
              <w:left w:val="nil"/>
              <w:bottom w:val="single" w:sz="4" w:space="0" w:color="auto"/>
              <w:right w:val="single" w:sz="4" w:space="0" w:color="auto"/>
            </w:tcBorders>
            <w:hideMark/>
          </w:tcPr>
          <w:p w14:paraId="5A8235B0" w14:textId="77777777" w:rsidR="006837F2" w:rsidRPr="006837F2" w:rsidRDefault="006837F2" w:rsidP="006837F2">
            <w:pPr>
              <w:spacing w:after="0" w:line="240" w:lineRule="auto"/>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Смесь углеводородов предельных С6-С10 (1503*)</w:t>
            </w:r>
          </w:p>
        </w:tc>
        <w:tc>
          <w:tcPr>
            <w:tcW w:w="377" w:type="pct"/>
            <w:tcBorders>
              <w:top w:val="nil"/>
              <w:left w:val="nil"/>
              <w:bottom w:val="single" w:sz="4" w:space="0" w:color="auto"/>
              <w:right w:val="single" w:sz="4" w:space="0" w:color="auto"/>
            </w:tcBorders>
            <w:hideMark/>
          </w:tcPr>
          <w:p w14:paraId="50527C20"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90" w:type="pct"/>
            <w:tcBorders>
              <w:top w:val="nil"/>
              <w:left w:val="nil"/>
              <w:bottom w:val="single" w:sz="4" w:space="0" w:color="auto"/>
              <w:right w:val="single" w:sz="4" w:space="0" w:color="auto"/>
            </w:tcBorders>
            <w:hideMark/>
          </w:tcPr>
          <w:p w14:paraId="0770B3A4"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91" w:type="pct"/>
            <w:tcBorders>
              <w:top w:val="nil"/>
              <w:left w:val="nil"/>
              <w:bottom w:val="single" w:sz="4" w:space="0" w:color="auto"/>
              <w:right w:val="single" w:sz="4" w:space="0" w:color="auto"/>
            </w:tcBorders>
            <w:hideMark/>
          </w:tcPr>
          <w:p w14:paraId="09A85028"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82" w:type="pct"/>
            <w:tcBorders>
              <w:top w:val="nil"/>
              <w:left w:val="nil"/>
              <w:bottom w:val="single" w:sz="4" w:space="0" w:color="auto"/>
              <w:right w:val="single" w:sz="4" w:space="0" w:color="auto"/>
            </w:tcBorders>
            <w:hideMark/>
          </w:tcPr>
          <w:p w14:paraId="1917BD24"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30</w:t>
            </w:r>
          </w:p>
        </w:tc>
        <w:tc>
          <w:tcPr>
            <w:tcW w:w="382" w:type="pct"/>
            <w:tcBorders>
              <w:top w:val="nil"/>
              <w:left w:val="nil"/>
              <w:bottom w:val="single" w:sz="4" w:space="0" w:color="auto"/>
              <w:right w:val="single" w:sz="4" w:space="0" w:color="auto"/>
            </w:tcBorders>
            <w:hideMark/>
          </w:tcPr>
          <w:p w14:paraId="3EBFC0CE"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510" w:type="pct"/>
            <w:tcBorders>
              <w:top w:val="nil"/>
              <w:left w:val="nil"/>
              <w:bottom w:val="single" w:sz="4" w:space="0" w:color="auto"/>
              <w:right w:val="single" w:sz="4" w:space="0" w:color="auto"/>
            </w:tcBorders>
            <w:hideMark/>
          </w:tcPr>
          <w:p w14:paraId="5D54778D"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34,037205</w:t>
            </w:r>
          </w:p>
        </w:tc>
        <w:tc>
          <w:tcPr>
            <w:tcW w:w="510" w:type="pct"/>
            <w:tcBorders>
              <w:top w:val="nil"/>
              <w:left w:val="nil"/>
              <w:bottom w:val="single" w:sz="4" w:space="0" w:color="auto"/>
              <w:right w:val="single" w:sz="4" w:space="0" w:color="auto"/>
            </w:tcBorders>
            <w:hideMark/>
          </w:tcPr>
          <w:p w14:paraId="0C7B3876"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31,876826637</w:t>
            </w:r>
          </w:p>
        </w:tc>
        <w:tc>
          <w:tcPr>
            <w:tcW w:w="454" w:type="pct"/>
            <w:tcBorders>
              <w:top w:val="nil"/>
              <w:left w:val="nil"/>
              <w:bottom w:val="single" w:sz="4" w:space="0" w:color="auto"/>
              <w:right w:val="single" w:sz="4" w:space="0" w:color="auto"/>
            </w:tcBorders>
            <w:hideMark/>
          </w:tcPr>
          <w:p w14:paraId="6E31D158"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1,06256089</w:t>
            </w:r>
          </w:p>
        </w:tc>
      </w:tr>
      <w:tr w:rsidR="006837F2" w:rsidRPr="006837F2" w14:paraId="7DB0C829" w14:textId="77777777" w:rsidTr="00AE52CD">
        <w:trPr>
          <w:trHeight w:val="510"/>
        </w:trPr>
        <w:tc>
          <w:tcPr>
            <w:tcW w:w="242" w:type="pct"/>
            <w:tcBorders>
              <w:top w:val="nil"/>
              <w:left w:val="single" w:sz="4" w:space="0" w:color="auto"/>
              <w:bottom w:val="single" w:sz="4" w:space="0" w:color="auto"/>
              <w:right w:val="single" w:sz="4" w:space="0" w:color="auto"/>
            </w:tcBorders>
            <w:hideMark/>
          </w:tcPr>
          <w:p w14:paraId="0F8BD07B"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0501</w:t>
            </w:r>
          </w:p>
        </w:tc>
        <w:tc>
          <w:tcPr>
            <w:tcW w:w="1361" w:type="pct"/>
            <w:tcBorders>
              <w:top w:val="nil"/>
              <w:left w:val="nil"/>
              <w:bottom w:val="single" w:sz="4" w:space="0" w:color="auto"/>
              <w:right w:val="single" w:sz="4" w:space="0" w:color="auto"/>
            </w:tcBorders>
            <w:hideMark/>
          </w:tcPr>
          <w:p w14:paraId="01C9AD71" w14:textId="77777777" w:rsidR="006837F2" w:rsidRPr="006837F2" w:rsidRDefault="006837F2" w:rsidP="006837F2">
            <w:pPr>
              <w:spacing w:after="0" w:line="240" w:lineRule="auto"/>
              <w:rPr>
                <w:rFonts w:ascii="Times New Roman" w:eastAsia="Times New Roman" w:hAnsi="Times New Roman" w:cs="Times New Roman"/>
                <w:kern w:val="0"/>
                <w:sz w:val="18"/>
                <w:szCs w:val="18"/>
                <w:lang w:eastAsia="ru-RU"/>
                <w14:ligatures w14:val="none"/>
              </w:rPr>
            </w:pPr>
            <w:proofErr w:type="spellStart"/>
            <w:r w:rsidRPr="006837F2">
              <w:rPr>
                <w:rFonts w:ascii="Times New Roman" w:eastAsia="Times New Roman" w:hAnsi="Times New Roman" w:cs="Times New Roman"/>
                <w:kern w:val="0"/>
                <w:sz w:val="18"/>
                <w:szCs w:val="18"/>
                <w:lang w:eastAsia="ru-RU"/>
                <w14:ligatures w14:val="none"/>
              </w:rPr>
              <w:t>Пентилены</w:t>
            </w:r>
            <w:proofErr w:type="spellEnd"/>
            <w:r w:rsidRPr="006837F2">
              <w:rPr>
                <w:rFonts w:ascii="Times New Roman" w:eastAsia="Times New Roman" w:hAnsi="Times New Roman" w:cs="Times New Roman"/>
                <w:kern w:val="0"/>
                <w:sz w:val="18"/>
                <w:szCs w:val="18"/>
                <w:lang w:eastAsia="ru-RU"/>
                <w14:ligatures w14:val="none"/>
              </w:rPr>
              <w:t xml:space="preserve"> (амилены - смесь изомеров) (460)</w:t>
            </w:r>
          </w:p>
        </w:tc>
        <w:tc>
          <w:tcPr>
            <w:tcW w:w="377" w:type="pct"/>
            <w:tcBorders>
              <w:top w:val="nil"/>
              <w:left w:val="nil"/>
              <w:bottom w:val="single" w:sz="4" w:space="0" w:color="auto"/>
              <w:right w:val="single" w:sz="4" w:space="0" w:color="auto"/>
            </w:tcBorders>
            <w:hideMark/>
          </w:tcPr>
          <w:p w14:paraId="310F88B7"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90" w:type="pct"/>
            <w:tcBorders>
              <w:top w:val="nil"/>
              <w:left w:val="nil"/>
              <w:bottom w:val="single" w:sz="4" w:space="0" w:color="auto"/>
              <w:right w:val="single" w:sz="4" w:space="0" w:color="auto"/>
            </w:tcBorders>
            <w:hideMark/>
          </w:tcPr>
          <w:p w14:paraId="3BFCA4F5"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1,5</w:t>
            </w:r>
          </w:p>
        </w:tc>
        <w:tc>
          <w:tcPr>
            <w:tcW w:w="391" w:type="pct"/>
            <w:tcBorders>
              <w:top w:val="nil"/>
              <w:left w:val="nil"/>
              <w:bottom w:val="single" w:sz="4" w:space="0" w:color="auto"/>
              <w:right w:val="single" w:sz="4" w:space="0" w:color="auto"/>
            </w:tcBorders>
            <w:hideMark/>
          </w:tcPr>
          <w:p w14:paraId="665118A1"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82" w:type="pct"/>
            <w:tcBorders>
              <w:top w:val="nil"/>
              <w:left w:val="nil"/>
              <w:bottom w:val="single" w:sz="4" w:space="0" w:color="auto"/>
              <w:right w:val="single" w:sz="4" w:space="0" w:color="auto"/>
            </w:tcBorders>
            <w:hideMark/>
          </w:tcPr>
          <w:p w14:paraId="502AB938"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82" w:type="pct"/>
            <w:tcBorders>
              <w:top w:val="nil"/>
              <w:left w:val="nil"/>
              <w:bottom w:val="single" w:sz="4" w:space="0" w:color="auto"/>
              <w:right w:val="single" w:sz="4" w:space="0" w:color="auto"/>
            </w:tcBorders>
            <w:hideMark/>
          </w:tcPr>
          <w:p w14:paraId="1210864B"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4</w:t>
            </w:r>
          </w:p>
        </w:tc>
        <w:tc>
          <w:tcPr>
            <w:tcW w:w="510" w:type="pct"/>
            <w:tcBorders>
              <w:top w:val="nil"/>
              <w:left w:val="nil"/>
              <w:bottom w:val="single" w:sz="4" w:space="0" w:color="auto"/>
              <w:right w:val="single" w:sz="4" w:space="0" w:color="auto"/>
            </w:tcBorders>
            <w:hideMark/>
          </w:tcPr>
          <w:p w14:paraId="1EFCA2C5"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0,088</w:t>
            </w:r>
          </w:p>
        </w:tc>
        <w:tc>
          <w:tcPr>
            <w:tcW w:w="510" w:type="pct"/>
            <w:tcBorders>
              <w:top w:val="nil"/>
              <w:left w:val="nil"/>
              <w:bottom w:val="single" w:sz="4" w:space="0" w:color="auto"/>
              <w:right w:val="single" w:sz="4" w:space="0" w:color="auto"/>
            </w:tcBorders>
            <w:hideMark/>
          </w:tcPr>
          <w:p w14:paraId="5CFD29E5"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0,014985</w:t>
            </w:r>
          </w:p>
        </w:tc>
        <w:tc>
          <w:tcPr>
            <w:tcW w:w="454" w:type="pct"/>
            <w:tcBorders>
              <w:top w:val="nil"/>
              <w:left w:val="nil"/>
              <w:bottom w:val="single" w:sz="4" w:space="0" w:color="auto"/>
              <w:right w:val="single" w:sz="4" w:space="0" w:color="auto"/>
            </w:tcBorders>
            <w:hideMark/>
          </w:tcPr>
          <w:p w14:paraId="773D1738"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0,00999</w:t>
            </w:r>
          </w:p>
        </w:tc>
      </w:tr>
      <w:tr w:rsidR="006837F2" w:rsidRPr="006837F2" w14:paraId="61344C19" w14:textId="77777777" w:rsidTr="00AE52CD">
        <w:trPr>
          <w:trHeight w:val="255"/>
        </w:trPr>
        <w:tc>
          <w:tcPr>
            <w:tcW w:w="242" w:type="pct"/>
            <w:tcBorders>
              <w:top w:val="nil"/>
              <w:left w:val="single" w:sz="4" w:space="0" w:color="auto"/>
              <w:bottom w:val="single" w:sz="4" w:space="0" w:color="auto"/>
              <w:right w:val="single" w:sz="4" w:space="0" w:color="auto"/>
            </w:tcBorders>
            <w:hideMark/>
          </w:tcPr>
          <w:p w14:paraId="01FBC0D0"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0602</w:t>
            </w:r>
          </w:p>
        </w:tc>
        <w:tc>
          <w:tcPr>
            <w:tcW w:w="1361" w:type="pct"/>
            <w:tcBorders>
              <w:top w:val="nil"/>
              <w:left w:val="nil"/>
              <w:bottom w:val="single" w:sz="4" w:space="0" w:color="auto"/>
              <w:right w:val="single" w:sz="4" w:space="0" w:color="auto"/>
            </w:tcBorders>
            <w:hideMark/>
          </w:tcPr>
          <w:p w14:paraId="32209F0A" w14:textId="77777777" w:rsidR="006837F2" w:rsidRPr="006837F2" w:rsidRDefault="006837F2" w:rsidP="006837F2">
            <w:pPr>
              <w:spacing w:after="0" w:line="240" w:lineRule="auto"/>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Бензол (64)</w:t>
            </w:r>
          </w:p>
        </w:tc>
        <w:tc>
          <w:tcPr>
            <w:tcW w:w="377" w:type="pct"/>
            <w:tcBorders>
              <w:top w:val="nil"/>
              <w:left w:val="nil"/>
              <w:bottom w:val="single" w:sz="4" w:space="0" w:color="auto"/>
              <w:right w:val="single" w:sz="4" w:space="0" w:color="auto"/>
            </w:tcBorders>
            <w:hideMark/>
          </w:tcPr>
          <w:p w14:paraId="2882144F"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90" w:type="pct"/>
            <w:tcBorders>
              <w:top w:val="nil"/>
              <w:left w:val="nil"/>
              <w:bottom w:val="single" w:sz="4" w:space="0" w:color="auto"/>
              <w:right w:val="single" w:sz="4" w:space="0" w:color="auto"/>
            </w:tcBorders>
            <w:hideMark/>
          </w:tcPr>
          <w:p w14:paraId="2151E4BB"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0,3</w:t>
            </w:r>
          </w:p>
        </w:tc>
        <w:tc>
          <w:tcPr>
            <w:tcW w:w="391" w:type="pct"/>
            <w:tcBorders>
              <w:top w:val="nil"/>
              <w:left w:val="nil"/>
              <w:bottom w:val="single" w:sz="4" w:space="0" w:color="auto"/>
              <w:right w:val="single" w:sz="4" w:space="0" w:color="auto"/>
            </w:tcBorders>
            <w:hideMark/>
          </w:tcPr>
          <w:p w14:paraId="5DC09F17"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0,1</w:t>
            </w:r>
          </w:p>
        </w:tc>
        <w:tc>
          <w:tcPr>
            <w:tcW w:w="382" w:type="pct"/>
            <w:tcBorders>
              <w:top w:val="nil"/>
              <w:left w:val="nil"/>
              <w:bottom w:val="single" w:sz="4" w:space="0" w:color="auto"/>
              <w:right w:val="single" w:sz="4" w:space="0" w:color="auto"/>
            </w:tcBorders>
            <w:hideMark/>
          </w:tcPr>
          <w:p w14:paraId="41A4284C"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82" w:type="pct"/>
            <w:tcBorders>
              <w:top w:val="nil"/>
              <w:left w:val="nil"/>
              <w:bottom w:val="single" w:sz="4" w:space="0" w:color="auto"/>
              <w:right w:val="single" w:sz="4" w:space="0" w:color="auto"/>
            </w:tcBorders>
            <w:hideMark/>
          </w:tcPr>
          <w:p w14:paraId="51AAB783"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2</w:t>
            </w:r>
          </w:p>
        </w:tc>
        <w:tc>
          <w:tcPr>
            <w:tcW w:w="510" w:type="pct"/>
            <w:tcBorders>
              <w:top w:val="nil"/>
              <w:left w:val="nil"/>
              <w:bottom w:val="single" w:sz="4" w:space="0" w:color="auto"/>
              <w:right w:val="single" w:sz="4" w:space="0" w:color="auto"/>
            </w:tcBorders>
            <w:hideMark/>
          </w:tcPr>
          <w:p w14:paraId="1D4EF682"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0,6638193</w:t>
            </w:r>
          </w:p>
        </w:tc>
        <w:tc>
          <w:tcPr>
            <w:tcW w:w="510" w:type="pct"/>
            <w:tcBorders>
              <w:top w:val="nil"/>
              <w:left w:val="nil"/>
              <w:bottom w:val="single" w:sz="4" w:space="0" w:color="auto"/>
              <w:right w:val="single" w:sz="4" w:space="0" w:color="auto"/>
            </w:tcBorders>
            <w:hideMark/>
          </w:tcPr>
          <w:p w14:paraId="79538B80"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0,79914298</w:t>
            </w:r>
          </w:p>
        </w:tc>
        <w:tc>
          <w:tcPr>
            <w:tcW w:w="454" w:type="pct"/>
            <w:tcBorders>
              <w:top w:val="nil"/>
              <w:left w:val="nil"/>
              <w:bottom w:val="single" w:sz="4" w:space="0" w:color="auto"/>
              <w:right w:val="single" w:sz="4" w:space="0" w:color="auto"/>
            </w:tcBorders>
            <w:hideMark/>
          </w:tcPr>
          <w:p w14:paraId="151BA922"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7,9914298</w:t>
            </w:r>
          </w:p>
        </w:tc>
      </w:tr>
      <w:tr w:rsidR="006837F2" w:rsidRPr="006837F2" w14:paraId="1F0AFD7B" w14:textId="77777777" w:rsidTr="00AE52CD">
        <w:trPr>
          <w:trHeight w:val="510"/>
        </w:trPr>
        <w:tc>
          <w:tcPr>
            <w:tcW w:w="242" w:type="pct"/>
            <w:tcBorders>
              <w:top w:val="nil"/>
              <w:left w:val="single" w:sz="4" w:space="0" w:color="auto"/>
              <w:bottom w:val="single" w:sz="4" w:space="0" w:color="auto"/>
              <w:right w:val="single" w:sz="4" w:space="0" w:color="auto"/>
            </w:tcBorders>
            <w:hideMark/>
          </w:tcPr>
          <w:p w14:paraId="2E58579D"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0616</w:t>
            </w:r>
          </w:p>
        </w:tc>
        <w:tc>
          <w:tcPr>
            <w:tcW w:w="1361" w:type="pct"/>
            <w:tcBorders>
              <w:top w:val="nil"/>
              <w:left w:val="nil"/>
              <w:bottom w:val="single" w:sz="4" w:space="0" w:color="auto"/>
              <w:right w:val="single" w:sz="4" w:space="0" w:color="auto"/>
            </w:tcBorders>
            <w:hideMark/>
          </w:tcPr>
          <w:p w14:paraId="0E25F788" w14:textId="77777777" w:rsidR="006837F2" w:rsidRPr="006837F2" w:rsidRDefault="006837F2" w:rsidP="006837F2">
            <w:pPr>
              <w:spacing w:after="0" w:line="240" w:lineRule="auto"/>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Диметилбензол (смесь о-, м-, п- изомеров) (203)</w:t>
            </w:r>
          </w:p>
        </w:tc>
        <w:tc>
          <w:tcPr>
            <w:tcW w:w="377" w:type="pct"/>
            <w:tcBorders>
              <w:top w:val="nil"/>
              <w:left w:val="nil"/>
              <w:bottom w:val="single" w:sz="4" w:space="0" w:color="auto"/>
              <w:right w:val="single" w:sz="4" w:space="0" w:color="auto"/>
            </w:tcBorders>
            <w:hideMark/>
          </w:tcPr>
          <w:p w14:paraId="6195D98C"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90" w:type="pct"/>
            <w:tcBorders>
              <w:top w:val="nil"/>
              <w:left w:val="nil"/>
              <w:bottom w:val="single" w:sz="4" w:space="0" w:color="auto"/>
              <w:right w:val="single" w:sz="4" w:space="0" w:color="auto"/>
            </w:tcBorders>
            <w:hideMark/>
          </w:tcPr>
          <w:p w14:paraId="4CC7B217"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0,2</w:t>
            </w:r>
          </w:p>
        </w:tc>
        <w:tc>
          <w:tcPr>
            <w:tcW w:w="391" w:type="pct"/>
            <w:tcBorders>
              <w:top w:val="nil"/>
              <w:left w:val="nil"/>
              <w:bottom w:val="single" w:sz="4" w:space="0" w:color="auto"/>
              <w:right w:val="single" w:sz="4" w:space="0" w:color="auto"/>
            </w:tcBorders>
            <w:hideMark/>
          </w:tcPr>
          <w:p w14:paraId="2407FB37"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82" w:type="pct"/>
            <w:tcBorders>
              <w:top w:val="nil"/>
              <w:left w:val="nil"/>
              <w:bottom w:val="single" w:sz="4" w:space="0" w:color="auto"/>
              <w:right w:val="single" w:sz="4" w:space="0" w:color="auto"/>
            </w:tcBorders>
            <w:hideMark/>
          </w:tcPr>
          <w:p w14:paraId="613D452B"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82" w:type="pct"/>
            <w:tcBorders>
              <w:top w:val="nil"/>
              <w:left w:val="nil"/>
              <w:bottom w:val="single" w:sz="4" w:space="0" w:color="auto"/>
              <w:right w:val="single" w:sz="4" w:space="0" w:color="auto"/>
            </w:tcBorders>
            <w:hideMark/>
          </w:tcPr>
          <w:p w14:paraId="06937ACF"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3</w:t>
            </w:r>
          </w:p>
        </w:tc>
        <w:tc>
          <w:tcPr>
            <w:tcW w:w="510" w:type="pct"/>
            <w:tcBorders>
              <w:top w:val="nil"/>
              <w:left w:val="nil"/>
              <w:bottom w:val="single" w:sz="4" w:space="0" w:color="auto"/>
              <w:right w:val="single" w:sz="4" w:space="0" w:color="auto"/>
            </w:tcBorders>
            <w:hideMark/>
          </w:tcPr>
          <w:p w14:paraId="62DB1829"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0,15293559</w:t>
            </w:r>
          </w:p>
        </w:tc>
        <w:tc>
          <w:tcPr>
            <w:tcW w:w="510" w:type="pct"/>
            <w:tcBorders>
              <w:top w:val="nil"/>
              <w:left w:val="nil"/>
              <w:bottom w:val="single" w:sz="4" w:space="0" w:color="auto"/>
              <w:right w:val="single" w:sz="4" w:space="0" w:color="auto"/>
            </w:tcBorders>
            <w:hideMark/>
          </w:tcPr>
          <w:p w14:paraId="0A3AC93F"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0,2094752</w:t>
            </w:r>
          </w:p>
        </w:tc>
        <w:tc>
          <w:tcPr>
            <w:tcW w:w="454" w:type="pct"/>
            <w:tcBorders>
              <w:top w:val="nil"/>
              <w:left w:val="nil"/>
              <w:bottom w:val="single" w:sz="4" w:space="0" w:color="auto"/>
              <w:right w:val="single" w:sz="4" w:space="0" w:color="auto"/>
            </w:tcBorders>
            <w:hideMark/>
          </w:tcPr>
          <w:p w14:paraId="0C471C07"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1,047376</w:t>
            </w:r>
          </w:p>
        </w:tc>
      </w:tr>
      <w:tr w:rsidR="006837F2" w:rsidRPr="006837F2" w14:paraId="3BF65062" w14:textId="77777777" w:rsidTr="00AE52CD">
        <w:trPr>
          <w:trHeight w:val="255"/>
        </w:trPr>
        <w:tc>
          <w:tcPr>
            <w:tcW w:w="242" w:type="pct"/>
            <w:tcBorders>
              <w:top w:val="nil"/>
              <w:left w:val="single" w:sz="4" w:space="0" w:color="auto"/>
              <w:bottom w:val="single" w:sz="4" w:space="0" w:color="auto"/>
              <w:right w:val="single" w:sz="4" w:space="0" w:color="auto"/>
            </w:tcBorders>
            <w:hideMark/>
          </w:tcPr>
          <w:p w14:paraId="03AB0F5C"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0621</w:t>
            </w:r>
          </w:p>
        </w:tc>
        <w:tc>
          <w:tcPr>
            <w:tcW w:w="1361" w:type="pct"/>
            <w:tcBorders>
              <w:top w:val="nil"/>
              <w:left w:val="nil"/>
              <w:bottom w:val="single" w:sz="4" w:space="0" w:color="auto"/>
              <w:right w:val="single" w:sz="4" w:space="0" w:color="auto"/>
            </w:tcBorders>
            <w:hideMark/>
          </w:tcPr>
          <w:p w14:paraId="5478EE53" w14:textId="77777777" w:rsidR="006837F2" w:rsidRPr="006837F2" w:rsidRDefault="006837F2" w:rsidP="006837F2">
            <w:pPr>
              <w:spacing w:after="0" w:line="240" w:lineRule="auto"/>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Метилбензол (349)</w:t>
            </w:r>
          </w:p>
        </w:tc>
        <w:tc>
          <w:tcPr>
            <w:tcW w:w="377" w:type="pct"/>
            <w:tcBorders>
              <w:top w:val="nil"/>
              <w:left w:val="nil"/>
              <w:bottom w:val="single" w:sz="4" w:space="0" w:color="auto"/>
              <w:right w:val="single" w:sz="4" w:space="0" w:color="auto"/>
            </w:tcBorders>
            <w:hideMark/>
          </w:tcPr>
          <w:p w14:paraId="3E5BBEF1"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90" w:type="pct"/>
            <w:tcBorders>
              <w:top w:val="nil"/>
              <w:left w:val="nil"/>
              <w:bottom w:val="single" w:sz="4" w:space="0" w:color="auto"/>
              <w:right w:val="single" w:sz="4" w:space="0" w:color="auto"/>
            </w:tcBorders>
            <w:hideMark/>
          </w:tcPr>
          <w:p w14:paraId="60B906C1"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0,6</w:t>
            </w:r>
          </w:p>
        </w:tc>
        <w:tc>
          <w:tcPr>
            <w:tcW w:w="391" w:type="pct"/>
            <w:tcBorders>
              <w:top w:val="nil"/>
              <w:left w:val="nil"/>
              <w:bottom w:val="single" w:sz="4" w:space="0" w:color="auto"/>
              <w:right w:val="single" w:sz="4" w:space="0" w:color="auto"/>
            </w:tcBorders>
            <w:hideMark/>
          </w:tcPr>
          <w:p w14:paraId="354506D6"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82" w:type="pct"/>
            <w:tcBorders>
              <w:top w:val="nil"/>
              <w:left w:val="nil"/>
              <w:bottom w:val="single" w:sz="4" w:space="0" w:color="auto"/>
              <w:right w:val="single" w:sz="4" w:space="0" w:color="auto"/>
            </w:tcBorders>
            <w:hideMark/>
          </w:tcPr>
          <w:p w14:paraId="342408B9"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82" w:type="pct"/>
            <w:tcBorders>
              <w:top w:val="nil"/>
              <w:left w:val="nil"/>
              <w:bottom w:val="single" w:sz="4" w:space="0" w:color="auto"/>
              <w:right w:val="single" w:sz="4" w:space="0" w:color="auto"/>
            </w:tcBorders>
            <w:hideMark/>
          </w:tcPr>
          <w:p w14:paraId="656F77E6"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3</w:t>
            </w:r>
          </w:p>
        </w:tc>
        <w:tc>
          <w:tcPr>
            <w:tcW w:w="510" w:type="pct"/>
            <w:tcBorders>
              <w:top w:val="nil"/>
              <w:left w:val="nil"/>
              <w:bottom w:val="single" w:sz="4" w:space="0" w:color="auto"/>
              <w:right w:val="single" w:sz="4" w:space="0" w:color="auto"/>
            </w:tcBorders>
            <w:hideMark/>
          </w:tcPr>
          <w:p w14:paraId="00579278"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0,45908738</w:t>
            </w:r>
          </w:p>
        </w:tc>
        <w:tc>
          <w:tcPr>
            <w:tcW w:w="510" w:type="pct"/>
            <w:tcBorders>
              <w:top w:val="nil"/>
              <w:left w:val="nil"/>
              <w:bottom w:val="single" w:sz="4" w:space="0" w:color="auto"/>
              <w:right w:val="single" w:sz="4" w:space="0" w:color="auto"/>
            </w:tcBorders>
            <w:hideMark/>
          </w:tcPr>
          <w:p w14:paraId="3A9AA5E3"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0,48290222</w:t>
            </w:r>
          </w:p>
        </w:tc>
        <w:tc>
          <w:tcPr>
            <w:tcW w:w="454" w:type="pct"/>
            <w:tcBorders>
              <w:top w:val="nil"/>
              <w:left w:val="nil"/>
              <w:bottom w:val="single" w:sz="4" w:space="0" w:color="auto"/>
              <w:right w:val="single" w:sz="4" w:space="0" w:color="auto"/>
            </w:tcBorders>
            <w:hideMark/>
          </w:tcPr>
          <w:p w14:paraId="59DADA52"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0,80483703</w:t>
            </w:r>
          </w:p>
        </w:tc>
      </w:tr>
      <w:tr w:rsidR="006837F2" w:rsidRPr="006837F2" w14:paraId="3FD65A7C" w14:textId="77777777" w:rsidTr="00AE52CD">
        <w:trPr>
          <w:trHeight w:val="255"/>
        </w:trPr>
        <w:tc>
          <w:tcPr>
            <w:tcW w:w="242" w:type="pct"/>
            <w:tcBorders>
              <w:top w:val="nil"/>
              <w:left w:val="single" w:sz="4" w:space="0" w:color="auto"/>
              <w:bottom w:val="single" w:sz="4" w:space="0" w:color="auto"/>
              <w:right w:val="single" w:sz="4" w:space="0" w:color="auto"/>
            </w:tcBorders>
            <w:hideMark/>
          </w:tcPr>
          <w:p w14:paraId="73769C36"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0627</w:t>
            </w:r>
          </w:p>
        </w:tc>
        <w:tc>
          <w:tcPr>
            <w:tcW w:w="1361" w:type="pct"/>
            <w:tcBorders>
              <w:top w:val="nil"/>
              <w:left w:val="nil"/>
              <w:bottom w:val="single" w:sz="4" w:space="0" w:color="auto"/>
              <w:right w:val="single" w:sz="4" w:space="0" w:color="auto"/>
            </w:tcBorders>
            <w:hideMark/>
          </w:tcPr>
          <w:p w14:paraId="2853B0F0" w14:textId="77777777" w:rsidR="006837F2" w:rsidRPr="006837F2" w:rsidRDefault="006837F2" w:rsidP="006837F2">
            <w:pPr>
              <w:spacing w:after="0" w:line="240" w:lineRule="auto"/>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Этилбензол (675)</w:t>
            </w:r>
          </w:p>
        </w:tc>
        <w:tc>
          <w:tcPr>
            <w:tcW w:w="377" w:type="pct"/>
            <w:tcBorders>
              <w:top w:val="nil"/>
              <w:left w:val="nil"/>
              <w:bottom w:val="single" w:sz="4" w:space="0" w:color="auto"/>
              <w:right w:val="single" w:sz="4" w:space="0" w:color="auto"/>
            </w:tcBorders>
            <w:hideMark/>
          </w:tcPr>
          <w:p w14:paraId="2DB7C1A1"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90" w:type="pct"/>
            <w:tcBorders>
              <w:top w:val="nil"/>
              <w:left w:val="nil"/>
              <w:bottom w:val="single" w:sz="4" w:space="0" w:color="auto"/>
              <w:right w:val="single" w:sz="4" w:space="0" w:color="auto"/>
            </w:tcBorders>
            <w:hideMark/>
          </w:tcPr>
          <w:p w14:paraId="7D8BFA2D"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0,02</w:t>
            </w:r>
          </w:p>
        </w:tc>
        <w:tc>
          <w:tcPr>
            <w:tcW w:w="391" w:type="pct"/>
            <w:tcBorders>
              <w:top w:val="nil"/>
              <w:left w:val="nil"/>
              <w:bottom w:val="single" w:sz="4" w:space="0" w:color="auto"/>
              <w:right w:val="single" w:sz="4" w:space="0" w:color="auto"/>
            </w:tcBorders>
            <w:hideMark/>
          </w:tcPr>
          <w:p w14:paraId="7E09957E"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82" w:type="pct"/>
            <w:tcBorders>
              <w:top w:val="nil"/>
              <w:left w:val="nil"/>
              <w:bottom w:val="single" w:sz="4" w:space="0" w:color="auto"/>
              <w:right w:val="single" w:sz="4" w:space="0" w:color="auto"/>
            </w:tcBorders>
            <w:hideMark/>
          </w:tcPr>
          <w:p w14:paraId="50B8FA6F"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82" w:type="pct"/>
            <w:tcBorders>
              <w:top w:val="nil"/>
              <w:left w:val="nil"/>
              <w:bottom w:val="single" w:sz="4" w:space="0" w:color="auto"/>
              <w:right w:val="single" w:sz="4" w:space="0" w:color="auto"/>
            </w:tcBorders>
            <w:hideMark/>
          </w:tcPr>
          <w:p w14:paraId="636C514F"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3</w:t>
            </w:r>
          </w:p>
        </w:tc>
        <w:tc>
          <w:tcPr>
            <w:tcW w:w="510" w:type="pct"/>
            <w:tcBorders>
              <w:top w:val="nil"/>
              <w:left w:val="nil"/>
              <w:bottom w:val="single" w:sz="4" w:space="0" w:color="auto"/>
              <w:right w:val="single" w:sz="4" w:space="0" w:color="auto"/>
            </w:tcBorders>
            <w:hideMark/>
          </w:tcPr>
          <w:p w14:paraId="4D782D7F"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0,002109985</w:t>
            </w:r>
          </w:p>
        </w:tc>
        <w:tc>
          <w:tcPr>
            <w:tcW w:w="510" w:type="pct"/>
            <w:tcBorders>
              <w:top w:val="nil"/>
              <w:left w:val="nil"/>
              <w:bottom w:val="single" w:sz="4" w:space="0" w:color="auto"/>
              <w:right w:val="single" w:sz="4" w:space="0" w:color="auto"/>
            </w:tcBorders>
            <w:hideMark/>
          </w:tcPr>
          <w:p w14:paraId="16764D43"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0,000361</w:t>
            </w:r>
          </w:p>
        </w:tc>
        <w:tc>
          <w:tcPr>
            <w:tcW w:w="454" w:type="pct"/>
            <w:tcBorders>
              <w:top w:val="nil"/>
              <w:left w:val="nil"/>
              <w:bottom w:val="single" w:sz="4" w:space="0" w:color="auto"/>
              <w:right w:val="single" w:sz="4" w:space="0" w:color="auto"/>
            </w:tcBorders>
            <w:hideMark/>
          </w:tcPr>
          <w:p w14:paraId="537EBAF0"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0,01805</w:t>
            </w:r>
          </w:p>
        </w:tc>
      </w:tr>
      <w:tr w:rsidR="006837F2" w:rsidRPr="006837F2" w14:paraId="7519EC15" w14:textId="77777777" w:rsidTr="00AE52CD">
        <w:trPr>
          <w:trHeight w:val="255"/>
        </w:trPr>
        <w:tc>
          <w:tcPr>
            <w:tcW w:w="242" w:type="pct"/>
            <w:tcBorders>
              <w:top w:val="nil"/>
              <w:left w:val="single" w:sz="4" w:space="0" w:color="auto"/>
              <w:bottom w:val="single" w:sz="4" w:space="0" w:color="auto"/>
              <w:right w:val="single" w:sz="4" w:space="0" w:color="auto"/>
            </w:tcBorders>
            <w:hideMark/>
          </w:tcPr>
          <w:p w14:paraId="1D5A23F6"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0703</w:t>
            </w:r>
          </w:p>
        </w:tc>
        <w:tc>
          <w:tcPr>
            <w:tcW w:w="1361" w:type="pct"/>
            <w:tcBorders>
              <w:top w:val="nil"/>
              <w:left w:val="nil"/>
              <w:bottom w:val="single" w:sz="4" w:space="0" w:color="auto"/>
              <w:right w:val="single" w:sz="4" w:space="0" w:color="auto"/>
            </w:tcBorders>
            <w:hideMark/>
          </w:tcPr>
          <w:p w14:paraId="262250D6" w14:textId="77777777" w:rsidR="006837F2" w:rsidRPr="006837F2" w:rsidRDefault="006837F2" w:rsidP="006837F2">
            <w:pPr>
              <w:spacing w:after="0" w:line="240" w:lineRule="auto"/>
              <w:rPr>
                <w:rFonts w:ascii="Times New Roman" w:eastAsia="Times New Roman" w:hAnsi="Times New Roman" w:cs="Times New Roman"/>
                <w:kern w:val="0"/>
                <w:sz w:val="18"/>
                <w:szCs w:val="18"/>
                <w:lang w:eastAsia="ru-RU"/>
                <w14:ligatures w14:val="none"/>
              </w:rPr>
            </w:pPr>
            <w:proofErr w:type="spellStart"/>
            <w:r w:rsidRPr="006837F2">
              <w:rPr>
                <w:rFonts w:ascii="Times New Roman" w:eastAsia="Times New Roman" w:hAnsi="Times New Roman" w:cs="Times New Roman"/>
                <w:kern w:val="0"/>
                <w:sz w:val="18"/>
                <w:szCs w:val="18"/>
                <w:lang w:eastAsia="ru-RU"/>
                <w14:ligatures w14:val="none"/>
              </w:rPr>
              <w:t>Бенз</w:t>
            </w:r>
            <w:proofErr w:type="spellEnd"/>
            <w:r w:rsidRPr="006837F2">
              <w:rPr>
                <w:rFonts w:ascii="Times New Roman" w:eastAsia="Times New Roman" w:hAnsi="Times New Roman" w:cs="Times New Roman"/>
                <w:kern w:val="0"/>
                <w:sz w:val="18"/>
                <w:szCs w:val="18"/>
                <w:lang w:eastAsia="ru-RU"/>
                <w14:ligatures w14:val="none"/>
              </w:rPr>
              <w:t>/а/пирен (3,4-Бензпирен) (54)</w:t>
            </w:r>
          </w:p>
        </w:tc>
        <w:tc>
          <w:tcPr>
            <w:tcW w:w="377" w:type="pct"/>
            <w:tcBorders>
              <w:top w:val="nil"/>
              <w:left w:val="nil"/>
              <w:bottom w:val="single" w:sz="4" w:space="0" w:color="auto"/>
              <w:right w:val="single" w:sz="4" w:space="0" w:color="auto"/>
            </w:tcBorders>
            <w:hideMark/>
          </w:tcPr>
          <w:p w14:paraId="0D83EBA0"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90" w:type="pct"/>
            <w:tcBorders>
              <w:top w:val="nil"/>
              <w:left w:val="nil"/>
              <w:bottom w:val="single" w:sz="4" w:space="0" w:color="auto"/>
              <w:right w:val="single" w:sz="4" w:space="0" w:color="auto"/>
            </w:tcBorders>
            <w:hideMark/>
          </w:tcPr>
          <w:p w14:paraId="18F3105A"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91" w:type="pct"/>
            <w:tcBorders>
              <w:top w:val="nil"/>
              <w:left w:val="nil"/>
              <w:bottom w:val="single" w:sz="4" w:space="0" w:color="auto"/>
              <w:right w:val="single" w:sz="4" w:space="0" w:color="auto"/>
            </w:tcBorders>
            <w:hideMark/>
          </w:tcPr>
          <w:p w14:paraId="3FC6FB27"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0,000001</w:t>
            </w:r>
          </w:p>
        </w:tc>
        <w:tc>
          <w:tcPr>
            <w:tcW w:w="382" w:type="pct"/>
            <w:tcBorders>
              <w:top w:val="nil"/>
              <w:left w:val="nil"/>
              <w:bottom w:val="single" w:sz="4" w:space="0" w:color="auto"/>
              <w:right w:val="single" w:sz="4" w:space="0" w:color="auto"/>
            </w:tcBorders>
            <w:hideMark/>
          </w:tcPr>
          <w:p w14:paraId="4F9DD252"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82" w:type="pct"/>
            <w:tcBorders>
              <w:top w:val="nil"/>
              <w:left w:val="nil"/>
              <w:bottom w:val="single" w:sz="4" w:space="0" w:color="auto"/>
              <w:right w:val="single" w:sz="4" w:space="0" w:color="auto"/>
            </w:tcBorders>
            <w:hideMark/>
          </w:tcPr>
          <w:p w14:paraId="749A74BE"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1</w:t>
            </w:r>
          </w:p>
        </w:tc>
        <w:tc>
          <w:tcPr>
            <w:tcW w:w="510" w:type="pct"/>
            <w:tcBorders>
              <w:top w:val="nil"/>
              <w:left w:val="nil"/>
              <w:bottom w:val="single" w:sz="4" w:space="0" w:color="auto"/>
              <w:right w:val="single" w:sz="4" w:space="0" w:color="auto"/>
            </w:tcBorders>
            <w:hideMark/>
          </w:tcPr>
          <w:p w14:paraId="647D9EDF"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0,00001187</w:t>
            </w:r>
          </w:p>
        </w:tc>
        <w:tc>
          <w:tcPr>
            <w:tcW w:w="510" w:type="pct"/>
            <w:tcBorders>
              <w:top w:val="nil"/>
              <w:left w:val="nil"/>
              <w:bottom w:val="single" w:sz="4" w:space="0" w:color="auto"/>
              <w:right w:val="single" w:sz="4" w:space="0" w:color="auto"/>
            </w:tcBorders>
            <w:hideMark/>
          </w:tcPr>
          <w:p w14:paraId="4244C8F9"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0,000056045</w:t>
            </w:r>
          </w:p>
        </w:tc>
        <w:tc>
          <w:tcPr>
            <w:tcW w:w="454" w:type="pct"/>
            <w:tcBorders>
              <w:top w:val="nil"/>
              <w:left w:val="nil"/>
              <w:bottom w:val="single" w:sz="4" w:space="0" w:color="auto"/>
              <w:right w:val="single" w:sz="4" w:space="0" w:color="auto"/>
            </w:tcBorders>
            <w:hideMark/>
          </w:tcPr>
          <w:p w14:paraId="63DECAE0"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56,045</w:t>
            </w:r>
          </w:p>
        </w:tc>
      </w:tr>
      <w:tr w:rsidR="006837F2" w:rsidRPr="006837F2" w14:paraId="73952BAF" w14:textId="77777777" w:rsidTr="00AE52CD">
        <w:trPr>
          <w:trHeight w:val="255"/>
        </w:trPr>
        <w:tc>
          <w:tcPr>
            <w:tcW w:w="242" w:type="pct"/>
            <w:tcBorders>
              <w:top w:val="nil"/>
              <w:left w:val="single" w:sz="4" w:space="0" w:color="auto"/>
              <w:bottom w:val="single" w:sz="4" w:space="0" w:color="auto"/>
              <w:right w:val="single" w:sz="4" w:space="0" w:color="auto"/>
            </w:tcBorders>
            <w:hideMark/>
          </w:tcPr>
          <w:p w14:paraId="7E82D35E"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1052</w:t>
            </w:r>
          </w:p>
        </w:tc>
        <w:tc>
          <w:tcPr>
            <w:tcW w:w="1361" w:type="pct"/>
            <w:tcBorders>
              <w:top w:val="nil"/>
              <w:left w:val="nil"/>
              <w:bottom w:val="single" w:sz="4" w:space="0" w:color="auto"/>
              <w:right w:val="single" w:sz="4" w:space="0" w:color="auto"/>
            </w:tcBorders>
            <w:hideMark/>
          </w:tcPr>
          <w:p w14:paraId="7BF3B328" w14:textId="77777777" w:rsidR="006837F2" w:rsidRPr="006837F2" w:rsidRDefault="006837F2" w:rsidP="006837F2">
            <w:pPr>
              <w:spacing w:after="0" w:line="240" w:lineRule="auto"/>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Метанол (Метиловый спирт) (338)</w:t>
            </w:r>
          </w:p>
        </w:tc>
        <w:tc>
          <w:tcPr>
            <w:tcW w:w="377" w:type="pct"/>
            <w:tcBorders>
              <w:top w:val="nil"/>
              <w:left w:val="nil"/>
              <w:bottom w:val="single" w:sz="4" w:space="0" w:color="auto"/>
              <w:right w:val="single" w:sz="4" w:space="0" w:color="auto"/>
            </w:tcBorders>
            <w:hideMark/>
          </w:tcPr>
          <w:p w14:paraId="4F2D0908"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90" w:type="pct"/>
            <w:tcBorders>
              <w:top w:val="nil"/>
              <w:left w:val="nil"/>
              <w:bottom w:val="single" w:sz="4" w:space="0" w:color="auto"/>
              <w:right w:val="single" w:sz="4" w:space="0" w:color="auto"/>
            </w:tcBorders>
            <w:hideMark/>
          </w:tcPr>
          <w:p w14:paraId="0DC0495B"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1</w:t>
            </w:r>
          </w:p>
        </w:tc>
        <w:tc>
          <w:tcPr>
            <w:tcW w:w="391" w:type="pct"/>
            <w:tcBorders>
              <w:top w:val="nil"/>
              <w:left w:val="nil"/>
              <w:bottom w:val="single" w:sz="4" w:space="0" w:color="auto"/>
              <w:right w:val="single" w:sz="4" w:space="0" w:color="auto"/>
            </w:tcBorders>
            <w:hideMark/>
          </w:tcPr>
          <w:p w14:paraId="24CAEC8C"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0,5</w:t>
            </w:r>
          </w:p>
        </w:tc>
        <w:tc>
          <w:tcPr>
            <w:tcW w:w="382" w:type="pct"/>
            <w:tcBorders>
              <w:top w:val="nil"/>
              <w:left w:val="nil"/>
              <w:bottom w:val="single" w:sz="4" w:space="0" w:color="auto"/>
              <w:right w:val="single" w:sz="4" w:space="0" w:color="auto"/>
            </w:tcBorders>
            <w:hideMark/>
          </w:tcPr>
          <w:p w14:paraId="17E16B16"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82" w:type="pct"/>
            <w:tcBorders>
              <w:top w:val="nil"/>
              <w:left w:val="nil"/>
              <w:bottom w:val="single" w:sz="4" w:space="0" w:color="auto"/>
              <w:right w:val="single" w:sz="4" w:space="0" w:color="auto"/>
            </w:tcBorders>
            <w:hideMark/>
          </w:tcPr>
          <w:p w14:paraId="3DD5F59F"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3</w:t>
            </w:r>
          </w:p>
        </w:tc>
        <w:tc>
          <w:tcPr>
            <w:tcW w:w="510" w:type="pct"/>
            <w:tcBorders>
              <w:top w:val="nil"/>
              <w:left w:val="nil"/>
              <w:bottom w:val="single" w:sz="4" w:space="0" w:color="auto"/>
              <w:right w:val="single" w:sz="4" w:space="0" w:color="auto"/>
            </w:tcBorders>
            <w:hideMark/>
          </w:tcPr>
          <w:p w14:paraId="543CAB4E"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1,372496</w:t>
            </w:r>
          </w:p>
        </w:tc>
        <w:tc>
          <w:tcPr>
            <w:tcW w:w="510" w:type="pct"/>
            <w:tcBorders>
              <w:top w:val="nil"/>
              <w:left w:val="nil"/>
              <w:bottom w:val="single" w:sz="4" w:space="0" w:color="auto"/>
              <w:right w:val="single" w:sz="4" w:space="0" w:color="auto"/>
            </w:tcBorders>
            <w:hideMark/>
          </w:tcPr>
          <w:p w14:paraId="3684A14F"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1,13095152</w:t>
            </w:r>
          </w:p>
        </w:tc>
        <w:tc>
          <w:tcPr>
            <w:tcW w:w="454" w:type="pct"/>
            <w:tcBorders>
              <w:top w:val="nil"/>
              <w:left w:val="nil"/>
              <w:bottom w:val="single" w:sz="4" w:space="0" w:color="auto"/>
              <w:right w:val="single" w:sz="4" w:space="0" w:color="auto"/>
            </w:tcBorders>
            <w:hideMark/>
          </w:tcPr>
          <w:p w14:paraId="192D229A"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2,26190304</w:t>
            </w:r>
          </w:p>
        </w:tc>
      </w:tr>
      <w:tr w:rsidR="006837F2" w:rsidRPr="006837F2" w14:paraId="526E7FF6" w14:textId="77777777" w:rsidTr="00AE52CD">
        <w:trPr>
          <w:trHeight w:val="255"/>
        </w:trPr>
        <w:tc>
          <w:tcPr>
            <w:tcW w:w="242" w:type="pct"/>
            <w:tcBorders>
              <w:top w:val="nil"/>
              <w:left w:val="single" w:sz="4" w:space="0" w:color="auto"/>
              <w:bottom w:val="single" w:sz="4" w:space="0" w:color="auto"/>
              <w:right w:val="single" w:sz="4" w:space="0" w:color="auto"/>
            </w:tcBorders>
            <w:hideMark/>
          </w:tcPr>
          <w:p w14:paraId="3CB9CC30"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1061</w:t>
            </w:r>
          </w:p>
        </w:tc>
        <w:tc>
          <w:tcPr>
            <w:tcW w:w="1361" w:type="pct"/>
            <w:tcBorders>
              <w:top w:val="nil"/>
              <w:left w:val="nil"/>
              <w:bottom w:val="single" w:sz="4" w:space="0" w:color="auto"/>
              <w:right w:val="single" w:sz="4" w:space="0" w:color="auto"/>
            </w:tcBorders>
            <w:hideMark/>
          </w:tcPr>
          <w:p w14:paraId="3EDB31C4" w14:textId="77777777" w:rsidR="006837F2" w:rsidRPr="006837F2" w:rsidRDefault="006837F2" w:rsidP="006837F2">
            <w:pPr>
              <w:spacing w:after="0" w:line="240" w:lineRule="auto"/>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Этанол (Этиловый спирт) (667)</w:t>
            </w:r>
          </w:p>
        </w:tc>
        <w:tc>
          <w:tcPr>
            <w:tcW w:w="377" w:type="pct"/>
            <w:tcBorders>
              <w:top w:val="nil"/>
              <w:left w:val="nil"/>
              <w:bottom w:val="single" w:sz="4" w:space="0" w:color="auto"/>
              <w:right w:val="single" w:sz="4" w:space="0" w:color="auto"/>
            </w:tcBorders>
            <w:hideMark/>
          </w:tcPr>
          <w:p w14:paraId="7A110E5B"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90" w:type="pct"/>
            <w:tcBorders>
              <w:top w:val="nil"/>
              <w:left w:val="nil"/>
              <w:bottom w:val="single" w:sz="4" w:space="0" w:color="auto"/>
              <w:right w:val="single" w:sz="4" w:space="0" w:color="auto"/>
            </w:tcBorders>
            <w:hideMark/>
          </w:tcPr>
          <w:p w14:paraId="7B60B74F"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5</w:t>
            </w:r>
          </w:p>
        </w:tc>
        <w:tc>
          <w:tcPr>
            <w:tcW w:w="391" w:type="pct"/>
            <w:tcBorders>
              <w:top w:val="nil"/>
              <w:left w:val="nil"/>
              <w:bottom w:val="single" w:sz="4" w:space="0" w:color="auto"/>
              <w:right w:val="single" w:sz="4" w:space="0" w:color="auto"/>
            </w:tcBorders>
            <w:hideMark/>
          </w:tcPr>
          <w:p w14:paraId="48655473"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82" w:type="pct"/>
            <w:tcBorders>
              <w:top w:val="nil"/>
              <w:left w:val="nil"/>
              <w:bottom w:val="single" w:sz="4" w:space="0" w:color="auto"/>
              <w:right w:val="single" w:sz="4" w:space="0" w:color="auto"/>
            </w:tcBorders>
            <w:hideMark/>
          </w:tcPr>
          <w:p w14:paraId="72659844"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82" w:type="pct"/>
            <w:tcBorders>
              <w:top w:val="nil"/>
              <w:left w:val="nil"/>
              <w:bottom w:val="single" w:sz="4" w:space="0" w:color="auto"/>
              <w:right w:val="single" w:sz="4" w:space="0" w:color="auto"/>
            </w:tcBorders>
            <w:hideMark/>
          </w:tcPr>
          <w:p w14:paraId="3E8F5666"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4</w:t>
            </w:r>
          </w:p>
        </w:tc>
        <w:tc>
          <w:tcPr>
            <w:tcW w:w="510" w:type="pct"/>
            <w:tcBorders>
              <w:top w:val="nil"/>
              <w:left w:val="nil"/>
              <w:bottom w:val="single" w:sz="4" w:space="0" w:color="auto"/>
              <w:right w:val="single" w:sz="4" w:space="0" w:color="auto"/>
            </w:tcBorders>
            <w:hideMark/>
          </w:tcPr>
          <w:p w14:paraId="1BF25DE6"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0,00167</w:t>
            </w:r>
          </w:p>
        </w:tc>
        <w:tc>
          <w:tcPr>
            <w:tcW w:w="510" w:type="pct"/>
            <w:tcBorders>
              <w:top w:val="nil"/>
              <w:left w:val="nil"/>
              <w:bottom w:val="single" w:sz="4" w:space="0" w:color="auto"/>
              <w:right w:val="single" w:sz="4" w:space="0" w:color="auto"/>
            </w:tcBorders>
            <w:hideMark/>
          </w:tcPr>
          <w:p w14:paraId="3C090809"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0,016461</w:t>
            </w:r>
          </w:p>
        </w:tc>
        <w:tc>
          <w:tcPr>
            <w:tcW w:w="454" w:type="pct"/>
            <w:tcBorders>
              <w:top w:val="nil"/>
              <w:left w:val="nil"/>
              <w:bottom w:val="single" w:sz="4" w:space="0" w:color="auto"/>
              <w:right w:val="single" w:sz="4" w:space="0" w:color="auto"/>
            </w:tcBorders>
            <w:hideMark/>
          </w:tcPr>
          <w:p w14:paraId="4186260C"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0,0032922</w:t>
            </w:r>
          </w:p>
        </w:tc>
      </w:tr>
      <w:tr w:rsidR="006837F2" w:rsidRPr="006837F2" w14:paraId="26D311BA" w14:textId="77777777" w:rsidTr="00AE52CD">
        <w:trPr>
          <w:trHeight w:val="510"/>
        </w:trPr>
        <w:tc>
          <w:tcPr>
            <w:tcW w:w="242" w:type="pct"/>
            <w:tcBorders>
              <w:top w:val="nil"/>
              <w:left w:val="single" w:sz="4" w:space="0" w:color="auto"/>
              <w:bottom w:val="single" w:sz="4" w:space="0" w:color="auto"/>
              <w:right w:val="single" w:sz="4" w:space="0" w:color="auto"/>
            </w:tcBorders>
            <w:hideMark/>
          </w:tcPr>
          <w:p w14:paraId="742FE5E4"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1078</w:t>
            </w:r>
          </w:p>
        </w:tc>
        <w:tc>
          <w:tcPr>
            <w:tcW w:w="1361" w:type="pct"/>
            <w:tcBorders>
              <w:top w:val="nil"/>
              <w:left w:val="nil"/>
              <w:bottom w:val="single" w:sz="4" w:space="0" w:color="auto"/>
              <w:right w:val="single" w:sz="4" w:space="0" w:color="auto"/>
            </w:tcBorders>
            <w:hideMark/>
          </w:tcPr>
          <w:p w14:paraId="6C9360C0" w14:textId="77777777" w:rsidR="006837F2" w:rsidRPr="006837F2" w:rsidRDefault="006837F2" w:rsidP="006837F2">
            <w:pPr>
              <w:spacing w:after="0" w:line="240" w:lineRule="auto"/>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Этан-1,2-диол (Гликоль, Этиленгликоль) (1444*)</w:t>
            </w:r>
          </w:p>
        </w:tc>
        <w:tc>
          <w:tcPr>
            <w:tcW w:w="377" w:type="pct"/>
            <w:tcBorders>
              <w:top w:val="nil"/>
              <w:left w:val="nil"/>
              <w:bottom w:val="single" w:sz="4" w:space="0" w:color="auto"/>
              <w:right w:val="single" w:sz="4" w:space="0" w:color="auto"/>
            </w:tcBorders>
            <w:hideMark/>
          </w:tcPr>
          <w:p w14:paraId="6CF38894"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90" w:type="pct"/>
            <w:tcBorders>
              <w:top w:val="nil"/>
              <w:left w:val="nil"/>
              <w:bottom w:val="single" w:sz="4" w:space="0" w:color="auto"/>
              <w:right w:val="single" w:sz="4" w:space="0" w:color="auto"/>
            </w:tcBorders>
            <w:hideMark/>
          </w:tcPr>
          <w:p w14:paraId="55CB8615"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91" w:type="pct"/>
            <w:tcBorders>
              <w:top w:val="nil"/>
              <w:left w:val="nil"/>
              <w:bottom w:val="single" w:sz="4" w:space="0" w:color="auto"/>
              <w:right w:val="single" w:sz="4" w:space="0" w:color="auto"/>
            </w:tcBorders>
            <w:hideMark/>
          </w:tcPr>
          <w:p w14:paraId="7BE3B841"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82" w:type="pct"/>
            <w:tcBorders>
              <w:top w:val="nil"/>
              <w:left w:val="nil"/>
              <w:bottom w:val="single" w:sz="4" w:space="0" w:color="auto"/>
              <w:right w:val="single" w:sz="4" w:space="0" w:color="auto"/>
            </w:tcBorders>
            <w:hideMark/>
          </w:tcPr>
          <w:p w14:paraId="6A2093A4"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1</w:t>
            </w:r>
          </w:p>
        </w:tc>
        <w:tc>
          <w:tcPr>
            <w:tcW w:w="382" w:type="pct"/>
            <w:tcBorders>
              <w:top w:val="nil"/>
              <w:left w:val="nil"/>
              <w:bottom w:val="single" w:sz="4" w:space="0" w:color="auto"/>
              <w:right w:val="single" w:sz="4" w:space="0" w:color="auto"/>
            </w:tcBorders>
            <w:hideMark/>
          </w:tcPr>
          <w:p w14:paraId="7ECCE87F"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510" w:type="pct"/>
            <w:tcBorders>
              <w:top w:val="nil"/>
              <w:left w:val="nil"/>
              <w:bottom w:val="single" w:sz="4" w:space="0" w:color="auto"/>
              <w:right w:val="single" w:sz="4" w:space="0" w:color="auto"/>
            </w:tcBorders>
            <w:hideMark/>
          </w:tcPr>
          <w:p w14:paraId="16003BE3"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0,110828</w:t>
            </w:r>
          </w:p>
        </w:tc>
        <w:tc>
          <w:tcPr>
            <w:tcW w:w="510" w:type="pct"/>
            <w:tcBorders>
              <w:top w:val="nil"/>
              <w:left w:val="nil"/>
              <w:bottom w:val="single" w:sz="4" w:space="0" w:color="auto"/>
              <w:right w:val="single" w:sz="4" w:space="0" w:color="auto"/>
            </w:tcBorders>
            <w:hideMark/>
          </w:tcPr>
          <w:p w14:paraId="22062EBC"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2,33210758</w:t>
            </w:r>
          </w:p>
        </w:tc>
        <w:tc>
          <w:tcPr>
            <w:tcW w:w="454" w:type="pct"/>
            <w:tcBorders>
              <w:top w:val="nil"/>
              <w:left w:val="nil"/>
              <w:bottom w:val="single" w:sz="4" w:space="0" w:color="auto"/>
              <w:right w:val="single" w:sz="4" w:space="0" w:color="auto"/>
            </w:tcBorders>
            <w:hideMark/>
          </w:tcPr>
          <w:p w14:paraId="623BAFC5"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2,33210758</w:t>
            </w:r>
          </w:p>
        </w:tc>
      </w:tr>
      <w:tr w:rsidR="006837F2" w:rsidRPr="006837F2" w14:paraId="387992D0" w14:textId="77777777" w:rsidTr="00AE52CD">
        <w:trPr>
          <w:trHeight w:val="255"/>
        </w:trPr>
        <w:tc>
          <w:tcPr>
            <w:tcW w:w="242" w:type="pct"/>
            <w:tcBorders>
              <w:top w:val="nil"/>
              <w:left w:val="single" w:sz="4" w:space="0" w:color="auto"/>
              <w:bottom w:val="single" w:sz="4" w:space="0" w:color="auto"/>
              <w:right w:val="single" w:sz="4" w:space="0" w:color="auto"/>
            </w:tcBorders>
            <w:hideMark/>
          </w:tcPr>
          <w:p w14:paraId="0A5BDB66"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1325</w:t>
            </w:r>
          </w:p>
        </w:tc>
        <w:tc>
          <w:tcPr>
            <w:tcW w:w="1361" w:type="pct"/>
            <w:tcBorders>
              <w:top w:val="nil"/>
              <w:left w:val="nil"/>
              <w:bottom w:val="single" w:sz="4" w:space="0" w:color="auto"/>
              <w:right w:val="single" w:sz="4" w:space="0" w:color="auto"/>
            </w:tcBorders>
            <w:hideMark/>
          </w:tcPr>
          <w:p w14:paraId="00FC8ED5" w14:textId="77777777" w:rsidR="006837F2" w:rsidRPr="006837F2" w:rsidRDefault="006837F2" w:rsidP="006837F2">
            <w:pPr>
              <w:spacing w:after="0" w:line="240" w:lineRule="auto"/>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Формальдегид (</w:t>
            </w:r>
            <w:proofErr w:type="spellStart"/>
            <w:r w:rsidRPr="006837F2">
              <w:rPr>
                <w:rFonts w:ascii="Times New Roman" w:eastAsia="Times New Roman" w:hAnsi="Times New Roman" w:cs="Times New Roman"/>
                <w:kern w:val="0"/>
                <w:sz w:val="18"/>
                <w:szCs w:val="18"/>
                <w:lang w:eastAsia="ru-RU"/>
                <w14:ligatures w14:val="none"/>
              </w:rPr>
              <w:t>Метаналь</w:t>
            </w:r>
            <w:proofErr w:type="spellEnd"/>
            <w:r w:rsidRPr="006837F2">
              <w:rPr>
                <w:rFonts w:ascii="Times New Roman" w:eastAsia="Times New Roman" w:hAnsi="Times New Roman" w:cs="Times New Roman"/>
                <w:kern w:val="0"/>
                <w:sz w:val="18"/>
                <w:szCs w:val="18"/>
                <w:lang w:eastAsia="ru-RU"/>
                <w14:ligatures w14:val="none"/>
              </w:rPr>
              <w:t>) (609)</w:t>
            </w:r>
          </w:p>
        </w:tc>
        <w:tc>
          <w:tcPr>
            <w:tcW w:w="377" w:type="pct"/>
            <w:tcBorders>
              <w:top w:val="nil"/>
              <w:left w:val="nil"/>
              <w:bottom w:val="single" w:sz="4" w:space="0" w:color="auto"/>
              <w:right w:val="single" w:sz="4" w:space="0" w:color="auto"/>
            </w:tcBorders>
            <w:hideMark/>
          </w:tcPr>
          <w:p w14:paraId="74002C63"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90" w:type="pct"/>
            <w:tcBorders>
              <w:top w:val="nil"/>
              <w:left w:val="nil"/>
              <w:bottom w:val="single" w:sz="4" w:space="0" w:color="auto"/>
              <w:right w:val="single" w:sz="4" w:space="0" w:color="auto"/>
            </w:tcBorders>
            <w:hideMark/>
          </w:tcPr>
          <w:p w14:paraId="45B3B5D8"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0,05</w:t>
            </w:r>
          </w:p>
        </w:tc>
        <w:tc>
          <w:tcPr>
            <w:tcW w:w="391" w:type="pct"/>
            <w:tcBorders>
              <w:top w:val="nil"/>
              <w:left w:val="nil"/>
              <w:bottom w:val="single" w:sz="4" w:space="0" w:color="auto"/>
              <w:right w:val="single" w:sz="4" w:space="0" w:color="auto"/>
            </w:tcBorders>
            <w:hideMark/>
          </w:tcPr>
          <w:p w14:paraId="1A5409CB"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0,01</w:t>
            </w:r>
          </w:p>
        </w:tc>
        <w:tc>
          <w:tcPr>
            <w:tcW w:w="382" w:type="pct"/>
            <w:tcBorders>
              <w:top w:val="nil"/>
              <w:left w:val="nil"/>
              <w:bottom w:val="single" w:sz="4" w:space="0" w:color="auto"/>
              <w:right w:val="single" w:sz="4" w:space="0" w:color="auto"/>
            </w:tcBorders>
            <w:hideMark/>
          </w:tcPr>
          <w:p w14:paraId="250880EC"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82" w:type="pct"/>
            <w:tcBorders>
              <w:top w:val="nil"/>
              <w:left w:val="nil"/>
              <w:bottom w:val="single" w:sz="4" w:space="0" w:color="auto"/>
              <w:right w:val="single" w:sz="4" w:space="0" w:color="auto"/>
            </w:tcBorders>
            <w:hideMark/>
          </w:tcPr>
          <w:p w14:paraId="52469ED9"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2</w:t>
            </w:r>
          </w:p>
        </w:tc>
        <w:tc>
          <w:tcPr>
            <w:tcW w:w="510" w:type="pct"/>
            <w:tcBorders>
              <w:top w:val="nil"/>
              <w:left w:val="nil"/>
              <w:bottom w:val="single" w:sz="4" w:space="0" w:color="auto"/>
              <w:right w:val="single" w:sz="4" w:space="0" w:color="auto"/>
            </w:tcBorders>
            <w:hideMark/>
          </w:tcPr>
          <w:p w14:paraId="7A48BEC0"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0,12070024</w:t>
            </w:r>
          </w:p>
        </w:tc>
        <w:tc>
          <w:tcPr>
            <w:tcW w:w="510" w:type="pct"/>
            <w:tcBorders>
              <w:top w:val="nil"/>
              <w:left w:val="nil"/>
              <w:bottom w:val="single" w:sz="4" w:space="0" w:color="auto"/>
              <w:right w:val="single" w:sz="4" w:space="0" w:color="auto"/>
            </w:tcBorders>
            <w:hideMark/>
          </w:tcPr>
          <w:p w14:paraId="53CAB65F"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0,629372434</w:t>
            </w:r>
          </w:p>
        </w:tc>
        <w:tc>
          <w:tcPr>
            <w:tcW w:w="454" w:type="pct"/>
            <w:tcBorders>
              <w:top w:val="nil"/>
              <w:left w:val="nil"/>
              <w:bottom w:val="single" w:sz="4" w:space="0" w:color="auto"/>
              <w:right w:val="single" w:sz="4" w:space="0" w:color="auto"/>
            </w:tcBorders>
            <w:hideMark/>
          </w:tcPr>
          <w:p w14:paraId="22C346A3"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62,9372434</w:t>
            </w:r>
          </w:p>
        </w:tc>
      </w:tr>
      <w:tr w:rsidR="006837F2" w:rsidRPr="006837F2" w14:paraId="4664BE62" w14:textId="77777777" w:rsidTr="00AE52CD">
        <w:trPr>
          <w:trHeight w:val="255"/>
        </w:trPr>
        <w:tc>
          <w:tcPr>
            <w:tcW w:w="242" w:type="pct"/>
            <w:tcBorders>
              <w:top w:val="nil"/>
              <w:left w:val="single" w:sz="4" w:space="0" w:color="auto"/>
              <w:bottom w:val="single" w:sz="4" w:space="0" w:color="auto"/>
              <w:right w:val="single" w:sz="4" w:space="0" w:color="auto"/>
            </w:tcBorders>
            <w:hideMark/>
          </w:tcPr>
          <w:p w14:paraId="2B0206DC"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1555</w:t>
            </w:r>
          </w:p>
        </w:tc>
        <w:tc>
          <w:tcPr>
            <w:tcW w:w="1361" w:type="pct"/>
            <w:tcBorders>
              <w:top w:val="nil"/>
              <w:left w:val="nil"/>
              <w:bottom w:val="single" w:sz="4" w:space="0" w:color="auto"/>
              <w:right w:val="single" w:sz="4" w:space="0" w:color="auto"/>
            </w:tcBorders>
            <w:hideMark/>
          </w:tcPr>
          <w:p w14:paraId="07CE02D6" w14:textId="77777777" w:rsidR="006837F2" w:rsidRPr="006837F2" w:rsidRDefault="006837F2" w:rsidP="006837F2">
            <w:pPr>
              <w:spacing w:after="0" w:line="240" w:lineRule="auto"/>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Уксусная кислота (Этановая кислота) (586)</w:t>
            </w:r>
          </w:p>
        </w:tc>
        <w:tc>
          <w:tcPr>
            <w:tcW w:w="377" w:type="pct"/>
            <w:tcBorders>
              <w:top w:val="nil"/>
              <w:left w:val="nil"/>
              <w:bottom w:val="single" w:sz="4" w:space="0" w:color="auto"/>
              <w:right w:val="single" w:sz="4" w:space="0" w:color="auto"/>
            </w:tcBorders>
            <w:hideMark/>
          </w:tcPr>
          <w:p w14:paraId="054F8837"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90" w:type="pct"/>
            <w:tcBorders>
              <w:top w:val="nil"/>
              <w:left w:val="nil"/>
              <w:bottom w:val="single" w:sz="4" w:space="0" w:color="auto"/>
              <w:right w:val="single" w:sz="4" w:space="0" w:color="auto"/>
            </w:tcBorders>
            <w:hideMark/>
          </w:tcPr>
          <w:p w14:paraId="5729497F"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0,2</w:t>
            </w:r>
          </w:p>
        </w:tc>
        <w:tc>
          <w:tcPr>
            <w:tcW w:w="391" w:type="pct"/>
            <w:tcBorders>
              <w:top w:val="nil"/>
              <w:left w:val="nil"/>
              <w:bottom w:val="single" w:sz="4" w:space="0" w:color="auto"/>
              <w:right w:val="single" w:sz="4" w:space="0" w:color="auto"/>
            </w:tcBorders>
            <w:hideMark/>
          </w:tcPr>
          <w:p w14:paraId="65F56AB8"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0,06</w:t>
            </w:r>
          </w:p>
        </w:tc>
        <w:tc>
          <w:tcPr>
            <w:tcW w:w="382" w:type="pct"/>
            <w:tcBorders>
              <w:top w:val="nil"/>
              <w:left w:val="nil"/>
              <w:bottom w:val="single" w:sz="4" w:space="0" w:color="auto"/>
              <w:right w:val="single" w:sz="4" w:space="0" w:color="auto"/>
            </w:tcBorders>
            <w:hideMark/>
          </w:tcPr>
          <w:p w14:paraId="130C1007"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82" w:type="pct"/>
            <w:tcBorders>
              <w:top w:val="nil"/>
              <w:left w:val="nil"/>
              <w:bottom w:val="single" w:sz="4" w:space="0" w:color="auto"/>
              <w:right w:val="single" w:sz="4" w:space="0" w:color="auto"/>
            </w:tcBorders>
            <w:hideMark/>
          </w:tcPr>
          <w:p w14:paraId="50CFA7B2"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3</w:t>
            </w:r>
          </w:p>
        </w:tc>
        <w:tc>
          <w:tcPr>
            <w:tcW w:w="510" w:type="pct"/>
            <w:tcBorders>
              <w:top w:val="nil"/>
              <w:left w:val="nil"/>
              <w:bottom w:val="single" w:sz="4" w:space="0" w:color="auto"/>
              <w:right w:val="single" w:sz="4" w:space="0" w:color="auto"/>
            </w:tcBorders>
            <w:hideMark/>
          </w:tcPr>
          <w:p w14:paraId="4961389F"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0,000192</w:t>
            </w:r>
          </w:p>
        </w:tc>
        <w:tc>
          <w:tcPr>
            <w:tcW w:w="510" w:type="pct"/>
            <w:tcBorders>
              <w:top w:val="nil"/>
              <w:left w:val="nil"/>
              <w:bottom w:val="single" w:sz="4" w:space="0" w:color="auto"/>
              <w:right w:val="single" w:sz="4" w:space="0" w:color="auto"/>
            </w:tcBorders>
            <w:hideMark/>
          </w:tcPr>
          <w:p w14:paraId="31C60740"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0,001893</w:t>
            </w:r>
          </w:p>
        </w:tc>
        <w:tc>
          <w:tcPr>
            <w:tcW w:w="454" w:type="pct"/>
            <w:tcBorders>
              <w:top w:val="nil"/>
              <w:left w:val="nil"/>
              <w:bottom w:val="single" w:sz="4" w:space="0" w:color="auto"/>
              <w:right w:val="single" w:sz="4" w:space="0" w:color="auto"/>
            </w:tcBorders>
            <w:hideMark/>
          </w:tcPr>
          <w:p w14:paraId="1510F3C6"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0,03155</w:t>
            </w:r>
          </w:p>
        </w:tc>
      </w:tr>
      <w:tr w:rsidR="006837F2" w:rsidRPr="006837F2" w14:paraId="03AB7613" w14:textId="77777777" w:rsidTr="00AE52CD">
        <w:trPr>
          <w:trHeight w:val="255"/>
        </w:trPr>
        <w:tc>
          <w:tcPr>
            <w:tcW w:w="242" w:type="pct"/>
            <w:tcBorders>
              <w:top w:val="nil"/>
              <w:left w:val="single" w:sz="4" w:space="0" w:color="auto"/>
              <w:bottom w:val="single" w:sz="4" w:space="0" w:color="auto"/>
              <w:right w:val="single" w:sz="4" w:space="0" w:color="auto"/>
            </w:tcBorders>
            <w:hideMark/>
          </w:tcPr>
          <w:p w14:paraId="21E88C12"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1715</w:t>
            </w:r>
          </w:p>
        </w:tc>
        <w:tc>
          <w:tcPr>
            <w:tcW w:w="1361" w:type="pct"/>
            <w:tcBorders>
              <w:top w:val="nil"/>
              <w:left w:val="nil"/>
              <w:bottom w:val="single" w:sz="4" w:space="0" w:color="auto"/>
              <w:right w:val="single" w:sz="4" w:space="0" w:color="auto"/>
            </w:tcBorders>
            <w:hideMark/>
          </w:tcPr>
          <w:p w14:paraId="7152598A" w14:textId="77777777" w:rsidR="006837F2" w:rsidRPr="006837F2" w:rsidRDefault="006837F2" w:rsidP="006837F2">
            <w:pPr>
              <w:spacing w:after="0" w:line="240" w:lineRule="auto"/>
              <w:rPr>
                <w:rFonts w:ascii="Times New Roman" w:eastAsia="Times New Roman" w:hAnsi="Times New Roman" w:cs="Times New Roman"/>
                <w:kern w:val="0"/>
                <w:sz w:val="18"/>
                <w:szCs w:val="18"/>
                <w:lang w:eastAsia="ru-RU"/>
                <w14:ligatures w14:val="none"/>
              </w:rPr>
            </w:pPr>
            <w:proofErr w:type="spellStart"/>
            <w:r w:rsidRPr="006837F2">
              <w:rPr>
                <w:rFonts w:ascii="Times New Roman" w:eastAsia="Times New Roman" w:hAnsi="Times New Roman" w:cs="Times New Roman"/>
                <w:kern w:val="0"/>
                <w:sz w:val="18"/>
                <w:szCs w:val="18"/>
                <w:lang w:eastAsia="ru-RU"/>
                <w14:ligatures w14:val="none"/>
              </w:rPr>
              <w:t>Метантиол</w:t>
            </w:r>
            <w:proofErr w:type="spellEnd"/>
            <w:r w:rsidRPr="006837F2">
              <w:rPr>
                <w:rFonts w:ascii="Times New Roman" w:eastAsia="Times New Roman" w:hAnsi="Times New Roman" w:cs="Times New Roman"/>
                <w:kern w:val="0"/>
                <w:sz w:val="18"/>
                <w:szCs w:val="18"/>
                <w:lang w:eastAsia="ru-RU"/>
                <w14:ligatures w14:val="none"/>
              </w:rPr>
              <w:t xml:space="preserve"> (Метилмеркаптан) (339)</w:t>
            </w:r>
          </w:p>
        </w:tc>
        <w:tc>
          <w:tcPr>
            <w:tcW w:w="377" w:type="pct"/>
            <w:tcBorders>
              <w:top w:val="nil"/>
              <w:left w:val="nil"/>
              <w:bottom w:val="single" w:sz="4" w:space="0" w:color="auto"/>
              <w:right w:val="single" w:sz="4" w:space="0" w:color="auto"/>
            </w:tcBorders>
            <w:hideMark/>
          </w:tcPr>
          <w:p w14:paraId="7F41FC83"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90" w:type="pct"/>
            <w:tcBorders>
              <w:top w:val="nil"/>
              <w:left w:val="nil"/>
              <w:bottom w:val="single" w:sz="4" w:space="0" w:color="auto"/>
              <w:right w:val="single" w:sz="4" w:space="0" w:color="auto"/>
            </w:tcBorders>
            <w:hideMark/>
          </w:tcPr>
          <w:p w14:paraId="218137AF"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0,006</w:t>
            </w:r>
          </w:p>
        </w:tc>
        <w:tc>
          <w:tcPr>
            <w:tcW w:w="391" w:type="pct"/>
            <w:tcBorders>
              <w:top w:val="nil"/>
              <w:left w:val="nil"/>
              <w:bottom w:val="single" w:sz="4" w:space="0" w:color="auto"/>
              <w:right w:val="single" w:sz="4" w:space="0" w:color="auto"/>
            </w:tcBorders>
            <w:hideMark/>
          </w:tcPr>
          <w:p w14:paraId="7542056B"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82" w:type="pct"/>
            <w:tcBorders>
              <w:top w:val="nil"/>
              <w:left w:val="nil"/>
              <w:bottom w:val="single" w:sz="4" w:space="0" w:color="auto"/>
              <w:right w:val="single" w:sz="4" w:space="0" w:color="auto"/>
            </w:tcBorders>
            <w:hideMark/>
          </w:tcPr>
          <w:p w14:paraId="00D6D9B4"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82" w:type="pct"/>
            <w:tcBorders>
              <w:top w:val="nil"/>
              <w:left w:val="nil"/>
              <w:bottom w:val="single" w:sz="4" w:space="0" w:color="auto"/>
              <w:right w:val="single" w:sz="4" w:space="0" w:color="auto"/>
            </w:tcBorders>
            <w:hideMark/>
          </w:tcPr>
          <w:p w14:paraId="4D6A7D5F"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4</w:t>
            </w:r>
          </w:p>
        </w:tc>
        <w:tc>
          <w:tcPr>
            <w:tcW w:w="510" w:type="pct"/>
            <w:tcBorders>
              <w:top w:val="nil"/>
              <w:left w:val="nil"/>
              <w:bottom w:val="single" w:sz="4" w:space="0" w:color="auto"/>
              <w:right w:val="single" w:sz="4" w:space="0" w:color="auto"/>
            </w:tcBorders>
            <w:hideMark/>
          </w:tcPr>
          <w:p w14:paraId="09587B16"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0,000276562</w:t>
            </w:r>
          </w:p>
        </w:tc>
        <w:tc>
          <w:tcPr>
            <w:tcW w:w="510" w:type="pct"/>
            <w:tcBorders>
              <w:top w:val="nil"/>
              <w:left w:val="nil"/>
              <w:bottom w:val="single" w:sz="4" w:space="0" w:color="auto"/>
              <w:right w:val="single" w:sz="4" w:space="0" w:color="auto"/>
            </w:tcBorders>
            <w:hideMark/>
          </w:tcPr>
          <w:p w14:paraId="2276A434"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0,00057825</w:t>
            </w:r>
          </w:p>
        </w:tc>
        <w:tc>
          <w:tcPr>
            <w:tcW w:w="454" w:type="pct"/>
            <w:tcBorders>
              <w:top w:val="nil"/>
              <w:left w:val="nil"/>
              <w:bottom w:val="single" w:sz="4" w:space="0" w:color="auto"/>
              <w:right w:val="single" w:sz="4" w:space="0" w:color="auto"/>
            </w:tcBorders>
            <w:hideMark/>
          </w:tcPr>
          <w:p w14:paraId="3C8634FC"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0,096375</w:t>
            </w:r>
          </w:p>
        </w:tc>
      </w:tr>
      <w:tr w:rsidR="006837F2" w:rsidRPr="006837F2" w14:paraId="2BEDF8C1" w14:textId="77777777" w:rsidTr="00AE52CD">
        <w:trPr>
          <w:trHeight w:val="510"/>
        </w:trPr>
        <w:tc>
          <w:tcPr>
            <w:tcW w:w="242" w:type="pct"/>
            <w:tcBorders>
              <w:top w:val="nil"/>
              <w:left w:val="single" w:sz="4" w:space="0" w:color="auto"/>
              <w:bottom w:val="single" w:sz="4" w:space="0" w:color="auto"/>
              <w:right w:val="single" w:sz="4" w:space="0" w:color="auto"/>
            </w:tcBorders>
            <w:hideMark/>
          </w:tcPr>
          <w:p w14:paraId="63DD782A"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2704</w:t>
            </w:r>
          </w:p>
        </w:tc>
        <w:tc>
          <w:tcPr>
            <w:tcW w:w="1361" w:type="pct"/>
            <w:tcBorders>
              <w:top w:val="nil"/>
              <w:left w:val="nil"/>
              <w:bottom w:val="single" w:sz="4" w:space="0" w:color="auto"/>
              <w:right w:val="single" w:sz="4" w:space="0" w:color="auto"/>
            </w:tcBorders>
            <w:hideMark/>
          </w:tcPr>
          <w:p w14:paraId="4257C51D" w14:textId="77777777" w:rsidR="006837F2" w:rsidRPr="006837F2" w:rsidRDefault="006837F2" w:rsidP="006837F2">
            <w:pPr>
              <w:spacing w:after="0" w:line="240" w:lineRule="auto"/>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Бензин (нефтяной, малосернистый) /в пересчете на углерод/ (60)</w:t>
            </w:r>
          </w:p>
        </w:tc>
        <w:tc>
          <w:tcPr>
            <w:tcW w:w="377" w:type="pct"/>
            <w:tcBorders>
              <w:top w:val="nil"/>
              <w:left w:val="nil"/>
              <w:bottom w:val="single" w:sz="4" w:space="0" w:color="auto"/>
              <w:right w:val="single" w:sz="4" w:space="0" w:color="auto"/>
            </w:tcBorders>
            <w:hideMark/>
          </w:tcPr>
          <w:p w14:paraId="3C31CBEB"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90" w:type="pct"/>
            <w:tcBorders>
              <w:top w:val="nil"/>
              <w:left w:val="nil"/>
              <w:bottom w:val="single" w:sz="4" w:space="0" w:color="auto"/>
              <w:right w:val="single" w:sz="4" w:space="0" w:color="auto"/>
            </w:tcBorders>
            <w:hideMark/>
          </w:tcPr>
          <w:p w14:paraId="5D68BCCD"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5</w:t>
            </w:r>
          </w:p>
        </w:tc>
        <w:tc>
          <w:tcPr>
            <w:tcW w:w="391" w:type="pct"/>
            <w:tcBorders>
              <w:top w:val="nil"/>
              <w:left w:val="nil"/>
              <w:bottom w:val="single" w:sz="4" w:space="0" w:color="auto"/>
              <w:right w:val="single" w:sz="4" w:space="0" w:color="auto"/>
            </w:tcBorders>
            <w:hideMark/>
          </w:tcPr>
          <w:p w14:paraId="161FFACA"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1,5</w:t>
            </w:r>
          </w:p>
        </w:tc>
        <w:tc>
          <w:tcPr>
            <w:tcW w:w="382" w:type="pct"/>
            <w:tcBorders>
              <w:top w:val="nil"/>
              <w:left w:val="nil"/>
              <w:bottom w:val="single" w:sz="4" w:space="0" w:color="auto"/>
              <w:right w:val="single" w:sz="4" w:space="0" w:color="auto"/>
            </w:tcBorders>
            <w:hideMark/>
          </w:tcPr>
          <w:p w14:paraId="63E4C397"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82" w:type="pct"/>
            <w:tcBorders>
              <w:top w:val="nil"/>
              <w:left w:val="nil"/>
              <w:bottom w:val="single" w:sz="4" w:space="0" w:color="auto"/>
              <w:right w:val="single" w:sz="4" w:space="0" w:color="auto"/>
            </w:tcBorders>
            <w:hideMark/>
          </w:tcPr>
          <w:p w14:paraId="5A305823"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4</w:t>
            </w:r>
          </w:p>
        </w:tc>
        <w:tc>
          <w:tcPr>
            <w:tcW w:w="510" w:type="pct"/>
            <w:tcBorders>
              <w:top w:val="nil"/>
              <w:left w:val="nil"/>
              <w:bottom w:val="single" w:sz="4" w:space="0" w:color="auto"/>
              <w:right w:val="single" w:sz="4" w:space="0" w:color="auto"/>
            </w:tcBorders>
            <w:hideMark/>
          </w:tcPr>
          <w:p w14:paraId="0BB22038"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0,01375</w:t>
            </w:r>
          </w:p>
        </w:tc>
        <w:tc>
          <w:tcPr>
            <w:tcW w:w="510" w:type="pct"/>
            <w:tcBorders>
              <w:top w:val="nil"/>
              <w:left w:val="nil"/>
              <w:bottom w:val="single" w:sz="4" w:space="0" w:color="auto"/>
              <w:right w:val="single" w:sz="4" w:space="0" w:color="auto"/>
            </w:tcBorders>
            <w:hideMark/>
          </w:tcPr>
          <w:p w14:paraId="4B8AAE3A"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0,03968</w:t>
            </w:r>
          </w:p>
        </w:tc>
        <w:tc>
          <w:tcPr>
            <w:tcW w:w="454" w:type="pct"/>
            <w:tcBorders>
              <w:top w:val="nil"/>
              <w:left w:val="nil"/>
              <w:bottom w:val="single" w:sz="4" w:space="0" w:color="auto"/>
              <w:right w:val="single" w:sz="4" w:space="0" w:color="auto"/>
            </w:tcBorders>
            <w:hideMark/>
          </w:tcPr>
          <w:p w14:paraId="224AD584"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0,02645333</w:t>
            </w:r>
          </w:p>
        </w:tc>
      </w:tr>
      <w:tr w:rsidR="006837F2" w:rsidRPr="006837F2" w14:paraId="5A158B2D" w14:textId="77777777" w:rsidTr="00AE52CD">
        <w:trPr>
          <w:trHeight w:val="510"/>
        </w:trPr>
        <w:tc>
          <w:tcPr>
            <w:tcW w:w="242" w:type="pct"/>
            <w:tcBorders>
              <w:top w:val="nil"/>
              <w:left w:val="single" w:sz="4" w:space="0" w:color="auto"/>
              <w:bottom w:val="single" w:sz="4" w:space="0" w:color="auto"/>
              <w:right w:val="single" w:sz="4" w:space="0" w:color="auto"/>
            </w:tcBorders>
            <w:hideMark/>
          </w:tcPr>
          <w:p w14:paraId="636CC8BF"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2735</w:t>
            </w:r>
          </w:p>
        </w:tc>
        <w:tc>
          <w:tcPr>
            <w:tcW w:w="1361" w:type="pct"/>
            <w:tcBorders>
              <w:top w:val="nil"/>
              <w:left w:val="nil"/>
              <w:bottom w:val="single" w:sz="4" w:space="0" w:color="auto"/>
              <w:right w:val="single" w:sz="4" w:space="0" w:color="auto"/>
            </w:tcBorders>
            <w:hideMark/>
          </w:tcPr>
          <w:p w14:paraId="5F5E2FE9" w14:textId="77777777" w:rsidR="006837F2" w:rsidRPr="006837F2" w:rsidRDefault="006837F2" w:rsidP="006837F2">
            <w:pPr>
              <w:spacing w:after="0" w:line="240" w:lineRule="auto"/>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Масло минеральное нефтяное (веретенное, машинное, цилиндровое и др.) (716*)</w:t>
            </w:r>
          </w:p>
        </w:tc>
        <w:tc>
          <w:tcPr>
            <w:tcW w:w="377" w:type="pct"/>
            <w:tcBorders>
              <w:top w:val="nil"/>
              <w:left w:val="nil"/>
              <w:bottom w:val="single" w:sz="4" w:space="0" w:color="auto"/>
              <w:right w:val="single" w:sz="4" w:space="0" w:color="auto"/>
            </w:tcBorders>
            <w:hideMark/>
          </w:tcPr>
          <w:p w14:paraId="3B60E665"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90" w:type="pct"/>
            <w:tcBorders>
              <w:top w:val="nil"/>
              <w:left w:val="nil"/>
              <w:bottom w:val="single" w:sz="4" w:space="0" w:color="auto"/>
              <w:right w:val="single" w:sz="4" w:space="0" w:color="auto"/>
            </w:tcBorders>
            <w:hideMark/>
          </w:tcPr>
          <w:p w14:paraId="0F7387FC"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91" w:type="pct"/>
            <w:tcBorders>
              <w:top w:val="nil"/>
              <w:left w:val="nil"/>
              <w:bottom w:val="single" w:sz="4" w:space="0" w:color="auto"/>
              <w:right w:val="single" w:sz="4" w:space="0" w:color="auto"/>
            </w:tcBorders>
            <w:hideMark/>
          </w:tcPr>
          <w:p w14:paraId="5E349979"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82" w:type="pct"/>
            <w:tcBorders>
              <w:top w:val="nil"/>
              <w:left w:val="nil"/>
              <w:bottom w:val="single" w:sz="4" w:space="0" w:color="auto"/>
              <w:right w:val="single" w:sz="4" w:space="0" w:color="auto"/>
            </w:tcBorders>
            <w:hideMark/>
          </w:tcPr>
          <w:p w14:paraId="22F0A960"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0,05</w:t>
            </w:r>
          </w:p>
        </w:tc>
        <w:tc>
          <w:tcPr>
            <w:tcW w:w="382" w:type="pct"/>
            <w:tcBorders>
              <w:top w:val="nil"/>
              <w:left w:val="nil"/>
              <w:bottom w:val="single" w:sz="4" w:space="0" w:color="auto"/>
              <w:right w:val="single" w:sz="4" w:space="0" w:color="auto"/>
            </w:tcBorders>
            <w:hideMark/>
          </w:tcPr>
          <w:p w14:paraId="059E895E"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510" w:type="pct"/>
            <w:tcBorders>
              <w:top w:val="nil"/>
              <w:left w:val="nil"/>
              <w:bottom w:val="single" w:sz="4" w:space="0" w:color="auto"/>
              <w:right w:val="single" w:sz="4" w:space="0" w:color="auto"/>
            </w:tcBorders>
            <w:hideMark/>
          </w:tcPr>
          <w:p w14:paraId="2E08852F"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0,036226</w:t>
            </w:r>
          </w:p>
        </w:tc>
        <w:tc>
          <w:tcPr>
            <w:tcW w:w="510" w:type="pct"/>
            <w:tcBorders>
              <w:top w:val="nil"/>
              <w:left w:val="nil"/>
              <w:bottom w:val="single" w:sz="4" w:space="0" w:color="auto"/>
              <w:right w:val="single" w:sz="4" w:space="0" w:color="auto"/>
            </w:tcBorders>
            <w:hideMark/>
          </w:tcPr>
          <w:p w14:paraId="17EA3218"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0,00366</w:t>
            </w:r>
          </w:p>
        </w:tc>
        <w:tc>
          <w:tcPr>
            <w:tcW w:w="454" w:type="pct"/>
            <w:tcBorders>
              <w:top w:val="nil"/>
              <w:left w:val="nil"/>
              <w:bottom w:val="single" w:sz="4" w:space="0" w:color="auto"/>
              <w:right w:val="single" w:sz="4" w:space="0" w:color="auto"/>
            </w:tcBorders>
            <w:hideMark/>
          </w:tcPr>
          <w:p w14:paraId="0E908A47"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0,0732</w:t>
            </w:r>
          </w:p>
        </w:tc>
      </w:tr>
      <w:tr w:rsidR="006837F2" w:rsidRPr="006837F2" w14:paraId="47D8B419" w14:textId="77777777" w:rsidTr="00AE52CD">
        <w:trPr>
          <w:trHeight w:val="1020"/>
        </w:trPr>
        <w:tc>
          <w:tcPr>
            <w:tcW w:w="242" w:type="pct"/>
            <w:tcBorders>
              <w:top w:val="nil"/>
              <w:left w:val="single" w:sz="4" w:space="0" w:color="auto"/>
              <w:bottom w:val="single" w:sz="4" w:space="0" w:color="auto"/>
              <w:right w:val="single" w:sz="4" w:space="0" w:color="auto"/>
            </w:tcBorders>
            <w:hideMark/>
          </w:tcPr>
          <w:p w14:paraId="07891ED5"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2754</w:t>
            </w:r>
          </w:p>
        </w:tc>
        <w:tc>
          <w:tcPr>
            <w:tcW w:w="1361" w:type="pct"/>
            <w:tcBorders>
              <w:top w:val="nil"/>
              <w:left w:val="nil"/>
              <w:bottom w:val="single" w:sz="4" w:space="0" w:color="auto"/>
              <w:right w:val="single" w:sz="4" w:space="0" w:color="auto"/>
            </w:tcBorders>
            <w:hideMark/>
          </w:tcPr>
          <w:p w14:paraId="327090EB" w14:textId="77777777" w:rsidR="006837F2" w:rsidRPr="006837F2" w:rsidRDefault="006837F2" w:rsidP="006837F2">
            <w:pPr>
              <w:spacing w:after="0" w:line="240" w:lineRule="auto"/>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Алканы С12-19 /в пересчете на С/ (Углеводороды предельные С12-С19 (в пересчете на С); Растворитель РПК-265П) (10)</w:t>
            </w:r>
          </w:p>
        </w:tc>
        <w:tc>
          <w:tcPr>
            <w:tcW w:w="377" w:type="pct"/>
            <w:tcBorders>
              <w:top w:val="nil"/>
              <w:left w:val="nil"/>
              <w:bottom w:val="single" w:sz="4" w:space="0" w:color="auto"/>
              <w:right w:val="single" w:sz="4" w:space="0" w:color="auto"/>
            </w:tcBorders>
            <w:hideMark/>
          </w:tcPr>
          <w:p w14:paraId="23746269"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90" w:type="pct"/>
            <w:tcBorders>
              <w:top w:val="nil"/>
              <w:left w:val="nil"/>
              <w:bottom w:val="single" w:sz="4" w:space="0" w:color="auto"/>
              <w:right w:val="single" w:sz="4" w:space="0" w:color="auto"/>
            </w:tcBorders>
            <w:hideMark/>
          </w:tcPr>
          <w:p w14:paraId="42F02438"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1</w:t>
            </w:r>
          </w:p>
        </w:tc>
        <w:tc>
          <w:tcPr>
            <w:tcW w:w="391" w:type="pct"/>
            <w:tcBorders>
              <w:top w:val="nil"/>
              <w:left w:val="nil"/>
              <w:bottom w:val="single" w:sz="4" w:space="0" w:color="auto"/>
              <w:right w:val="single" w:sz="4" w:space="0" w:color="auto"/>
            </w:tcBorders>
            <w:hideMark/>
          </w:tcPr>
          <w:p w14:paraId="11AA5C87"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82" w:type="pct"/>
            <w:tcBorders>
              <w:top w:val="nil"/>
              <w:left w:val="nil"/>
              <w:bottom w:val="single" w:sz="4" w:space="0" w:color="auto"/>
              <w:right w:val="single" w:sz="4" w:space="0" w:color="auto"/>
            </w:tcBorders>
            <w:hideMark/>
          </w:tcPr>
          <w:p w14:paraId="4FAC54E6"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82" w:type="pct"/>
            <w:tcBorders>
              <w:top w:val="nil"/>
              <w:left w:val="nil"/>
              <w:bottom w:val="single" w:sz="4" w:space="0" w:color="auto"/>
              <w:right w:val="single" w:sz="4" w:space="0" w:color="auto"/>
            </w:tcBorders>
            <w:hideMark/>
          </w:tcPr>
          <w:p w14:paraId="2141DBB1"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4</w:t>
            </w:r>
          </w:p>
        </w:tc>
        <w:tc>
          <w:tcPr>
            <w:tcW w:w="510" w:type="pct"/>
            <w:tcBorders>
              <w:top w:val="nil"/>
              <w:left w:val="nil"/>
              <w:bottom w:val="single" w:sz="4" w:space="0" w:color="auto"/>
              <w:right w:val="single" w:sz="4" w:space="0" w:color="auto"/>
            </w:tcBorders>
            <w:hideMark/>
          </w:tcPr>
          <w:p w14:paraId="7695CA7F"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6,355048</w:t>
            </w:r>
          </w:p>
        </w:tc>
        <w:tc>
          <w:tcPr>
            <w:tcW w:w="510" w:type="pct"/>
            <w:tcBorders>
              <w:top w:val="nil"/>
              <w:left w:val="nil"/>
              <w:bottom w:val="single" w:sz="4" w:space="0" w:color="auto"/>
              <w:right w:val="single" w:sz="4" w:space="0" w:color="auto"/>
            </w:tcBorders>
            <w:hideMark/>
          </w:tcPr>
          <w:p w14:paraId="6B8668FD"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68,578824</w:t>
            </w:r>
          </w:p>
        </w:tc>
        <w:tc>
          <w:tcPr>
            <w:tcW w:w="454" w:type="pct"/>
            <w:tcBorders>
              <w:top w:val="nil"/>
              <w:left w:val="nil"/>
              <w:bottom w:val="single" w:sz="4" w:space="0" w:color="auto"/>
              <w:right w:val="single" w:sz="4" w:space="0" w:color="auto"/>
            </w:tcBorders>
            <w:hideMark/>
          </w:tcPr>
          <w:p w14:paraId="1E769FAF"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68,578824</w:t>
            </w:r>
          </w:p>
        </w:tc>
      </w:tr>
      <w:tr w:rsidR="006837F2" w:rsidRPr="006837F2" w14:paraId="7144A74C" w14:textId="77777777" w:rsidTr="00AE52CD">
        <w:trPr>
          <w:trHeight w:val="765"/>
        </w:trPr>
        <w:tc>
          <w:tcPr>
            <w:tcW w:w="242" w:type="pct"/>
            <w:tcBorders>
              <w:top w:val="nil"/>
              <w:left w:val="single" w:sz="4" w:space="0" w:color="auto"/>
              <w:bottom w:val="single" w:sz="4" w:space="0" w:color="auto"/>
              <w:right w:val="single" w:sz="4" w:space="0" w:color="auto"/>
            </w:tcBorders>
            <w:hideMark/>
          </w:tcPr>
          <w:p w14:paraId="5F81ED69"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2868</w:t>
            </w:r>
          </w:p>
        </w:tc>
        <w:tc>
          <w:tcPr>
            <w:tcW w:w="1361" w:type="pct"/>
            <w:tcBorders>
              <w:top w:val="nil"/>
              <w:left w:val="nil"/>
              <w:bottom w:val="single" w:sz="4" w:space="0" w:color="auto"/>
              <w:right w:val="single" w:sz="4" w:space="0" w:color="auto"/>
            </w:tcBorders>
            <w:hideMark/>
          </w:tcPr>
          <w:p w14:paraId="167DB62E" w14:textId="77777777" w:rsidR="006837F2" w:rsidRPr="006837F2" w:rsidRDefault="006837F2" w:rsidP="006837F2">
            <w:pPr>
              <w:spacing w:after="0" w:line="240" w:lineRule="auto"/>
              <w:rPr>
                <w:rFonts w:ascii="Times New Roman" w:eastAsia="Times New Roman" w:hAnsi="Times New Roman" w:cs="Times New Roman"/>
                <w:kern w:val="0"/>
                <w:sz w:val="18"/>
                <w:szCs w:val="18"/>
                <w:lang w:eastAsia="ru-RU"/>
                <w14:ligatures w14:val="none"/>
              </w:rPr>
            </w:pPr>
            <w:proofErr w:type="spellStart"/>
            <w:r w:rsidRPr="006837F2">
              <w:rPr>
                <w:rFonts w:ascii="Times New Roman" w:eastAsia="Times New Roman" w:hAnsi="Times New Roman" w:cs="Times New Roman"/>
                <w:kern w:val="0"/>
                <w:sz w:val="18"/>
                <w:szCs w:val="18"/>
                <w:lang w:eastAsia="ru-RU"/>
                <w14:ligatures w14:val="none"/>
              </w:rPr>
              <w:t>Эмульсол</w:t>
            </w:r>
            <w:proofErr w:type="spellEnd"/>
            <w:r w:rsidRPr="006837F2">
              <w:rPr>
                <w:rFonts w:ascii="Times New Roman" w:eastAsia="Times New Roman" w:hAnsi="Times New Roman" w:cs="Times New Roman"/>
                <w:kern w:val="0"/>
                <w:sz w:val="18"/>
                <w:szCs w:val="18"/>
                <w:lang w:eastAsia="ru-RU"/>
                <w14:ligatures w14:val="none"/>
              </w:rPr>
              <w:t xml:space="preserve"> (смесь: вода - 97.6%, нитрит натрия - 0.2%, сода кальцинированная - 0.2%, масло минеральное - 2%) (1435*)</w:t>
            </w:r>
          </w:p>
        </w:tc>
        <w:tc>
          <w:tcPr>
            <w:tcW w:w="377" w:type="pct"/>
            <w:tcBorders>
              <w:top w:val="nil"/>
              <w:left w:val="nil"/>
              <w:bottom w:val="single" w:sz="4" w:space="0" w:color="auto"/>
              <w:right w:val="single" w:sz="4" w:space="0" w:color="auto"/>
            </w:tcBorders>
            <w:hideMark/>
          </w:tcPr>
          <w:p w14:paraId="6FC2BECD"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90" w:type="pct"/>
            <w:tcBorders>
              <w:top w:val="nil"/>
              <w:left w:val="nil"/>
              <w:bottom w:val="single" w:sz="4" w:space="0" w:color="auto"/>
              <w:right w:val="single" w:sz="4" w:space="0" w:color="auto"/>
            </w:tcBorders>
            <w:hideMark/>
          </w:tcPr>
          <w:p w14:paraId="1D1EB23D"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91" w:type="pct"/>
            <w:tcBorders>
              <w:top w:val="nil"/>
              <w:left w:val="nil"/>
              <w:bottom w:val="single" w:sz="4" w:space="0" w:color="auto"/>
              <w:right w:val="single" w:sz="4" w:space="0" w:color="auto"/>
            </w:tcBorders>
            <w:hideMark/>
          </w:tcPr>
          <w:p w14:paraId="3DA89A10"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82" w:type="pct"/>
            <w:tcBorders>
              <w:top w:val="nil"/>
              <w:left w:val="nil"/>
              <w:bottom w:val="single" w:sz="4" w:space="0" w:color="auto"/>
              <w:right w:val="single" w:sz="4" w:space="0" w:color="auto"/>
            </w:tcBorders>
            <w:hideMark/>
          </w:tcPr>
          <w:p w14:paraId="082B31BB"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0,05</w:t>
            </w:r>
          </w:p>
        </w:tc>
        <w:tc>
          <w:tcPr>
            <w:tcW w:w="382" w:type="pct"/>
            <w:tcBorders>
              <w:top w:val="nil"/>
              <w:left w:val="nil"/>
              <w:bottom w:val="single" w:sz="4" w:space="0" w:color="auto"/>
              <w:right w:val="single" w:sz="4" w:space="0" w:color="auto"/>
            </w:tcBorders>
            <w:hideMark/>
          </w:tcPr>
          <w:p w14:paraId="7C1F8535"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510" w:type="pct"/>
            <w:tcBorders>
              <w:top w:val="nil"/>
              <w:left w:val="nil"/>
              <w:bottom w:val="single" w:sz="4" w:space="0" w:color="auto"/>
              <w:right w:val="single" w:sz="4" w:space="0" w:color="auto"/>
            </w:tcBorders>
            <w:hideMark/>
          </w:tcPr>
          <w:p w14:paraId="60463DE2"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0,0000015</w:t>
            </w:r>
          </w:p>
        </w:tc>
        <w:tc>
          <w:tcPr>
            <w:tcW w:w="510" w:type="pct"/>
            <w:tcBorders>
              <w:top w:val="nil"/>
              <w:left w:val="nil"/>
              <w:bottom w:val="single" w:sz="4" w:space="0" w:color="auto"/>
              <w:right w:val="single" w:sz="4" w:space="0" w:color="auto"/>
            </w:tcBorders>
            <w:hideMark/>
          </w:tcPr>
          <w:p w14:paraId="01C0FC38"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0,00000778</w:t>
            </w:r>
          </w:p>
        </w:tc>
        <w:tc>
          <w:tcPr>
            <w:tcW w:w="454" w:type="pct"/>
            <w:tcBorders>
              <w:top w:val="nil"/>
              <w:left w:val="nil"/>
              <w:bottom w:val="single" w:sz="4" w:space="0" w:color="auto"/>
              <w:right w:val="single" w:sz="4" w:space="0" w:color="auto"/>
            </w:tcBorders>
            <w:hideMark/>
          </w:tcPr>
          <w:p w14:paraId="6398A025"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0,0001556</w:t>
            </w:r>
          </w:p>
        </w:tc>
      </w:tr>
      <w:tr w:rsidR="006837F2" w:rsidRPr="006837F2" w14:paraId="544AE7E3" w14:textId="77777777" w:rsidTr="00AE52CD">
        <w:trPr>
          <w:trHeight w:val="255"/>
        </w:trPr>
        <w:tc>
          <w:tcPr>
            <w:tcW w:w="242" w:type="pct"/>
            <w:tcBorders>
              <w:top w:val="nil"/>
              <w:left w:val="single" w:sz="4" w:space="0" w:color="auto"/>
              <w:bottom w:val="single" w:sz="4" w:space="0" w:color="auto"/>
              <w:right w:val="single" w:sz="4" w:space="0" w:color="auto"/>
            </w:tcBorders>
            <w:hideMark/>
          </w:tcPr>
          <w:p w14:paraId="71D3091D"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2902</w:t>
            </w:r>
          </w:p>
        </w:tc>
        <w:tc>
          <w:tcPr>
            <w:tcW w:w="1361" w:type="pct"/>
            <w:tcBorders>
              <w:top w:val="nil"/>
              <w:left w:val="nil"/>
              <w:bottom w:val="single" w:sz="4" w:space="0" w:color="auto"/>
              <w:right w:val="single" w:sz="4" w:space="0" w:color="auto"/>
            </w:tcBorders>
            <w:hideMark/>
          </w:tcPr>
          <w:p w14:paraId="48119D23" w14:textId="77777777" w:rsidR="006837F2" w:rsidRPr="006837F2" w:rsidRDefault="006837F2" w:rsidP="006837F2">
            <w:pPr>
              <w:spacing w:after="0" w:line="240" w:lineRule="auto"/>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Взвешенные частицы (116)</w:t>
            </w:r>
          </w:p>
        </w:tc>
        <w:tc>
          <w:tcPr>
            <w:tcW w:w="377" w:type="pct"/>
            <w:tcBorders>
              <w:top w:val="nil"/>
              <w:left w:val="nil"/>
              <w:bottom w:val="single" w:sz="4" w:space="0" w:color="auto"/>
              <w:right w:val="single" w:sz="4" w:space="0" w:color="auto"/>
            </w:tcBorders>
            <w:hideMark/>
          </w:tcPr>
          <w:p w14:paraId="66C62E71"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90" w:type="pct"/>
            <w:tcBorders>
              <w:top w:val="nil"/>
              <w:left w:val="nil"/>
              <w:bottom w:val="single" w:sz="4" w:space="0" w:color="auto"/>
              <w:right w:val="single" w:sz="4" w:space="0" w:color="auto"/>
            </w:tcBorders>
            <w:hideMark/>
          </w:tcPr>
          <w:p w14:paraId="5BF08003"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0,5</w:t>
            </w:r>
          </w:p>
        </w:tc>
        <w:tc>
          <w:tcPr>
            <w:tcW w:w="391" w:type="pct"/>
            <w:tcBorders>
              <w:top w:val="nil"/>
              <w:left w:val="nil"/>
              <w:bottom w:val="single" w:sz="4" w:space="0" w:color="auto"/>
              <w:right w:val="single" w:sz="4" w:space="0" w:color="auto"/>
            </w:tcBorders>
            <w:hideMark/>
          </w:tcPr>
          <w:p w14:paraId="346BE090"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0,15</w:t>
            </w:r>
          </w:p>
        </w:tc>
        <w:tc>
          <w:tcPr>
            <w:tcW w:w="382" w:type="pct"/>
            <w:tcBorders>
              <w:top w:val="nil"/>
              <w:left w:val="nil"/>
              <w:bottom w:val="single" w:sz="4" w:space="0" w:color="auto"/>
              <w:right w:val="single" w:sz="4" w:space="0" w:color="auto"/>
            </w:tcBorders>
            <w:hideMark/>
          </w:tcPr>
          <w:p w14:paraId="2992B640"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82" w:type="pct"/>
            <w:tcBorders>
              <w:top w:val="nil"/>
              <w:left w:val="nil"/>
              <w:bottom w:val="single" w:sz="4" w:space="0" w:color="auto"/>
              <w:right w:val="single" w:sz="4" w:space="0" w:color="auto"/>
            </w:tcBorders>
            <w:hideMark/>
          </w:tcPr>
          <w:p w14:paraId="7C668917"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3</w:t>
            </w:r>
          </w:p>
        </w:tc>
        <w:tc>
          <w:tcPr>
            <w:tcW w:w="510" w:type="pct"/>
            <w:tcBorders>
              <w:top w:val="nil"/>
              <w:left w:val="nil"/>
              <w:bottom w:val="single" w:sz="4" w:space="0" w:color="auto"/>
              <w:right w:val="single" w:sz="4" w:space="0" w:color="auto"/>
            </w:tcBorders>
            <w:hideMark/>
          </w:tcPr>
          <w:p w14:paraId="04A64161"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1,03</w:t>
            </w:r>
          </w:p>
        </w:tc>
        <w:tc>
          <w:tcPr>
            <w:tcW w:w="510" w:type="pct"/>
            <w:tcBorders>
              <w:top w:val="nil"/>
              <w:left w:val="nil"/>
              <w:bottom w:val="single" w:sz="4" w:space="0" w:color="auto"/>
              <w:right w:val="single" w:sz="4" w:space="0" w:color="auto"/>
            </w:tcBorders>
            <w:hideMark/>
          </w:tcPr>
          <w:p w14:paraId="7926C9D3"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1,535</w:t>
            </w:r>
          </w:p>
        </w:tc>
        <w:tc>
          <w:tcPr>
            <w:tcW w:w="454" w:type="pct"/>
            <w:tcBorders>
              <w:top w:val="nil"/>
              <w:left w:val="nil"/>
              <w:bottom w:val="single" w:sz="4" w:space="0" w:color="auto"/>
              <w:right w:val="single" w:sz="4" w:space="0" w:color="auto"/>
            </w:tcBorders>
            <w:hideMark/>
          </w:tcPr>
          <w:p w14:paraId="6019AE91"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10,2333333</w:t>
            </w:r>
          </w:p>
        </w:tc>
      </w:tr>
      <w:tr w:rsidR="006837F2" w:rsidRPr="006837F2" w14:paraId="29B828CD" w14:textId="77777777" w:rsidTr="00AE52CD">
        <w:trPr>
          <w:trHeight w:val="1530"/>
        </w:trPr>
        <w:tc>
          <w:tcPr>
            <w:tcW w:w="242" w:type="pct"/>
            <w:tcBorders>
              <w:top w:val="nil"/>
              <w:left w:val="single" w:sz="4" w:space="0" w:color="auto"/>
              <w:bottom w:val="single" w:sz="4" w:space="0" w:color="auto"/>
              <w:right w:val="single" w:sz="4" w:space="0" w:color="auto"/>
            </w:tcBorders>
            <w:hideMark/>
          </w:tcPr>
          <w:p w14:paraId="58AEC8EE"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lastRenderedPageBreak/>
              <w:t>2908</w:t>
            </w:r>
          </w:p>
        </w:tc>
        <w:tc>
          <w:tcPr>
            <w:tcW w:w="1361" w:type="pct"/>
            <w:tcBorders>
              <w:top w:val="nil"/>
              <w:left w:val="nil"/>
              <w:bottom w:val="single" w:sz="4" w:space="0" w:color="auto"/>
              <w:right w:val="single" w:sz="4" w:space="0" w:color="auto"/>
            </w:tcBorders>
            <w:hideMark/>
          </w:tcPr>
          <w:p w14:paraId="445F27A8" w14:textId="77777777" w:rsidR="006837F2" w:rsidRPr="006837F2" w:rsidRDefault="006837F2" w:rsidP="006837F2">
            <w:pPr>
              <w:spacing w:after="0" w:line="240" w:lineRule="auto"/>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Пыль неорганическая, содержащая двуокись кремния в %: 70-20 (шамот, цемент, пыль цементного производства - глина, глинистый сланец, доменный шлак, песок, клинкер, зола, кремнезем, зола углей казахстанских месторождений) (494)</w:t>
            </w:r>
          </w:p>
        </w:tc>
        <w:tc>
          <w:tcPr>
            <w:tcW w:w="377" w:type="pct"/>
            <w:tcBorders>
              <w:top w:val="nil"/>
              <w:left w:val="nil"/>
              <w:bottom w:val="single" w:sz="4" w:space="0" w:color="auto"/>
              <w:right w:val="single" w:sz="4" w:space="0" w:color="auto"/>
            </w:tcBorders>
            <w:hideMark/>
          </w:tcPr>
          <w:p w14:paraId="11811FAA"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90" w:type="pct"/>
            <w:tcBorders>
              <w:top w:val="nil"/>
              <w:left w:val="nil"/>
              <w:bottom w:val="single" w:sz="4" w:space="0" w:color="auto"/>
              <w:right w:val="single" w:sz="4" w:space="0" w:color="auto"/>
            </w:tcBorders>
            <w:hideMark/>
          </w:tcPr>
          <w:p w14:paraId="21A8891D"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0,3</w:t>
            </w:r>
          </w:p>
        </w:tc>
        <w:tc>
          <w:tcPr>
            <w:tcW w:w="391" w:type="pct"/>
            <w:tcBorders>
              <w:top w:val="nil"/>
              <w:left w:val="nil"/>
              <w:bottom w:val="single" w:sz="4" w:space="0" w:color="auto"/>
              <w:right w:val="single" w:sz="4" w:space="0" w:color="auto"/>
            </w:tcBorders>
            <w:hideMark/>
          </w:tcPr>
          <w:p w14:paraId="59A0D488"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0,1</w:t>
            </w:r>
          </w:p>
        </w:tc>
        <w:tc>
          <w:tcPr>
            <w:tcW w:w="382" w:type="pct"/>
            <w:tcBorders>
              <w:top w:val="nil"/>
              <w:left w:val="nil"/>
              <w:bottom w:val="single" w:sz="4" w:space="0" w:color="auto"/>
              <w:right w:val="single" w:sz="4" w:space="0" w:color="auto"/>
            </w:tcBorders>
            <w:hideMark/>
          </w:tcPr>
          <w:p w14:paraId="0A064BB0"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82" w:type="pct"/>
            <w:tcBorders>
              <w:top w:val="nil"/>
              <w:left w:val="nil"/>
              <w:bottom w:val="single" w:sz="4" w:space="0" w:color="auto"/>
              <w:right w:val="single" w:sz="4" w:space="0" w:color="auto"/>
            </w:tcBorders>
            <w:hideMark/>
          </w:tcPr>
          <w:p w14:paraId="2E925018"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3</w:t>
            </w:r>
          </w:p>
        </w:tc>
        <w:tc>
          <w:tcPr>
            <w:tcW w:w="510" w:type="pct"/>
            <w:tcBorders>
              <w:top w:val="nil"/>
              <w:left w:val="nil"/>
              <w:bottom w:val="single" w:sz="4" w:space="0" w:color="auto"/>
              <w:right w:val="single" w:sz="4" w:space="0" w:color="auto"/>
            </w:tcBorders>
            <w:hideMark/>
          </w:tcPr>
          <w:p w14:paraId="3E176230"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2,2556994</w:t>
            </w:r>
          </w:p>
        </w:tc>
        <w:tc>
          <w:tcPr>
            <w:tcW w:w="510" w:type="pct"/>
            <w:tcBorders>
              <w:top w:val="nil"/>
              <w:left w:val="nil"/>
              <w:bottom w:val="single" w:sz="4" w:space="0" w:color="auto"/>
              <w:right w:val="single" w:sz="4" w:space="0" w:color="auto"/>
            </w:tcBorders>
            <w:hideMark/>
          </w:tcPr>
          <w:p w14:paraId="221EB17E"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1,767045</w:t>
            </w:r>
          </w:p>
        </w:tc>
        <w:tc>
          <w:tcPr>
            <w:tcW w:w="454" w:type="pct"/>
            <w:tcBorders>
              <w:top w:val="nil"/>
              <w:left w:val="nil"/>
              <w:bottom w:val="single" w:sz="4" w:space="0" w:color="auto"/>
              <w:right w:val="single" w:sz="4" w:space="0" w:color="auto"/>
            </w:tcBorders>
            <w:hideMark/>
          </w:tcPr>
          <w:p w14:paraId="0E8BF163"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17,67045</w:t>
            </w:r>
          </w:p>
        </w:tc>
      </w:tr>
      <w:tr w:rsidR="006837F2" w:rsidRPr="006837F2" w14:paraId="761BE47D" w14:textId="77777777" w:rsidTr="00AE52CD">
        <w:trPr>
          <w:trHeight w:val="765"/>
        </w:trPr>
        <w:tc>
          <w:tcPr>
            <w:tcW w:w="242" w:type="pct"/>
            <w:tcBorders>
              <w:top w:val="nil"/>
              <w:left w:val="single" w:sz="4" w:space="0" w:color="auto"/>
              <w:bottom w:val="single" w:sz="4" w:space="0" w:color="auto"/>
              <w:right w:val="single" w:sz="4" w:space="0" w:color="auto"/>
            </w:tcBorders>
            <w:hideMark/>
          </w:tcPr>
          <w:p w14:paraId="1901FF0A"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2978</w:t>
            </w:r>
          </w:p>
        </w:tc>
        <w:tc>
          <w:tcPr>
            <w:tcW w:w="1361" w:type="pct"/>
            <w:tcBorders>
              <w:top w:val="nil"/>
              <w:left w:val="nil"/>
              <w:bottom w:val="single" w:sz="4" w:space="0" w:color="auto"/>
              <w:right w:val="single" w:sz="4" w:space="0" w:color="auto"/>
            </w:tcBorders>
            <w:hideMark/>
          </w:tcPr>
          <w:p w14:paraId="7CA1EFCE" w14:textId="77777777" w:rsidR="006837F2" w:rsidRPr="006837F2" w:rsidRDefault="006837F2" w:rsidP="006837F2">
            <w:pPr>
              <w:spacing w:after="0" w:line="240" w:lineRule="auto"/>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xml:space="preserve">Пыль тонко измельченного резинового </w:t>
            </w:r>
            <w:proofErr w:type="spellStart"/>
            <w:r w:rsidRPr="006837F2">
              <w:rPr>
                <w:rFonts w:ascii="Times New Roman" w:eastAsia="Times New Roman" w:hAnsi="Times New Roman" w:cs="Times New Roman"/>
                <w:kern w:val="0"/>
                <w:sz w:val="18"/>
                <w:szCs w:val="18"/>
                <w:lang w:eastAsia="ru-RU"/>
                <w14:ligatures w14:val="none"/>
              </w:rPr>
              <w:t>вулканизата</w:t>
            </w:r>
            <w:proofErr w:type="spellEnd"/>
            <w:r w:rsidRPr="006837F2">
              <w:rPr>
                <w:rFonts w:ascii="Times New Roman" w:eastAsia="Times New Roman" w:hAnsi="Times New Roman" w:cs="Times New Roman"/>
                <w:kern w:val="0"/>
                <w:sz w:val="18"/>
                <w:szCs w:val="18"/>
                <w:lang w:eastAsia="ru-RU"/>
                <w14:ligatures w14:val="none"/>
              </w:rPr>
              <w:t xml:space="preserve"> из отходов подошвенных резин (1090*)</w:t>
            </w:r>
          </w:p>
        </w:tc>
        <w:tc>
          <w:tcPr>
            <w:tcW w:w="377" w:type="pct"/>
            <w:tcBorders>
              <w:top w:val="nil"/>
              <w:left w:val="nil"/>
              <w:bottom w:val="single" w:sz="4" w:space="0" w:color="auto"/>
              <w:right w:val="single" w:sz="4" w:space="0" w:color="auto"/>
            </w:tcBorders>
            <w:hideMark/>
          </w:tcPr>
          <w:p w14:paraId="6B79B57C"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90" w:type="pct"/>
            <w:tcBorders>
              <w:top w:val="nil"/>
              <w:left w:val="nil"/>
              <w:bottom w:val="single" w:sz="4" w:space="0" w:color="auto"/>
              <w:right w:val="single" w:sz="4" w:space="0" w:color="auto"/>
            </w:tcBorders>
            <w:hideMark/>
          </w:tcPr>
          <w:p w14:paraId="3734356E"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91" w:type="pct"/>
            <w:tcBorders>
              <w:top w:val="nil"/>
              <w:left w:val="nil"/>
              <w:bottom w:val="single" w:sz="4" w:space="0" w:color="auto"/>
              <w:right w:val="single" w:sz="4" w:space="0" w:color="auto"/>
            </w:tcBorders>
            <w:hideMark/>
          </w:tcPr>
          <w:p w14:paraId="68F29FA4"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82" w:type="pct"/>
            <w:tcBorders>
              <w:top w:val="nil"/>
              <w:left w:val="nil"/>
              <w:bottom w:val="single" w:sz="4" w:space="0" w:color="auto"/>
              <w:right w:val="single" w:sz="4" w:space="0" w:color="auto"/>
            </w:tcBorders>
            <w:hideMark/>
          </w:tcPr>
          <w:p w14:paraId="3EE338E2"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0,1</w:t>
            </w:r>
          </w:p>
        </w:tc>
        <w:tc>
          <w:tcPr>
            <w:tcW w:w="382" w:type="pct"/>
            <w:tcBorders>
              <w:top w:val="nil"/>
              <w:left w:val="nil"/>
              <w:bottom w:val="single" w:sz="4" w:space="0" w:color="auto"/>
              <w:right w:val="single" w:sz="4" w:space="0" w:color="auto"/>
            </w:tcBorders>
            <w:hideMark/>
          </w:tcPr>
          <w:p w14:paraId="2E0A1BEE"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510" w:type="pct"/>
            <w:tcBorders>
              <w:top w:val="nil"/>
              <w:left w:val="nil"/>
              <w:bottom w:val="single" w:sz="4" w:space="0" w:color="auto"/>
              <w:right w:val="single" w:sz="4" w:space="0" w:color="auto"/>
            </w:tcBorders>
            <w:hideMark/>
          </w:tcPr>
          <w:p w14:paraId="54DE4D88"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0,0226</w:t>
            </w:r>
          </w:p>
        </w:tc>
        <w:tc>
          <w:tcPr>
            <w:tcW w:w="510" w:type="pct"/>
            <w:tcBorders>
              <w:top w:val="nil"/>
              <w:left w:val="nil"/>
              <w:bottom w:val="single" w:sz="4" w:space="0" w:color="auto"/>
              <w:right w:val="single" w:sz="4" w:space="0" w:color="auto"/>
            </w:tcBorders>
            <w:hideMark/>
          </w:tcPr>
          <w:p w14:paraId="6F512C9A"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0,0594</w:t>
            </w:r>
          </w:p>
        </w:tc>
        <w:tc>
          <w:tcPr>
            <w:tcW w:w="454" w:type="pct"/>
            <w:tcBorders>
              <w:top w:val="nil"/>
              <w:left w:val="nil"/>
              <w:bottom w:val="single" w:sz="4" w:space="0" w:color="auto"/>
              <w:right w:val="single" w:sz="4" w:space="0" w:color="auto"/>
            </w:tcBorders>
            <w:hideMark/>
          </w:tcPr>
          <w:p w14:paraId="1828F3C1"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0,594</w:t>
            </w:r>
          </w:p>
        </w:tc>
      </w:tr>
      <w:tr w:rsidR="006837F2" w:rsidRPr="006837F2" w14:paraId="71F9EA00" w14:textId="77777777" w:rsidTr="00AE52CD">
        <w:trPr>
          <w:trHeight w:val="255"/>
        </w:trPr>
        <w:tc>
          <w:tcPr>
            <w:tcW w:w="242" w:type="pct"/>
            <w:tcBorders>
              <w:top w:val="nil"/>
              <w:left w:val="single" w:sz="4" w:space="0" w:color="auto"/>
              <w:bottom w:val="single" w:sz="4" w:space="0" w:color="auto"/>
              <w:right w:val="single" w:sz="4" w:space="0" w:color="auto"/>
            </w:tcBorders>
            <w:hideMark/>
          </w:tcPr>
          <w:p w14:paraId="27198426"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1361" w:type="pct"/>
            <w:tcBorders>
              <w:top w:val="nil"/>
              <w:left w:val="nil"/>
              <w:bottom w:val="single" w:sz="4" w:space="0" w:color="auto"/>
              <w:right w:val="single" w:sz="4" w:space="0" w:color="auto"/>
            </w:tcBorders>
            <w:hideMark/>
          </w:tcPr>
          <w:p w14:paraId="18EF7FA5" w14:textId="77777777" w:rsidR="006837F2" w:rsidRPr="006837F2" w:rsidRDefault="006837F2" w:rsidP="006837F2">
            <w:pPr>
              <w:spacing w:after="0" w:line="240" w:lineRule="auto"/>
              <w:ind w:firstLineChars="200" w:firstLine="361"/>
              <w:rPr>
                <w:rFonts w:ascii="Times New Roman" w:eastAsia="Times New Roman" w:hAnsi="Times New Roman" w:cs="Times New Roman"/>
                <w:b/>
                <w:bCs/>
                <w:kern w:val="0"/>
                <w:sz w:val="18"/>
                <w:szCs w:val="18"/>
                <w:lang w:eastAsia="ru-RU"/>
                <w14:ligatures w14:val="none"/>
              </w:rPr>
            </w:pPr>
            <w:r w:rsidRPr="006837F2">
              <w:rPr>
                <w:rFonts w:ascii="Times New Roman" w:eastAsia="Times New Roman" w:hAnsi="Times New Roman" w:cs="Times New Roman"/>
                <w:b/>
                <w:bCs/>
                <w:kern w:val="0"/>
                <w:sz w:val="18"/>
                <w:szCs w:val="18"/>
                <w:lang w:eastAsia="ru-RU"/>
                <w14:ligatures w14:val="none"/>
              </w:rPr>
              <w:t>В С Е Г О :</w:t>
            </w:r>
          </w:p>
        </w:tc>
        <w:tc>
          <w:tcPr>
            <w:tcW w:w="377" w:type="pct"/>
            <w:tcBorders>
              <w:top w:val="nil"/>
              <w:left w:val="nil"/>
              <w:bottom w:val="single" w:sz="4" w:space="0" w:color="auto"/>
              <w:right w:val="single" w:sz="4" w:space="0" w:color="auto"/>
            </w:tcBorders>
            <w:hideMark/>
          </w:tcPr>
          <w:p w14:paraId="3700AE9D"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90" w:type="pct"/>
            <w:tcBorders>
              <w:top w:val="nil"/>
              <w:left w:val="nil"/>
              <w:bottom w:val="single" w:sz="4" w:space="0" w:color="auto"/>
              <w:right w:val="single" w:sz="4" w:space="0" w:color="auto"/>
            </w:tcBorders>
            <w:hideMark/>
          </w:tcPr>
          <w:p w14:paraId="3037966D"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91" w:type="pct"/>
            <w:tcBorders>
              <w:top w:val="nil"/>
              <w:left w:val="nil"/>
              <w:bottom w:val="single" w:sz="4" w:space="0" w:color="auto"/>
              <w:right w:val="single" w:sz="4" w:space="0" w:color="auto"/>
            </w:tcBorders>
            <w:hideMark/>
          </w:tcPr>
          <w:p w14:paraId="5F92A1D2"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82" w:type="pct"/>
            <w:tcBorders>
              <w:top w:val="nil"/>
              <w:left w:val="nil"/>
              <w:bottom w:val="single" w:sz="4" w:space="0" w:color="auto"/>
              <w:right w:val="single" w:sz="4" w:space="0" w:color="auto"/>
            </w:tcBorders>
            <w:hideMark/>
          </w:tcPr>
          <w:p w14:paraId="1756E768" w14:textId="77777777" w:rsidR="006837F2" w:rsidRPr="006837F2" w:rsidRDefault="006837F2" w:rsidP="006837F2">
            <w:pPr>
              <w:spacing w:after="0" w:line="240" w:lineRule="auto"/>
              <w:jc w:val="right"/>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382" w:type="pct"/>
            <w:tcBorders>
              <w:top w:val="nil"/>
              <w:left w:val="nil"/>
              <w:bottom w:val="single" w:sz="4" w:space="0" w:color="auto"/>
              <w:right w:val="single" w:sz="4" w:space="0" w:color="auto"/>
            </w:tcBorders>
            <w:hideMark/>
          </w:tcPr>
          <w:p w14:paraId="7BF84CC1" w14:textId="77777777" w:rsidR="006837F2" w:rsidRPr="006837F2" w:rsidRDefault="006837F2" w:rsidP="006837F2">
            <w:pPr>
              <w:spacing w:after="0" w:line="240" w:lineRule="auto"/>
              <w:jc w:val="center"/>
              <w:rPr>
                <w:rFonts w:ascii="Times New Roman" w:eastAsia="Times New Roman" w:hAnsi="Times New Roman" w:cs="Times New Roman"/>
                <w:kern w:val="0"/>
                <w:sz w:val="18"/>
                <w:szCs w:val="18"/>
                <w:lang w:eastAsia="ru-RU"/>
                <w14:ligatures w14:val="none"/>
              </w:rPr>
            </w:pPr>
            <w:r w:rsidRPr="006837F2">
              <w:rPr>
                <w:rFonts w:ascii="Times New Roman" w:eastAsia="Times New Roman" w:hAnsi="Times New Roman" w:cs="Times New Roman"/>
                <w:kern w:val="0"/>
                <w:sz w:val="18"/>
                <w:szCs w:val="18"/>
                <w:lang w:eastAsia="ru-RU"/>
                <w14:ligatures w14:val="none"/>
              </w:rPr>
              <w:t> </w:t>
            </w:r>
          </w:p>
        </w:tc>
        <w:tc>
          <w:tcPr>
            <w:tcW w:w="510" w:type="pct"/>
            <w:tcBorders>
              <w:top w:val="nil"/>
              <w:left w:val="nil"/>
              <w:bottom w:val="single" w:sz="4" w:space="0" w:color="auto"/>
              <w:right w:val="single" w:sz="4" w:space="0" w:color="auto"/>
            </w:tcBorders>
            <w:hideMark/>
          </w:tcPr>
          <w:p w14:paraId="7FA58F5B" w14:textId="77777777" w:rsidR="006837F2" w:rsidRPr="006837F2" w:rsidRDefault="006837F2" w:rsidP="006837F2">
            <w:pPr>
              <w:spacing w:after="0" w:line="240" w:lineRule="auto"/>
              <w:jc w:val="right"/>
              <w:rPr>
                <w:rFonts w:ascii="Times New Roman" w:eastAsia="Times New Roman" w:hAnsi="Times New Roman" w:cs="Times New Roman"/>
                <w:b/>
                <w:bCs/>
                <w:kern w:val="0"/>
                <w:sz w:val="18"/>
                <w:szCs w:val="18"/>
                <w:lang w:eastAsia="ru-RU"/>
                <w14:ligatures w14:val="none"/>
              </w:rPr>
            </w:pPr>
            <w:r w:rsidRPr="006837F2">
              <w:rPr>
                <w:rFonts w:ascii="Times New Roman" w:eastAsia="Times New Roman" w:hAnsi="Times New Roman" w:cs="Times New Roman"/>
                <w:b/>
                <w:bCs/>
                <w:kern w:val="0"/>
                <w:sz w:val="18"/>
                <w:szCs w:val="18"/>
                <w:lang w:eastAsia="ru-RU"/>
                <w14:ligatures w14:val="none"/>
              </w:rPr>
              <w:t>281,056087</w:t>
            </w:r>
          </w:p>
        </w:tc>
        <w:tc>
          <w:tcPr>
            <w:tcW w:w="510" w:type="pct"/>
            <w:tcBorders>
              <w:top w:val="nil"/>
              <w:left w:val="nil"/>
              <w:bottom w:val="single" w:sz="4" w:space="0" w:color="auto"/>
              <w:right w:val="single" w:sz="4" w:space="0" w:color="auto"/>
            </w:tcBorders>
            <w:hideMark/>
          </w:tcPr>
          <w:p w14:paraId="0D799105" w14:textId="77777777" w:rsidR="006837F2" w:rsidRPr="006837F2" w:rsidRDefault="006837F2" w:rsidP="006837F2">
            <w:pPr>
              <w:spacing w:after="0" w:line="240" w:lineRule="auto"/>
              <w:jc w:val="right"/>
              <w:rPr>
                <w:rFonts w:ascii="Times New Roman" w:eastAsia="Times New Roman" w:hAnsi="Times New Roman" w:cs="Times New Roman"/>
                <w:b/>
                <w:bCs/>
                <w:kern w:val="0"/>
                <w:sz w:val="18"/>
                <w:szCs w:val="18"/>
                <w:lang w:eastAsia="ru-RU"/>
                <w14:ligatures w14:val="none"/>
              </w:rPr>
            </w:pPr>
            <w:r w:rsidRPr="006837F2">
              <w:rPr>
                <w:rFonts w:ascii="Times New Roman" w:eastAsia="Times New Roman" w:hAnsi="Times New Roman" w:cs="Times New Roman"/>
                <w:b/>
                <w:bCs/>
                <w:kern w:val="0"/>
                <w:sz w:val="18"/>
                <w:szCs w:val="18"/>
                <w:lang w:eastAsia="ru-RU"/>
                <w14:ligatures w14:val="none"/>
              </w:rPr>
              <w:t>782,8575584</w:t>
            </w:r>
          </w:p>
        </w:tc>
        <w:tc>
          <w:tcPr>
            <w:tcW w:w="454" w:type="pct"/>
            <w:tcBorders>
              <w:top w:val="nil"/>
              <w:left w:val="nil"/>
              <w:bottom w:val="single" w:sz="4" w:space="0" w:color="auto"/>
              <w:right w:val="single" w:sz="4" w:space="0" w:color="auto"/>
            </w:tcBorders>
            <w:hideMark/>
          </w:tcPr>
          <w:p w14:paraId="0BBD2325" w14:textId="77777777" w:rsidR="006837F2" w:rsidRPr="006837F2" w:rsidRDefault="006837F2" w:rsidP="006837F2">
            <w:pPr>
              <w:spacing w:after="0" w:line="240" w:lineRule="auto"/>
              <w:jc w:val="right"/>
              <w:rPr>
                <w:rFonts w:ascii="Times New Roman" w:eastAsia="Times New Roman" w:hAnsi="Times New Roman" w:cs="Times New Roman"/>
                <w:b/>
                <w:bCs/>
                <w:kern w:val="0"/>
                <w:sz w:val="18"/>
                <w:szCs w:val="18"/>
                <w:lang w:eastAsia="ru-RU"/>
                <w14:ligatures w14:val="none"/>
              </w:rPr>
            </w:pPr>
            <w:r w:rsidRPr="006837F2">
              <w:rPr>
                <w:rFonts w:ascii="Times New Roman" w:eastAsia="Times New Roman" w:hAnsi="Times New Roman" w:cs="Times New Roman"/>
                <w:b/>
                <w:bCs/>
                <w:kern w:val="0"/>
                <w:sz w:val="18"/>
                <w:szCs w:val="18"/>
                <w:lang w:eastAsia="ru-RU"/>
                <w14:ligatures w14:val="none"/>
              </w:rPr>
              <w:t>20777,2328</w:t>
            </w:r>
          </w:p>
        </w:tc>
      </w:tr>
    </w:tbl>
    <w:p w14:paraId="1B92FE9C" w14:textId="77777777" w:rsidR="006837F2" w:rsidRPr="006837F2" w:rsidRDefault="006837F2" w:rsidP="006837F2">
      <w:pPr>
        <w:widowControl w:val="0"/>
        <w:autoSpaceDE w:val="0"/>
        <w:autoSpaceDN w:val="0"/>
        <w:spacing w:after="0" w:line="164" w:lineRule="exact"/>
        <w:jc w:val="right"/>
        <w:rPr>
          <w:rFonts w:ascii="Times New Roman" w:eastAsia="Times New Roman" w:hAnsi="Times New Roman" w:cs="Times New Roman"/>
          <w:kern w:val="0"/>
          <w:sz w:val="16"/>
          <w14:ligatures w14:val="none"/>
        </w:rPr>
      </w:pPr>
    </w:p>
    <w:p w14:paraId="265E5F26" w14:textId="77777777" w:rsidR="006837F2" w:rsidRDefault="006837F2" w:rsidP="006837F2">
      <w:pPr>
        <w:widowControl w:val="0"/>
        <w:autoSpaceDE w:val="0"/>
        <w:autoSpaceDN w:val="0"/>
        <w:spacing w:after="0" w:line="164" w:lineRule="exact"/>
        <w:jc w:val="right"/>
        <w:rPr>
          <w:rFonts w:ascii="Times New Roman" w:eastAsia="Times New Roman" w:hAnsi="Times New Roman" w:cs="Times New Roman"/>
          <w:kern w:val="0"/>
          <w:sz w:val="16"/>
          <w14:ligatures w14:val="none"/>
        </w:rPr>
      </w:pPr>
    </w:p>
    <w:p w14:paraId="12307151" w14:textId="77777777" w:rsidR="006837F2" w:rsidRDefault="006837F2" w:rsidP="006837F2">
      <w:pPr>
        <w:tabs>
          <w:tab w:val="left" w:pos="1020"/>
        </w:tabs>
        <w:rPr>
          <w:rFonts w:ascii="Times New Roman" w:eastAsia="Times New Roman" w:hAnsi="Times New Roman" w:cs="Times New Roman"/>
          <w:kern w:val="0"/>
          <w:sz w:val="16"/>
          <w14:ligatures w14:val="none"/>
        </w:rPr>
        <w:sectPr w:rsidR="006837F2" w:rsidSect="006837F2">
          <w:pgSz w:w="16850" w:h="11920" w:orient="landscape"/>
          <w:pgMar w:top="1160" w:right="283" w:bottom="1037" w:left="1133" w:header="574" w:footer="596" w:gutter="0"/>
          <w:cols w:space="720"/>
        </w:sectPr>
      </w:pPr>
      <w:r>
        <w:rPr>
          <w:rFonts w:ascii="Times New Roman" w:eastAsia="Times New Roman" w:hAnsi="Times New Roman" w:cs="Times New Roman"/>
          <w:kern w:val="0"/>
          <w:sz w:val="16"/>
          <w14:ligatures w14:val="none"/>
        </w:rPr>
        <w:tab/>
      </w:r>
    </w:p>
    <w:p w14:paraId="5DFC2A68" w14:textId="7AA11F08" w:rsidR="006837F2" w:rsidRDefault="006837F2" w:rsidP="006837F2">
      <w:pPr>
        <w:tabs>
          <w:tab w:val="left" w:pos="1020"/>
        </w:tabs>
        <w:rPr>
          <w:rFonts w:ascii="Times New Roman" w:eastAsia="Times New Roman" w:hAnsi="Times New Roman" w:cs="Times New Roman"/>
          <w:kern w:val="0"/>
          <w:sz w:val="16"/>
          <w14:ligatures w14:val="none"/>
        </w:rPr>
      </w:pPr>
    </w:p>
    <w:p w14:paraId="511DD94F" w14:textId="77777777" w:rsidR="006837F2" w:rsidRDefault="006837F2" w:rsidP="006837F2">
      <w:pPr>
        <w:tabs>
          <w:tab w:val="left" w:pos="1020"/>
        </w:tabs>
        <w:rPr>
          <w:rFonts w:ascii="Times New Roman" w:eastAsia="Times New Roman" w:hAnsi="Times New Roman" w:cs="Times New Roman"/>
          <w:sz w:val="16"/>
        </w:rPr>
      </w:pPr>
      <w:r>
        <w:rPr>
          <w:rFonts w:ascii="Times New Roman" w:eastAsia="Times New Roman" w:hAnsi="Times New Roman" w:cs="Times New Roman"/>
          <w:sz w:val="16"/>
        </w:rPr>
        <w:tab/>
      </w:r>
    </w:p>
    <w:p w14:paraId="3C5F8201" w14:textId="77777777" w:rsidR="006837F2" w:rsidRDefault="006837F2" w:rsidP="006837F2">
      <w:pPr>
        <w:rPr>
          <w:rFonts w:ascii="Times New Roman" w:eastAsia="Times New Roman" w:hAnsi="Times New Roman" w:cs="Times New Roman"/>
          <w:sz w:val="16"/>
        </w:rPr>
      </w:pPr>
    </w:p>
    <w:p w14:paraId="2D3568B6" w14:textId="77777777" w:rsidR="006837F2" w:rsidRPr="006837F2" w:rsidRDefault="006837F2" w:rsidP="006837F2">
      <w:pPr>
        <w:widowControl w:val="0"/>
        <w:autoSpaceDE w:val="0"/>
        <w:autoSpaceDN w:val="0"/>
        <w:spacing w:before="283" w:after="0" w:line="298" w:lineRule="exact"/>
        <w:ind w:right="38"/>
        <w:jc w:val="center"/>
        <w:rPr>
          <w:rFonts w:ascii="Times New Roman" w:eastAsia="Tahoma" w:hAnsi="Times New Roman" w:cs="Times New Roman"/>
          <w:b/>
          <w:kern w:val="0"/>
          <w:sz w:val="26"/>
          <w14:ligatures w14:val="none"/>
        </w:rPr>
      </w:pPr>
      <w:r w:rsidRPr="006837F2">
        <w:rPr>
          <w:rFonts w:ascii="Times New Roman" w:eastAsia="Tahoma" w:hAnsi="Times New Roman" w:cs="Times New Roman"/>
          <w:b/>
          <w:spacing w:val="-2"/>
          <w:kern w:val="0"/>
          <w:sz w:val="26"/>
          <w14:ligatures w14:val="none"/>
        </w:rPr>
        <w:t>Лимиты накопления</w:t>
      </w:r>
      <w:r w:rsidRPr="006837F2">
        <w:rPr>
          <w:rFonts w:ascii="Times New Roman" w:eastAsia="Tahoma" w:hAnsi="Times New Roman" w:cs="Times New Roman"/>
          <w:b/>
          <w:spacing w:val="-1"/>
          <w:kern w:val="0"/>
          <w:sz w:val="26"/>
          <w14:ligatures w14:val="none"/>
        </w:rPr>
        <w:t xml:space="preserve"> </w:t>
      </w:r>
      <w:r w:rsidRPr="006837F2">
        <w:rPr>
          <w:rFonts w:ascii="Times New Roman" w:eastAsia="Tahoma" w:hAnsi="Times New Roman" w:cs="Times New Roman"/>
          <w:b/>
          <w:spacing w:val="-2"/>
          <w:kern w:val="0"/>
          <w:sz w:val="26"/>
          <w14:ligatures w14:val="none"/>
        </w:rPr>
        <w:t>отходов,</w:t>
      </w:r>
    </w:p>
    <w:p w14:paraId="74FEE28F" w14:textId="77777777" w:rsidR="006837F2" w:rsidRPr="006837F2" w:rsidRDefault="006837F2" w:rsidP="006837F2">
      <w:pPr>
        <w:widowControl w:val="0"/>
        <w:autoSpaceDE w:val="0"/>
        <w:autoSpaceDN w:val="0"/>
        <w:spacing w:after="0" w:line="298" w:lineRule="exact"/>
        <w:ind w:left="113" w:right="149"/>
        <w:jc w:val="center"/>
        <w:rPr>
          <w:rFonts w:ascii="Times New Roman" w:eastAsia="Tahoma" w:hAnsi="Times New Roman" w:cs="Times New Roman"/>
          <w:b/>
          <w:kern w:val="0"/>
          <w:sz w:val="26"/>
          <w14:ligatures w14:val="none"/>
        </w:rPr>
      </w:pPr>
      <w:r w:rsidRPr="006837F2">
        <w:rPr>
          <w:rFonts w:ascii="Times New Roman" w:eastAsia="Tahoma" w:hAnsi="Times New Roman" w:cs="Times New Roman"/>
          <w:b/>
          <w:kern w:val="0"/>
          <w:sz w:val="26"/>
          <w14:ligatures w14:val="none"/>
        </w:rPr>
        <w:t>образующихся</w:t>
      </w:r>
      <w:r w:rsidRPr="006837F2">
        <w:rPr>
          <w:rFonts w:ascii="Times New Roman" w:eastAsia="Tahoma" w:hAnsi="Times New Roman" w:cs="Times New Roman"/>
          <w:b/>
          <w:spacing w:val="-11"/>
          <w:kern w:val="0"/>
          <w:sz w:val="26"/>
          <w14:ligatures w14:val="none"/>
        </w:rPr>
        <w:t xml:space="preserve"> </w:t>
      </w:r>
      <w:r w:rsidRPr="006837F2">
        <w:rPr>
          <w:rFonts w:ascii="Times New Roman" w:eastAsia="Tahoma" w:hAnsi="Times New Roman" w:cs="Times New Roman"/>
          <w:b/>
          <w:kern w:val="0"/>
          <w:sz w:val="26"/>
          <w14:ligatures w14:val="none"/>
        </w:rPr>
        <w:t>на</w:t>
      </w:r>
      <w:r w:rsidRPr="006837F2">
        <w:rPr>
          <w:rFonts w:ascii="Times New Roman" w:eastAsia="Tahoma" w:hAnsi="Times New Roman" w:cs="Times New Roman"/>
          <w:b/>
          <w:spacing w:val="-12"/>
          <w:kern w:val="0"/>
          <w:sz w:val="26"/>
          <w14:ligatures w14:val="none"/>
        </w:rPr>
        <w:t xml:space="preserve"> </w:t>
      </w:r>
      <w:r w:rsidRPr="006837F2">
        <w:rPr>
          <w:rFonts w:ascii="Times New Roman" w:eastAsia="Tahoma" w:hAnsi="Times New Roman" w:cs="Times New Roman"/>
          <w:b/>
          <w:kern w:val="0"/>
          <w:sz w:val="26"/>
          <w14:ligatures w14:val="none"/>
        </w:rPr>
        <w:t>месторождении</w:t>
      </w:r>
      <w:r w:rsidRPr="006837F2">
        <w:rPr>
          <w:rFonts w:ascii="Times New Roman" w:eastAsia="Tahoma" w:hAnsi="Times New Roman" w:cs="Times New Roman"/>
          <w:b/>
          <w:spacing w:val="-10"/>
          <w:kern w:val="0"/>
          <w:sz w:val="26"/>
          <w14:ligatures w14:val="none"/>
        </w:rPr>
        <w:t xml:space="preserve"> </w:t>
      </w:r>
      <w:proofErr w:type="spellStart"/>
      <w:r w:rsidRPr="006837F2">
        <w:rPr>
          <w:rFonts w:ascii="Times New Roman" w:eastAsia="Tahoma" w:hAnsi="Times New Roman" w:cs="Times New Roman"/>
          <w:b/>
          <w:kern w:val="0"/>
          <w:sz w:val="26"/>
          <w14:ligatures w14:val="none"/>
        </w:rPr>
        <w:t>Боранколь</w:t>
      </w:r>
      <w:proofErr w:type="spellEnd"/>
      <w:r w:rsidRPr="006837F2">
        <w:rPr>
          <w:rFonts w:ascii="Times New Roman" w:eastAsia="Tahoma" w:hAnsi="Times New Roman" w:cs="Times New Roman"/>
          <w:b/>
          <w:spacing w:val="-8"/>
          <w:kern w:val="0"/>
          <w:sz w:val="26"/>
          <w14:ligatures w14:val="none"/>
        </w:rPr>
        <w:t xml:space="preserve"> </w:t>
      </w:r>
      <w:r w:rsidRPr="006837F2">
        <w:rPr>
          <w:rFonts w:ascii="Times New Roman" w:eastAsia="Tahoma" w:hAnsi="Times New Roman" w:cs="Times New Roman"/>
          <w:b/>
          <w:kern w:val="0"/>
          <w:sz w:val="26"/>
          <w14:ligatures w14:val="none"/>
        </w:rPr>
        <w:t>ТОО</w:t>
      </w:r>
      <w:r w:rsidRPr="006837F2">
        <w:rPr>
          <w:rFonts w:ascii="Times New Roman" w:eastAsia="Tahoma" w:hAnsi="Times New Roman" w:cs="Times New Roman"/>
          <w:b/>
          <w:spacing w:val="-13"/>
          <w:kern w:val="0"/>
          <w:sz w:val="26"/>
          <w14:ligatures w14:val="none"/>
        </w:rPr>
        <w:t xml:space="preserve"> </w:t>
      </w:r>
      <w:r w:rsidRPr="006837F2">
        <w:rPr>
          <w:rFonts w:ascii="Times New Roman" w:eastAsia="Tahoma" w:hAnsi="Times New Roman" w:cs="Times New Roman"/>
          <w:b/>
          <w:kern w:val="0"/>
          <w:sz w:val="26"/>
          <w14:ligatures w14:val="none"/>
        </w:rPr>
        <w:t>«</w:t>
      </w:r>
      <w:proofErr w:type="spellStart"/>
      <w:r w:rsidRPr="006837F2">
        <w:rPr>
          <w:rFonts w:ascii="Times New Roman" w:eastAsia="Tahoma" w:hAnsi="Times New Roman" w:cs="Times New Roman"/>
          <w:b/>
          <w:kern w:val="0"/>
          <w:sz w:val="26"/>
          <w14:ligatures w14:val="none"/>
        </w:rPr>
        <w:t>Nobilis</w:t>
      </w:r>
      <w:proofErr w:type="spellEnd"/>
      <w:r w:rsidRPr="006837F2">
        <w:rPr>
          <w:rFonts w:ascii="Times New Roman" w:eastAsia="Tahoma" w:hAnsi="Times New Roman" w:cs="Times New Roman"/>
          <w:b/>
          <w:spacing w:val="-13"/>
          <w:kern w:val="0"/>
          <w:sz w:val="26"/>
          <w14:ligatures w14:val="none"/>
        </w:rPr>
        <w:t xml:space="preserve"> </w:t>
      </w:r>
      <w:r w:rsidRPr="006837F2">
        <w:rPr>
          <w:rFonts w:ascii="Times New Roman" w:eastAsia="Tahoma" w:hAnsi="Times New Roman" w:cs="Times New Roman"/>
          <w:b/>
          <w:spacing w:val="-2"/>
          <w:kern w:val="0"/>
          <w:sz w:val="26"/>
          <w14:ligatures w14:val="none"/>
        </w:rPr>
        <w:t>Corp»</w:t>
      </w:r>
    </w:p>
    <w:p w14:paraId="71467CFC" w14:textId="77777777" w:rsidR="006837F2" w:rsidRPr="006837F2" w:rsidRDefault="006837F2" w:rsidP="006837F2">
      <w:pPr>
        <w:widowControl w:val="0"/>
        <w:autoSpaceDE w:val="0"/>
        <w:autoSpaceDN w:val="0"/>
        <w:spacing w:after="0" w:line="240" w:lineRule="auto"/>
        <w:rPr>
          <w:rFonts w:ascii="Times New Roman" w:eastAsia="Tahoma" w:hAnsi="Times New Roman" w:cs="Times New Roman"/>
          <w:b/>
          <w:kern w:val="0"/>
          <w:sz w:val="20"/>
          <w14:ligatures w14:val="none"/>
        </w:rPr>
      </w:pPr>
    </w:p>
    <w:p w14:paraId="3835C543" w14:textId="77777777" w:rsidR="006837F2" w:rsidRPr="006837F2" w:rsidRDefault="006837F2" w:rsidP="006837F2">
      <w:pPr>
        <w:widowControl w:val="0"/>
        <w:autoSpaceDE w:val="0"/>
        <w:autoSpaceDN w:val="0"/>
        <w:spacing w:before="76" w:after="0" w:line="240" w:lineRule="auto"/>
        <w:rPr>
          <w:rFonts w:ascii="Times New Roman" w:eastAsia="Tahoma" w:hAnsi="Times New Roman" w:cs="Times New Roman"/>
          <w:b/>
          <w:kern w:val="0"/>
          <w:sz w:val="20"/>
          <w14:ligatures w14:val="none"/>
        </w:rPr>
      </w:pPr>
    </w:p>
    <w:tbl>
      <w:tblPr>
        <w:tblStyle w:val="TableNormal1"/>
        <w:tblW w:w="0" w:type="auto"/>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45"/>
        <w:gridCol w:w="2925"/>
        <w:gridCol w:w="2987"/>
      </w:tblGrid>
      <w:tr w:rsidR="006837F2" w:rsidRPr="006837F2" w14:paraId="147CD554" w14:textId="77777777">
        <w:trPr>
          <w:trHeight w:val="690"/>
        </w:trPr>
        <w:tc>
          <w:tcPr>
            <w:tcW w:w="3745" w:type="dxa"/>
            <w:tcBorders>
              <w:top w:val="single" w:sz="4" w:space="0" w:color="000000"/>
              <w:left w:val="single" w:sz="4" w:space="0" w:color="000000"/>
              <w:bottom w:val="single" w:sz="4" w:space="0" w:color="000000"/>
              <w:right w:val="single" w:sz="4" w:space="0" w:color="000000"/>
            </w:tcBorders>
          </w:tcPr>
          <w:p w14:paraId="01DD5C9B" w14:textId="77777777" w:rsidR="006837F2" w:rsidRPr="006837F2" w:rsidRDefault="006837F2" w:rsidP="006837F2">
            <w:pPr>
              <w:spacing w:before="7"/>
              <w:rPr>
                <w:rFonts w:ascii="Times New Roman" w:eastAsia="Tahoma" w:hAnsi="Times New Roman"/>
                <w:b/>
                <w:sz w:val="20"/>
                <w:lang w:val="ru-RU"/>
              </w:rPr>
            </w:pPr>
          </w:p>
          <w:p w14:paraId="243661CE" w14:textId="77777777" w:rsidR="006837F2" w:rsidRPr="006837F2" w:rsidRDefault="006837F2" w:rsidP="006837F2">
            <w:pPr>
              <w:ind w:left="61" w:right="46"/>
              <w:jc w:val="center"/>
              <w:rPr>
                <w:rFonts w:ascii="Times New Roman" w:eastAsia="Tahoma" w:hAnsi="Times New Roman"/>
                <w:b/>
                <w:sz w:val="20"/>
              </w:rPr>
            </w:pPr>
            <w:proofErr w:type="spellStart"/>
            <w:r w:rsidRPr="006837F2">
              <w:rPr>
                <w:rFonts w:ascii="Times New Roman" w:eastAsia="Tahoma" w:hAnsi="Times New Roman"/>
                <w:b/>
                <w:spacing w:val="-2"/>
                <w:sz w:val="20"/>
              </w:rPr>
              <w:t>Наименование</w:t>
            </w:r>
            <w:proofErr w:type="spellEnd"/>
            <w:r w:rsidRPr="006837F2">
              <w:rPr>
                <w:rFonts w:ascii="Times New Roman" w:eastAsia="Tahoma" w:hAnsi="Times New Roman"/>
                <w:b/>
                <w:spacing w:val="7"/>
                <w:sz w:val="20"/>
              </w:rPr>
              <w:t xml:space="preserve"> </w:t>
            </w:r>
            <w:proofErr w:type="spellStart"/>
            <w:r w:rsidRPr="006837F2">
              <w:rPr>
                <w:rFonts w:ascii="Times New Roman" w:eastAsia="Tahoma" w:hAnsi="Times New Roman"/>
                <w:b/>
                <w:spacing w:val="-2"/>
                <w:sz w:val="20"/>
              </w:rPr>
              <w:t>отходов</w:t>
            </w:r>
            <w:proofErr w:type="spellEnd"/>
          </w:p>
        </w:tc>
        <w:tc>
          <w:tcPr>
            <w:tcW w:w="2925" w:type="dxa"/>
            <w:tcBorders>
              <w:top w:val="single" w:sz="4" w:space="0" w:color="000000"/>
              <w:left w:val="single" w:sz="4" w:space="0" w:color="000000"/>
              <w:bottom w:val="single" w:sz="4" w:space="0" w:color="000000"/>
              <w:right w:val="single" w:sz="4" w:space="0" w:color="000000"/>
            </w:tcBorders>
            <w:hideMark/>
          </w:tcPr>
          <w:p w14:paraId="5552D7DB" w14:textId="77777777" w:rsidR="006837F2" w:rsidRPr="006837F2" w:rsidRDefault="006837F2" w:rsidP="006837F2">
            <w:pPr>
              <w:spacing w:line="225" w:lineRule="exact"/>
              <w:ind w:left="19" w:right="2"/>
              <w:jc w:val="center"/>
              <w:rPr>
                <w:rFonts w:ascii="Times New Roman" w:eastAsia="Tahoma" w:hAnsi="Times New Roman"/>
                <w:b/>
                <w:sz w:val="20"/>
                <w:lang w:val="ru-RU"/>
              </w:rPr>
            </w:pPr>
            <w:r w:rsidRPr="006837F2">
              <w:rPr>
                <w:rFonts w:ascii="Times New Roman" w:eastAsia="Tahoma" w:hAnsi="Times New Roman"/>
                <w:b/>
                <w:sz w:val="20"/>
                <w:lang w:val="ru-RU"/>
              </w:rPr>
              <w:t>Объем</w:t>
            </w:r>
            <w:r w:rsidRPr="006837F2">
              <w:rPr>
                <w:rFonts w:ascii="Times New Roman" w:eastAsia="Tahoma" w:hAnsi="Times New Roman"/>
                <w:b/>
                <w:spacing w:val="-6"/>
                <w:sz w:val="20"/>
                <w:lang w:val="ru-RU"/>
              </w:rPr>
              <w:t xml:space="preserve"> </w:t>
            </w:r>
            <w:r w:rsidRPr="006837F2">
              <w:rPr>
                <w:rFonts w:ascii="Times New Roman" w:eastAsia="Tahoma" w:hAnsi="Times New Roman"/>
                <w:b/>
                <w:spacing w:val="-2"/>
                <w:sz w:val="20"/>
                <w:lang w:val="ru-RU"/>
              </w:rPr>
              <w:t>накопленных</w:t>
            </w:r>
          </w:p>
          <w:p w14:paraId="662FC9FE" w14:textId="77777777" w:rsidR="006837F2" w:rsidRPr="006837F2" w:rsidRDefault="006837F2" w:rsidP="006837F2">
            <w:pPr>
              <w:spacing w:line="230" w:lineRule="atLeast"/>
              <w:ind w:left="19"/>
              <w:jc w:val="center"/>
              <w:rPr>
                <w:rFonts w:ascii="Times New Roman" w:eastAsia="Tahoma" w:hAnsi="Times New Roman"/>
                <w:b/>
                <w:sz w:val="20"/>
                <w:lang w:val="ru-RU"/>
              </w:rPr>
            </w:pPr>
            <w:r w:rsidRPr="006837F2">
              <w:rPr>
                <w:rFonts w:ascii="Times New Roman" w:eastAsia="Tahoma" w:hAnsi="Times New Roman"/>
                <w:b/>
                <w:sz w:val="20"/>
                <w:lang w:val="ru-RU"/>
              </w:rPr>
              <w:t>отходов</w:t>
            </w:r>
            <w:r w:rsidRPr="006837F2">
              <w:rPr>
                <w:rFonts w:ascii="Times New Roman" w:eastAsia="Tahoma" w:hAnsi="Times New Roman"/>
                <w:b/>
                <w:spacing w:val="-14"/>
                <w:sz w:val="20"/>
                <w:lang w:val="ru-RU"/>
              </w:rPr>
              <w:t xml:space="preserve"> </w:t>
            </w:r>
            <w:r w:rsidRPr="006837F2">
              <w:rPr>
                <w:rFonts w:ascii="Times New Roman" w:eastAsia="Tahoma" w:hAnsi="Times New Roman"/>
                <w:b/>
                <w:sz w:val="20"/>
                <w:lang w:val="ru-RU"/>
              </w:rPr>
              <w:t>на</w:t>
            </w:r>
            <w:r w:rsidRPr="006837F2">
              <w:rPr>
                <w:rFonts w:ascii="Times New Roman" w:eastAsia="Tahoma" w:hAnsi="Times New Roman"/>
                <w:b/>
                <w:spacing w:val="-14"/>
                <w:sz w:val="20"/>
                <w:lang w:val="ru-RU"/>
              </w:rPr>
              <w:t xml:space="preserve"> </w:t>
            </w:r>
            <w:r w:rsidRPr="006837F2">
              <w:rPr>
                <w:rFonts w:ascii="Times New Roman" w:eastAsia="Tahoma" w:hAnsi="Times New Roman"/>
                <w:b/>
                <w:sz w:val="20"/>
                <w:lang w:val="ru-RU"/>
              </w:rPr>
              <w:t>существующее положение, тонн/год</w:t>
            </w:r>
          </w:p>
        </w:tc>
        <w:tc>
          <w:tcPr>
            <w:tcW w:w="2987" w:type="dxa"/>
            <w:tcBorders>
              <w:top w:val="single" w:sz="4" w:space="0" w:color="000000"/>
              <w:left w:val="single" w:sz="4" w:space="0" w:color="000000"/>
              <w:bottom w:val="single" w:sz="4" w:space="0" w:color="000000"/>
              <w:right w:val="single" w:sz="4" w:space="0" w:color="000000"/>
            </w:tcBorders>
          </w:tcPr>
          <w:p w14:paraId="52650285" w14:textId="77777777" w:rsidR="006837F2" w:rsidRPr="006837F2" w:rsidRDefault="006837F2" w:rsidP="006837F2">
            <w:pPr>
              <w:spacing w:before="7"/>
              <w:rPr>
                <w:rFonts w:ascii="Times New Roman" w:eastAsia="Tahoma" w:hAnsi="Times New Roman"/>
                <w:b/>
                <w:sz w:val="20"/>
                <w:lang w:val="ru-RU"/>
              </w:rPr>
            </w:pPr>
          </w:p>
          <w:p w14:paraId="081E7BB7" w14:textId="77777777" w:rsidR="006837F2" w:rsidRPr="006837F2" w:rsidRDefault="006837F2" w:rsidP="006837F2">
            <w:pPr>
              <w:ind w:left="20" w:right="8"/>
              <w:jc w:val="center"/>
              <w:rPr>
                <w:rFonts w:ascii="Times New Roman" w:eastAsia="Tahoma" w:hAnsi="Times New Roman"/>
                <w:b/>
                <w:sz w:val="20"/>
              </w:rPr>
            </w:pPr>
            <w:proofErr w:type="spellStart"/>
            <w:r w:rsidRPr="006837F2">
              <w:rPr>
                <w:rFonts w:ascii="Times New Roman" w:eastAsia="Tahoma" w:hAnsi="Times New Roman"/>
                <w:b/>
                <w:sz w:val="20"/>
              </w:rPr>
              <w:t>Лимит</w:t>
            </w:r>
            <w:proofErr w:type="spellEnd"/>
            <w:r w:rsidRPr="006837F2">
              <w:rPr>
                <w:rFonts w:ascii="Times New Roman" w:eastAsia="Tahoma" w:hAnsi="Times New Roman"/>
                <w:b/>
                <w:spacing w:val="-9"/>
                <w:sz w:val="20"/>
              </w:rPr>
              <w:t xml:space="preserve"> </w:t>
            </w:r>
            <w:proofErr w:type="spellStart"/>
            <w:r w:rsidRPr="006837F2">
              <w:rPr>
                <w:rFonts w:ascii="Times New Roman" w:eastAsia="Tahoma" w:hAnsi="Times New Roman"/>
                <w:b/>
                <w:sz w:val="20"/>
              </w:rPr>
              <w:t>на</w:t>
            </w:r>
            <w:proofErr w:type="spellEnd"/>
            <w:r w:rsidRPr="006837F2">
              <w:rPr>
                <w:rFonts w:ascii="Times New Roman" w:eastAsia="Tahoma" w:hAnsi="Times New Roman"/>
                <w:b/>
                <w:spacing w:val="-8"/>
                <w:sz w:val="20"/>
              </w:rPr>
              <w:t xml:space="preserve"> </w:t>
            </w:r>
            <w:r w:rsidRPr="006837F2">
              <w:rPr>
                <w:rFonts w:ascii="Times New Roman" w:eastAsia="Tahoma" w:hAnsi="Times New Roman"/>
                <w:b/>
                <w:sz w:val="20"/>
              </w:rPr>
              <w:t>2026-2028</w:t>
            </w:r>
            <w:r w:rsidRPr="006837F2">
              <w:rPr>
                <w:rFonts w:ascii="Times New Roman" w:eastAsia="Tahoma" w:hAnsi="Times New Roman"/>
                <w:b/>
                <w:spacing w:val="-10"/>
                <w:sz w:val="20"/>
              </w:rPr>
              <w:t xml:space="preserve"> </w:t>
            </w:r>
            <w:proofErr w:type="spellStart"/>
            <w:r w:rsidRPr="006837F2">
              <w:rPr>
                <w:rFonts w:ascii="Times New Roman" w:eastAsia="Tahoma" w:hAnsi="Times New Roman"/>
                <w:b/>
                <w:spacing w:val="-5"/>
                <w:sz w:val="20"/>
              </w:rPr>
              <w:t>год</w:t>
            </w:r>
            <w:proofErr w:type="spellEnd"/>
          </w:p>
        </w:tc>
      </w:tr>
      <w:tr w:rsidR="006837F2" w:rsidRPr="006837F2" w14:paraId="16055A16" w14:textId="77777777">
        <w:trPr>
          <w:trHeight w:val="230"/>
        </w:trPr>
        <w:tc>
          <w:tcPr>
            <w:tcW w:w="3745" w:type="dxa"/>
            <w:tcBorders>
              <w:top w:val="single" w:sz="4" w:space="0" w:color="000000"/>
              <w:left w:val="single" w:sz="4" w:space="0" w:color="000000"/>
              <w:bottom w:val="single" w:sz="4" w:space="0" w:color="000000"/>
              <w:right w:val="single" w:sz="4" w:space="0" w:color="000000"/>
            </w:tcBorders>
            <w:hideMark/>
          </w:tcPr>
          <w:p w14:paraId="1410B3B0" w14:textId="77777777" w:rsidR="006837F2" w:rsidRPr="006837F2" w:rsidRDefault="006837F2" w:rsidP="006837F2">
            <w:pPr>
              <w:spacing w:line="210" w:lineRule="exact"/>
              <w:ind w:left="60" w:right="46"/>
              <w:jc w:val="center"/>
              <w:rPr>
                <w:rFonts w:ascii="Times New Roman" w:eastAsia="Tahoma" w:hAnsi="Times New Roman"/>
                <w:b/>
                <w:sz w:val="20"/>
              </w:rPr>
            </w:pPr>
            <w:r w:rsidRPr="006837F2">
              <w:rPr>
                <w:rFonts w:ascii="Times New Roman" w:eastAsia="Tahoma" w:hAnsi="Times New Roman"/>
                <w:b/>
                <w:spacing w:val="-2"/>
                <w:sz w:val="20"/>
              </w:rPr>
              <w:t>ВСЕГО:</w:t>
            </w:r>
          </w:p>
        </w:tc>
        <w:tc>
          <w:tcPr>
            <w:tcW w:w="2925" w:type="dxa"/>
            <w:tcBorders>
              <w:top w:val="single" w:sz="4" w:space="0" w:color="000000"/>
              <w:left w:val="single" w:sz="4" w:space="0" w:color="000000"/>
              <w:bottom w:val="single" w:sz="4" w:space="0" w:color="000000"/>
              <w:right w:val="single" w:sz="4" w:space="0" w:color="000000"/>
            </w:tcBorders>
            <w:hideMark/>
          </w:tcPr>
          <w:p w14:paraId="5FCA14F1" w14:textId="77777777" w:rsidR="006837F2" w:rsidRPr="006837F2" w:rsidRDefault="006837F2" w:rsidP="006837F2">
            <w:pPr>
              <w:spacing w:line="209" w:lineRule="exact"/>
              <w:ind w:left="19" w:right="5"/>
              <w:jc w:val="center"/>
              <w:rPr>
                <w:rFonts w:ascii="Times New Roman" w:eastAsia="Tahoma" w:hAnsi="Times New Roman"/>
                <w:sz w:val="20"/>
              </w:rPr>
            </w:pPr>
            <w:r w:rsidRPr="006837F2">
              <w:rPr>
                <w:rFonts w:ascii="Times New Roman" w:eastAsia="Tahoma" w:hAnsi="Times New Roman"/>
                <w:spacing w:val="-10"/>
                <w:sz w:val="20"/>
              </w:rPr>
              <w:t>-</w:t>
            </w:r>
          </w:p>
        </w:tc>
        <w:tc>
          <w:tcPr>
            <w:tcW w:w="2987" w:type="dxa"/>
            <w:tcBorders>
              <w:top w:val="single" w:sz="4" w:space="0" w:color="000000"/>
              <w:left w:val="single" w:sz="4" w:space="0" w:color="000000"/>
              <w:bottom w:val="single" w:sz="4" w:space="0" w:color="000000"/>
              <w:right w:val="single" w:sz="4" w:space="0" w:color="000000"/>
            </w:tcBorders>
            <w:hideMark/>
          </w:tcPr>
          <w:p w14:paraId="66924F9E" w14:textId="77777777" w:rsidR="006837F2" w:rsidRPr="006837F2" w:rsidRDefault="006837F2" w:rsidP="006837F2">
            <w:pPr>
              <w:spacing w:line="210" w:lineRule="exact"/>
              <w:ind w:left="20" w:right="8"/>
              <w:jc w:val="center"/>
              <w:rPr>
                <w:rFonts w:ascii="Times New Roman" w:eastAsia="Tahoma" w:hAnsi="Times New Roman"/>
                <w:b/>
                <w:sz w:val="20"/>
              </w:rPr>
            </w:pPr>
            <w:r w:rsidRPr="006837F2">
              <w:rPr>
                <w:rFonts w:ascii="Times New Roman" w:eastAsia="Tahoma" w:hAnsi="Times New Roman"/>
                <w:b/>
                <w:sz w:val="20"/>
              </w:rPr>
              <w:t>1460,3035</w:t>
            </w:r>
          </w:p>
        </w:tc>
      </w:tr>
      <w:tr w:rsidR="006837F2" w:rsidRPr="006837F2" w14:paraId="542CF152" w14:textId="77777777">
        <w:trPr>
          <w:trHeight w:val="230"/>
        </w:trPr>
        <w:tc>
          <w:tcPr>
            <w:tcW w:w="3745" w:type="dxa"/>
            <w:tcBorders>
              <w:top w:val="single" w:sz="4" w:space="0" w:color="000000"/>
              <w:left w:val="single" w:sz="4" w:space="0" w:color="000000"/>
              <w:bottom w:val="single" w:sz="4" w:space="0" w:color="000000"/>
              <w:right w:val="single" w:sz="4" w:space="0" w:color="000000"/>
            </w:tcBorders>
            <w:hideMark/>
          </w:tcPr>
          <w:p w14:paraId="665DB0DE" w14:textId="77777777" w:rsidR="006837F2" w:rsidRPr="006837F2" w:rsidRDefault="006837F2" w:rsidP="006837F2">
            <w:pPr>
              <w:spacing w:line="210" w:lineRule="exact"/>
              <w:ind w:left="61" w:right="46"/>
              <w:jc w:val="center"/>
              <w:rPr>
                <w:rFonts w:ascii="Times New Roman" w:eastAsia="Tahoma" w:hAnsi="Times New Roman"/>
                <w:b/>
                <w:sz w:val="20"/>
                <w:lang w:val="ru-RU"/>
              </w:rPr>
            </w:pPr>
            <w:r w:rsidRPr="006837F2">
              <w:rPr>
                <w:rFonts w:ascii="Times New Roman" w:eastAsia="Tahoma" w:hAnsi="Times New Roman"/>
                <w:b/>
                <w:sz w:val="20"/>
                <w:lang w:val="ru-RU"/>
              </w:rPr>
              <w:t>в</w:t>
            </w:r>
            <w:r w:rsidRPr="006837F2">
              <w:rPr>
                <w:rFonts w:ascii="Times New Roman" w:eastAsia="Tahoma" w:hAnsi="Times New Roman"/>
                <w:b/>
                <w:spacing w:val="-8"/>
                <w:sz w:val="20"/>
                <w:lang w:val="ru-RU"/>
              </w:rPr>
              <w:t xml:space="preserve"> </w:t>
            </w:r>
            <w:r w:rsidRPr="006837F2">
              <w:rPr>
                <w:rFonts w:ascii="Times New Roman" w:eastAsia="Tahoma" w:hAnsi="Times New Roman"/>
                <w:b/>
                <w:sz w:val="20"/>
                <w:lang w:val="ru-RU"/>
              </w:rPr>
              <w:t>том</w:t>
            </w:r>
            <w:r w:rsidRPr="006837F2">
              <w:rPr>
                <w:rFonts w:ascii="Times New Roman" w:eastAsia="Tahoma" w:hAnsi="Times New Roman"/>
                <w:b/>
                <w:spacing w:val="-11"/>
                <w:sz w:val="20"/>
                <w:lang w:val="ru-RU"/>
              </w:rPr>
              <w:t xml:space="preserve"> </w:t>
            </w:r>
            <w:r w:rsidRPr="006837F2">
              <w:rPr>
                <w:rFonts w:ascii="Times New Roman" w:eastAsia="Tahoma" w:hAnsi="Times New Roman"/>
                <w:b/>
                <w:sz w:val="20"/>
                <w:lang w:val="ru-RU"/>
              </w:rPr>
              <w:t>числе</w:t>
            </w:r>
            <w:r w:rsidRPr="006837F2">
              <w:rPr>
                <w:rFonts w:ascii="Times New Roman" w:eastAsia="Tahoma" w:hAnsi="Times New Roman"/>
                <w:b/>
                <w:spacing w:val="-8"/>
                <w:sz w:val="20"/>
                <w:lang w:val="ru-RU"/>
              </w:rPr>
              <w:t xml:space="preserve"> </w:t>
            </w:r>
            <w:r w:rsidRPr="006837F2">
              <w:rPr>
                <w:rFonts w:ascii="Times New Roman" w:eastAsia="Tahoma" w:hAnsi="Times New Roman"/>
                <w:b/>
                <w:sz w:val="20"/>
                <w:lang w:val="ru-RU"/>
              </w:rPr>
              <w:t>отходов</w:t>
            </w:r>
            <w:r w:rsidRPr="006837F2">
              <w:rPr>
                <w:rFonts w:ascii="Times New Roman" w:eastAsia="Tahoma" w:hAnsi="Times New Roman"/>
                <w:b/>
                <w:spacing w:val="-5"/>
                <w:sz w:val="20"/>
                <w:lang w:val="ru-RU"/>
              </w:rPr>
              <w:t xml:space="preserve"> </w:t>
            </w:r>
            <w:r w:rsidRPr="006837F2">
              <w:rPr>
                <w:rFonts w:ascii="Times New Roman" w:eastAsia="Tahoma" w:hAnsi="Times New Roman"/>
                <w:b/>
                <w:spacing w:val="-2"/>
                <w:sz w:val="20"/>
                <w:lang w:val="ru-RU"/>
              </w:rPr>
              <w:t>производства</w:t>
            </w:r>
          </w:p>
        </w:tc>
        <w:tc>
          <w:tcPr>
            <w:tcW w:w="2925" w:type="dxa"/>
            <w:tcBorders>
              <w:top w:val="single" w:sz="4" w:space="0" w:color="000000"/>
              <w:left w:val="single" w:sz="4" w:space="0" w:color="000000"/>
              <w:bottom w:val="single" w:sz="4" w:space="0" w:color="000000"/>
              <w:right w:val="single" w:sz="4" w:space="0" w:color="000000"/>
            </w:tcBorders>
            <w:hideMark/>
          </w:tcPr>
          <w:p w14:paraId="33571B4D" w14:textId="77777777" w:rsidR="006837F2" w:rsidRPr="006837F2" w:rsidRDefault="006837F2" w:rsidP="006837F2">
            <w:pPr>
              <w:spacing w:line="209" w:lineRule="exact"/>
              <w:ind w:left="19" w:right="5"/>
              <w:jc w:val="center"/>
              <w:rPr>
                <w:rFonts w:ascii="Times New Roman" w:eastAsia="Tahoma" w:hAnsi="Times New Roman"/>
                <w:sz w:val="20"/>
              </w:rPr>
            </w:pPr>
            <w:r w:rsidRPr="006837F2">
              <w:rPr>
                <w:rFonts w:ascii="Times New Roman" w:eastAsia="Tahoma" w:hAnsi="Times New Roman"/>
                <w:spacing w:val="-10"/>
                <w:sz w:val="20"/>
              </w:rPr>
              <w:t>-</w:t>
            </w:r>
          </w:p>
        </w:tc>
        <w:tc>
          <w:tcPr>
            <w:tcW w:w="2987" w:type="dxa"/>
            <w:tcBorders>
              <w:top w:val="single" w:sz="4" w:space="0" w:color="000000"/>
              <w:left w:val="single" w:sz="4" w:space="0" w:color="000000"/>
              <w:bottom w:val="single" w:sz="4" w:space="0" w:color="000000"/>
              <w:right w:val="single" w:sz="4" w:space="0" w:color="000000"/>
            </w:tcBorders>
            <w:hideMark/>
          </w:tcPr>
          <w:p w14:paraId="2FBF2CF8" w14:textId="77777777" w:rsidR="006837F2" w:rsidRPr="006837F2" w:rsidRDefault="006837F2" w:rsidP="006837F2">
            <w:pPr>
              <w:spacing w:line="210" w:lineRule="exact"/>
              <w:ind w:left="20" w:right="8"/>
              <w:jc w:val="center"/>
              <w:rPr>
                <w:rFonts w:ascii="Times New Roman" w:eastAsia="Tahoma" w:hAnsi="Times New Roman"/>
                <w:b/>
                <w:sz w:val="20"/>
              </w:rPr>
            </w:pPr>
            <w:r w:rsidRPr="006837F2">
              <w:rPr>
                <w:rFonts w:ascii="Times New Roman" w:eastAsia="Tahoma" w:hAnsi="Times New Roman"/>
                <w:b/>
                <w:sz w:val="20"/>
              </w:rPr>
              <w:t>1411,263</w:t>
            </w:r>
          </w:p>
        </w:tc>
      </w:tr>
      <w:tr w:rsidR="006837F2" w:rsidRPr="006837F2" w14:paraId="44E65CDD" w14:textId="77777777">
        <w:trPr>
          <w:trHeight w:val="227"/>
        </w:trPr>
        <w:tc>
          <w:tcPr>
            <w:tcW w:w="3745" w:type="dxa"/>
            <w:tcBorders>
              <w:top w:val="single" w:sz="4" w:space="0" w:color="000000"/>
              <w:left w:val="single" w:sz="4" w:space="0" w:color="000000"/>
              <w:bottom w:val="single" w:sz="4" w:space="0" w:color="000000"/>
              <w:right w:val="single" w:sz="4" w:space="0" w:color="000000"/>
            </w:tcBorders>
            <w:hideMark/>
          </w:tcPr>
          <w:p w14:paraId="5B32BEB7" w14:textId="77777777" w:rsidR="006837F2" w:rsidRPr="006837F2" w:rsidRDefault="006837F2" w:rsidP="006837F2">
            <w:pPr>
              <w:spacing w:line="208" w:lineRule="exact"/>
              <w:ind w:left="59" w:right="46"/>
              <w:jc w:val="center"/>
              <w:rPr>
                <w:rFonts w:ascii="Times New Roman" w:eastAsia="Tahoma" w:hAnsi="Times New Roman"/>
                <w:b/>
                <w:sz w:val="20"/>
              </w:rPr>
            </w:pPr>
            <w:proofErr w:type="spellStart"/>
            <w:r w:rsidRPr="006837F2">
              <w:rPr>
                <w:rFonts w:ascii="Times New Roman" w:eastAsia="Tahoma" w:hAnsi="Times New Roman"/>
                <w:b/>
                <w:sz w:val="20"/>
              </w:rPr>
              <w:t>отходов</w:t>
            </w:r>
            <w:proofErr w:type="spellEnd"/>
            <w:r w:rsidRPr="006837F2">
              <w:rPr>
                <w:rFonts w:ascii="Times New Roman" w:eastAsia="Tahoma" w:hAnsi="Times New Roman"/>
                <w:b/>
                <w:spacing w:val="-11"/>
                <w:sz w:val="20"/>
              </w:rPr>
              <w:t xml:space="preserve"> </w:t>
            </w:r>
            <w:proofErr w:type="spellStart"/>
            <w:r w:rsidRPr="006837F2">
              <w:rPr>
                <w:rFonts w:ascii="Times New Roman" w:eastAsia="Tahoma" w:hAnsi="Times New Roman"/>
                <w:b/>
                <w:spacing w:val="-2"/>
                <w:sz w:val="20"/>
              </w:rPr>
              <w:t>потребления</w:t>
            </w:r>
            <w:proofErr w:type="spellEnd"/>
          </w:p>
        </w:tc>
        <w:tc>
          <w:tcPr>
            <w:tcW w:w="2925" w:type="dxa"/>
            <w:tcBorders>
              <w:top w:val="single" w:sz="4" w:space="0" w:color="000000"/>
              <w:left w:val="single" w:sz="4" w:space="0" w:color="000000"/>
              <w:bottom w:val="single" w:sz="4" w:space="0" w:color="000000"/>
              <w:right w:val="single" w:sz="4" w:space="0" w:color="000000"/>
            </w:tcBorders>
            <w:hideMark/>
          </w:tcPr>
          <w:p w14:paraId="44CB49D9" w14:textId="77777777" w:rsidR="006837F2" w:rsidRPr="006837F2" w:rsidRDefault="006837F2" w:rsidP="006837F2">
            <w:pPr>
              <w:spacing w:line="208" w:lineRule="exact"/>
              <w:ind w:left="19" w:right="5"/>
              <w:jc w:val="center"/>
              <w:rPr>
                <w:rFonts w:ascii="Times New Roman" w:eastAsia="Tahoma" w:hAnsi="Times New Roman"/>
                <w:sz w:val="20"/>
              </w:rPr>
            </w:pPr>
            <w:r w:rsidRPr="006837F2">
              <w:rPr>
                <w:rFonts w:ascii="Times New Roman" w:eastAsia="Tahoma" w:hAnsi="Times New Roman"/>
                <w:spacing w:val="-10"/>
                <w:sz w:val="20"/>
              </w:rPr>
              <w:t>-</w:t>
            </w:r>
          </w:p>
        </w:tc>
        <w:tc>
          <w:tcPr>
            <w:tcW w:w="2987" w:type="dxa"/>
            <w:tcBorders>
              <w:top w:val="single" w:sz="4" w:space="0" w:color="000000"/>
              <w:left w:val="single" w:sz="4" w:space="0" w:color="000000"/>
              <w:bottom w:val="single" w:sz="4" w:space="0" w:color="000000"/>
              <w:right w:val="single" w:sz="4" w:space="0" w:color="000000"/>
            </w:tcBorders>
            <w:hideMark/>
          </w:tcPr>
          <w:p w14:paraId="45DCDBBB" w14:textId="77777777" w:rsidR="006837F2" w:rsidRPr="006837F2" w:rsidRDefault="006837F2" w:rsidP="006837F2">
            <w:pPr>
              <w:spacing w:line="208" w:lineRule="exact"/>
              <w:ind w:left="20" w:right="5"/>
              <w:jc w:val="center"/>
              <w:rPr>
                <w:rFonts w:ascii="Times New Roman" w:eastAsia="Tahoma" w:hAnsi="Times New Roman"/>
                <w:b/>
                <w:sz w:val="20"/>
              </w:rPr>
            </w:pPr>
            <w:r w:rsidRPr="006837F2">
              <w:rPr>
                <w:rFonts w:ascii="Times New Roman" w:eastAsia="Tahoma" w:hAnsi="Times New Roman"/>
                <w:b/>
                <w:sz w:val="20"/>
              </w:rPr>
              <w:t>49,0405</w:t>
            </w:r>
          </w:p>
        </w:tc>
      </w:tr>
      <w:tr w:rsidR="006837F2" w:rsidRPr="006837F2" w14:paraId="1E86D878" w14:textId="77777777">
        <w:trPr>
          <w:trHeight w:val="230"/>
        </w:trPr>
        <w:tc>
          <w:tcPr>
            <w:tcW w:w="9657" w:type="dxa"/>
            <w:gridSpan w:val="3"/>
            <w:tcBorders>
              <w:top w:val="single" w:sz="4" w:space="0" w:color="000000"/>
              <w:left w:val="single" w:sz="4" w:space="0" w:color="000000"/>
              <w:bottom w:val="single" w:sz="4" w:space="0" w:color="000000"/>
              <w:right w:val="single" w:sz="4" w:space="0" w:color="000000"/>
            </w:tcBorders>
            <w:hideMark/>
          </w:tcPr>
          <w:p w14:paraId="54857282" w14:textId="77777777" w:rsidR="006837F2" w:rsidRPr="006837F2" w:rsidRDefault="006837F2" w:rsidP="006837F2">
            <w:pPr>
              <w:spacing w:line="210" w:lineRule="exact"/>
              <w:ind w:left="13"/>
              <w:jc w:val="center"/>
              <w:rPr>
                <w:rFonts w:ascii="Times New Roman" w:eastAsia="Tahoma" w:hAnsi="Times New Roman"/>
                <w:b/>
                <w:sz w:val="20"/>
              </w:rPr>
            </w:pPr>
            <w:proofErr w:type="spellStart"/>
            <w:r w:rsidRPr="006837F2">
              <w:rPr>
                <w:rFonts w:ascii="Times New Roman" w:eastAsia="Tahoma" w:hAnsi="Times New Roman"/>
                <w:b/>
                <w:spacing w:val="-2"/>
                <w:sz w:val="20"/>
              </w:rPr>
              <w:t>Опасные</w:t>
            </w:r>
            <w:proofErr w:type="spellEnd"/>
            <w:r w:rsidRPr="006837F2">
              <w:rPr>
                <w:rFonts w:ascii="Times New Roman" w:eastAsia="Tahoma" w:hAnsi="Times New Roman"/>
                <w:b/>
                <w:spacing w:val="-2"/>
                <w:sz w:val="20"/>
              </w:rPr>
              <w:t xml:space="preserve"> </w:t>
            </w:r>
            <w:proofErr w:type="spellStart"/>
            <w:r w:rsidRPr="006837F2">
              <w:rPr>
                <w:rFonts w:ascii="Times New Roman" w:eastAsia="Tahoma" w:hAnsi="Times New Roman"/>
                <w:b/>
                <w:spacing w:val="-2"/>
                <w:sz w:val="20"/>
              </w:rPr>
              <w:t>отходы</w:t>
            </w:r>
            <w:proofErr w:type="spellEnd"/>
          </w:p>
        </w:tc>
      </w:tr>
      <w:tr w:rsidR="006837F2" w:rsidRPr="006837F2" w14:paraId="2263ED07" w14:textId="77777777">
        <w:trPr>
          <w:trHeight w:val="460"/>
        </w:trPr>
        <w:tc>
          <w:tcPr>
            <w:tcW w:w="3745" w:type="dxa"/>
            <w:tcBorders>
              <w:top w:val="single" w:sz="4" w:space="0" w:color="000000"/>
              <w:left w:val="single" w:sz="4" w:space="0" w:color="000000"/>
              <w:bottom w:val="single" w:sz="4" w:space="0" w:color="000000"/>
              <w:right w:val="single" w:sz="4" w:space="0" w:color="000000"/>
            </w:tcBorders>
            <w:hideMark/>
          </w:tcPr>
          <w:p w14:paraId="362B3502" w14:textId="77777777" w:rsidR="006837F2" w:rsidRPr="006837F2" w:rsidRDefault="006837F2" w:rsidP="006837F2">
            <w:pPr>
              <w:spacing w:line="218" w:lineRule="exact"/>
              <w:ind w:left="22" w:right="68"/>
              <w:jc w:val="center"/>
              <w:rPr>
                <w:rFonts w:ascii="Times New Roman" w:eastAsia="Tahoma" w:hAnsi="Times New Roman"/>
                <w:sz w:val="20"/>
              </w:rPr>
            </w:pPr>
            <w:proofErr w:type="spellStart"/>
            <w:r w:rsidRPr="006837F2">
              <w:rPr>
                <w:rFonts w:ascii="Times New Roman" w:eastAsia="Tahoma" w:hAnsi="Times New Roman"/>
                <w:sz w:val="20"/>
              </w:rPr>
              <w:t>Отработанные</w:t>
            </w:r>
            <w:proofErr w:type="spellEnd"/>
            <w:r w:rsidRPr="006837F2">
              <w:rPr>
                <w:rFonts w:ascii="Times New Roman" w:eastAsia="Tahoma" w:hAnsi="Times New Roman"/>
                <w:spacing w:val="-8"/>
                <w:sz w:val="20"/>
              </w:rPr>
              <w:t xml:space="preserve"> </w:t>
            </w:r>
            <w:proofErr w:type="spellStart"/>
            <w:r w:rsidRPr="006837F2">
              <w:rPr>
                <w:rFonts w:ascii="Times New Roman" w:eastAsia="Tahoma" w:hAnsi="Times New Roman"/>
                <w:spacing w:val="-2"/>
                <w:sz w:val="20"/>
              </w:rPr>
              <w:t>люминесцентные</w:t>
            </w:r>
            <w:proofErr w:type="spellEnd"/>
          </w:p>
          <w:p w14:paraId="329D5728" w14:textId="77777777" w:rsidR="006837F2" w:rsidRPr="006837F2" w:rsidRDefault="006837F2" w:rsidP="006837F2">
            <w:pPr>
              <w:spacing w:line="222" w:lineRule="exact"/>
              <w:ind w:left="45" w:right="46"/>
              <w:jc w:val="center"/>
              <w:rPr>
                <w:rFonts w:ascii="Times New Roman" w:eastAsia="Tahoma" w:hAnsi="Times New Roman"/>
                <w:sz w:val="20"/>
              </w:rPr>
            </w:pPr>
            <w:proofErr w:type="spellStart"/>
            <w:r w:rsidRPr="006837F2">
              <w:rPr>
                <w:rFonts w:ascii="Times New Roman" w:eastAsia="Tahoma" w:hAnsi="Times New Roman"/>
                <w:spacing w:val="-2"/>
                <w:sz w:val="20"/>
              </w:rPr>
              <w:t>лампы</w:t>
            </w:r>
            <w:proofErr w:type="spellEnd"/>
          </w:p>
        </w:tc>
        <w:tc>
          <w:tcPr>
            <w:tcW w:w="2925" w:type="dxa"/>
            <w:tcBorders>
              <w:top w:val="single" w:sz="4" w:space="0" w:color="000000"/>
              <w:left w:val="single" w:sz="4" w:space="0" w:color="000000"/>
              <w:bottom w:val="single" w:sz="4" w:space="0" w:color="000000"/>
              <w:right w:val="single" w:sz="4" w:space="0" w:color="000000"/>
            </w:tcBorders>
          </w:tcPr>
          <w:p w14:paraId="592573AB" w14:textId="77777777" w:rsidR="006837F2" w:rsidRPr="006837F2" w:rsidRDefault="006837F2" w:rsidP="006837F2">
            <w:pPr>
              <w:rPr>
                <w:rFonts w:ascii="Times New Roman" w:eastAsia="Tahoma" w:hAnsi="Times New Roman"/>
                <w:sz w:val="20"/>
              </w:rPr>
            </w:pPr>
          </w:p>
        </w:tc>
        <w:tc>
          <w:tcPr>
            <w:tcW w:w="2987" w:type="dxa"/>
            <w:tcBorders>
              <w:top w:val="single" w:sz="4" w:space="0" w:color="000000"/>
              <w:left w:val="single" w:sz="4" w:space="0" w:color="000000"/>
              <w:bottom w:val="single" w:sz="4" w:space="0" w:color="000000"/>
              <w:right w:val="single" w:sz="4" w:space="0" w:color="000000"/>
            </w:tcBorders>
            <w:hideMark/>
          </w:tcPr>
          <w:p w14:paraId="0CD354AB" w14:textId="77777777" w:rsidR="006837F2" w:rsidRPr="006837F2" w:rsidRDefault="006837F2" w:rsidP="006837F2">
            <w:pPr>
              <w:spacing w:before="90"/>
              <w:ind w:left="20" w:right="5"/>
              <w:jc w:val="center"/>
              <w:rPr>
                <w:rFonts w:ascii="Times New Roman" w:eastAsia="Tahoma" w:hAnsi="Times New Roman"/>
                <w:sz w:val="20"/>
              </w:rPr>
            </w:pPr>
            <w:r w:rsidRPr="006837F2">
              <w:rPr>
                <w:rFonts w:ascii="Times New Roman" w:eastAsia="Tahoma" w:hAnsi="Times New Roman"/>
                <w:spacing w:val="-2"/>
                <w:sz w:val="20"/>
              </w:rPr>
              <w:t>0,0822</w:t>
            </w:r>
          </w:p>
        </w:tc>
      </w:tr>
      <w:tr w:rsidR="006837F2" w:rsidRPr="006837F2" w14:paraId="5EE95D03" w14:textId="77777777">
        <w:trPr>
          <w:trHeight w:val="230"/>
        </w:trPr>
        <w:tc>
          <w:tcPr>
            <w:tcW w:w="3745" w:type="dxa"/>
            <w:tcBorders>
              <w:top w:val="single" w:sz="4" w:space="0" w:color="000000"/>
              <w:left w:val="single" w:sz="4" w:space="0" w:color="000000"/>
              <w:bottom w:val="single" w:sz="4" w:space="0" w:color="000000"/>
              <w:right w:val="single" w:sz="4" w:space="0" w:color="000000"/>
            </w:tcBorders>
            <w:hideMark/>
          </w:tcPr>
          <w:p w14:paraId="6E88F544" w14:textId="77777777" w:rsidR="006837F2" w:rsidRPr="006837F2" w:rsidRDefault="006837F2" w:rsidP="006837F2">
            <w:pPr>
              <w:spacing w:line="209" w:lineRule="exact"/>
              <w:ind w:left="68" w:right="46"/>
              <w:jc w:val="center"/>
              <w:rPr>
                <w:rFonts w:ascii="Times New Roman" w:eastAsia="Tahoma" w:hAnsi="Times New Roman"/>
                <w:sz w:val="20"/>
              </w:rPr>
            </w:pPr>
            <w:proofErr w:type="spellStart"/>
            <w:r w:rsidRPr="006837F2">
              <w:rPr>
                <w:rFonts w:ascii="Times New Roman" w:eastAsia="Tahoma" w:hAnsi="Times New Roman"/>
                <w:sz w:val="20"/>
              </w:rPr>
              <w:t>Отработанные</w:t>
            </w:r>
            <w:proofErr w:type="spellEnd"/>
            <w:r w:rsidRPr="006837F2">
              <w:rPr>
                <w:rFonts w:ascii="Times New Roman" w:eastAsia="Tahoma" w:hAnsi="Times New Roman"/>
                <w:spacing w:val="14"/>
                <w:sz w:val="20"/>
              </w:rPr>
              <w:t xml:space="preserve"> </w:t>
            </w:r>
            <w:proofErr w:type="spellStart"/>
            <w:r w:rsidRPr="006837F2">
              <w:rPr>
                <w:rFonts w:ascii="Times New Roman" w:eastAsia="Tahoma" w:hAnsi="Times New Roman"/>
                <w:spacing w:val="-2"/>
                <w:sz w:val="20"/>
              </w:rPr>
              <w:t>масла</w:t>
            </w:r>
            <w:proofErr w:type="spellEnd"/>
          </w:p>
        </w:tc>
        <w:tc>
          <w:tcPr>
            <w:tcW w:w="2925" w:type="dxa"/>
            <w:tcBorders>
              <w:top w:val="single" w:sz="4" w:space="0" w:color="000000"/>
              <w:left w:val="single" w:sz="4" w:space="0" w:color="000000"/>
              <w:bottom w:val="single" w:sz="4" w:space="0" w:color="000000"/>
              <w:right w:val="single" w:sz="4" w:space="0" w:color="000000"/>
            </w:tcBorders>
          </w:tcPr>
          <w:p w14:paraId="173615BC" w14:textId="77777777" w:rsidR="006837F2" w:rsidRPr="006837F2" w:rsidRDefault="006837F2" w:rsidP="006837F2">
            <w:pPr>
              <w:rPr>
                <w:rFonts w:ascii="Times New Roman" w:eastAsia="Tahoma" w:hAnsi="Times New Roman"/>
                <w:sz w:val="16"/>
              </w:rPr>
            </w:pPr>
          </w:p>
        </w:tc>
        <w:tc>
          <w:tcPr>
            <w:tcW w:w="2987" w:type="dxa"/>
            <w:tcBorders>
              <w:top w:val="single" w:sz="4" w:space="0" w:color="000000"/>
              <w:left w:val="single" w:sz="4" w:space="0" w:color="000000"/>
              <w:bottom w:val="single" w:sz="4" w:space="0" w:color="000000"/>
              <w:right w:val="single" w:sz="4" w:space="0" w:color="000000"/>
            </w:tcBorders>
            <w:hideMark/>
          </w:tcPr>
          <w:p w14:paraId="10EC93A8" w14:textId="77777777" w:rsidR="006837F2" w:rsidRPr="006837F2" w:rsidRDefault="006837F2" w:rsidP="006837F2">
            <w:pPr>
              <w:spacing w:line="210" w:lineRule="exact"/>
              <w:ind w:left="20" w:right="5"/>
              <w:jc w:val="center"/>
              <w:rPr>
                <w:rFonts w:ascii="Times New Roman" w:eastAsia="Tahoma" w:hAnsi="Times New Roman"/>
                <w:sz w:val="20"/>
              </w:rPr>
            </w:pPr>
            <w:r w:rsidRPr="006837F2">
              <w:rPr>
                <w:rFonts w:ascii="Times New Roman" w:eastAsia="Tahoma" w:hAnsi="Times New Roman"/>
                <w:spacing w:val="-2"/>
                <w:sz w:val="20"/>
              </w:rPr>
              <w:t>19,453</w:t>
            </w:r>
          </w:p>
        </w:tc>
      </w:tr>
      <w:tr w:rsidR="006837F2" w:rsidRPr="006837F2" w14:paraId="481E70BB" w14:textId="77777777">
        <w:trPr>
          <w:trHeight w:val="230"/>
        </w:trPr>
        <w:tc>
          <w:tcPr>
            <w:tcW w:w="3745" w:type="dxa"/>
            <w:tcBorders>
              <w:top w:val="single" w:sz="4" w:space="0" w:color="000000"/>
              <w:left w:val="single" w:sz="4" w:space="0" w:color="000000"/>
              <w:bottom w:val="single" w:sz="4" w:space="0" w:color="000000"/>
              <w:right w:val="single" w:sz="4" w:space="0" w:color="000000"/>
            </w:tcBorders>
            <w:hideMark/>
          </w:tcPr>
          <w:p w14:paraId="39A212C8" w14:textId="77777777" w:rsidR="006837F2" w:rsidRPr="006837F2" w:rsidRDefault="006837F2" w:rsidP="006837F2">
            <w:pPr>
              <w:spacing w:line="209" w:lineRule="exact"/>
              <w:ind w:left="65" w:right="46"/>
              <w:jc w:val="center"/>
              <w:rPr>
                <w:rFonts w:ascii="Times New Roman" w:eastAsia="Tahoma" w:hAnsi="Times New Roman"/>
                <w:sz w:val="20"/>
              </w:rPr>
            </w:pPr>
            <w:proofErr w:type="spellStart"/>
            <w:r w:rsidRPr="006837F2">
              <w:rPr>
                <w:rFonts w:ascii="Times New Roman" w:eastAsia="Tahoma" w:hAnsi="Times New Roman"/>
                <w:sz w:val="20"/>
              </w:rPr>
              <w:t>Отработанные</w:t>
            </w:r>
            <w:proofErr w:type="spellEnd"/>
            <w:r w:rsidRPr="006837F2">
              <w:rPr>
                <w:rFonts w:ascii="Times New Roman" w:eastAsia="Tahoma" w:hAnsi="Times New Roman"/>
                <w:spacing w:val="1"/>
                <w:sz w:val="20"/>
              </w:rPr>
              <w:t xml:space="preserve"> </w:t>
            </w:r>
            <w:proofErr w:type="spellStart"/>
            <w:r w:rsidRPr="006837F2">
              <w:rPr>
                <w:rFonts w:ascii="Times New Roman" w:eastAsia="Tahoma" w:hAnsi="Times New Roman"/>
                <w:spacing w:val="-2"/>
                <w:sz w:val="20"/>
              </w:rPr>
              <w:t>аккумуляторные</w:t>
            </w:r>
            <w:proofErr w:type="spellEnd"/>
          </w:p>
        </w:tc>
        <w:tc>
          <w:tcPr>
            <w:tcW w:w="2925" w:type="dxa"/>
            <w:tcBorders>
              <w:top w:val="single" w:sz="4" w:space="0" w:color="000000"/>
              <w:left w:val="single" w:sz="4" w:space="0" w:color="000000"/>
              <w:bottom w:val="single" w:sz="4" w:space="0" w:color="000000"/>
              <w:right w:val="single" w:sz="4" w:space="0" w:color="000000"/>
            </w:tcBorders>
          </w:tcPr>
          <w:p w14:paraId="19B76291" w14:textId="77777777" w:rsidR="006837F2" w:rsidRPr="006837F2" w:rsidRDefault="006837F2" w:rsidP="006837F2">
            <w:pPr>
              <w:rPr>
                <w:rFonts w:ascii="Times New Roman" w:eastAsia="Tahoma" w:hAnsi="Times New Roman"/>
                <w:sz w:val="16"/>
              </w:rPr>
            </w:pPr>
          </w:p>
        </w:tc>
        <w:tc>
          <w:tcPr>
            <w:tcW w:w="2987" w:type="dxa"/>
            <w:tcBorders>
              <w:top w:val="single" w:sz="4" w:space="0" w:color="000000"/>
              <w:left w:val="single" w:sz="4" w:space="0" w:color="000000"/>
              <w:bottom w:val="single" w:sz="4" w:space="0" w:color="000000"/>
              <w:right w:val="single" w:sz="4" w:space="0" w:color="000000"/>
            </w:tcBorders>
            <w:hideMark/>
          </w:tcPr>
          <w:p w14:paraId="2B4D1B56" w14:textId="77777777" w:rsidR="006837F2" w:rsidRPr="006837F2" w:rsidRDefault="006837F2" w:rsidP="006837F2">
            <w:pPr>
              <w:spacing w:line="210" w:lineRule="exact"/>
              <w:ind w:left="20" w:right="5"/>
              <w:jc w:val="center"/>
              <w:rPr>
                <w:rFonts w:ascii="Times New Roman" w:eastAsia="Tahoma" w:hAnsi="Times New Roman"/>
                <w:sz w:val="20"/>
              </w:rPr>
            </w:pPr>
            <w:r w:rsidRPr="006837F2">
              <w:rPr>
                <w:rFonts w:ascii="Times New Roman" w:eastAsia="Tahoma" w:hAnsi="Times New Roman"/>
                <w:spacing w:val="-2"/>
                <w:sz w:val="20"/>
              </w:rPr>
              <w:t>0,3946</w:t>
            </w:r>
          </w:p>
        </w:tc>
      </w:tr>
      <w:tr w:rsidR="006837F2" w:rsidRPr="006837F2" w14:paraId="5D6E0D28" w14:textId="77777777">
        <w:trPr>
          <w:trHeight w:val="230"/>
        </w:trPr>
        <w:tc>
          <w:tcPr>
            <w:tcW w:w="3745" w:type="dxa"/>
            <w:tcBorders>
              <w:top w:val="single" w:sz="4" w:space="0" w:color="000000"/>
              <w:left w:val="single" w:sz="4" w:space="0" w:color="000000"/>
              <w:bottom w:val="single" w:sz="4" w:space="0" w:color="000000"/>
              <w:right w:val="single" w:sz="4" w:space="0" w:color="000000"/>
            </w:tcBorders>
            <w:hideMark/>
          </w:tcPr>
          <w:p w14:paraId="52D7A281" w14:textId="77777777" w:rsidR="006837F2" w:rsidRPr="006837F2" w:rsidRDefault="006837F2" w:rsidP="006837F2">
            <w:pPr>
              <w:spacing w:line="209" w:lineRule="exact"/>
              <w:ind w:left="60" w:right="46"/>
              <w:jc w:val="center"/>
              <w:rPr>
                <w:rFonts w:ascii="Times New Roman" w:eastAsia="Tahoma" w:hAnsi="Times New Roman"/>
                <w:sz w:val="20"/>
              </w:rPr>
            </w:pPr>
            <w:proofErr w:type="spellStart"/>
            <w:r w:rsidRPr="006837F2">
              <w:rPr>
                <w:rFonts w:ascii="Times New Roman" w:eastAsia="Tahoma" w:hAnsi="Times New Roman"/>
                <w:sz w:val="20"/>
              </w:rPr>
              <w:t>Отработанные</w:t>
            </w:r>
            <w:proofErr w:type="spellEnd"/>
            <w:r w:rsidRPr="006837F2">
              <w:rPr>
                <w:rFonts w:ascii="Times New Roman" w:eastAsia="Tahoma" w:hAnsi="Times New Roman"/>
                <w:spacing w:val="12"/>
                <w:sz w:val="20"/>
              </w:rPr>
              <w:t xml:space="preserve"> </w:t>
            </w:r>
            <w:proofErr w:type="spellStart"/>
            <w:r w:rsidRPr="006837F2">
              <w:rPr>
                <w:rFonts w:ascii="Times New Roman" w:eastAsia="Tahoma" w:hAnsi="Times New Roman"/>
                <w:sz w:val="20"/>
              </w:rPr>
              <w:t>масляные</w:t>
            </w:r>
            <w:proofErr w:type="spellEnd"/>
            <w:r w:rsidRPr="006837F2">
              <w:rPr>
                <w:rFonts w:ascii="Times New Roman" w:eastAsia="Tahoma" w:hAnsi="Times New Roman"/>
                <w:spacing w:val="15"/>
                <w:sz w:val="20"/>
              </w:rPr>
              <w:t xml:space="preserve"> </w:t>
            </w:r>
            <w:proofErr w:type="spellStart"/>
            <w:r w:rsidRPr="006837F2">
              <w:rPr>
                <w:rFonts w:ascii="Times New Roman" w:eastAsia="Tahoma" w:hAnsi="Times New Roman"/>
                <w:spacing w:val="-2"/>
                <w:sz w:val="20"/>
              </w:rPr>
              <w:t>фильтры</w:t>
            </w:r>
            <w:proofErr w:type="spellEnd"/>
          </w:p>
        </w:tc>
        <w:tc>
          <w:tcPr>
            <w:tcW w:w="2925" w:type="dxa"/>
            <w:tcBorders>
              <w:top w:val="single" w:sz="4" w:space="0" w:color="000000"/>
              <w:left w:val="single" w:sz="4" w:space="0" w:color="000000"/>
              <w:bottom w:val="single" w:sz="4" w:space="0" w:color="000000"/>
              <w:right w:val="single" w:sz="4" w:space="0" w:color="000000"/>
            </w:tcBorders>
          </w:tcPr>
          <w:p w14:paraId="35821045" w14:textId="77777777" w:rsidR="006837F2" w:rsidRPr="006837F2" w:rsidRDefault="006837F2" w:rsidP="006837F2">
            <w:pPr>
              <w:rPr>
                <w:rFonts w:ascii="Times New Roman" w:eastAsia="Tahoma" w:hAnsi="Times New Roman"/>
                <w:sz w:val="16"/>
              </w:rPr>
            </w:pPr>
          </w:p>
        </w:tc>
        <w:tc>
          <w:tcPr>
            <w:tcW w:w="2987" w:type="dxa"/>
            <w:tcBorders>
              <w:top w:val="single" w:sz="4" w:space="0" w:color="000000"/>
              <w:left w:val="single" w:sz="4" w:space="0" w:color="000000"/>
              <w:bottom w:val="single" w:sz="4" w:space="0" w:color="000000"/>
              <w:right w:val="single" w:sz="4" w:space="0" w:color="000000"/>
            </w:tcBorders>
            <w:hideMark/>
          </w:tcPr>
          <w:p w14:paraId="59B70600" w14:textId="77777777" w:rsidR="006837F2" w:rsidRPr="006837F2" w:rsidRDefault="006837F2" w:rsidP="006837F2">
            <w:pPr>
              <w:spacing w:line="210" w:lineRule="exact"/>
              <w:ind w:left="20" w:right="2"/>
              <w:jc w:val="center"/>
              <w:rPr>
                <w:rFonts w:ascii="Times New Roman" w:eastAsia="Tahoma" w:hAnsi="Times New Roman"/>
                <w:sz w:val="20"/>
              </w:rPr>
            </w:pPr>
            <w:r w:rsidRPr="006837F2">
              <w:rPr>
                <w:rFonts w:ascii="Times New Roman" w:eastAsia="Tahoma" w:hAnsi="Times New Roman"/>
                <w:spacing w:val="-5"/>
                <w:sz w:val="20"/>
              </w:rPr>
              <w:t>0,5</w:t>
            </w:r>
          </w:p>
        </w:tc>
      </w:tr>
      <w:tr w:rsidR="006837F2" w:rsidRPr="006837F2" w14:paraId="114BF16D" w14:textId="77777777">
        <w:trPr>
          <w:trHeight w:val="230"/>
        </w:trPr>
        <w:tc>
          <w:tcPr>
            <w:tcW w:w="3745" w:type="dxa"/>
            <w:tcBorders>
              <w:top w:val="single" w:sz="4" w:space="0" w:color="000000"/>
              <w:left w:val="single" w:sz="4" w:space="0" w:color="000000"/>
              <w:bottom w:val="single" w:sz="4" w:space="0" w:color="000000"/>
              <w:right w:val="single" w:sz="4" w:space="0" w:color="000000"/>
            </w:tcBorders>
            <w:hideMark/>
          </w:tcPr>
          <w:p w14:paraId="61FBAB98" w14:textId="77777777" w:rsidR="006837F2" w:rsidRPr="006837F2" w:rsidRDefault="006837F2" w:rsidP="006837F2">
            <w:pPr>
              <w:spacing w:line="210" w:lineRule="exact"/>
              <w:ind w:left="62" w:right="46"/>
              <w:jc w:val="center"/>
              <w:rPr>
                <w:rFonts w:ascii="Times New Roman" w:eastAsia="Tahoma" w:hAnsi="Times New Roman"/>
                <w:sz w:val="20"/>
              </w:rPr>
            </w:pPr>
            <w:proofErr w:type="spellStart"/>
            <w:r w:rsidRPr="006837F2">
              <w:rPr>
                <w:rFonts w:ascii="Times New Roman" w:eastAsia="Tahoma" w:hAnsi="Times New Roman"/>
                <w:sz w:val="20"/>
              </w:rPr>
              <w:t>Промасленная</w:t>
            </w:r>
            <w:proofErr w:type="spellEnd"/>
            <w:r w:rsidRPr="006837F2">
              <w:rPr>
                <w:rFonts w:ascii="Times New Roman" w:eastAsia="Tahoma" w:hAnsi="Times New Roman"/>
                <w:spacing w:val="7"/>
                <w:sz w:val="20"/>
              </w:rPr>
              <w:t xml:space="preserve"> </w:t>
            </w:r>
            <w:proofErr w:type="spellStart"/>
            <w:r w:rsidRPr="006837F2">
              <w:rPr>
                <w:rFonts w:ascii="Times New Roman" w:eastAsia="Tahoma" w:hAnsi="Times New Roman"/>
                <w:spacing w:val="-2"/>
                <w:sz w:val="20"/>
              </w:rPr>
              <w:t>ветошь</w:t>
            </w:r>
            <w:proofErr w:type="spellEnd"/>
          </w:p>
        </w:tc>
        <w:tc>
          <w:tcPr>
            <w:tcW w:w="2925" w:type="dxa"/>
            <w:tcBorders>
              <w:top w:val="single" w:sz="4" w:space="0" w:color="000000"/>
              <w:left w:val="single" w:sz="4" w:space="0" w:color="000000"/>
              <w:bottom w:val="single" w:sz="4" w:space="0" w:color="000000"/>
              <w:right w:val="single" w:sz="4" w:space="0" w:color="000000"/>
            </w:tcBorders>
          </w:tcPr>
          <w:p w14:paraId="0EF2CDEC" w14:textId="77777777" w:rsidR="006837F2" w:rsidRPr="006837F2" w:rsidRDefault="006837F2" w:rsidP="006837F2">
            <w:pPr>
              <w:rPr>
                <w:rFonts w:ascii="Times New Roman" w:eastAsia="Tahoma" w:hAnsi="Times New Roman"/>
                <w:sz w:val="16"/>
              </w:rPr>
            </w:pPr>
          </w:p>
        </w:tc>
        <w:tc>
          <w:tcPr>
            <w:tcW w:w="2987" w:type="dxa"/>
            <w:tcBorders>
              <w:top w:val="single" w:sz="4" w:space="0" w:color="000000"/>
              <w:left w:val="single" w:sz="4" w:space="0" w:color="000000"/>
              <w:bottom w:val="single" w:sz="4" w:space="0" w:color="000000"/>
              <w:right w:val="single" w:sz="4" w:space="0" w:color="000000"/>
            </w:tcBorders>
            <w:hideMark/>
          </w:tcPr>
          <w:p w14:paraId="13D29933" w14:textId="77777777" w:rsidR="006837F2" w:rsidRPr="006837F2" w:rsidRDefault="006837F2" w:rsidP="006837F2">
            <w:pPr>
              <w:spacing w:line="211" w:lineRule="exact"/>
              <w:ind w:left="20"/>
              <w:jc w:val="center"/>
              <w:rPr>
                <w:rFonts w:ascii="Times New Roman" w:eastAsia="Tahoma" w:hAnsi="Times New Roman"/>
                <w:sz w:val="20"/>
              </w:rPr>
            </w:pPr>
            <w:r w:rsidRPr="006837F2">
              <w:rPr>
                <w:rFonts w:ascii="Times New Roman" w:eastAsia="Tahoma" w:hAnsi="Times New Roman"/>
                <w:spacing w:val="-2"/>
                <w:sz w:val="20"/>
              </w:rPr>
              <w:t>8,255</w:t>
            </w:r>
          </w:p>
        </w:tc>
      </w:tr>
      <w:tr w:rsidR="006837F2" w:rsidRPr="006837F2" w14:paraId="0B5DD64A" w14:textId="77777777">
        <w:trPr>
          <w:trHeight w:val="314"/>
        </w:trPr>
        <w:tc>
          <w:tcPr>
            <w:tcW w:w="3745" w:type="dxa"/>
            <w:tcBorders>
              <w:top w:val="single" w:sz="4" w:space="0" w:color="000000"/>
              <w:left w:val="single" w:sz="4" w:space="0" w:color="000000"/>
              <w:bottom w:val="single" w:sz="4" w:space="0" w:color="000000"/>
              <w:right w:val="single" w:sz="4" w:space="0" w:color="000000"/>
            </w:tcBorders>
            <w:hideMark/>
          </w:tcPr>
          <w:p w14:paraId="2979A968" w14:textId="77777777" w:rsidR="006837F2" w:rsidRPr="006837F2" w:rsidRDefault="006837F2" w:rsidP="006837F2">
            <w:pPr>
              <w:spacing w:line="209" w:lineRule="exact"/>
              <w:ind w:left="63" w:right="46"/>
              <w:jc w:val="center"/>
              <w:rPr>
                <w:rFonts w:ascii="Times New Roman" w:eastAsia="Tahoma" w:hAnsi="Times New Roman"/>
                <w:sz w:val="20"/>
              </w:rPr>
            </w:pPr>
            <w:proofErr w:type="spellStart"/>
            <w:r w:rsidRPr="006837F2">
              <w:rPr>
                <w:rFonts w:ascii="Times New Roman" w:eastAsia="Tahoma" w:hAnsi="Times New Roman"/>
                <w:sz w:val="20"/>
              </w:rPr>
              <w:t>Отходы</w:t>
            </w:r>
            <w:proofErr w:type="spellEnd"/>
            <w:r w:rsidRPr="006837F2">
              <w:rPr>
                <w:rFonts w:ascii="Times New Roman" w:eastAsia="Tahoma" w:hAnsi="Times New Roman"/>
                <w:spacing w:val="-12"/>
                <w:sz w:val="20"/>
              </w:rPr>
              <w:t xml:space="preserve"> </w:t>
            </w:r>
            <w:proofErr w:type="spellStart"/>
            <w:r w:rsidRPr="006837F2">
              <w:rPr>
                <w:rFonts w:ascii="Times New Roman" w:eastAsia="Tahoma" w:hAnsi="Times New Roman"/>
                <w:sz w:val="20"/>
              </w:rPr>
              <w:t>обратной</w:t>
            </w:r>
            <w:proofErr w:type="spellEnd"/>
            <w:r w:rsidRPr="006837F2">
              <w:rPr>
                <w:rFonts w:ascii="Times New Roman" w:eastAsia="Tahoma" w:hAnsi="Times New Roman"/>
                <w:spacing w:val="-12"/>
                <w:sz w:val="20"/>
              </w:rPr>
              <w:t xml:space="preserve"> </w:t>
            </w:r>
            <w:proofErr w:type="spellStart"/>
            <w:r w:rsidRPr="006837F2">
              <w:rPr>
                <w:rFonts w:ascii="Times New Roman" w:eastAsia="Tahoma" w:hAnsi="Times New Roman"/>
                <w:sz w:val="20"/>
              </w:rPr>
              <w:t>промывки</w:t>
            </w:r>
            <w:proofErr w:type="spellEnd"/>
            <w:r w:rsidRPr="006837F2">
              <w:rPr>
                <w:rFonts w:ascii="Times New Roman" w:eastAsia="Tahoma" w:hAnsi="Times New Roman"/>
                <w:spacing w:val="-13"/>
                <w:sz w:val="20"/>
              </w:rPr>
              <w:t xml:space="preserve"> </w:t>
            </w:r>
            <w:proofErr w:type="spellStart"/>
            <w:r w:rsidRPr="006837F2">
              <w:rPr>
                <w:rFonts w:ascii="Times New Roman" w:eastAsia="Tahoma" w:hAnsi="Times New Roman"/>
                <w:spacing w:val="-2"/>
                <w:sz w:val="20"/>
              </w:rPr>
              <w:t>скважин</w:t>
            </w:r>
            <w:proofErr w:type="spellEnd"/>
          </w:p>
        </w:tc>
        <w:tc>
          <w:tcPr>
            <w:tcW w:w="2925" w:type="dxa"/>
            <w:tcBorders>
              <w:top w:val="single" w:sz="4" w:space="0" w:color="000000"/>
              <w:left w:val="single" w:sz="4" w:space="0" w:color="000000"/>
              <w:bottom w:val="single" w:sz="4" w:space="0" w:color="000000"/>
              <w:right w:val="single" w:sz="4" w:space="0" w:color="000000"/>
            </w:tcBorders>
          </w:tcPr>
          <w:p w14:paraId="3B64C735" w14:textId="77777777" w:rsidR="006837F2" w:rsidRPr="006837F2" w:rsidRDefault="006837F2" w:rsidP="006837F2">
            <w:pPr>
              <w:rPr>
                <w:rFonts w:ascii="Times New Roman" w:eastAsia="Tahoma" w:hAnsi="Times New Roman"/>
                <w:sz w:val="16"/>
              </w:rPr>
            </w:pPr>
          </w:p>
        </w:tc>
        <w:tc>
          <w:tcPr>
            <w:tcW w:w="2987" w:type="dxa"/>
            <w:tcBorders>
              <w:top w:val="single" w:sz="4" w:space="0" w:color="000000"/>
              <w:left w:val="single" w:sz="4" w:space="0" w:color="000000"/>
              <w:bottom w:val="single" w:sz="4" w:space="0" w:color="000000"/>
              <w:right w:val="single" w:sz="4" w:space="0" w:color="000000"/>
            </w:tcBorders>
            <w:hideMark/>
          </w:tcPr>
          <w:p w14:paraId="243B2096" w14:textId="77777777" w:rsidR="006837F2" w:rsidRPr="006837F2" w:rsidRDefault="006837F2" w:rsidP="006837F2">
            <w:pPr>
              <w:spacing w:line="210" w:lineRule="exact"/>
              <w:ind w:left="20"/>
              <w:jc w:val="center"/>
              <w:rPr>
                <w:rFonts w:ascii="Times New Roman" w:eastAsia="Tahoma" w:hAnsi="Times New Roman"/>
                <w:sz w:val="20"/>
              </w:rPr>
            </w:pPr>
            <w:r w:rsidRPr="006837F2">
              <w:rPr>
                <w:rFonts w:ascii="Times New Roman" w:eastAsia="Tahoma" w:hAnsi="Times New Roman"/>
                <w:spacing w:val="-2"/>
                <w:sz w:val="20"/>
              </w:rPr>
              <w:t>552,384</w:t>
            </w:r>
          </w:p>
        </w:tc>
      </w:tr>
      <w:tr w:rsidR="006837F2" w:rsidRPr="006837F2" w14:paraId="0085A021" w14:textId="77777777">
        <w:trPr>
          <w:trHeight w:val="230"/>
        </w:trPr>
        <w:tc>
          <w:tcPr>
            <w:tcW w:w="3745" w:type="dxa"/>
            <w:tcBorders>
              <w:top w:val="single" w:sz="4" w:space="0" w:color="000000"/>
              <w:left w:val="single" w:sz="4" w:space="0" w:color="000000"/>
              <w:bottom w:val="single" w:sz="4" w:space="0" w:color="000000"/>
              <w:right w:val="single" w:sz="4" w:space="0" w:color="000000"/>
            </w:tcBorders>
            <w:hideMark/>
          </w:tcPr>
          <w:p w14:paraId="29F28669" w14:textId="77777777" w:rsidR="006837F2" w:rsidRPr="006837F2" w:rsidRDefault="006837F2" w:rsidP="006837F2">
            <w:pPr>
              <w:spacing w:line="209" w:lineRule="exact"/>
              <w:ind w:left="54" w:right="46"/>
              <w:jc w:val="center"/>
              <w:rPr>
                <w:rFonts w:ascii="Times New Roman" w:eastAsia="Tahoma" w:hAnsi="Times New Roman"/>
                <w:sz w:val="20"/>
              </w:rPr>
            </w:pPr>
            <w:proofErr w:type="spellStart"/>
            <w:r w:rsidRPr="006837F2">
              <w:rPr>
                <w:rFonts w:ascii="Times New Roman" w:eastAsia="Tahoma" w:hAnsi="Times New Roman"/>
                <w:spacing w:val="-2"/>
                <w:sz w:val="20"/>
              </w:rPr>
              <w:t>Нефтешлам</w:t>
            </w:r>
            <w:proofErr w:type="spellEnd"/>
          </w:p>
        </w:tc>
        <w:tc>
          <w:tcPr>
            <w:tcW w:w="2925" w:type="dxa"/>
            <w:tcBorders>
              <w:top w:val="single" w:sz="4" w:space="0" w:color="000000"/>
              <w:left w:val="single" w:sz="4" w:space="0" w:color="000000"/>
              <w:bottom w:val="single" w:sz="4" w:space="0" w:color="000000"/>
              <w:right w:val="single" w:sz="4" w:space="0" w:color="000000"/>
            </w:tcBorders>
          </w:tcPr>
          <w:p w14:paraId="581B4674" w14:textId="77777777" w:rsidR="006837F2" w:rsidRPr="006837F2" w:rsidRDefault="006837F2" w:rsidP="006837F2">
            <w:pPr>
              <w:rPr>
                <w:rFonts w:ascii="Times New Roman" w:eastAsia="Tahoma" w:hAnsi="Times New Roman"/>
                <w:sz w:val="16"/>
              </w:rPr>
            </w:pPr>
          </w:p>
        </w:tc>
        <w:tc>
          <w:tcPr>
            <w:tcW w:w="2987" w:type="dxa"/>
            <w:tcBorders>
              <w:top w:val="single" w:sz="4" w:space="0" w:color="000000"/>
              <w:left w:val="single" w:sz="4" w:space="0" w:color="000000"/>
              <w:bottom w:val="single" w:sz="4" w:space="0" w:color="000000"/>
              <w:right w:val="single" w:sz="4" w:space="0" w:color="000000"/>
            </w:tcBorders>
            <w:hideMark/>
          </w:tcPr>
          <w:p w14:paraId="296AC7F4" w14:textId="77777777" w:rsidR="006837F2" w:rsidRPr="006837F2" w:rsidRDefault="006837F2" w:rsidP="006837F2">
            <w:pPr>
              <w:spacing w:line="210" w:lineRule="exact"/>
              <w:ind w:left="20" w:right="8"/>
              <w:jc w:val="center"/>
              <w:rPr>
                <w:rFonts w:ascii="Times New Roman" w:eastAsia="Tahoma" w:hAnsi="Times New Roman"/>
                <w:sz w:val="20"/>
              </w:rPr>
            </w:pPr>
            <w:r w:rsidRPr="006837F2">
              <w:rPr>
                <w:rFonts w:ascii="Times New Roman" w:eastAsia="Tahoma" w:hAnsi="Times New Roman"/>
                <w:spacing w:val="-5"/>
                <w:sz w:val="20"/>
              </w:rPr>
              <w:t>200</w:t>
            </w:r>
          </w:p>
        </w:tc>
      </w:tr>
      <w:tr w:rsidR="006837F2" w:rsidRPr="006837F2" w14:paraId="6F0B6D36" w14:textId="77777777">
        <w:trPr>
          <w:trHeight w:val="230"/>
        </w:trPr>
        <w:tc>
          <w:tcPr>
            <w:tcW w:w="3745" w:type="dxa"/>
            <w:tcBorders>
              <w:top w:val="single" w:sz="4" w:space="0" w:color="000000"/>
              <w:left w:val="single" w:sz="4" w:space="0" w:color="000000"/>
              <w:bottom w:val="single" w:sz="4" w:space="0" w:color="000000"/>
              <w:right w:val="single" w:sz="4" w:space="0" w:color="000000"/>
            </w:tcBorders>
            <w:hideMark/>
          </w:tcPr>
          <w:p w14:paraId="215CC637" w14:textId="77777777" w:rsidR="006837F2" w:rsidRPr="006837F2" w:rsidRDefault="006837F2" w:rsidP="006837F2">
            <w:pPr>
              <w:spacing w:line="209" w:lineRule="exact"/>
              <w:ind w:left="59" w:right="46"/>
              <w:jc w:val="center"/>
              <w:rPr>
                <w:rFonts w:ascii="Times New Roman" w:eastAsia="Tahoma" w:hAnsi="Times New Roman"/>
                <w:sz w:val="20"/>
                <w:lang w:val="ru-RU"/>
              </w:rPr>
            </w:pPr>
            <w:r w:rsidRPr="006837F2">
              <w:rPr>
                <w:rFonts w:ascii="Times New Roman" w:eastAsia="Tahoma" w:hAnsi="Times New Roman"/>
                <w:sz w:val="20"/>
                <w:lang w:val="ru-RU"/>
              </w:rPr>
              <w:t>Тара</w:t>
            </w:r>
            <w:r w:rsidRPr="006837F2">
              <w:rPr>
                <w:rFonts w:ascii="Times New Roman" w:eastAsia="Tahoma" w:hAnsi="Times New Roman"/>
                <w:spacing w:val="-8"/>
                <w:sz w:val="20"/>
                <w:lang w:val="ru-RU"/>
              </w:rPr>
              <w:t xml:space="preserve"> </w:t>
            </w:r>
            <w:r w:rsidRPr="006837F2">
              <w:rPr>
                <w:rFonts w:ascii="Times New Roman" w:eastAsia="Tahoma" w:hAnsi="Times New Roman"/>
                <w:sz w:val="20"/>
                <w:lang w:val="ru-RU"/>
              </w:rPr>
              <w:t>из-под</w:t>
            </w:r>
            <w:r w:rsidRPr="006837F2">
              <w:rPr>
                <w:rFonts w:ascii="Times New Roman" w:eastAsia="Tahoma" w:hAnsi="Times New Roman"/>
                <w:spacing w:val="-11"/>
                <w:sz w:val="20"/>
                <w:lang w:val="ru-RU"/>
              </w:rPr>
              <w:t xml:space="preserve"> </w:t>
            </w:r>
            <w:r w:rsidRPr="006837F2">
              <w:rPr>
                <w:rFonts w:ascii="Times New Roman" w:eastAsia="Tahoma" w:hAnsi="Times New Roman"/>
                <w:sz w:val="20"/>
                <w:lang w:val="ru-RU"/>
              </w:rPr>
              <w:t>хим.</w:t>
            </w:r>
            <w:r w:rsidRPr="006837F2">
              <w:rPr>
                <w:rFonts w:ascii="Times New Roman" w:eastAsia="Tahoma" w:hAnsi="Times New Roman"/>
                <w:spacing w:val="-9"/>
                <w:sz w:val="20"/>
                <w:lang w:val="ru-RU"/>
              </w:rPr>
              <w:t xml:space="preserve"> </w:t>
            </w:r>
            <w:r w:rsidRPr="006837F2">
              <w:rPr>
                <w:rFonts w:ascii="Times New Roman" w:eastAsia="Tahoma" w:hAnsi="Times New Roman"/>
                <w:spacing w:val="-2"/>
                <w:sz w:val="20"/>
                <w:lang w:val="ru-RU"/>
              </w:rPr>
              <w:t>реагентов</w:t>
            </w:r>
          </w:p>
        </w:tc>
        <w:tc>
          <w:tcPr>
            <w:tcW w:w="2925" w:type="dxa"/>
            <w:tcBorders>
              <w:top w:val="single" w:sz="4" w:space="0" w:color="000000"/>
              <w:left w:val="single" w:sz="4" w:space="0" w:color="000000"/>
              <w:bottom w:val="single" w:sz="4" w:space="0" w:color="000000"/>
              <w:right w:val="single" w:sz="4" w:space="0" w:color="000000"/>
            </w:tcBorders>
          </w:tcPr>
          <w:p w14:paraId="7F2CF69B" w14:textId="77777777" w:rsidR="006837F2" w:rsidRPr="006837F2" w:rsidRDefault="006837F2" w:rsidP="006837F2">
            <w:pPr>
              <w:rPr>
                <w:rFonts w:ascii="Times New Roman" w:eastAsia="Tahoma" w:hAnsi="Times New Roman"/>
                <w:sz w:val="16"/>
                <w:lang w:val="ru-RU"/>
              </w:rPr>
            </w:pPr>
          </w:p>
        </w:tc>
        <w:tc>
          <w:tcPr>
            <w:tcW w:w="2987" w:type="dxa"/>
            <w:tcBorders>
              <w:top w:val="single" w:sz="4" w:space="0" w:color="000000"/>
              <w:left w:val="single" w:sz="4" w:space="0" w:color="000000"/>
              <w:bottom w:val="single" w:sz="4" w:space="0" w:color="000000"/>
              <w:right w:val="single" w:sz="4" w:space="0" w:color="000000"/>
            </w:tcBorders>
            <w:hideMark/>
          </w:tcPr>
          <w:p w14:paraId="7AFDA0B6" w14:textId="77777777" w:rsidR="006837F2" w:rsidRPr="006837F2" w:rsidRDefault="006837F2" w:rsidP="006837F2">
            <w:pPr>
              <w:spacing w:line="210" w:lineRule="exact"/>
              <w:ind w:left="20" w:right="2"/>
              <w:jc w:val="center"/>
              <w:rPr>
                <w:rFonts w:ascii="Times New Roman" w:eastAsia="Tahoma" w:hAnsi="Times New Roman"/>
                <w:sz w:val="20"/>
              </w:rPr>
            </w:pPr>
            <w:r w:rsidRPr="006837F2">
              <w:rPr>
                <w:rFonts w:ascii="Times New Roman" w:eastAsia="Tahoma" w:hAnsi="Times New Roman"/>
                <w:spacing w:val="-2"/>
                <w:sz w:val="20"/>
              </w:rPr>
              <w:t>10,1315</w:t>
            </w:r>
          </w:p>
        </w:tc>
      </w:tr>
      <w:tr w:rsidR="006837F2" w:rsidRPr="006837F2" w14:paraId="556DF5AF" w14:textId="77777777">
        <w:trPr>
          <w:trHeight w:val="230"/>
        </w:trPr>
        <w:tc>
          <w:tcPr>
            <w:tcW w:w="3745" w:type="dxa"/>
            <w:tcBorders>
              <w:top w:val="single" w:sz="4" w:space="0" w:color="000000"/>
              <w:left w:val="single" w:sz="4" w:space="0" w:color="000000"/>
              <w:bottom w:val="single" w:sz="4" w:space="0" w:color="000000"/>
              <w:right w:val="single" w:sz="4" w:space="0" w:color="000000"/>
            </w:tcBorders>
            <w:hideMark/>
          </w:tcPr>
          <w:p w14:paraId="24699DA4" w14:textId="77777777" w:rsidR="006837F2" w:rsidRPr="006837F2" w:rsidRDefault="006837F2" w:rsidP="006837F2">
            <w:pPr>
              <w:spacing w:line="209" w:lineRule="exact"/>
              <w:ind w:left="62" w:right="46"/>
              <w:jc w:val="center"/>
              <w:rPr>
                <w:rFonts w:ascii="Times New Roman" w:eastAsia="Tahoma" w:hAnsi="Times New Roman"/>
                <w:sz w:val="20"/>
              </w:rPr>
            </w:pPr>
            <w:proofErr w:type="spellStart"/>
            <w:r w:rsidRPr="006837F2">
              <w:rPr>
                <w:rFonts w:ascii="Times New Roman" w:eastAsia="Tahoma" w:hAnsi="Times New Roman"/>
                <w:sz w:val="20"/>
              </w:rPr>
              <w:t>Тара</w:t>
            </w:r>
            <w:proofErr w:type="spellEnd"/>
            <w:r w:rsidRPr="006837F2">
              <w:rPr>
                <w:rFonts w:ascii="Times New Roman" w:eastAsia="Tahoma" w:hAnsi="Times New Roman"/>
                <w:spacing w:val="-11"/>
                <w:sz w:val="20"/>
              </w:rPr>
              <w:t xml:space="preserve"> </w:t>
            </w:r>
            <w:proofErr w:type="spellStart"/>
            <w:r w:rsidRPr="006837F2">
              <w:rPr>
                <w:rFonts w:ascii="Times New Roman" w:eastAsia="Tahoma" w:hAnsi="Times New Roman"/>
                <w:sz w:val="20"/>
              </w:rPr>
              <w:t>из-под</w:t>
            </w:r>
            <w:proofErr w:type="spellEnd"/>
            <w:r w:rsidRPr="006837F2">
              <w:rPr>
                <w:rFonts w:ascii="Times New Roman" w:eastAsia="Tahoma" w:hAnsi="Times New Roman"/>
                <w:spacing w:val="-9"/>
                <w:sz w:val="20"/>
              </w:rPr>
              <w:t xml:space="preserve"> </w:t>
            </w:r>
            <w:r w:rsidRPr="006837F2">
              <w:rPr>
                <w:rFonts w:ascii="Times New Roman" w:eastAsia="Tahoma" w:hAnsi="Times New Roman"/>
                <w:spacing w:val="-5"/>
                <w:sz w:val="20"/>
              </w:rPr>
              <w:t>ЛКМ</w:t>
            </w:r>
          </w:p>
        </w:tc>
        <w:tc>
          <w:tcPr>
            <w:tcW w:w="2925" w:type="dxa"/>
            <w:tcBorders>
              <w:top w:val="single" w:sz="4" w:space="0" w:color="000000"/>
              <w:left w:val="single" w:sz="4" w:space="0" w:color="000000"/>
              <w:bottom w:val="single" w:sz="4" w:space="0" w:color="000000"/>
              <w:right w:val="single" w:sz="4" w:space="0" w:color="000000"/>
            </w:tcBorders>
          </w:tcPr>
          <w:p w14:paraId="02D15B26" w14:textId="77777777" w:rsidR="006837F2" w:rsidRPr="006837F2" w:rsidRDefault="006837F2" w:rsidP="006837F2">
            <w:pPr>
              <w:rPr>
                <w:rFonts w:ascii="Times New Roman" w:eastAsia="Tahoma" w:hAnsi="Times New Roman"/>
                <w:sz w:val="16"/>
              </w:rPr>
            </w:pPr>
          </w:p>
        </w:tc>
        <w:tc>
          <w:tcPr>
            <w:tcW w:w="2987" w:type="dxa"/>
            <w:tcBorders>
              <w:top w:val="single" w:sz="4" w:space="0" w:color="000000"/>
              <w:left w:val="single" w:sz="4" w:space="0" w:color="000000"/>
              <w:bottom w:val="single" w:sz="4" w:space="0" w:color="000000"/>
              <w:right w:val="single" w:sz="4" w:space="0" w:color="000000"/>
            </w:tcBorders>
            <w:hideMark/>
          </w:tcPr>
          <w:p w14:paraId="34A2679E" w14:textId="77777777" w:rsidR="006837F2" w:rsidRPr="006837F2" w:rsidRDefault="006837F2" w:rsidP="006837F2">
            <w:pPr>
              <w:spacing w:line="210" w:lineRule="exact"/>
              <w:ind w:left="20" w:right="5"/>
              <w:jc w:val="center"/>
              <w:rPr>
                <w:rFonts w:ascii="Times New Roman" w:eastAsia="Tahoma" w:hAnsi="Times New Roman"/>
                <w:sz w:val="20"/>
              </w:rPr>
            </w:pPr>
            <w:r w:rsidRPr="006837F2">
              <w:rPr>
                <w:rFonts w:ascii="Times New Roman" w:eastAsia="Tahoma" w:hAnsi="Times New Roman"/>
                <w:spacing w:val="-2"/>
                <w:sz w:val="20"/>
              </w:rPr>
              <w:t>0,1181</w:t>
            </w:r>
          </w:p>
        </w:tc>
      </w:tr>
      <w:tr w:rsidR="006837F2" w:rsidRPr="006837F2" w14:paraId="5F1E3E76" w14:textId="77777777">
        <w:trPr>
          <w:trHeight w:val="230"/>
        </w:trPr>
        <w:tc>
          <w:tcPr>
            <w:tcW w:w="3745" w:type="dxa"/>
            <w:tcBorders>
              <w:top w:val="single" w:sz="4" w:space="0" w:color="000000"/>
              <w:left w:val="single" w:sz="4" w:space="0" w:color="000000"/>
              <w:bottom w:val="single" w:sz="4" w:space="0" w:color="000000"/>
              <w:right w:val="single" w:sz="4" w:space="0" w:color="000000"/>
            </w:tcBorders>
            <w:hideMark/>
          </w:tcPr>
          <w:p w14:paraId="767730E2" w14:textId="77777777" w:rsidR="006837F2" w:rsidRPr="006837F2" w:rsidRDefault="006837F2" w:rsidP="006837F2">
            <w:pPr>
              <w:spacing w:line="209" w:lineRule="exact"/>
              <w:ind w:left="59" w:right="46"/>
              <w:jc w:val="center"/>
              <w:rPr>
                <w:rFonts w:ascii="Times New Roman" w:eastAsia="Tahoma" w:hAnsi="Times New Roman"/>
                <w:sz w:val="20"/>
              </w:rPr>
            </w:pPr>
            <w:proofErr w:type="spellStart"/>
            <w:r w:rsidRPr="006837F2">
              <w:rPr>
                <w:rFonts w:ascii="Times New Roman" w:eastAsia="Tahoma" w:hAnsi="Times New Roman"/>
                <w:sz w:val="20"/>
              </w:rPr>
              <w:t>Замазученный</w:t>
            </w:r>
            <w:proofErr w:type="spellEnd"/>
            <w:r w:rsidRPr="006837F2">
              <w:rPr>
                <w:rFonts w:ascii="Times New Roman" w:eastAsia="Tahoma" w:hAnsi="Times New Roman"/>
                <w:spacing w:val="-10"/>
                <w:sz w:val="20"/>
              </w:rPr>
              <w:t xml:space="preserve"> </w:t>
            </w:r>
            <w:proofErr w:type="spellStart"/>
            <w:r w:rsidRPr="006837F2">
              <w:rPr>
                <w:rFonts w:ascii="Times New Roman" w:eastAsia="Tahoma" w:hAnsi="Times New Roman"/>
                <w:spacing w:val="-2"/>
                <w:sz w:val="20"/>
              </w:rPr>
              <w:t>грунт</w:t>
            </w:r>
            <w:proofErr w:type="spellEnd"/>
          </w:p>
        </w:tc>
        <w:tc>
          <w:tcPr>
            <w:tcW w:w="2925" w:type="dxa"/>
            <w:tcBorders>
              <w:top w:val="single" w:sz="4" w:space="0" w:color="000000"/>
              <w:left w:val="single" w:sz="4" w:space="0" w:color="000000"/>
              <w:bottom w:val="single" w:sz="4" w:space="0" w:color="000000"/>
              <w:right w:val="single" w:sz="4" w:space="0" w:color="000000"/>
            </w:tcBorders>
          </w:tcPr>
          <w:p w14:paraId="559B4709" w14:textId="77777777" w:rsidR="006837F2" w:rsidRPr="006837F2" w:rsidRDefault="006837F2" w:rsidP="006837F2">
            <w:pPr>
              <w:rPr>
                <w:rFonts w:ascii="Times New Roman" w:eastAsia="Tahoma" w:hAnsi="Times New Roman"/>
                <w:sz w:val="16"/>
              </w:rPr>
            </w:pPr>
          </w:p>
        </w:tc>
        <w:tc>
          <w:tcPr>
            <w:tcW w:w="2987" w:type="dxa"/>
            <w:tcBorders>
              <w:top w:val="single" w:sz="4" w:space="0" w:color="000000"/>
              <w:left w:val="single" w:sz="4" w:space="0" w:color="000000"/>
              <w:bottom w:val="single" w:sz="4" w:space="0" w:color="000000"/>
              <w:right w:val="single" w:sz="4" w:space="0" w:color="000000"/>
            </w:tcBorders>
            <w:hideMark/>
          </w:tcPr>
          <w:p w14:paraId="410104B4" w14:textId="77777777" w:rsidR="006837F2" w:rsidRPr="006837F2" w:rsidRDefault="006837F2" w:rsidP="006837F2">
            <w:pPr>
              <w:spacing w:line="210" w:lineRule="exact"/>
              <w:ind w:left="20" w:right="5"/>
              <w:jc w:val="center"/>
              <w:rPr>
                <w:rFonts w:ascii="Times New Roman" w:eastAsia="Tahoma" w:hAnsi="Times New Roman"/>
                <w:sz w:val="20"/>
              </w:rPr>
            </w:pPr>
            <w:r w:rsidRPr="006837F2">
              <w:rPr>
                <w:rFonts w:ascii="Times New Roman" w:eastAsia="Tahoma" w:hAnsi="Times New Roman"/>
                <w:spacing w:val="-2"/>
                <w:sz w:val="20"/>
              </w:rPr>
              <w:t>259,45</w:t>
            </w:r>
          </w:p>
        </w:tc>
      </w:tr>
      <w:tr w:rsidR="006837F2" w:rsidRPr="006837F2" w14:paraId="7C12C4B1" w14:textId="77777777">
        <w:trPr>
          <w:trHeight w:val="230"/>
        </w:trPr>
        <w:tc>
          <w:tcPr>
            <w:tcW w:w="3745" w:type="dxa"/>
            <w:tcBorders>
              <w:top w:val="single" w:sz="4" w:space="0" w:color="000000"/>
              <w:left w:val="single" w:sz="4" w:space="0" w:color="000000"/>
              <w:bottom w:val="single" w:sz="4" w:space="0" w:color="000000"/>
              <w:right w:val="single" w:sz="4" w:space="0" w:color="000000"/>
            </w:tcBorders>
            <w:hideMark/>
          </w:tcPr>
          <w:p w14:paraId="264F233D" w14:textId="77777777" w:rsidR="006837F2" w:rsidRPr="006837F2" w:rsidRDefault="006837F2" w:rsidP="006837F2">
            <w:pPr>
              <w:spacing w:line="209" w:lineRule="exact"/>
              <w:ind w:left="60" w:right="46"/>
              <w:jc w:val="center"/>
              <w:rPr>
                <w:rFonts w:ascii="Times New Roman" w:eastAsia="Tahoma" w:hAnsi="Times New Roman"/>
                <w:sz w:val="20"/>
              </w:rPr>
            </w:pPr>
            <w:proofErr w:type="spellStart"/>
            <w:r w:rsidRPr="006837F2">
              <w:rPr>
                <w:rFonts w:ascii="Times New Roman" w:eastAsia="Tahoma" w:hAnsi="Times New Roman"/>
                <w:sz w:val="20"/>
              </w:rPr>
              <w:t>Медицинские</w:t>
            </w:r>
            <w:proofErr w:type="spellEnd"/>
            <w:r w:rsidRPr="006837F2">
              <w:rPr>
                <w:rFonts w:ascii="Times New Roman" w:eastAsia="Tahoma" w:hAnsi="Times New Roman"/>
                <w:spacing w:val="-8"/>
                <w:sz w:val="20"/>
              </w:rPr>
              <w:t xml:space="preserve"> </w:t>
            </w:r>
            <w:proofErr w:type="spellStart"/>
            <w:r w:rsidRPr="006837F2">
              <w:rPr>
                <w:rFonts w:ascii="Times New Roman" w:eastAsia="Tahoma" w:hAnsi="Times New Roman"/>
                <w:spacing w:val="-2"/>
                <w:sz w:val="20"/>
              </w:rPr>
              <w:t>отходы</w:t>
            </w:r>
            <w:proofErr w:type="spellEnd"/>
          </w:p>
        </w:tc>
        <w:tc>
          <w:tcPr>
            <w:tcW w:w="2925" w:type="dxa"/>
            <w:tcBorders>
              <w:top w:val="single" w:sz="4" w:space="0" w:color="000000"/>
              <w:left w:val="single" w:sz="4" w:space="0" w:color="000000"/>
              <w:bottom w:val="single" w:sz="4" w:space="0" w:color="000000"/>
              <w:right w:val="single" w:sz="4" w:space="0" w:color="000000"/>
            </w:tcBorders>
          </w:tcPr>
          <w:p w14:paraId="4507A3FE" w14:textId="77777777" w:rsidR="006837F2" w:rsidRPr="006837F2" w:rsidRDefault="006837F2" w:rsidP="006837F2">
            <w:pPr>
              <w:rPr>
                <w:rFonts w:ascii="Times New Roman" w:eastAsia="Tahoma" w:hAnsi="Times New Roman"/>
                <w:sz w:val="16"/>
              </w:rPr>
            </w:pPr>
          </w:p>
        </w:tc>
        <w:tc>
          <w:tcPr>
            <w:tcW w:w="2987" w:type="dxa"/>
            <w:tcBorders>
              <w:top w:val="single" w:sz="4" w:space="0" w:color="000000"/>
              <w:left w:val="single" w:sz="4" w:space="0" w:color="000000"/>
              <w:bottom w:val="single" w:sz="4" w:space="0" w:color="000000"/>
              <w:right w:val="single" w:sz="4" w:space="0" w:color="000000"/>
            </w:tcBorders>
            <w:hideMark/>
          </w:tcPr>
          <w:p w14:paraId="512B1007" w14:textId="77777777" w:rsidR="006837F2" w:rsidRPr="006837F2" w:rsidRDefault="006837F2" w:rsidP="006837F2">
            <w:pPr>
              <w:spacing w:line="210" w:lineRule="exact"/>
              <w:ind w:left="20" w:right="10"/>
              <w:jc w:val="center"/>
              <w:rPr>
                <w:rFonts w:ascii="Times New Roman" w:eastAsia="Tahoma" w:hAnsi="Times New Roman"/>
                <w:sz w:val="20"/>
              </w:rPr>
            </w:pPr>
            <w:r w:rsidRPr="006837F2">
              <w:rPr>
                <w:rFonts w:ascii="Times New Roman" w:eastAsia="Tahoma" w:hAnsi="Times New Roman"/>
                <w:spacing w:val="-2"/>
                <w:sz w:val="20"/>
              </w:rPr>
              <w:t>0,04</w:t>
            </w:r>
          </w:p>
        </w:tc>
      </w:tr>
      <w:tr w:rsidR="006837F2" w:rsidRPr="006837F2" w14:paraId="00869BF3" w14:textId="77777777">
        <w:trPr>
          <w:trHeight w:val="230"/>
        </w:trPr>
        <w:tc>
          <w:tcPr>
            <w:tcW w:w="3745" w:type="dxa"/>
            <w:tcBorders>
              <w:top w:val="single" w:sz="4" w:space="0" w:color="000000"/>
              <w:left w:val="single" w:sz="4" w:space="0" w:color="000000"/>
              <w:bottom w:val="single" w:sz="4" w:space="0" w:color="000000"/>
              <w:right w:val="single" w:sz="4" w:space="0" w:color="000000"/>
            </w:tcBorders>
            <w:hideMark/>
          </w:tcPr>
          <w:p w14:paraId="7710A692" w14:textId="77777777" w:rsidR="006837F2" w:rsidRPr="006837F2" w:rsidRDefault="006837F2" w:rsidP="006837F2">
            <w:pPr>
              <w:spacing w:line="209" w:lineRule="exact"/>
              <w:ind w:left="60" w:right="46"/>
              <w:jc w:val="center"/>
              <w:rPr>
                <w:rFonts w:ascii="Times New Roman" w:eastAsia="Tahoma" w:hAnsi="Times New Roman"/>
                <w:sz w:val="20"/>
              </w:rPr>
            </w:pPr>
            <w:proofErr w:type="spellStart"/>
            <w:r w:rsidRPr="006837F2">
              <w:rPr>
                <w:rFonts w:ascii="Times New Roman" w:eastAsia="Tahoma" w:hAnsi="Times New Roman"/>
                <w:sz w:val="20"/>
              </w:rPr>
              <w:t>Строительные</w:t>
            </w:r>
            <w:proofErr w:type="spellEnd"/>
            <w:r w:rsidRPr="006837F2">
              <w:rPr>
                <w:rFonts w:ascii="Times New Roman" w:eastAsia="Tahoma" w:hAnsi="Times New Roman"/>
                <w:spacing w:val="6"/>
                <w:sz w:val="20"/>
              </w:rPr>
              <w:t xml:space="preserve"> </w:t>
            </w:r>
            <w:proofErr w:type="spellStart"/>
            <w:r w:rsidRPr="006837F2">
              <w:rPr>
                <w:rFonts w:ascii="Times New Roman" w:eastAsia="Tahoma" w:hAnsi="Times New Roman"/>
                <w:spacing w:val="-2"/>
                <w:sz w:val="20"/>
              </w:rPr>
              <w:t>отходы</w:t>
            </w:r>
            <w:proofErr w:type="spellEnd"/>
          </w:p>
        </w:tc>
        <w:tc>
          <w:tcPr>
            <w:tcW w:w="2925" w:type="dxa"/>
            <w:tcBorders>
              <w:top w:val="single" w:sz="4" w:space="0" w:color="000000"/>
              <w:left w:val="single" w:sz="4" w:space="0" w:color="000000"/>
              <w:bottom w:val="single" w:sz="4" w:space="0" w:color="000000"/>
              <w:right w:val="single" w:sz="4" w:space="0" w:color="000000"/>
            </w:tcBorders>
          </w:tcPr>
          <w:p w14:paraId="54D31B03" w14:textId="77777777" w:rsidR="006837F2" w:rsidRPr="006837F2" w:rsidRDefault="006837F2" w:rsidP="006837F2">
            <w:pPr>
              <w:rPr>
                <w:rFonts w:ascii="Times New Roman" w:eastAsia="Tahoma" w:hAnsi="Times New Roman"/>
                <w:sz w:val="16"/>
              </w:rPr>
            </w:pPr>
          </w:p>
        </w:tc>
        <w:tc>
          <w:tcPr>
            <w:tcW w:w="2987" w:type="dxa"/>
            <w:tcBorders>
              <w:top w:val="single" w:sz="4" w:space="0" w:color="000000"/>
              <w:left w:val="single" w:sz="4" w:space="0" w:color="000000"/>
              <w:bottom w:val="single" w:sz="4" w:space="0" w:color="000000"/>
              <w:right w:val="single" w:sz="4" w:space="0" w:color="000000"/>
            </w:tcBorders>
            <w:hideMark/>
          </w:tcPr>
          <w:p w14:paraId="41C01230" w14:textId="77777777" w:rsidR="006837F2" w:rsidRPr="006837F2" w:rsidRDefault="006837F2" w:rsidP="006837F2">
            <w:pPr>
              <w:spacing w:line="210" w:lineRule="exact"/>
              <w:ind w:left="20" w:right="10"/>
              <w:jc w:val="center"/>
              <w:rPr>
                <w:rFonts w:ascii="Times New Roman" w:eastAsia="Tahoma" w:hAnsi="Times New Roman"/>
                <w:sz w:val="20"/>
              </w:rPr>
            </w:pPr>
            <w:r w:rsidRPr="006837F2">
              <w:rPr>
                <w:rFonts w:ascii="Times New Roman" w:eastAsia="Tahoma" w:hAnsi="Times New Roman"/>
                <w:spacing w:val="-5"/>
                <w:sz w:val="20"/>
              </w:rPr>
              <w:t>10</w:t>
            </w:r>
          </w:p>
        </w:tc>
      </w:tr>
      <w:tr w:rsidR="006837F2" w:rsidRPr="006837F2" w14:paraId="78466AB7" w14:textId="77777777">
        <w:trPr>
          <w:trHeight w:val="230"/>
        </w:trPr>
        <w:tc>
          <w:tcPr>
            <w:tcW w:w="3745" w:type="dxa"/>
            <w:tcBorders>
              <w:top w:val="single" w:sz="4" w:space="0" w:color="000000"/>
              <w:left w:val="single" w:sz="4" w:space="0" w:color="000000"/>
              <w:bottom w:val="single" w:sz="4" w:space="0" w:color="000000"/>
              <w:right w:val="single" w:sz="4" w:space="0" w:color="000000"/>
            </w:tcBorders>
            <w:hideMark/>
          </w:tcPr>
          <w:p w14:paraId="47196AF4" w14:textId="77777777" w:rsidR="006837F2" w:rsidRPr="006837F2" w:rsidRDefault="006837F2" w:rsidP="006837F2">
            <w:pPr>
              <w:spacing w:line="209" w:lineRule="exact"/>
              <w:ind w:left="62" w:right="46"/>
              <w:jc w:val="center"/>
              <w:rPr>
                <w:rFonts w:ascii="Times New Roman" w:eastAsia="Tahoma" w:hAnsi="Times New Roman"/>
                <w:sz w:val="20"/>
                <w:lang w:val="ru-RU"/>
              </w:rPr>
            </w:pPr>
            <w:r w:rsidRPr="006837F2">
              <w:rPr>
                <w:rFonts w:ascii="Times New Roman" w:eastAsia="Tahoma" w:hAnsi="Times New Roman"/>
                <w:sz w:val="20"/>
                <w:lang w:val="ru-RU"/>
              </w:rPr>
              <w:t>Тара</w:t>
            </w:r>
            <w:r w:rsidRPr="006837F2">
              <w:rPr>
                <w:rFonts w:ascii="Times New Roman" w:eastAsia="Tahoma" w:hAnsi="Times New Roman"/>
                <w:spacing w:val="-1"/>
                <w:sz w:val="20"/>
                <w:lang w:val="ru-RU"/>
              </w:rPr>
              <w:t xml:space="preserve"> </w:t>
            </w:r>
            <w:r w:rsidRPr="006837F2">
              <w:rPr>
                <w:rFonts w:ascii="Times New Roman" w:eastAsia="Tahoma" w:hAnsi="Times New Roman"/>
                <w:sz w:val="20"/>
                <w:lang w:val="ru-RU"/>
              </w:rPr>
              <w:t>металлическая</w:t>
            </w:r>
            <w:r w:rsidRPr="006837F2">
              <w:rPr>
                <w:rFonts w:ascii="Times New Roman" w:eastAsia="Tahoma" w:hAnsi="Times New Roman"/>
                <w:spacing w:val="2"/>
                <w:sz w:val="20"/>
                <w:lang w:val="ru-RU"/>
              </w:rPr>
              <w:t xml:space="preserve"> </w:t>
            </w:r>
            <w:r w:rsidRPr="006837F2">
              <w:rPr>
                <w:rFonts w:ascii="Times New Roman" w:eastAsia="Tahoma" w:hAnsi="Times New Roman"/>
                <w:sz w:val="20"/>
                <w:lang w:val="ru-RU"/>
              </w:rPr>
              <w:t>из-под</w:t>
            </w:r>
            <w:r w:rsidRPr="006837F2">
              <w:rPr>
                <w:rFonts w:ascii="Times New Roman" w:eastAsia="Tahoma" w:hAnsi="Times New Roman"/>
                <w:spacing w:val="-3"/>
                <w:sz w:val="20"/>
                <w:lang w:val="ru-RU"/>
              </w:rPr>
              <w:t xml:space="preserve"> </w:t>
            </w:r>
            <w:r w:rsidRPr="006837F2">
              <w:rPr>
                <w:rFonts w:ascii="Times New Roman" w:eastAsia="Tahoma" w:hAnsi="Times New Roman"/>
                <w:spacing w:val="-4"/>
                <w:sz w:val="20"/>
                <w:lang w:val="ru-RU"/>
              </w:rPr>
              <w:t>масел</w:t>
            </w:r>
          </w:p>
        </w:tc>
        <w:tc>
          <w:tcPr>
            <w:tcW w:w="2925" w:type="dxa"/>
            <w:tcBorders>
              <w:top w:val="single" w:sz="4" w:space="0" w:color="000000"/>
              <w:left w:val="single" w:sz="4" w:space="0" w:color="000000"/>
              <w:bottom w:val="single" w:sz="4" w:space="0" w:color="000000"/>
              <w:right w:val="single" w:sz="4" w:space="0" w:color="000000"/>
            </w:tcBorders>
            <w:hideMark/>
          </w:tcPr>
          <w:p w14:paraId="3528FCE4" w14:textId="77777777" w:rsidR="006837F2" w:rsidRPr="006837F2" w:rsidRDefault="006837F2" w:rsidP="006837F2">
            <w:pPr>
              <w:spacing w:line="209" w:lineRule="exact"/>
              <w:ind w:left="19" w:right="5"/>
              <w:jc w:val="center"/>
              <w:rPr>
                <w:rFonts w:ascii="Times New Roman" w:eastAsia="Tahoma" w:hAnsi="Times New Roman"/>
                <w:sz w:val="20"/>
              </w:rPr>
            </w:pPr>
            <w:r w:rsidRPr="006837F2">
              <w:rPr>
                <w:rFonts w:ascii="Times New Roman" w:eastAsia="Tahoma" w:hAnsi="Times New Roman"/>
                <w:spacing w:val="-10"/>
                <w:sz w:val="20"/>
              </w:rPr>
              <w:t>-</w:t>
            </w:r>
          </w:p>
        </w:tc>
        <w:tc>
          <w:tcPr>
            <w:tcW w:w="2987" w:type="dxa"/>
            <w:tcBorders>
              <w:top w:val="single" w:sz="4" w:space="0" w:color="000000"/>
              <w:left w:val="single" w:sz="4" w:space="0" w:color="000000"/>
              <w:bottom w:val="single" w:sz="4" w:space="0" w:color="000000"/>
              <w:right w:val="single" w:sz="4" w:space="0" w:color="000000"/>
            </w:tcBorders>
            <w:hideMark/>
          </w:tcPr>
          <w:p w14:paraId="007A8B80" w14:textId="77777777" w:rsidR="006837F2" w:rsidRPr="006837F2" w:rsidRDefault="006837F2" w:rsidP="006837F2">
            <w:pPr>
              <w:spacing w:line="210" w:lineRule="exact"/>
              <w:ind w:left="20"/>
              <w:jc w:val="center"/>
              <w:rPr>
                <w:rFonts w:ascii="Times New Roman" w:eastAsia="Tahoma" w:hAnsi="Times New Roman"/>
                <w:sz w:val="20"/>
              </w:rPr>
            </w:pPr>
            <w:r w:rsidRPr="006837F2">
              <w:rPr>
                <w:rFonts w:ascii="Times New Roman" w:eastAsia="Tahoma" w:hAnsi="Times New Roman"/>
                <w:spacing w:val="-2"/>
                <w:sz w:val="20"/>
              </w:rPr>
              <w:t>2,461</w:t>
            </w:r>
          </w:p>
        </w:tc>
      </w:tr>
      <w:tr w:rsidR="006837F2" w:rsidRPr="006837F2" w14:paraId="76F7147C" w14:textId="77777777">
        <w:trPr>
          <w:trHeight w:val="230"/>
        </w:trPr>
        <w:tc>
          <w:tcPr>
            <w:tcW w:w="9657" w:type="dxa"/>
            <w:gridSpan w:val="3"/>
            <w:tcBorders>
              <w:top w:val="single" w:sz="4" w:space="0" w:color="000000"/>
              <w:left w:val="single" w:sz="4" w:space="0" w:color="000000"/>
              <w:bottom w:val="single" w:sz="4" w:space="0" w:color="000000"/>
              <w:right w:val="single" w:sz="4" w:space="0" w:color="000000"/>
            </w:tcBorders>
            <w:hideMark/>
          </w:tcPr>
          <w:p w14:paraId="4078D7AE" w14:textId="77777777" w:rsidR="006837F2" w:rsidRPr="006837F2" w:rsidRDefault="006837F2" w:rsidP="006837F2">
            <w:pPr>
              <w:spacing w:line="210" w:lineRule="exact"/>
              <w:ind w:left="13" w:right="2"/>
              <w:jc w:val="center"/>
              <w:rPr>
                <w:rFonts w:ascii="Times New Roman" w:eastAsia="Tahoma" w:hAnsi="Times New Roman"/>
                <w:b/>
                <w:sz w:val="20"/>
              </w:rPr>
            </w:pPr>
            <w:proofErr w:type="spellStart"/>
            <w:r w:rsidRPr="006837F2">
              <w:rPr>
                <w:rFonts w:ascii="Times New Roman" w:eastAsia="Tahoma" w:hAnsi="Times New Roman"/>
                <w:b/>
                <w:spacing w:val="-2"/>
                <w:sz w:val="20"/>
              </w:rPr>
              <w:t>Неопасные</w:t>
            </w:r>
            <w:proofErr w:type="spellEnd"/>
            <w:r w:rsidRPr="006837F2">
              <w:rPr>
                <w:rFonts w:ascii="Times New Roman" w:eastAsia="Tahoma" w:hAnsi="Times New Roman"/>
                <w:b/>
                <w:spacing w:val="-3"/>
                <w:sz w:val="20"/>
              </w:rPr>
              <w:t xml:space="preserve"> </w:t>
            </w:r>
            <w:proofErr w:type="spellStart"/>
            <w:r w:rsidRPr="006837F2">
              <w:rPr>
                <w:rFonts w:ascii="Times New Roman" w:eastAsia="Tahoma" w:hAnsi="Times New Roman"/>
                <w:b/>
                <w:spacing w:val="-2"/>
                <w:sz w:val="20"/>
              </w:rPr>
              <w:t>отходы</w:t>
            </w:r>
            <w:proofErr w:type="spellEnd"/>
          </w:p>
        </w:tc>
      </w:tr>
      <w:tr w:rsidR="006837F2" w:rsidRPr="006837F2" w14:paraId="30ADA370" w14:textId="77777777">
        <w:trPr>
          <w:trHeight w:val="230"/>
        </w:trPr>
        <w:tc>
          <w:tcPr>
            <w:tcW w:w="3745" w:type="dxa"/>
            <w:tcBorders>
              <w:top w:val="single" w:sz="4" w:space="0" w:color="000000"/>
              <w:left w:val="single" w:sz="4" w:space="0" w:color="000000"/>
              <w:bottom w:val="single" w:sz="4" w:space="0" w:color="000000"/>
              <w:right w:val="single" w:sz="4" w:space="0" w:color="000000"/>
            </w:tcBorders>
            <w:hideMark/>
          </w:tcPr>
          <w:p w14:paraId="7FD9D6EC" w14:textId="77777777" w:rsidR="006837F2" w:rsidRPr="006837F2" w:rsidRDefault="006837F2" w:rsidP="006837F2">
            <w:pPr>
              <w:spacing w:line="209" w:lineRule="exact"/>
              <w:ind w:left="60" w:right="46"/>
              <w:jc w:val="center"/>
              <w:rPr>
                <w:rFonts w:ascii="Times New Roman" w:eastAsia="Tahoma" w:hAnsi="Times New Roman"/>
                <w:sz w:val="20"/>
              </w:rPr>
            </w:pPr>
            <w:proofErr w:type="spellStart"/>
            <w:r w:rsidRPr="006837F2">
              <w:rPr>
                <w:rFonts w:ascii="Times New Roman" w:eastAsia="Tahoma" w:hAnsi="Times New Roman"/>
                <w:sz w:val="20"/>
              </w:rPr>
              <w:t>Иловый</w:t>
            </w:r>
            <w:proofErr w:type="spellEnd"/>
            <w:r w:rsidRPr="006837F2">
              <w:rPr>
                <w:rFonts w:ascii="Times New Roman" w:eastAsia="Tahoma" w:hAnsi="Times New Roman"/>
                <w:spacing w:val="-1"/>
                <w:sz w:val="20"/>
              </w:rPr>
              <w:t xml:space="preserve"> </w:t>
            </w:r>
            <w:proofErr w:type="spellStart"/>
            <w:r w:rsidRPr="006837F2">
              <w:rPr>
                <w:rFonts w:ascii="Times New Roman" w:eastAsia="Tahoma" w:hAnsi="Times New Roman"/>
                <w:spacing w:val="-2"/>
                <w:sz w:val="20"/>
              </w:rPr>
              <w:t>осадок</w:t>
            </w:r>
            <w:proofErr w:type="spellEnd"/>
          </w:p>
        </w:tc>
        <w:tc>
          <w:tcPr>
            <w:tcW w:w="2925" w:type="dxa"/>
            <w:tcBorders>
              <w:top w:val="single" w:sz="4" w:space="0" w:color="000000"/>
              <w:left w:val="single" w:sz="4" w:space="0" w:color="000000"/>
              <w:bottom w:val="single" w:sz="4" w:space="0" w:color="000000"/>
              <w:right w:val="single" w:sz="4" w:space="0" w:color="000000"/>
            </w:tcBorders>
            <w:hideMark/>
          </w:tcPr>
          <w:p w14:paraId="631721EE" w14:textId="77777777" w:rsidR="006837F2" w:rsidRPr="006837F2" w:rsidRDefault="006837F2" w:rsidP="006837F2">
            <w:pPr>
              <w:spacing w:line="209" w:lineRule="exact"/>
              <w:ind w:left="19" w:right="5"/>
              <w:jc w:val="center"/>
              <w:rPr>
                <w:rFonts w:ascii="Times New Roman" w:eastAsia="Tahoma" w:hAnsi="Times New Roman"/>
                <w:sz w:val="20"/>
              </w:rPr>
            </w:pPr>
            <w:r w:rsidRPr="006837F2">
              <w:rPr>
                <w:rFonts w:ascii="Times New Roman" w:eastAsia="Tahoma" w:hAnsi="Times New Roman"/>
                <w:spacing w:val="-10"/>
                <w:sz w:val="20"/>
              </w:rPr>
              <w:t>-</w:t>
            </w:r>
          </w:p>
        </w:tc>
        <w:tc>
          <w:tcPr>
            <w:tcW w:w="2987" w:type="dxa"/>
            <w:tcBorders>
              <w:top w:val="single" w:sz="4" w:space="0" w:color="000000"/>
              <w:left w:val="single" w:sz="4" w:space="0" w:color="000000"/>
              <w:bottom w:val="single" w:sz="4" w:space="0" w:color="000000"/>
              <w:right w:val="single" w:sz="4" w:space="0" w:color="000000"/>
            </w:tcBorders>
            <w:hideMark/>
          </w:tcPr>
          <w:p w14:paraId="097D8D98" w14:textId="77777777" w:rsidR="006837F2" w:rsidRPr="006837F2" w:rsidRDefault="006837F2" w:rsidP="006837F2">
            <w:pPr>
              <w:spacing w:line="210" w:lineRule="exact"/>
              <w:ind w:left="20" w:right="10"/>
              <w:jc w:val="center"/>
              <w:rPr>
                <w:rFonts w:ascii="Times New Roman" w:eastAsia="Tahoma" w:hAnsi="Times New Roman"/>
                <w:sz w:val="20"/>
              </w:rPr>
            </w:pPr>
            <w:r w:rsidRPr="006837F2">
              <w:rPr>
                <w:rFonts w:ascii="Times New Roman" w:eastAsia="Tahoma" w:hAnsi="Times New Roman"/>
                <w:spacing w:val="-5"/>
                <w:sz w:val="20"/>
              </w:rPr>
              <w:t>21</w:t>
            </w:r>
          </w:p>
        </w:tc>
      </w:tr>
      <w:tr w:rsidR="006837F2" w:rsidRPr="006837F2" w14:paraId="225A11F3" w14:textId="77777777">
        <w:trPr>
          <w:trHeight w:val="230"/>
        </w:trPr>
        <w:tc>
          <w:tcPr>
            <w:tcW w:w="3745" w:type="dxa"/>
            <w:tcBorders>
              <w:top w:val="single" w:sz="4" w:space="0" w:color="000000"/>
              <w:left w:val="single" w:sz="4" w:space="0" w:color="000000"/>
              <w:bottom w:val="single" w:sz="4" w:space="0" w:color="000000"/>
              <w:right w:val="single" w:sz="4" w:space="0" w:color="000000"/>
            </w:tcBorders>
            <w:hideMark/>
          </w:tcPr>
          <w:p w14:paraId="1063C167" w14:textId="77777777" w:rsidR="006837F2" w:rsidRPr="006837F2" w:rsidRDefault="006837F2" w:rsidP="006837F2">
            <w:pPr>
              <w:spacing w:line="209" w:lineRule="exact"/>
              <w:ind w:left="53" w:right="46"/>
              <w:jc w:val="center"/>
              <w:rPr>
                <w:rFonts w:ascii="Times New Roman" w:eastAsia="Tahoma" w:hAnsi="Times New Roman"/>
                <w:sz w:val="20"/>
              </w:rPr>
            </w:pPr>
            <w:proofErr w:type="spellStart"/>
            <w:r w:rsidRPr="006837F2">
              <w:rPr>
                <w:rFonts w:ascii="Times New Roman" w:eastAsia="Tahoma" w:hAnsi="Times New Roman"/>
                <w:spacing w:val="-2"/>
                <w:sz w:val="20"/>
              </w:rPr>
              <w:t>Металлолом</w:t>
            </w:r>
            <w:proofErr w:type="spellEnd"/>
          </w:p>
        </w:tc>
        <w:tc>
          <w:tcPr>
            <w:tcW w:w="2925" w:type="dxa"/>
            <w:tcBorders>
              <w:top w:val="single" w:sz="4" w:space="0" w:color="000000"/>
              <w:left w:val="single" w:sz="4" w:space="0" w:color="000000"/>
              <w:bottom w:val="single" w:sz="4" w:space="0" w:color="000000"/>
              <w:right w:val="single" w:sz="4" w:space="0" w:color="000000"/>
            </w:tcBorders>
            <w:hideMark/>
          </w:tcPr>
          <w:p w14:paraId="5DFF4B5B" w14:textId="77777777" w:rsidR="006837F2" w:rsidRPr="006837F2" w:rsidRDefault="006837F2" w:rsidP="006837F2">
            <w:pPr>
              <w:spacing w:line="209" w:lineRule="exact"/>
              <w:ind w:left="19" w:right="5"/>
              <w:jc w:val="center"/>
              <w:rPr>
                <w:rFonts w:ascii="Times New Roman" w:eastAsia="Tahoma" w:hAnsi="Times New Roman"/>
                <w:sz w:val="20"/>
              </w:rPr>
            </w:pPr>
            <w:r w:rsidRPr="006837F2">
              <w:rPr>
                <w:rFonts w:ascii="Times New Roman" w:eastAsia="Tahoma" w:hAnsi="Times New Roman"/>
                <w:spacing w:val="-10"/>
                <w:sz w:val="20"/>
              </w:rPr>
              <w:t>-</w:t>
            </w:r>
          </w:p>
        </w:tc>
        <w:tc>
          <w:tcPr>
            <w:tcW w:w="2987" w:type="dxa"/>
            <w:tcBorders>
              <w:top w:val="single" w:sz="4" w:space="0" w:color="000000"/>
              <w:left w:val="single" w:sz="4" w:space="0" w:color="000000"/>
              <w:bottom w:val="single" w:sz="4" w:space="0" w:color="000000"/>
              <w:right w:val="single" w:sz="4" w:space="0" w:color="000000"/>
            </w:tcBorders>
            <w:hideMark/>
          </w:tcPr>
          <w:p w14:paraId="25FAD214" w14:textId="77777777" w:rsidR="006837F2" w:rsidRPr="006837F2" w:rsidRDefault="006837F2" w:rsidP="006837F2">
            <w:pPr>
              <w:spacing w:line="210" w:lineRule="exact"/>
              <w:ind w:left="20" w:right="8"/>
              <w:jc w:val="center"/>
              <w:rPr>
                <w:rFonts w:ascii="Times New Roman" w:eastAsia="Tahoma" w:hAnsi="Times New Roman"/>
                <w:sz w:val="20"/>
              </w:rPr>
            </w:pPr>
            <w:r w:rsidRPr="006837F2">
              <w:rPr>
                <w:rFonts w:ascii="Times New Roman" w:eastAsia="Tahoma" w:hAnsi="Times New Roman"/>
                <w:spacing w:val="-2"/>
                <w:sz w:val="20"/>
              </w:rPr>
              <w:t>275,2578</w:t>
            </w:r>
          </w:p>
        </w:tc>
      </w:tr>
      <w:tr w:rsidR="006837F2" w:rsidRPr="006837F2" w14:paraId="7B0A2D50" w14:textId="77777777">
        <w:trPr>
          <w:trHeight w:val="230"/>
        </w:trPr>
        <w:tc>
          <w:tcPr>
            <w:tcW w:w="3745" w:type="dxa"/>
            <w:tcBorders>
              <w:top w:val="single" w:sz="4" w:space="0" w:color="000000"/>
              <w:left w:val="single" w:sz="4" w:space="0" w:color="000000"/>
              <w:bottom w:val="single" w:sz="4" w:space="0" w:color="000000"/>
              <w:right w:val="single" w:sz="4" w:space="0" w:color="000000"/>
            </w:tcBorders>
            <w:hideMark/>
          </w:tcPr>
          <w:p w14:paraId="746F5218" w14:textId="77777777" w:rsidR="006837F2" w:rsidRPr="006837F2" w:rsidRDefault="006837F2" w:rsidP="006837F2">
            <w:pPr>
              <w:spacing w:line="209" w:lineRule="exact"/>
              <w:ind w:left="61" w:right="46"/>
              <w:jc w:val="center"/>
              <w:rPr>
                <w:rFonts w:ascii="Times New Roman" w:eastAsia="Tahoma" w:hAnsi="Times New Roman"/>
                <w:sz w:val="20"/>
              </w:rPr>
            </w:pPr>
            <w:proofErr w:type="spellStart"/>
            <w:r w:rsidRPr="006837F2">
              <w:rPr>
                <w:rFonts w:ascii="Times New Roman" w:eastAsia="Tahoma" w:hAnsi="Times New Roman"/>
                <w:sz w:val="20"/>
              </w:rPr>
              <w:t>Огарки</w:t>
            </w:r>
            <w:proofErr w:type="spellEnd"/>
            <w:r w:rsidRPr="006837F2">
              <w:rPr>
                <w:rFonts w:ascii="Times New Roman" w:eastAsia="Tahoma" w:hAnsi="Times New Roman"/>
                <w:spacing w:val="-9"/>
                <w:sz w:val="20"/>
              </w:rPr>
              <w:t xml:space="preserve"> </w:t>
            </w:r>
            <w:proofErr w:type="spellStart"/>
            <w:r w:rsidRPr="006837F2">
              <w:rPr>
                <w:rFonts w:ascii="Times New Roman" w:eastAsia="Tahoma" w:hAnsi="Times New Roman"/>
                <w:sz w:val="20"/>
              </w:rPr>
              <w:t>сварочных</w:t>
            </w:r>
            <w:proofErr w:type="spellEnd"/>
            <w:r w:rsidRPr="006837F2">
              <w:rPr>
                <w:rFonts w:ascii="Times New Roman" w:eastAsia="Tahoma" w:hAnsi="Times New Roman"/>
                <w:spacing w:val="-4"/>
                <w:sz w:val="20"/>
              </w:rPr>
              <w:t xml:space="preserve"> </w:t>
            </w:r>
            <w:proofErr w:type="spellStart"/>
            <w:r w:rsidRPr="006837F2">
              <w:rPr>
                <w:rFonts w:ascii="Times New Roman" w:eastAsia="Tahoma" w:hAnsi="Times New Roman"/>
                <w:spacing w:val="-2"/>
                <w:sz w:val="20"/>
              </w:rPr>
              <w:t>электродов</w:t>
            </w:r>
            <w:proofErr w:type="spellEnd"/>
          </w:p>
        </w:tc>
        <w:tc>
          <w:tcPr>
            <w:tcW w:w="2925" w:type="dxa"/>
            <w:tcBorders>
              <w:top w:val="single" w:sz="4" w:space="0" w:color="000000"/>
              <w:left w:val="single" w:sz="4" w:space="0" w:color="000000"/>
              <w:bottom w:val="single" w:sz="4" w:space="0" w:color="000000"/>
              <w:right w:val="single" w:sz="4" w:space="0" w:color="000000"/>
            </w:tcBorders>
            <w:hideMark/>
          </w:tcPr>
          <w:p w14:paraId="6DAD531C" w14:textId="77777777" w:rsidR="006837F2" w:rsidRPr="006837F2" w:rsidRDefault="006837F2" w:rsidP="006837F2">
            <w:pPr>
              <w:spacing w:line="209" w:lineRule="exact"/>
              <w:ind w:left="19" w:right="5"/>
              <w:jc w:val="center"/>
              <w:rPr>
                <w:rFonts w:ascii="Times New Roman" w:eastAsia="Tahoma" w:hAnsi="Times New Roman"/>
                <w:sz w:val="20"/>
              </w:rPr>
            </w:pPr>
            <w:r w:rsidRPr="006837F2">
              <w:rPr>
                <w:rFonts w:ascii="Times New Roman" w:eastAsia="Tahoma" w:hAnsi="Times New Roman"/>
                <w:spacing w:val="-10"/>
                <w:sz w:val="20"/>
              </w:rPr>
              <w:t>-</w:t>
            </w:r>
          </w:p>
        </w:tc>
        <w:tc>
          <w:tcPr>
            <w:tcW w:w="2987" w:type="dxa"/>
            <w:tcBorders>
              <w:top w:val="single" w:sz="4" w:space="0" w:color="000000"/>
              <w:left w:val="single" w:sz="4" w:space="0" w:color="000000"/>
              <w:bottom w:val="single" w:sz="4" w:space="0" w:color="000000"/>
              <w:right w:val="single" w:sz="4" w:space="0" w:color="000000"/>
            </w:tcBorders>
            <w:hideMark/>
          </w:tcPr>
          <w:p w14:paraId="2D5A44B2" w14:textId="77777777" w:rsidR="006837F2" w:rsidRPr="006837F2" w:rsidRDefault="006837F2" w:rsidP="006837F2">
            <w:pPr>
              <w:spacing w:line="210" w:lineRule="exact"/>
              <w:ind w:left="20" w:right="5"/>
              <w:jc w:val="center"/>
              <w:rPr>
                <w:rFonts w:ascii="Times New Roman" w:eastAsia="Tahoma" w:hAnsi="Times New Roman"/>
                <w:sz w:val="20"/>
              </w:rPr>
            </w:pPr>
            <w:r w:rsidRPr="006837F2">
              <w:rPr>
                <w:rFonts w:ascii="Times New Roman" w:eastAsia="Tahoma" w:hAnsi="Times New Roman"/>
                <w:spacing w:val="-2"/>
                <w:sz w:val="20"/>
              </w:rPr>
              <w:t>0,0285</w:t>
            </w:r>
          </w:p>
        </w:tc>
      </w:tr>
      <w:tr w:rsidR="006837F2" w:rsidRPr="006837F2" w14:paraId="27D0BBDB" w14:textId="77777777">
        <w:trPr>
          <w:trHeight w:val="230"/>
        </w:trPr>
        <w:tc>
          <w:tcPr>
            <w:tcW w:w="3745" w:type="dxa"/>
            <w:tcBorders>
              <w:top w:val="single" w:sz="4" w:space="0" w:color="000000"/>
              <w:left w:val="single" w:sz="4" w:space="0" w:color="000000"/>
              <w:bottom w:val="single" w:sz="4" w:space="0" w:color="000000"/>
              <w:right w:val="single" w:sz="4" w:space="0" w:color="000000"/>
            </w:tcBorders>
            <w:hideMark/>
          </w:tcPr>
          <w:p w14:paraId="50794F4C" w14:textId="77777777" w:rsidR="006837F2" w:rsidRPr="006837F2" w:rsidRDefault="006837F2" w:rsidP="006837F2">
            <w:pPr>
              <w:spacing w:line="209" w:lineRule="exact"/>
              <w:ind w:left="64" w:right="46"/>
              <w:jc w:val="center"/>
              <w:rPr>
                <w:rFonts w:ascii="Times New Roman" w:eastAsia="Tahoma" w:hAnsi="Times New Roman"/>
                <w:sz w:val="20"/>
              </w:rPr>
            </w:pPr>
            <w:r w:rsidRPr="006837F2">
              <w:rPr>
                <w:rFonts w:ascii="Times New Roman" w:eastAsia="Tahoma" w:hAnsi="Times New Roman"/>
                <w:spacing w:val="-5"/>
                <w:w w:val="105"/>
                <w:sz w:val="20"/>
              </w:rPr>
              <w:t>ТБО</w:t>
            </w:r>
          </w:p>
        </w:tc>
        <w:tc>
          <w:tcPr>
            <w:tcW w:w="2925" w:type="dxa"/>
            <w:tcBorders>
              <w:top w:val="single" w:sz="4" w:space="0" w:color="000000"/>
              <w:left w:val="single" w:sz="4" w:space="0" w:color="000000"/>
              <w:bottom w:val="single" w:sz="4" w:space="0" w:color="000000"/>
              <w:right w:val="single" w:sz="4" w:space="0" w:color="000000"/>
            </w:tcBorders>
            <w:hideMark/>
          </w:tcPr>
          <w:p w14:paraId="58E3EC8D" w14:textId="77777777" w:rsidR="006837F2" w:rsidRPr="006837F2" w:rsidRDefault="006837F2" w:rsidP="006837F2">
            <w:pPr>
              <w:spacing w:line="209" w:lineRule="exact"/>
              <w:ind w:left="19" w:right="5"/>
              <w:jc w:val="center"/>
              <w:rPr>
                <w:rFonts w:ascii="Times New Roman" w:eastAsia="Tahoma" w:hAnsi="Times New Roman"/>
                <w:sz w:val="20"/>
              </w:rPr>
            </w:pPr>
            <w:r w:rsidRPr="006837F2">
              <w:rPr>
                <w:rFonts w:ascii="Times New Roman" w:eastAsia="Tahoma" w:hAnsi="Times New Roman"/>
                <w:spacing w:val="-10"/>
                <w:sz w:val="20"/>
              </w:rPr>
              <w:t>-</w:t>
            </w:r>
          </w:p>
        </w:tc>
        <w:tc>
          <w:tcPr>
            <w:tcW w:w="2987" w:type="dxa"/>
            <w:tcBorders>
              <w:top w:val="single" w:sz="4" w:space="0" w:color="000000"/>
              <w:left w:val="single" w:sz="4" w:space="0" w:color="000000"/>
              <w:bottom w:val="single" w:sz="4" w:space="0" w:color="000000"/>
              <w:right w:val="single" w:sz="4" w:space="0" w:color="000000"/>
            </w:tcBorders>
            <w:hideMark/>
          </w:tcPr>
          <w:p w14:paraId="3AF6C42D" w14:textId="77777777" w:rsidR="006837F2" w:rsidRPr="006837F2" w:rsidRDefault="006837F2" w:rsidP="006837F2">
            <w:pPr>
              <w:spacing w:line="210" w:lineRule="exact"/>
              <w:ind w:left="20" w:right="7"/>
              <w:jc w:val="center"/>
              <w:rPr>
                <w:rFonts w:ascii="Times New Roman" w:eastAsia="Tahoma" w:hAnsi="Times New Roman"/>
                <w:sz w:val="20"/>
              </w:rPr>
            </w:pPr>
            <w:r w:rsidRPr="006837F2">
              <w:rPr>
                <w:rFonts w:ascii="Times New Roman" w:eastAsia="Tahoma" w:hAnsi="Times New Roman"/>
                <w:spacing w:val="-4"/>
                <w:sz w:val="20"/>
              </w:rPr>
              <w:t>29,2</w:t>
            </w:r>
          </w:p>
        </w:tc>
      </w:tr>
      <w:tr w:rsidR="006837F2" w:rsidRPr="006837F2" w14:paraId="1CFAEB72" w14:textId="77777777">
        <w:trPr>
          <w:trHeight w:val="230"/>
        </w:trPr>
        <w:tc>
          <w:tcPr>
            <w:tcW w:w="3745" w:type="dxa"/>
            <w:tcBorders>
              <w:top w:val="single" w:sz="4" w:space="0" w:color="000000"/>
              <w:left w:val="single" w:sz="4" w:space="0" w:color="000000"/>
              <w:bottom w:val="single" w:sz="4" w:space="0" w:color="000000"/>
              <w:right w:val="single" w:sz="4" w:space="0" w:color="000000"/>
            </w:tcBorders>
            <w:hideMark/>
          </w:tcPr>
          <w:p w14:paraId="0DC37B4E" w14:textId="77777777" w:rsidR="006837F2" w:rsidRPr="006837F2" w:rsidRDefault="006837F2" w:rsidP="006837F2">
            <w:pPr>
              <w:spacing w:line="209" w:lineRule="exact"/>
              <w:ind w:left="57" w:right="46"/>
              <w:jc w:val="center"/>
              <w:rPr>
                <w:rFonts w:ascii="Times New Roman" w:eastAsia="Tahoma" w:hAnsi="Times New Roman"/>
                <w:sz w:val="20"/>
              </w:rPr>
            </w:pPr>
            <w:proofErr w:type="spellStart"/>
            <w:r w:rsidRPr="006837F2">
              <w:rPr>
                <w:rFonts w:ascii="Times New Roman" w:eastAsia="Tahoma" w:hAnsi="Times New Roman"/>
                <w:spacing w:val="-2"/>
                <w:sz w:val="20"/>
              </w:rPr>
              <w:t>Макулатура</w:t>
            </w:r>
            <w:proofErr w:type="spellEnd"/>
          </w:p>
        </w:tc>
        <w:tc>
          <w:tcPr>
            <w:tcW w:w="2925" w:type="dxa"/>
            <w:tcBorders>
              <w:top w:val="single" w:sz="4" w:space="0" w:color="000000"/>
              <w:left w:val="single" w:sz="4" w:space="0" w:color="000000"/>
              <w:bottom w:val="single" w:sz="4" w:space="0" w:color="000000"/>
              <w:right w:val="single" w:sz="4" w:space="0" w:color="000000"/>
            </w:tcBorders>
            <w:hideMark/>
          </w:tcPr>
          <w:p w14:paraId="1F5E2266" w14:textId="77777777" w:rsidR="006837F2" w:rsidRPr="006837F2" w:rsidRDefault="006837F2" w:rsidP="006837F2">
            <w:pPr>
              <w:spacing w:line="209" w:lineRule="exact"/>
              <w:ind w:left="19" w:right="5"/>
              <w:jc w:val="center"/>
              <w:rPr>
                <w:rFonts w:ascii="Times New Roman" w:eastAsia="Tahoma" w:hAnsi="Times New Roman"/>
                <w:sz w:val="20"/>
              </w:rPr>
            </w:pPr>
            <w:r w:rsidRPr="006837F2">
              <w:rPr>
                <w:rFonts w:ascii="Times New Roman" w:eastAsia="Tahoma" w:hAnsi="Times New Roman"/>
                <w:spacing w:val="-10"/>
                <w:sz w:val="20"/>
              </w:rPr>
              <w:t>-</w:t>
            </w:r>
          </w:p>
        </w:tc>
        <w:tc>
          <w:tcPr>
            <w:tcW w:w="2987" w:type="dxa"/>
            <w:tcBorders>
              <w:top w:val="single" w:sz="4" w:space="0" w:color="000000"/>
              <w:left w:val="single" w:sz="4" w:space="0" w:color="000000"/>
              <w:bottom w:val="single" w:sz="4" w:space="0" w:color="000000"/>
              <w:right w:val="single" w:sz="4" w:space="0" w:color="000000"/>
            </w:tcBorders>
            <w:hideMark/>
          </w:tcPr>
          <w:p w14:paraId="795A6C55" w14:textId="77777777" w:rsidR="006837F2" w:rsidRPr="006837F2" w:rsidRDefault="006837F2" w:rsidP="006837F2">
            <w:pPr>
              <w:spacing w:line="210" w:lineRule="exact"/>
              <w:ind w:left="20" w:right="5"/>
              <w:jc w:val="center"/>
              <w:rPr>
                <w:rFonts w:ascii="Times New Roman" w:eastAsia="Tahoma" w:hAnsi="Times New Roman"/>
                <w:sz w:val="20"/>
              </w:rPr>
            </w:pPr>
            <w:r w:rsidRPr="006837F2">
              <w:rPr>
                <w:rFonts w:ascii="Times New Roman" w:eastAsia="Tahoma" w:hAnsi="Times New Roman"/>
                <w:spacing w:val="-2"/>
                <w:sz w:val="20"/>
              </w:rPr>
              <w:t>0,678</w:t>
            </w:r>
          </w:p>
        </w:tc>
      </w:tr>
      <w:tr w:rsidR="006837F2" w:rsidRPr="006837F2" w14:paraId="35844EE4" w14:textId="77777777">
        <w:trPr>
          <w:trHeight w:val="230"/>
        </w:trPr>
        <w:tc>
          <w:tcPr>
            <w:tcW w:w="3745" w:type="dxa"/>
            <w:tcBorders>
              <w:top w:val="single" w:sz="4" w:space="0" w:color="000000"/>
              <w:left w:val="single" w:sz="4" w:space="0" w:color="000000"/>
              <w:bottom w:val="single" w:sz="4" w:space="0" w:color="000000"/>
              <w:right w:val="single" w:sz="4" w:space="0" w:color="000000"/>
            </w:tcBorders>
            <w:hideMark/>
          </w:tcPr>
          <w:p w14:paraId="612743E9" w14:textId="77777777" w:rsidR="006837F2" w:rsidRPr="006837F2" w:rsidRDefault="006837F2" w:rsidP="006837F2">
            <w:pPr>
              <w:spacing w:line="210" w:lineRule="exact"/>
              <w:ind w:left="60" w:right="46"/>
              <w:jc w:val="center"/>
              <w:rPr>
                <w:rFonts w:ascii="Times New Roman" w:eastAsia="Tahoma" w:hAnsi="Times New Roman"/>
                <w:sz w:val="20"/>
              </w:rPr>
            </w:pPr>
            <w:proofErr w:type="spellStart"/>
            <w:r w:rsidRPr="006837F2">
              <w:rPr>
                <w:rFonts w:ascii="Times New Roman" w:eastAsia="Tahoma" w:hAnsi="Times New Roman"/>
                <w:sz w:val="20"/>
              </w:rPr>
              <w:t>Пищевые</w:t>
            </w:r>
            <w:proofErr w:type="spellEnd"/>
            <w:r w:rsidRPr="006837F2">
              <w:rPr>
                <w:rFonts w:ascii="Times New Roman" w:eastAsia="Tahoma" w:hAnsi="Times New Roman"/>
                <w:spacing w:val="4"/>
                <w:sz w:val="20"/>
              </w:rPr>
              <w:t xml:space="preserve"> </w:t>
            </w:r>
            <w:proofErr w:type="spellStart"/>
            <w:r w:rsidRPr="006837F2">
              <w:rPr>
                <w:rFonts w:ascii="Times New Roman" w:eastAsia="Tahoma" w:hAnsi="Times New Roman"/>
                <w:spacing w:val="-2"/>
                <w:sz w:val="20"/>
              </w:rPr>
              <w:t>отходы</w:t>
            </w:r>
            <w:proofErr w:type="spellEnd"/>
          </w:p>
        </w:tc>
        <w:tc>
          <w:tcPr>
            <w:tcW w:w="2925" w:type="dxa"/>
            <w:tcBorders>
              <w:top w:val="single" w:sz="4" w:space="0" w:color="000000"/>
              <w:left w:val="single" w:sz="4" w:space="0" w:color="000000"/>
              <w:bottom w:val="single" w:sz="4" w:space="0" w:color="000000"/>
              <w:right w:val="single" w:sz="4" w:space="0" w:color="000000"/>
            </w:tcBorders>
            <w:hideMark/>
          </w:tcPr>
          <w:p w14:paraId="3A653722" w14:textId="77777777" w:rsidR="006837F2" w:rsidRPr="006837F2" w:rsidRDefault="006837F2" w:rsidP="006837F2">
            <w:pPr>
              <w:spacing w:line="210" w:lineRule="exact"/>
              <w:ind w:left="19" w:right="5"/>
              <w:jc w:val="center"/>
              <w:rPr>
                <w:rFonts w:ascii="Times New Roman" w:eastAsia="Tahoma" w:hAnsi="Times New Roman"/>
                <w:sz w:val="20"/>
              </w:rPr>
            </w:pPr>
            <w:r w:rsidRPr="006837F2">
              <w:rPr>
                <w:rFonts w:ascii="Times New Roman" w:eastAsia="Tahoma" w:hAnsi="Times New Roman"/>
                <w:spacing w:val="-10"/>
                <w:sz w:val="20"/>
              </w:rPr>
              <w:t>-</w:t>
            </w:r>
          </w:p>
        </w:tc>
        <w:tc>
          <w:tcPr>
            <w:tcW w:w="2987" w:type="dxa"/>
            <w:tcBorders>
              <w:top w:val="single" w:sz="4" w:space="0" w:color="000000"/>
              <w:left w:val="single" w:sz="4" w:space="0" w:color="000000"/>
              <w:bottom w:val="single" w:sz="4" w:space="0" w:color="000000"/>
              <w:right w:val="single" w:sz="4" w:space="0" w:color="000000"/>
            </w:tcBorders>
            <w:hideMark/>
          </w:tcPr>
          <w:p w14:paraId="5800E5FF" w14:textId="77777777" w:rsidR="006837F2" w:rsidRPr="006837F2" w:rsidRDefault="006837F2" w:rsidP="006837F2">
            <w:pPr>
              <w:spacing w:line="210" w:lineRule="exact"/>
              <w:ind w:left="20" w:right="8"/>
              <w:jc w:val="center"/>
              <w:rPr>
                <w:rFonts w:ascii="Times New Roman" w:eastAsia="Tahoma" w:hAnsi="Times New Roman"/>
                <w:sz w:val="20"/>
              </w:rPr>
            </w:pPr>
            <w:r w:rsidRPr="006837F2">
              <w:rPr>
                <w:rFonts w:ascii="Times New Roman" w:eastAsia="Tahoma" w:hAnsi="Times New Roman"/>
                <w:spacing w:val="-2"/>
                <w:sz w:val="20"/>
              </w:rPr>
              <w:t>19,1625</w:t>
            </w:r>
          </w:p>
        </w:tc>
      </w:tr>
      <w:tr w:rsidR="006837F2" w:rsidRPr="006837F2" w14:paraId="065C705A" w14:textId="77777777">
        <w:trPr>
          <w:trHeight w:val="230"/>
        </w:trPr>
        <w:tc>
          <w:tcPr>
            <w:tcW w:w="3745" w:type="dxa"/>
            <w:tcBorders>
              <w:top w:val="single" w:sz="4" w:space="0" w:color="000000"/>
              <w:left w:val="single" w:sz="4" w:space="0" w:color="000000"/>
              <w:bottom w:val="single" w:sz="4" w:space="0" w:color="000000"/>
              <w:right w:val="single" w:sz="4" w:space="0" w:color="000000"/>
            </w:tcBorders>
            <w:hideMark/>
          </w:tcPr>
          <w:p w14:paraId="2FD33FD8" w14:textId="77777777" w:rsidR="006837F2" w:rsidRPr="006837F2" w:rsidRDefault="006837F2" w:rsidP="006837F2">
            <w:pPr>
              <w:spacing w:line="209" w:lineRule="exact"/>
              <w:ind w:left="65" w:right="46"/>
              <w:jc w:val="center"/>
              <w:rPr>
                <w:rFonts w:ascii="Times New Roman" w:eastAsia="Tahoma" w:hAnsi="Times New Roman"/>
                <w:sz w:val="20"/>
              </w:rPr>
            </w:pPr>
            <w:proofErr w:type="spellStart"/>
            <w:r w:rsidRPr="006837F2">
              <w:rPr>
                <w:rFonts w:ascii="Times New Roman" w:eastAsia="Tahoma" w:hAnsi="Times New Roman"/>
                <w:sz w:val="20"/>
              </w:rPr>
              <w:t>Отработанные</w:t>
            </w:r>
            <w:proofErr w:type="spellEnd"/>
            <w:r w:rsidRPr="006837F2">
              <w:rPr>
                <w:rFonts w:ascii="Times New Roman" w:eastAsia="Tahoma" w:hAnsi="Times New Roman"/>
                <w:spacing w:val="4"/>
                <w:sz w:val="20"/>
              </w:rPr>
              <w:t xml:space="preserve"> </w:t>
            </w:r>
            <w:proofErr w:type="spellStart"/>
            <w:r w:rsidRPr="006837F2">
              <w:rPr>
                <w:rFonts w:ascii="Times New Roman" w:eastAsia="Tahoma" w:hAnsi="Times New Roman"/>
                <w:sz w:val="20"/>
              </w:rPr>
              <w:t>автомобильные</w:t>
            </w:r>
            <w:proofErr w:type="spellEnd"/>
            <w:r w:rsidRPr="006837F2">
              <w:rPr>
                <w:rFonts w:ascii="Times New Roman" w:eastAsia="Tahoma" w:hAnsi="Times New Roman"/>
                <w:spacing w:val="7"/>
                <w:sz w:val="20"/>
              </w:rPr>
              <w:t xml:space="preserve"> </w:t>
            </w:r>
            <w:proofErr w:type="spellStart"/>
            <w:r w:rsidRPr="006837F2">
              <w:rPr>
                <w:rFonts w:ascii="Times New Roman" w:eastAsia="Tahoma" w:hAnsi="Times New Roman"/>
                <w:spacing w:val="-4"/>
                <w:sz w:val="20"/>
              </w:rPr>
              <w:t>шины</w:t>
            </w:r>
            <w:proofErr w:type="spellEnd"/>
          </w:p>
        </w:tc>
        <w:tc>
          <w:tcPr>
            <w:tcW w:w="2925" w:type="dxa"/>
            <w:tcBorders>
              <w:top w:val="single" w:sz="4" w:space="0" w:color="000000"/>
              <w:left w:val="single" w:sz="4" w:space="0" w:color="000000"/>
              <w:bottom w:val="single" w:sz="4" w:space="0" w:color="000000"/>
              <w:right w:val="single" w:sz="4" w:space="0" w:color="000000"/>
            </w:tcBorders>
            <w:hideMark/>
          </w:tcPr>
          <w:p w14:paraId="56451217" w14:textId="77777777" w:rsidR="006837F2" w:rsidRPr="006837F2" w:rsidRDefault="006837F2" w:rsidP="006837F2">
            <w:pPr>
              <w:spacing w:line="209" w:lineRule="exact"/>
              <w:ind w:left="19" w:right="5"/>
              <w:jc w:val="center"/>
              <w:rPr>
                <w:rFonts w:ascii="Times New Roman" w:eastAsia="Tahoma" w:hAnsi="Times New Roman"/>
                <w:sz w:val="20"/>
              </w:rPr>
            </w:pPr>
            <w:r w:rsidRPr="006837F2">
              <w:rPr>
                <w:rFonts w:ascii="Times New Roman" w:eastAsia="Tahoma" w:hAnsi="Times New Roman"/>
                <w:spacing w:val="-10"/>
                <w:sz w:val="20"/>
              </w:rPr>
              <w:t>-</w:t>
            </w:r>
          </w:p>
        </w:tc>
        <w:tc>
          <w:tcPr>
            <w:tcW w:w="2987" w:type="dxa"/>
            <w:tcBorders>
              <w:top w:val="single" w:sz="4" w:space="0" w:color="000000"/>
              <w:left w:val="single" w:sz="4" w:space="0" w:color="000000"/>
              <w:bottom w:val="single" w:sz="4" w:space="0" w:color="000000"/>
              <w:right w:val="single" w:sz="4" w:space="0" w:color="000000"/>
            </w:tcBorders>
            <w:hideMark/>
          </w:tcPr>
          <w:p w14:paraId="32D3E747" w14:textId="77777777" w:rsidR="006837F2" w:rsidRPr="006837F2" w:rsidRDefault="006837F2" w:rsidP="006837F2">
            <w:pPr>
              <w:spacing w:line="210" w:lineRule="exact"/>
              <w:ind w:left="20" w:right="10"/>
              <w:jc w:val="center"/>
              <w:rPr>
                <w:rFonts w:ascii="Times New Roman" w:eastAsia="Tahoma" w:hAnsi="Times New Roman"/>
                <w:sz w:val="20"/>
              </w:rPr>
            </w:pPr>
            <w:r w:rsidRPr="006837F2">
              <w:rPr>
                <w:rFonts w:ascii="Times New Roman" w:eastAsia="Tahoma" w:hAnsi="Times New Roman"/>
                <w:spacing w:val="-2"/>
                <w:sz w:val="20"/>
              </w:rPr>
              <w:t>0,2053</w:t>
            </w:r>
          </w:p>
        </w:tc>
      </w:tr>
      <w:tr w:rsidR="006837F2" w:rsidRPr="006837F2" w14:paraId="3FD58FF6" w14:textId="77777777">
        <w:trPr>
          <w:trHeight w:val="230"/>
        </w:trPr>
        <w:tc>
          <w:tcPr>
            <w:tcW w:w="3745" w:type="dxa"/>
            <w:tcBorders>
              <w:top w:val="single" w:sz="4" w:space="0" w:color="000000"/>
              <w:left w:val="single" w:sz="4" w:space="0" w:color="000000"/>
              <w:bottom w:val="single" w:sz="4" w:space="0" w:color="000000"/>
              <w:right w:val="single" w:sz="4" w:space="0" w:color="000000"/>
            </w:tcBorders>
            <w:hideMark/>
          </w:tcPr>
          <w:p w14:paraId="234EF334" w14:textId="77777777" w:rsidR="006837F2" w:rsidRPr="006837F2" w:rsidRDefault="006837F2" w:rsidP="006837F2">
            <w:pPr>
              <w:spacing w:line="209" w:lineRule="exact"/>
              <w:ind w:left="63" w:right="46"/>
              <w:jc w:val="center"/>
              <w:rPr>
                <w:rFonts w:ascii="Times New Roman" w:eastAsia="Tahoma" w:hAnsi="Times New Roman"/>
                <w:sz w:val="20"/>
              </w:rPr>
            </w:pPr>
            <w:proofErr w:type="spellStart"/>
            <w:r w:rsidRPr="006837F2">
              <w:rPr>
                <w:rFonts w:ascii="Times New Roman" w:eastAsia="Tahoma" w:hAnsi="Times New Roman"/>
                <w:sz w:val="20"/>
              </w:rPr>
              <w:t>Резиновый</w:t>
            </w:r>
            <w:proofErr w:type="spellEnd"/>
            <w:r w:rsidRPr="006837F2">
              <w:rPr>
                <w:rFonts w:ascii="Times New Roman" w:eastAsia="Tahoma" w:hAnsi="Times New Roman"/>
                <w:spacing w:val="3"/>
                <w:sz w:val="20"/>
              </w:rPr>
              <w:t xml:space="preserve"> </w:t>
            </w:r>
            <w:proofErr w:type="spellStart"/>
            <w:r w:rsidRPr="006837F2">
              <w:rPr>
                <w:rFonts w:ascii="Times New Roman" w:eastAsia="Tahoma" w:hAnsi="Times New Roman"/>
                <w:spacing w:val="-2"/>
                <w:sz w:val="20"/>
              </w:rPr>
              <w:t>облой</w:t>
            </w:r>
            <w:proofErr w:type="spellEnd"/>
          </w:p>
        </w:tc>
        <w:tc>
          <w:tcPr>
            <w:tcW w:w="2925" w:type="dxa"/>
            <w:tcBorders>
              <w:top w:val="single" w:sz="4" w:space="0" w:color="000000"/>
              <w:left w:val="single" w:sz="4" w:space="0" w:color="000000"/>
              <w:bottom w:val="single" w:sz="4" w:space="0" w:color="000000"/>
              <w:right w:val="single" w:sz="4" w:space="0" w:color="000000"/>
            </w:tcBorders>
            <w:hideMark/>
          </w:tcPr>
          <w:p w14:paraId="26D4E8CF" w14:textId="77777777" w:rsidR="006837F2" w:rsidRPr="006837F2" w:rsidRDefault="006837F2" w:rsidP="006837F2">
            <w:pPr>
              <w:spacing w:line="209" w:lineRule="exact"/>
              <w:ind w:left="19" w:right="5"/>
              <w:jc w:val="center"/>
              <w:rPr>
                <w:rFonts w:ascii="Times New Roman" w:eastAsia="Tahoma" w:hAnsi="Times New Roman"/>
                <w:sz w:val="20"/>
              </w:rPr>
            </w:pPr>
            <w:r w:rsidRPr="006837F2">
              <w:rPr>
                <w:rFonts w:ascii="Times New Roman" w:eastAsia="Tahoma" w:hAnsi="Times New Roman"/>
                <w:spacing w:val="-10"/>
                <w:sz w:val="20"/>
              </w:rPr>
              <w:t>-</w:t>
            </w:r>
          </w:p>
        </w:tc>
        <w:tc>
          <w:tcPr>
            <w:tcW w:w="2987" w:type="dxa"/>
            <w:tcBorders>
              <w:top w:val="single" w:sz="4" w:space="0" w:color="000000"/>
              <w:left w:val="single" w:sz="4" w:space="0" w:color="000000"/>
              <w:bottom w:val="single" w:sz="4" w:space="0" w:color="000000"/>
              <w:right w:val="single" w:sz="4" w:space="0" w:color="000000"/>
            </w:tcBorders>
            <w:hideMark/>
          </w:tcPr>
          <w:p w14:paraId="50F41BA6" w14:textId="77777777" w:rsidR="006837F2" w:rsidRPr="006837F2" w:rsidRDefault="006837F2" w:rsidP="006837F2">
            <w:pPr>
              <w:spacing w:line="210" w:lineRule="exact"/>
              <w:ind w:left="20" w:right="7"/>
              <w:jc w:val="center"/>
              <w:rPr>
                <w:rFonts w:ascii="Times New Roman" w:eastAsia="Tahoma" w:hAnsi="Times New Roman"/>
                <w:sz w:val="20"/>
              </w:rPr>
            </w:pPr>
            <w:r w:rsidRPr="006837F2">
              <w:rPr>
                <w:rFonts w:ascii="Times New Roman" w:eastAsia="Tahoma" w:hAnsi="Times New Roman"/>
                <w:spacing w:val="-4"/>
                <w:sz w:val="20"/>
              </w:rPr>
              <w:t>0,15</w:t>
            </w:r>
          </w:p>
        </w:tc>
      </w:tr>
      <w:tr w:rsidR="006837F2" w:rsidRPr="006837F2" w14:paraId="3223B77C" w14:textId="77777777">
        <w:trPr>
          <w:trHeight w:val="230"/>
        </w:trPr>
        <w:tc>
          <w:tcPr>
            <w:tcW w:w="3745" w:type="dxa"/>
            <w:tcBorders>
              <w:top w:val="single" w:sz="4" w:space="0" w:color="000000"/>
              <w:left w:val="single" w:sz="4" w:space="0" w:color="000000"/>
              <w:bottom w:val="single" w:sz="4" w:space="0" w:color="000000"/>
              <w:right w:val="single" w:sz="4" w:space="0" w:color="000000"/>
            </w:tcBorders>
            <w:hideMark/>
          </w:tcPr>
          <w:p w14:paraId="7F00B657" w14:textId="77777777" w:rsidR="006837F2" w:rsidRPr="006837F2" w:rsidRDefault="006837F2" w:rsidP="006837F2">
            <w:pPr>
              <w:spacing w:line="209" w:lineRule="exact"/>
              <w:ind w:left="60" w:right="46"/>
              <w:jc w:val="center"/>
              <w:rPr>
                <w:rFonts w:ascii="Times New Roman" w:eastAsia="Tahoma" w:hAnsi="Times New Roman"/>
                <w:sz w:val="20"/>
              </w:rPr>
            </w:pPr>
            <w:proofErr w:type="spellStart"/>
            <w:r w:rsidRPr="006837F2">
              <w:rPr>
                <w:rFonts w:ascii="Times New Roman" w:eastAsia="Tahoma" w:hAnsi="Times New Roman"/>
                <w:sz w:val="20"/>
              </w:rPr>
              <w:t>Пыль</w:t>
            </w:r>
            <w:proofErr w:type="spellEnd"/>
            <w:r w:rsidRPr="006837F2">
              <w:rPr>
                <w:rFonts w:ascii="Times New Roman" w:eastAsia="Tahoma" w:hAnsi="Times New Roman"/>
                <w:spacing w:val="2"/>
                <w:sz w:val="20"/>
              </w:rPr>
              <w:t xml:space="preserve"> </w:t>
            </w:r>
            <w:proofErr w:type="spellStart"/>
            <w:r w:rsidRPr="006837F2">
              <w:rPr>
                <w:rFonts w:ascii="Times New Roman" w:eastAsia="Tahoma" w:hAnsi="Times New Roman"/>
                <w:sz w:val="20"/>
              </w:rPr>
              <w:t>абразивно</w:t>
            </w:r>
            <w:proofErr w:type="spellEnd"/>
            <w:r w:rsidRPr="006837F2">
              <w:rPr>
                <w:rFonts w:ascii="Times New Roman" w:eastAsia="Tahoma" w:hAnsi="Times New Roman"/>
                <w:spacing w:val="10"/>
                <w:sz w:val="20"/>
              </w:rPr>
              <w:t xml:space="preserve"> </w:t>
            </w:r>
            <w:proofErr w:type="spellStart"/>
            <w:r w:rsidRPr="006837F2">
              <w:rPr>
                <w:rFonts w:ascii="Times New Roman" w:eastAsia="Tahoma" w:hAnsi="Times New Roman"/>
                <w:spacing w:val="-2"/>
                <w:sz w:val="20"/>
              </w:rPr>
              <w:t>металлическая</w:t>
            </w:r>
            <w:proofErr w:type="spellEnd"/>
          </w:p>
        </w:tc>
        <w:tc>
          <w:tcPr>
            <w:tcW w:w="2925" w:type="dxa"/>
            <w:tcBorders>
              <w:top w:val="single" w:sz="4" w:space="0" w:color="000000"/>
              <w:left w:val="single" w:sz="4" w:space="0" w:color="000000"/>
              <w:bottom w:val="single" w:sz="4" w:space="0" w:color="000000"/>
              <w:right w:val="single" w:sz="4" w:space="0" w:color="000000"/>
            </w:tcBorders>
            <w:hideMark/>
          </w:tcPr>
          <w:p w14:paraId="59602FF9" w14:textId="77777777" w:rsidR="006837F2" w:rsidRPr="006837F2" w:rsidRDefault="006837F2" w:rsidP="006837F2">
            <w:pPr>
              <w:spacing w:line="209" w:lineRule="exact"/>
              <w:ind w:left="19" w:right="5"/>
              <w:jc w:val="center"/>
              <w:rPr>
                <w:rFonts w:ascii="Times New Roman" w:eastAsia="Tahoma" w:hAnsi="Times New Roman"/>
                <w:sz w:val="20"/>
              </w:rPr>
            </w:pPr>
            <w:r w:rsidRPr="006837F2">
              <w:rPr>
                <w:rFonts w:ascii="Times New Roman" w:eastAsia="Tahoma" w:hAnsi="Times New Roman"/>
                <w:spacing w:val="-10"/>
                <w:sz w:val="20"/>
              </w:rPr>
              <w:t>-</w:t>
            </w:r>
          </w:p>
        </w:tc>
        <w:tc>
          <w:tcPr>
            <w:tcW w:w="2987" w:type="dxa"/>
            <w:tcBorders>
              <w:top w:val="single" w:sz="4" w:space="0" w:color="000000"/>
              <w:left w:val="single" w:sz="4" w:space="0" w:color="000000"/>
              <w:bottom w:val="single" w:sz="4" w:space="0" w:color="000000"/>
              <w:right w:val="single" w:sz="4" w:space="0" w:color="000000"/>
            </w:tcBorders>
            <w:hideMark/>
          </w:tcPr>
          <w:p w14:paraId="5A1D53C6" w14:textId="77777777" w:rsidR="006837F2" w:rsidRPr="006837F2" w:rsidRDefault="006837F2" w:rsidP="006837F2">
            <w:pPr>
              <w:spacing w:line="210" w:lineRule="exact"/>
              <w:ind w:left="20" w:right="5"/>
              <w:jc w:val="center"/>
              <w:rPr>
                <w:rFonts w:ascii="Times New Roman" w:eastAsia="Tahoma" w:hAnsi="Times New Roman"/>
                <w:sz w:val="20"/>
              </w:rPr>
            </w:pPr>
            <w:r w:rsidRPr="006837F2">
              <w:rPr>
                <w:rFonts w:ascii="Times New Roman" w:eastAsia="Tahoma" w:hAnsi="Times New Roman"/>
                <w:spacing w:val="-2"/>
                <w:sz w:val="20"/>
              </w:rPr>
              <w:t>0,014</w:t>
            </w:r>
          </w:p>
        </w:tc>
      </w:tr>
      <w:tr w:rsidR="006837F2" w:rsidRPr="006837F2" w14:paraId="10EFEC4D" w14:textId="77777777">
        <w:trPr>
          <w:trHeight w:val="230"/>
        </w:trPr>
        <w:tc>
          <w:tcPr>
            <w:tcW w:w="3745" w:type="dxa"/>
            <w:tcBorders>
              <w:top w:val="single" w:sz="4" w:space="0" w:color="000000"/>
              <w:left w:val="single" w:sz="4" w:space="0" w:color="000000"/>
              <w:bottom w:val="single" w:sz="4" w:space="0" w:color="000000"/>
              <w:right w:val="single" w:sz="4" w:space="0" w:color="000000"/>
            </w:tcBorders>
            <w:hideMark/>
          </w:tcPr>
          <w:p w14:paraId="1F42E0BF" w14:textId="77777777" w:rsidR="006837F2" w:rsidRPr="006837F2" w:rsidRDefault="006837F2" w:rsidP="006837F2">
            <w:pPr>
              <w:spacing w:line="209" w:lineRule="exact"/>
              <w:ind w:left="60" w:right="46"/>
              <w:jc w:val="center"/>
              <w:rPr>
                <w:rFonts w:ascii="Times New Roman" w:eastAsia="Tahoma" w:hAnsi="Times New Roman"/>
                <w:sz w:val="20"/>
              </w:rPr>
            </w:pPr>
            <w:proofErr w:type="spellStart"/>
            <w:r w:rsidRPr="006837F2">
              <w:rPr>
                <w:rFonts w:ascii="Times New Roman" w:eastAsia="Tahoma" w:hAnsi="Times New Roman"/>
                <w:sz w:val="20"/>
              </w:rPr>
              <w:t>Металлическая</w:t>
            </w:r>
            <w:proofErr w:type="spellEnd"/>
            <w:r w:rsidRPr="006837F2">
              <w:rPr>
                <w:rFonts w:ascii="Times New Roman" w:eastAsia="Tahoma" w:hAnsi="Times New Roman"/>
                <w:spacing w:val="-15"/>
                <w:sz w:val="20"/>
              </w:rPr>
              <w:t xml:space="preserve"> </w:t>
            </w:r>
            <w:proofErr w:type="spellStart"/>
            <w:r w:rsidRPr="006837F2">
              <w:rPr>
                <w:rFonts w:ascii="Times New Roman" w:eastAsia="Tahoma" w:hAnsi="Times New Roman"/>
                <w:spacing w:val="-2"/>
                <w:sz w:val="20"/>
              </w:rPr>
              <w:t>стружка</w:t>
            </w:r>
            <w:proofErr w:type="spellEnd"/>
          </w:p>
        </w:tc>
        <w:tc>
          <w:tcPr>
            <w:tcW w:w="2925" w:type="dxa"/>
            <w:tcBorders>
              <w:top w:val="single" w:sz="4" w:space="0" w:color="000000"/>
              <w:left w:val="single" w:sz="4" w:space="0" w:color="000000"/>
              <w:bottom w:val="single" w:sz="4" w:space="0" w:color="000000"/>
              <w:right w:val="single" w:sz="4" w:space="0" w:color="000000"/>
            </w:tcBorders>
            <w:hideMark/>
          </w:tcPr>
          <w:p w14:paraId="63B4CAEA" w14:textId="77777777" w:rsidR="006837F2" w:rsidRPr="006837F2" w:rsidRDefault="006837F2" w:rsidP="006837F2">
            <w:pPr>
              <w:spacing w:line="209" w:lineRule="exact"/>
              <w:ind w:left="19" w:right="5"/>
              <w:jc w:val="center"/>
              <w:rPr>
                <w:rFonts w:ascii="Times New Roman" w:eastAsia="Tahoma" w:hAnsi="Times New Roman"/>
                <w:sz w:val="20"/>
              </w:rPr>
            </w:pPr>
            <w:r w:rsidRPr="006837F2">
              <w:rPr>
                <w:rFonts w:ascii="Times New Roman" w:eastAsia="Tahoma" w:hAnsi="Times New Roman"/>
                <w:spacing w:val="-10"/>
                <w:sz w:val="20"/>
              </w:rPr>
              <w:t>-</w:t>
            </w:r>
          </w:p>
        </w:tc>
        <w:tc>
          <w:tcPr>
            <w:tcW w:w="2987" w:type="dxa"/>
            <w:tcBorders>
              <w:top w:val="single" w:sz="4" w:space="0" w:color="000000"/>
              <w:left w:val="single" w:sz="4" w:space="0" w:color="000000"/>
              <w:bottom w:val="single" w:sz="4" w:space="0" w:color="000000"/>
              <w:right w:val="single" w:sz="4" w:space="0" w:color="000000"/>
            </w:tcBorders>
            <w:hideMark/>
          </w:tcPr>
          <w:p w14:paraId="29D95072" w14:textId="77777777" w:rsidR="006837F2" w:rsidRPr="006837F2" w:rsidRDefault="006837F2" w:rsidP="006837F2">
            <w:pPr>
              <w:spacing w:line="210" w:lineRule="exact"/>
              <w:ind w:left="20" w:right="5"/>
              <w:jc w:val="center"/>
              <w:rPr>
                <w:rFonts w:ascii="Times New Roman" w:eastAsia="Tahoma" w:hAnsi="Times New Roman"/>
                <w:sz w:val="20"/>
              </w:rPr>
            </w:pPr>
            <w:r w:rsidRPr="006837F2">
              <w:rPr>
                <w:rFonts w:ascii="Times New Roman" w:eastAsia="Tahoma" w:hAnsi="Times New Roman"/>
                <w:spacing w:val="-2"/>
                <w:sz w:val="20"/>
              </w:rPr>
              <w:t>0,438</w:t>
            </w:r>
          </w:p>
        </w:tc>
      </w:tr>
      <w:tr w:rsidR="006837F2" w:rsidRPr="006837F2" w14:paraId="17A20169" w14:textId="77777777">
        <w:trPr>
          <w:trHeight w:val="230"/>
        </w:trPr>
        <w:tc>
          <w:tcPr>
            <w:tcW w:w="3745" w:type="dxa"/>
            <w:tcBorders>
              <w:top w:val="single" w:sz="4" w:space="0" w:color="000000"/>
              <w:left w:val="single" w:sz="4" w:space="0" w:color="000000"/>
              <w:bottom w:val="single" w:sz="4" w:space="0" w:color="000000"/>
              <w:right w:val="single" w:sz="4" w:space="0" w:color="000000"/>
            </w:tcBorders>
            <w:hideMark/>
          </w:tcPr>
          <w:p w14:paraId="5F48F301" w14:textId="77777777" w:rsidR="006837F2" w:rsidRPr="006837F2" w:rsidRDefault="006837F2" w:rsidP="006837F2">
            <w:pPr>
              <w:spacing w:line="209" w:lineRule="exact"/>
              <w:ind w:left="63" w:right="46"/>
              <w:jc w:val="center"/>
              <w:rPr>
                <w:rFonts w:ascii="Times New Roman" w:eastAsia="Tahoma" w:hAnsi="Times New Roman"/>
                <w:sz w:val="20"/>
              </w:rPr>
            </w:pPr>
            <w:proofErr w:type="spellStart"/>
            <w:r w:rsidRPr="006837F2">
              <w:rPr>
                <w:rFonts w:ascii="Times New Roman" w:eastAsia="Tahoma" w:hAnsi="Times New Roman"/>
                <w:sz w:val="20"/>
              </w:rPr>
              <w:t>Зола</w:t>
            </w:r>
            <w:proofErr w:type="spellEnd"/>
            <w:r w:rsidRPr="006837F2">
              <w:rPr>
                <w:rFonts w:ascii="Times New Roman" w:eastAsia="Tahoma" w:hAnsi="Times New Roman"/>
                <w:spacing w:val="-8"/>
                <w:sz w:val="20"/>
              </w:rPr>
              <w:t xml:space="preserve"> </w:t>
            </w:r>
            <w:proofErr w:type="spellStart"/>
            <w:r w:rsidRPr="006837F2">
              <w:rPr>
                <w:rFonts w:ascii="Times New Roman" w:eastAsia="Tahoma" w:hAnsi="Times New Roman"/>
                <w:sz w:val="20"/>
              </w:rPr>
              <w:t>от</w:t>
            </w:r>
            <w:proofErr w:type="spellEnd"/>
            <w:r w:rsidRPr="006837F2">
              <w:rPr>
                <w:rFonts w:ascii="Times New Roman" w:eastAsia="Tahoma" w:hAnsi="Times New Roman"/>
                <w:spacing w:val="-6"/>
                <w:sz w:val="20"/>
              </w:rPr>
              <w:t xml:space="preserve"> </w:t>
            </w:r>
            <w:proofErr w:type="spellStart"/>
            <w:r w:rsidRPr="006837F2">
              <w:rPr>
                <w:rFonts w:ascii="Times New Roman" w:eastAsia="Tahoma" w:hAnsi="Times New Roman"/>
                <w:sz w:val="20"/>
              </w:rPr>
              <w:t>сжигания</w:t>
            </w:r>
            <w:proofErr w:type="spellEnd"/>
            <w:r w:rsidRPr="006837F2">
              <w:rPr>
                <w:rFonts w:ascii="Times New Roman" w:eastAsia="Tahoma" w:hAnsi="Times New Roman"/>
                <w:spacing w:val="-7"/>
                <w:sz w:val="20"/>
              </w:rPr>
              <w:t xml:space="preserve"> </w:t>
            </w:r>
            <w:proofErr w:type="spellStart"/>
            <w:r w:rsidRPr="006837F2">
              <w:rPr>
                <w:rFonts w:ascii="Times New Roman" w:eastAsia="Tahoma" w:hAnsi="Times New Roman"/>
                <w:spacing w:val="-2"/>
                <w:sz w:val="20"/>
              </w:rPr>
              <w:t>отходов</w:t>
            </w:r>
            <w:proofErr w:type="spellEnd"/>
          </w:p>
        </w:tc>
        <w:tc>
          <w:tcPr>
            <w:tcW w:w="2925" w:type="dxa"/>
            <w:tcBorders>
              <w:top w:val="single" w:sz="4" w:space="0" w:color="000000"/>
              <w:left w:val="single" w:sz="4" w:space="0" w:color="000000"/>
              <w:bottom w:val="single" w:sz="4" w:space="0" w:color="000000"/>
              <w:right w:val="single" w:sz="4" w:space="0" w:color="000000"/>
            </w:tcBorders>
            <w:hideMark/>
          </w:tcPr>
          <w:p w14:paraId="0C9F4D93" w14:textId="77777777" w:rsidR="006837F2" w:rsidRPr="006837F2" w:rsidRDefault="006837F2" w:rsidP="006837F2">
            <w:pPr>
              <w:spacing w:line="209" w:lineRule="exact"/>
              <w:ind w:left="19" w:right="5"/>
              <w:jc w:val="center"/>
              <w:rPr>
                <w:rFonts w:ascii="Times New Roman" w:eastAsia="Tahoma" w:hAnsi="Times New Roman"/>
                <w:sz w:val="20"/>
              </w:rPr>
            </w:pPr>
            <w:r w:rsidRPr="006837F2">
              <w:rPr>
                <w:rFonts w:ascii="Times New Roman" w:eastAsia="Tahoma" w:hAnsi="Times New Roman"/>
                <w:spacing w:val="-10"/>
                <w:sz w:val="20"/>
              </w:rPr>
              <w:t>-</w:t>
            </w:r>
          </w:p>
        </w:tc>
        <w:tc>
          <w:tcPr>
            <w:tcW w:w="2987" w:type="dxa"/>
            <w:tcBorders>
              <w:top w:val="single" w:sz="4" w:space="0" w:color="000000"/>
              <w:left w:val="single" w:sz="4" w:space="0" w:color="000000"/>
              <w:bottom w:val="single" w:sz="4" w:space="0" w:color="000000"/>
              <w:right w:val="single" w:sz="4" w:space="0" w:color="000000"/>
            </w:tcBorders>
            <w:hideMark/>
          </w:tcPr>
          <w:p w14:paraId="566FBC92" w14:textId="77777777" w:rsidR="006837F2" w:rsidRPr="006837F2" w:rsidRDefault="006837F2" w:rsidP="006837F2">
            <w:pPr>
              <w:spacing w:line="210" w:lineRule="exact"/>
              <w:ind w:left="20" w:right="2"/>
              <w:jc w:val="center"/>
              <w:rPr>
                <w:rFonts w:ascii="Times New Roman" w:eastAsia="Tahoma" w:hAnsi="Times New Roman"/>
                <w:sz w:val="20"/>
              </w:rPr>
            </w:pPr>
            <w:r w:rsidRPr="006837F2">
              <w:rPr>
                <w:rFonts w:ascii="Times New Roman" w:eastAsia="Tahoma" w:hAnsi="Times New Roman"/>
                <w:spacing w:val="-5"/>
                <w:sz w:val="20"/>
              </w:rPr>
              <w:t>0,9</w:t>
            </w:r>
          </w:p>
        </w:tc>
      </w:tr>
      <w:tr w:rsidR="006837F2" w:rsidRPr="006837F2" w14:paraId="1D230974" w14:textId="77777777">
        <w:trPr>
          <w:trHeight w:val="501"/>
        </w:trPr>
        <w:tc>
          <w:tcPr>
            <w:tcW w:w="3745" w:type="dxa"/>
            <w:tcBorders>
              <w:top w:val="single" w:sz="4" w:space="0" w:color="000000"/>
              <w:left w:val="single" w:sz="4" w:space="0" w:color="000000"/>
              <w:bottom w:val="single" w:sz="4" w:space="0" w:color="000000"/>
              <w:right w:val="single" w:sz="4" w:space="0" w:color="000000"/>
            </w:tcBorders>
            <w:hideMark/>
          </w:tcPr>
          <w:p w14:paraId="3D1CE0DA" w14:textId="77777777" w:rsidR="006837F2" w:rsidRPr="006837F2" w:rsidRDefault="006837F2" w:rsidP="006837F2">
            <w:pPr>
              <w:spacing w:before="18" w:line="223" w:lineRule="auto"/>
              <w:ind w:left="1367" w:hanging="872"/>
              <w:rPr>
                <w:rFonts w:ascii="Times New Roman" w:eastAsia="Tahoma" w:hAnsi="Times New Roman"/>
                <w:sz w:val="20"/>
              </w:rPr>
            </w:pPr>
            <w:proofErr w:type="spellStart"/>
            <w:r w:rsidRPr="006837F2">
              <w:rPr>
                <w:rFonts w:ascii="Times New Roman" w:eastAsia="Tahoma" w:hAnsi="Times New Roman"/>
                <w:sz w:val="20"/>
              </w:rPr>
              <w:t>Портативное</w:t>
            </w:r>
            <w:proofErr w:type="spellEnd"/>
            <w:r w:rsidRPr="006837F2">
              <w:rPr>
                <w:rFonts w:ascii="Times New Roman" w:eastAsia="Tahoma" w:hAnsi="Times New Roman"/>
                <w:spacing w:val="-11"/>
                <w:sz w:val="20"/>
              </w:rPr>
              <w:t xml:space="preserve"> </w:t>
            </w:r>
            <w:proofErr w:type="spellStart"/>
            <w:r w:rsidRPr="006837F2">
              <w:rPr>
                <w:rFonts w:ascii="Times New Roman" w:eastAsia="Tahoma" w:hAnsi="Times New Roman"/>
                <w:sz w:val="20"/>
              </w:rPr>
              <w:t>оборудование</w:t>
            </w:r>
            <w:proofErr w:type="spellEnd"/>
            <w:r w:rsidRPr="006837F2">
              <w:rPr>
                <w:rFonts w:ascii="Times New Roman" w:eastAsia="Tahoma" w:hAnsi="Times New Roman"/>
                <w:spacing w:val="-4"/>
                <w:sz w:val="20"/>
              </w:rPr>
              <w:t xml:space="preserve"> </w:t>
            </w:r>
            <w:r w:rsidRPr="006837F2">
              <w:rPr>
                <w:rFonts w:ascii="Times New Roman" w:eastAsia="Tahoma" w:hAnsi="Times New Roman"/>
                <w:sz w:val="20"/>
              </w:rPr>
              <w:t xml:space="preserve">и </w:t>
            </w:r>
            <w:proofErr w:type="spellStart"/>
            <w:r w:rsidRPr="006837F2">
              <w:rPr>
                <w:rFonts w:ascii="Times New Roman" w:eastAsia="Tahoma" w:hAnsi="Times New Roman"/>
                <w:spacing w:val="-2"/>
                <w:sz w:val="20"/>
              </w:rPr>
              <w:t>оргтехника</w:t>
            </w:r>
            <w:proofErr w:type="spellEnd"/>
          </w:p>
        </w:tc>
        <w:tc>
          <w:tcPr>
            <w:tcW w:w="2925" w:type="dxa"/>
            <w:tcBorders>
              <w:top w:val="single" w:sz="4" w:space="0" w:color="000000"/>
              <w:left w:val="single" w:sz="4" w:space="0" w:color="000000"/>
              <w:bottom w:val="single" w:sz="4" w:space="0" w:color="000000"/>
              <w:right w:val="single" w:sz="4" w:space="0" w:color="000000"/>
            </w:tcBorders>
            <w:hideMark/>
          </w:tcPr>
          <w:p w14:paraId="17EADE85" w14:textId="77777777" w:rsidR="006837F2" w:rsidRPr="006837F2" w:rsidRDefault="006837F2" w:rsidP="006837F2">
            <w:pPr>
              <w:spacing w:before="121"/>
              <w:ind w:left="19" w:right="5"/>
              <w:jc w:val="center"/>
              <w:rPr>
                <w:rFonts w:ascii="Times New Roman" w:eastAsia="Tahoma" w:hAnsi="Times New Roman"/>
                <w:sz w:val="20"/>
              </w:rPr>
            </w:pPr>
            <w:r w:rsidRPr="006837F2">
              <w:rPr>
                <w:rFonts w:ascii="Times New Roman" w:eastAsia="Tahoma" w:hAnsi="Times New Roman"/>
                <w:spacing w:val="-10"/>
                <w:sz w:val="20"/>
              </w:rPr>
              <w:t>-</w:t>
            </w:r>
          </w:p>
        </w:tc>
        <w:tc>
          <w:tcPr>
            <w:tcW w:w="2987" w:type="dxa"/>
            <w:tcBorders>
              <w:top w:val="single" w:sz="4" w:space="0" w:color="000000"/>
              <w:left w:val="single" w:sz="4" w:space="0" w:color="000000"/>
              <w:bottom w:val="single" w:sz="4" w:space="0" w:color="000000"/>
              <w:right w:val="single" w:sz="4" w:space="0" w:color="000000"/>
            </w:tcBorders>
            <w:hideMark/>
          </w:tcPr>
          <w:p w14:paraId="28674732" w14:textId="77777777" w:rsidR="006837F2" w:rsidRPr="006837F2" w:rsidRDefault="006837F2" w:rsidP="006837F2">
            <w:pPr>
              <w:spacing w:before="198"/>
              <w:ind w:left="20"/>
              <w:jc w:val="center"/>
              <w:rPr>
                <w:rFonts w:ascii="Times New Roman" w:eastAsia="Tahoma" w:hAnsi="Times New Roman"/>
                <w:sz w:val="20"/>
              </w:rPr>
            </w:pPr>
            <w:r w:rsidRPr="006837F2">
              <w:rPr>
                <w:rFonts w:ascii="Times New Roman" w:eastAsia="Tahoma" w:hAnsi="Times New Roman"/>
                <w:spacing w:val="-5"/>
                <w:sz w:val="20"/>
              </w:rPr>
              <w:t>50</w:t>
            </w:r>
          </w:p>
        </w:tc>
      </w:tr>
    </w:tbl>
    <w:p w14:paraId="465A07CB" w14:textId="77777777" w:rsidR="006837F2" w:rsidRDefault="006837F2" w:rsidP="006837F2">
      <w:pPr>
        <w:rPr>
          <w:rFonts w:ascii="Times New Roman" w:eastAsia="Times New Roman" w:hAnsi="Times New Roman" w:cs="Times New Roman"/>
          <w:sz w:val="16"/>
        </w:rPr>
      </w:pPr>
    </w:p>
    <w:p w14:paraId="50D7747A" w14:textId="77777777" w:rsidR="006837F2" w:rsidRDefault="006837F2" w:rsidP="006837F2">
      <w:pPr>
        <w:rPr>
          <w:rFonts w:ascii="Times New Roman" w:eastAsia="Times New Roman" w:hAnsi="Times New Roman" w:cs="Times New Roman"/>
          <w:sz w:val="16"/>
        </w:rPr>
      </w:pPr>
    </w:p>
    <w:p w14:paraId="713E5CD8" w14:textId="2DF3BCDC" w:rsidR="006837F2" w:rsidRPr="006837F2" w:rsidRDefault="006837F2" w:rsidP="006837F2">
      <w:pPr>
        <w:rPr>
          <w:rFonts w:ascii="Times New Roman" w:eastAsia="Times New Roman" w:hAnsi="Times New Roman" w:cs="Times New Roman"/>
          <w:sz w:val="16"/>
        </w:rPr>
        <w:sectPr w:rsidR="006837F2" w:rsidRPr="006837F2" w:rsidSect="006837F2">
          <w:pgSz w:w="11920" w:h="16850"/>
          <w:pgMar w:top="283" w:right="1037" w:bottom="1133" w:left="1160" w:header="574" w:footer="596" w:gutter="0"/>
          <w:cols w:space="720"/>
          <w:docGrid w:linePitch="299"/>
        </w:sectPr>
      </w:pPr>
    </w:p>
    <w:p w14:paraId="56D47755" w14:textId="77777777" w:rsidR="006837F2" w:rsidRPr="006837F2" w:rsidRDefault="006837F2" w:rsidP="006837F2">
      <w:pPr>
        <w:pStyle w:val="ac"/>
        <w:spacing w:before="2"/>
        <w:ind w:right="702" w:firstLine="739"/>
      </w:pPr>
    </w:p>
    <w:p w14:paraId="24FCAF10" w14:textId="216FFACF" w:rsidR="006837F2" w:rsidRDefault="006837F2" w:rsidP="006837F2">
      <w:pPr>
        <w:pStyle w:val="ac"/>
        <w:spacing w:before="2" w:line="288" w:lineRule="auto"/>
        <w:ind w:left="283" w:right="702" w:firstLine="739"/>
        <w:jc w:val="both"/>
      </w:pPr>
      <w:r>
        <w:t xml:space="preserve"> </w:t>
      </w:r>
    </w:p>
    <w:p w14:paraId="4CB220D1" w14:textId="77777777" w:rsidR="00EC140C" w:rsidRPr="006837F2" w:rsidRDefault="00EC140C" w:rsidP="006837F2"/>
    <w:sectPr w:rsidR="00EC140C" w:rsidRPr="006837F2" w:rsidSect="006837F2">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AB1A8" w14:textId="77777777" w:rsidR="00B9667D" w:rsidRDefault="00B9667D">
      <w:pPr>
        <w:spacing w:after="0" w:line="240" w:lineRule="auto"/>
      </w:pPr>
      <w:r>
        <w:separator/>
      </w:r>
    </w:p>
  </w:endnote>
  <w:endnote w:type="continuationSeparator" w:id="0">
    <w:p w14:paraId="23D5C404" w14:textId="77777777" w:rsidR="00B9667D" w:rsidRDefault="00B96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D66E9" w14:textId="77777777" w:rsidR="006837F2" w:rsidRDefault="006837F2">
    <w:pPr>
      <w:pStyle w:val="ac"/>
      <w:spacing w:line="14" w:lineRule="auto"/>
      <w:rPr>
        <w:sz w:val="20"/>
      </w:rPr>
    </w:pPr>
    <w:r>
      <w:rPr>
        <w:noProof/>
        <w:sz w:val="20"/>
      </w:rPr>
      <mc:AlternateContent>
        <mc:Choice Requires="wps">
          <w:drawing>
            <wp:anchor distT="0" distB="0" distL="0" distR="0" simplePos="0" relativeHeight="251668480" behindDoc="1" locked="0" layoutInCell="1" allowOverlap="1" wp14:anchorId="0CCDEC77" wp14:editId="52F547B4">
              <wp:simplePos x="0" y="0"/>
              <wp:positionH relativeFrom="page">
                <wp:posOffset>880872</wp:posOffset>
              </wp:positionH>
              <wp:positionV relativeFrom="page">
                <wp:posOffset>10137647</wp:posOffset>
              </wp:positionV>
              <wp:extent cx="6159500" cy="54610"/>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54610"/>
                      </a:xfrm>
                      <a:custGeom>
                        <a:avLst/>
                        <a:gdLst/>
                        <a:ahLst/>
                        <a:cxnLst/>
                        <a:rect l="l" t="t" r="r" b="b"/>
                        <a:pathLst>
                          <a:path w="6159500" h="54610">
                            <a:moveTo>
                              <a:pt x="6159373" y="18288"/>
                            </a:moveTo>
                            <a:lnTo>
                              <a:pt x="0" y="18288"/>
                            </a:lnTo>
                            <a:lnTo>
                              <a:pt x="0" y="54229"/>
                            </a:lnTo>
                            <a:lnTo>
                              <a:pt x="6159373" y="54229"/>
                            </a:lnTo>
                            <a:lnTo>
                              <a:pt x="6159373" y="18288"/>
                            </a:lnTo>
                            <a:close/>
                          </a:path>
                          <a:path w="6159500" h="54610">
                            <a:moveTo>
                              <a:pt x="6159373" y="0"/>
                            </a:moveTo>
                            <a:lnTo>
                              <a:pt x="0" y="0"/>
                            </a:lnTo>
                            <a:lnTo>
                              <a:pt x="0" y="8826"/>
                            </a:lnTo>
                            <a:lnTo>
                              <a:pt x="6159373" y="8826"/>
                            </a:lnTo>
                            <a:lnTo>
                              <a:pt x="615937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C2590B" id="Graphic 38" o:spid="_x0000_s1026" style="position:absolute;margin-left:69.35pt;margin-top:798.25pt;width:485pt;height:4.3pt;z-index:-251648000;visibility:visible;mso-wrap-style:square;mso-wrap-distance-left:0;mso-wrap-distance-top:0;mso-wrap-distance-right:0;mso-wrap-distance-bottom:0;mso-position-horizontal:absolute;mso-position-horizontal-relative:page;mso-position-vertical:absolute;mso-position-vertical-relative:page;v-text-anchor:top" coordsize="6159500,54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" path="m6159373,18288l,18288,,54229r6159373,l6159373,18288xem6159373,l,,,8826r6159373,l6159373,xe" fillcolor="black" stroked="f">
              <v:path arrowok="t"/>
              <w10:wrap anchorx="page" anchory="page"/>
            </v:shape>
          </w:pict>
        </mc:Fallback>
      </mc:AlternateContent>
    </w:r>
    <w:r>
      <w:rPr>
        <w:noProof/>
        <w:sz w:val="20"/>
      </w:rPr>
      <mc:AlternateContent>
        <mc:Choice Requires="wps">
          <w:drawing>
            <wp:anchor distT="0" distB="0" distL="0" distR="0" simplePos="0" relativeHeight="251669504" behindDoc="1" locked="0" layoutInCell="1" allowOverlap="1" wp14:anchorId="26CCA041" wp14:editId="132CAB9E">
              <wp:simplePos x="0" y="0"/>
              <wp:positionH relativeFrom="page">
                <wp:posOffset>6858000</wp:posOffset>
              </wp:positionH>
              <wp:positionV relativeFrom="page">
                <wp:posOffset>10286548</wp:posOffset>
              </wp:positionV>
              <wp:extent cx="217170" cy="16573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5874A3D9" w14:textId="77777777" w:rsidR="006837F2" w:rsidRDefault="006837F2">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w14:anchorId="26CCA041" id="_x0000_t202" coordsize="21600,21600" o:spt="202" path="m,l,21600r21600,l21600,xe">
              <v:stroke joinstyle="miter"/>
              <v:path gradientshapeok="t" o:connecttype="rect"/>
            </v:shapetype>
            <v:shape id="Textbox 39" o:spid="_x0000_s1026" type="#_x0000_t202" style="position:absolute;margin-left:540pt;margin-top:809.95pt;width:17.1pt;height:13.05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" filled="f" stroked="f">
              <v:textbox inset="0,0,0,0">
                <w:txbxContent>
                  <w:p w14:paraId="5874A3D9" w14:textId="77777777" w:rsidR="006837F2" w:rsidRDefault="006837F2">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80AAE" w14:textId="77777777" w:rsidR="006837F2" w:rsidRDefault="006837F2">
    <w:pPr>
      <w:pStyle w:val="ac"/>
      <w:spacing w:line="14" w:lineRule="auto"/>
      <w:rPr>
        <w:sz w:val="20"/>
      </w:rPr>
    </w:pPr>
    <w:r>
      <w:rPr>
        <w:noProof/>
        <w:sz w:val="20"/>
      </w:rPr>
      <mc:AlternateContent>
        <mc:Choice Requires="wps">
          <w:drawing>
            <wp:anchor distT="0" distB="0" distL="0" distR="0" simplePos="0" relativeHeight="251670528" behindDoc="1" locked="0" layoutInCell="1" allowOverlap="1" wp14:anchorId="33C0833F" wp14:editId="7B77E039">
              <wp:simplePos x="0" y="0"/>
              <wp:positionH relativeFrom="page">
                <wp:posOffset>880872</wp:posOffset>
              </wp:positionH>
              <wp:positionV relativeFrom="page">
                <wp:posOffset>10137647</wp:posOffset>
              </wp:positionV>
              <wp:extent cx="6159500" cy="54610"/>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54610"/>
                      </a:xfrm>
                      <a:custGeom>
                        <a:avLst/>
                        <a:gdLst/>
                        <a:ahLst/>
                        <a:cxnLst/>
                        <a:rect l="l" t="t" r="r" b="b"/>
                        <a:pathLst>
                          <a:path w="6159500" h="54610">
                            <a:moveTo>
                              <a:pt x="6159373" y="18288"/>
                            </a:moveTo>
                            <a:lnTo>
                              <a:pt x="0" y="18288"/>
                            </a:lnTo>
                            <a:lnTo>
                              <a:pt x="0" y="54229"/>
                            </a:lnTo>
                            <a:lnTo>
                              <a:pt x="6159373" y="54229"/>
                            </a:lnTo>
                            <a:lnTo>
                              <a:pt x="6159373" y="18288"/>
                            </a:lnTo>
                            <a:close/>
                          </a:path>
                          <a:path w="6159500" h="54610">
                            <a:moveTo>
                              <a:pt x="6159373" y="0"/>
                            </a:moveTo>
                            <a:lnTo>
                              <a:pt x="0" y="0"/>
                            </a:lnTo>
                            <a:lnTo>
                              <a:pt x="0" y="8826"/>
                            </a:lnTo>
                            <a:lnTo>
                              <a:pt x="6159373" y="8826"/>
                            </a:lnTo>
                            <a:lnTo>
                              <a:pt x="615937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06311B" id="Graphic 42" o:spid="_x0000_s1026" style="position:absolute;margin-left:69.35pt;margin-top:798.25pt;width:485pt;height:4.3pt;z-index:-251645952;visibility:visible;mso-wrap-style:square;mso-wrap-distance-left:0;mso-wrap-distance-top:0;mso-wrap-distance-right:0;mso-wrap-distance-bottom:0;mso-position-horizontal:absolute;mso-position-horizontal-relative:page;mso-position-vertical:absolute;mso-position-vertical-relative:page;v-text-anchor:top" coordsize="6159500,54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" path="m6159373,18288l,18288,,54229r6159373,l6159373,18288xem6159373,l,,,8826r6159373,l6159373,xe" fillcolor="black" stroked="f">
              <v:path arrowok="t"/>
              <w10:wrap anchorx="page" anchory="page"/>
            </v:shape>
          </w:pict>
        </mc:Fallback>
      </mc:AlternateContent>
    </w:r>
    <w:r>
      <w:rPr>
        <w:noProof/>
        <w:sz w:val="20"/>
      </w:rPr>
      <mc:AlternateContent>
        <mc:Choice Requires="wps">
          <w:drawing>
            <wp:anchor distT="0" distB="0" distL="0" distR="0" simplePos="0" relativeHeight="251671552" behindDoc="1" locked="0" layoutInCell="1" allowOverlap="1" wp14:anchorId="40E1F0D4" wp14:editId="36E0D440">
              <wp:simplePos x="0" y="0"/>
              <wp:positionH relativeFrom="page">
                <wp:posOffset>6858000</wp:posOffset>
              </wp:positionH>
              <wp:positionV relativeFrom="page">
                <wp:posOffset>10286548</wp:posOffset>
              </wp:positionV>
              <wp:extent cx="217170" cy="16573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0DBE8F88" w14:textId="77777777" w:rsidR="006837F2" w:rsidRDefault="006837F2">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14</w:t>
                          </w:r>
                          <w:r>
                            <w:rPr>
                              <w:spacing w:val="-5"/>
                              <w:sz w:val="20"/>
                            </w:rPr>
                            <w:fldChar w:fldCharType="end"/>
                          </w:r>
                        </w:p>
                      </w:txbxContent>
                    </wps:txbx>
                    <wps:bodyPr wrap="square" lIns="0" tIns="0" rIns="0" bIns="0" rtlCol="0">
                      <a:noAutofit/>
                    </wps:bodyPr>
                  </wps:wsp>
                </a:graphicData>
              </a:graphic>
            </wp:anchor>
          </w:drawing>
        </mc:Choice>
        <mc:Fallback>
          <w:pict>
            <v:shapetype w14:anchorId="40E1F0D4" id="_x0000_t202" coordsize="21600,21600" o:spt="202" path="m,l,21600r21600,l21600,xe">
              <v:stroke joinstyle="miter"/>
              <v:path gradientshapeok="t" o:connecttype="rect"/>
            </v:shapetype>
            <v:shape id="Textbox 43" o:spid="_x0000_s1027" type="#_x0000_t202" style="position:absolute;margin-left:540pt;margin-top:809.95pt;width:17.1pt;height:13.05pt;z-index:-251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" filled="f" stroked="f">
              <v:textbox inset="0,0,0,0">
                <w:txbxContent>
                  <w:p w14:paraId="0DBE8F88" w14:textId="77777777" w:rsidR="006837F2" w:rsidRDefault="006837F2">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14</w:t>
                    </w:r>
                    <w:r>
                      <w:rPr>
                        <w:spacing w:val="-5"/>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CDA81" w14:textId="77777777" w:rsidR="006837F2" w:rsidRDefault="006837F2">
    <w:pPr>
      <w:pStyle w:val="ac"/>
      <w:spacing w:line="14" w:lineRule="auto"/>
      <w:rPr>
        <w:sz w:val="20"/>
      </w:rPr>
    </w:pPr>
    <w:r>
      <w:rPr>
        <w:noProof/>
        <w:sz w:val="20"/>
      </w:rPr>
      <mc:AlternateContent>
        <mc:Choice Requires="wps">
          <w:drawing>
            <wp:anchor distT="0" distB="0" distL="0" distR="0" simplePos="0" relativeHeight="251673600" behindDoc="1" locked="0" layoutInCell="1" allowOverlap="1" wp14:anchorId="3A23EC7A" wp14:editId="0F33DF10">
              <wp:simplePos x="0" y="0"/>
              <wp:positionH relativeFrom="page">
                <wp:posOffset>880872</wp:posOffset>
              </wp:positionH>
              <wp:positionV relativeFrom="page">
                <wp:posOffset>10137647</wp:posOffset>
              </wp:positionV>
              <wp:extent cx="6159500" cy="54610"/>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54610"/>
                      </a:xfrm>
                      <a:custGeom>
                        <a:avLst/>
                        <a:gdLst/>
                        <a:ahLst/>
                        <a:cxnLst/>
                        <a:rect l="l" t="t" r="r" b="b"/>
                        <a:pathLst>
                          <a:path w="6159500" h="54610">
                            <a:moveTo>
                              <a:pt x="6159373" y="18288"/>
                            </a:moveTo>
                            <a:lnTo>
                              <a:pt x="0" y="18288"/>
                            </a:lnTo>
                            <a:lnTo>
                              <a:pt x="0" y="54229"/>
                            </a:lnTo>
                            <a:lnTo>
                              <a:pt x="6159373" y="54229"/>
                            </a:lnTo>
                            <a:lnTo>
                              <a:pt x="6159373" y="18288"/>
                            </a:lnTo>
                            <a:close/>
                          </a:path>
                          <a:path w="6159500" h="54610">
                            <a:moveTo>
                              <a:pt x="6159373" y="0"/>
                            </a:moveTo>
                            <a:lnTo>
                              <a:pt x="0" y="0"/>
                            </a:lnTo>
                            <a:lnTo>
                              <a:pt x="0" y="8826"/>
                            </a:lnTo>
                            <a:lnTo>
                              <a:pt x="6159373" y="8826"/>
                            </a:lnTo>
                            <a:lnTo>
                              <a:pt x="615937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22FDE4" id="Graphic 48" o:spid="_x0000_s1026" style="position:absolute;margin-left:69.35pt;margin-top:798.25pt;width:485pt;height:4.3pt;z-index:-251642880;visibility:visible;mso-wrap-style:square;mso-wrap-distance-left:0;mso-wrap-distance-top:0;mso-wrap-distance-right:0;mso-wrap-distance-bottom:0;mso-position-horizontal:absolute;mso-position-horizontal-relative:page;mso-position-vertical:absolute;mso-position-vertical-relative:page;v-text-anchor:top" coordsize="6159500,54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" path="m6159373,18288l,18288,,54229r6159373,l6159373,18288xem6159373,l,,,8826r6159373,l6159373,xe" fillcolor="black" stroked="f">
              <v:path arrowok="t"/>
              <w10:wrap anchorx="page" anchory="page"/>
            </v:shape>
          </w:pict>
        </mc:Fallback>
      </mc:AlternateContent>
    </w:r>
    <w:r>
      <w:rPr>
        <w:noProof/>
        <w:sz w:val="20"/>
      </w:rPr>
      <mc:AlternateContent>
        <mc:Choice Requires="wps">
          <w:drawing>
            <wp:anchor distT="0" distB="0" distL="0" distR="0" simplePos="0" relativeHeight="251674624" behindDoc="1" locked="0" layoutInCell="1" allowOverlap="1" wp14:anchorId="54011B03" wp14:editId="497636C1">
              <wp:simplePos x="0" y="0"/>
              <wp:positionH relativeFrom="page">
                <wp:posOffset>6858000</wp:posOffset>
              </wp:positionH>
              <wp:positionV relativeFrom="page">
                <wp:posOffset>10286548</wp:posOffset>
              </wp:positionV>
              <wp:extent cx="217170" cy="165735"/>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629503C2" w14:textId="77777777" w:rsidR="006837F2" w:rsidRDefault="006837F2">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15</w:t>
                          </w:r>
                          <w:r>
                            <w:rPr>
                              <w:spacing w:val="-5"/>
                              <w:sz w:val="20"/>
                            </w:rPr>
                            <w:fldChar w:fldCharType="end"/>
                          </w:r>
                        </w:p>
                      </w:txbxContent>
                    </wps:txbx>
                    <wps:bodyPr wrap="square" lIns="0" tIns="0" rIns="0" bIns="0" rtlCol="0">
                      <a:noAutofit/>
                    </wps:bodyPr>
                  </wps:wsp>
                </a:graphicData>
              </a:graphic>
            </wp:anchor>
          </w:drawing>
        </mc:Choice>
        <mc:Fallback>
          <w:pict>
            <v:shapetype w14:anchorId="54011B03" id="_x0000_t202" coordsize="21600,21600" o:spt="202" path="m,l,21600r21600,l21600,xe">
              <v:stroke joinstyle="miter"/>
              <v:path gradientshapeok="t" o:connecttype="rect"/>
            </v:shapetype>
            <v:shape id="Textbox 49" o:spid="_x0000_s1028" type="#_x0000_t202" style="position:absolute;margin-left:540pt;margin-top:809.95pt;width:17.1pt;height:13.05pt;z-index:-25164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" filled="f" stroked="f">
              <v:textbox inset="0,0,0,0">
                <w:txbxContent>
                  <w:p w14:paraId="629503C2" w14:textId="77777777" w:rsidR="006837F2" w:rsidRDefault="006837F2">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15</w:t>
                    </w:r>
                    <w:r>
                      <w:rPr>
                        <w:spacing w:val="-5"/>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93FE9" w14:textId="77777777" w:rsidR="0086662F" w:rsidRDefault="0086662F">
    <w:pPr>
      <w:pStyle w:val="ac"/>
      <w:spacing w:line="14" w:lineRule="auto"/>
      <w:rPr>
        <w:sz w:val="20"/>
      </w:rPr>
    </w:pPr>
    <w:r>
      <w:rPr>
        <w:noProof/>
        <w:sz w:val="20"/>
      </w:rPr>
      <mc:AlternateContent>
        <mc:Choice Requires="wps">
          <w:drawing>
            <wp:anchor distT="0" distB="0" distL="0" distR="0" simplePos="0" relativeHeight="251664384" behindDoc="1" locked="0" layoutInCell="1" allowOverlap="1" wp14:anchorId="507B6171" wp14:editId="2856084A">
              <wp:simplePos x="0" y="0"/>
              <wp:positionH relativeFrom="page">
                <wp:posOffset>882396</wp:posOffset>
              </wp:positionH>
              <wp:positionV relativeFrom="page">
                <wp:posOffset>7022680</wp:posOffset>
              </wp:positionV>
              <wp:extent cx="9286875" cy="38100"/>
              <wp:effectExtent l="0" t="0" r="0" b="0"/>
              <wp:wrapNone/>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86875" cy="38100"/>
                      </a:xfrm>
                      <a:custGeom>
                        <a:avLst/>
                        <a:gdLst/>
                        <a:ahLst/>
                        <a:cxnLst/>
                        <a:rect l="l" t="t" r="r" b="b"/>
                        <a:pathLst>
                          <a:path w="9286875" h="38100">
                            <a:moveTo>
                              <a:pt x="9286621" y="0"/>
                            </a:moveTo>
                            <a:lnTo>
                              <a:pt x="0" y="0"/>
                            </a:lnTo>
                            <a:lnTo>
                              <a:pt x="0" y="38011"/>
                            </a:lnTo>
                            <a:lnTo>
                              <a:pt x="9286621" y="38011"/>
                            </a:lnTo>
                            <a:lnTo>
                              <a:pt x="928662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E69C02" id="Graphic 74" o:spid="_x0000_s1026" style="position:absolute;margin-left:69.5pt;margin-top:552.95pt;width:731.25pt;height:3pt;z-index:-251652096;visibility:visible;mso-wrap-style:square;mso-wrap-distance-left:0;mso-wrap-distance-top:0;mso-wrap-distance-right:0;mso-wrap-distance-bottom:0;mso-position-horizontal:absolute;mso-position-horizontal-relative:page;mso-position-vertical:absolute;mso-position-vertical-relative:page;v-text-anchor:top" coordsize="9286875,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" path="m9286621,l,,,38011r9286621,l9286621,xe" fillcolor="black" stroked="f">
              <v:path arrowok="t"/>
              <w10:wrap anchorx="page" anchory="page"/>
            </v:shape>
          </w:pict>
        </mc:Fallback>
      </mc:AlternateContent>
    </w:r>
    <w:r>
      <w:rPr>
        <w:noProof/>
        <w:sz w:val="20"/>
      </w:rPr>
      <mc:AlternateContent>
        <mc:Choice Requires="wps">
          <w:drawing>
            <wp:anchor distT="0" distB="0" distL="0" distR="0" simplePos="0" relativeHeight="251665408" behindDoc="1" locked="0" layoutInCell="1" allowOverlap="1" wp14:anchorId="0788C95E" wp14:editId="25A1BD65">
              <wp:simplePos x="0" y="0"/>
              <wp:positionH relativeFrom="page">
                <wp:posOffset>9924033</wp:posOffset>
              </wp:positionH>
              <wp:positionV relativeFrom="page">
                <wp:posOffset>7156253</wp:posOffset>
              </wp:positionV>
              <wp:extent cx="217170" cy="165735"/>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5F66AE49" w14:textId="77777777" w:rsidR="0086662F" w:rsidRDefault="0086662F">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62</w:t>
                          </w:r>
                          <w:r>
                            <w:rPr>
                              <w:spacing w:val="-5"/>
                              <w:sz w:val="20"/>
                            </w:rPr>
                            <w:fldChar w:fldCharType="end"/>
                          </w:r>
                        </w:p>
                      </w:txbxContent>
                    </wps:txbx>
                    <wps:bodyPr wrap="square" lIns="0" tIns="0" rIns="0" bIns="0" rtlCol="0">
                      <a:noAutofit/>
                    </wps:bodyPr>
                  </wps:wsp>
                </a:graphicData>
              </a:graphic>
            </wp:anchor>
          </w:drawing>
        </mc:Choice>
        <mc:Fallback>
          <w:pict>
            <v:shapetype w14:anchorId="0788C95E" id="_x0000_t202" coordsize="21600,21600" o:spt="202" path="m,l,21600r21600,l21600,xe">
              <v:stroke joinstyle="miter"/>
              <v:path gradientshapeok="t" o:connecttype="rect"/>
            </v:shapetype>
            <v:shape id="Textbox 75" o:spid="_x0000_s1029" type="#_x0000_t202" style="position:absolute;margin-left:781.4pt;margin-top:563.5pt;width:17.1pt;height:13.0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" filled="f" stroked="f">
              <v:textbox inset="0,0,0,0">
                <w:txbxContent>
                  <w:p w14:paraId="5F66AE49" w14:textId="77777777" w:rsidR="0086662F" w:rsidRDefault="0086662F">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62</w:t>
                    </w:r>
                    <w:r>
                      <w:rPr>
                        <w:spacing w:val="-5"/>
                        <w:sz w:val="2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F2770" w14:textId="77777777" w:rsidR="006837F2" w:rsidRDefault="006837F2">
    <w:pPr>
      <w:pStyle w:val="ac"/>
      <w:spacing w:line="14" w:lineRule="auto"/>
      <w:rPr>
        <w:sz w:val="20"/>
      </w:rPr>
    </w:pPr>
    <w:r>
      <w:rPr>
        <w:noProof/>
        <w:sz w:val="20"/>
      </w:rPr>
      <mc:AlternateContent>
        <mc:Choice Requires="wps">
          <w:drawing>
            <wp:anchor distT="0" distB="0" distL="0" distR="0" simplePos="0" relativeHeight="251677696" behindDoc="1" locked="0" layoutInCell="1" allowOverlap="1" wp14:anchorId="575F00E0" wp14:editId="72B17DDE">
              <wp:simplePos x="0" y="0"/>
              <wp:positionH relativeFrom="page">
                <wp:posOffset>880872</wp:posOffset>
              </wp:positionH>
              <wp:positionV relativeFrom="page">
                <wp:posOffset>7007352</wp:posOffset>
              </wp:positionV>
              <wp:extent cx="9290685" cy="54610"/>
              <wp:effectExtent l="0" t="0" r="0" b="0"/>
              <wp:wrapNone/>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90685" cy="54610"/>
                      </a:xfrm>
                      <a:custGeom>
                        <a:avLst/>
                        <a:gdLst/>
                        <a:ahLst/>
                        <a:cxnLst/>
                        <a:rect l="l" t="t" r="r" b="b"/>
                        <a:pathLst>
                          <a:path w="9290685" h="54610">
                            <a:moveTo>
                              <a:pt x="9290304" y="18288"/>
                            </a:moveTo>
                            <a:lnTo>
                              <a:pt x="0" y="18288"/>
                            </a:lnTo>
                            <a:lnTo>
                              <a:pt x="0" y="54229"/>
                            </a:lnTo>
                            <a:lnTo>
                              <a:pt x="9290304" y="54229"/>
                            </a:lnTo>
                            <a:lnTo>
                              <a:pt x="9290304" y="18288"/>
                            </a:lnTo>
                            <a:close/>
                          </a:path>
                          <a:path w="9290685" h="54610">
                            <a:moveTo>
                              <a:pt x="9290304" y="0"/>
                            </a:moveTo>
                            <a:lnTo>
                              <a:pt x="0" y="0"/>
                            </a:lnTo>
                            <a:lnTo>
                              <a:pt x="0" y="8826"/>
                            </a:lnTo>
                            <a:lnTo>
                              <a:pt x="9290304" y="8826"/>
                            </a:lnTo>
                            <a:lnTo>
                              <a:pt x="92903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661C25" id="Graphic 60" o:spid="_x0000_s1026" style="position:absolute;margin-left:69.35pt;margin-top:551.75pt;width:731.55pt;height:4.3pt;z-index:-251638784;visibility:visible;mso-wrap-style:square;mso-wrap-distance-left:0;mso-wrap-distance-top:0;mso-wrap-distance-right:0;mso-wrap-distance-bottom:0;mso-position-horizontal:absolute;mso-position-horizontal-relative:page;mso-position-vertical:absolute;mso-position-vertical-relative:page;v-text-anchor:top" coordsize="9290685,54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" path="m9290304,18288l,18288,,54229r9290304,l9290304,18288xem9290304,l,,,8826r9290304,l9290304,xe" fillcolor="black" stroked="f">
              <v:path arrowok="t"/>
              <w10:wrap anchorx="page" anchory="page"/>
            </v:shape>
          </w:pict>
        </mc:Fallback>
      </mc:AlternateContent>
    </w:r>
    <w:r>
      <w:rPr>
        <w:noProof/>
        <w:sz w:val="20"/>
      </w:rPr>
      <mc:AlternateContent>
        <mc:Choice Requires="wps">
          <w:drawing>
            <wp:anchor distT="0" distB="0" distL="0" distR="0" simplePos="0" relativeHeight="251678720" behindDoc="1" locked="0" layoutInCell="1" allowOverlap="1" wp14:anchorId="1E36AE74" wp14:editId="32CF54E9">
              <wp:simplePos x="0" y="0"/>
              <wp:positionH relativeFrom="page">
                <wp:posOffset>9988042</wp:posOffset>
              </wp:positionH>
              <wp:positionV relativeFrom="page">
                <wp:posOffset>7156253</wp:posOffset>
              </wp:positionV>
              <wp:extent cx="217170" cy="165735"/>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007CB0D3" w14:textId="77777777" w:rsidR="006837F2" w:rsidRDefault="006837F2">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44</w:t>
                          </w:r>
                          <w:r>
                            <w:rPr>
                              <w:spacing w:val="-5"/>
                              <w:sz w:val="20"/>
                            </w:rPr>
                            <w:fldChar w:fldCharType="end"/>
                          </w:r>
                        </w:p>
                      </w:txbxContent>
                    </wps:txbx>
                    <wps:bodyPr wrap="square" lIns="0" tIns="0" rIns="0" bIns="0" rtlCol="0">
                      <a:noAutofit/>
                    </wps:bodyPr>
                  </wps:wsp>
                </a:graphicData>
              </a:graphic>
            </wp:anchor>
          </w:drawing>
        </mc:Choice>
        <mc:Fallback>
          <w:pict>
            <v:shapetype w14:anchorId="1E36AE74" id="_x0000_t202" coordsize="21600,21600" o:spt="202" path="m,l,21600r21600,l21600,xe">
              <v:stroke joinstyle="miter"/>
              <v:path gradientshapeok="t" o:connecttype="rect"/>
            </v:shapetype>
            <v:shape id="Textbox 61" o:spid="_x0000_s1030" type="#_x0000_t202" style="position:absolute;margin-left:786.45pt;margin-top:563.5pt;width:17.1pt;height:13.05pt;z-index:-2516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" filled="f" stroked="f">
              <v:textbox inset="0,0,0,0">
                <w:txbxContent>
                  <w:p w14:paraId="007CB0D3" w14:textId="77777777" w:rsidR="006837F2" w:rsidRDefault="006837F2">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44</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6086E" w14:textId="77777777" w:rsidR="00B9667D" w:rsidRDefault="00B9667D">
      <w:pPr>
        <w:spacing w:after="0" w:line="240" w:lineRule="auto"/>
      </w:pPr>
      <w:r>
        <w:separator/>
      </w:r>
    </w:p>
  </w:footnote>
  <w:footnote w:type="continuationSeparator" w:id="0">
    <w:p w14:paraId="3B2AB631" w14:textId="77777777" w:rsidR="00B9667D" w:rsidRDefault="00B966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6D755" w14:textId="77777777" w:rsidR="006837F2" w:rsidRDefault="006837F2">
    <w:pPr>
      <w:pStyle w:val="ac"/>
      <w:spacing w:line="14" w:lineRule="auto"/>
      <w:rPr>
        <w:sz w:val="20"/>
      </w:rPr>
    </w:pPr>
    <w:r>
      <w:rPr>
        <w:noProof/>
        <w:sz w:val="20"/>
      </w:rPr>
      <mc:AlternateContent>
        <mc:Choice Requires="wps">
          <w:drawing>
            <wp:anchor distT="0" distB="0" distL="0" distR="0" simplePos="0" relativeHeight="251667456" behindDoc="1" locked="0" layoutInCell="1" allowOverlap="1" wp14:anchorId="430D36F6" wp14:editId="6D025042">
              <wp:simplePos x="0" y="0"/>
              <wp:positionH relativeFrom="page">
                <wp:posOffset>880872</wp:posOffset>
              </wp:positionH>
              <wp:positionV relativeFrom="page">
                <wp:posOffset>637031</wp:posOffset>
              </wp:positionV>
              <wp:extent cx="6159500" cy="5588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55880"/>
                      </a:xfrm>
                      <a:custGeom>
                        <a:avLst/>
                        <a:gdLst/>
                        <a:ahLst/>
                        <a:cxnLst/>
                        <a:rect l="l" t="t" r="r" b="b"/>
                        <a:pathLst>
                          <a:path w="6159500" h="55880">
                            <a:moveTo>
                              <a:pt x="6159373" y="18161"/>
                            </a:moveTo>
                            <a:lnTo>
                              <a:pt x="0" y="18161"/>
                            </a:lnTo>
                            <a:lnTo>
                              <a:pt x="0" y="55753"/>
                            </a:lnTo>
                            <a:lnTo>
                              <a:pt x="6159373" y="55753"/>
                            </a:lnTo>
                            <a:lnTo>
                              <a:pt x="6159373" y="18161"/>
                            </a:lnTo>
                            <a:close/>
                          </a:path>
                          <a:path w="6159500" h="55880">
                            <a:moveTo>
                              <a:pt x="6159373" y="0"/>
                            </a:moveTo>
                            <a:lnTo>
                              <a:pt x="0" y="0"/>
                            </a:lnTo>
                            <a:lnTo>
                              <a:pt x="0" y="9017"/>
                            </a:lnTo>
                            <a:lnTo>
                              <a:pt x="6159373" y="9017"/>
                            </a:lnTo>
                            <a:lnTo>
                              <a:pt x="615937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19485E" id="Graphic 36" o:spid="_x0000_s1026" style="position:absolute;margin-left:69.35pt;margin-top:50.15pt;width:485pt;height:4.4pt;z-index:-251649024;visibility:visible;mso-wrap-style:square;mso-wrap-distance-left:0;mso-wrap-distance-top:0;mso-wrap-distance-right:0;mso-wrap-distance-bottom:0;mso-position-horizontal:absolute;mso-position-horizontal-relative:page;mso-position-vertical:absolute;mso-position-vertical-relative:page;v-text-anchor:top" coordsize="6159500,5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" path="m6159373,18161l,18161,,55753r6159373,l6159373,18161xem6159373,l,,,9017r6159373,l6159373,xe" fillcolor="black" stroked="f">
              <v:path arrowok="t"/>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D24D3" w14:textId="77777777" w:rsidR="006837F2" w:rsidRDefault="006837F2">
    <w:pPr>
      <w:pStyle w:val="ac"/>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6ED32" w14:textId="77777777" w:rsidR="006837F2" w:rsidRDefault="006837F2">
    <w:pPr>
      <w:pStyle w:val="ac"/>
      <w:spacing w:line="14" w:lineRule="auto"/>
      <w:rPr>
        <w:sz w:val="20"/>
      </w:rPr>
    </w:pPr>
    <w:r>
      <w:rPr>
        <w:noProof/>
        <w:sz w:val="20"/>
      </w:rPr>
      <mc:AlternateContent>
        <mc:Choice Requires="wps">
          <w:drawing>
            <wp:anchor distT="0" distB="0" distL="0" distR="0" simplePos="0" relativeHeight="251672576" behindDoc="1" locked="0" layoutInCell="1" allowOverlap="1" wp14:anchorId="6A3B6FEB" wp14:editId="05416DF4">
              <wp:simplePos x="0" y="0"/>
              <wp:positionH relativeFrom="page">
                <wp:posOffset>880872</wp:posOffset>
              </wp:positionH>
              <wp:positionV relativeFrom="page">
                <wp:posOffset>637031</wp:posOffset>
              </wp:positionV>
              <wp:extent cx="6159500" cy="55880"/>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55880"/>
                      </a:xfrm>
                      <a:custGeom>
                        <a:avLst/>
                        <a:gdLst/>
                        <a:ahLst/>
                        <a:cxnLst/>
                        <a:rect l="l" t="t" r="r" b="b"/>
                        <a:pathLst>
                          <a:path w="6159500" h="55880">
                            <a:moveTo>
                              <a:pt x="6159373" y="18161"/>
                            </a:moveTo>
                            <a:lnTo>
                              <a:pt x="0" y="18161"/>
                            </a:lnTo>
                            <a:lnTo>
                              <a:pt x="0" y="55753"/>
                            </a:lnTo>
                            <a:lnTo>
                              <a:pt x="6159373" y="55753"/>
                            </a:lnTo>
                            <a:lnTo>
                              <a:pt x="6159373" y="18161"/>
                            </a:lnTo>
                            <a:close/>
                          </a:path>
                          <a:path w="6159500" h="55880">
                            <a:moveTo>
                              <a:pt x="6159373" y="0"/>
                            </a:moveTo>
                            <a:lnTo>
                              <a:pt x="0" y="0"/>
                            </a:lnTo>
                            <a:lnTo>
                              <a:pt x="0" y="9017"/>
                            </a:lnTo>
                            <a:lnTo>
                              <a:pt x="6159373" y="9017"/>
                            </a:lnTo>
                            <a:lnTo>
                              <a:pt x="615937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F953FE" id="Graphic 46" o:spid="_x0000_s1026" style="position:absolute;margin-left:69.35pt;margin-top:50.15pt;width:485pt;height:4.4pt;z-index:-251643904;visibility:visible;mso-wrap-style:square;mso-wrap-distance-left:0;mso-wrap-distance-top:0;mso-wrap-distance-right:0;mso-wrap-distance-bottom:0;mso-position-horizontal:absolute;mso-position-horizontal-relative:page;mso-position-vertical:absolute;mso-position-vertical-relative:page;v-text-anchor:top" coordsize="6159500,5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" path="m6159373,18161l,18161,,55753r6159373,l6159373,18161xem6159373,l,,,9017r6159373,l6159373,xe" fillcolor="black" stroked="f">
              <v:path arrowok="t"/>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90AC7" w14:textId="7460B170" w:rsidR="0086662F" w:rsidRDefault="0086662F">
    <w:pPr>
      <w:pStyle w:val="ac"/>
      <w:spacing w:line="14" w:lineRule="auto"/>
      <w:rPr>
        <w:sz w:val="20"/>
      </w:rPr>
    </w:pPr>
    <w:r>
      <w:rPr>
        <w:noProof/>
        <w:sz w:val="20"/>
      </w:rPr>
      <mc:AlternateContent>
        <mc:Choice Requires="wps">
          <w:drawing>
            <wp:anchor distT="0" distB="0" distL="0" distR="0" simplePos="0" relativeHeight="251662336" behindDoc="1" locked="0" layoutInCell="1" allowOverlap="1" wp14:anchorId="03909C48" wp14:editId="3C840B1A">
              <wp:simplePos x="0" y="0"/>
              <wp:positionH relativeFrom="page">
                <wp:posOffset>882396</wp:posOffset>
              </wp:positionH>
              <wp:positionV relativeFrom="page">
                <wp:posOffset>635507</wp:posOffset>
              </wp:positionV>
              <wp:extent cx="9286875" cy="56515"/>
              <wp:effectExtent l="0" t="0" r="0" b="0"/>
              <wp:wrapNone/>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86875" cy="56515"/>
                      </a:xfrm>
                      <a:custGeom>
                        <a:avLst/>
                        <a:gdLst/>
                        <a:ahLst/>
                        <a:cxnLst/>
                        <a:rect l="l" t="t" r="r" b="b"/>
                        <a:pathLst>
                          <a:path w="9286875" h="56515">
                            <a:moveTo>
                              <a:pt x="9286621" y="18415"/>
                            </a:moveTo>
                            <a:lnTo>
                              <a:pt x="0" y="18415"/>
                            </a:lnTo>
                            <a:lnTo>
                              <a:pt x="0" y="56388"/>
                            </a:lnTo>
                            <a:lnTo>
                              <a:pt x="9286621" y="56388"/>
                            </a:lnTo>
                            <a:lnTo>
                              <a:pt x="9286621" y="18415"/>
                            </a:lnTo>
                            <a:close/>
                          </a:path>
                          <a:path w="9286875" h="56515">
                            <a:moveTo>
                              <a:pt x="9286621" y="0"/>
                            </a:moveTo>
                            <a:lnTo>
                              <a:pt x="0" y="0"/>
                            </a:lnTo>
                            <a:lnTo>
                              <a:pt x="0" y="8890"/>
                            </a:lnTo>
                            <a:lnTo>
                              <a:pt x="9286621" y="8890"/>
                            </a:lnTo>
                            <a:lnTo>
                              <a:pt x="928662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1DEDD2" id="Graphic 72" o:spid="_x0000_s1026" style="position:absolute;margin-left:69.5pt;margin-top:50.05pt;width:731.25pt;height:4.45pt;z-index:-251654144;visibility:visible;mso-wrap-style:square;mso-wrap-distance-left:0;mso-wrap-distance-top:0;mso-wrap-distance-right:0;mso-wrap-distance-bottom:0;mso-position-horizontal:absolute;mso-position-horizontal-relative:page;mso-position-vertical:absolute;mso-position-vertical-relative:page;v-text-anchor:top" coordsize="9286875,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" path="m9286621,18415l,18415,,56388r9286621,l9286621,18415xem9286621,l,,,8890r9286621,l9286621,xe" fillcolor="black" stroked="f">
              <v:path arrowok="t"/>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5B562" w14:textId="77777777" w:rsidR="006837F2" w:rsidRDefault="006837F2">
    <w:pPr>
      <w:pStyle w:val="ac"/>
      <w:spacing w:line="14" w:lineRule="auto"/>
      <w:rPr>
        <w:sz w:val="20"/>
      </w:rPr>
    </w:pPr>
    <w:r>
      <w:rPr>
        <w:noProof/>
        <w:sz w:val="20"/>
      </w:rPr>
      <mc:AlternateContent>
        <mc:Choice Requires="wps">
          <w:drawing>
            <wp:anchor distT="0" distB="0" distL="0" distR="0" simplePos="0" relativeHeight="251676672" behindDoc="1" locked="0" layoutInCell="1" allowOverlap="1" wp14:anchorId="227C1298" wp14:editId="0CE20ED0">
              <wp:simplePos x="0" y="0"/>
              <wp:positionH relativeFrom="page">
                <wp:posOffset>880872</wp:posOffset>
              </wp:positionH>
              <wp:positionV relativeFrom="page">
                <wp:posOffset>637031</wp:posOffset>
              </wp:positionV>
              <wp:extent cx="9290685" cy="55880"/>
              <wp:effectExtent l="0" t="0" r="0" b="0"/>
              <wp:wrapNone/>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90685" cy="55880"/>
                      </a:xfrm>
                      <a:custGeom>
                        <a:avLst/>
                        <a:gdLst/>
                        <a:ahLst/>
                        <a:cxnLst/>
                        <a:rect l="l" t="t" r="r" b="b"/>
                        <a:pathLst>
                          <a:path w="9290685" h="55880">
                            <a:moveTo>
                              <a:pt x="9290304" y="18161"/>
                            </a:moveTo>
                            <a:lnTo>
                              <a:pt x="0" y="18161"/>
                            </a:lnTo>
                            <a:lnTo>
                              <a:pt x="0" y="55753"/>
                            </a:lnTo>
                            <a:lnTo>
                              <a:pt x="9290304" y="55753"/>
                            </a:lnTo>
                            <a:lnTo>
                              <a:pt x="9290304" y="18161"/>
                            </a:lnTo>
                            <a:close/>
                          </a:path>
                          <a:path w="9290685" h="55880">
                            <a:moveTo>
                              <a:pt x="9290304" y="0"/>
                            </a:moveTo>
                            <a:lnTo>
                              <a:pt x="0" y="0"/>
                            </a:lnTo>
                            <a:lnTo>
                              <a:pt x="0" y="9017"/>
                            </a:lnTo>
                            <a:lnTo>
                              <a:pt x="9290304" y="9017"/>
                            </a:lnTo>
                            <a:lnTo>
                              <a:pt x="92903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9D8E8C" id="Graphic 58" o:spid="_x0000_s1026" style="position:absolute;margin-left:69.35pt;margin-top:50.15pt;width:731.55pt;height:4.4pt;z-index:-251639808;visibility:visible;mso-wrap-style:square;mso-wrap-distance-left:0;mso-wrap-distance-top:0;mso-wrap-distance-right:0;mso-wrap-distance-bottom:0;mso-position-horizontal:absolute;mso-position-horizontal-relative:page;mso-position-vertical:absolute;mso-position-vertical-relative:page;v-text-anchor:top" coordsize="9290685,5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" path="m9290304,18161l,18161,,55753r9290304,l9290304,18161xem9290304,l,,,9017r9290304,l9290304,xe" fillcolor="black"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113FB"/>
    <w:multiLevelType w:val="hybridMultilevel"/>
    <w:tmpl w:val="5A50346A"/>
    <w:lvl w:ilvl="0" w:tplc="0DB08734">
      <w:numFmt w:val="bullet"/>
      <w:lvlText w:val=""/>
      <w:lvlJc w:val="left"/>
      <w:pPr>
        <w:ind w:left="1156" w:hanging="284"/>
      </w:pPr>
      <w:rPr>
        <w:rFonts w:ascii="Symbol" w:eastAsia="Symbol" w:hAnsi="Symbol" w:cs="Symbol" w:hint="default"/>
        <w:b w:val="0"/>
        <w:bCs w:val="0"/>
        <w:i w:val="0"/>
        <w:iCs w:val="0"/>
        <w:spacing w:val="0"/>
        <w:w w:val="100"/>
        <w:sz w:val="22"/>
        <w:szCs w:val="22"/>
        <w:lang w:val="ru-RU" w:eastAsia="en-US" w:bidi="ar-SA"/>
      </w:rPr>
    </w:lvl>
    <w:lvl w:ilvl="1" w:tplc="54C44326">
      <w:numFmt w:val="bullet"/>
      <w:lvlText w:val="•"/>
      <w:lvlJc w:val="left"/>
      <w:pPr>
        <w:ind w:left="2029" w:hanging="284"/>
      </w:pPr>
      <w:rPr>
        <w:rFonts w:hint="default"/>
        <w:lang w:val="ru-RU" w:eastAsia="en-US" w:bidi="ar-SA"/>
      </w:rPr>
    </w:lvl>
    <w:lvl w:ilvl="2" w:tplc="5D9A5F1A">
      <w:numFmt w:val="bullet"/>
      <w:lvlText w:val="•"/>
      <w:lvlJc w:val="left"/>
      <w:pPr>
        <w:ind w:left="2899" w:hanging="284"/>
      </w:pPr>
      <w:rPr>
        <w:rFonts w:hint="default"/>
        <w:lang w:val="ru-RU" w:eastAsia="en-US" w:bidi="ar-SA"/>
      </w:rPr>
    </w:lvl>
    <w:lvl w:ilvl="3" w:tplc="CBE81B6E">
      <w:numFmt w:val="bullet"/>
      <w:lvlText w:val="•"/>
      <w:lvlJc w:val="left"/>
      <w:pPr>
        <w:ind w:left="3768" w:hanging="284"/>
      </w:pPr>
      <w:rPr>
        <w:rFonts w:hint="default"/>
        <w:lang w:val="ru-RU" w:eastAsia="en-US" w:bidi="ar-SA"/>
      </w:rPr>
    </w:lvl>
    <w:lvl w:ilvl="4" w:tplc="8CD42C08">
      <w:numFmt w:val="bullet"/>
      <w:lvlText w:val="•"/>
      <w:lvlJc w:val="left"/>
      <w:pPr>
        <w:ind w:left="4638" w:hanging="284"/>
      </w:pPr>
      <w:rPr>
        <w:rFonts w:hint="default"/>
        <w:lang w:val="ru-RU" w:eastAsia="en-US" w:bidi="ar-SA"/>
      </w:rPr>
    </w:lvl>
    <w:lvl w:ilvl="5" w:tplc="B016B1D4">
      <w:numFmt w:val="bullet"/>
      <w:lvlText w:val="•"/>
      <w:lvlJc w:val="left"/>
      <w:pPr>
        <w:ind w:left="5508" w:hanging="284"/>
      </w:pPr>
      <w:rPr>
        <w:rFonts w:hint="default"/>
        <w:lang w:val="ru-RU" w:eastAsia="en-US" w:bidi="ar-SA"/>
      </w:rPr>
    </w:lvl>
    <w:lvl w:ilvl="6" w:tplc="80D03B3C">
      <w:numFmt w:val="bullet"/>
      <w:lvlText w:val="•"/>
      <w:lvlJc w:val="left"/>
      <w:pPr>
        <w:ind w:left="6377" w:hanging="284"/>
      </w:pPr>
      <w:rPr>
        <w:rFonts w:hint="default"/>
        <w:lang w:val="ru-RU" w:eastAsia="en-US" w:bidi="ar-SA"/>
      </w:rPr>
    </w:lvl>
    <w:lvl w:ilvl="7" w:tplc="FD0668F0">
      <w:numFmt w:val="bullet"/>
      <w:lvlText w:val="•"/>
      <w:lvlJc w:val="left"/>
      <w:pPr>
        <w:ind w:left="7247" w:hanging="284"/>
      </w:pPr>
      <w:rPr>
        <w:rFonts w:hint="default"/>
        <w:lang w:val="ru-RU" w:eastAsia="en-US" w:bidi="ar-SA"/>
      </w:rPr>
    </w:lvl>
    <w:lvl w:ilvl="8" w:tplc="4E964496">
      <w:numFmt w:val="bullet"/>
      <w:lvlText w:val="•"/>
      <w:lvlJc w:val="left"/>
      <w:pPr>
        <w:ind w:left="8116" w:hanging="284"/>
      </w:pPr>
      <w:rPr>
        <w:rFonts w:hint="default"/>
        <w:lang w:val="ru-RU" w:eastAsia="en-US" w:bidi="ar-SA"/>
      </w:rPr>
    </w:lvl>
  </w:abstractNum>
  <w:abstractNum w:abstractNumId="1" w15:restartNumberingAfterBreak="0">
    <w:nsid w:val="09390C13"/>
    <w:multiLevelType w:val="hybridMultilevel"/>
    <w:tmpl w:val="E8AA54D6"/>
    <w:lvl w:ilvl="0" w:tplc="280CAE6A">
      <w:numFmt w:val="bullet"/>
      <w:lvlText w:val="–"/>
      <w:lvlJc w:val="left"/>
      <w:pPr>
        <w:ind w:left="424" w:hanging="682"/>
      </w:pPr>
      <w:rPr>
        <w:rFonts w:ascii="Cambria" w:eastAsia="Cambria" w:hAnsi="Cambria" w:cs="Cambria" w:hint="default"/>
        <w:spacing w:val="0"/>
        <w:w w:val="108"/>
        <w:lang w:val="ru-RU" w:eastAsia="en-US" w:bidi="ar-SA"/>
      </w:rPr>
    </w:lvl>
    <w:lvl w:ilvl="1" w:tplc="A38EF1C8">
      <w:numFmt w:val="bullet"/>
      <w:lvlText w:val="•"/>
      <w:lvlJc w:val="left"/>
      <w:pPr>
        <w:ind w:left="1413" w:hanging="682"/>
      </w:pPr>
      <w:rPr>
        <w:rFonts w:hint="default"/>
        <w:lang w:val="ru-RU" w:eastAsia="en-US" w:bidi="ar-SA"/>
      </w:rPr>
    </w:lvl>
    <w:lvl w:ilvl="2" w:tplc="41585F14">
      <w:numFmt w:val="bullet"/>
      <w:lvlText w:val="•"/>
      <w:lvlJc w:val="left"/>
      <w:pPr>
        <w:ind w:left="2406" w:hanging="682"/>
      </w:pPr>
      <w:rPr>
        <w:rFonts w:hint="default"/>
        <w:lang w:val="ru-RU" w:eastAsia="en-US" w:bidi="ar-SA"/>
      </w:rPr>
    </w:lvl>
    <w:lvl w:ilvl="3" w:tplc="F1DAF64A">
      <w:numFmt w:val="bullet"/>
      <w:lvlText w:val="•"/>
      <w:lvlJc w:val="left"/>
      <w:pPr>
        <w:ind w:left="3399" w:hanging="682"/>
      </w:pPr>
      <w:rPr>
        <w:rFonts w:hint="default"/>
        <w:lang w:val="ru-RU" w:eastAsia="en-US" w:bidi="ar-SA"/>
      </w:rPr>
    </w:lvl>
    <w:lvl w:ilvl="4" w:tplc="357640A2">
      <w:numFmt w:val="bullet"/>
      <w:lvlText w:val="•"/>
      <w:lvlJc w:val="left"/>
      <w:pPr>
        <w:ind w:left="4393" w:hanging="682"/>
      </w:pPr>
      <w:rPr>
        <w:rFonts w:hint="default"/>
        <w:lang w:val="ru-RU" w:eastAsia="en-US" w:bidi="ar-SA"/>
      </w:rPr>
    </w:lvl>
    <w:lvl w:ilvl="5" w:tplc="E306EE22">
      <w:numFmt w:val="bullet"/>
      <w:lvlText w:val="•"/>
      <w:lvlJc w:val="left"/>
      <w:pPr>
        <w:ind w:left="5386" w:hanging="682"/>
      </w:pPr>
      <w:rPr>
        <w:rFonts w:hint="default"/>
        <w:lang w:val="ru-RU" w:eastAsia="en-US" w:bidi="ar-SA"/>
      </w:rPr>
    </w:lvl>
    <w:lvl w:ilvl="6" w:tplc="447A8962">
      <w:numFmt w:val="bullet"/>
      <w:lvlText w:val="•"/>
      <w:lvlJc w:val="left"/>
      <w:pPr>
        <w:ind w:left="6379" w:hanging="682"/>
      </w:pPr>
      <w:rPr>
        <w:rFonts w:hint="default"/>
        <w:lang w:val="ru-RU" w:eastAsia="en-US" w:bidi="ar-SA"/>
      </w:rPr>
    </w:lvl>
    <w:lvl w:ilvl="7" w:tplc="0C429208">
      <w:numFmt w:val="bullet"/>
      <w:lvlText w:val="•"/>
      <w:lvlJc w:val="left"/>
      <w:pPr>
        <w:ind w:left="7373" w:hanging="682"/>
      </w:pPr>
      <w:rPr>
        <w:rFonts w:hint="default"/>
        <w:lang w:val="ru-RU" w:eastAsia="en-US" w:bidi="ar-SA"/>
      </w:rPr>
    </w:lvl>
    <w:lvl w:ilvl="8" w:tplc="C7D0ED64">
      <w:numFmt w:val="bullet"/>
      <w:lvlText w:val="•"/>
      <w:lvlJc w:val="left"/>
      <w:pPr>
        <w:ind w:left="8366" w:hanging="682"/>
      </w:pPr>
      <w:rPr>
        <w:rFonts w:hint="default"/>
        <w:lang w:val="ru-RU" w:eastAsia="en-US" w:bidi="ar-SA"/>
      </w:rPr>
    </w:lvl>
  </w:abstractNum>
  <w:abstractNum w:abstractNumId="2" w15:restartNumberingAfterBreak="0">
    <w:nsid w:val="0D245C06"/>
    <w:multiLevelType w:val="hybridMultilevel"/>
    <w:tmpl w:val="52F4D0E2"/>
    <w:lvl w:ilvl="0" w:tplc="F2623D9A">
      <w:numFmt w:val="bullet"/>
      <w:lvlText w:val=""/>
      <w:lvlJc w:val="left"/>
      <w:pPr>
        <w:ind w:left="283" w:hanging="428"/>
      </w:pPr>
      <w:rPr>
        <w:rFonts w:ascii="Wingdings" w:eastAsia="Wingdings" w:hAnsi="Wingdings" w:cs="Wingdings" w:hint="default"/>
        <w:b w:val="0"/>
        <w:bCs w:val="0"/>
        <w:i w:val="0"/>
        <w:iCs w:val="0"/>
        <w:spacing w:val="0"/>
        <w:w w:val="100"/>
        <w:sz w:val="24"/>
        <w:szCs w:val="24"/>
        <w:lang w:val="ru-RU" w:eastAsia="en-US" w:bidi="ar-SA"/>
      </w:rPr>
    </w:lvl>
    <w:lvl w:ilvl="1" w:tplc="AB14C978">
      <w:numFmt w:val="bullet"/>
      <w:lvlText w:val="•"/>
      <w:lvlJc w:val="left"/>
      <w:pPr>
        <w:ind w:left="1315" w:hanging="428"/>
      </w:pPr>
      <w:rPr>
        <w:rFonts w:hint="default"/>
        <w:lang w:val="ru-RU" w:eastAsia="en-US" w:bidi="ar-SA"/>
      </w:rPr>
    </w:lvl>
    <w:lvl w:ilvl="2" w:tplc="A156EE2E">
      <w:numFmt w:val="bullet"/>
      <w:lvlText w:val="•"/>
      <w:lvlJc w:val="left"/>
      <w:pPr>
        <w:ind w:left="2351" w:hanging="428"/>
      </w:pPr>
      <w:rPr>
        <w:rFonts w:hint="default"/>
        <w:lang w:val="ru-RU" w:eastAsia="en-US" w:bidi="ar-SA"/>
      </w:rPr>
    </w:lvl>
    <w:lvl w:ilvl="3" w:tplc="1AF6C022">
      <w:numFmt w:val="bullet"/>
      <w:lvlText w:val="•"/>
      <w:lvlJc w:val="left"/>
      <w:pPr>
        <w:ind w:left="3387" w:hanging="428"/>
      </w:pPr>
      <w:rPr>
        <w:rFonts w:hint="default"/>
        <w:lang w:val="ru-RU" w:eastAsia="en-US" w:bidi="ar-SA"/>
      </w:rPr>
    </w:lvl>
    <w:lvl w:ilvl="4" w:tplc="6FBE5C4C">
      <w:numFmt w:val="bullet"/>
      <w:lvlText w:val="•"/>
      <w:lvlJc w:val="left"/>
      <w:pPr>
        <w:ind w:left="4422" w:hanging="428"/>
      </w:pPr>
      <w:rPr>
        <w:rFonts w:hint="default"/>
        <w:lang w:val="ru-RU" w:eastAsia="en-US" w:bidi="ar-SA"/>
      </w:rPr>
    </w:lvl>
    <w:lvl w:ilvl="5" w:tplc="36C81EEC">
      <w:numFmt w:val="bullet"/>
      <w:lvlText w:val="•"/>
      <w:lvlJc w:val="left"/>
      <w:pPr>
        <w:ind w:left="5458" w:hanging="428"/>
      </w:pPr>
      <w:rPr>
        <w:rFonts w:hint="default"/>
        <w:lang w:val="ru-RU" w:eastAsia="en-US" w:bidi="ar-SA"/>
      </w:rPr>
    </w:lvl>
    <w:lvl w:ilvl="6" w:tplc="9982AE78">
      <w:numFmt w:val="bullet"/>
      <w:lvlText w:val="•"/>
      <w:lvlJc w:val="left"/>
      <w:pPr>
        <w:ind w:left="6494" w:hanging="428"/>
      </w:pPr>
      <w:rPr>
        <w:rFonts w:hint="default"/>
        <w:lang w:val="ru-RU" w:eastAsia="en-US" w:bidi="ar-SA"/>
      </w:rPr>
    </w:lvl>
    <w:lvl w:ilvl="7" w:tplc="D7B49D00">
      <w:numFmt w:val="bullet"/>
      <w:lvlText w:val="•"/>
      <w:lvlJc w:val="left"/>
      <w:pPr>
        <w:ind w:left="7530" w:hanging="428"/>
      </w:pPr>
      <w:rPr>
        <w:rFonts w:hint="default"/>
        <w:lang w:val="ru-RU" w:eastAsia="en-US" w:bidi="ar-SA"/>
      </w:rPr>
    </w:lvl>
    <w:lvl w:ilvl="8" w:tplc="A1D2973C">
      <w:numFmt w:val="bullet"/>
      <w:lvlText w:val="•"/>
      <w:lvlJc w:val="left"/>
      <w:pPr>
        <w:ind w:left="8565" w:hanging="428"/>
      </w:pPr>
      <w:rPr>
        <w:rFonts w:hint="default"/>
        <w:lang w:val="ru-RU" w:eastAsia="en-US" w:bidi="ar-SA"/>
      </w:rPr>
    </w:lvl>
  </w:abstractNum>
  <w:abstractNum w:abstractNumId="3" w15:restartNumberingAfterBreak="0">
    <w:nsid w:val="108E42E5"/>
    <w:multiLevelType w:val="multilevel"/>
    <w:tmpl w:val="2E98E81E"/>
    <w:lvl w:ilvl="0">
      <w:start w:val="5"/>
      <w:numFmt w:val="decimal"/>
      <w:lvlText w:val="%1."/>
      <w:lvlJc w:val="left"/>
      <w:pPr>
        <w:ind w:left="285" w:hanging="677"/>
        <w:jc w:val="right"/>
      </w:pPr>
      <w:rPr>
        <w:rFonts w:ascii="Times New Roman" w:eastAsia="Times New Roman" w:hAnsi="Times New Roman" w:cs="Times New Roman" w:hint="default"/>
        <w:b/>
        <w:bCs/>
        <w:i w:val="0"/>
        <w:iCs w:val="0"/>
        <w:spacing w:val="0"/>
        <w:w w:val="97"/>
        <w:sz w:val="24"/>
        <w:szCs w:val="24"/>
        <w:lang w:val="ru-RU" w:eastAsia="en-US" w:bidi="ar-SA"/>
      </w:rPr>
    </w:lvl>
    <w:lvl w:ilvl="1">
      <w:start w:val="1"/>
      <w:numFmt w:val="decimal"/>
      <w:lvlText w:val="%1.%2."/>
      <w:lvlJc w:val="left"/>
      <w:pPr>
        <w:ind w:left="2885" w:hanging="1501"/>
        <w:jc w:val="lef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2880" w:hanging="1501"/>
      </w:pPr>
      <w:rPr>
        <w:rFonts w:hint="default"/>
        <w:lang w:val="ru-RU" w:eastAsia="en-US" w:bidi="ar-SA"/>
      </w:rPr>
    </w:lvl>
    <w:lvl w:ilvl="3">
      <w:numFmt w:val="bullet"/>
      <w:lvlText w:val="•"/>
      <w:lvlJc w:val="left"/>
      <w:pPr>
        <w:ind w:left="3778" w:hanging="1501"/>
      </w:pPr>
      <w:rPr>
        <w:rFonts w:hint="default"/>
        <w:lang w:val="ru-RU" w:eastAsia="en-US" w:bidi="ar-SA"/>
      </w:rPr>
    </w:lvl>
    <w:lvl w:ilvl="4">
      <w:numFmt w:val="bullet"/>
      <w:lvlText w:val="•"/>
      <w:lvlJc w:val="left"/>
      <w:pPr>
        <w:ind w:left="4677" w:hanging="1501"/>
      </w:pPr>
      <w:rPr>
        <w:rFonts w:hint="default"/>
        <w:lang w:val="ru-RU" w:eastAsia="en-US" w:bidi="ar-SA"/>
      </w:rPr>
    </w:lvl>
    <w:lvl w:ilvl="5">
      <w:numFmt w:val="bullet"/>
      <w:lvlText w:val="•"/>
      <w:lvlJc w:val="left"/>
      <w:pPr>
        <w:ind w:left="5575" w:hanging="1501"/>
      </w:pPr>
      <w:rPr>
        <w:rFonts w:hint="default"/>
        <w:lang w:val="ru-RU" w:eastAsia="en-US" w:bidi="ar-SA"/>
      </w:rPr>
    </w:lvl>
    <w:lvl w:ilvl="6">
      <w:numFmt w:val="bullet"/>
      <w:lvlText w:val="•"/>
      <w:lvlJc w:val="left"/>
      <w:pPr>
        <w:ind w:left="6474" w:hanging="1501"/>
      </w:pPr>
      <w:rPr>
        <w:rFonts w:hint="default"/>
        <w:lang w:val="ru-RU" w:eastAsia="en-US" w:bidi="ar-SA"/>
      </w:rPr>
    </w:lvl>
    <w:lvl w:ilvl="7">
      <w:numFmt w:val="bullet"/>
      <w:lvlText w:val="•"/>
      <w:lvlJc w:val="left"/>
      <w:pPr>
        <w:ind w:left="7373" w:hanging="1501"/>
      </w:pPr>
      <w:rPr>
        <w:rFonts w:hint="default"/>
        <w:lang w:val="ru-RU" w:eastAsia="en-US" w:bidi="ar-SA"/>
      </w:rPr>
    </w:lvl>
    <w:lvl w:ilvl="8">
      <w:numFmt w:val="bullet"/>
      <w:lvlText w:val="•"/>
      <w:lvlJc w:val="left"/>
      <w:pPr>
        <w:ind w:left="8271" w:hanging="1501"/>
      </w:pPr>
      <w:rPr>
        <w:rFonts w:hint="default"/>
        <w:lang w:val="ru-RU" w:eastAsia="en-US" w:bidi="ar-SA"/>
      </w:rPr>
    </w:lvl>
  </w:abstractNum>
  <w:abstractNum w:abstractNumId="4" w15:restartNumberingAfterBreak="0">
    <w:nsid w:val="131375DB"/>
    <w:multiLevelType w:val="hybridMultilevel"/>
    <w:tmpl w:val="3064FA0A"/>
    <w:lvl w:ilvl="0" w:tplc="EEA23EA4">
      <w:start w:val="1"/>
      <w:numFmt w:val="decimal"/>
      <w:lvlText w:val="%1."/>
      <w:lvlJc w:val="left"/>
      <w:pPr>
        <w:ind w:left="763" w:hanging="289"/>
        <w:jc w:val="left"/>
      </w:pPr>
      <w:rPr>
        <w:rFonts w:ascii="Courier New" w:eastAsia="Courier New" w:hAnsi="Courier New" w:cs="Courier New" w:hint="default"/>
        <w:b w:val="0"/>
        <w:bCs w:val="0"/>
        <w:i w:val="0"/>
        <w:iCs w:val="0"/>
        <w:spacing w:val="-1"/>
        <w:w w:val="97"/>
        <w:sz w:val="16"/>
        <w:szCs w:val="16"/>
        <w:lang w:val="ru-RU" w:eastAsia="en-US" w:bidi="ar-SA"/>
      </w:rPr>
    </w:lvl>
    <w:lvl w:ilvl="1" w:tplc="7250E18A">
      <w:numFmt w:val="bullet"/>
      <w:lvlText w:val="•"/>
      <w:lvlJc w:val="left"/>
      <w:pPr>
        <w:ind w:left="2183" w:hanging="289"/>
      </w:pPr>
      <w:rPr>
        <w:rFonts w:hint="default"/>
        <w:lang w:val="ru-RU" w:eastAsia="en-US" w:bidi="ar-SA"/>
      </w:rPr>
    </w:lvl>
    <w:lvl w:ilvl="2" w:tplc="268631FA">
      <w:numFmt w:val="bullet"/>
      <w:lvlText w:val="•"/>
      <w:lvlJc w:val="left"/>
      <w:pPr>
        <w:ind w:left="3607" w:hanging="289"/>
      </w:pPr>
      <w:rPr>
        <w:rFonts w:hint="default"/>
        <w:lang w:val="ru-RU" w:eastAsia="en-US" w:bidi="ar-SA"/>
      </w:rPr>
    </w:lvl>
    <w:lvl w:ilvl="3" w:tplc="A732D30E">
      <w:numFmt w:val="bullet"/>
      <w:lvlText w:val="•"/>
      <w:lvlJc w:val="left"/>
      <w:pPr>
        <w:ind w:left="5031" w:hanging="289"/>
      </w:pPr>
      <w:rPr>
        <w:rFonts w:hint="default"/>
        <w:lang w:val="ru-RU" w:eastAsia="en-US" w:bidi="ar-SA"/>
      </w:rPr>
    </w:lvl>
    <w:lvl w:ilvl="4" w:tplc="7BB0759A">
      <w:numFmt w:val="bullet"/>
      <w:lvlText w:val="•"/>
      <w:lvlJc w:val="left"/>
      <w:pPr>
        <w:ind w:left="6455" w:hanging="289"/>
      </w:pPr>
      <w:rPr>
        <w:rFonts w:hint="default"/>
        <w:lang w:val="ru-RU" w:eastAsia="en-US" w:bidi="ar-SA"/>
      </w:rPr>
    </w:lvl>
    <w:lvl w:ilvl="5" w:tplc="31A6F7F4">
      <w:numFmt w:val="bullet"/>
      <w:lvlText w:val="•"/>
      <w:lvlJc w:val="left"/>
      <w:pPr>
        <w:ind w:left="7879" w:hanging="289"/>
      </w:pPr>
      <w:rPr>
        <w:rFonts w:hint="default"/>
        <w:lang w:val="ru-RU" w:eastAsia="en-US" w:bidi="ar-SA"/>
      </w:rPr>
    </w:lvl>
    <w:lvl w:ilvl="6" w:tplc="D0B07064">
      <w:numFmt w:val="bullet"/>
      <w:lvlText w:val="•"/>
      <w:lvlJc w:val="left"/>
      <w:pPr>
        <w:ind w:left="9303" w:hanging="289"/>
      </w:pPr>
      <w:rPr>
        <w:rFonts w:hint="default"/>
        <w:lang w:val="ru-RU" w:eastAsia="en-US" w:bidi="ar-SA"/>
      </w:rPr>
    </w:lvl>
    <w:lvl w:ilvl="7" w:tplc="262E2584">
      <w:numFmt w:val="bullet"/>
      <w:lvlText w:val="•"/>
      <w:lvlJc w:val="left"/>
      <w:pPr>
        <w:ind w:left="10727" w:hanging="289"/>
      </w:pPr>
      <w:rPr>
        <w:rFonts w:hint="default"/>
        <w:lang w:val="ru-RU" w:eastAsia="en-US" w:bidi="ar-SA"/>
      </w:rPr>
    </w:lvl>
    <w:lvl w:ilvl="8" w:tplc="BEE62D1A">
      <w:numFmt w:val="bullet"/>
      <w:lvlText w:val="•"/>
      <w:lvlJc w:val="left"/>
      <w:pPr>
        <w:ind w:left="12151" w:hanging="289"/>
      </w:pPr>
      <w:rPr>
        <w:rFonts w:hint="default"/>
        <w:lang w:val="ru-RU" w:eastAsia="en-US" w:bidi="ar-SA"/>
      </w:rPr>
    </w:lvl>
  </w:abstractNum>
  <w:abstractNum w:abstractNumId="5" w15:restartNumberingAfterBreak="0">
    <w:nsid w:val="137A5C0D"/>
    <w:multiLevelType w:val="hybridMultilevel"/>
    <w:tmpl w:val="724C52DC"/>
    <w:lvl w:ilvl="0" w:tplc="2104F374">
      <w:numFmt w:val="bullet"/>
      <w:lvlText w:val=""/>
      <w:lvlJc w:val="left"/>
      <w:pPr>
        <w:ind w:left="1003" w:hanging="348"/>
      </w:pPr>
      <w:rPr>
        <w:rFonts w:ascii="Symbol" w:eastAsia="Symbol" w:hAnsi="Symbol" w:cs="Symbol" w:hint="default"/>
        <w:b w:val="0"/>
        <w:bCs w:val="0"/>
        <w:i w:val="0"/>
        <w:iCs w:val="0"/>
        <w:spacing w:val="0"/>
        <w:w w:val="100"/>
        <w:sz w:val="24"/>
        <w:szCs w:val="24"/>
        <w:lang w:val="ru-RU" w:eastAsia="en-US" w:bidi="ar-SA"/>
      </w:rPr>
    </w:lvl>
    <w:lvl w:ilvl="1" w:tplc="4DBCA9C4">
      <w:numFmt w:val="bullet"/>
      <w:lvlText w:val="•"/>
      <w:lvlJc w:val="left"/>
      <w:pPr>
        <w:ind w:left="1963" w:hanging="348"/>
      </w:pPr>
      <w:rPr>
        <w:rFonts w:hint="default"/>
        <w:lang w:val="ru-RU" w:eastAsia="en-US" w:bidi="ar-SA"/>
      </w:rPr>
    </w:lvl>
    <w:lvl w:ilvl="2" w:tplc="3B64E982">
      <w:numFmt w:val="bullet"/>
      <w:lvlText w:val="•"/>
      <w:lvlJc w:val="left"/>
      <w:pPr>
        <w:ind w:left="2927" w:hanging="348"/>
      </w:pPr>
      <w:rPr>
        <w:rFonts w:hint="default"/>
        <w:lang w:val="ru-RU" w:eastAsia="en-US" w:bidi="ar-SA"/>
      </w:rPr>
    </w:lvl>
    <w:lvl w:ilvl="3" w:tplc="D106482E">
      <w:numFmt w:val="bullet"/>
      <w:lvlText w:val="•"/>
      <w:lvlJc w:val="left"/>
      <w:pPr>
        <w:ind w:left="3891" w:hanging="348"/>
      </w:pPr>
      <w:rPr>
        <w:rFonts w:hint="default"/>
        <w:lang w:val="ru-RU" w:eastAsia="en-US" w:bidi="ar-SA"/>
      </w:rPr>
    </w:lvl>
    <w:lvl w:ilvl="4" w:tplc="94AAD64C">
      <w:numFmt w:val="bullet"/>
      <w:lvlText w:val="•"/>
      <w:lvlJc w:val="left"/>
      <w:pPr>
        <w:ind w:left="4854" w:hanging="348"/>
      </w:pPr>
      <w:rPr>
        <w:rFonts w:hint="default"/>
        <w:lang w:val="ru-RU" w:eastAsia="en-US" w:bidi="ar-SA"/>
      </w:rPr>
    </w:lvl>
    <w:lvl w:ilvl="5" w:tplc="B92C59BA">
      <w:numFmt w:val="bullet"/>
      <w:lvlText w:val="•"/>
      <w:lvlJc w:val="left"/>
      <w:pPr>
        <w:ind w:left="5818" w:hanging="348"/>
      </w:pPr>
      <w:rPr>
        <w:rFonts w:hint="default"/>
        <w:lang w:val="ru-RU" w:eastAsia="en-US" w:bidi="ar-SA"/>
      </w:rPr>
    </w:lvl>
    <w:lvl w:ilvl="6" w:tplc="A3FECCCC">
      <w:numFmt w:val="bullet"/>
      <w:lvlText w:val="•"/>
      <w:lvlJc w:val="left"/>
      <w:pPr>
        <w:ind w:left="6782" w:hanging="348"/>
      </w:pPr>
      <w:rPr>
        <w:rFonts w:hint="default"/>
        <w:lang w:val="ru-RU" w:eastAsia="en-US" w:bidi="ar-SA"/>
      </w:rPr>
    </w:lvl>
    <w:lvl w:ilvl="7" w:tplc="23640DBA">
      <w:numFmt w:val="bullet"/>
      <w:lvlText w:val="•"/>
      <w:lvlJc w:val="left"/>
      <w:pPr>
        <w:ind w:left="7746" w:hanging="348"/>
      </w:pPr>
      <w:rPr>
        <w:rFonts w:hint="default"/>
        <w:lang w:val="ru-RU" w:eastAsia="en-US" w:bidi="ar-SA"/>
      </w:rPr>
    </w:lvl>
    <w:lvl w:ilvl="8" w:tplc="1F02DF3E">
      <w:numFmt w:val="bullet"/>
      <w:lvlText w:val="•"/>
      <w:lvlJc w:val="left"/>
      <w:pPr>
        <w:ind w:left="8709" w:hanging="348"/>
      </w:pPr>
      <w:rPr>
        <w:rFonts w:hint="default"/>
        <w:lang w:val="ru-RU" w:eastAsia="en-US" w:bidi="ar-SA"/>
      </w:rPr>
    </w:lvl>
  </w:abstractNum>
  <w:abstractNum w:abstractNumId="6" w15:restartNumberingAfterBreak="0">
    <w:nsid w:val="17AC68A6"/>
    <w:multiLevelType w:val="hybridMultilevel"/>
    <w:tmpl w:val="EC8A1F5A"/>
    <w:lvl w:ilvl="0" w:tplc="2FBEE006">
      <w:numFmt w:val="bullet"/>
      <w:lvlText w:val=""/>
      <w:lvlJc w:val="left"/>
      <w:pPr>
        <w:ind w:left="989" w:hanging="346"/>
      </w:pPr>
      <w:rPr>
        <w:rFonts w:ascii="Wingdings" w:eastAsia="Wingdings" w:hAnsi="Wingdings" w:cs="Wingdings" w:hint="default"/>
        <w:b w:val="0"/>
        <w:bCs w:val="0"/>
        <w:i w:val="0"/>
        <w:iCs w:val="0"/>
        <w:spacing w:val="0"/>
        <w:w w:val="100"/>
        <w:sz w:val="24"/>
        <w:szCs w:val="24"/>
        <w:lang w:val="ru-RU" w:eastAsia="en-US" w:bidi="ar-SA"/>
      </w:rPr>
    </w:lvl>
    <w:lvl w:ilvl="1" w:tplc="EE0AA23C">
      <w:numFmt w:val="bullet"/>
      <w:lvlText w:val="•"/>
      <w:lvlJc w:val="left"/>
      <w:pPr>
        <w:ind w:left="1945" w:hanging="346"/>
      </w:pPr>
      <w:rPr>
        <w:rFonts w:hint="default"/>
        <w:lang w:val="ru-RU" w:eastAsia="en-US" w:bidi="ar-SA"/>
      </w:rPr>
    </w:lvl>
    <w:lvl w:ilvl="2" w:tplc="45DED52C">
      <w:numFmt w:val="bullet"/>
      <w:lvlText w:val="•"/>
      <w:lvlJc w:val="left"/>
      <w:pPr>
        <w:ind w:left="2911" w:hanging="346"/>
      </w:pPr>
      <w:rPr>
        <w:rFonts w:hint="default"/>
        <w:lang w:val="ru-RU" w:eastAsia="en-US" w:bidi="ar-SA"/>
      </w:rPr>
    </w:lvl>
    <w:lvl w:ilvl="3" w:tplc="767CE0F8">
      <w:numFmt w:val="bullet"/>
      <w:lvlText w:val="•"/>
      <w:lvlJc w:val="left"/>
      <w:pPr>
        <w:ind w:left="3877" w:hanging="346"/>
      </w:pPr>
      <w:rPr>
        <w:rFonts w:hint="default"/>
        <w:lang w:val="ru-RU" w:eastAsia="en-US" w:bidi="ar-SA"/>
      </w:rPr>
    </w:lvl>
    <w:lvl w:ilvl="4" w:tplc="1F02F544">
      <w:numFmt w:val="bullet"/>
      <w:lvlText w:val="•"/>
      <w:lvlJc w:val="left"/>
      <w:pPr>
        <w:ind w:left="4842" w:hanging="346"/>
      </w:pPr>
      <w:rPr>
        <w:rFonts w:hint="default"/>
        <w:lang w:val="ru-RU" w:eastAsia="en-US" w:bidi="ar-SA"/>
      </w:rPr>
    </w:lvl>
    <w:lvl w:ilvl="5" w:tplc="D0A840A8">
      <w:numFmt w:val="bullet"/>
      <w:lvlText w:val="•"/>
      <w:lvlJc w:val="left"/>
      <w:pPr>
        <w:ind w:left="5808" w:hanging="346"/>
      </w:pPr>
      <w:rPr>
        <w:rFonts w:hint="default"/>
        <w:lang w:val="ru-RU" w:eastAsia="en-US" w:bidi="ar-SA"/>
      </w:rPr>
    </w:lvl>
    <w:lvl w:ilvl="6" w:tplc="E90ACCF0">
      <w:numFmt w:val="bullet"/>
      <w:lvlText w:val="•"/>
      <w:lvlJc w:val="left"/>
      <w:pPr>
        <w:ind w:left="6774" w:hanging="346"/>
      </w:pPr>
      <w:rPr>
        <w:rFonts w:hint="default"/>
        <w:lang w:val="ru-RU" w:eastAsia="en-US" w:bidi="ar-SA"/>
      </w:rPr>
    </w:lvl>
    <w:lvl w:ilvl="7" w:tplc="93243062">
      <w:numFmt w:val="bullet"/>
      <w:lvlText w:val="•"/>
      <w:lvlJc w:val="left"/>
      <w:pPr>
        <w:ind w:left="7740" w:hanging="346"/>
      </w:pPr>
      <w:rPr>
        <w:rFonts w:hint="default"/>
        <w:lang w:val="ru-RU" w:eastAsia="en-US" w:bidi="ar-SA"/>
      </w:rPr>
    </w:lvl>
    <w:lvl w:ilvl="8" w:tplc="7B46910C">
      <w:numFmt w:val="bullet"/>
      <w:lvlText w:val="•"/>
      <w:lvlJc w:val="left"/>
      <w:pPr>
        <w:ind w:left="8705" w:hanging="346"/>
      </w:pPr>
      <w:rPr>
        <w:rFonts w:hint="default"/>
        <w:lang w:val="ru-RU" w:eastAsia="en-US" w:bidi="ar-SA"/>
      </w:rPr>
    </w:lvl>
  </w:abstractNum>
  <w:abstractNum w:abstractNumId="7" w15:restartNumberingAfterBreak="0">
    <w:nsid w:val="2883762E"/>
    <w:multiLevelType w:val="hybridMultilevel"/>
    <w:tmpl w:val="23A24CC0"/>
    <w:lvl w:ilvl="0" w:tplc="CCEAA514">
      <w:numFmt w:val="bullet"/>
      <w:lvlText w:val="•"/>
      <w:lvlJc w:val="left"/>
      <w:pPr>
        <w:ind w:left="1163" w:hanging="680"/>
      </w:pPr>
      <w:rPr>
        <w:rFonts w:ascii="Cambria" w:eastAsia="Cambria" w:hAnsi="Cambria" w:cs="Cambria" w:hint="default"/>
        <w:b w:val="0"/>
        <w:bCs w:val="0"/>
        <w:i w:val="0"/>
        <w:iCs w:val="0"/>
        <w:spacing w:val="0"/>
        <w:w w:val="101"/>
        <w:sz w:val="20"/>
        <w:szCs w:val="20"/>
        <w:lang w:val="ru-RU" w:eastAsia="en-US" w:bidi="ar-SA"/>
      </w:rPr>
    </w:lvl>
    <w:lvl w:ilvl="1" w:tplc="9CC83290">
      <w:numFmt w:val="bullet"/>
      <w:lvlText w:val="•"/>
      <w:lvlJc w:val="left"/>
      <w:pPr>
        <w:ind w:left="2079" w:hanging="680"/>
      </w:pPr>
      <w:rPr>
        <w:rFonts w:hint="default"/>
        <w:lang w:val="ru-RU" w:eastAsia="en-US" w:bidi="ar-SA"/>
      </w:rPr>
    </w:lvl>
    <w:lvl w:ilvl="2" w:tplc="35BE379C">
      <w:numFmt w:val="bullet"/>
      <w:lvlText w:val="•"/>
      <w:lvlJc w:val="left"/>
      <w:pPr>
        <w:ind w:left="2998" w:hanging="680"/>
      </w:pPr>
      <w:rPr>
        <w:rFonts w:hint="default"/>
        <w:lang w:val="ru-RU" w:eastAsia="en-US" w:bidi="ar-SA"/>
      </w:rPr>
    </w:lvl>
    <w:lvl w:ilvl="3" w:tplc="E6AE64E6">
      <w:numFmt w:val="bullet"/>
      <w:lvlText w:val="•"/>
      <w:lvlJc w:val="left"/>
      <w:pPr>
        <w:ind w:left="3917" w:hanging="680"/>
      </w:pPr>
      <w:rPr>
        <w:rFonts w:hint="default"/>
        <w:lang w:val="ru-RU" w:eastAsia="en-US" w:bidi="ar-SA"/>
      </w:rPr>
    </w:lvl>
    <w:lvl w:ilvl="4" w:tplc="4970ACD8">
      <w:numFmt w:val="bullet"/>
      <w:lvlText w:val="•"/>
      <w:lvlJc w:val="left"/>
      <w:pPr>
        <w:ind w:left="4837" w:hanging="680"/>
      </w:pPr>
      <w:rPr>
        <w:rFonts w:hint="default"/>
        <w:lang w:val="ru-RU" w:eastAsia="en-US" w:bidi="ar-SA"/>
      </w:rPr>
    </w:lvl>
    <w:lvl w:ilvl="5" w:tplc="8334D5A4">
      <w:numFmt w:val="bullet"/>
      <w:lvlText w:val="•"/>
      <w:lvlJc w:val="left"/>
      <w:pPr>
        <w:ind w:left="5756" w:hanging="680"/>
      </w:pPr>
      <w:rPr>
        <w:rFonts w:hint="default"/>
        <w:lang w:val="ru-RU" w:eastAsia="en-US" w:bidi="ar-SA"/>
      </w:rPr>
    </w:lvl>
    <w:lvl w:ilvl="6" w:tplc="ACD63572">
      <w:numFmt w:val="bullet"/>
      <w:lvlText w:val="•"/>
      <w:lvlJc w:val="left"/>
      <w:pPr>
        <w:ind w:left="6675" w:hanging="680"/>
      </w:pPr>
      <w:rPr>
        <w:rFonts w:hint="default"/>
        <w:lang w:val="ru-RU" w:eastAsia="en-US" w:bidi="ar-SA"/>
      </w:rPr>
    </w:lvl>
    <w:lvl w:ilvl="7" w:tplc="C42E94D4">
      <w:numFmt w:val="bullet"/>
      <w:lvlText w:val="•"/>
      <w:lvlJc w:val="left"/>
      <w:pPr>
        <w:ind w:left="7595" w:hanging="680"/>
      </w:pPr>
      <w:rPr>
        <w:rFonts w:hint="default"/>
        <w:lang w:val="ru-RU" w:eastAsia="en-US" w:bidi="ar-SA"/>
      </w:rPr>
    </w:lvl>
    <w:lvl w:ilvl="8" w:tplc="1AE293E4">
      <w:numFmt w:val="bullet"/>
      <w:lvlText w:val="•"/>
      <w:lvlJc w:val="left"/>
      <w:pPr>
        <w:ind w:left="8514" w:hanging="680"/>
      </w:pPr>
      <w:rPr>
        <w:rFonts w:hint="default"/>
        <w:lang w:val="ru-RU" w:eastAsia="en-US" w:bidi="ar-SA"/>
      </w:rPr>
    </w:lvl>
  </w:abstractNum>
  <w:abstractNum w:abstractNumId="8" w15:restartNumberingAfterBreak="0">
    <w:nsid w:val="28DC2EE4"/>
    <w:multiLevelType w:val="hybridMultilevel"/>
    <w:tmpl w:val="25602F4C"/>
    <w:lvl w:ilvl="0" w:tplc="FE268A0E">
      <w:numFmt w:val="bullet"/>
      <w:lvlText w:val=""/>
      <w:lvlJc w:val="left"/>
      <w:pPr>
        <w:ind w:left="283" w:hanging="677"/>
      </w:pPr>
      <w:rPr>
        <w:rFonts w:ascii="Symbol" w:eastAsia="Symbol" w:hAnsi="Symbol" w:cs="Symbol" w:hint="default"/>
        <w:b w:val="0"/>
        <w:bCs w:val="0"/>
        <w:i w:val="0"/>
        <w:iCs w:val="0"/>
        <w:spacing w:val="0"/>
        <w:w w:val="99"/>
        <w:sz w:val="14"/>
        <w:szCs w:val="14"/>
        <w:lang w:val="ru-RU" w:eastAsia="en-US" w:bidi="ar-SA"/>
      </w:rPr>
    </w:lvl>
    <w:lvl w:ilvl="1" w:tplc="B5701CD8">
      <w:numFmt w:val="bullet"/>
      <w:lvlText w:val="•"/>
      <w:lvlJc w:val="left"/>
      <w:pPr>
        <w:ind w:left="1315" w:hanging="677"/>
      </w:pPr>
      <w:rPr>
        <w:rFonts w:hint="default"/>
        <w:lang w:val="ru-RU" w:eastAsia="en-US" w:bidi="ar-SA"/>
      </w:rPr>
    </w:lvl>
    <w:lvl w:ilvl="2" w:tplc="0B52C9C4">
      <w:numFmt w:val="bullet"/>
      <w:lvlText w:val="•"/>
      <w:lvlJc w:val="left"/>
      <w:pPr>
        <w:ind w:left="2351" w:hanging="677"/>
      </w:pPr>
      <w:rPr>
        <w:rFonts w:hint="default"/>
        <w:lang w:val="ru-RU" w:eastAsia="en-US" w:bidi="ar-SA"/>
      </w:rPr>
    </w:lvl>
    <w:lvl w:ilvl="3" w:tplc="EF16E632">
      <w:numFmt w:val="bullet"/>
      <w:lvlText w:val="•"/>
      <w:lvlJc w:val="left"/>
      <w:pPr>
        <w:ind w:left="3387" w:hanging="677"/>
      </w:pPr>
      <w:rPr>
        <w:rFonts w:hint="default"/>
        <w:lang w:val="ru-RU" w:eastAsia="en-US" w:bidi="ar-SA"/>
      </w:rPr>
    </w:lvl>
    <w:lvl w:ilvl="4" w:tplc="96769758">
      <w:numFmt w:val="bullet"/>
      <w:lvlText w:val="•"/>
      <w:lvlJc w:val="left"/>
      <w:pPr>
        <w:ind w:left="4422" w:hanging="677"/>
      </w:pPr>
      <w:rPr>
        <w:rFonts w:hint="default"/>
        <w:lang w:val="ru-RU" w:eastAsia="en-US" w:bidi="ar-SA"/>
      </w:rPr>
    </w:lvl>
    <w:lvl w:ilvl="5" w:tplc="AB30055A">
      <w:numFmt w:val="bullet"/>
      <w:lvlText w:val="•"/>
      <w:lvlJc w:val="left"/>
      <w:pPr>
        <w:ind w:left="5458" w:hanging="677"/>
      </w:pPr>
      <w:rPr>
        <w:rFonts w:hint="default"/>
        <w:lang w:val="ru-RU" w:eastAsia="en-US" w:bidi="ar-SA"/>
      </w:rPr>
    </w:lvl>
    <w:lvl w:ilvl="6" w:tplc="B8C86BA2">
      <w:numFmt w:val="bullet"/>
      <w:lvlText w:val="•"/>
      <w:lvlJc w:val="left"/>
      <w:pPr>
        <w:ind w:left="6494" w:hanging="677"/>
      </w:pPr>
      <w:rPr>
        <w:rFonts w:hint="default"/>
        <w:lang w:val="ru-RU" w:eastAsia="en-US" w:bidi="ar-SA"/>
      </w:rPr>
    </w:lvl>
    <w:lvl w:ilvl="7" w:tplc="83B899FC">
      <w:numFmt w:val="bullet"/>
      <w:lvlText w:val="•"/>
      <w:lvlJc w:val="left"/>
      <w:pPr>
        <w:ind w:left="7530" w:hanging="677"/>
      </w:pPr>
      <w:rPr>
        <w:rFonts w:hint="default"/>
        <w:lang w:val="ru-RU" w:eastAsia="en-US" w:bidi="ar-SA"/>
      </w:rPr>
    </w:lvl>
    <w:lvl w:ilvl="8" w:tplc="EDD84168">
      <w:numFmt w:val="bullet"/>
      <w:lvlText w:val="•"/>
      <w:lvlJc w:val="left"/>
      <w:pPr>
        <w:ind w:left="8565" w:hanging="677"/>
      </w:pPr>
      <w:rPr>
        <w:rFonts w:hint="default"/>
        <w:lang w:val="ru-RU" w:eastAsia="en-US" w:bidi="ar-SA"/>
      </w:rPr>
    </w:lvl>
  </w:abstractNum>
  <w:abstractNum w:abstractNumId="9" w15:restartNumberingAfterBreak="0">
    <w:nsid w:val="31B07773"/>
    <w:multiLevelType w:val="multilevel"/>
    <w:tmpl w:val="B350A690"/>
    <w:lvl w:ilvl="0">
      <w:start w:val="3"/>
      <w:numFmt w:val="decimal"/>
      <w:lvlText w:val="%1"/>
      <w:lvlJc w:val="left"/>
      <w:pPr>
        <w:ind w:left="283" w:hanging="663"/>
        <w:jc w:val="left"/>
      </w:pPr>
      <w:rPr>
        <w:rFonts w:hint="default"/>
        <w:lang w:val="ru-RU" w:eastAsia="en-US" w:bidi="ar-SA"/>
      </w:rPr>
    </w:lvl>
    <w:lvl w:ilvl="1">
      <w:start w:val="1"/>
      <w:numFmt w:val="decimal"/>
      <w:lvlText w:val="%1.%2"/>
      <w:lvlJc w:val="left"/>
      <w:pPr>
        <w:ind w:left="283" w:hanging="663"/>
        <w:jc w:val="left"/>
      </w:pPr>
      <w:rPr>
        <w:rFonts w:ascii="Times New Roman" w:eastAsia="Times New Roman" w:hAnsi="Times New Roman" w:cs="Times New Roman" w:hint="default"/>
        <w:b/>
        <w:bCs/>
        <w:i/>
        <w:iCs/>
        <w:spacing w:val="0"/>
        <w:w w:val="100"/>
        <w:sz w:val="22"/>
        <w:szCs w:val="22"/>
        <w:lang w:val="ru-RU" w:eastAsia="en-US" w:bidi="ar-SA"/>
      </w:rPr>
    </w:lvl>
    <w:lvl w:ilvl="2">
      <w:numFmt w:val="bullet"/>
      <w:lvlText w:val="•"/>
      <w:lvlJc w:val="left"/>
      <w:pPr>
        <w:ind w:left="2351" w:hanging="663"/>
      </w:pPr>
      <w:rPr>
        <w:rFonts w:hint="default"/>
        <w:lang w:val="ru-RU" w:eastAsia="en-US" w:bidi="ar-SA"/>
      </w:rPr>
    </w:lvl>
    <w:lvl w:ilvl="3">
      <w:numFmt w:val="bullet"/>
      <w:lvlText w:val="•"/>
      <w:lvlJc w:val="left"/>
      <w:pPr>
        <w:ind w:left="3387" w:hanging="663"/>
      </w:pPr>
      <w:rPr>
        <w:rFonts w:hint="default"/>
        <w:lang w:val="ru-RU" w:eastAsia="en-US" w:bidi="ar-SA"/>
      </w:rPr>
    </w:lvl>
    <w:lvl w:ilvl="4">
      <w:numFmt w:val="bullet"/>
      <w:lvlText w:val="•"/>
      <w:lvlJc w:val="left"/>
      <w:pPr>
        <w:ind w:left="4422" w:hanging="663"/>
      </w:pPr>
      <w:rPr>
        <w:rFonts w:hint="default"/>
        <w:lang w:val="ru-RU" w:eastAsia="en-US" w:bidi="ar-SA"/>
      </w:rPr>
    </w:lvl>
    <w:lvl w:ilvl="5">
      <w:numFmt w:val="bullet"/>
      <w:lvlText w:val="•"/>
      <w:lvlJc w:val="left"/>
      <w:pPr>
        <w:ind w:left="5458" w:hanging="663"/>
      </w:pPr>
      <w:rPr>
        <w:rFonts w:hint="default"/>
        <w:lang w:val="ru-RU" w:eastAsia="en-US" w:bidi="ar-SA"/>
      </w:rPr>
    </w:lvl>
    <w:lvl w:ilvl="6">
      <w:numFmt w:val="bullet"/>
      <w:lvlText w:val="•"/>
      <w:lvlJc w:val="left"/>
      <w:pPr>
        <w:ind w:left="6494" w:hanging="663"/>
      </w:pPr>
      <w:rPr>
        <w:rFonts w:hint="default"/>
        <w:lang w:val="ru-RU" w:eastAsia="en-US" w:bidi="ar-SA"/>
      </w:rPr>
    </w:lvl>
    <w:lvl w:ilvl="7">
      <w:numFmt w:val="bullet"/>
      <w:lvlText w:val="•"/>
      <w:lvlJc w:val="left"/>
      <w:pPr>
        <w:ind w:left="7530" w:hanging="663"/>
      </w:pPr>
      <w:rPr>
        <w:rFonts w:hint="default"/>
        <w:lang w:val="ru-RU" w:eastAsia="en-US" w:bidi="ar-SA"/>
      </w:rPr>
    </w:lvl>
    <w:lvl w:ilvl="8">
      <w:numFmt w:val="bullet"/>
      <w:lvlText w:val="•"/>
      <w:lvlJc w:val="left"/>
      <w:pPr>
        <w:ind w:left="8565" w:hanging="663"/>
      </w:pPr>
      <w:rPr>
        <w:rFonts w:hint="default"/>
        <w:lang w:val="ru-RU" w:eastAsia="en-US" w:bidi="ar-SA"/>
      </w:rPr>
    </w:lvl>
  </w:abstractNum>
  <w:abstractNum w:abstractNumId="10" w15:restartNumberingAfterBreak="0">
    <w:nsid w:val="34DC0F4B"/>
    <w:multiLevelType w:val="multilevel"/>
    <w:tmpl w:val="E4927622"/>
    <w:lvl w:ilvl="0">
      <w:start w:val="3"/>
      <w:numFmt w:val="decimal"/>
      <w:lvlText w:val="%1"/>
      <w:lvlJc w:val="left"/>
      <w:pPr>
        <w:ind w:left="141" w:hanging="680"/>
        <w:jc w:val="left"/>
      </w:pPr>
      <w:rPr>
        <w:rFonts w:hint="default"/>
        <w:lang w:val="ru-RU" w:eastAsia="en-US" w:bidi="ar-SA"/>
      </w:rPr>
    </w:lvl>
    <w:lvl w:ilvl="1">
      <w:start w:val="1"/>
      <w:numFmt w:val="decimal"/>
      <w:lvlText w:val="%1.%2"/>
      <w:lvlJc w:val="left"/>
      <w:pPr>
        <w:ind w:left="141" w:hanging="680"/>
        <w:jc w:val="lef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1559" w:hanging="677"/>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419" w:hanging="677"/>
      </w:pPr>
      <w:rPr>
        <w:rFonts w:hint="default"/>
        <w:lang w:val="ru-RU" w:eastAsia="en-US" w:bidi="ar-SA"/>
      </w:rPr>
    </w:lvl>
    <w:lvl w:ilvl="4">
      <w:numFmt w:val="bullet"/>
      <w:lvlText w:val="•"/>
      <w:lvlJc w:val="left"/>
      <w:pPr>
        <w:ind w:left="4349" w:hanging="677"/>
      </w:pPr>
      <w:rPr>
        <w:rFonts w:hint="default"/>
        <w:lang w:val="ru-RU" w:eastAsia="en-US" w:bidi="ar-SA"/>
      </w:rPr>
    </w:lvl>
    <w:lvl w:ilvl="5">
      <w:numFmt w:val="bullet"/>
      <w:lvlText w:val="•"/>
      <w:lvlJc w:val="left"/>
      <w:pPr>
        <w:ind w:left="5279" w:hanging="677"/>
      </w:pPr>
      <w:rPr>
        <w:rFonts w:hint="default"/>
        <w:lang w:val="ru-RU" w:eastAsia="en-US" w:bidi="ar-SA"/>
      </w:rPr>
    </w:lvl>
    <w:lvl w:ilvl="6">
      <w:numFmt w:val="bullet"/>
      <w:lvlText w:val="•"/>
      <w:lvlJc w:val="left"/>
      <w:pPr>
        <w:ind w:left="6209" w:hanging="677"/>
      </w:pPr>
      <w:rPr>
        <w:rFonts w:hint="default"/>
        <w:lang w:val="ru-RU" w:eastAsia="en-US" w:bidi="ar-SA"/>
      </w:rPr>
    </w:lvl>
    <w:lvl w:ilvl="7">
      <w:numFmt w:val="bullet"/>
      <w:lvlText w:val="•"/>
      <w:lvlJc w:val="left"/>
      <w:pPr>
        <w:ind w:left="7138" w:hanging="677"/>
      </w:pPr>
      <w:rPr>
        <w:rFonts w:hint="default"/>
        <w:lang w:val="ru-RU" w:eastAsia="en-US" w:bidi="ar-SA"/>
      </w:rPr>
    </w:lvl>
    <w:lvl w:ilvl="8">
      <w:numFmt w:val="bullet"/>
      <w:lvlText w:val="•"/>
      <w:lvlJc w:val="left"/>
      <w:pPr>
        <w:ind w:left="8068" w:hanging="677"/>
      </w:pPr>
      <w:rPr>
        <w:rFonts w:hint="default"/>
        <w:lang w:val="ru-RU" w:eastAsia="en-US" w:bidi="ar-SA"/>
      </w:rPr>
    </w:lvl>
  </w:abstractNum>
  <w:abstractNum w:abstractNumId="11" w15:restartNumberingAfterBreak="0">
    <w:nsid w:val="34DD34CD"/>
    <w:multiLevelType w:val="hybridMultilevel"/>
    <w:tmpl w:val="AD866918"/>
    <w:lvl w:ilvl="0" w:tplc="253AA2A8">
      <w:numFmt w:val="bullet"/>
      <w:lvlText w:val="•"/>
      <w:lvlJc w:val="left"/>
      <w:pPr>
        <w:ind w:left="1557" w:hanging="677"/>
      </w:pPr>
      <w:rPr>
        <w:rFonts w:ascii="Times New Roman" w:eastAsia="Times New Roman" w:hAnsi="Times New Roman" w:cs="Times New Roman" w:hint="default"/>
        <w:b w:val="0"/>
        <w:bCs w:val="0"/>
        <w:i w:val="0"/>
        <w:iCs w:val="0"/>
        <w:spacing w:val="0"/>
        <w:w w:val="100"/>
        <w:sz w:val="24"/>
        <w:szCs w:val="24"/>
        <w:lang w:val="ru-RU" w:eastAsia="en-US" w:bidi="ar-SA"/>
      </w:rPr>
    </w:lvl>
    <w:lvl w:ilvl="1" w:tplc="7FB6D6E4">
      <w:numFmt w:val="bullet"/>
      <w:lvlText w:val="•"/>
      <w:lvlJc w:val="left"/>
      <w:pPr>
        <w:ind w:left="2425" w:hanging="677"/>
      </w:pPr>
      <w:rPr>
        <w:rFonts w:hint="default"/>
        <w:lang w:val="ru-RU" w:eastAsia="en-US" w:bidi="ar-SA"/>
      </w:rPr>
    </w:lvl>
    <w:lvl w:ilvl="2" w:tplc="82EAC7C2">
      <w:numFmt w:val="bullet"/>
      <w:lvlText w:val="•"/>
      <w:lvlJc w:val="left"/>
      <w:pPr>
        <w:ind w:left="3290" w:hanging="677"/>
      </w:pPr>
      <w:rPr>
        <w:rFonts w:hint="default"/>
        <w:lang w:val="ru-RU" w:eastAsia="en-US" w:bidi="ar-SA"/>
      </w:rPr>
    </w:lvl>
    <w:lvl w:ilvl="3" w:tplc="FBFCA282">
      <w:numFmt w:val="bullet"/>
      <w:lvlText w:val="•"/>
      <w:lvlJc w:val="left"/>
      <w:pPr>
        <w:ind w:left="4155" w:hanging="677"/>
      </w:pPr>
      <w:rPr>
        <w:rFonts w:hint="default"/>
        <w:lang w:val="ru-RU" w:eastAsia="en-US" w:bidi="ar-SA"/>
      </w:rPr>
    </w:lvl>
    <w:lvl w:ilvl="4" w:tplc="C8529486">
      <w:numFmt w:val="bullet"/>
      <w:lvlText w:val="•"/>
      <w:lvlJc w:val="left"/>
      <w:pPr>
        <w:ind w:left="5020" w:hanging="677"/>
      </w:pPr>
      <w:rPr>
        <w:rFonts w:hint="default"/>
        <w:lang w:val="ru-RU" w:eastAsia="en-US" w:bidi="ar-SA"/>
      </w:rPr>
    </w:lvl>
    <w:lvl w:ilvl="5" w:tplc="612431F4">
      <w:numFmt w:val="bullet"/>
      <w:lvlText w:val="•"/>
      <w:lvlJc w:val="left"/>
      <w:pPr>
        <w:ind w:left="5885" w:hanging="677"/>
      </w:pPr>
      <w:rPr>
        <w:rFonts w:hint="default"/>
        <w:lang w:val="ru-RU" w:eastAsia="en-US" w:bidi="ar-SA"/>
      </w:rPr>
    </w:lvl>
    <w:lvl w:ilvl="6" w:tplc="C5A85068">
      <w:numFmt w:val="bullet"/>
      <w:lvlText w:val="•"/>
      <w:lvlJc w:val="left"/>
      <w:pPr>
        <w:ind w:left="6750" w:hanging="677"/>
      </w:pPr>
      <w:rPr>
        <w:rFonts w:hint="default"/>
        <w:lang w:val="ru-RU" w:eastAsia="en-US" w:bidi="ar-SA"/>
      </w:rPr>
    </w:lvl>
    <w:lvl w:ilvl="7" w:tplc="FACCEBA8">
      <w:numFmt w:val="bullet"/>
      <w:lvlText w:val="•"/>
      <w:lvlJc w:val="left"/>
      <w:pPr>
        <w:ind w:left="7615" w:hanging="677"/>
      </w:pPr>
      <w:rPr>
        <w:rFonts w:hint="default"/>
        <w:lang w:val="ru-RU" w:eastAsia="en-US" w:bidi="ar-SA"/>
      </w:rPr>
    </w:lvl>
    <w:lvl w:ilvl="8" w:tplc="102A9CAE">
      <w:numFmt w:val="bullet"/>
      <w:lvlText w:val="•"/>
      <w:lvlJc w:val="left"/>
      <w:pPr>
        <w:ind w:left="8480" w:hanging="677"/>
      </w:pPr>
      <w:rPr>
        <w:rFonts w:hint="default"/>
        <w:lang w:val="ru-RU" w:eastAsia="en-US" w:bidi="ar-SA"/>
      </w:rPr>
    </w:lvl>
  </w:abstractNum>
  <w:abstractNum w:abstractNumId="12" w15:restartNumberingAfterBreak="0">
    <w:nsid w:val="3AC01421"/>
    <w:multiLevelType w:val="hybridMultilevel"/>
    <w:tmpl w:val="AEE86A78"/>
    <w:lvl w:ilvl="0" w:tplc="FE3E3C6E">
      <w:numFmt w:val="bullet"/>
      <w:lvlText w:val=""/>
      <w:lvlJc w:val="left"/>
      <w:pPr>
        <w:ind w:left="398" w:hanging="286"/>
      </w:pPr>
      <w:rPr>
        <w:rFonts w:ascii="Symbol" w:eastAsia="Symbol" w:hAnsi="Symbol" w:cs="Symbol" w:hint="default"/>
        <w:b w:val="0"/>
        <w:bCs w:val="0"/>
        <w:i w:val="0"/>
        <w:iCs w:val="0"/>
        <w:spacing w:val="0"/>
        <w:w w:val="100"/>
        <w:sz w:val="22"/>
        <w:szCs w:val="22"/>
        <w:lang w:val="ru-RU" w:eastAsia="en-US" w:bidi="ar-SA"/>
      </w:rPr>
    </w:lvl>
    <w:lvl w:ilvl="1" w:tplc="CBF40860">
      <w:numFmt w:val="bullet"/>
      <w:lvlText w:val="•"/>
      <w:lvlJc w:val="left"/>
      <w:pPr>
        <w:ind w:left="1345" w:hanging="286"/>
      </w:pPr>
      <w:rPr>
        <w:rFonts w:hint="default"/>
        <w:lang w:val="ru-RU" w:eastAsia="en-US" w:bidi="ar-SA"/>
      </w:rPr>
    </w:lvl>
    <w:lvl w:ilvl="2" w:tplc="A7667750">
      <w:numFmt w:val="bullet"/>
      <w:lvlText w:val="•"/>
      <w:lvlJc w:val="left"/>
      <w:pPr>
        <w:ind w:left="2291" w:hanging="286"/>
      </w:pPr>
      <w:rPr>
        <w:rFonts w:hint="default"/>
        <w:lang w:val="ru-RU" w:eastAsia="en-US" w:bidi="ar-SA"/>
      </w:rPr>
    </w:lvl>
    <w:lvl w:ilvl="3" w:tplc="C8DAD764">
      <w:numFmt w:val="bullet"/>
      <w:lvlText w:val="•"/>
      <w:lvlJc w:val="left"/>
      <w:pPr>
        <w:ind w:left="3236" w:hanging="286"/>
      </w:pPr>
      <w:rPr>
        <w:rFonts w:hint="default"/>
        <w:lang w:val="ru-RU" w:eastAsia="en-US" w:bidi="ar-SA"/>
      </w:rPr>
    </w:lvl>
    <w:lvl w:ilvl="4" w:tplc="9A54082C">
      <w:numFmt w:val="bullet"/>
      <w:lvlText w:val="•"/>
      <w:lvlJc w:val="left"/>
      <w:pPr>
        <w:ind w:left="4182" w:hanging="286"/>
      </w:pPr>
      <w:rPr>
        <w:rFonts w:hint="default"/>
        <w:lang w:val="ru-RU" w:eastAsia="en-US" w:bidi="ar-SA"/>
      </w:rPr>
    </w:lvl>
    <w:lvl w:ilvl="5" w:tplc="C83A1244">
      <w:numFmt w:val="bullet"/>
      <w:lvlText w:val="•"/>
      <w:lvlJc w:val="left"/>
      <w:pPr>
        <w:ind w:left="5128" w:hanging="286"/>
      </w:pPr>
      <w:rPr>
        <w:rFonts w:hint="default"/>
        <w:lang w:val="ru-RU" w:eastAsia="en-US" w:bidi="ar-SA"/>
      </w:rPr>
    </w:lvl>
    <w:lvl w:ilvl="6" w:tplc="061CB76C">
      <w:numFmt w:val="bullet"/>
      <w:lvlText w:val="•"/>
      <w:lvlJc w:val="left"/>
      <w:pPr>
        <w:ind w:left="6073" w:hanging="286"/>
      </w:pPr>
      <w:rPr>
        <w:rFonts w:hint="default"/>
        <w:lang w:val="ru-RU" w:eastAsia="en-US" w:bidi="ar-SA"/>
      </w:rPr>
    </w:lvl>
    <w:lvl w:ilvl="7" w:tplc="3C9ECD52">
      <w:numFmt w:val="bullet"/>
      <w:lvlText w:val="•"/>
      <w:lvlJc w:val="left"/>
      <w:pPr>
        <w:ind w:left="7019" w:hanging="286"/>
      </w:pPr>
      <w:rPr>
        <w:rFonts w:hint="default"/>
        <w:lang w:val="ru-RU" w:eastAsia="en-US" w:bidi="ar-SA"/>
      </w:rPr>
    </w:lvl>
    <w:lvl w:ilvl="8" w:tplc="6824920E">
      <w:numFmt w:val="bullet"/>
      <w:lvlText w:val="•"/>
      <w:lvlJc w:val="left"/>
      <w:pPr>
        <w:ind w:left="7964" w:hanging="286"/>
      </w:pPr>
      <w:rPr>
        <w:rFonts w:hint="default"/>
        <w:lang w:val="ru-RU" w:eastAsia="en-US" w:bidi="ar-SA"/>
      </w:rPr>
    </w:lvl>
  </w:abstractNum>
  <w:abstractNum w:abstractNumId="13" w15:restartNumberingAfterBreak="0">
    <w:nsid w:val="3BF97E41"/>
    <w:multiLevelType w:val="multilevel"/>
    <w:tmpl w:val="8DAC6368"/>
    <w:lvl w:ilvl="0">
      <w:start w:val="1"/>
      <w:numFmt w:val="decimal"/>
      <w:lvlText w:val="%1."/>
      <w:lvlJc w:val="left"/>
      <w:pPr>
        <w:ind w:left="945" w:hanging="665"/>
        <w:jc w:val="left"/>
      </w:pPr>
      <w:rPr>
        <w:rFonts w:ascii="Times New Roman" w:eastAsia="Times New Roman" w:hAnsi="Times New Roman" w:cs="Times New Roman" w:hint="default"/>
        <w:b/>
        <w:bCs/>
        <w:i w:val="0"/>
        <w:iCs w:val="0"/>
        <w:spacing w:val="0"/>
        <w:w w:val="100"/>
        <w:sz w:val="22"/>
        <w:szCs w:val="22"/>
        <w:lang w:val="ru-RU" w:eastAsia="en-US" w:bidi="ar-SA"/>
      </w:rPr>
    </w:lvl>
    <w:lvl w:ilvl="1">
      <w:start w:val="1"/>
      <w:numFmt w:val="decimal"/>
      <w:lvlText w:val="%1.%2."/>
      <w:lvlJc w:val="left"/>
      <w:pPr>
        <w:ind w:left="945" w:hanging="665"/>
        <w:jc w:val="left"/>
      </w:pPr>
      <w:rPr>
        <w:rFonts w:ascii="Times New Roman" w:eastAsia="Times New Roman" w:hAnsi="Times New Roman" w:cs="Times New Roman" w:hint="default"/>
        <w:b/>
        <w:bCs/>
        <w:i/>
        <w:iCs/>
        <w:spacing w:val="0"/>
        <w:w w:val="100"/>
        <w:sz w:val="22"/>
        <w:szCs w:val="22"/>
        <w:lang w:val="ru-RU" w:eastAsia="en-US" w:bidi="ar-SA"/>
      </w:rPr>
    </w:lvl>
    <w:lvl w:ilvl="2">
      <w:numFmt w:val="bullet"/>
      <w:lvlText w:val="•"/>
      <w:lvlJc w:val="left"/>
      <w:pPr>
        <w:ind w:left="2879" w:hanging="665"/>
      </w:pPr>
      <w:rPr>
        <w:rFonts w:hint="default"/>
        <w:lang w:val="ru-RU" w:eastAsia="en-US" w:bidi="ar-SA"/>
      </w:rPr>
    </w:lvl>
    <w:lvl w:ilvl="3">
      <w:numFmt w:val="bullet"/>
      <w:lvlText w:val="•"/>
      <w:lvlJc w:val="left"/>
      <w:pPr>
        <w:ind w:left="3849" w:hanging="665"/>
      </w:pPr>
      <w:rPr>
        <w:rFonts w:hint="default"/>
        <w:lang w:val="ru-RU" w:eastAsia="en-US" w:bidi="ar-SA"/>
      </w:rPr>
    </w:lvl>
    <w:lvl w:ilvl="4">
      <w:numFmt w:val="bullet"/>
      <w:lvlText w:val="•"/>
      <w:lvlJc w:val="left"/>
      <w:pPr>
        <w:ind w:left="4818" w:hanging="665"/>
      </w:pPr>
      <w:rPr>
        <w:rFonts w:hint="default"/>
        <w:lang w:val="ru-RU" w:eastAsia="en-US" w:bidi="ar-SA"/>
      </w:rPr>
    </w:lvl>
    <w:lvl w:ilvl="5">
      <w:numFmt w:val="bullet"/>
      <w:lvlText w:val="•"/>
      <w:lvlJc w:val="left"/>
      <w:pPr>
        <w:ind w:left="5788" w:hanging="665"/>
      </w:pPr>
      <w:rPr>
        <w:rFonts w:hint="default"/>
        <w:lang w:val="ru-RU" w:eastAsia="en-US" w:bidi="ar-SA"/>
      </w:rPr>
    </w:lvl>
    <w:lvl w:ilvl="6">
      <w:numFmt w:val="bullet"/>
      <w:lvlText w:val="•"/>
      <w:lvlJc w:val="left"/>
      <w:pPr>
        <w:ind w:left="6758" w:hanging="665"/>
      </w:pPr>
      <w:rPr>
        <w:rFonts w:hint="default"/>
        <w:lang w:val="ru-RU" w:eastAsia="en-US" w:bidi="ar-SA"/>
      </w:rPr>
    </w:lvl>
    <w:lvl w:ilvl="7">
      <w:numFmt w:val="bullet"/>
      <w:lvlText w:val="•"/>
      <w:lvlJc w:val="left"/>
      <w:pPr>
        <w:ind w:left="7728" w:hanging="665"/>
      </w:pPr>
      <w:rPr>
        <w:rFonts w:hint="default"/>
        <w:lang w:val="ru-RU" w:eastAsia="en-US" w:bidi="ar-SA"/>
      </w:rPr>
    </w:lvl>
    <w:lvl w:ilvl="8">
      <w:numFmt w:val="bullet"/>
      <w:lvlText w:val="•"/>
      <w:lvlJc w:val="left"/>
      <w:pPr>
        <w:ind w:left="8697" w:hanging="665"/>
      </w:pPr>
      <w:rPr>
        <w:rFonts w:hint="default"/>
        <w:lang w:val="ru-RU" w:eastAsia="en-US" w:bidi="ar-SA"/>
      </w:rPr>
    </w:lvl>
  </w:abstractNum>
  <w:abstractNum w:abstractNumId="14" w15:restartNumberingAfterBreak="0">
    <w:nsid w:val="3C6479B8"/>
    <w:multiLevelType w:val="multilevel"/>
    <w:tmpl w:val="B7420F4A"/>
    <w:lvl w:ilvl="0">
      <w:start w:val="3"/>
      <w:numFmt w:val="decimal"/>
      <w:lvlText w:val="%1"/>
      <w:lvlJc w:val="left"/>
      <w:pPr>
        <w:ind w:left="283" w:hanging="663"/>
        <w:jc w:val="left"/>
      </w:pPr>
      <w:rPr>
        <w:rFonts w:hint="default"/>
        <w:lang w:val="ru-RU" w:eastAsia="en-US" w:bidi="ar-SA"/>
      </w:rPr>
    </w:lvl>
    <w:lvl w:ilvl="1">
      <w:start w:val="1"/>
      <w:numFmt w:val="decimal"/>
      <w:lvlText w:val="%1.%2"/>
      <w:lvlJc w:val="left"/>
      <w:pPr>
        <w:ind w:left="283" w:hanging="663"/>
        <w:jc w:val="left"/>
      </w:pPr>
      <w:rPr>
        <w:rFonts w:ascii="Times New Roman" w:eastAsia="Times New Roman" w:hAnsi="Times New Roman" w:cs="Times New Roman" w:hint="default"/>
        <w:b/>
        <w:bCs/>
        <w:i/>
        <w:iCs/>
        <w:spacing w:val="0"/>
        <w:w w:val="100"/>
        <w:sz w:val="22"/>
        <w:szCs w:val="22"/>
        <w:lang w:val="ru-RU" w:eastAsia="en-US" w:bidi="ar-SA"/>
      </w:rPr>
    </w:lvl>
    <w:lvl w:ilvl="2">
      <w:numFmt w:val="bullet"/>
      <w:lvlText w:val="•"/>
      <w:lvlJc w:val="left"/>
      <w:pPr>
        <w:ind w:left="2351" w:hanging="663"/>
      </w:pPr>
      <w:rPr>
        <w:rFonts w:hint="default"/>
        <w:lang w:val="ru-RU" w:eastAsia="en-US" w:bidi="ar-SA"/>
      </w:rPr>
    </w:lvl>
    <w:lvl w:ilvl="3">
      <w:numFmt w:val="bullet"/>
      <w:lvlText w:val="•"/>
      <w:lvlJc w:val="left"/>
      <w:pPr>
        <w:ind w:left="3387" w:hanging="663"/>
      </w:pPr>
      <w:rPr>
        <w:rFonts w:hint="default"/>
        <w:lang w:val="ru-RU" w:eastAsia="en-US" w:bidi="ar-SA"/>
      </w:rPr>
    </w:lvl>
    <w:lvl w:ilvl="4">
      <w:numFmt w:val="bullet"/>
      <w:lvlText w:val="•"/>
      <w:lvlJc w:val="left"/>
      <w:pPr>
        <w:ind w:left="4422" w:hanging="663"/>
      </w:pPr>
      <w:rPr>
        <w:rFonts w:hint="default"/>
        <w:lang w:val="ru-RU" w:eastAsia="en-US" w:bidi="ar-SA"/>
      </w:rPr>
    </w:lvl>
    <w:lvl w:ilvl="5">
      <w:numFmt w:val="bullet"/>
      <w:lvlText w:val="•"/>
      <w:lvlJc w:val="left"/>
      <w:pPr>
        <w:ind w:left="5458" w:hanging="663"/>
      </w:pPr>
      <w:rPr>
        <w:rFonts w:hint="default"/>
        <w:lang w:val="ru-RU" w:eastAsia="en-US" w:bidi="ar-SA"/>
      </w:rPr>
    </w:lvl>
    <w:lvl w:ilvl="6">
      <w:numFmt w:val="bullet"/>
      <w:lvlText w:val="•"/>
      <w:lvlJc w:val="left"/>
      <w:pPr>
        <w:ind w:left="6494" w:hanging="663"/>
      </w:pPr>
      <w:rPr>
        <w:rFonts w:hint="default"/>
        <w:lang w:val="ru-RU" w:eastAsia="en-US" w:bidi="ar-SA"/>
      </w:rPr>
    </w:lvl>
    <w:lvl w:ilvl="7">
      <w:numFmt w:val="bullet"/>
      <w:lvlText w:val="•"/>
      <w:lvlJc w:val="left"/>
      <w:pPr>
        <w:ind w:left="7530" w:hanging="663"/>
      </w:pPr>
      <w:rPr>
        <w:rFonts w:hint="default"/>
        <w:lang w:val="ru-RU" w:eastAsia="en-US" w:bidi="ar-SA"/>
      </w:rPr>
    </w:lvl>
    <w:lvl w:ilvl="8">
      <w:numFmt w:val="bullet"/>
      <w:lvlText w:val="•"/>
      <w:lvlJc w:val="left"/>
      <w:pPr>
        <w:ind w:left="8565" w:hanging="663"/>
      </w:pPr>
      <w:rPr>
        <w:rFonts w:hint="default"/>
        <w:lang w:val="ru-RU" w:eastAsia="en-US" w:bidi="ar-SA"/>
      </w:rPr>
    </w:lvl>
  </w:abstractNum>
  <w:abstractNum w:abstractNumId="15" w15:restartNumberingAfterBreak="0">
    <w:nsid w:val="3D9E07E9"/>
    <w:multiLevelType w:val="hybridMultilevel"/>
    <w:tmpl w:val="6AD6EF3E"/>
    <w:lvl w:ilvl="0" w:tplc="B8784398">
      <w:numFmt w:val="bullet"/>
      <w:lvlText w:val=""/>
      <w:lvlJc w:val="left"/>
      <w:pPr>
        <w:ind w:left="989" w:hanging="346"/>
      </w:pPr>
      <w:rPr>
        <w:rFonts w:ascii="Symbol" w:eastAsia="Symbol" w:hAnsi="Symbol" w:cs="Symbol" w:hint="default"/>
        <w:b w:val="0"/>
        <w:bCs w:val="0"/>
        <w:i w:val="0"/>
        <w:iCs w:val="0"/>
        <w:spacing w:val="0"/>
        <w:w w:val="100"/>
        <w:sz w:val="24"/>
        <w:szCs w:val="24"/>
        <w:lang w:val="ru-RU" w:eastAsia="en-US" w:bidi="ar-SA"/>
      </w:rPr>
    </w:lvl>
    <w:lvl w:ilvl="1" w:tplc="7D940CCE">
      <w:numFmt w:val="bullet"/>
      <w:lvlText w:val="•"/>
      <w:lvlJc w:val="left"/>
      <w:pPr>
        <w:ind w:left="1945" w:hanging="346"/>
      </w:pPr>
      <w:rPr>
        <w:rFonts w:hint="default"/>
        <w:lang w:val="ru-RU" w:eastAsia="en-US" w:bidi="ar-SA"/>
      </w:rPr>
    </w:lvl>
    <w:lvl w:ilvl="2" w:tplc="895AB2B4">
      <w:numFmt w:val="bullet"/>
      <w:lvlText w:val="•"/>
      <w:lvlJc w:val="left"/>
      <w:pPr>
        <w:ind w:left="2911" w:hanging="346"/>
      </w:pPr>
      <w:rPr>
        <w:rFonts w:hint="default"/>
        <w:lang w:val="ru-RU" w:eastAsia="en-US" w:bidi="ar-SA"/>
      </w:rPr>
    </w:lvl>
    <w:lvl w:ilvl="3" w:tplc="46FCBF7C">
      <w:numFmt w:val="bullet"/>
      <w:lvlText w:val="•"/>
      <w:lvlJc w:val="left"/>
      <w:pPr>
        <w:ind w:left="3877" w:hanging="346"/>
      </w:pPr>
      <w:rPr>
        <w:rFonts w:hint="default"/>
        <w:lang w:val="ru-RU" w:eastAsia="en-US" w:bidi="ar-SA"/>
      </w:rPr>
    </w:lvl>
    <w:lvl w:ilvl="4" w:tplc="9C6C85B2">
      <w:numFmt w:val="bullet"/>
      <w:lvlText w:val="•"/>
      <w:lvlJc w:val="left"/>
      <w:pPr>
        <w:ind w:left="4842" w:hanging="346"/>
      </w:pPr>
      <w:rPr>
        <w:rFonts w:hint="default"/>
        <w:lang w:val="ru-RU" w:eastAsia="en-US" w:bidi="ar-SA"/>
      </w:rPr>
    </w:lvl>
    <w:lvl w:ilvl="5" w:tplc="7C5E7F04">
      <w:numFmt w:val="bullet"/>
      <w:lvlText w:val="•"/>
      <w:lvlJc w:val="left"/>
      <w:pPr>
        <w:ind w:left="5808" w:hanging="346"/>
      </w:pPr>
      <w:rPr>
        <w:rFonts w:hint="default"/>
        <w:lang w:val="ru-RU" w:eastAsia="en-US" w:bidi="ar-SA"/>
      </w:rPr>
    </w:lvl>
    <w:lvl w:ilvl="6" w:tplc="4DF29318">
      <w:numFmt w:val="bullet"/>
      <w:lvlText w:val="•"/>
      <w:lvlJc w:val="left"/>
      <w:pPr>
        <w:ind w:left="6774" w:hanging="346"/>
      </w:pPr>
      <w:rPr>
        <w:rFonts w:hint="default"/>
        <w:lang w:val="ru-RU" w:eastAsia="en-US" w:bidi="ar-SA"/>
      </w:rPr>
    </w:lvl>
    <w:lvl w:ilvl="7" w:tplc="8822F5B0">
      <w:numFmt w:val="bullet"/>
      <w:lvlText w:val="•"/>
      <w:lvlJc w:val="left"/>
      <w:pPr>
        <w:ind w:left="7740" w:hanging="346"/>
      </w:pPr>
      <w:rPr>
        <w:rFonts w:hint="default"/>
        <w:lang w:val="ru-RU" w:eastAsia="en-US" w:bidi="ar-SA"/>
      </w:rPr>
    </w:lvl>
    <w:lvl w:ilvl="8" w:tplc="1BA83F70">
      <w:numFmt w:val="bullet"/>
      <w:lvlText w:val="•"/>
      <w:lvlJc w:val="left"/>
      <w:pPr>
        <w:ind w:left="8705" w:hanging="346"/>
      </w:pPr>
      <w:rPr>
        <w:rFonts w:hint="default"/>
        <w:lang w:val="ru-RU" w:eastAsia="en-US" w:bidi="ar-SA"/>
      </w:rPr>
    </w:lvl>
  </w:abstractNum>
  <w:abstractNum w:abstractNumId="16" w15:restartNumberingAfterBreak="0">
    <w:nsid w:val="3DF82146"/>
    <w:multiLevelType w:val="hybridMultilevel"/>
    <w:tmpl w:val="6FFA69FC"/>
    <w:lvl w:ilvl="0" w:tplc="5AD04EE2">
      <w:start w:val="1"/>
      <w:numFmt w:val="decimal"/>
      <w:lvlText w:val="%1)"/>
      <w:lvlJc w:val="left"/>
      <w:pPr>
        <w:ind w:left="398" w:hanging="284"/>
        <w:jc w:val="left"/>
      </w:pPr>
      <w:rPr>
        <w:rFonts w:ascii="Times New Roman" w:eastAsia="Times New Roman" w:hAnsi="Times New Roman" w:cs="Times New Roman" w:hint="default"/>
        <w:b/>
        <w:bCs/>
        <w:i w:val="0"/>
        <w:iCs w:val="0"/>
        <w:spacing w:val="0"/>
        <w:w w:val="100"/>
        <w:sz w:val="22"/>
        <w:szCs w:val="22"/>
        <w:lang w:val="ru-RU" w:eastAsia="en-US" w:bidi="ar-SA"/>
      </w:rPr>
    </w:lvl>
    <w:lvl w:ilvl="1" w:tplc="C1B6E3FE">
      <w:numFmt w:val="bullet"/>
      <w:lvlText w:val=""/>
      <w:lvlJc w:val="left"/>
      <w:pPr>
        <w:ind w:left="398" w:hanging="286"/>
      </w:pPr>
      <w:rPr>
        <w:rFonts w:ascii="Symbol" w:eastAsia="Symbol" w:hAnsi="Symbol" w:cs="Symbol" w:hint="default"/>
        <w:b w:val="0"/>
        <w:bCs w:val="0"/>
        <w:i w:val="0"/>
        <w:iCs w:val="0"/>
        <w:spacing w:val="0"/>
        <w:w w:val="100"/>
        <w:sz w:val="22"/>
        <w:szCs w:val="22"/>
        <w:lang w:val="ru-RU" w:eastAsia="en-US" w:bidi="ar-SA"/>
      </w:rPr>
    </w:lvl>
    <w:lvl w:ilvl="2" w:tplc="34D655FC">
      <w:numFmt w:val="bullet"/>
      <w:lvlText w:val="•"/>
      <w:lvlJc w:val="left"/>
      <w:pPr>
        <w:ind w:left="2291" w:hanging="286"/>
      </w:pPr>
      <w:rPr>
        <w:rFonts w:hint="default"/>
        <w:lang w:val="ru-RU" w:eastAsia="en-US" w:bidi="ar-SA"/>
      </w:rPr>
    </w:lvl>
    <w:lvl w:ilvl="3" w:tplc="11F2AEB2">
      <w:numFmt w:val="bullet"/>
      <w:lvlText w:val="•"/>
      <w:lvlJc w:val="left"/>
      <w:pPr>
        <w:ind w:left="3236" w:hanging="286"/>
      </w:pPr>
      <w:rPr>
        <w:rFonts w:hint="default"/>
        <w:lang w:val="ru-RU" w:eastAsia="en-US" w:bidi="ar-SA"/>
      </w:rPr>
    </w:lvl>
    <w:lvl w:ilvl="4" w:tplc="765E921A">
      <w:numFmt w:val="bullet"/>
      <w:lvlText w:val="•"/>
      <w:lvlJc w:val="left"/>
      <w:pPr>
        <w:ind w:left="4182" w:hanging="286"/>
      </w:pPr>
      <w:rPr>
        <w:rFonts w:hint="default"/>
        <w:lang w:val="ru-RU" w:eastAsia="en-US" w:bidi="ar-SA"/>
      </w:rPr>
    </w:lvl>
    <w:lvl w:ilvl="5" w:tplc="8592B874">
      <w:numFmt w:val="bullet"/>
      <w:lvlText w:val="•"/>
      <w:lvlJc w:val="left"/>
      <w:pPr>
        <w:ind w:left="5128" w:hanging="286"/>
      </w:pPr>
      <w:rPr>
        <w:rFonts w:hint="default"/>
        <w:lang w:val="ru-RU" w:eastAsia="en-US" w:bidi="ar-SA"/>
      </w:rPr>
    </w:lvl>
    <w:lvl w:ilvl="6" w:tplc="E13697D8">
      <w:numFmt w:val="bullet"/>
      <w:lvlText w:val="•"/>
      <w:lvlJc w:val="left"/>
      <w:pPr>
        <w:ind w:left="6073" w:hanging="286"/>
      </w:pPr>
      <w:rPr>
        <w:rFonts w:hint="default"/>
        <w:lang w:val="ru-RU" w:eastAsia="en-US" w:bidi="ar-SA"/>
      </w:rPr>
    </w:lvl>
    <w:lvl w:ilvl="7" w:tplc="C9648150">
      <w:numFmt w:val="bullet"/>
      <w:lvlText w:val="•"/>
      <w:lvlJc w:val="left"/>
      <w:pPr>
        <w:ind w:left="7019" w:hanging="286"/>
      </w:pPr>
      <w:rPr>
        <w:rFonts w:hint="default"/>
        <w:lang w:val="ru-RU" w:eastAsia="en-US" w:bidi="ar-SA"/>
      </w:rPr>
    </w:lvl>
    <w:lvl w:ilvl="8" w:tplc="7E10C3F2">
      <w:numFmt w:val="bullet"/>
      <w:lvlText w:val="•"/>
      <w:lvlJc w:val="left"/>
      <w:pPr>
        <w:ind w:left="7964" w:hanging="286"/>
      </w:pPr>
      <w:rPr>
        <w:rFonts w:hint="default"/>
        <w:lang w:val="ru-RU" w:eastAsia="en-US" w:bidi="ar-SA"/>
      </w:rPr>
    </w:lvl>
  </w:abstractNum>
  <w:abstractNum w:abstractNumId="17" w15:restartNumberingAfterBreak="0">
    <w:nsid w:val="3F816A93"/>
    <w:multiLevelType w:val="hybridMultilevel"/>
    <w:tmpl w:val="BF40AADC"/>
    <w:lvl w:ilvl="0" w:tplc="44C838F4">
      <w:numFmt w:val="bullet"/>
      <w:lvlText w:val=""/>
      <w:lvlJc w:val="left"/>
      <w:pPr>
        <w:ind w:left="143" w:hanging="396"/>
      </w:pPr>
      <w:rPr>
        <w:rFonts w:ascii="Symbol" w:eastAsia="Symbol" w:hAnsi="Symbol" w:cs="Symbol" w:hint="default"/>
        <w:b w:val="0"/>
        <w:bCs w:val="0"/>
        <w:i w:val="0"/>
        <w:iCs w:val="0"/>
        <w:spacing w:val="0"/>
        <w:w w:val="100"/>
        <w:sz w:val="24"/>
        <w:szCs w:val="24"/>
        <w:lang w:val="ru-RU" w:eastAsia="en-US" w:bidi="ar-SA"/>
      </w:rPr>
    </w:lvl>
    <w:lvl w:ilvl="1" w:tplc="56685318">
      <w:numFmt w:val="bullet"/>
      <w:lvlText w:val="•"/>
      <w:lvlJc w:val="left"/>
      <w:pPr>
        <w:ind w:left="1132" w:hanging="396"/>
      </w:pPr>
      <w:rPr>
        <w:rFonts w:hint="default"/>
        <w:lang w:val="ru-RU" w:eastAsia="en-US" w:bidi="ar-SA"/>
      </w:rPr>
    </w:lvl>
    <w:lvl w:ilvl="2" w:tplc="128867B0">
      <w:numFmt w:val="bullet"/>
      <w:lvlText w:val="•"/>
      <w:lvlJc w:val="left"/>
      <w:pPr>
        <w:ind w:left="2125" w:hanging="396"/>
      </w:pPr>
      <w:rPr>
        <w:rFonts w:hint="default"/>
        <w:lang w:val="ru-RU" w:eastAsia="en-US" w:bidi="ar-SA"/>
      </w:rPr>
    </w:lvl>
    <w:lvl w:ilvl="3" w:tplc="44443FFA">
      <w:numFmt w:val="bullet"/>
      <w:lvlText w:val="•"/>
      <w:lvlJc w:val="left"/>
      <w:pPr>
        <w:ind w:left="3118" w:hanging="396"/>
      </w:pPr>
      <w:rPr>
        <w:rFonts w:hint="default"/>
        <w:lang w:val="ru-RU" w:eastAsia="en-US" w:bidi="ar-SA"/>
      </w:rPr>
    </w:lvl>
    <w:lvl w:ilvl="4" w:tplc="ECE4688C">
      <w:numFmt w:val="bullet"/>
      <w:lvlText w:val="•"/>
      <w:lvlJc w:val="left"/>
      <w:pPr>
        <w:ind w:left="4111" w:hanging="396"/>
      </w:pPr>
      <w:rPr>
        <w:rFonts w:hint="default"/>
        <w:lang w:val="ru-RU" w:eastAsia="en-US" w:bidi="ar-SA"/>
      </w:rPr>
    </w:lvl>
    <w:lvl w:ilvl="5" w:tplc="41443024">
      <w:numFmt w:val="bullet"/>
      <w:lvlText w:val="•"/>
      <w:lvlJc w:val="left"/>
      <w:pPr>
        <w:ind w:left="5104" w:hanging="396"/>
      </w:pPr>
      <w:rPr>
        <w:rFonts w:hint="default"/>
        <w:lang w:val="ru-RU" w:eastAsia="en-US" w:bidi="ar-SA"/>
      </w:rPr>
    </w:lvl>
    <w:lvl w:ilvl="6" w:tplc="33C09A00">
      <w:numFmt w:val="bullet"/>
      <w:lvlText w:val="•"/>
      <w:lvlJc w:val="left"/>
      <w:pPr>
        <w:ind w:left="6097" w:hanging="396"/>
      </w:pPr>
      <w:rPr>
        <w:rFonts w:hint="default"/>
        <w:lang w:val="ru-RU" w:eastAsia="en-US" w:bidi="ar-SA"/>
      </w:rPr>
    </w:lvl>
    <w:lvl w:ilvl="7" w:tplc="618466F2">
      <w:numFmt w:val="bullet"/>
      <w:lvlText w:val="•"/>
      <w:lvlJc w:val="left"/>
      <w:pPr>
        <w:ind w:left="7090" w:hanging="396"/>
      </w:pPr>
      <w:rPr>
        <w:rFonts w:hint="default"/>
        <w:lang w:val="ru-RU" w:eastAsia="en-US" w:bidi="ar-SA"/>
      </w:rPr>
    </w:lvl>
    <w:lvl w:ilvl="8" w:tplc="C44C5332">
      <w:numFmt w:val="bullet"/>
      <w:lvlText w:val="•"/>
      <w:lvlJc w:val="left"/>
      <w:pPr>
        <w:ind w:left="8083" w:hanging="396"/>
      </w:pPr>
      <w:rPr>
        <w:rFonts w:hint="default"/>
        <w:lang w:val="ru-RU" w:eastAsia="en-US" w:bidi="ar-SA"/>
      </w:rPr>
    </w:lvl>
  </w:abstractNum>
  <w:abstractNum w:abstractNumId="18" w15:restartNumberingAfterBreak="0">
    <w:nsid w:val="44831093"/>
    <w:multiLevelType w:val="hybridMultilevel"/>
    <w:tmpl w:val="FF9EDCD0"/>
    <w:lvl w:ilvl="0" w:tplc="D3620DDA">
      <w:numFmt w:val="bullet"/>
      <w:lvlText w:val=""/>
      <w:lvlJc w:val="left"/>
      <w:pPr>
        <w:ind w:left="141" w:hanging="677"/>
      </w:pPr>
      <w:rPr>
        <w:rFonts w:ascii="Symbol" w:eastAsia="Symbol" w:hAnsi="Symbol" w:cs="Symbol" w:hint="default"/>
        <w:b w:val="0"/>
        <w:bCs w:val="0"/>
        <w:i w:val="0"/>
        <w:iCs w:val="0"/>
        <w:spacing w:val="0"/>
        <w:w w:val="100"/>
        <w:sz w:val="24"/>
        <w:szCs w:val="24"/>
        <w:lang w:val="ru-RU" w:eastAsia="en-US" w:bidi="ar-SA"/>
      </w:rPr>
    </w:lvl>
    <w:lvl w:ilvl="1" w:tplc="C62C3E4A">
      <w:numFmt w:val="bullet"/>
      <w:lvlText w:val="•"/>
      <w:lvlJc w:val="left"/>
      <w:pPr>
        <w:ind w:left="1147" w:hanging="677"/>
      </w:pPr>
      <w:rPr>
        <w:rFonts w:hint="default"/>
        <w:lang w:val="ru-RU" w:eastAsia="en-US" w:bidi="ar-SA"/>
      </w:rPr>
    </w:lvl>
    <w:lvl w:ilvl="2" w:tplc="027CA07C">
      <w:numFmt w:val="bullet"/>
      <w:lvlText w:val="•"/>
      <w:lvlJc w:val="left"/>
      <w:pPr>
        <w:ind w:left="2154" w:hanging="677"/>
      </w:pPr>
      <w:rPr>
        <w:rFonts w:hint="default"/>
        <w:lang w:val="ru-RU" w:eastAsia="en-US" w:bidi="ar-SA"/>
      </w:rPr>
    </w:lvl>
    <w:lvl w:ilvl="3" w:tplc="2A28BE92">
      <w:numFmt w:val="bullet"/>
      <w:lvlText w:val="•"/>
      <w:lvlJc w:val="left"/>
      <w:pPr>
        <w:ind w:left="3161" w:hanging="677"/>
      </w:pPr>
      <w:rPr>
        <w:rFonts w:hint="default"/>
        <w:lang w:val="ru-RU" w:eastAsia="en-US" w:bidi="ar-SA"/>
      </w:rPr>
    </w:lvl>
    <w:lvl w:ilvl="4" w:tplc="91247B14">
      <w:numFmt w:val="bullet"/>
      <w:lvlText w:val="•"/>
      <w:lvlJc w:val="left"/>
      <w:pPr>
        <w:ind w:left="4168" w:hanging="677"/>
      </w:pPr>
      <w:rPr>
        <w:rFonts w:hint="default"/>
        <w:lang w:val="ru-RU" w:eastAsia="en-US" w:bidi="ar-SA"/>
      </w:rPr>
    </w:lvl>
    <w:lvl w:ilvl="5" w:tplc="156A083E">
      <w:numFmt w:val="bullet"/>
      <w:lvlText w:val="•"/>
      <w:lvlJc w:val="left"/>
      <w:pPr>
        <w:ind w:left="5175" w:hanging="677"/>
      </w:pPr>
      <w:rPr>
        <w:rFonts w:hint="default"/>
        <w:lang w:val="ru-RU" w:eastAsia="en-US" w:bidi="ar-SA"/>
      </w:rPr>
    </w:lvl>
    <w:lvl w:ilvl="6" w:tplc="92762120">
      <w:numFmt w:val="bullet"/>
      <w:lvlText w:val="•"/>
      <w:lvlJc w:val="left"/>
      <w:pPr>
        <w:ind w:left="6182" w:hanging="677"/>
      </w:pPr>
      <w:rPr>
        <w:rFonts w:hint="default"/>
        <w:lang w:val="ru-RU" w:eastAsia="en-US" w:bidi="ar-SA"/>
      </w:rPr>
    </w:lvl>
    <w:lvl w:ilvl="7" w:tplc="4DB6B434">
      <w:numFmt w:val="bullet"/>
      <w:lvlText w:val="•"/>
      <w:lvlJc w:val="left"/>
      <w:pPr>
        <w:ind w:left="7189" w:hanging="677"/>
      </w:pPr>
      <w:rPr>
        <w:rFonts w:hint="default"/>
        <w:lang w:val="ru-RU" w:eastAsia="en-US" w:bidi="ar-SA"/>
      </w:rPr>
    </w:lvl>
    <w:lvl w:ilvl="8" w:tplc="CF1CDE80">
      <w:numFmt w:val="bullet"/>
      <w:lvlText w:val="•"/>
      <w:lvlJc w:val="left"/>
      <w:pPr>
        <w:ind w:left="8196" w:hanging="677"/>
      </w:pPr>
      <w:rPr>
        <w:rFonts w:hint="default"/>
        <w:lang w:val="ru-RU" w:eastAsia="en-US" w:bidi="ar-SA"/>
      </w:rPr>
    </w:lvl>
  </w:abstractNum>
  <w:abstractNum w:abstractNumId="19" w15:restartNumberingAfterBreak="0">
    <w:nsid w:val="4547733C"/>
    <w:multiLevelType w:val="hybridMultilevel"/>
    <w:tmpl w:val="301AA3D6"/>
    <w:lvl w:ilvl="0" w:tplc="BDCE36EC">
      <w:numFmt w:val="bullet"/>
      <w:lvlText w:val=""/>
      <w:lvlJc w:val="left"/>
      <w:pPr>
        <w:ind w:left="397" w:hanging="348"/>
      </w:pPr>
      <w:rPr>
        <w:rFonts w:ascii="Symbol" w:eastAsia="Symbol" w:hAnsi="Symbol" w:cs="Symbol" w:hint="default"/>
        <w:b w:val="0"/>
        <w:bCs w:val="0"/>
        <w:i w:val="0"/>
        <w:iCs w:val="0"/>
        <w:spacing w:val="0"/>
        <w:w w:val="100"/>
        <w:sz w:val="24"/>
        <w:szCs w:val="24"/>
        <w:lang w:val="ru-RU" w:eastAsia="en-US" w:bidi="ar-SA"/>
      </w:rPr>
    </w:lvl>
    <w:lvl w:ilvl="1" w:tplc="42B6AD6E">
      <w:numFmt w:val="bullet"/>
      <w:lvlText w:val="•"/>
      <w:lvlJc w:val="left"/>
      <w:pPr>
        <w:ind w:left="1056" w:hanging="348"/>
      </w:pPr>
      <w:rPr>
        <w:rFonts w:hint="default"/>
        <w:lang w:val="ru-RU" w:eastAsia="en-US" w:bidi="ar-SA"/>
      </w:rPr>
    </w:lvl>
    <w:lvl w:ilvl="2" w:tplc="DF22A6D0">
      <w:numFmt w:val="bullet"/>
      <w:lvlText w:val="•"/>
      <w:lvlJc w:val="left"/>
      <w:pPr>
        <w:ind w:left="1712" w:hanging="348"/>
      </w:pPr>
      <w:rPr>
        <w:rFonts w:hint="default"/>
        <w:lang w:val="ru-RU" w:eastAsia="en-US" w:bidi="ar-SA"/>
      </w:rPr>
    </w:lvl>
    <w:lvl w:ilvl="3" w:tplc="F35242E2">
      <w:numFmt w:val="bullet"/>
      <w:lvlText w:val="•"/>
      <w:lvlJc w:val="left"/>
      <w:pPr>
        <w:ind w:left="2368" w:hanging="348"/>
      </w:pPr>
      <w:rPr>
        <w:rFonts w:hint="default"/>
        <w:lang w:val="ru-RU" w:eastAsia="en-US" w:bidi="ar-SA"/>
      </w:rPr>
    </w:lvl>
    <w:lvl w:ilvl="4" w:tplc="576645DA">
      <w:numFmt w:val="bullet"/>
      <w:lvlText w:val="•"/>
      <w:lvlJc w:val="left"/>
      <w:pPr>
        <w:ind w:left="3024" w:hanging="348"/>
      </w:pPr>
      <w:rPr>
        <w:rFonts w:hint="default"/>
        <w:lang w:val="ru-RU" w:eastAsia="en-US" w:bidi="ar-SA"/>
      </w:rPr>
    </w:lvl>
    <w:lvl w:ilvl="5" w:tplc="2E1E89B6">
      <w:numFmt w:val="bullet"/>
      <w:lvlText w:val="•"/>
      <w:lvlJc w:val="left"/>
      <w:pPr>
        <w:ind w:left="3680" w:hanging="348"/>
      </w:pPr>
      <w:rPr>
        <w:rFonts w:hint="default"/>
        <w:lang w:val="ru-RU" w:eastAsia="en-US" w:bidi="ar-SA"/>
      </w:rPr>
    </w:lvl>
    <w:lvl w:ilvl="6" w:tplc="78E686AE">
      <w:numFmt w:val="bullet"/>
      <w:lvlText w:val="•"/>
      <w:lvlJc w:val="left"/>
      <w:pPr>
        <w:ind w:left="4336" w:hanging="348"/>
      </w:pPr>
      <w:rPr>
        <w:rFonts w:hint="default"/>
        <w:lang w:val="ru-RU" w:eastAsia="en-US" w:bidi="ar-SA"/>
      </w:rPr>
    </w:lvl>
    <w:lvl w:ilvl="7" w:tplc="68F612E0">
      <w:numFmt w:val="bullet"/>
      <w:lvlText w:val="•"/>
      <w:lvlJc w:val="left"/>
      <w:pPr>
        <w:ind w:left="4992" w:hanging="348"/>
      </w:pPr>
      <w:rPr>
        <w:rFonts w:hint="default"/>
        <w:lang w:val="ru-RU" w:eastAsia="en-US" w:bidi="ar-SA"/>
      </w:rPr>
    </w:lvl>
    <w:lvl w:ilvl="8" w:tplc="7CA2C31E">
      <w:numFmt w:val="bullet"/>
      <w:lvlText w:val="•"/>
      <w:lvlJc w:val="left"/>
      <w:pPr>
        <w:ind w:left="5648" w:hanging="348"/>
      </w:pPr>
      <w:rPr>
        <w:rFonts w:hint="default"/>
        <w:lang w:val="ru-RU" w:eastAsia="en-US" w:bidi="ar-SA"/>
      </w:rPr>
    </w:lvl>
  </w:abstractNum>
  <w:abstractNum w:abstractNumId="20" w15:restartNumberingAfterBreak="0">
    <w:nsid w:val="4A5D176F"/>
    <w:multiLevelType w:val="hybridMultilevel"/>
    <w:tmpl w:val="AAECB75A"/>
    <w:lvl w:ilvl="0" w:tplc="A286709C">
      <w:start w:val="1"/>
      <w:numFmt w:val="decimal"/>
      <w:lvlText w:val="%1."/>
      <w:lvlJc w:val="left"/>
      <w:pPr>
        <w:ind w:left="1135" w:hanging="255"/>
        <w:jc w:val="left"/>
      </w:pPr>
      <w:rPr>
        <w:rFonts w:ascii="Times New Roman" w:eastAsia="Times New Roman" w:hAnsi="Times New Roman" w:cs="Times New Roman" w:hint="default"/>
        <w:b/>
        <w:bCs/>
        <w:i w:val="0"/>
        <w:iCs w:val="0"/>
        <w:spacing w:val="0"/>
        <w:w w:val="100"/>
        <w:sz w:val="22"/>
        <w:szCs w:val="22"/>
        <w:lang w:val="ru-RU" w:eastAsia="en-US" w:bidi="ar-SA"/>
      </w:rPr>
    </w:lvl>
    <w:lvl w:ilvl="1" w:tplc="84FC5382">
      <w:numFmt w:val="bullet"/>
      <w:lvlText w:val="•"/>
      <w:lvlJc w:val="left"/>
      <w:pPr>
        <w:ind w:left="2033" w:hanging="255"/>
      </w:pPr>
      <w:rPr>
        <w:rFonts w:hint="default"/>
        <w:lang w:val="ru-RU" w:eastAsia="en-US" w:bidi="ar-SA"/>
      </w:rPr>
    </w:lvl>
    <w:lvl w:ilvl="2" w:tplc="22CC5E7C">
      <w:numFmt w:val="bullet"/>
      <w:lvlText w:val="•"/>
      <w:lvlJc w:val="left"/>
      <w:pPr>
        <w:ind w:left="2926" w:hanging="255"/>
      </w:pPr>
      <w:rPr>
        <w:rFonts w:hint="default"/>
        <w:lang w:val="ru-RU" w:eastAsia="en-US" w:bidi="ar-SA"/>
      </w:rPr>
    </w:lvl>
    <w:lvl w:ilvl="3" w:tplc="1CD8F658">
      <w:numFmt w:val="bullet"/>
      <w:lvlText w:val="•"/>
      <w:lvlJc w:val="left"/>
      <w:pPr>
        <w:ind w:left="3819" w:hanging="255"/>
      </w:pPr>
      <w:rPr>
        <w:rFonts w:hint="default"/>
        <w:lang w:val="ru-RU" w:eastAsia="en-US" w:bidi="ar-SA"/>
      </w:rPr>
    </w:lvl>
    <w:lvl w:ilvl="4" w:tplc="1D2A2D7C">
      <w:numFmt w:val="bullet"/>
      <w:lvlText w:val="•"/>
      <w:lvlJc w:val="left"/>
      <w:pPr>
        <w:ind w:left="4712" w:hanging="255"/>
      </w:pPr>
      <w:rPr>
        <w:rFonts w:hint="default"/>
        <w:lang w:val="ru-RU" w:eastAsia="en-US" w:bidi="ar-SA"/>
      </w:rPr>
    </w:lvl>
    <w:lvl w:ilvl="5" w:tplc="500EAFC0">
      <w:numFmt w:val="bullet"/>
      <w:lvlText w:val="•"/>
      <w:lvlJc w:val="left"/>
      <w:pPr>
        <w:ind w:left="5605" w:hanging="255"/>
      </w:pPr>
      <w:rPr>
        <w:rFonts w:hint="default"/>
        <w:lang w:val="ru-RU" w:eastAsia="en-US" w:bidi="ar-SA"/>
      </w:rPr>
    </w:lvl>
    <w:lvl w:ilvl="6" w:tplc="CEAACFC8">
      <w:numFmt w:val="bullet"/>
      <w:lvlText w:val="•"/>
      <w:lvlJc w:val="left"/>
      <w:pPr>
        <w:ind w:left="6498" w:hanging="255"/>
      </w:pPr>
      <w:rPr>
        <w:rFonts w:hint="default"/>
        <w:lang w:val="ru-RU" w:eastAsia="en-US" w:bidi="ar-SA"/>
      </w:rPr>
    </w:lvl>
    <w:lvl w:ilvl="7" w:tplc="A66E35CA">
      <w:numFmt w:val="bullet"/>
      <w:lvlText w:val="•"/>
      <w:lvlJc w:val="left"/>
      <w:pPr>
        <w:ind w:left="7391" w:hanging="255"/>
      </w:pPr>
      <w:rPr>
        <w:rFonts w:hint="default"/>
        <w:lang w:val="ru-RU" w:eastAsia="en-US" w:bidi="ar-SA"/>
      </w:rPr>
    </w:lvl>
    <w:lvl w:ilvl="8" w:tplc="E52A3AC0">
      <w:numFmt w:val="bullet"/>
      <w:lvlText w:val="•"/>
      <w:lvlJc w:val="left"/>
      <w:pPr>
        <w:ind w:left="8284" w:hanging="255"/>
      </w:pPr>
      <w:rPr>
        <w:rFonts w:hint="default"/>
        <w:lang w:val="ru-RU" w:eastAsia="en-US" w:bidi="ar-SA"/>
      </w:rPr>
    </w:lvl>
  </w:abstractNum>
  <w:abstractNum w:abstractNumId="21" w15:restartNumberingAfterBreak="0">
    <w:nsid w:val="4A764717"/>
    <w:multiLevelType w:val="hybridMultilevel"/>
    <w:tmpl w:val="19D45B12"/>
    <w:lvl w:ilvl="0" w:tplc="1BE6D0E4">
      <w:numFmt w:val="bullet"/>
      <w:lvlText w:val=""/>
      <w:lvlJc w:val="left"/>
      <w:pPr>
        <w:ind w:left="283" w:hanging="677"/>
      </w:pPr>
      <w:rPr>
        <w:rFonts w:ascii="Symbol" w:eastAsia="Symbol" w:hAnsi="Symbol" w:cs="Symbol" w:hint="default"/>
        <w:b w:val="0"/>
        <w:bCs w:val="0"/>
        <w:i w:val="0"/>
        <w:iCs w:val="0"/>
        <w:spacing w:val="0"/>
        <w:w w:val="99"/>
        <w:sz w:val="20"/>
        <w:szCs w:val="20"/>
        <w:lang w:val="ru-RU" w:eastAsia="en-US" w:bidi="ar-SA"/>
      </w:rPr>
    </w:lvl>
    <w:lvl w:ilvl="1" w:tplc="63E6D24C">
      <w:numFmt w:val="bullet"/>
      <w:lvlText w:val="•"/>
      <w:lvlJc w:val="left"/>
      <w:pPr>
        <w:ind w:left="1315" w:hanging="677"/>
      </w:pPr>
      <w:rPr>
        <w:rFonts w:hint="default"/>
        <w:lang w:val="ru-RU" w:eastAsia="en-US" w:bidi="ar-SA"/>
      </w:rPr>
    </w:lvl>
    <w:lvl w:ilvl="2" w:tplc="673289EC">
      <w:numFmt w:val="bullet"/>
      <w:lvlText w:val="•"/>
      <w:lvlJc w:val="left"/>
      <w:pPr>
        <w:ind w:left="2351" w:hanging="677"/>
      </w:pPr>
      <w:rPr>
        <w:rFonts w:hint="default"/>
        <w:lang w:val="ru-RU" w:eastAsia="en-US" w:bidi="ar-SA"/>
      </w:rPr>
    </w:lvl>
    <w:lvl w:ilvl="3" w:tplc="BF6E4FE4">
      <w:numFmt w:val="bullet"/>
      <w:lvlText w:val="•"/>
      <w:lvlJc w:val="left"/>
      <w:pPr>
        <w:ind w:left="3387" w:hanging="677"/>
      </w:pPr>
      <w:rPr>
        <w:rFonts w:hint="default"/>
        <w:lang w:val="ru-RU" w:eastAsia="en-US" w:bidi="ar-SA"/>
      </w:rPr>
    </w:lvl>
    <w:lvl w:ilvl="4" w:tplc="5882E8A4">
      <w:numFmt w:val="bullet"/>
      <w:lvlText w:val="•"/>
      <w:lvlJc w:val="left"/>
      <w:pPr>
        <w:ind w:left="4422" w:hanging="677"/>
      </w:pPr>
      <w:rPr>
        <w:rFonts w:hint="default"/>
        <w:lang w:val="ru-RU" w:eastAsia="en-US" w:bidi="ar-SA"/>
      </w:rPr>
    </w:lvl>
    <w:lvl w:ilvl="5" w:tplc="86CCB0AE">
      <w:numFmt w:val="bullet"/>
      <w:lvlText w:val="•"/>
      <w:lvlJc w:val="left"/>
      <w:pPr>
        <w:ind w:left="5458" w:hanging="677"/>
      </w:pPr>
      <w:rPr>
        <w:rFonts w:hint="default"/>
        <w:lang w:val="ru-RU" w:eastAsia="en-US" w:bidi="ar-SA"/>
      </w:rPr>
    </w:lvl>
    <w:lvl w:ilvl="6" w:tplc="74E61880">
      <w:numFmt w:val="bullet"/>
      <w:lvlText w:val="•"/>
      <w:lvlJc w:val="left"/>
      <w:pPr>
        <w:ind w:left="6494" w:hanging="677"/>
      </w:pPr>
      <w:rPr>
        <w:rFonts w:hint="default"/>
        <w:lang w:val="ru-RU" w:eastAsia="en-US" w:bidi="ar-SA"/>
      </w:rPr>
    </w:lvl>
    <w:lvl w:ilvl="7" w:tplc="4142141C">
      <w:numFmt w:val="bullet"/>
      <w:lvlText w:val="•"/>
      <w:lvlJc w:val="left"/>
      <w:pPr>
        <w:ind w:left="7530" w:hanging="677"/>
      </w:pPr>
      <w:rPr>
        <w:rFonts w:hint="default"/>
        <w:lang w:val="ru-RU" w:eastAsia="en-US" w:bidi="ar-SA"/>
      </w:rPr>
    </w:lvl>
    <w:lvl w:ilvl="8" w:tplc="D48C85DC">
      <w:numFmt w:val="bullet"/>
      <w:lvlText w:val="•"/>
      <w:lvlJc w:val="left"/>
      <w:pPr>
        <w:ind w:left="8565" w:hanging="677"/>
      </w:pPr>
      <w:rPr>
        <w:rFonts w:hint="default"/>
        <w:lang w:val="ru-RU" w:eastAsia="en-US" w:bidi="ar-SA"/>
      </w:rPr>
    </w:lvl>
  </w:abstractNum>
  <w:abstractNum w:abstractNumId="22" w15:restartNumberingAfterBreak="0">
    <w:nsid w:val="4F9552F7"/>
    <w:multiLevelType w:val="hybridMultilevel"/>
    <w:tmpl w:val="27869086"/>
    <w:lvl w:ilvl="0" w:tplc="CB7A7B98">
      <w:numFmt w:val="bullet"/>
      <w:lvlText w:val="-"/>
      <w:lvlJc w:val="left"/>
      <w:pPr>
        <w:ind w:left="1783" w:hanging="677"/>
      </w:pPr>
      <w:rPr>
        <w:rFonts w:ascii="Times New Roman" w:eastAsia="Times New Roman" w:hAnsi="Times New Roman" w:cs="Times New Roman" w:hint="default"/>
        <w:b w:val="0"/>
        <w:bCs w:val="0"/>
        <w:i w:val="0"/>
        <w:iCs w:val="0"/>
        <w:spacing w:val="0"/>
        <w:w w:val="99"/>
        <w:sz w:val="20"/>
        <w:szCs w:val="20"/>
        <w:lang w:val="ru-RU" w:eastAsia="en-US" w:bidi="ar-SA"/>
      </w:rPr>
    </w:lvl>
    <w:lvl w:ilvl="1" w:tplc="D93A1C98">
      <w:numFmt w:val="bullet"/>
      <w:lvlText w:val="•"/>
      <w:lvlJc w:val="left"/>
      <w:pPr>
        <w:ind w:left="2665" w:hanging="677"/>
      </w:pPr>
      <w:rPr>
        <w:rFonts w:hint="default"/>
        <w:lang w:val="ru-RU" w:eastAsia="en-US" w:bidi="ar-SA"/>
      </w:rPr>
    </w:lvl>
    <w:lvl w:ilvl="2" w:tplc="5CEC53AC">
      <w:numFmt w:val="bullet"/>
      <w:lvlText w:val="•"/>
      <w:lvlJc w:val="left"/>
      <w:pPr>
        <w:ind w:left="3551" w:hanging="677"/>
      </w:pPr>
      <w:rPr>
        <w:rFonts w:hint="default"/>
        <w:lang w:val="ru-RU" w:eastAsia="en-US" w:bidi="ar-SA"/>
      </w:rPr>
    </w:lvl>
    <w:lvl w:ilvl="3" w:tplc="4C1404DC">
      <w:numFmt w:val="bullet"/>
      <w:lvlText w:val="•"/>
      <w:lvlJc w:val="left"/>
      <w:pPr>
        <w:ind w:left="4437" w:hanging="677"/>
      </w:pPr>
      <w:rPr>
        <w:rFonts w:hint="default"/>
        <w:lang w:val="ru-RU" w:eastAsia="en-US" w:bidi="ar-SA"/>
      </w:rPr>
    </w:lvl>
    <w:lvl w:ilvl="4" w:tplc="BE764FB0">
      <w:numFmt w:val="bullet"/>
      <w:lvlText w:val="•"/>
      <w:lvlJc w:val="left"/>
      <w:pPr>
        <w:ind w:left="5322" w:hanging="677"/>
      </w:pPr>
      <w:rPr>
        <w:rFonts w:hint="default"/>
        <w:lang w:val="ru-RU" w:eastAsia="en-US" w:bidi="ar-SA"/>
      </w:rPr>
    </w:lvl>
    <w:lvl w:ilvl="5" w:tplc="A6F222D0">
      <w:numFmt w:val="bullet"/>
      <w:lvlText w:val="•"/>
      <w:lvlJc w:val="left"/>
      <w:pPr>
        <w:ind w:left="6208" w:hanging="677"/>
      </w:pPr>
      <w:rPr>
        <w:rFonts w:hint="default"/>
        <w:lang w:val="ru-RU" w:eastAsia="en-US" w:bidi="ar-SA"/>
      </w:rPr>
    </w:lvl>
    <w:lvl w:ilvl="6" w:tplc="06F8ACFA">
      <w:numFmt w:val="bullet"/>
      <w:lvlText w:val="•"/>
      <w:lvlJc w:val="left"/>
      <w:pPr>
        <w:ind w:left="7094" w:hanging="677"/>
      </w:pPr>
      <w:rPr>
        <w:rFonts w:hint="default"/>
        <w:lang w:val="ru-RU" w:eastAsia="en-US" w:bidi="ar-SA"/>
      </w:rPr>
    </w:lvl>
    <w:lvl w:ilvl="7" w:tplc="5CD255C0">
      <w:numFmt w:val="bullet"/>
      <w:lvlText w:val="•"/>
      <w:lvlJc w:val="left"/>
      <w:pPr>
        <w:ind w:left="7980" w:hanging="677"/>
      </w:pPr>
      <w:rPr>
        <w:rFonts w:hint="default"/>
        <w:lang w:val="ru-RU" w:eastAsia="en-US" w:bidi="ar-SA"/>
      </w:rPr>
    </w:lvl>
    <w:lvl w:ilvl="8" w:tplc="1F4283F0">
      <w:numFmt w:val="bullet"/>
      <w:lvlText w:val="•"/>
      <w:lvlJc w:val="left"/>
      <w:pPr>
        <w:ind w:left="8865" w:hanging="677"/>
      </w:pPr>
      <w:rPr>
        <w:rFonts w:hint="default"/>
        <w:lang w:val="ru-RU" w:eastAsia="en-US" w:bidi="ar-SA"/>
      </w:rPr>
    </w:lvl>
  </w:abstractNum>
  <w:abstractNum w:abstractNumId="23" w15:restartNumberingAfterBreak="0">
    <w:nsid w:val="517E1C44"/>
    <w:multiLevelType w:val="hybridMultilevel"/>
    <w:tmpl w:val="3A7E7864"/>
    <w:lvl w:ilvl="0" w:tplc="03787E88">
      <w:numFmt w:val="bullet"/>
      <w:lvlText w:val=""/>
      <w:lvlJc w:val="left"/>
      <w:pPr>
        <w:ind w:left="283" w:hanging="708"/>
      </w:pPr>
      <w:rPr>
        <w:rFonts w:ascii="Wingdings" w:eastAsia="Wingdings" w:hAnsi="Wingdings" w:cs="Wingdings" w:hint="default"/>
        <w:b w:val="0"/>
        <w:bCs w:val="0"/>
        <w:i w:val="0"/>
        <w:iCs w:val="0"/>
        <w:spacing w:val="0"/>
        <w:w w:val="100"/>
        <w:sz w:val="24"/>
        <w:szCs w:val="24"/>
        <w:lang w:val="ru-RU" w:eastAsia="en-US" w:bidi="ar-SA"/>
      </w:rPr>
    </w:lvl>
    <w:lvl w:ilvl="1" w:tplc="9022EC56">
      <w:numFmt w:val="bullet"/>
      <w:lvlText w:val="•"/>
      <w:lvlJc w:val="left"/>
      <w:pPr>
        <w:ind w:left="1315" w:hanging="708"/>
      </w:pPr>
      <w:rPr>
        <w:rFonts w:hint="default"/>
        <w:lang w:val="ru-RU" w:eastAsia="en-US" w:bidi="ar-SA"/>
      </w:rPr>
    </w:lvl>
    <w:lvl w:ilvl="2" w:tplc="2224039A">
      <w:numFmt w:val="bullet"/>
      <w:lvlText w:val="•"/>
      <w:lvlJc w:val="left"/>
      <w:pPr>
        <w:ind w:left="2351" w:hanging="708"/>
      </w:pPr>
      <w:rPr>
        <w:rFonts w:hint="default"/>
        <w:lang w:val="ru-RU" w:eastAsia="en-US" w:bidi="ar-SA"/>
      </w:rPr>
    </w:lvl>
    <w:lvl w:ilvl="3" w:tplc="6AFA64C8">
      <w:numFmt w:val="bullet"/>
      <w:lvlText w:val="•"/>
      <w:lvlJc w:val="left"/>
      <w:pPr>
        <w:ind w:left="3387" w:hanging="708"/>
      </w:pPr>
      <w:rPr>
        <w:rFonts w:hint="default"/>
        <w:lang w:val="ru-RU" w:eastAsia="en-US" w:bidi="ar-SA"/>
      </w:rPr>
    </w:lvl>
    <w:lvl w:ilvl="4" w:tplc="BF107874">
      <w:numFmt w:val="bullet"/>
      <w:lvlText w:val="•"/>
      <w:lvlJc w:val="left"/>
      <w:pPr>
        <w:ind w:left="4422" w:hanging="708"/>
      </w:pPr>
      <w:rPr>
        <w:rFonts w:hint="default"/>
        <w:lang w:val="ru-RU" w:eastAsia="en-US" w:bidi="ar-SA"/>
      </w:rPr>
    </w:lvl>
    <w:lvl w:ilvl="5" w:tplc="9D3ED48C">
      <w:numFmt w:val="bullet"/>
      <w:lvlText w:val="•"/>
      <w:lvlJc w:val="left"/>
      <w:pPr>
        <w:ind w:left="5458" w:hanging="708"/>
      </w:pPr>
      <w:rPr>
        <w:rFonts w:hint="default"/>
        <w:lang w:val="ru-RU" w:eastAsia="en-US" w:bidi="ar-SA"/>
      </w:rPr>
    </w:lvl>
    <w:lvl w:ilvl="6" w:tplc="88A2497C">
      <w:numFmt w:val="bullet"/>
      <w:lvlText w:val="•"/>
      <w:lvlJc w:val="left"/>
      <w:pPr>
        <w:ind w:left="6494" w:hanging="708"/>
      </w:pPr>
      <w:rPr>
        <w:rFonts w:hint="default"/>
        <w:lang w:val="ru-RU" w:eastAsia="en-US" w:bidi="ar-SA"/>
      </w:rPr>
    </w:lvl>
    <w:lvl w:ilvl="7" w:tplc="985EF7BC">
      <w:numFmt w:val="bullet"/>
      <w:lvlText w:val="•"/>
      <w:lvlJc w:val="left"/>
      <w:pPr>
        <w:ind w:left="7530" w:hanging="708"/>
      </w:pPr>
      <w:rPr>
        <w:rFonts w:hint="default"/>
        <w:lang w:val="ru-RU" w:eastAsia="en-US" w:bidi="ar-SA"/>
      </w:rPr>
    </w:lvl>
    <w:lvl w:ilvl="8" w:tplc="9D101466">
      <w:numFmt w:val="bullet"/>
      <w:lvlText w:val="•"/>
      <w:lvlJc w:val="left"/>
      <w:pPr>
        <w:ind w:left="8565" w:hanging="708"/>
      </w:pPr>
      <w:rPr>
        <w:rFonts w:hint="default"/>
        <w:lang w:val="ru-RU" w:eastAsia="en-US" w:bidi="ar-SA"/>
      </w:rPr>
    </w:lvl>
  </w:abstractNum>
  <w:abstractNum w:abstractNumId="24" w15:restartNumberingAfterBreak="0">
    <w:nsid w:val="5AE66C7E"/>
    <w:multiLevelType w:val="hybridMultilevel"/>
    <w:tmpl w:val="B98474DE"/>
    <w:lvl w:ilvl="0" w:tplc="048EF49C">
      <w:numFmt w:val="bullet"/>
      <w:lvlText w:val=""/>
      <w:lvlJc w:val="left"/>
      <w:pPr>
        <w:ind w:left="935" w:hanging="284"/>
      </w:pPr>
      <w:rPr>
        <w:rFonts w:ascii="Symbol" w:eastAsia="Symbol" w:hAnsi="Symbol" w:cs="Symbol" w:hint="default"/>
        <w:b w:val="0"/>
        <w:bCs w:val="0"/>
        <w:i w:val="0"/>
        <w:iCs w:val="0"/>
        <w:spacing w:val="0"/>
        <w:w w:val="100"/>
        <w:sz w:val="22"/>
        <w:szCs w:val="22"/>
        <w:lang w:val="ru-RU" w:eastAsia="en-US" w:bidi="ar-SA"/>
      </w:rPr>
    </w:lvl>
    <w:lvl w:ilvl="1" w:tplc="98E89034">
      <w:numFmt w:val="bullet"/>
      <w:lvlText w:val="•"/>
      <w:lvlJc w:val="left"/>
      <w:pPr>
        <w:ind w:left="1831" w:hanging="284"/>
      </w:pPr>
      <w:rPr>
        <w:rFonts w:hint="default"/>
        <w:lang w:val="ru-RU" w:eastAsia="en-US" w:bidi="ar-SA"/>
      </w:rPr>
    </w:lvl>
    <w:lvl w:ilvl="2" w:tplc="99DC0F6C">
      <w:numFmt w:val="bullet"/>
      <w:lvlText w:val="•"/>
      <w:lvlJc w:val="left"/>
      <w:pPr>
        <w:ind w:left="2723" w:hanging="284"/>
      </w:pPr>
      <w:rPr>
        <w:rFonts w:hint="default"/>
        <w:lang w:val="ru-RU" w:eastAsia="en-US" w:bidi="ar-SA"/>
      </w:rPr>
    </w:lvl>
    <w:lvl w:ilvl="3" w:tplc="0B0AC526">
      <w:numFmt w:val="bullet"/>
      <w:lvlText w:val="•"/>
      <w:lvlJc w:val="left"/>
      <w:pPr>
        <w:ind w:left="3614" w:hanging="284"/>
      </w:pPr>
      <w:rPr>
        <w:rFonts w:hint="default"/>
        <w:lang w:val="ru-RU" w:eastAsia="en-US" w:bidi="ar-SA"/>
      </w:rPr>
    </w:lvl>
    <w:lvl w:ilvl="4" w:tplc="E4FC5CC0">
      <w:numFmt w:val="bullet"/>
      <w:lvlText w:val="•"/>
      <w:lvlJc w:val="left"/>
      <w:pPr>
        <w:ind w:left="4506" w:hanging="284"/>
      </w:pPr>
      <w:rPr>
        <w:rFonts w:hint="default"/>
        <w:lang w:val="ru-RU" w:eastAsia="en-US" w:bidi="ar-SA"/>
      </w:rPr>
    </w:lvl>
    <w:lvl w:ilvl="5" w:tplc="95D6CA74">
      <w:numFmt w:val="bullet"/>
      <w:lvlText w:val="•"/>
      <w:lvlJc w:val="left"/>
      <w:pPr>
        <w:ind w:left="5398" w:hanging="284"/>
      </w:pPr>
      <w:rPr>
        <w:rFonts w:hint="default"/>
        <w:lang w:val="ru-RU" w:eastAsia="en-US" w:bidi="ar-SA"/>
      </w:rPr>
    </w:lvl>
    <w:lvl w:ilvl="6" w:tplc="6A223ABA">
      <w:numFmt w:val="bullet"/>
      <w:lvlText w:val="•"/>
      <w:lvlJc w:val="left"/>
      <w:pPr>
        <w:ind w:left="6289" w:hanging="284"/>
      </w:pPr>
      <w:rPr>
        <w:rFonts w:hint="default"/>
        <w:lang w:val="ru-RU" w:eastAsia="en-US" w:bidi="ar-SA"/>
      </w:rPr>
    </w:lvl>
    <w:lvl w:ilvl="7" w:tplc="4F5A9632">
      <w:numFmt w:val="bullet"/>
      <w:lvlText w:val="•"/>
      <w:lvlJc w:val="left"/>
      <w:pPr>
        <w:ind w:left="7181" w:hanging="284"/>
      </w:pPr>
      <w:rPr>
        <w:rFonts w:hint="default"/>
        <w:lang w:val="ru-RU" w:eastAsia="en-US" w:bidi="ar-SA"/>
      </w:rPr>
    </w:lvl>
    <w:lvl w:ilvl="8" w:tplc="7AAC8D56">
      <w:numFmt w:val="bullet"/>
      <w:lvlText w:val="•"/>
      <w:lvlJc w:val="left"/>
      <w:pPr>
        <w:ind w:left="8072" w:hanging="284"/>
      </w:pPr>
      <w:rPr>
        <w:rFonts w:hint="default"/>
        <w:lang w:val="ru-RU" w:eastAsia="en-US" w:bidi="ar-SA"/>
      </w:rPr>
    </w:lvl>
  </w:abstractNum>
  <w:abstractNum w:abstractNumId="25" w15:restartNumberingAfterBreak="0">
    <w:nsid w:val="5B940F15"/>
    <w:multiLevelType w:val="hybridMultilevel"/>
    <w:tmpl w:val="BB74C7A0"/>
    <w:lvl w:ilvl="0" w:tplc="FBCAFA84">
      <w:numFmt w:val="bullet"/>
      <w:lvlText w:val=""/>
      <w:lvlJc w:val="left"/>
      <w:pPr>
        <w:ind w:left="285" w:hanging="677"/>
      </w:pPr>
      <w:rPr>
        <w:rFonts w:ascii="Symbol" w:eastAsia="Symbol" w:hAnsi="Symbol" w:cs="Symbol" w:hint="default"/>
        <w:b w:val="0"/>
        <w:bCs w:val="0"/>
        <w:i w:val="0"/>
        <w:iCs w:val="0"/>
        <w:spacing w:val="0"/>
        <w:w w:val="100"/>
        <w:sz w:val="24"/>
        <w:szCs w:val="24"/>
        <w:lang w:val="ru-RU" w:eastAsia="en-US" w:bidi="ar-SA"/>
      </w:rPr>
    </w:lvl>
    <w:lvl w:ilvl="1" w:tplc="53205458">
      <w:numFmt w:val="bullet"/>
      <w:lvlText w:val="•"/>
      <w:lvlJc w:val="left"/>
      <w:pPr>
        <w:ind w:left="1273" w:hanging="677"/>
      </w:pPr>
      <w:rPr>
        <w:rFonts w:hint="default"/>
        <w:lang w:val="ru-RU" w:eastAsia="en-US" w:bidi="ar-SA"/>
      </w:rPr>
    </w:lvl>
    <w:lvl w:ilvl="2" w:tplc="3F1C6F2C">
      <w:numFmt w:val="bullet"/>
      <w:lvlText w:val="•"/>
      <w:lvlJc w:val="left"/>
      <w:pPr>
        <w:ind w:left="2266" w:hanging="677"/>
      </w:pPr>
      <w:rPr>
        <w:rFonts w:hint="default"/>
        <w:lang w:val="ru-RU" w:eastAsia="en-US" w:bidi="ar-SA"/>
      </w:rPr>
    </w:lvl>
    <w:lvl w:ilvl="3" w:tplc="6B9814F4">
      <w:numFmt w:val="bullet"/>
      <w:lvlText w:val="•"/>
      <w:lvlJc w:val="left"/>
      <w:pPr>
        <w:ind w:left="3259" w:hanging="677"/>
      </w:pPr>
      <w:rPr>
        <w:rFonts w:hint="default"/>
        <w:lang w:val="ru-RU" w:eastAsia="en-US" w:bidi="ar-SA"/>
      </w:rPr>
    </w:lvl>
    <w:lvl w:ilvl="4" w:tplc="4F84F064">
      <w:numFmt w:val="bullet"/>
      <w:lvlText w:val="•"/>
      <w:lvlJc w:val="left"/>
      <w:pPr>
        <w:ind w:left="4252" w:hanging="677"/>
      </w:pPr>
      <w:rPr>
        <w:rFonts w:hint="default"/>
        <w:lang w:val="ru-RU" w:eastAsia="en-US" w:bidi="ar-SA"/>
      </w:rPr>
    </w:lvl>
    <w:lvl w:ilvl="5" w:tplc="CC02DF8E">
      <w:numFmt w:val="bullet"/>
      <w:lvlText w:val="•"/>
      <w:lvlJc w:val="left"/>
      <w:pPr>
        <w:ind w:left="5245" w:hanging="677"/>
      </w:pPr>
      <w:rPr>
        <w:rFonts w:hint="default"/>
        <w:lang w:val="ru-RU" w:eastAsia="en-US" w:bidi="ar-SA"/>
      </w:rPr>
    </w:lvl>
    <w:lvl w:ilvl="6" w:tplc="C81C6756">
      <w:numFmt w:val="bullet"/>
      <w:lvlText w:val="•"/>
      <w:lvlJc w:val="left"/>
      <w:pPr>
        <w:ind w:left="6238" w:hanging="677"/>
      </w:pPr>
      <w:rPr>
        <w:rFonts w:hint="default"/>
        <w:lang w:val="ru-RU" w:eastAsia="en-US" w:bidi="ar-SA"/>
      </w:rPr>
    </w:lvl>
    <w:lvl w:ilvl="7" w:tplc="E2C088B6">
      <w:numFmt w:val="bullet"/>
      <w:lvlText w:val="•"/>
      <w:lvlJc w:val="left"/>
      <w:pPr>
        <w:ind w:left="7231" w:hanging="677"/>
      </w:pPr>
      <w:rPr>
        <w:rFonts w:hint="default"/>
        <w:lang w:val="ru-RU" w:eastAsia="en-US" w:bidi="ar-SA"/>
      </w:rPr>
    </w:lvl>
    <w:lvl w:ilvl="8" w:tplc="42508666">
      <w:numFmt w:val="bullet"/>
      <w:lvlText w:val="•"/>
      <w:lvlJc w:val="left"/>
      <w:pPr>
        <w:ind w:left="8224" w:hanging="677"/>
      </w:pPr>
      <w:rPr>
        <w:rFonts w:hint="default"/>
        <w:lang w:val="ru-RU" w:eastAsia="en-US" w:bidi="ar-SA"/>
      </w:rPr>
    </w:lvl>
  </w:abstractNum>
  <w:abstractNum w:abstractNumId="26" w15:restartNumberingAfterBreak="0">
    <w:nsid w:val="65041D03"/>
    <w:multiLevelType w:val="multilevel"/>
    <w:tmpl w:val="88580CDA"/>
    <w:lvl w:ilvl="0">
      <w:start w:val="3"/>
      <w:numFmt w:val="decimal"/>
      <w:lvlText w:val="%1"/>
      <w:lvlJc w:val="left"/>
      <w:pPr>
        <w:ind w:left="283" w:hanging="742"/>
        <w:jc w:val="left"/>
      </w:pPr>
      <w:rPr>
        <w:rFonts w:hint="default"/>
        <w:lang w:val="ru-RU" w:eastAsia="en-US" w:bidi="ar-SA"/>
      </w:rPr>
    </w:lvl>
    <w:lvl w:ilvl="1">
      <w:start w:val="1"/>
      <w:numFmt w:val="decimal"/>
      <w:lvlText w:val="%1.%2"/>
      <w:lvlJc w:val="left"/>
      <w:pPr>
        <w:ind w:left="283" w:hanging="742"/>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2351" w:hanging="742"/>
      </w:pPr>
      <w:rPr>
        <w:rFonts w:hint="default"/>
        <w:lang w:val="ru-RU" w:eastAsia="en-US" w:bidi="ar-SA"/>
      </w:rPr>
    </w:lvl>
    <w:lvl w:ilvl="3">
      <w:numFmt w:val="bullet"/>
      <w:lvlText w:val="•"/>
      <w:lvlJc w:val="left"/>
      <w:pPr>
        <w:ind w:left="3387" w:hanging="742"/>
      </w:pPr>
      <w:rPr>
        <w:rFonts w:hint="default"/>
        <w:lang w:val="ru-RU" w:eastAsia="en-US" w:bidi="ar-SA"/>
      </w:rPr>
    </w:lvl>
    <w:lvl w:ilvl="4">
      <w:numFmt w:val="bullet"/>
      <w:lvlText w:val="•"/>
      <w:lvlJc w:val="left"/>
      <w:pPr>
        <w:ind w:left="4422" w:hanging="742"/>
      </w:pPr>
      <w:rPr>
        <w:rFonts w:hint="default"/>
        <w:lang w:val="ru-RU" w:eastAsia="en-US" w:bidi="ar-SA"/>
      </w:rPr>
    </w:lvl>
    <w:lvl w:ilvl="5">
      <w:numFmt w:val="bullet"/>
      <w:lvlText w:val="•"/>
      <w:lvlJc w:val="left"/>
      <w:pPr>
        <w:ind w:left="5458" w:hanging="742"/>
      </w:pPr>
      <w:rPr>
        <w:rFonts w:hint="default"/>
        <w:lang w:val="ru-RU" w:eastAsia="en-US" w:bidi="ar-SA"/>
      </w:rPr>
    </w:lvl>
    <w:lvl w:ilvl="6">
      <w:numFmt w:val="bullet"/>
      <w:lvlText w:val="•"/>
      <w:lvlJc w:val="left"/>
      <w:pPr>
        <w:ind w:left="6494" w:hanging="742"/>
      </w:pPr>
      <w:rPr>
        <w:rFonts w:hint="default"/>
        <w:lang w:val="ru-RU" w:eastAsia="en-US" w:bidi="ar-SA"/>
      </w:rPr>
    </w:lvl>
    <w:lvl w:ilvl="7">
      <w:numFmt w:val="bullet"/>
      <w:lvlText w:val="•"/>
      <w:lvlJc w:val="left"/>
      <w:pPr>
        <w:ind w:left="7530" w:hanging="742"/>
      </w:pPr>
      <w:rPr>
        <w:rFonts w:hint="default"/>
        <w:lang w:val="ru-RU" w:eastAsia="en-US" w:bidi="ar-SA"/>
      </w:rPr>
    </w:lvl>
    <w:lvl w:ilvl="8">
      <w:numFmt w:val="bullet"/>
      <w:lvlText w:val="•"/>
      <w:lvlJc w:val="left"/>
      <w:pPr>
        <w:ind w:left="8565" w:hanging="742"/>
      </w:pPr>
      <w:rPr>
        <w:rFonts w:hint="default"/>
        <w:lang w:val="ru-RU" w:eastAsia="en-US" w:bidi="ar-SA"/>
      </w:rPr>
    </w:lvl>
  </w:abstractNum>
  <w:abstractNum w:abstractNumId="27" w15:restartNumberingAfterBreak="0">
    <w:nsid w:val="676857AC"/>
    <w:multiLevelType w:val="hybridMultilevel"/>
    <w:tmpl w:val="30383878"/>
    <w:lvl w:ilvl="0" w:tplc="E208E5C0">
      <w:start w:val="1"/>
      <w:numFmt w:val="decimal"/>
      <w:lvlText w:val="%1."/>
      <w:lvlJc w:val="left"/>
      <w:pPr>
        <w:ind w:left="989" w:hanging="34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E4E7088">
      <w:numFmt w:val="bullet"/>
      <w:lvlText w:val=""/>
      <w:lvlJc w:val="left"/>
      <w:pPr>
        <w:ind w:left="989" w:hanging="346"/>
      </w:pPr>
      <w:rPr>
        <w:rFonts w:ascii="Symbol" w:eastAsia="Symbol" w:hAnsi="Symbol" w:cs="Symbol" w:hint="default"/>
        <w:b w:val="0"/>
        <w:bCs w:val="0"/>
        <w:i w:val="0"/>
        <w:iCs w:val="0"/>
        <w:spacing w:val="0"/>
        <w:w w:val="100"/>
        <w:sz w:val="24"/>
        <w:szCs w:val="24"/>
        <w:lang w:val="ru-RU" w:eastAsia="en-US" w:bidi="ar-SA"/>
      </w:rPr>
    </w:lvl>
    <w:lvl w:ilvl="2" w:tplc="7F6E211A">
      <w:numFmt w:val="bullet"/>
      <w:lvlText w:val="•"/>
      <w:lvlJc w:val="left"/>
      <w:pPr>
        <w:ind w:left="2911" w:hanging="346"/>
      </w:pPr>
      <w:rPr>
        <w:rFonts w:hint="default"/>
        <w:lang w:val="ru-RU" w:eastAsia="en-US" w:bidi="ar-SA"/>
      </w:rPr>
    </w:lvl>
    <w:lvl w:ilvl="3" w:tplc="6D26AEB8">
      <w:numFmt w:val="bullet"/>
      <w:lvlText w:val="•"/>
      <w:lvlJc w:val="left"/>
      <w:pPr>
        <w:ind w:left="3877" w:hanging="346"/>
      </w:pPr>
      <w:rPr>
        <w:rFonts w:hint="default"/>
        <w:lang w:val="ru-RU" w:eastAsia="en-US" w:bidi="ar-SA"/>
      </w:rPr>
    </w:lvl>
    <w:lvl w:ilvl="4" w:tplc="6AA6CE5E">
      <w:numFmt w:val="bullet"/>
      <w:lvlText w:val="•"/>
      <w:lvlJc w:val="left"/>
      <w:pPr>
        <w:ind w:left="4842" w:hanging="346"/>
      </w:pPr>
      <w:rPr>
        <w:rFonts w:hint="default"/>
        <w:lang w:val="ru-RU" w:eastAsia="en-US" w:bidi="ar-SA"/>
      </w:rPr>
    </w:lvl>
    <w:lvl w:ilvl="5" w:tplc="7E8057B4">
      <w:numFmt w:val="bullet"/>
      <w:lvlText w:val="•"/>
      <w:lvlJc w:val="left"/>
      <w:pPr>
        <w:ind w:left="5808" w:hanging="346"/>
      </w:pPr>
      <w:rPr>
        <w:rFonts w:hint="default"/>
        <w:lang w:val="ru-RU" w:eastAsia="en-US" w:bidi="ar-SA"/>
      </w:rPr>
    </w:lvl>
    <w:lvl w:ilvl="6" w:tplc="244A9486">
      <w:numFmt w:val="bullet"/>
      <w:lvlText w:val="•"/>
      <w:lvlJc w:val="left"/>
      <w:pPr>
        <w:ind w:left="6774" w:hanging="346"/>
      </w:pPr>
      <w:rPr>
        <w:rFonts w:hint="default"/>
        <w:lang w:val="ru-RU" w:eastAsia="en-US" w:bidi="ar-SA"/>
      </w:rPr>
    </w:lvl>
    <w:lvl w:ilvl="7" w:tplc="476A2C50">
      <w:numFmt w:val="bullet"/>
      <w:lvlText w:val="•"/>
      <w:lvlJc w:val="left"/>
      <w:pPr>
        <w:ind w:left="7740" w:hanging="346"/>
      </w:pPr>
      <w:rPr>
        <w:rFonts w:hint="default"/>
        <w:lang w:val="ru-RU" w:eastAsia="en-US" w:bidi="ar-SA"/>
      </w:rPr>
    </w:lvl>
    <w:lvl w:ilvl="8" w:tplc="71507AA6">
      <w:numFmt w:val="bullet"/>
      <w:lvlText w:val="•"/>
      <w:lvlJc w:val="left"/>
      <w:pPr>
        <w:ind w:left="8705" w:hanging="346"/>
      </w:pPr>
      <w:rPr>
        <w:rFonts w:hint="default"/>
        <w:lang w:val="ru-RU" w:eastAsia="en-US" w:bidi="ar-SA"/>
      </w:rPr>
    </w:lvl>
  </w:abstractNum>
  <w:abstractNum w:abstractNumId="28" w15:restartNumberingAfterBreak="0">
    <w:nsid w:val="67CB3672"/>
    <w:multiLevelType w:val="hybridMultilevel"/>
    <w:tmpl w:val="E3B436A4"/>
    <w:lvl w:ilvl="0" w:tplc="9DA683DC">
      <w:start w:val="1"/>
      <w:numFmt w:val="decimal"/>
      <w:lvlText w:val="%1."/>
      <w:lvlJc w:val="left"/>
      <w:pPr>
        <w:ind w:left="1699" w:hanging="677"/>
        <w:jc w:val="right"/>
      </w:pPr>
      <w:rPr>
        <w:rFonts w:ascii="Times New Roman" w:eastAsia="Times New Roman" w:hAnsi="Times New Roman" w:cs="Times New Roman" w:hint="default"/>
        <w:b/>
        <w:bCs/>
        <w:i w:val="0"/>
        <w:iCs w:val="0"/>
        <w:spacing w:val="0"/>
        <w:w w:val="100"/>
        <w:sz w:val="24"/>
        <w:szCs w:val="24"/>
        <w:lang w:val="ru-RU" w:eastAsia="en-US" w:bidi="ar-SA"/>
      </w:rPr>
    </w:lvl>
    <w:lvl w:ilvl="1" w:tplc="0C2C537A">
      <w:numFmt w:val="bullet"/>
      <w:lvlText w:val="•"/>
      <w:lvlJc w:val="left"/>
      <w:pPr>
        <w:ind w:left="2593" w:hanging="677"/>
      </w:pPr>
      <w:rPr>
        <w:rFonts w:hint="default"/>
        <w:lang w:val="ru-RU" w:eastAsia="en-US" w:bidi="ar-SA"/>
      </w:rPr>
    </w:lvl>
    <w:lvl w:ilvl="2" w:tplc="CF06C0B8">
      <w:numFmt w:val="bullet"/>
      <w:lvlText w:val="•"/>
      <w:lvlJc w:val="left"/>
      <w:pPr>
        <w:ind w:left="3487" w:hanging="677"/>
      </w:pPr>
      <w:rPr>
        <w:rFonts w:hint="default"/>
        <w:lang w:val="ru-RU" w:eastAsia="en-US" w:bidi="ar-SA"/>
      </w:rPr>
    </w:lvl>
    <w:lvl w:ilvl="3" w:tplc="F342DF36">
      <w:numFmt w:val="bullet"/>
      <w:lvlText w:val="•"/>
      <w:lvlJc w:val="left"/>
      <w:pPr>
        <w:ind w:left="4381" w:hanging="677"/>
      </w:pPr>
      <w:rPr>
        <w:rFonts w:hint="default"/>
        <w:lang w:val="ru-RU" w:eastAsia="en-US" w:bidi="ar-SA"/>
      </w:rPr>
    </w:lvl>
    <w:lvl w:ilvl="4" w:tplc="BE80E360">
      <w:numFmt w:val="bullet"/>
      <w:lvlText w:val="•"/>
      <w:lvlJc w:val="left"/>
      <w:pPr>
        <w:ind w:left="5274" w:hanging="677"/>
      </w:pPr>
      <w:rPr>
        <w:rFonts w:hint="default"/>
        <w:lang w:val="ru-RU" w:eastAsia="en-US" w:bidi="ar-SA"/>
      </w:rPr>
    </w:lvl>
    <w:lvl w:ilvl="5" w:tplc="93280EBA">
      <w:numFmt w:val="bullet"/>
      <w:lvlText w:val="•"/>
      <w:lvlJc w:val="left"/>
      <w:pPr>
        <w:ind w:left="6168" w:hanging="677"/>
      </w:pPr>
      <w:rPr>
        <w:rFonts w:hint="default"/>
        <w:lang w:val="ru-RU" w:eastAsia="en-US" w:bidi="ar-SA"/>
      </w:rPr>
    </w:lvl>
    <w:lvl w:ilvl="6" w:tplc="4F1C645A">
      <w:numFmt w:val="bullet"/>
      <w:lvlText w:val="•"/>
      <w:lvlJc w:val="left"/>
      <w:pPr>
        <w:ind w:left="7062" w:hanging="677"/>
      </w:pPr>
      <w:rPr>
        <w:rFonts w:hint="default"/>
        <w:lang w:val="ru-RU" w:eastAsia="en-US" w:bidi="ar-SA"/>
      </w:rPr>
    </w:lvl>
    <w:lvl w:ilvl="7" w:tplc="51E8C46E">
      <w:numFmt w:val="bullet"/>
      <w:lvlText w:val="•"/>
      <w:lvlJc w:val="left"/>
      <w:pPr>
        <w:ind w:left="7956" w:hanging="677"/>
      </w:pPr>
      <w:rPr>
        <w:rFonts w:hint="default"/>
        <w:lang w:val="ru-RU" w:eastAsia="en-US" w:bidi="ar-SA"/>
      </w:rPr>
    </w:lvl>
    <w:lvl w:ilvl="8" w:tplc="669CFA72">
      <w:numFmt w:val="bullet"/>
      <w:lvlText w:val="•"/>
      <w:lvlJc w:val="left"/>
      <w:pPr>
        <w:ind w:left="8849" w:hanging="677"/>
      </w:pPr>
      <w:rPr>
        <w:rFonts w:hint="default"/>
        <w:lang w:val="ru-RU" w:eastAsia="en-US" w:bidi="ar-SA"/>
      </w:rPr>
    </w:lvl>
  </w:abstractNum>
  <w:abstractNum w:abstractNumId="29" w15:restartNumberingAfterBreak="0">
    <w:nsid w:val="68677CDD"/>
    <w:multiLevelType w:val="hybridMultilevel"/>
    <w:tmpl w:val="F9C80482"/>
    <w:lvl w:ilvl="0" w:tplc="651AEF42">
      <w:numFmt w:val="bullet"/>
      <w:lvlText w:val="–"/>
      <w:lvlJc w:val="left"/>
      <w:pPr>
        <w:ind w:left="147" w:hanging="276"/>
      </w:pPr>
      <w:rPr>
        <w:rFonts w:ascii="Times New Roman" w:eastAsia="Times New Roman" w:hAnsi="Times New Roman" w:cs="Times New Roman" w:hint="default"/>
        <w:b w:val="0"/>
        <w:bCs w:val="0"/>
        <w:i w:val="0"/>
        <w:iCs w:val="0"/>
        <w:spacing w:val="0"/>
        <w:w w:val="100"/>
        <w:sz w:val="24"/>
        <w:szCs w:val="24"/>
        <w:lang w:val="ru-RU" w:eastAsia="en-US" w:bidi="ar-SA"/>
      </w:rPr>
    </w:lvl>
    <w:lvl w:ilvl="1" w:tplc="3C445542">
      <w:numFmt w:val="bullet"/>
      <w:lvlText w:val="•"/>
      <w:lvlJc w:val="left"/>
      <w:pPr>
        <w:ind w:left="927" w:hanging="276"/>
      </w:pPr>
      <w:rPr>
        <w:rFonts w:hint="default"/>
        <w:lang w:val="ru-RU" w:eastAsia="en-US" w:bidi="ar-SA"/>
      </w:rPr>
    </w:lvl>
    <w:lvl w:ilvl="2" w:tplc="49A6F7EA">
      <w:numFmt w:val="bullet"/>
      <w:lvlText w:val="•"/>
      <w:lvlJc w:val="left"/>
      <w:pPr>
        <w:ind w:left="1715" w:hanging="276"/>
      </w:pPr>
      <w:rPr>
        <w:rFonts w:hint="default"/>
        <w:lang w:val="ru-RU" w:eastAsia="en-US" w:bidi="ar-SA"/>
      </w:rPr>
    </w:lvl>
    <w:lvl w:ilvl="3" w:tplc="8DE036CE">
      <w:numFmt w:val="bullet"/>
      <w:lvlText w:val="•"/>
      <w:lvlJc w:val="left"/>
      <w:pPr>
        <w:ind w:left="2503" w:hanging="276"/>
      </w:pPr>
      <w:rPr>
        <w:rFonts w:hint="default"/>
        <w:lang w:val="ru-RU" w:eastAsia="en-US" w:bidi="ar-SA"/>
      </w:rPr>
    </w:lvl>
    <w:lvl w:ilvl="4" w:tplc="E95C0992">
      <w:numFmt w:val="bullet"/>
      <w:lvlText w:val="•"/>
      <w:lvlJc w:val="left"/>
      <w:pPr>
        <w:ind w:left="3291" w:hanging="276"/>
      </w:pPr>
      <w:rPr>
        <w:rFonts w:hint="default"/>
        <w:lang w:val="ru-RU" w:eastAsia="en-US" w:bidi="ar-SA"/>
      </w:rPr>
    </w:lvl>
    <w:lvl w:ilvl="5" w:tplc="6A0EF996">
      <w:numFmt w:val="bullet"/>
      <w:lvlText w:val="•"/>
      <w:lvlJc w:val="left"/>
      <w:pPr>
        <w:ind w:left="4079" w:hanging="276"/>
      </w:pPr>
      <w:rPr>
        <w:rFonts w:hint="default"/>
        <w:lang w:val="ru-RU" w:eastAsia="en-US" w:bidi="ar-SA"/>
      </w:rPr>
    </w:lvl>
    <w:lvl w:ilvl="6" w:tplc="9550BBF2">
      <w:numFmt w:val="bullet"/>
      <w:lvlText w:val="•"/>
      <w:lvlJc w:val="left"/>
      <w:pPr>
        <w:ind w:left="4866" w:hanging="276"/>
      </w:pPr>
      <w:rPr>
        <w:rFonts w:hint="default"/>
        <w:lang w:val="ru-RU" w:eastAsia="en-US" w:bidi="ar-SA"/>
      </w:rPr>
    </w:lvl>
    <w:lvl w:ilvl="7" w:tplc="B9360422">
      <w:numFmt w:val="bullet"/>
      <w:lvlText w:val="•"/>
      <w:lvlJc w:val="left"/>
      <w:pPr>
        <w:ind w:left="5654" w:hanging="276"/>
      </w:pPr>
      <w:rPr>
        <w:rFonts w:hint="default"/>
        <w:lang w:val="ru-RU" w:eastAsia="en-US" w:bidi="ar-SA"/>
      </w:rPr>
    </w:lvl>
    <w:lvl w:ilvl="8" w:tplc="0DFE29A8">
      <w:numFmt w:val="bullet"/>
      <w:lvlText w:val="•"/>
      <w:lvlJc w:val="left"/>
      <w:pPr>
        <w:ind w:left="6442" w:hanging="276"/>
      </w:pPr>
      <w:rPr>
        <w:rFonts w:hint="default"/>
        <w:lang w:val="ru-RU" w:eastAsia="en-US" w:bidi="ar-SA"/>
      </w:rPr>
    </w:lvl>
  </w:abstractNum>
  <w:abstractNum w:abstractNumId="30" w15:restartNumberingAfterBreak="0">
    <w:nsid w:val="6BDB0C76"/>
    <w:multiLevelType w:val="hybridMultilevel"/>
    <w:tmpl w:val="7E04C64A"/>
    <w:lvl w:ilvl="0" w:tplc="AA1C7564">
      <w:numFmt w:val="bullet"/>
      <w:lvlText w:val=""/>
      <w:lvlJc w:val="left"/>
      <w:pPr>
        <w:ind w:left="389" w:hanging="286"/>
      </w:pPr>
      <w:rPr>
        <w:rFonts w:ascii="Symbol" w:eastAsia="Symbol" w:hAnsi="Symbol" w:cs="Symbol" w:hint="default"/>
        <w:b w:val="0"/>
        <w:bCs w:val="0"/>
        <w:i w:val="0"/>
        <w:iCs w:val="0"/>
        <w:spacing w:val="0"/>
        <w:w w:val="100"/>
        <w:sz w:val="22"/>
        <w:szCs w:val="22"/>
        <w:lang w:val="ru-RU" w:eastAsia="en-US" w:bidi="ar-SA"/>
      </w:rPr>
    </w:lvl>
    <w:lvl w:ilvl="1" w:tplc="090443EE">
      <w:numFmt w:val="bullet"/>
      <w:lvlText w:val="•"/>
      <w:lvlJc w:val="left"/>
      <w:pPr>
        <w:ind w:left="1327" w:hanging="286"/>
      </w:pPr>
      <w:rPr>
        <w:rFonts w:hint="default"/>
        <w:lang w:val="ru-RU" w:eastAsia="en-US" w:bidi="ar-SA"/>
      </w:rPr>
    </w:lvl>
    <w:lvl w:ilvl="2" w:tplc="72826638">
      <w:numFmt w:val="bullet"/>
      <w:lvlText w:val="•"/>
      <w:lvlJc w:val="left"/>
      <w:pPr>
        <w:ind w:left="2274" w:hanging="286"/>
      </w:pPr>
      <w:rPr>
        <w:rFonts w:hint="default"/>
        <w:lang w:val="ru-RU" w:eastAsia="en-US" w:bidi="ar-SA"/>
      </w:rPr>
    </w:lvl>
    <w:lvl w:ilvl="3" w:tplc="D222F15A">
      <w:numFmt w:val="bullet"/>
      <w:lvlText w:val="•"/>
      <w:lvlJc w:val="left"/>
      <w:pPr>
        <w:ind w:left="3222" w:hanging="286"/>
      </w:pPr>
      <w:rPr>
        <w:rFonts w:hint="default"/>
        <w:lang w:val="ru-RU" w:eastAsia="en-US" w:bidi="ar-SA"/>
      </w:rPr>
    </w:lvl>
    <w:lvl w:ilvl="4" w:tplc="C25CD594">
      <w:numFmt w:val="bullet"/>
      <w:lvlText w:val="•"/>
      <w:lvlJc w:val="left"/>
      <w:pPr>
        <w:ind w:left="4169" w:hanging="286"/>
      </w:pPr>
      <w:rPr>
        <w:rFonts w:hint="default"/>
        <w:lang w:val="ru-RU" w:eastAsia="en-US" w:bidi="ar-SA"/>
      </w:rPr>
    </w:lvl>
    <w:lvl w:ilvl="5" w:tplc="34C274EA">
      <w:numFmt w:val="bullet"/>
      <w:lvlText w:val="•"/>
      <w:lvlJc w:val="left"/>
      <w:pPr>
        <w:ind w:left="5117" w:hanging="286"/>
      </w:pPr>
      <w:rPr>
        <w:rFonts w:hint="default"/>
        <w:lang w:val="ru-RU" w:eastAsia="en-US" w:bidi="ar-SA"/>
      </w:rPr>
    </w:lvl>
    <w:lvl w:ilvl="6" w:tplc="C3C29C76">
      <w:numFmt w:val="bullet"/>
      <w:lvlText w:val="•"/>
      <w:lvlJc w:val="left"/>
      <w:pPr>
        <w:ind w:left="6064" w:hanging="286"/>
      </w:pPr>
      <w:rPr>
        <w:rFonts w:hint="default"/>
        <w:lang w:val="ru-RU" w:eastAsia="en-US" w:bidi="ar-SA"/>
      </w:rPr>
    </w:lvl>
    <w:lvl w:ilvl="7" w:tplc="089EFC4C">
      <w:numFmt w:val="bullet"/>
      <w:lvlText w:val="•"/>
      <w:lvlJc w:val="left"/>
      <w:pPr>
        <w:ind w:left="7012" w:hanging="286"/>
      </w:pPr>
      <w:rPr>
        <w:rFonts w:hint="default"/>
        <w:lang w:val="ru-RU" w:eastAsia="en-US" w:bidi="ar-SA"/>
      </w:rPr>
    </w:lvl>
    <w:lvl w:ilvl="8" w:tplc="87462634">
      <w:numFmt w:val="bullet"/>
      <w:lvlText w:val="•"/>
      <w:lvlJc w:val="left"/>
      <w:pPr>
        <w:ind w:left="7959" w:hanging="286"/>
      </w:pPr>
      <w:rPr>
        <w:rFonts w:hint="default"/>
        <w:lang w:val="ru-RU" w:eastAsia="en-US" w:bidi="ar-SA"/>
      </w:rPr>
    </w:lvl>
  </w:abstractNum>
  <w:abstractNum w:abstractNumId="31" w15:restartNumberingAfterBreak="0">
    <w:nsid w:val="6E6E2F07"/>
    <w:multiLevelType w:val="hybridMultilevel"/>
    <w:tmpl w:val="CD62D494"/>
    <w:lvl w:ilvl="0" w:tplc="C3ECD25E">
      <w:numFmt w:val="bullet"/>
      <w:lvlText w:val=""/>
      <w:lvlJc w:val="left"/>
      <w:pPr>
        <w:ind w:left="1699" w:hanging="346"/>
      </w:pPr>
      <w:rPr>
        <w:rFonts w:ascii="Symbol" w:eastAsia="Symbol" w:hAnsi="Symbol" w:cs="Symbol" w:hint="default"/>
        <w:b w:val="0"/>
        <w:bCs w:val="0"/>
        <w:i w:val="0"/>
        <w:iCs w:val="0"/>
        <w:spacing w:val="0"/>
        <w:w w:val="100"/>
        <w:sz w:val="24"/>
        <w:szCs w:val="24"/>
        <w:lang w:val="ru-RU" w:eastAsia="en-US" w:bidi="ar-SA"/>
      </w:rPr>
    </w:lvl>
    <w:lvl w:ilvl="1" w:tplc="136095B2">
      <w:numFmt w:val="bullet"/>
      <w:lvlText w:val="•"/>
      <w:lvlJc w:val="left"/>
      <w:pPr>
        <w:ind w:left="2593" w:hanging="346"/>
      </w:pPr>
      <w:rPr>
        <w:rFonts w:hint="default"/>
        <w:lang w:val="ru-RU" w:eastAsia="en-US" w:bidi="ar-SA"/>
      </w:rPr>
    </w:lvl>
    <w:lvl w:ilvl="2" w:tplc="56DEE6E2">
      <w:numFmt w:val="bullet"/>
      <w:lvlText w:val="•"/>
      <w:lvlJc w:val="left"/>
      <w:pPr>
        <w:ind w:left="3487" w:hanging="346"/>
      </w:pPr>
      <w:rPr>
        <w:rFonts w:hint="default"/>
        <w:lang w:val="ru-RU" w:eastAsia="en-US" w:bidi="ar-SA"/>
      </w:rPr>
    </w:lvl>
    <w:lvl w:ilvl="3" w:tplc="0E9616F0">
      <w:numFmt w:val="bullet"/>
      <w:lvlText w:val="•"/>
      <w:lvlJc w:val="left"/>
      <w:pPr>
        <w:ind w:left="4381" w:hanging="346"/>
      </w:pPr>
      <w:rPr>
        <w:rFonts w:hint="default"/>
        <w:lang w:val="ru-RU" w:eastAsia="en-US" w:bidi="ar-SA"/>
      </w:rPr>
    </w:lvl>
    <w:lvl w:ilvl="4" w:tplc="7D94233C">
      <w:numFmt w:val="bullet"/>
      <w:lvlText w:val="•"/>
      <w:lvlJc w:val="left"/>
      <w:pPr>
        <w:ind w:left="5274" w:hanging="346"/>
      </w:pPr>
      <w:rPr>
        <w:rFonts w:hint="default"/>
        <w:lang w:val="ru-RU" w:eastAsia="en-US" w:bidi="ar-SA"/>
      </w:rPr>
    </w:lvl>
    <w:lvl w:ilvl="5" w:tplc="2EE439D8">
      <w:numFmt w:val="bullet"/>
      <w:lvlText w:val="•"/>
      <w:lvlJc w:val="left"/>
      <w:pPr>
        <w:ind w:left="6168" w:hanging="346"/>
      </w:pPr>
      <w:rPr>
        <w:rFonts w:hint="default"/>
        <w:lang w:val="ru-RU" w:eastAsia="en-US" w:bidi="ar-SA"/>
      </w:rPr>
    </w:lvl>
    <w:lvl w:ilvl="6" w:tplc="659688AE">
      <w:numFmt w:val="bullet"/>
      <w:lvlText w:val="•"/>
      <w:lvlJc w:val="left"/>
      <w:pPr>
        <w:ind w:left="7062" w:hanging="346"/>
      </w:pPr>
      <w:rPr>
        <w:rFonts w:hint="default"/>
        <w:lang w:val="ru-RU" w:eastAsia="en-US" w:bidi="ar-SA"/>
      </w:rPr>
    </w:lvl>
    <w:lvl w:ilvl="7" w:tplc="F95E3B06">
      <w:numFmt w:val="bullet"/>
      <w:lvlText w:val="•"/>
      <w:lvlJc w:val="left"/>
      <w:pPr>
        <w:ind w:left="7956" w:hanging="346"/>
      </w:pPr>
      <w:rPr>
        <w:rFonts w:hint="default"/>
        <w:lang w:val="ru-RU" w:eastAsia="en-US" w:bidi="ar-SA"/>
      </w:rPr>
    </w:lvl>
    <w:lvl w:ilvl="8" w:tplc="A97A4A98">
      <w:numFmt w:val="bullet"/>
      <w:lvlText w:val="•"/>
      <w:lvlJc w:val="left"/>
      <w:pPr>
        <w:ind w:left="8849" w:hanging="346"/>
      </w:pPr>
      <w:rPr>
        <w:rFonts w:hint="default"/>
        <w:lang w:val="ru-RU" w:eastAsia="en-US" w:bidi="ar-SA"/>
      </w:rPr>
    </w:lvl>
  </w:abstractNum>
  <w:abstractNum w:abstractNumId="32" w15:restartNumberingAfterBreak="0">
    <w:nsid w:val="6F3D58D6"/>
    <w:multiLevelType w:val="hybridMultilevel"/>
    <w:tmpl w:val="979A7DDE"/>
    <w:lvl w:ilvl="0" w:tplc="4970B28C">
      <w:numFmt w:val="bullet"/>
      <w:lvlText w:val="-"/>
      <w:lvlJc w:val="left"/>
      <w:pPr>
        <w:ind w:left="283" w:hanging="538"/>
      </w:pPr>
      <w:rPr>
        <w:rFonts w:ascii="Courier New" w:eastAsia="Courier New" w:hAnsi="Courier New" w:cs="Courier New" w:hint="default"/>
        <w:b w:val="0"/>
        <w:bCs w:val="0"/>
        <w:i w:val="0"/>
        <w:iCs w:val="0"/>
        <w:spacing w:val="0"/>
        <w:w w:val="100"/>
        <w:sz w:val="24"/>
        <w:szCs w:val="24"/>
        <w:lang w:val="ru-RU" w:eastAsia="en-US" w:bidi="ar-SA"/>
      </w:rPr>
    </w:lvl>
    <w:lvl w:ilvl="1" w:tplc="3B50B472">
      <w:numFmt w:val="bullet"/>
      <w:lvlText w:val="•"/>
      <w:lvlJc w:val="left"/>
      <w:pPr>
        <w:ind w:left="1315" w:hanging="538"/>
      </w:pPr>
      <w:rPr>
        <w:rFonts w:hint="default"/>
        <w:lang w:val="ru-RU" w:eastAsia="en-US" w:bidi="ar-SA"/>
      </w:rPr>
    </w:lvl>
    <w:lvl w:ilvl="2" w:tplc="22B02ECA">
      <w:numFmt w:val="bullet"/>
      <w:lvlText w:val="•"/>
      <w:lvlJc w:val="left"/>
      <w:pPr>
        <w:ind w:left="2351" w:hanging="538"/>
      </w:pPr>
      <w:rPr>
        <w:rFonts w:hint="default"/>
        <w:lang w:val="ru-RU" w:eastAsia="en-US" w:bidi="ar-SA"/>
      </w:rPr>
    </w:lvl>
    <w:lvl w:ilvl="3" w:tplc="4AAAEFFC">
      <w:numFmt w:val="bullet"/>
      <w:lvlText w:val="•"/>
      <w:lvlJc w:val="left"/>
      <w:pPr>
        <w:ind w:left="3387" w:hanging="538"/>
      </w:pPr>
      <w:rPr>
        <w:rFonts w:hint="default"/>
        <w:lang w:val="ru-RU" w:eastAsia="en-US" w:bidi="ar-SA"/>
      </w:rPr>
    </w:lvl>
    <w:lvl w:ilvl="4" w:tplc="21FE921C">
      <w:numFmt w:val="bullet"/>
      <w:lvlText w:val="•"/>
      <w:lvlJc w:val="left"/>
      <w:pPr>
        <w:ind w:left="4422" w:hanging="538"/>
      </w:pPr>
      <w:rPr>
        <w:rFonts w:hint="default"/>
        <w:lang w:val="ru-RU" w:eastAsia="en-US" w:bidi="ar-SA"/>
      </w:rPr>
    </w:lvl>
    <w:lvl w:ilvl="5" w:tplc="D776737A">
      <w:numFmt w:val="bullet"/>
      <w:lvlText w:val="•"/>
      <w:lvlJc w:val="left"/>
      <w:pPr>
        <w:ind w:left="5458" w:hanging="538"/>
      </w:pPr>
      <w:rPr>
        <w:rFonts w:hint="default"/>
        <w:lang w:val="ru-RU" w:eastAsia="en-US" w:bidi="ar-SA"/>
      </w:rPr>
    </w:lvl>
    <w:lvl w:ilvl="6" w:tplc="A900EA4A">
      <w:numFmt w:val="bullet"/>
      <w:lvlText w:val="•"/>
      <w:lvlJc w:val="left"/>
      <w:pPr>
        <w:ind w:left="6494" w:hanging="538"/>
      </w:pPr>
      <w:rPr>
        <w:rFonts w:hint="default"/>
        <w:lang w:val="ru-RU" w:eastAsia="en-US" w:bidi="ar-SA"/>
      </w:rPr>
    </w:lvl>
    <w:lvl w:ilvl="7" w:tplc="B256282C">
      <w:numFmt w:val="bullet"/>
      <w:lvlText w:val="•"/>
      <w:lvlJc w:val="left"/>
      <w:pPr>
        <w:ind w:left="7530" w:hanging="538"/>
      </w:pPr>
      <w:rPr>
        <w:rFonts w:hint="default"/>
        <w:lang w:val="ru-RU" w:eastAsia="en-US" w:bidi="ar-SA"/>
      </w:rPr>
    </w:lvl>
    <w:lvl w:ilvl="8" w:tplc="85128ED0">
      <w:numFmt w:val="bullet"/>
      <w:lvlText w:val="•"/>
      <w:lvlJc w:val="left"/>
      <w:pPr>
        <w:ind w:left="8565" w:hanging="538"/>
      </w:pPr>
      <w:rPr>
        <w:rFonts w:hint="default"/>
        <w:lang w:val="ru-RU" w:eastAsia="en-US" w:bidi="ar-SA"/>
      </w:rPr>
    </w:lvl>
  </w:abstractNum>
  <w:abstractNum w:abstractNumId="33" w15:restartNumberingAfterBreak="0">
    <w:nsid w:val="75E7677B"/>
    <w:multiLevelType w:val="hybridMultilevel"/>
    <w:tmpl w:val="39C0CC8A"/>
    <w:lvl w:ilvl="0" w:tplc="7FBCF408">
      <w:numFmt w:val="bullet"/>
      <w:lvlText w:val=""/>
      <w:lvlJc w:val="left"/>
      <w:pPr>
        <w:ind w:left="849" w:hanging="567"/>
      </w:pPr>
      <w:rPr>
        <w:rFonts w:ascii="Symbol" w:eastAsia="Symbol" w:hAnsi="Symbol" w:cs="Symbol" w:hint="default"/>
        <w:b w:val="0"/>
        <w:bCs w:val="0"/>
        <w:i w:val="0"/>
        <w:iCs w:val="0"/>
        <w:spacing w:val="0"/>
        <w:w w:val="100"/>
        <w:sz w:val="24"/>
        <w:szCs w:val="24"/>
        <w:lang w:val="ru-RU" w:eastAsia="en-US" w:bidi="ar-SA"/>
      </w:rPr>
    </w:lvl>
    <w:lvl w:ilvl="1" w:tplc="8A160C00">
      <w:numFmt w:val="bullet"/>
      <w:lvlText w:val="•"/>
      <w:lvlJc w:val="left"/>
      <w:pPr>
        <w:ind w:left="1819" w:hanging="567"/>
      </w:pPr>
      <w:rPr>
        <w:rFonts w:hint="default"/>
        <w:lang w:val="ru-RU" w:eastAsia="en-US" w:bidi="ar-SA"/>
      </w:rPr>
    </w:lvl>
    <w:lvl w:ilvl="2" w:tplc="BF6ABD42">
      <w:numFmt w:val="bullet"/>
      <w:lvlText w:val="•"/>
      <w:lvlJc w:val="left"/>
      <w:pPr>
        <w:ind w:left="2799" w:hanging="567"/>
      </w:pPr>
      <w:rPr>
        <w:rFonts w:hint="default"/>
        <w:lang w:val="ru-RU" w:eastAsia="en-US" w:bidi="ar-SA"/>
      </w:rPr>
    </w:lvl>
    <w:lvl w:ilvl="3" w:tplc="0EE4800A">
      <w:numFmt w:val="bullet"/>
      <w:lvlText w:val="•"/>
      <w:lvlJc w:val="left"/>
      <w:pPr>
        <w:ind w:left="3779" w:hanging="567"/>
      </w:pPr>
      <w:rPr>
        <w:rFonts w:hint="default"/>
        <w:lang w:val="ru-RU" w:eastAsia="en-US" w:bidi="ar-SA"/>
      </w:rPr>
    </w:lvl>
    <w:lvl w:ilvl="4" w:tplc="6D4C9A74">
      <w:numFmt w:val="bullet"/>
      <w:lvlText w:val="•"/>
      <w:lvlJc w:val="left"/>
      <w:pPr>
        <w:ind w:left="4758" w:hanging="567"/>
      </w:pPr>
      <w:rPr>
        <w:rFonts w:hint="default"/>
        <w:lang w:val="ru-RU" w:eastAsia="en-US" w:bidi="ar-SA"/>
      </w:rPr>
    </w:lvl>
    <w:lvl w:ilvl="5" w:tplc="E092E4C2">
      <w:numFmt w:val="bullet"/>
      <w:lvlText w:val="•"/>
      <w:lvlJc w:val="left"/>
      <w:pPr>
        <w:ind w:left="5738" w:hanging="567"/>
      </w:pPr>
      <w:rPr>
        <w:rFonts w:hint="default"/>
        <w:lang w:val="ru-RU" w:eastAsia="en-US" w:bidi="ar-SA"/>
      </w:rPr>
    </w:lvl>
    <w:lvl w:ilvl="6" w:tplc="A4A4B2FC">
      <w:numFmt w:val="bullet"/>
      <w:lvlText w:val="•"/>
      <w:lvlJc w:val="left"/>
      <w:pPr>
        <w:ind w:left="6718" w:hanging="567"/>
      </w:pPr>
      <w:rPr>
        <w:rFonts w:hint="default"/>
        <w:lang w:val="ru-RU" w:eastAsia="en-US" w:bidi="ar-SA"/>
      </w:rPr>
    </w:lvl>
    <w:lvl w:ilvl="7" w:tplc="044AD7B0">
      <w:numFmt w:val="bullet"/>
      <w:lvlText w:val="•"/>
      <w:lvlJc w:val="left"/>
      <w:pPr>
        <w:ind w:left="7698" w:hanging="567"/>
      </w:pPr>
      <w:rPr>
        <w:rFonts w:hint="default"/>
        <w:lang w:val="ru-RU" w:eastAsia="en-US" w:bidi="ar-SA"/>
      </w:rPr>
    </w:lvl>
    <w:lvl w:ilvl="8" w:tplc="0A6AE964">
      <w:numFmt w:val="bullet"/>
      <w:lvlText w:val="•"/>
      <w:lvlJc w:val="left"/>
      <w:pPr>
        <w:ind w:left="8677" w:hanging="567"/>
      </w:pPr>
      <w:rPr>
        <w:rFonts w:hint="default"/>
        <w:lang w:val="ru-RU" w:eastAsia="en-US" w:bidi="ar-SA"/>
      </w:rPr>
    </w:lvl>
  </w:abstractNum>
  <w:abstractNum w:abstractNumId="34" w15:restartNumberingAfterBreak="0">
    <w:nsid w:val="799C283A"/>
    <w:multiLevelType w:val="hybridMultilevel"/>
    <w:tmpl w:val="C6F08530"/>
    <w:lvl w:ilvl="0" w:tplc="F5869872">
      <w:numFmt w:val="bullet"/>
      <w:lvlText w:val=""/>
      <w:lvlJc w:val="left"/>
      <w:pPr>
        <w:ind w:left="397" w:hanging="348"/>
      </w:pPr>
      <w:rPr>
        <w:rFonts w:ascii="Symbol" w:eastAsia="Symbol" w:hAnsi="Symbol" w:cs="Symbol" w:hint="default"/>
        <w:b w:val="0"/>
        <w:bCs w:val="0"/>
        <w:i w:val="0"/>
        <w:iCs w:val="0"/>
        <w:spacing w:val="0"/>
        <w:w w:val="100"/>
        <w:sz w:val="24"/>
        <w:szCs w:val="24"/>
        <w:lang w:val="ru-RU" w:eastAsia="en-US" w:bidi="ar-SA"/>
      </w:rPr>
    </w:lvl>
    <w:lvl w:ilvl="1" w:tplc="F8068E68">
      <w:numFmt w:val="bullet"/>
      <w:lvlText w:val="•"/>
      <w:lvlJc w:val="left"/>
      <w:pPr>
        <w:ind w:left="1056" w:hanging="348"/>
      </w:pPr>
      <w:rPr>
        <w:rFonts w:hint="default"/>
        <w:lang w:val="ru-RU" w:eastAsia="en-US" w:bidi="ar-SA"/>
      </w:rPr>
    </w:lvl>
    <w:lvl w:ilvl="2" w:tplc="C6EE38AE">
      <w:numFmt w:val="bullet"/>
      <w:lvlText w:val="•"/>
      <w:lvlJc w:val="left"/>
      <w:pPr>
        <w:ind w:left="1712" w:hanging="348"/>
      </w:pPr>
      <w:rPr>
        <w:rFonts w:hint="default"/>
        <w:lang w:val="ru-RU" w:eastAsia="en-US" w:bidi="ar-SA"/>
      </w:rPr>
    </w:lvl>
    <w:lvl w:ilvl="3" w:tplc="FD88178E">
      <w:numFmt w:val="bullet"/>
      <w:lvlText w:val="•"/>
      <w:lvlJc w:val="left"/>
      <w:pPr>
        <w:ind w:left="2368" w:hanging="348"/>
      </w:pPr>
      <w:rPr>
        <w:rFonts w:hint="default"/>
        <w:lang w:val="ru-RU" w:eastAsia="en-US" w:bidi="ar-SA"/>
      </w:rPr>
    </w:lvl>
    <w:lvl w:ilvl="4" w:tplc="F0F2FA76">
      <w:numFmt w:val="bullet"/>
      <w:lvlText w:val="•"/>
      <w:lvlJc w:val="left"/>
      <w:pPr>
        <w:ind w:left="3024" w:hanging="348"/>
      </w:pPr>
      <w:rPr>
        <w:rFonts w:hint="default"/>
        <w:lang w:val="ru-RU" w:eastAsia="en-US" w:bidi="ar-SA"/>
      </w:rPr>
    </w:lvl>
    <w:lvl w:ilvl="5" w:tplc="0A6AD0A8">
      <w:numFmt w:val="bullet"/>
      <w:lvlText w:val="•"/>
      <w:lvlJc w:val="left"/>
      <w:pPr>
        <w:ind w:left="3680" w:hanging="348"/>
      </w:pPr>
      <w:rPr>
        <w:rFonts w:hint="default"/>
        <w:lang w:val="ru-RU" w:eastAsia="en-US" w:bidi="ar-SA"/>
      </w:rPr>
    </w:lvl>
    <w:lvl w:ilvl="6" w:tplc="7A3CEAC2">
      <w:numFmt w:val="bullet"/>
      <w:lvlText w:val="•"/>
      <w:lvlJc w:val="left"/>
      <w:pPr>
        <w:ind w:left="4336" w:hanging="348"/>
      </w:pPr>
      <w:rPr>
        <w:rFonts w:hint="default"/>
        <w:lang w:val="ru-RU" w:eastAsia="en-US" w:bidi="ar-SA"/>
      </w:rPr>
    </w:lvl>
    <w:lvl w:ilvl="7" w:tplc="D71CD7CE">
      <w:numFmt w:val="bullet"/>
      <w:lvlText w:val="•"/>
      <w:lvlJc w:val="left"/>
      <w:pPr>
        <w:ind w:left="4992" w:hanging="348"/>
      </w:pPr>
      <w:rPr>
        <w:rFonts w:hint="default"/>
        <w:lang w:val="ru-RU" w:eastAsia="en-US" w:bidi="ar-SA"/>
      </w:rPr>
    </w:lvl>
    <w:lvl w:ilvl="8" w:tplc="99FE24DE">
      <w:numFmt w:val="bullet"/>
      <w:lvlText w:val="•"/>
      <w:lvlJc w:val="left"/>
      <w:pPr>
        <w:ind w:left="5648" w:hanging="348"/>
      </w:pPr>
      <w:rPr>
        <w:rFonts w:hint="default"/>
        <w:lang w:val="ru-RU" w:eastAsia="en-US" w:bidi="ar-SA"/>
      </w:rPr>
    </w:lvl>
  </w:abstractNum>
  <w:abstractNum w:abstractNumId="35" w15:restartNumberingAfterBreak="0">
    <w:nsid w:val="7D1A1F33"/>
    <w:multiLevelType w:val="hybridMultilevel"/>
    <w:tmpl w:val="53C64B14"/>
    <w:lvl w:ilvl="0" w:tplc="BC2EDE52">
      <w:numFmt w:val="bullet"/>
      <w:lvlText w:val="-"/>
      <w:lvlJc w:val="left"/>
      <w:pPr>
        <w:ind w:left="1840" w:hanging="680"/>
      </w:pPr>
      <w:rPr>
        <w:rFonts w:ascii="Times New Roman" w:eastAsia="Times New Roman" w:hAnsi="Times New Roman" w:cs="Times New Roman" w:hint="default"/>
        <w:b w:val="0"/>
        <w:bCs w:val="0"/>
        <w:i w:val="0"/>
        <w:iCs w:val="0"/>
        <w:spacing w:val="0"/>
        <w:w w:val="96"/>
        <w:sz w:val="20"/>
        <w:szCs w:val="20"/>
        <w:lang w:val="ru-RU" w:eastAsia="en-US" w:bidi="ar-SA"/>
      </w:rPr>
    </w:lvl>
    <w:lvl w:ilvl="1" w:tplc="B1EE69F4">
      <w:numFmt w:val="bullet"/>
      <w:lvlText w:val="•"/>
      <w:lvlJc w:val="left"/>
      <w:pPr>
        <w:ind w:left="2691" w:hanging="680"/>
      </w:pPr>
      <w:rPr>
        <w:rFonts w:hint="default"/>
        <w:lang w:val="ru-RU" w:eastAsia="en-US" w:bidi="ar-SA"/>
      </w:rPr>
    </w:lvl>
    <w:lvl w:ilvl="2" w:tplc="283CF9E4">
      <w:numFmt w:val="bullet"/>
      <w:lvlText w:val="•"/>
      <w:lvlJc w:val="left"/>
      <w:pPr>
        <w:ind w:left="3542" w:hanging="680"/>
      </w:pPr>
      <w:rPr>
        <w:rFonts w:hint="default"/>
        <w:lang w:val="ru-RU" w:eastAsia="en-US" w:bidi="ar-SA"/>
      </w:rPr>
    </w:lvl>
    <w:lvl w:ilvl="3" w:tplc="6C683DF6">
      <w:numFmt w:val="bullet"/>
      <w:lvlText w:val="•"/>
      <w:lvlJc w:val="left"/>
      <w:pPr>
        <w:ind w:left="4393" w:hanging="680"/>
      </w:pPr>
      <w:rPr>
        <w:rFonts w:hint="default"/>
        <w:lang w:val="ru-RU" w:eastAsia="en-US" w:bidi="ar-SA"/>
      </w:rPr>
    </w:lvl>
    <w:lvl w:ilvl="4" w:tplc="7FA2DA6E">
      <w:numFmt w:val="bullet"/>
      <w:lvlText w:val="•"/>
      <w:lvlJc w:val="left"/>
      <w:pPr>
        <w:ind w:left="5245" w:hanging="680"/>
      </w:pPr>
      <w:rPr>
        <w:rFonts w:hint="default"/>
        <w:lang w:val="ru-RU" w:eastAsia="en-US" w:bidi="ar-SA"/>
      </w:rPr>
    </w:lvl>
    <w:lvl w:ilvl="5" w:tplc="5A40AF9E">
      <w:numFmt w:val="bullet"/>
      <w:lvlText w:val="•"/>
      <w:lvlJc w:val="left"/>
      <w:pPr>
        <w:ind w:left="6096" w:hanging="680"/>
      </w:pPr>
      <w:rPr>
        <w:rFonts w:hint="default"/>
        <w:lang w:val="ru-RU" w:eastAsia="en-US" w:bidi="ar-SA"/>
      </w:rPr>
    </w:lvl>
    <w:lvl w:ilvl="6" w:tplc="C6A8A654">
      <w:numFmt w:val="bullet"/>
      <w:lvlText w:val="•"/>
      <w:lvlJc w:val="left"/>
      <w:pPr>
        <w:ind w:left="6947" w:hanging="680"/>
      </w:pPr>
      <w:rPr>
        <w:rFonts w:hint="default"/>
        <w:lang w:val="ru-RU" w:eastAsia="en-US" w:bidi="ar-SA"/>
      </w:rPr>
    </w:lvl>
    <w:lvl w:ilvl="7" w:tplc="6FB86652">
      <w:numFmt w:val="bullet"/>
      <w:lvlText w:val="•"/>
      <w:lvlJc w:val="left"/>
      <w:pPr>
        <w:ind w:left="7799" w:hanging="680"/>
      </w:pPr>
      <w:rPr>
        <w:rFonts w:hint="default"/>
        <w:lang w:val="ru-RU" w:eastAsia="en-US" w:bidi="ar-SA"/>
      </w:rPr>
    </w:lvl>
    <w:lvl w:ilvl="8" w:tplc="B7E8D0D6">
      <w:numFmt w:val="bullet"/>
      <w:lvlText w:val="•"/>
      <w:lvlJc w:val="left"/>
      <w:pPr>
        <w:ind w:left="8650" w:hanging="680"/>
      </w:pPr>
      <w:rPr>
        <w:rFonts w:hint="default"/>
        <w:lang w:val="ru-RU" w:eastAsia="en-US" w:bidi="ar-SA"/>
      </w:rPr>
    </w:lvl>
  </w:abstractNum>
  <w:num w:numId="1" w16cid:durableId="102774316">
    <w:abstractNumId w:val="1"/>
  </w:num>
  <w:num w:numId="2" w16cid:durableId="948120714">
    <w:abstractNumId w:val="7"/>
  </w:num>
  <w:num w:numId="3" w16cid:durableId="2029024293">
    <w:abstractNumId w:val="35"/>
  </w:num>
  <w:num w:numId="4" w16cid:durableId="56516746">
    <w:abstractNumId w:val="20"/>
  </w:num>
  <w:num w:numId="5" w16cid:durableId="1976644215">
    <w:abstractNumId w:val="29"/>
  </w:num>
  <w:num w:numId="6" w16cid:durableId="1816410536">
    <w:abstractNumId w:val="18"/>
  </w:num>
  <w:num w:numId="7" w16cid:durableId="1904952218">
    <w:abstractNumId w:val="11"/>
  </w:num>
  <w:num w:numId="8" w16cid:durableId="1809785006">
    <w:abstractNumId w:val="25"/>
  </w:num>
  <w:num w:numId="9" w16cid:durableId="1827740897">
    <w:abstractNumId w:val="3"/>
  </w:num>
  <w:num w:numId="10" w16cid:durableId="789980124">
    <w:abstractNumId w:val="17"/>
  </w:num>
  <w:num w:numId="11" w16cid:durableId="265649734">
    <w:abstractNumId w:val="4"/>
  </w:num>
  <w:num w:numId="12" w16cid:durableId="210389869">
    <w:abstractNumId w:val="10"/>
  </w:num>
  <w:num w:numId="13" w16cid:durableId="372538015">
    <w:abstractNumId w:val="33"/>
  </w:num>
  <w:num w:numId="14" w16cid:durableId="698356063">
    <w:abstractNumId w:val="2"/>
  </w:num>
  <w:num w:numId="15" w16cid:durableId="1068843865">
    <w:abstractNumId w:val="31"/>
  </w:num>
  <w:num w:numId="16" w16cid:durableId="854462786">
    <w:abstractNumId w:val="34"/>
  </w:num>
  <w:num w:numId="17" w16cid:durableId="694499091">
    <w:abstractNumId w:val="19"/>
  </w:num>
  <w:num w:numId="18" w16cid:durableId="1302812139">
    <w:abstractNumId w:val="5"/>
  </w:num>
  <w:num w:numId="19" w16cid:durableId="1435784688">
    <w:abstractNumId w:val="27"/>
  </w:num>
  <w:num w:numId="20" w16cid:durableId="668364018">
    <w:abstractNumId w:val="15"/>
  </w:num>
  <w:num w:numId="21" w16cid:durableId="1981183403">
    <w:abstractNumId w:val="6"/>
  </w:num>
  <w:num w:numId="22" w16cid:durableId="1185513389">
    <w:abstractNumId w:val="26"/>
  </w:num>
  <w:num w:numId="23" w16cid:durableId="1767653873">
    <w:abstractNumId w:val="24"/>
  </w:num>
  <w:num w:numId="24" w16cid:durableId="1272204932">
    <w:abstractNumId w:val="0"/>
  </w:num>
  <w:num w:numId="25" w16cid:durableId="905259878">
    <w:abstractNumId w:val="12"/>
  </w:num>
  <w:num w:numId="26" w16cid:durableId="11803068">
    <w:abstractNumId w:val="16"/>
  </w:num>
  <w:num w:numId="27" w16cid:durableId="1831286054">
    <w:abstractNumId w:val="30"/>
  </w:num>
  <w:num w:numId="28" w16cid:durableId="1625773175">
    <w:abstractNumId w:val="23"/>
  </w:num>
  <w:num w:numId="29" w16cid:durableId="2088769984">
    <w:abstractNumId w:val="28"/>
  </w:num>
  <w:num w:numId="30" w16cid:durableId="2072380640">
    <w:abstractNumId w:val="32"/>
  </w:num>
  <w:num w:numId="31" w16cid:durableId="794493494">
    <w:abstractNumId w:val="14"/>
  </w:num>
  <w:num w:numId="32" w16cid:durableId="1642928539">
    <w:abstractNumId w:val="9"/>
  </w:num>
  <w:num w:numId="33" w16cid:durableId="183398312">
    <w:abstractNumId w:val="13"/>
  </w:num>
  <w:num w:numId="34" w16cid:durableId="1730036349">
    <w:abstractNumId w:val="22"/>
  </w:num>
  <w:num w:numId="35" w16cid:durableId="327292175">
    <w:abstractNumId w:val="8"/>
  </w:num>
  <w:num w:numId="36" w16cid:durableId="1417173060">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58A"/>
    <w:rsid w:val="00113B37"/>
    <w:rsid w:val="006837F2"/>
    <w:rsid w:val="0086662F"/>
    <w:rsid w:val="008F0453"/>
    <w:rsid w:val="00A1258A"/>
    <w:rsid w:val="00B9667D"/>
    <w:rsid w:val="00CE0A95"/>
    <w:rsid w:val="00D145A4"/>
    <w:rsid w:val="00EC14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830332"/>
  <w15:chartTrackingRefBased/>
  <w15:docId w15:val="{3055AB91-FD46-4EBC-B5AC-5E3EE86E7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125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A125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1258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1258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1258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1258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1258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1258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1258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58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A1258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1258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1258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1258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1258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1258A"/>
    <w:rPr>
      <w:rFonts w:eastAsiaTheme="majorEastAsia" w:cstheme="majorBidi"/>
      <w:color w:val="595959" w:themeColor="text1" w:themeTint="A6"/>
    </w:rPr>
  </w:style>
  <w:style w:type="character" w:customStyle="1" w:styleId="80">
    <w:name w:val="Заголовок 8 Знак"/>
    <w:basedOn w:val="a0"/>
    <w:link w:val="8"/>
    <w:uiPriority w:val="9"/>
    <w:semiHidden/>
    <w:rsid w:val="00A1258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1258A"/>
    <w:rPr>
      <w:rFonts w:eastAsiaTheme="majorEastAsia" w:cstheme="majorBidi"/>
      <w:color w:val="272727" w:themeColor="text1" w:themeTint="D8"/>
    </w:rPr>
  </w:style>
  <w:style w:type="paragraph" w:styleId="a3">
    <w:name w:val="Title"/>
    <w:basedOn w:val="a"/>
    <w:next w:val="a"/>
    <w:link w:val="a4"/>
    <w:uiPriority w:val="10"/>
    <w:qFormat/>
    <w:rsid w:val="00A125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125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258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1258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1258A"/>
    <w:pPr>
      <w:spacing w:before="160"/>
      <w:jc w:val="center"/>
    </w:pPr>
    <w:rPr>
      <w:i/>
      <w:iCs/>
      <w:color w:val="404040" w:themeColor="text1" w:themeTint="BF"/>
    </w:rPr>
  </w:style>
  <w:style w:type="character" w:customStyle="1" w:styleId="22">
    <w:name w:val="Цитата 2 Знак"/>
    <w:basedOn w:val="a0"/>
    <w:link w:val="21"/>
    <w:uiPriority w:val="29"/>
    <w:rsid w:val="00A1258A"/>
    <w:rPr>
      <w:i/>
      <w:iCs/>
      <w:color w:val="404040" w:themeColor="text1" w:themeTint="BF"/>
    </w:rPr>
  </w:style>
  <w:style w:type="paragraph" w:styleId="a7">
    <w:name w:val="List Paragraph"/>
    <w:basedOn w:val="a"/>
    <w:uiPriority w:val="1"/>
    <w:qFormat/>
    <w:rsid w:val="00A1258A"/>
    <w:pPr>
      <w:ind w:left="720"/>
      <w:contextualSpacing/>
    </w:pPr>
  </w:style>
  <w:style w:type="character" w:styleId="a8">
    <w:name w:val="Intense Emphasis"/>
    <w:basedOn w:val="a0"/>
    <w:uiPriority w:val="21"/>
    <w:qFormat/>
    <w:rsid w:val="00A1258A"/>
    <w:rPr>
      <w:i/>
      <w:iCs/>
      <w:color w:val="0F4761" w:themeColor="accent1" w:themeShade="BF"/>
    </w:rPr>
  </w:style>
  <w:style w:type="paragraph" w:styleId="a9">
    <w:name w:val="Intense Quote"/>
    <w:basedOn w:val="a"/>
    <w:next w:val="a"/>
    <w:link w:val="aa"/>
    <w:uiPriority w:val="30"/>
    <w:qFormat/>
    <w:rsid w:val="00A125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A1258A"/>
    <w:rPr>
      <w:i/>
      <w:iCs/>
      <w:color w:val="0F4761" w:themeColor="accent1" w:themeShade="BF"/>
    </w:rPr>
  </w:style>
  <w:style w:type="character" w:styleId="ab">
    <w:name w:val="Intense Reference"/>
    <w:basedOn w:val="a0"/>
    <w:uiPriority w:val="32"/>
    <w:qFormat/>
    <w:rsid w:val="00A1258A"/>
    <w:rPr>
      <w:b/>
      <w:bCs/>
      <w:smallCaps/>
      <w:color w:val="0F4761" w:themeColor="accent1" w:themeShade="BF"/>
      <w:spacing w:val="5"/>
    </w:rPr>
  </w:style>
  <w:style w:type="paragraph" w:styleId="ac">
    <w:name w:val="Body Text"/>
    <w:basedOn w:val="a"/>
    <w:link w:val="ad"/>
    <w:uiPriority w:val="1"/>
    <w:qFormat/>
    <w:rsid w:val="0086662F"/>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ad">
    <w:name w:val="Основной текст Знак"/>
    <w:basedOn w:val="a0"/>
    <w:link w:val="ac"/>
    <w:uiPriority w:val="1"/>
    <w:rsid w:val="0086662F"/>
    <w:rPr>
      <w:rFonts w:ascii="Times New Roman" w:eastAsia="Times New Roman" w:hAnsi="Times New Roman" w:cs="Times New Roman"/>
      <w:kern w:val="0"/>
      <w:sz w:val="24"/>
      <w:szCs w:val="24"/>
      <w14:ligatures w14:val="none"/>
    </w:rPr>
  </w:style>
  <w:style w:type="numbering" w:customStyle="1" w:styleId="11">
    <w:name w:val="Нет списка1"/>
    <w:next w:val="a2"/>
    <w:uiPriority w:val="99"/>
    <w:semiHidden/>
    <w:unhideWhenUsed/>
    <w:rsid w:val="0086662F"/>
  </w:style>
  <w:style w:type="table" w:customStyle="1" w:styleId="TableNormal">
    <w:name w:val="Table Normal"/>
    <w:uiPriority w:val="2"/>
    <w:semiHidden/>
    <w:unhideWhenUsed/>
    <w:qFormat/>
    <w:rsid w:val="0086662F"/>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12">
    <w:name w:val="toc 1"/>
    <w:basedOn w:val="a"/>
    <w:uiPriority w:val="1"/>
    <w:qFormat/>
    <w:rsid w:val="0086662F"/>
    <w:pPr>
      <w:widowControl w:val="0"/>
      <w:autoSpaceDE w:val="0"/>
      <w:autoSpaceDN w:val="0"/>
      <w:spacing w:after="0" w:line="252" w:lineRule="exact"/>
      <w:ind w:left="424" w:hanging="660"/>
    </w:pPr>
    <w:rPr>
      <w:rFonts w:ascii="Times New Roman" w:eastAsia="Times New Roman" w:hAnsi="Times New Roman" w:cs="Times New Roman"/>
      <w:b/>
      <w:bCs/>
      <w:kern w:val="0"/>
      <w14:ligatures w14:val="none"/>
    </w:rPr>
  </w:style>
  <w:style w:type="paragraph" w:styleId="23">
    <w:name w:val="toc 2"/>
    <w:basedOn w:val="a"/>
    <w:uiPriority w:val="1"/>
    <w:qFormat/>
    <w:rsid w:val="0086662F"/>
    <w:pPr>
      <w:widowControl w:val="0"/>
      <w:autoSpaceDE w:val="0"/>
      <w:autoSpaceDN w:val="0"/>
      <w:spacing w:after="0" w:line="240" w:lineRule="auto"/>
      <w:ind w:left="424"/>
    </w:pPr>
    <w:rPr>
      <w:rFonts w:ascii="Times New Roman" w:eastAsia="Times New Roman" w:hAnsi="Times New Roman" w:cs="Times New Roman"/>
      <w:b/>
      <w:bCs/>
      <w:i/>
      <w:iCs/>
      <w:kern w:val="0"/>
      <w14:ligatures w14:val="none"/>
    </w:rPr>
  </w:style>
  <w:style w:type="paragraph" w:styleId="31">
    <w:name w:val="toc 3"/>
    <w:basedOn w:val="a"/>
    <w:uiPriority w:val="1"/>
    <w:qFormat/>
    <w:rsid w:val="0086662F"/>
    <w:pPr>
      <w:widowControl w:val="0"/>
      <w:autoSpaceDE w:val="0"/>
      <w:autoSpaceDN w:val="0"/>
      <w:spacing w:after="0" w:line="252" w:lineRule="exact"/>
      <w:ind w:left="1307" w:hanging="883"/>
    </w:pPr>
    <w:rPr>
      <w:rFonts w:ascii="Times New Roman" w:eastAsia="Times New Roman" w:hAnsi="Times New Roman" w:cs="Times New Roman"/>
      <w:kern w:val="0"/>
      <w14:ligatures w14:val="none"/>
    </w:rPr>
  </w:style>
  <w:style w:type="paragraph" w:styleId="41">
    <w:name w:val="toc 4"/>
    <w:basedOn w:val="a"/>
    <w:uiPriority w:val="1"/>
    <w:qFormat/>
    <w:rsid w:val="0086662F"/>
    <w:pPr>
      <w:widowControl w:val="0"/>
      <w:autoSpaceDE w:val="0"/>
      <w:autoSpaceDN w:val="0"/>
      <w:spacing w:after="0" w:line="252" w:lineRule="exact"/>
      <w:ind w:left="1307" w:hanging="883"/>
    </w:pPr>
    <w:rPr>
      <w:rFonts w:ascii="Times New Roman" w:eastAsia="Times New Roman" w:hAnsi="Times New Roman" w:cs="Times New Roman"/>
      <w:kern w:val="0"/>
      <w14:ligatures w14:val="none"/>
    </w:rPr>
  </w:style>
  <w:style w:type="paragraph" w:styleId="51">
    <w:name w:val="toc 5"/>
    <w:basedOn w:val="a"/>
    <w:uiPriority w:val="1"/>
    <w:qFormat/>
    <w:rsid w:val="0086662F"/>
    <w:pPr>
      <w:widowControl w:val="0"/>
      <w:autoSpaceDE w:val="0"/>
      <w:autoSpaceDN w:val="0"/>
      <w:spacing w:before="1" w:after="0" w:line="252" w:lineRule="exact"/>
      <w:ind w:left="1084"/>
    </w:pPr>
    <w:rPr>
      <w:rFonts w:ascii="Times New Roman" w:eastAsia="Times New Roman" w:hAnsi="Times New Roman" w:cs="Times New Roman"/>
      <w:b/>
      <w:bCs/>
      <w:kern w:val="0"/>
      <w14:ligatures w14:val="none"/>
    </w:rPr>
  </w:style>
  <w:style w:type="paragraph" w:styleId="61">
    <w:name w:val="toc 6"/>
    <w:basedOn w:val="a"/>
    <w:uiPriority w:val="1"/>
    <w:qFormat/>
    <w:rsid w:val="0086662F"/>
    <w:pPr>
      <w:widowControl w:val="0"/>
      <w:autoSpaceDE w:val="0"/>
      <w:autoSpaceDN w:val="0"/>
      <w:spacing w:before="2" w:after="0" w:line="240" w:lineRule="auto"/>
      <w:ind w:left="1084"/>
    </w:pPr>
    <w:rPr>
      <w:rFonts w:ascii="Times New Roman" w:eastAsia="Times New Roman" w:hAnsi="Times New Roman" w:cs="Times New Roman"/>
      <w:i/>
      <w:iCs/>
      <w:kern w:val="0"/>
      <w14:ligatures w14:val="none"/>
    </w:rPr>
  </w:style>
  <w:style w:type="paragraph" w:customStyle="1" w:styleId="TableParagraph">
    <w:name w:val="Table Paragraph"/>
    <w:basedOn w:val="a"/>
    <w:uiPriority w:val="1"/>
    <w:qFormat/>
    <w:rsid w:val="0086662F"/>
    <w:pPr>
      <w:widowControl w:val="0"/>
      <w:autoSpaceDE w:val="0"/>
      <w:autoSpaceDN w:val="0"/>
      <w:spacing w:after="0" w:line="240" w:lineRule="auto"/>
      <w:jc w:val="center"/>
    </w:pPr>
    <w:rPr>
      <w:rFonts w:ascii="Times New Roman" w:eastAsia="Times New Roman" w:hAnsi="Times New Roman" w:cs="Times New Roman"/>
      <w:kern w:val="0"/>
      <w14:ligatures w14:val="none"/>
    </w:rPr>
  </w:style>
  <w:style w:type="paragraph" w:styleId="ae">
    <w:name w:val="header"/>
    <w:basedOn w:val="a"/>
    <w:link w:val="af"/>
    <w:uiPriority w:val="99"/>
    <w:unhideWhenUsed/>
    <w:rsid w:val="0086662F"/>
    <w:pPr>
      <w:widowControl w:val="0"/>
      <w:tabs>
        <w:tab w:val="center" w:pos="4677"/>
        <w:tab w:val="right" w:pos="9355"/>
      </w:tabs>
      <w:autoSpaceDE w:val="0"/>
      <w:autoSpaceDN w:val="0"/>
      <w:spacing w:after="0" w:line="240" w:lineRule="auto"/>
    </w:pPr>
    <w:rPr>
      <w:rFonts w:ascii="Times New Roman" w:eastAsia="Times New Roman" w:hAnsi="Times New Roman" w:cs="Times New Roman"/>
      <w:kern w:val="0"/>
      <w14:ligatures w14:val="none"/>
    </w:rPr>
  </w:style>
  <w:style w:type="character" w:customStyle="1" w:styleId="af">
    <w:name w:val="Верхний колонтитул Знак"/>
    <w:basedOn w:val="a0"/>
    <w:link w:val="ae"/>
    <w:uiPriority w:val="99"/>
    <w:rsid w:val="0086662F"/>
    <w:rPr>
      <w:rFonts w:ascii="Times New Roman" w:eastAsia="Times New Roman" w:hAnsi="Times New Roman" w:cs="Times New Roman"/>
      <w:kern w:val="0"/>
      <w14:ligatures w14:val="none"/>
    </w:rPr>
  </w:style>
  <w:style w:type="paragraph" w:styleId="af0">
    <w:name w:val="footer"/>
    <w:basedOn w:val="a"/>
    <w:link w:val="af1"/>
    <w:uiPriority w:val="99"/>
    <w:unhideWhenUsed/>
    <w:rsid w:val="0086662F"/>
    <w:pPr>
      <w:widowControl w:val="0"/>
      <w:tabs>
        <w:tab w:val="center" w:pos="4677"/>
        <w:tab w:val="right" w:pos="9355"/>
      </w:tabs>
      <w:autoSpaceDE w:val="0"/>
      <w:autoSpaceDN w:val="0"/>
      <w:spacing w:after="0" w:line="240" w:lineRule="auto"/>
    </w:pPr>
    <w:rPr>
      <w:rFonts w:ascii="Times New Roman" w:eastAsia="Times New Roman" w:hAnsi="Times New Roman" w:cs="Times New Roman"/>
      <w:kern w:val="0"/>
      <w14:ligatures w14:val="none"/>
    </w:rPr>
  </w:style>
  <w:style w:type="character" w:customStyle="1" w:styleId="af1">
    <w:name w:val="Нижний колонтитул Знак"/>
    <w:basedOn w:val="a0"/>
    <w:link w:val="af0"/>
    <w:uiPriority w:val="99"/>
    <w:rsid w:val="0086662F"/>
    <w:rPr>
      <w:rFonts w:ascii="Times New Roman" w:eastAsia="Times New Roman" w:hAnsi="Times New Roman" w:cs="Times New Roman"/>
      <w:kern w:val="0"/>
      <w14:ligatures w14:val="none"/>
    </w:rPr>
  </w:style>
  <w:style w:type="character" w:styleId="af2">
    <w:name w:val="Hyperlink"/>
    <w:basedOn w:val="a0"/>
    <w:uiPriority w:val="99"/>
    <w:unhideWhenUsed/>
    <w:rsid w:val="0086662F"/>
    <w:rPr>
      <w:color w:val="0000FF"/>
      <w:u w:val="single"/>
    </w:rPr>
  </w:style>
  <w:style w:type="character" w:styleId="af3">
    <w:name w:val="FollowedHyperlink"/>
    <w:basedOn w:val="a0"/>
    <w:uiPriority w:val="99"/>
    <w:semiHidden/>
    <w:unhideWhenUsed/>
    <w:rsid w:val="0086662F"/>
    <w:rPr>
      <w:color w:val="800080"/>
      <w:u w:val="single"/>
    </w:rPr>
  </w:style>
  <w:style w:type="paragraph" w:customStyle="1" w:styleId="msonormal0">
    <w:name w:val="msonormal"/>
    <w:basedOn w:val="a"/>
    <w:rsid w:val="0086662F"/>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xl217">
    <w:name w:val="xl217"/>
    <w:basedOn w:val="a"/>
    <w:rsid w:val="0086662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218">
    <w:name w:val="xl218"/>
    <w:basedOn w:val="a"/>
    <w:rsid w:val="008666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219">
    <w:name w:val="xl219"/>
    <w:basedOn w:val="a"/>
    <w:rsid w:val="008666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ru-RU"/>
      <w14:ligatures w14:val="none"/>
    </w:rPr>
  </w:style>
  <w:style w:type="paragraph" w:customStyle="1" w:styleId="xl220">
    <w:name w:val="xl220"/>
    <w:basedOn w:val="a"/>
    <w:rsid w:val="008666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ru-RU"/>
      <w14:ligatures w14:val="none"/>
    </w:rPr>
  </w:style>
  <w:style w:type="paragraph" w:customStyle="1" w:styleId="xl221">
    <w:name w:val="xl221"/>
    <w:basedOn w:val="a"/>
    <w:rsid w:val="0086662F"/>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ru-RU"/>
      <w14:ligatures w14:val="none"/>
    </w:rPr>
  </w:style>
  <w:style w:type="paragraph" w:customStyle="1" w:styleId="xl222">
    <w:name w:val="xl222"/>
    <w:basedOn w:val="a"/>
    <w:rsid w:val="0086662F"/>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kern w:val="0"/>
      <w:sz w:val="24"/>
      <w:szCs w:val="24"/>
      <w:lang w:eastAsia="ru-RU"/>
      <w14:ligatures w14:val="none"/>
    </w:rPr>
  </w:style>
  <w:style w:type="paragraph" w:customStyle="1" w:styleId="xl223">
    <w:name w:val="xl223"/>
    <w:basedOn w:val="a"/>
    <w:rsid w:val="0086662F"/>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ru-RU"/>
      <w14:ligatures w14:val="none"/>
    </w:rPr>
  </w:style>
  <w:style w:type="paragraph" w:customStyle="1" w:styleId="xl224">
    <w:name w:val="xl224"/>
    <w:basedOn w:val="a"/>
    <w:rsid w:val="0086662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225">
    <w:name w:val="xl225"/>
    <w:basedOn w:val="a"/>
    <w:rsid w:val="0086662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226">
    <w:name w:val="xl226"/>
    <w:basedOn w:val="a"/>
    <w:rsid w:val="0086662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227">
    <w:name w:val="xl227"/>
    <w:basedOn w:val="a"/>
    <w:rsid w:val="0086662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228">
    <w:name w:val="xl228"/>
    <w:basedOn w:val="a"/>
    <w:rsid w:val="0086662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229">
    <w:name w:val="xl229"/>
    <w:basedOn w:val="a"/>
    <w:rsid w:val="0086662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230">
    <w:name w:val="xl230"/>
    <w:basedOn w:val="a"/>
    <w:rsid w:val="0086662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231">
    <w:name w:val="xl231"/>
    <w:basedOn w:val="a"/>
    <w:rsid w:val="0086662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ru-RU"/>
      <w14:ligatures w14:val="none"/>
    </w:rPr>
  </w:style>
  <w:style w:type="paragraph" w:customStyle="1" w:styleId="xl232">
    <w:name w:val="xl232"/>
    <w:basedOn w:val="a"/>
    <w:rsid w:val="0086662F"/>
    <w:pPr>
      <w:pBdr>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xl233">
    <w:name w:val="xl233"/>
    <w:basedOn w:val="a"/>
    <w:rsid w:val="0086662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ru-RU"/>
      <w14:ligatures w14:val="none"/>
    </w:rPr>
  </w:style>
  <w:style w:type="paragraph" w:customStyle="1" w:styleId="xl234">
    <w:name w:val="xl234"/>
    <w:basedOn w:val="a"/>
    <w:rsid w:val="0086662F"/>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ru-RU"/>
      <w14:ligatures w14:val="none"/>
    </w:rPr>
  </w:style>
  <w:style w:type="paragraph" w:customStyle="1" w:styleId="xl235">
    <w:name w:val="xl235"/>
    <w:basedOn w:val="a"/>
    <w:rsid w:val="008666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ru-RU"/>
      <w14:ligatures w14:val="none"/>
    </w:rPr>
  </w:style>
  <w:style w:type="paragraph" w:customStyle="1" w:styleId="xl236">
    <w:name w:val="xl236"/>
    <w:basedOn w:val="a"/>
    <w:rsid w:val="008666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ru-RU"/>
      <w14:ligatures w14:val="none"/>
    </w:rPr>
  </w:style>
  <w:style w:type="paragraph" w:customStyle="1" w:styleId="xl237">
    <w:name w:val="xl237"/>
    <w:basedOn w:val="a"/>
    <w:rsid w:val="0086662F"/>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kern w:val="0"/>
      <w:sz w:val="24"/>
      <w:szCs w:val="24"/>
      <w:lang w:eastAsia="ru-RU"/>
      <w14:ligatures w14:val="none"/>
    </w:rPr>
  </w:style>
  <w:style w:type="paragraph" w:customStyle="1" w:styleId="xl238">
    <w:name w:val="xl238"/>
    <w:basedOn w:val="a"/>
    <w:rsid w:val="0086662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ru-RU"/>
      <w14:ligatures w14:val="none"/>
    </w:rPr>
  </w:style>
  <w:style w:type="paragraph" w:customStyle="1" w:styleId="xl239">
    <w:name w:val="xl239"/>
    <w:basedOn w:val="a"/>
    <w:rsid w:val="0086662F"/>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ru-RU"/>
      <w14:ligatures w14:val="none"/>
    </w:rPr>
  </w:style>
  <w:style w:type="paragraph" w:customStyle="1" w:styleId="xl240">
    <w:name w:val="xl240"/>
    <w:basedOn w:val="a"/>
    <w:rsid w:val="0086662F"/>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kern w:val="0"/>
      <w:sz w:val="24"/>
      <w:szCs w:val="24"/>
      <w:lang w:eastAsia="ru-RU"/>
      <w14:ligatures w14:val="none"/>
    </w:rPr>
  </w:style>
  <w:style w:type="paragraph" w:customStyle="1" w:styleId="xl241">
    <w:name w:val="xl241"/>
    <w:basedOn w:val="a"/>
    <w:rsid w:val="008666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ru-RU"/>
      <w14:ligatures w14:val="none"/>
    </w:rPr>
  </w:style>
  <w:style w:type="paragraph" w:customStyle="1" w:styleId="xl242">
    <w:name w:val="xl242"/>
    <w:basedOn w:val="a"/>
    <w:rsid w:val="0086662F"/>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kern w:val="0"/>
      <w:sz w:val="24"/>
      <w:szCs w:val="24"/>
      <w:lang w:eastAsia="ru-RU"/>
      <w14:ligatures w14:val="none"/>
    </w:rPr>
  </w:style>
  <w:style w:type="paragraph" w:customStyle="1" w:styleId="xl243">
    <w:name w:val="xl243"/>
    <w:basedOn w:val="a"/>
    <w:rsid w:val="0086662F"/>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kern w:val="0"/>
      <w:sz w:val="24"/>
      <w:szCs w:val="24"/>
      <w:lang w:eastAsia="ru-RU"/>
      <w14:ligatures w14:val="none"/>
    </w:rPr>
  </w:style>
  <w:style w:type="paragraph" w:customStyle="1" w:styleId="xl244">
    <w:name w:val="xl244"/>
    <w:basedOn w:val="a"/>
    <w:rsid w:val="0086662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ru-RU"/>
      <w14:ligatures w14:val="none"/>
    </w:rPr>
  </w:style>
  <w:style w:type="paragraph" w:customStyle="1" w:styleId="xl245">
    <w:name w:val="xl245"/>
    <w:basedOn w:val="a"/>
    <w:rsid w:val="0086662F"/>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sz w:val="24"/>
      <w:szCs w:val="24"/>
      <w:lang w:eastAsia="ru-RU"/>
      <w14:ligatures w14:val="none"/>
    </w:rPr>
  </w:style>
  <w:style w:type="paragraph" w:customStyle="1" w:styleId="xl246">
    <w:name w:val="xl246"/>
    <w:basedOn w:val="a"/>
    <w:rsid w:val="0086662F"/>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sz w:val="24"/>
      <w:szCs w:val="24"/>
      <w:lang w:eastAsia="ru-RU"/>
      <w14:ligatures w14:val="none"/>
    </w:rPr>
  </w:style>
  <w:style w:type="paragraph" w:customStyle="1" w:styleId="xl247">
    <w:name w:val="xl247"/>
    <w:basedOn w:val="a"/>
    <w:rsid w:val="0086662F"/>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ru-RU"/>
      <w14:ligatures w14:val="none"/>
    </w:rPr>
  </w:style>
  <w:style w:type="paragraph" w:customStyle="1" w:styleId="xl248">
    <w:name w:val="xl248"/>
    <w:basedOn w:val="a"/>
    <w:rsid w:val="008666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67">
    <w:name w:val="xl67"/>
    <w:basedOn w:val="a"/>
    <w:rsid w:val="0086662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68">
    <w:name w:val="xl68"/>
    <w:basedOn w:val="a"/>
    <w:rsid w:val="008666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69">
    <w:name w:val="xl69"/>
    <w:basedOn w:val="a"/>
    <w:rsid w:val="008666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ru-RU"/>
      <w14:ligatures w14:val="none"/>
    </w:rPr>
  </w:style>
  <w:style w:type="paragraph" w:customStyle="1" w:styleId="xl70">
    <w:name w:val="xl70"/>
    <w:basedOn w:val="a"/>
    <w:rsid w:val="008666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ru-RU"/>
      <w14:ligatures w14:val="none"/>
    </w:rPr>
  </w:style>
  <w:style w:type="paragraph" w:customStyle="1" w:styleId="xl71">
    <w:name w:val="xl71"/>
    <w:basedOn w:val="a"/>
    <w:rsid w:val="0086662F"/>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ru-RU"/>
      <w14:ligatures w14:val="none"/>
    </w:rPr>
  </w:style>
  <w:style w:type="paragraph" w:customStyle="1" w:styleId="xl72">
    <w:name w:val="xl72"/>
    <w:basedOn w:val="a"/>
    <w:rsid w:val="0086662F"/>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kern w:val="0"/>
      <w:sz w:val="24"/>
      <w:szCs w:val="24"/>
      <w:lang w:eastAsia="ru-RU"/>
      <w14:ligatures w14:val="none"/>
    </w:rPr>
  </w:style>
  <w:style w:type="paragraph" w:customStyle="1" w:styleId="xl73">
    <w:name w:val="xl73"/>
    <w:basedOn w:val="a"/>
    <w:rsid w:val="0086662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ru-RU"/>
      <w14:ligatures w14:val="none"/>
    </w:rPr>
  </w:style>
  <w:style w:type="paragraph" w:customStyle="1" w:styleId="xl74">
    <w:name w:val="xl74"/>
    <w:basedOn w:val="a"/>
    <w:rsid w:val="0086662F"/>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ru-RU"/>
      <w14:ligatures w14:val="none"/>
    </w:rPr>
  </w:style>
  <w:style w:type="paragraph" w:customStyle="1" w:styleId="xl75">
    <w:name w:val="xl75"/>
    <w:basedOn w:val="a"/>
    <w:rsid w:val="0086662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76">
    <w:name w:val="xl76"/>
    <w:basedOn w:val="a"/>
    <w:rsid w:val="0086662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77">
    <w:name w:val="xl77"/>
    <w:basedOn w:val="a"/>
    <w:rsid w:val="0086662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78">
    <w:name w:val="xl78"/>
    <w:basedOn w:val="a"/>
    <w:rsid w:val="0086662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79">
    <w:name w:val="xl79"/>
    <w:basedOn w:val="a"/>
    <w:rsid w:val="0086662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80">
    <w:name w:val="xl80"/>
    <w:basedOn w:val="a"/>
    <w:rsid w:val="0086662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81">
    <w:name w:val="xl81"/>
    <w:basedOn w:val="a"/>
    <w:rsid w:val="0086662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82">
    <w:name w:val="xl82"/>
    <w:basedOn w:val="a"/>
    <w:rsid w:val="0086662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ru-RU"/>
      <w14:ligatures w14:val="none"/>
    </w:rPr>
  </w:style>
  <w:style w:type="paragraph" w:customStyle="1" w:styleId="xl83">
    <w:name w:val="xl83"/>
    <w:basedOn w:val="a"/>
    <w:rsid w:val="0086662F"/>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ru-RU"/>
      <w14:ligatures w14:val="none"/>
    </w:rPr>
  </w:style>
  <w:style w:type="paragraph" w:customStyle="1" w:styleId="xl84">
    <w:name w:val="xl84"/>
    <w:basedOn w:val="a"/>
    <w:rsid w:val="008666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ru-RU"/>
      <w14:ligatures w14:val="none"/>
    </w:rPr>
  </w:style>
  <w:style w:type="paragraph" w:customStyle="1" w:styleId="xl85">
    <w:name w:val="xl85"/>
    <w:basedOn w:val="a"/>
    <w:rsid w:val="008666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ru-RU"/>
      <w14:ligatures w14:val="none"/>
    </w:rPr>
  </w:style>
  <w:style w:type="paragraph" w:customStyle="1" w:styleId="xl86">
    <w:name w:val="xl86"/>
    <w:basedOn w:val="a"/>
    <w:rsid w:val="0086662F"/>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kern w:val="0"/>
      <w:sz w:val="24"/>
      <w:szCs w:val="24"/>
      <w:lang w:eastAsia="ru-RU"/>
      <w14:ligatures w14:val="none"/>
    </w:rPr>
  </w:style>
  <w:style w:type="paragraph" w:customStyle="1" w:styleId="xl87">
    <w:name w:val="xl87"/>
    <w:basedOn w:val="a"/>
    <w:rsid w:val="0086662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ru-RU"/>
      <w14:ligatures w14:val="none"/>
    </w:rPr>
  </w:style>
  <w:style w:type="paragraph" w:customStyle="1" w:styleId="xl88">
    <w:name w:val="xl88"/>
    <w:basedOn w:val="a"/>
    <w:rsid w:val="0086662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ru-RU"/>
      <w14:ligatures w14:val="none"/>
    </w:rPr>
  </w:style>
  <w:style w:type="paragraph" w:customStyle="1" w:styleId="xl89">
    <w:name w:val="xl89"/>
    <w:basedOn w:val="a"/>
    <w:rsid w:val="0086662F"/>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ru-RU"/>
      <w14:ligatures w14:val="none"/>
    </w:rPr>
  </w:style>
  <w:style w:type="paragraph" w:customStyle="1" w:styleId="xl90">
    <w:name w:val="xl90"/>
    <w:basedOn w:val="a"/>
    <w:rsid w:val="0086662F"/>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kern w:val="0"/>
      <w:sz w:val="24"/>
      <w:szCs w:val="24"/>
      <w:lang w:eastAsia="ru-RU"/>
      <w14:ligatures w14:val="none"/>
    </w:rPr>
  </w:style>
  <w:style w:type="paragraph" w:customStyle="1" w:styleId="xl91">
    <w:name w:val="xl91"/>
    <w:basedOn w:val="a"/>
    <w:rsid w:val="0086662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ru-RU"/>
      <w14:ligatures w14:val="none"/>
    </w:rPr>
  </w:style>
  <w:style w:type="paragraph" w:customStyle="1" w:styleId="xl92">
    <w:name w:val="xl92"/>
    <w:basedOn w:val="a"/>
    <w:rsid w:val="008666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ru-RU"/>
      <w14:ligatures w14:val="none"/>
    </w:rPr>
  </w:style>
  <w:style w:type="paragraph" w:customStyle="1" w:styleId="xl93">
    <w:name w:val="xl93"/>
    <w:basedOn w:val="a"/>
    <w:rsid w:val="0086662F"/>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kern w:val="0"/>
      <w:sz w:val="24"/>
      <w:szCs w:val="24"/>
      <w:lang w:eastAsia="ru-RU"/>
      <w14:ligatures w14:val="none"/>
    </w:rPr>
  </w:style>
  <w:style w:type="paragraph" w:customStyle="1" w:styleId="xl94">
    <w:name w:val="xl94"/>
    <w:basedOn w:val="a"/>
    <w:rsid w:val="0086662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ru-RU"/>
      <w14:ligatures w14:val="none"/>
    </w:rPr>
  </w:style>
  <w:style w:type="paragraph" w:customStyle="1" w:styleId="xl95">
    <w:name w:val="xl95"/>
    <w:basedOn w:val="a"/>
    <w:rsid w:val="0086662F"/>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kern w:val="0"/>
      <w:sz w:val="24"/>
      <w:szCs w:val="24"/>
      <w:lang w:eastAsia="ru-RU"/>
      <w14:ligatures w14:val="none"/>
    </w:rPr>
  </w:style>
  <w:style w:type="paragraph" w:customStyle="1" w:styleId="xl96">
    <w:name w:val="xl96"/>
    <w:basedOn w:val="a"/>
    <w:rsid w:val="0086662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ru-RU"/>
      <w14:ligatures w14:val="none"/>
    </w:rPr>
  </w:style>
  <w:style w:type="character" w:styleId="af4">
    <w:name w:val="Unresolved Mention"/>
    <w:basedOn w:val="a0"/>
    <w:uiPriority w:val="99"/>
    <w:semiHidden/>
    <w:unhideWhenUsed/>
    <w:rsid w:val="0086662F"/>
    <w:rPr>
      <w:color w:val="605E5C"/>
      <w:shd w:val="clear" w:color="auto" w:fill="E1DFDD"/>
    </w:rPr>
  </w:style>
  <w:style w:type="paragraph" w:customStyle="1" w:styleId="xl65">
    <w:name w:val="xl65"/>
    <w:basedOn w:val="a"/>
    <w:rsid w:val="006837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66">
    <w:name w:val="xl66"/>
    <w:basedOn w:val="a"/>
    <w:rsid w:val="00683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numbering" w:customStyle="1" w:styleId="24">
    <w:name w:val="Нет списка2"/>
    <w:next w:val="a2"/>
    <w:uiPriority w:val="99"/>
    <w:semiHidden/>
    <w:unhideWhenUsed/>
    <w:rsid w:val="006837F2"/>
  </w:style>
  <w:style w:type="table" w:customStyle="1" w:styleId="TableNormal1">
    <w:name w:val="Table Normal1"/>
    <w:uiPriority w:val="2"/>
    <w:semiHidden/>
    <w:qFormat/>
    <w:rsid w:val="006837F2"/>
    <w:pPr>
      <w:widowControl w:val="0"/>
      <w:autoSpaceDE w:val="0"/>
      <w:autoSpaceDN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8AAA7-21B7-43C1-B840-DBE6A5ED9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26</Pages>
  <Words>8521</Words>
  <Characters>48574</Characters>
  <Application>Microsoft Office Word</Application>
  <DocSecurity>0</DocSecurity>
  <Lines>404</Lines>
  <Paragraphs>113</Paragraphs>
  <ScaleCrop>false</ScaleCrop>
  <Company/>
  <LinksUpToDate>false</LinksUpToDate>
  <CharactersWithSpaces>56982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CNS</dc:creator>
  <cp:keywords/>
  <dc:description/>
  <cp:lastModifiedBy>CNS</cp:lastModifiedBy>
  <cp:revision>3</cp:revision>
  <dcterms:created xsi:type="dcterms:W3CDTF">2026-06-02T11:58:00Z</dcterms:created>
  <dcterms:modified xsi:type="dcterms:W3CDTF">2026-06-03T05:58:00Z</dcterms:modified>
</cp:coreProperties>
</file>