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20-2-20-01/1297 от 05.06.2026</w:t>
      </w:r>
    </w:p>
    <w:tbl>
      <w:tblPr>
        <w:tblpPr w:leftFromText="180" w:rightFromText="180" w:vertAnchor="text" w:horzAnchor="margin" w:tblpXSpec="center" w:tblpY="-3214"/>
        <w:tblW w:w="10490" w:type="dxa"/>
        <w:tblLook w:val="01E0" w:firstRow="1" w:lastRow="1" w:firstColumn="1" w:lastColumn="1" w:noHBand="0" w:noVBand="0"/>
      </w:tblPr>
      <w:tblGrid>
        <w:gridCol w:w="3928"/>
        <w:gridCol w:w="1896"/>
        <w:gridCol w:w="4666"/>
      </w:tblGrid>
      <w:tr w:rsidR="001E4E29" w14:paraId="3C9ADC72" w14:textId="77777777" w:rsidTr="001E4E29">
        <w:trPr>
          <w:trHeight w:val="1703"/>
        </w:trPr>
        <w:tc>
          <w:tcPr>
            <w:tcW w:w="3928" w:type="dxa"/>
            <w:tcBorders>
              <w:top w:val="nil"/>
              <w:left w:val="nil"/>
              <w:bottom w:val="single" w:sz="12" w:space="0" w:color="3333CC"/>
              <w:right w:val="nil"/>
            </w:tcBorders>
          </w:tcPr>
          <w:p w14:paraId="778550AB" w14:textId="77777777" w:rsidR="001E4E29" w:rsidRDefault="001E4E29" w:rsidP="001E4E29">
            <w:pPr>
              <w:rPr>
                <w:b/>
                <w:bCs/>
                <w:color w:val="548DD4"/>
                <w:sz w:val="22"/>
                <w:szCs w:val="22"/>
                <w:lang w:val="kk-KZ"/>
              </w:rPr>
            </w:pPr>
          </w:p>
          <w:p w14:paraId="5074B8A4" w14:textId="77777777" w:rsidR="001E4E29" w:rsidRDefault="001E4E29" w:rsidP="001E4E29">
            <w:pPr>
              <w:jc w:val="center"/>
              <w:rPr>
                <w:b/>
                <w:noProof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noProof/>
                <w:color w:val="548DD4"/>
                <w:sz w:val="20"/>
                <w:szCs w:val="20"/>
                <w:lang w:val="kk-KZ"/>
              </w:rPr>
              <w:t xml:space="preserve">«ҚАЗАҚСТАН РЕСПУБЛИКАСЫ </w:t>
            </w:r>
          </w:p>
          <w:p w14:paraId="28DC439F" w14:textId="77777777" w:rsidR="001E4E29" w:rsidRDefault="001E4E29" w:rsidP="001E4E29">
            <w:pPr>
              <w:jc w:val="center"/>
              <w:rPr>
                <w:b/>
                <w:noProof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noProof/>
                <w:color w:val="548DD4"/>
                <w:sz w:val="20"/>
                <w:szCs w:val="20"/>
                <w:lang w:val="kk-KZ"/>
              </w:rPr>
              <w:t xml:space="preserve">СУ РЕСУРСТАРЫ ЖӘНЕ ИРРИГАЦИЯ МИНИСТРЛІГІНІҢ </w:t>
            </w:r>
          </w:p>
          <w:p w14:paraId="251AEEA6" w14:textId="77777777" w:rsidR="001E4E29" w:rsidRDefault="001E4E29" w:rsidP="001E4E29">
            <w:pPr>
              <w:jc w:val="center"/>
              <w:rPr>
                <w:b/>
                <w:noProof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noProof/>
                <w:color w:val="548DD4"/>
                <w:sz w:val="20"/>
                <w:szCs w:val="20"/>
                <w:lang w:val="kk-KZ"/>
              </w:rPr>
              <w:t>СУ ШАРУАШЫЛЫҒЫ КОМИТЕТІ» РЕСПУБЛИКАЛЫҚ МЕМЛЕКЕТТІК МЕКЕМЕСІ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3333CC"/>
              <w:right w:val="nil"/>
            </w:tcBorders>
            <w:hideMark/>
          </w:tcPr>
          <w:p w14:paraId="15421F83" w14:textId="77777777" w:rsidR="001E4E29" w:rsidRDefault="001E4E29" w:rsidP="001E4E29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color w:val="8496B0" w:themeColor="text2" w:themeTint="99"/>
                <w:sz w:val="22"/>
                <w:szCs w:val="22"/>
              </w:rPr>
              <w:drawing>
                <wp:inline distT="0" distB="0" distL="0" distR="0" wp14:anchorId="5F3E7FB6" wp14:editId="7BB65E9A">
                  <wp:extent cx="1066800" cy="981075"/>
                  <wp:effectExtent l="0" t="0" r="0" b="952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12" w:space="0" w:color="3333CC"/>
              <w:right w:val="nil"/>
            </w:tcBorders>
          </w:tcPr>
          <w:p w14:paraId="24BFA9D3" w14:textId="77777777" w:rsidR="001E4E29" w:rsidRDefault="001E4E29" w:rsidP="001E4E29">
            <w:pPr>
              <w:ind w:right="-708"/>
              <w:rPr>
                <w:b/>
                <w:bCs/>
                <w:color w:val="548DD4"/>
                <w:sz w:val="22"/>
                <w:szCs w:val="22"/>
                <w:lang w:val="kk-KZ"/>
              </w:rPr>
            </w:pPr>
          </w:p>
          <w:p w14:paraId="67E2D732" w14:textId="77777777" w:rsidR="001E4E29" w:rsidRDefault="001E4E29" w:rsidP="001E4E29">
            <w:pPr>
              <w:jc w:val="center"/>
              <w:rPr>
                <w:b/>
                <w:noProof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noProof/>
                <w:color w:val="548DD4"/>
                <w:sz w:val="20"/>
                <w:szCs w:val="20"/>
                <w:lang w:val="kk-KZ"/>
              </w:rPr>
              <w:t xml:space="preserve">РЕСПУБЛИКАНСКОЕ </w:t>
            </w:r>
          </w:p>
          <w:p w14:paraId="04668750" w14:textId="77777777" w:rsidR="001E4E29" w:rsidRDefault="001E4E29" w:rsidP="001E4E29">
            <w:pPr>
              <w:jc w:val="center"/>
              <w:rPr>
                <w:b/>
                <w:noProof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noProof/>
                <w:color w:val="548DD4"/>
                <w:sz w:val="20"/>
                <w:szCs w:val="20"/>
                <w:lang w:val="kk-KZ"/>
              </w:rPr>
              <w:t xml:space="preserve">ГОСУДАРСТВЕННОЕ УЧРЕЖДЕНИЕ </w:t>
            </w:r>
          </w:p>
          <w:p w14:paraId="6C61BBFC" w14:textId="77777777" w:rsidR="001E4E29" w:rsidRDefault="001E4E29" w:rsidP="001E4E29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noProof/>
                <w:color w:val="548DD4"/>
                <w:sz w:val="20"/>
                <w:szCs w:val="20"/>
              </w:rPr>
              <w:t>«</w:t>
            </w:r>
            <w:r>
              <w:rPr>
                <w:b/>
                <w:color w:val="548DD4"/>
                <w:sz w:val="20"/>
                <w:szCs w:val="20"/>
                <w:lang w:val="kk-KZ"/>
              </w:rPr>
              <w:t xml:space="preserve">КОМИТЕТ </w:t>
            </w:r>
            <w:r>
              <w:rPr>
                <w:b/>
                <w:bCs/>
                <w:color w:val="548DD4"/>
                <w:sz w:val="20"/>
                <w:szCs w:val="20"/>
              </w:rPr>
              <w:t>ВОД</w:t>
            </w:r>
            <w:r>
              <w:rPr>
                <w:b/>
                <w:bCs/>
                <w:color w:val="548DD4"/>
                <w:sz w:val="20"/>
                <w:szCs w:val="20"/>
                <w:lang w:val="kk-KZ"/>
              </w:rPr>
              <w:t>НОГО</w:t>
            </w:r>
            <w:r>
              <w:rPr>
                <w:b/>
                <w:bCs/>
                <w:color w:val="548DD4"/>
                <w:sz w:val="20"/>
                <w:szCs w:val="20"/>
              </w:rPr>
              <w:t xml:space="preserve"> ХОЗЯЙСТВА</w:t>
            </w:r>
            <w:r>
              <w:rPr>
                <w:b/>
                <w:noProof/>
                <w:color w:val="548DD4"/>
                <w:sz w:val="20"/>
                <w:szCs w:val="20"/>
                <w:lang w:val="kk-KZ"/>
              </w:rPr>
              <w:t xml:space="preserve"> МИНИСТЕРСТВА </w:t>
            </w:r>
          </w:p>
          <w:p w14:paraId="7C75AE06" w14:textId="77777777" w:rsidR="001E4E29" w:rsidRDefault="001E4E29" w:rsidP="001E4E29">
            <w:pPr>
              <w:jc w:val="center"/>
              <w:rPr>
                <w:b/>
                <w:noProof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noProof/>
                <w:color w:val="548DD4"/>
                <w:sz w:val="20"/>
                <w:szCs w:val="20"/>
                <w:lang w:val="kk-KZ"/>
              </w:rPr>
              <w:t>ВОДНЫХ РЕСУРСОВ И ИРРИГАЦИИ</w:t>
            </w:r>
          </w:p>
          <w:p w14:paraId="49A22992" w14:textId="77777777" w:rsidR="001E4E29" w:rsidRDefault="001E4E29" w:rsidP="001E4E29">
            <w:pPr>
              <w:jc w:val="center"/>
              <w:rPr>
                <w:b/>
                <w:noProof/>
                <w:color w:val="548DD4"/>
                <w:sz w:val="20"/>
                <w:szCs w:val="20"/>
                <w:lang w:val="kk-KZ"/>
              </w:rPr>
            </w:pPr>
            <w:r>
              <w:rPr>
                <w:b/>
                <w:noProof/>
                <w:color w:val="548DD4"/>
                <w:sz w:val="20"/>
                <w:szCs w:val="20"/>
                <w:lang w:val="kk-KZ"/>
              </w:rPr>
              <w:t>РЕСПУБЛИКИ КАЗАХСТАН»</w:t>
            </w:r>
          </w:p>
          <w:p w14:paraId="6D219696" w14:textId="77777777" w:rsidR="001E4E29" w:rsidRDefault="001E4E29" w:rsidP="001E4E29">
            <w:pPr>
              <w:jc w:val="center"/>
              <w:rPr>
                <w:b/>
                <w:color w:val="548DD4"/>
                <w:sz w:val="10"/>
                <w:szCs w:val="22"/>
                <w:lang w:val="kk-KZ"/>
              </w:rPr>
            </w:pPr>
          </w:p>
        </w:tc>
      </w:tr>
      <w:tr w:rsidR="001E4E29" w14:paraId="5E041FA2" w14:textId="77777777" w:rsidTr="001E4E29">
        <w:tc>
          <w:tcPr>
            <w:tcW w:w="3928" w:type="dxa"/>
            <w:tcBorders>
              <w:top w:val="single" w:sz="12" w:space="0" w:color="3333CC"/>
              <w:left w:val="nil"/>
              <w:bottom w:val="nil"/>
              <w:right w:val="nil"/>
            </w:tcBorders>
          </w:tcPr>
          <w:p w14:paraId="1C07E73E" w14:textId="77777777" w:rsidR="001E4E29" w:rsidRDefault="001E4E29" w:rsidP="001E4E29">
            <w:pPr>
              <w:ind w:right="-108" w:firstLine="426"/>
              <w:rPr>
                <w:color w:val="5B9BD5" w:themeColor="accent1"/>
                <w:sz w:val="16"/>
                <w:szCs w:val="16"/>
                <w:lang w:val="kk-KZ"/>
              </w:rPr>
            </w:pPr>
          </w:p>
          <w:p w14:paraId="763F0997" w14:textId="77777777" w:rsidR="001E4E29" w:rsidRDefault="001E4E29" w:rsidP="001E4E29">
            <w:pPr>
              <w:ind w:right="-108" w:firstLine="426"/>
              <w:jc w:val="center"/>
              <w:rPr>
                <w:color w:val="5B9BD5" w:themeColor="accent1"/>
                <w:sz w:val="16"/>
                <w:szCs w:val="16"/>
                <w:lang w:val="kk-KZ"/>
              </w:rPr>
            </w:pPr>
            <w:r>
              <w:rPr>
                <w:color w:val="5B9BD5" w:themeColor="accent1"/>
                <w:sz w:val="16"/>
                <w:szCs w:val="16"/>
                <w:lang w:val="kk-KZ"/>
              </w:rPr>
              <w:t>010000, Астана қ., Мәңгілік Ел даңғылы, 8</w:t>
            </w:r>
          </w:p>
          <w:p w14:paraId="6B5FDE6A" w14:textId="77777777" w:rsidR="001E4E29" w:rsidRDefault="001E4E29" w:rsidP="001E4E29">
            <w:pPr>
              <w:ind w:right="-108" w:firstLine="426"/>
              <w:jc w:val="center"/>
              <w:rPr>
                <w:color w:val="5B9BD5" w:themeColor="accent1"/>
                <w:sz w:val="16"/>
                <w:szCs w:val="16"/>
                <w:lang w:val="kk-KZ"/>
              </w:rPr>
            </w:pPr>
            <w:r>
              <w:rPr>
                <w:color w:val="5B9BD5" w:themeColor="accent1"/>
                <w:sz w:val="16"/>
                <w:szCs w:val="16"/>
                <w:lang w:val="kk-KZ"/>
              </w:rPr>
              <w:t>«Министрліктер үйі», 15 кіреберіс</w:t>
            </w:r>
          </w:p>
          <w:p w14:paraId="57E46C63" w14:textId="77777777" w:rsidR="001E4E29" w:rsidRDefault="001E4E29" w:rsidP="001E4E29">
            <w:pPr>
              <w:pStyle w:val="a7"/>
              <w:tabs>
                <w:tab w:val="clear" w:pos="9355"/>
                <w:tab w:val="left" w:pos="6840"/>
                <w:tab w:val="right" w:pos="10260"/>
              </w:tabs>
              <w:ind w:firstLine="426"/>
              <w:jc w:val="center"/>
              <w:rPr>
                <w:color w:val="5B9BD5" w:themeColor="accent1"/>
                <w:sz w:val="16"/>
                <w:szCs w:val="16"/>
                <w:lang w:val="kk-KZ"/>
              </w:rPr>
            </w:pPr>
            <w:r>
              <w:rPr>
                <w:color w:val="5B9BD5" w:themeColor="accent1"/>
                <w:sz w:val="16"/>
                <w:szCs w:val="16"/>
                <w:lang w:val="kk-KZ"/>
              </w:rPr>
              <w:t>тел.: 8(7172) 74-11-39</w:t>
            </w:r>
          </w:p>
          <w:p w14:paraId="711EF0BF" w14:textId="77777777" w:rsidR="001E4E29" w:rsidRDefault="001E4E29" w:rsidP="001E4E29">
            <w:pPr>
              <w:pStyle w:val="a7"/>
              <w:tabs>
                <w:tab w:val="clear" w:pos="9355"/>
                <w:tab w:val="left" w:pos="6840"/>
                <w:tab w:val="right" w:pos="10260"/>
              </w:tabs>
              <w:ind w:firstLine="426"/>
              <w:jc w:val="center"/>
              <w:rPr>
                <w:color w:val="5B9BD5" w:themeColor="accent1"/>
                <w:sz w:val="16"/>
                <w:szCs w:val="16"/>
                <w:lang w:val="kk-KZ"/>
              </w:rPr>
            </w:pPr>
            <w:r>
              <w:rPr>
                <w:color w:val="5B9BD5" w:themeColor="accent1"/>
                <w:sz w:val="16"/>
                <w:szCs w:val="16"/>
                <w:lang w:val="kk-KZ"/>
              </w:rPr>
              <w:t>e-mail: kense-kvh@minsu.gov.kz</w:t>
            </w:r>
          </w:p>
        </w:tc>
        <w:tc>
          <w:tcPr>
            <w:tcW w:w="1896" w:type="dxa"/>
            <w:tcBorders>
              <w:top w:val="single" w:sz="12" w:space="0" w:color="3333CC"/>
              <w:left w:val="nil"/>
              <w:bottom w:val="nil"/>
              <w:right w:val="nil"/>
            </w:tcBorders>
          </w:tcPr>
          <w:p w14:paraId="4B06C6F9" w14:textId="77777777" w:rsidR="001E4E29" w:rsidRDefault="001E4E29" w:rsidP="001E4E29">
            <w:pPr>
              <w:ind w:firstLine="426"/>
              <w:rPr>
                <w:color w:val="5B9BD5" w:themeColor="accent1"/>
                <w:sz w:val="16"/>
                <w:szCs w:val="16"/>
                <w:lang w:val="kk-KZ"/>
              </w:rPr>
            </w:pPr>
          </w:p>
          <w:p w14:paraId="5E0C1466" w14:textId="77777777" w:rsidR="001E4E29" w:rsidRDefault="001E4E29" w:rsidP="001E4E29">
            <w:pPr>
              <w:pStyle w:val="a7"/>
              <w:tabs>
                <w:tab w:val="clear" w:pos="9355"/>
                <w:tab w:val="left" w:pos="6840"/>
                <w:tab w:val="right" w:pos="10260"/>
              </w:tabs>
              <w:ind w:firstLine="426"/>
              <w:rPr>
                <w:color w:val="5B9BD5" w:themeColor="accent1"/>
                <w:sz w:val="16"/>
                <w:szCs w:val="16"/>
                <w:lang w:val="kk-KZ"/>
              </w:rPr>
            </w:pPr>
          </w:p>
        </w:tc>
        <w:tc>
          <w:tcPr>
            <w:tcW w:w="4666" w:type="dxa"/>
            <w:tcBorders>
              <w:top w:val="single" w:sz="12" w:space="0" w:color="3333CC"/>
              <w:left w:val="nil"/>
              <w:bottom w:val="nil"/>
              <w:right w:val="nil"/>
            </w:tcBorders>
          </w:tcPr>
          <w:p w14:paraId="10777402" w14:textId="77777777" w:rsidR="001E4E29" w:rsidRDefault="001E4E29" w:rsidP="001E4E29">
            <w:pPr>
              <w:pStyle w:val="a7"/>
              <w:tabs>
                <w:tab w:val="left" w:pos="6840"/>
                <w:tab w:val="right" w:pos="10260"/>
              </w:tabs>
              <w:ind w:firstLine="426"/>
              <w:jc w:val="center"/>
              <w:rPr>
                <w:color w:val="5B9BD5" w:themeColor="accent1"/>
                <w:sz w:val="16"/>
                <w:szCs w:val="16"/>
                <w:lang w:val="kk-KZ"/>
              </w:rPr>
            </w:pPr>
          </w:p>
          <w:p w14:paraId="51AA3A3B" w14:textId="77777777" w:rsidR="001E4E29" w:rsidRDefault="001E4E29" w:rsidP="001E4E29">
            <w:pPr>
              <w:pStyle w:val="a7"/>
              <w:tabs>
                <w:tab w:val="left" w:pos="6840"/>
                <w:tab w:val="right" w:pos="10260"/>
              </w:tabs>
              <w:ind w:firstLine="426"/>
              <w:jc w:val="center"/>
              <w:rPr>
                <w:color w:val="5B9BD5" w:themeColor="accent1"/>
                <w:sz w:val="16"/>
                <w:szCs w:val="16"/>
                <w:lang w:val="kk-KZ"/>
              </w:rPr>
            </w:pPr>
            <w:r>
              <w:rPr>
                <w:color w:val="5B9BD5" w:themeColor="accent1"/>
                <w:sz w:val="16"/>
                <w:szCs w:val="16"/>
              </w:rPr>
              <w:t>010000, г. Астана, проспект .Мангилик Ел, 8</w:t>
            </w:r>
          </w:p>
          <w:p w14:paraId="0A88CA8B" w14:textId="77777777" w:rsidR="001E4E29" w:rsidRDefault="001E4E29" w:rsidP="001E4E29">
            <w:pPr>
              <w:pStyle w:val="a7"/>
              <w:tabs>
                <w:tab w:val="left" w:pos="6840"/>
                <w:tab w:val="right" w:pos="10260"/>
              </w:tabs>
              <w:ind w:firstLine="426"/>
              <w:jc w:val="center"/>
              <w:rPr>
                <w:color w:val="5B9BD5" w:themeColor="accent1"/>
                <w:sz w:val="16"/>
                <w:szCs w:val="16"/>
              </w:rPr>
            </w:pPr>
            <w:r>
              <w:rPr>
                <w:color w:val="5B9BD5" w:themeColor="accent1"/>
                <w:sz w:val="16"/>
                <w:szCs w:val="16"/>
              </w:rPr>
              <w:t>«Дом министерств», 1</w:t>
            </w:r>
            <w:r>
              <w:rPr>
                <w:color w:val="5B9BD5" w:themeColor="accent1"/>
                <w:sz w:val="16"/>
                <w:szCs w:val="16"/>
                <w:lang w:val="kk-KZ"/>
              </w:rPr>
              <w:t xml:space="preserve">5 </w:t>
            </w:r>
            <w:r>
              <w:rPr>
                <w:color w:val="5B9BD5" w:themeColor="accent1"/>
                <w:sz w:val="16"/>
                <w:szCs w:val="16"/>
              </w:rPr>
              <w:t>подъезд</w:t>
            </w:r>
          </w:p>
          <w:p w14:paraId="3CCEF98F" w14:textId="77777777" w:rsidR="001E4E29" w:rsidRDefault="001E4E29" w:rsidP="001E4E29">
            <w:pPr>
              <w:pStyle w:val="a7"/>
              <w:tabs>
                <w:tab w:val="clear" w:pos="9355"/>
                <w:tab w:val="left" w:pos="6840"/>
                <w:tab w:val="right" w:pos="10260"/>
              </w:tabs>
              <w:ind w:firstLine="426"/>
              <w:jc w:val="center"/>
              <w:rPr>
                <w:color w:val="5B9BD5" w:themeColor="accent1"/>
                <w:sz w:val="16"/>
                <w:szCs w:val="16"/>
                <w:lang w:val="kk-KZ"/>
              </w:rPr>
            </w:pPr>
            <w:r>
              <w:rPr>
                <w:color w:val="5B9BD5" w:themeColor="accent1"/>
                <w:sz w:val="16"/>
                <w:szCs w:val="16"/>
                <w:lang w:val="kk-KZ"/>
              </w:rPr>
              <w:t>тел.: 8(7172) 74-11-39</w:t>
            </w:r>
          </w:p>
          <w:p w14:paraId="6B48AC3A" w14:textId="77777777" w:rsidR="001E4E29" w:rsidRDefault="001E4E29" w:rsidP="001E4E29">
            <w:pPr>
              <w:pStyle w:val="a7"/>
              <w:tabs>
                <w:tab w:val="clear" w:pos="9355"/>
                <w:tab w:val="left" w:pos="6840"/>
                <w:tab w:val="right" w:pos="10260"/>
              </w:tabs>
              <w:ind w:firstLine="426"/>
              <w:jc w:val="center"/>
              <w:rPr>
                <w:color w:val="5B9BD5" w:themeColor="accent1"/>
                <w:sz w:val="16"/>
                <w:szCs w:val="16"/>
              </w:rPr>
            </w:pPr>
            <w:r>
              <w:rPr>
                <w:color w:val="5B9BD5" w:themeColor="accent1"/>
                <w:sz w:val="16"/>
                <w:szCs w:val="16"/>
                <w:lang w:val="kk-KZ"/>
              </w:rPr>
              <w:t>e-mail: kense-kv</w:t>
            </w:r>
            <w:r>
              <w:rPr>
                <w:color w:val="5B9BD5" w:themeColor="accent1"/>
                <w:sz w:val="16"/>
                <w:szCs w:val="16"/>
                <w:lang w:val="en-US"/>
              </w:rPr>
              <w:t>h</w:t>
            </w:r>
            <w:r>
              <w:rPr>
                <w:color w:val="5B9BD5" w:themeColor="accent1"/>
                <w:sz w:val="16"/>
                <w:szCs w:val="16"/>
                <w:lang w:val="kk-KZ"/>
              </w:rPr>
              <w:t>@</w:t>
            </w:r>
            <w:r>
              <w:rPr>
                <w:color w:val="5B9BD5" w:themeColor="accent1"/>
                <w:sz w:val="16"/>
                <w:szCs w:val="16"/>
                <w:lang w:val="en-US"/>
              </w:rPr>
              <w:t>minsu</w:t>
            </w:r>
            <w:r>
              <w:rPr>
                <w:color w:val="5B9BD5" w:themeColor="accent1"/>
                <w:sz w:val="16"/>
                <w:szCs w:val="16"/>
                <w:lang w:val="kk-KZ"/>
              </w:rPr>
              <w:t>.gov.kz</w:t>
            </w:r>
          </w:p>
        </w:tc>
      </w:tr>
    </w:tbl>
    <w:p w14:paraId="178ED77B" w14:textId="77777777" w:rsidR="001E4E29" w:rsidRDefault="001E4E29" w:rsidP="001E4E29">
      <w:pPr>
        <w:pStyle w:val="a7"/>
        <w:tabs>
          <w:tab w:val="clear" w:pos="9355"/>
          <w:tab w:val="right" w:pos="10260"/>
        </w:tabs>
        <w:rPr>
          <w:color w:val="5B9BD5" w:themeColor="accent1"/>
          <w:sz w:val="16"/>
          <w:szCs w:val="16"/>
        </w:rPr>
      </w:pPr>
    </w:p>
    <w:p w14:paraId="435C4347" w14:textId="4A9D29E5" w:rsidR="00AB5922" w:rsidRPr="00B2010B" w:rsidRDefault="001E4E29" w:rsidP="00B2010B">
      <w:pPr>
        <w:pStyle w:val="a7"/>
        <w:tabs>
          <w:tab w:val="clear" w:pos="9355"/>
          <w:tab w:val="right" w:pos="10260"/>
        </w:tabs>
        <w:ind w:firstLine="142"/>
        <w:rPr>
          <w:color w:val="5B9BD5" w:themeColor="accent1"/>
          <w:sz w:val="16"/>
          <w:szCs w:val="16"/>
        </w:rPr>
      </w:pPr>
      <w:r>
        <w:rPr>
          <w:color w:val="5B9BD5" w:themeColor="accent1"/>
          <w:sz w:val="16"/>
          <w:szCs w:val="16"/>
        </w:rPr>
        <w:t>_____________________№__________________</w:t>
      </w:r>
    </w:p>
    <w:p w14:paraId="07E4C0EC" w14:textId="41CFE1DA" w:rsidR="00B2010B" w:rsidRDefault="00B2010B" w:rsidP="00B2010B">
      <w:pPr>
        <w:rPr>
          <w:b/>
          <w:sz w:val="28"/>
        </w:rPr>
      </w:pPr>
    </w:p>
    <w:p w14:paraId="2CB722CC" w14:textId="75DC9CA5" w:rsidR="00B2010B" w:rsidRPr="0025220C" w:rsidRDefault="00FC39C0" w:rsidP="00372820">
      <w:pPr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077"/>
        <w:gridCol w:w="5103"/>
      </w:tblGrid>
      <w:tr w:rsidR="00C17D00" w:rsidRPr="00C17D00" w14:paraId="3ABF8136" w14:textId="77777777" w:rsidTr="00D21481">
        <w:tc>
          <w:tcPr>
            <w:tcW w:w="4077" w:type="dxa"/>
            <w:shd w:val="clear" w:color="auto" w:fill="auto"/>
          </w:tcPr>
          <w:p w14:paraId="180525F3" w14:textId="77777777" w:rsidR="00C17D00" w:rsidRPr="00C17D00" w:rsidRDefault="00C17D00" w:rsidP="00C17D00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14:paraId="188DA53C" w14:textId="77777777" w:rsidR="00C17D00" w:rsidRPr="00C17D00" w:rsidRDefault="00C17D00" w:rsidP="00C17D00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14:paraId="0D08ACFE" w14:textId="77777777" w:rsidR="00C17D00" w:rsidRPr="00C17D00" w:rsidRDefault="00C17D00" w:rsidP="00C17D00">
            <w:pPr>
              <w:jc w:val="both"/>
              <w:rPr>
                <w:rFonts w:ascii="Calibri" w:hAnsi="Calibri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shd w:val="clear" w:color="auto" w:fill="auto"/>
          </w:tcPr>
          <w:p w14:paraId="20E1369C" w14:textId="77777777" w:rsidR="00C17D00" w:rsidRPr="00C17D00" w:rsidRDefault="00C17D00" w:rsidP="00C17D00">
            <w:pPr>
              <w:rPr>
                <w:b/>
                <w:iCs/>
                <w:sz w:val="28"/>
                <w:szCs w:val="28"/>
                <w:lang w:val="kk-KZ"/>
              </w:rPr>
            </w:pPr>
            <w:r w:rsidRPr="00C17D00">
              <w:rPr>
                <w:b/>
                <w:iCs/>
                <w:sz w:val="28"/>
                <w:szCs w:val="28"/>
                <w:lang w:val="kk-KZ"/>
              </w:rPr>
              <w:t>Руководителю</w:t>
            </w:r>
          </w:p>
          <w:p w14:paraId="7AF8CA32" w14:textId="77777777" w:rsidR="00C17D00" w:rsidRPr="00C17D00" w:rsidRDefault="00C17D00" w:rsidP="00C17D00">
            <w:pPr>
              <w:rPr>
                <w:b/>
                <w:iCs/>
                <w:sz w:val="28"/>
                <w:szCs w:val="28"/>
              </w:rPr>
            </w:pPr>
            <w:r w:rsidRPr="00C17D00">
              <w:rPr>
                <w:b/>
                <w:iCs/>
                <w:sz w:val="28"/>
                <w:szCs w:val="28"/>
              </w:rPr>
              <w:t>РГП на ПХВ «Информационно-аналитический центр охраны окружающей среды»</w:t>
            </w:r>
          </w:p>
          <w:p w14:paraId="3571E3F7" w14:textId="77777777" w:rsidR="00C17D00" w:rsidRPr="00C17D00" w:rsidRDefault="00C17D00" w:rsidP="00C17D00">
            <w:pPr>
              <w:rPr>
                <w:b/>
                <w:iCs/>
                <w:sz w:val="28"/>
                <w:szCs w:val="28"/>
              </w:rPr>
            </w:pPr>
            <w:r w:rsidRPr="00C17D00">
              <w:rPr>
                <w:b/>
                <w:iCs/>
                <w:sz w:val="28"/>
                <w:szCs w:val="28"/>
              </w:rPr>
              <w:t>Кожумову А.С.</w:t>
            </w:r>
          </w:p>
          <w:p w14:paraId="6D4341AF" w14:textId="77777777" w:rsidR="00C17D00" w:rsidRPr="00C17D00" w:rsidRDefault="00C17D00" w:rsidP="00C17D00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14:paraId="483BD74D" w14:textId="77777777" w:rsidR="00C17D00" w:rsidRPr="00C17D00" w:rsidRDefault="00C17D00" w:rsidP="00C17D00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5FCCBF18" w14:textId="77777777" w:rsidR="00C17D00" w:rsidRPr="00C17D00" w:rsidRDefault="00C17D00" w:rsidP="00C17D00">
      <w:pPr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  <w:r w:rsidRPr="00C17D00">
        <w:rPr>
          <w:b/>
          <w:color w:val="000000"/>
          <w:sz w:val="28"/>
          <w:szCs w:val="28"/>
        </w:rPr>
        <w:t>Гарантийное письмо</w:t>
      </w:r>
    </w:p>
    <w:p w14:paraId="4CCBEAB0" w14:textId="77777777" w:rsidR="00C17D00" w:rsidRPr="00C17D00" w:rsidRDefault="00C17D00" w:rsidP="00C17D0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14:paraId="45F73C27" w14:textId="341252F1" w:rsidR="00C17D00" w:rsidRPr="00C17D00" w:rsidRDefault="00C17D00" w:rsidP="00C17D0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17D00">
        <w:rPr>
          <w:color w:val="000000"/>
          <w:sz w:val="28"/>
          <w:szCs w:val="28"/>
        </w:rPr>
        <w:t>Настоящим письмом сообщаем, что общественные слушания по проекту Отчет о возможных воздействиях к рабочему проекту «</w:t>
      </w:r>
      <w:r w:rsidRPr="00C17D00">
        <w:rPr>
          <w:bCs/>
          <w:sz w:val="28"/>
          <w:szCs w:val="28"/>
        </w:rPr>
        <w:t>Строительство головных сооружений Булаевского группового водопровода в Северо-Казахстанской области</w:t>
      </w:r>
      <w:r w:rsidRPr="00C17D00">
        <w:rPr>
          <w:color w:val="000000"/>
          <w:sz w:val="28"/>
          <w:szCs w:val="28"/>
        </w:rPr>
        <w:t>» будут проходить по адресу: Северо-Казахстанская область, Кызылжарский район, село Рассвет, улица Орталык 5, КГУ «Аппарат акима Рассветского сельского округа Кызылжарского района СКО»</w:t>
      </w:r>
      <w:r w:rsidR="00C94AAE">
        <w:rPr>
          <w:color w:val="000000"/>
          <w:sz w:val="28"/>
          <w:szCs w:val="28"/>
        </w:rPr>
        <w:t>, дата проведения: 07.07.2026 года в 15.00 ч</w:t>
      </w:r>
      <w:r w:rsidRPr="00C17D00">
        <w:rPr>
          <w:color w:val="000000"/>
          <w:sz w:val="28"/>
          <w:szCs w:val="28"/>
        </w:rPr>
        <w:t>.</w:t>
      </w:r>
    </w:p>
    <w:p w14:paraId="38CB7252" w14:textId="77777777" w:rsidR="00C17D00" w:rsidRPr="00C17D00" w:rsidRDefault="00C17D00" w:rsidP="00C17D0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17D00">
        <w:rPr>
          <w:color w:val="000000"/>
          <w:sz w:val="28"/>
          <w:szCs w:val="28"/>
        </w:rPr>
        <w:t>Инициатор общественных слушаний: РГУ «Комитет водного хозяйства Министерства водных ресурсов и ирригации Республики Казахстан», БИН 910640000040.</w:t>
      </w:r>
    </w:p>
    <w:p w14:paraId="6FED7892" w14:textId="77777777" w:rsidR="00C17D00" w:rsidRPr="00C17D00" w:rsidRDefault="00C17D00" w:rsidP="00C17D0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17D00">
        <w:rPr>
          <w:color w:val="000000"/>
          <w:sz w:val="28"/>
          <w:szCs w:val="28"/>
        </w:rPr>
        <w:t>Проектная организация: ТОО «Институт Казгипроводхоз», БИН 921240001039.</w:t>
      </w:r>
    </w:p>
    <w:p w14:paraId="2E016A9C" w14:textId="77CA55A4" w:rsidR="00FC39C0" w:rsidRDefault="00FC39C0" w:rsidP="00372820">
      <w:pPr>
        <w:ind w:right="-1"/>
        <w:jc w:val="both"/>
        <w:rPr>
          <w:rFonts w:eastAsia="Calibri"/>
          <w:color w:val="000000"/>
          <w:sz w:val="27"/>
          <w:szCs w:val="27"/>
        </w:rPr>
      </w:pPr>
    </w:p>
    <w:p w14:paraId="28447B4D" w14:textId="77777777" w:rsidR="00C17D00" w:rsidRDefault="00C17D00" w:rsidP="00372820">
      <w:pPr>
        <w:ind w:right="-1"/>
        <w:jc w:val="both"/>
        <w:rPr>
          <w:rFonts w:eastAsia="Calibri"/>
          <w:color w:val="000000"/>
          <w:sz w:val="27"/>
          <w:szCs w:val="27"/>
        </w:rPr>
      </w:pPr>
    </w:p>
    <w:p w14:paraId="6C5E7D86" w14:textId="3A458E5E" w:rsidR="00372820" w:rsidRPr="00B91060" w:rsidRDefault="00372820" w:rsidP="00372820">
      <w:pPr>
        <w:pStyle w:val="a7"/>
        <w:tabs>
          <w:tab w:val="clear" w:pos="9355"/>
          <w:tab w:val="left" w:pos="2400"/>
          <w:tab w:val="right" w:pos="10260"/>
        </w:tabs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                                 </w:t>
      </w:r>
      <w:r w:rsidRPr="00F94ED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</w:t>
      </w:r>
      <w:r w:rsidR="0025220C" w:rsidRPr="0025220C">
        <w:rPr>
          <w:b/>
          <w:sz w:val="28"/>
          <w:szCs w:val="28"/>
        </w:rPr>
        <w:t>А. Аубакиров</w:t>
      </w:r>
    </w:p>
    <w:p w14:paraId="458DCE0A" w14:textId="77777777" w:rsidR="00AB5922" w:rsidRDefault="00AB5922" w:rsidP="00AB5922">
      <w:pPr>
        <w:pStyle w:val="a7"/>
        <w:tabs>
          <w:tab w:val="clear" w:pos="9355"/>
          <w:tab w:val="left" w:pos="2400"/>
          <w:tab w:val="left" w:pos="7185"/>
        </w:tabs>
        <w:ind w:firstLine="680"/>
        <w:jc w:val="both"/>
        <w:rPr>
          <w:bCs/>
          <w:color w:val="5B9BD5" w:themeColor="accent1"/>
          <w:sz w:val="28"/>
          <w:szCs w:val="28"/>
          <w:lang w:val="kk-KZ"/>
        </w:rPr>
      </w:pPr>
    </w:p>
    <w:p w14:paraId="6C2627E7" w14:textId="663B0339" w:rsidR="00AB5922" w:rsidRDefault="00AB5922" w:rsidP="00AB5922">
      <w:pPr>
        <w:pStyle w:val="a7"/>
        <w:tabs>
          <w:tab w:val="clear" w:pos="9355"/>
          <w:tab w:val="left" w:pos="2400"/>
          <w:tab w:val="left" w:pos="7185"/>
        </w:tabs>
        <w:ind w:firstLine="680"/>
        <w:jc w:val="both"/>
        <w:rPr>
          <w:bCs/>
          <w:color w:val="5B9BD5" w:themeColor="accent1"/>
          <w:sz w:val="28"/>
          <w:szCs w:val="28"/>
          <w:lang w:val="kk-KZ"/>
        </w:rPr>
      </w:pPr>
    </w:p>
    <w:p w14:paraId="00F7A223" w14:textId="3713D8EE" w:rsidR="00C17D00" w:rsidRDefault="00C17D00" w:rsidP="00AB5922">
      <w:pPr>
        <w:pStyle w:val="a7"/>
        <w:tabs>
          <w:tab w:val="clear" w:pos="9355"/>
          <w:tab w:val="left" w:pos="2400"/>
          <w:tab w:val="left" w:pos="7185"/>
        </w:tabs>
        <w:ind w:firstLine="680"/>
        <w:jc w:val="both"/>
        <w:rPr>
          <w:bCs/>
          <w:color w:val="5B9BD5" w:themeColor="accent1"/>
          <w:sz w:val="28"/>
          <w:szCs w:val="28"/>
          <w:lang w:val="kk-KZ"/>
        </w:rPr>
      </w:pPr>
    </w:p>
    <w:p w14:paraId="0F75EF7E" w14:textId="3A716939" w:rsidR="00C17D00" w:rsidRDefault="00C17D00" w:rsidP="00AB5922">
      <w:pPr>
        <w:pStyle w:val="a7"/>
        <w:tabs>
          <w:tab w:val="clear" w:pos="9355"/>
          <w:tab w:val="left" w:pos="2400"/>
          <w:tab w:val="left" w:pos="7185"/>
        </w:tabs>
        <w:ind w:firstLine="680"/>
        <w:jc w:val="both"/>
        <w:rPr>
          <w:bCs/>
          <w:color w:val="5B9BD5" w:themeColor="accent1"/>
          <w:sz w:val="28"/>
          <w:szCs w:val="28"/>
          <w:lang w:val="kk-KZ"/>
        </w:rPr>
      </w:pPr>
    </w:p>
    <w:p w14:paraId="2BDE8F3E" w14:textId="77777777" w:rsidR="00C17D00" w:rsidRDefault="00C17D00" w:rsidP="00AB5922">
      <w:pPr>
        <w:pStyle w:val="a7"/>
        <w:tabs>
          <w:tab w:val="clear" w:pos="9355"/>
          <w:tab w:val="left" w:pos="2400"/>
          <w:tab w:val="left" w:pos="7185"/>
        </w:tabs>
        <w:ind w:firstLine="680"/>
        <w:jc w:val="both"/>
        <w:rPr>
          <w:bCs/>
          <w:color w:val="5B9BD5" w:themeColor="accent1"/>
          <w:sz w:val="28"/>
          <w:szCs w:val="28"/>
          <w:lang w:val="kk-KZ"/>
        </w:rPr>
      </w:pPr>
    </w:p>
    <w:p w14:paraId="0ED5B3B2" w14:textId="77777777" w:rsidR="00AB5922" w:rsidRDefault="00AB5922" w:rsidP="00AB5922">
      <w:pPr>
        <w:pStyle w:val="a7"/>
        <w:tabs>
          <w:tab w:val="clear" w:pos="9355"/>
          <w:tab w:val="left" w:pos="2400"/>
          <w:tab w:val="left" w:pos="7185"/>
        </w:tabs>
        <w:ind w:firstLine="680"/>
        <w:jc w:val="both"/>
        <w:rPr>
          <w:bCs/>
          <w:color w:val="5B9BD5" w:themeColor="accent1"/>
          <w:sz w:val="28"/>
          <w:szCs w:val="28"/>
          <w:lang w:val="kk-KZ"/>
        </w:rPr>
      </w:pPr>
      <w:r>
        <w:rPr>
          <w:bCs/>
          <w:color w:val="5B9BD5" w:themeColor="accent1"/>
          <w:sz w:val="28"/>
          <w:szCs w:val="28"/>
          <w:lang w:val="kk-KZ"/>
        </w:rPr>
        <w:tab/>
      </w:r>
      <w:r>
        <w:rPr>
          <w:bCs/>
          <w:color w:val="5B9BD5" w:themeColor="accent1"/>
          <w:sz w:val="28"/>
          <w:szCs w:val="28"/>
          <w:lang w:val="kk-KZ"/>
        </w:rPr>
        <w:tab/>
      </w:r>
    </w:p>
    <w:p w14:paraId="375B60FF" w14:textId="77777777" w:rsidR="00AB5922" w:rsidRPr="007C0AFF" w:rsidRDefault="00AB5922" w:rsidP="00AB5922">
      <w:pPr>
        <w:jc w:val="both"/>
        <w:rPr>
          <w:rFonts w:eastAsiaTheme="minorHAnsi"/>
          <w:i/>
          <w:sz w:val="14"/>
          <w:szCs w:val="28"/>
          <w:lang w:eastAsia="en-US"/>
        </w:rPr>
      </w:pPr>
      <w:r w:rsidRPr="007C0AFF">
        <w:rPr>
          <w:rFonts w:eastAsiaTheme="minorHAnsi"/>
          <w:i/>
          <w:sz w:val="14"/>
          <w:lang w:eastAsia="en-US"/>
        </w:rPr>
        <w:t xml:space="preserve">исп. Р. Сарсембаев </w:t>
      </w:r>
    </w:p>
    <w:p w14:paraId="47A4EC5B" w14:textId="495074CD" w:rsidR="00AB5922" w:rsidRPr="007C0AFF" w:rsidRDefault="00AB5922" w:rsidP="00AB5922">
      <w:pPr>
        <w:jc w:val="both"/>
        <w:rPr>
          <w:rFonts w:eastAsiaTheme="minorHAnsi"/>
          <w:i/>
          <w:sz w:val="14"/>
          <w:lang w:val="kk-KZ" w:eastAsia="en-US"/>
        </w:rPr>
      </w:pPr>
      <w:r w:rsidRPr="007C0AFF">
        <w:rPr>
          <w:rFonts w:eastAsiaTheme="minorHAnsi"/>
          <w:i/>
          <w:sz w:val="14"/>
          <w:lang w:eastAsia="en-US"/>
        </w:rPr>
        <w:t>тел. 8(7172)74-1</w:t>
      </w:r>
      <w:r w:rsidRPr="007C0AFF">
        <w:rPr>
          <w:rFonts w:eastAsiaTheme="minorHAnsi"/>
          <w:i/>
          <w:sz w:val="14"/>
          <w:lang w:val="kk-KZ" w:eastAsia="en-US"/>
        </w:rPr>
        <w:t>1</w:t>
      </w:r>
      <w:r w:rsidRPr="007C0AFF">
        <w:rPr>
          <w:rFonts w:eastAsiaTheme="minorHAnsi"/>
          <w:i/>
          <w:sz w:val="14"/>
          <w:lang w:eastAsia="en-US"/>
        </w:rPr>
        <w:t>-</w:t>
      </w:r>
      <w:r w:rsidR="00372820">
        <w:rPr>
          <w:rFonts w:eastAsiaTheme="minorHAnsi"/>
          <w:i/>
          <w:sz w:val="14"/>
          <w:lang w:eastAsia="en-US"/>
        </w:rPr>
        <w:t>30</w:t>
      </w:r>
    </w:p>
    <w:p w14:paraId="1D0C311C" w14:textId="77777777" w:rsidR="00AB5922" w:rsidRPr="00FA3351" w:rsidRDefault="00AB5922" w:rsidP="00AB5922">
      <w:pPr>
        <w:jc w:val="both"/>
        <w:rPr>
          <w:rFonts w:eastAsiaTheme="minorHAnsi"/>
          <w:i/>
          <w:sz w:val="14"/>
          <w:szCs w:val="28"/>
          <w:lang w:eastAsia="en-US"/>
        </w:rPr>
      </w:pPr>
      <w:r w:rsidRPr="007C0AFF">
        <w:rPr>
          <w:rFonts w:eastAsiaTheme="minorHAnsi"/>
          <w:i/>
          <w:sz w:val="14"/>
          <w:szCs w:val="28"/>
          <w:lang w:eastAsia="en-US"/>
        </w:rPr>
        <w:t>r.sarsembayev@minsu.gov.kz</w:t>
      </w:r>
    </w:p>
    <w:p w14:paraId="4845CA59" w14:textId="2F34A9A6" w:rsidR="00C53324" w:rsidRPr="00AB5922" w:rsidRDefault="00C53324" w:rsidP="00C53324">
      <w:pPr>
        <w:widowControl w:val="0"/>
        <w:pBdr>
          <w:bottom w:val="single" w:sz="4" w:space="29" w:color="FFFFFF"/>
        </w:pBdr>
        <w:tabs>
          <w:tab w:val="left" w:pos="709"/>
        </w:tabs>
        <w:jc w:val="both"/>
        <w:rPr>
          <w:i/>
          <w:sz w:val="20"/>
          <w:szCs w:val="28"/>
        </w:rPr>
      </w:pPr>
    </w:p>
    <w:sectPr w:rsidR="00C53324" w:rsidRPr="00AB5922" w:rsidSect="006E7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9" w:right="851" w:bottom="899" w:left="1443" w:header="54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05.06.2026 09:11 Турлыбеков Булан Алтынбекович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05.06.2026 10:04 Аубакиров Адильбек Багдатович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20-2-20-01/1297 от 05.06.2026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КОМИТЕТ ВОДНОГО ХОЗЯЙСТВА МИНИСТЕРСТВА ВОДНЫХ РЕСУРСОВ И ИРРИГАЦИИ РЕСПУБЛИКИ КАЗАХСТАН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ДРУГИЕ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Турлыбеков Булан Алтынбекович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05.06.2026 09:11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"Комитет водного хозяйства Министерства водных ресурсов и ирригации Республики Казахстан"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АУБАКИРОВ АДИЛЬБЕК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MIISMQYJ...G57VMRRQ=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05.06.2026 10:04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"Комитет водного хозяйства Министерства водных ресурсов и ирригации Республики Казахстан"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ҚОНЫСЖАН ДАНА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MIISiAYJ...rrGf1YhM=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05.06.2026 10:10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C1D7" w14:textId="77777777" w:rsidR="00B92628" w:rsidRDefault="00B92628">
      <w:r>
        <w:separator/>
      </w:r>
    </w:p>
  </w:endnote>
  <w:endnote w:type="continuationSeparator" w:id="0">
    <w:p w14:paraId="2FAA03C2" w14:textId="77777777" w:rsidR="00B92628" w:rsidRDefault="00B9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CBCE" w14:textId="77777777" w:rsidR="00715422" w:rsidRDefault="00715422">
    <w:pPr>
      <w:pStyle w:val="ab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05.06.2026 10:35.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9D53" w14:textId="77777777" w:rsidR="00715422" w:rsidRDefault="00715422">
    <w:pPr>
      <w:pStyle w:val="ab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05.06.2026 10:35.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C5D9" w14:textId="77777777" w:rsidR="00715422" w:rsidRDefault="00715422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05.06.2026 10:35.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A8DA" w14:textId="77777777" w:rsidR="00B92628" w:rsidRDefault="00B92628">
      <w:r>
        <w:separator/>
      </w:r>
    </w:p>
  </w:footnote>
  <w:footnote w:type="continuationSeparator" w:id="0">
    <w:p w14:paraId="74E43324" w14:textId="77777777" w:rsidR="00B92628" w:rsidRDefault="00B9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9AB5" w14:textId="77777777" w:rsidR="002B0B3C" w:rsidRDefault="002B0B3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BF0C1C" w14:textId="77777777" w:rsidR="002B0B3C" w:rsidRDefault="002B0B3C">
    <w:pPr>
      <w:pStyle w:val="a7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рсембаев Рамиль Жаксалыкович 05.06.2026 10:3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43C4" w14:textId="77777777" w:rsidR="002B0B3C" w:rsidRPr="00715422" w:rsidRDefault="002B0B3C" w:rsidP="00715422">
    <w:pPr>
      <w:pStyle w:val="a7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рсембаев Рамиль Жаксалыкович 05.06.2026 10:3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062E" w14:textId="77777777" w:rsidR="00715422" w:rsidRDefault="00715422">
    <w:pPr>
      <w:pStyle w:val="a7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арсембаев Рамиль Жаксалыкович 05.06.2026 10:3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19A"/>
    <w:multiLevelType w:val="hybridMultilevel"/>
    <w:tmpl w:val="BB44A286"/>
    <w:lvl w:ilvl="0" w:tplc="991C6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E4973"/>
    <w:multiLevelType w:val="hybridMultilevel"/>
    <w:tmpl w:val="08063B90"/>
    <w:lvl w:ilvl="0" w:tplc="FFFFFFFF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" w15:restartNumberingAfterBreak="0">
    <w:nsid w:val="0BD22693"/>
    <w:multiLevelType w:val="hybridMultilevel"/>
    <w:tmpl w:val="BDF4AF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C6BC1"/>
    <w:multiLevelType w:val="hybridMultilevel"/>
    <w:tmpl w:val="3DB4A8A4"/>
    <w:lvl w:ilvl="0" w:tplc="FFFFFFFF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6D2A1B"/>
    <w:multiLevelType w:val="hybridMultilevel"/>
    <w:tmpl w:val="6F06C1B6"/>
    <w:lvl w:ilvl="0" w:tplc="FFFFFFF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B6"/>
    <w:rsid w:val="00000B6E"/>
    <w:rsid w:val="000073E2"/>
    <w:rsid w:val="0001062D"/>
    <w:rsid w:val="00012926"/>
    <w:rsid w:val="00016034"/>
    <w:rsid w:val="0001688E"/>
    <w:rsid w:val="00027A4B"/>
    <w:rsid w:val="00027AFA"/>
    <w:rsid w:val="00034D68"/>
    <w:rsid w:val="0003528A"/>
    <w:rsid w:val="0003587D"/>
    <w:rsid w:val="0003717D"/>
    <w:rsid w:val="0004002C"/>
    <w:rsid w:val="00043BD6"/>
    <w:rsid w:val="00047DB4"/>
    <w:rsid w:val="0005529B"/>
    <w:rsid w:val="00056DA8"/>
    <w:rsid w:val="00063DAA"/>
    <w:rsid w:val="000753DC"/>
    <w:rsid w:val="00076A15"/>
    <w:rsid w:val="000820A9"/>
    <w:rsid w:val="00082B66"/>
    <w:rsid w:val="00085021"/>
    <w:rsid w:val="00086DA9"/>
    <w:rsid w:val="000A27C5"/>
    <w:rsid w:val="000B4DA1"/>
    <w:rsid w:val="000B730D"/>
    <w:rsid w:val="000C1903"/>
    <w:rsid w:val="000C1AA2"/>
    <w:rsid w:val="000C3F85"/>
    <w:rsid w:val="000D2EC1"/>
    <w:rsid w:val="000D40BB"/>
    <w:rsid w:val="000E1736"/>
    <w:rsid w:val="000E2B5C"/>
    <w:rsid w:val="000E6361"/>
    <w:rsid w:val="000E734E"/>
    <w:rsid w:val="000F1DCB"/>
    <w:rsid w:val="000F61EF"/>
    <w:rsid w:val="000F6DE2"/>
    <w:rsid w:val="001035EC"/>
    <w:rsid w:val="001053A8"/>
    <w:rsid w:val="0010636A"/>
    <w:rsid w:val="0011039B"/>
    <w:rsid w:val="0011253E"/>
    <w:rsid w:val="00113739"/>
    <w:rsid w:val="001157BB"/>
    <w:rsid w:val="0012174C"/>
    <w:rsid w:val="0012389D"/>
    <w:rsid w:val="00123AB0"/>
    <w:rsid w:val="0012702A"/>
    <w:rsid w:val="00130E1F"/>
    <w:rsid w:val="00131D82"/>
    <w:rsid w:val="00133DD3"/>
    <w:rsid w:val="001410AA"/>
    <w:rsid w:val="00142769"/>
    <w:rsid w:val="00142FE1"/>
    <w:rsid w:val="00144CB9"/>
    <w:rsid w:val="00145D88"/>
    <w:rsid w:val="00145E20"/>
    <w:rsid w:val="00146FFE"/>
    <w:rsid w:val="001475B9"/>
    <w:rsid w:val="00150697"/>
    <w:rsid w:val="00150A77"/>
    <w:rsid w:val="00153865"/>
    <w:rsid w:val="00156246"/>
    <w:rsid w:val="00157E61"/>
    <w:rsid w:val="00161497"/>
    <w:rsid w:val="00167D74"/>
    <w:rsid w:val="00172B4B"/>
    <w:rsid w:val="00175604"/>
    <w:rsid w:val="00182906"/>
    <w:rsid w:val="00183823"/>
    <w:rsid w:val="00183869"/>
    <w:rsid w:val="001842A2"/>
    <w:rsid w:val="001915C3"/>
    <w:rsid w:val="001A4496"/>
    <w:rsid w:val="001A6F29"/>
    <w:rsid w:val="001B3F8D"/>
    <w:rsid w:val="001B4EEE"/>
    <w:rsid w:val="001B6020"/>
    <w:rsid w:val="001B612C"/>
    <w:rsid w:val="001B7123"/>
    <w:rsid w:val="001C1696"/>
    <w:rsid w:val="001C7ABF"/>
    <w:rsid w:val="001D2328"/>
    <w:rsid w:val="001D7206"/>
    <w:rsid w:val="001E4153"/>
    <w:rsid w:val="001E48F2"/>
    <w:rsid w:val="001E4E29"/>
    <w:rsid w:val="001E4F82"/>
    <w:rsid w:val="001F3AD5"/>
    <w:rsid w:val="001F58B2"/>
    <w:rsid w:val="0020029F"/>
    <w:rsid w:val="00200FD2"/>
    <w:rsid w:val="0020289E"/>
    <w:rsid w:val="002053D1"/>
    <w:rsid w:val="00207101"/>
    <w:rsid w:val="0020789F"/>
    <w:rsid w:val="00211FCD"/>
    <w:rsid w:val="00213840"/>
    <w:rsid w:val="00217378"/>
    <w:rsid w:val="002203D2"/>
    <w:rsid w:val="0024463B"/>
    <w:rsid w:val="00246E34"/>
    <w:rsid w:val="0025220C"/>
    <w:rsid w:val="00254034"/>
    <w:rsid w:val="00256BD6"/>
    <w:rsid w:val="00261BBA"/>
    <w:rsid w:val="00263AF0"/>
    <w:rsid w:val="00263CA9"/>
    <w:rsid w:val="00272A34"/>
    <w:rsid w:val="00273EF1"/>
    <w:rsid w:val="002832E3"/>
    <w:rsid w:val="00295FFD"/>
    <w:rsid w:val="002A1B39"/>
    <w:rsid w:val="002A2E70"/>
    <w:rsid w:val="002A4B84"/>
    <w:rsid w:val="002A6873"/>
    <w:rsid w:val="002B0B3C"/>
    <w:rsid w:val="002B51B6"/>
    <w:rsid w:val="002C20AE"/>
    <w:rsid w:val="002C2536"/>
    <w:rsid w:val="002E0124"/>
    <w:rsid w:val="002E3F71"/>
    <w:rsid w:val="002E4976"/>
    <w:rsid w:val="002E70D2"/>
    <w:rsid w:val="002F3C43"/>
    <w:rsid w:val="00311870"/>
    <w:rsid w:val="003168FE"/>
    <w:rsid w:val="00317A45"/>
    <w:rsid w:val="0032148F"/>
    <w:rsid w:val="00326452"/>
    <w:rsid w:val="00326994"/>
    <w:rsid w:val="0033253E"/>
    <w:rsid w:val="00332B91"/>
    <w:rsid w:val="003335F1"/>
    <w:rsid w:val="003415BC"/>
    <w:rsid w:val="00341B61"/>
    <w:rsid w:val="003461C5"/>
    <w:rsid w:val="00347FB3"/>
    <w:rsid w:val="00351B01"/>
    <w:rsid w:val="00352419"/>
    <w:rsid w:val="0035332D"/>
    <w:rsid w:val="00360E28"/>
    <w:rsid w:val="003655E2"/>
    <w:rsid w:val="0036752E"/>
    <w:rsid w:val="00372820"/>
    <w:rsid w:val="00374EAD"/>
    <w:rsid w:val="00375363"/>
    <w:rsid w:val="00387479"/>
    <w:rsid w:val="00392EC4"/>
    <w:rsid w:val="00393D6E"/>
    <w:rsid w:val="00395EC3"/>
    <w:rsid w:val="00396490"/>
    <w:rsid w:val="003970A5"/>
    <w:rsid w:val="00397144"/>
    <w:rsid w:val="003A04BE"/>
    <w:rsid w:val="003A3F0E"/>
    <w:rsid w:val="003A4BA9"/>
    <w:rsid w:val="003B77AD"/>
    <w:rsid w:val="003B7D4A"/>
    <w:rsid w:val="003C0674"/>
    <w:rsid w:val="003C2643"/>
    <w:rsid w:val="003D0B14"/>
    <w:rsid w:val="003D5C6A"/>
    <w:rsid w:val="003E7ADE"/>
    <w:rsid w:val="003F0E60"/>
    <w:rsid w:val="003F5089"/>
    <w:rsid w:val="00403118"/>
    <w:rsid w:val="00415465"/>
    <w:rsid w:val="00415AD5"/>
    <w:rsid w:val="004208FC"/>
    <w:rsid w:val="00420F6B"/>
    <w:rsid w:val="004234ED"/>
    <w:rsid w:val="00425B19"/>
    <w:rsid w:val="00427835"/>
    <w:rsid w:val="00434A24"/>
    <w:rsid w:val="004350AF"/>
    <w:rsid w:val="00435E3D"/>
    <w:rsid w:val="004444F4"/>
    <w:rsid w:val="00457F10"/>
    <w:rsid w:val="004637CB"/>
    <w:rsid w:val="00463B8E"/>
    <w:rsid w:val="00470F24"/>
    <w:rsid w:val="004749B2"/>
    <w:rsid w:val="0047669E"/>
    <w:rsid w:val="00481316"/>
    <w:rsid w:val="004814EA"/>
    <w:rsid w:val="00482430"/>
    <w:rsid w:val="004A3E10"/>
    <w:rsid w:val="004B0CF8"/>
    <w:rsid w:val="004B19C1"/>
    <w:rsid w:val="004B2023"/>
    <w:rsid w:val="004B23BF"/>
    <w:rsid w:val="004B4994"/>
    <w:rsid w:val="004C398C"/>
    <w:rsid w:val="004C3C30"/>
    <w:rsid w:val="004D29C2"/>
    <w:rsid w:val="004D3DBB"/>
    <w:rsid w:val="004E0B49"/>
    <w:rsid w:val="004E7FDC"/>
    <w:rsid w:val="004F0227"/>
    <w:rsid w:val="00501BA1"/>
    <w:rsid w:val="00502096"/>
    <w:rsid w:val="005135CA"/>
    <w:rsid w:val="00517E89"/>
    <w:rsid w:val="00520B79"/>
    <w:rsid w:val="005220A3"/>
    <w:rsid w:val="005238F5"/>
    <w:rsid w:val="005239B0"/>
    <w:rsid w:val="00553B86"/>
    <w:rsid w:val="00554EE9"/>
    <w:rsid w:val="00557DD4"/>
    <w:rsid w:val="005610C3"/>
    <w:rsid w:val="00561FCC"/>
    <w:rsid w:val="00563E27"/>
    <w:rsid w:val="00572535"/>
    <w:rsid w:val="005755C2"/>
    <w:rsid w:val="00577DDA"/>
    <w:rsid w:val="00577FAE"/>
    <w:rsid w:val="005823C0"/>
    <w:rsid w:val="00590AC9"/>
    <w:rsid w:val="00590E91"/>
    <w:rsid w:val="00592739"/>
    <w:rsid w:val="00594BAF"/>
    <w:rsid w:val="00595294"/>
    <w:rsid w:val="005A04E3"/>
    <w:rsid w:val="005A3B0F"/>
    <w:rsid w:val="005B472C"/>
    <w:rsid w:val="005B6D35"/>
    <w:rsid w:val="005C1716"/>
    <w:rsid w:val="005D3409"/>
    <w:rsid w:val="005D61AA"/>
    <w:rsid w:val="005E10B0"/>
    <w:rsid w:val="005E6444"/>
    <w:rsid w:val="005F2069"/>
    <w:rsid w:val="005F4D14"/>
    <w:rsid w:val="00606A7D"/>
    <w:rsid w:val="00607F12"/>
    <w:rsid w:val="00610ADB"/>
    <w:rsid w:val="006119AB"/>
    <w:rsid w:val="006218E4"/>
    <w:rsid w:val="00633AC8"/>
    <w:rsid w:val="00644FF7"/>
    <w:rsid w:val="00645647"/>
    <w:rsid w:val="00652EBA"/>
    <w:rsid w:val="00655538"/>
    <w:rsid w:val="00657230"/>
    <w:rsid w:val="0066124D"/>
    <w:rsid w:val="00663927"/>
    <w:rsid w:val="006662DE"/>
    <w:rsid w:val="0067436B"/>
    <w:rsid w:val="0067611E"/>
    <w:rsid w:val="0067694C"/>
    <w:rsid w:val="0068377A"/>
    <w:rsid w:val="006851A8"/>
    <w:rsid w:val="00686D6F"/>
    <w:rsid w:val="00693773"/>
    <w:rsid w:val="006974AB"/>
    <w:rsid w:val="006A2EE7"/>
    <w:rsid w:val="006B30E9"/>
    <w:rsid w:val="006B6518"/>
    <w:rsid w:val="006C6335"/>
    <w:rsid w:val="006D36DF"/>
    <w:rsid w:val="006D6E30"/>
    <w:rsid w:val="006E3A2E"/>
    <w:rsid w:val="006E7C90"/>
    <w:rsid w:val="006F00E5"/>
    <w:rsid w:val="006F7238"/>
    <w:rsid w:val="00704934"/>
    <w:rsid w:val="00715422"/>
    <w:rsid w:val="00716C7A"/>
    <w:rsid w:val="00736668"/>
    <w:rsid w:val="0073723A"/>
    <w:rsid w:val="00737696"/>
    <w:rsid w:val="0074338F"/>
    <w:rsid w:val="00743554"/>
    <w:rsid w:val="00746A23"/>
    <w:rsid w:val="00750EA6"/>
    <w:rsid w:val="00760F49"/>
    <w:rsid w:val="00762EB1"/>
    <w:rsid w:val="00774678"/>
    <w:rsid w:val="0077787A"/>
    <w:rsid w:val="00782F1F"/>
    <w:rsid w:val="0078353F"/>
    <w:rsid w:val="00784DC6"/>
    <w:rsid w:val="00792401"/>
    <w:rsid w:val="0079387D"/>
    <w:rsid w:val="007946CF"/>
    <w:rsid w:val="00796F7E"/>
    <w:rsid w:val="007A37E5"/>
    <w:rsid w:val="007A71DF"/>
    <w:rsid w:val="007B2C50"/>
    <w:rsid w:val="007C35B2"/>
    <w:rsid w:val="007C7324"/>
    <w:rsid w:val="007D1ACE"/>
    <w:rsid w:val="007D5E9D"/>
    <w:rsid w:val="007E0027"/>
    <w:rsid w:val="007E4370"/>
    <w:rsid w:val="007F32EB"/>
    <w:rsid w:val="007F4847"/>
    <w:rsid w:val="0080172D"/>
    <w:rsid w:val="00804716"/>
    <w:rsid w:val="00804D19"/>
    <w:rsid w:val="00805853"/>
    <w:rsid w:val="00807809"/>
    <w:rsid w:val="00807C5E"/>
    <w:rsid w:val="0081414F"/>
    <w:rsid w:val="0081440A"/>
    <w:rsid w:val="00814727"/>
    <w:rsid w:val="008177A7"/>
    <w:rsid w:val="00822BBB"/>
    <w:rsid w:val="00831987"/>
    <w:rsid w:val="008340BE"/>
    <w:rsid w:val="00841735"/>
    <w:rsid w:val="00842815"/>
    <w:rsid w:val="00843FE8"/>
    <w:rsid w:val="0085296E"/>
    <w:rsid w:val="008569E5"/>
    <w:rsid w:val="00860E90"/>
    <w:rsid w:val="00863EF0"/>
    <w:rsid w:val="00865673"/>
    <w:rsid w:val="00873A65"/>
    <w:rsid w:val="00881649"/>
    <w:rsid w:val="00881C64"/>
    <w:rsid w:val="0088258C"/>
    <w:rsid w:val="0088299D"/>
    <w:rsid w:val="0088470A"/>
    <w:rsid w:val="00884718"/>
    <w:rsid w:val="00885641"/>
    <w:rsid w:val="008913BB"/>
    <w:rsid w:val="008A2256"/>
    <w:rsid w:val="008A2333"/>
    <w:rsid w:val="008A5E59"/>
    <w:rsid w:val="008B6E3A"/>
    <w:rsid w:val="008D252D"/>
    <w:rsid w:val="008D30A5"/>
    <w:rsid w:val="008D64CB"/>
    <w:rsid w:val="008E12A2"/>
    <w:rsid w:val="008E1FAA"/>
    <w:rsid w:val="008E2E84"/>
    <w:rsid w:val="008E48A2"/>
    <w:rsid w:val="008E67BF"/>
    <w:rsid w:val="008F7267"/>
    <w:rsid w:val="009046FA"/>
    <w:rsid w:val="00904E1C"/>
    <w:rsid w:val="0090597B"/>
    <w:rsid w:val="0092186A"/>
    <w:rsid w:val="00922DE8"/>
    <w:rsid w:val="009232E3"/>
    <w:rsid w:val="00926E81"/>
    <w:rsid w:val="00930E09"/>
    <w:rsid w:val="00932F29"/>
    <w:rsid w:val="0093491A"/>
    <w:rsid w:val="009375EC"/>
    <w:rsid w:val="0094119D"/>
    <w:rsid w:val="009519B1"/>
    <w:rsid w:val="009660ED"/>
    <w:rsid w:val="00966EC4"/>
    <w:rsid w:val="00967DDB"/>
    <w:rsid w:val="009737A6"/>
    <w:rsid w:val="00985A81"/>
    <w:rsid w:val="0098710E"/>
    <w:rsid w:val="00996695"/>
    <w:rsid w:val="00996741"/>
    <w:rsid w:val="00996A0A"/>
    <w:rsid w:val="00997A6E"/>
    <w:rsid w:val="009A44C5"/>
    <w:rsid w:val="009A63A6"/>
    <w:rsid w:val="009A6984"/>
    <w:rsid w:val="009B578B"/>
    <w:rsid w:val="009B6D30"/>
    <w:rsid w:val="009C5B52"/>
    <w:rsid w:val="009C75B3"/>
    <w:rsid w:val="009C7C69"/>
    <w:rsid w:val="009D1137"/>
    <w:rsid w:val="009D73C3"/>
    <w:rsid w:val="009E1230"/>
    <w:rsid w:val="009E1790"/>
    <w:rsid w:val="009E2E2F"/>
    <w:rsid w:val="009E54CC"/>
    <w:rsid w:val="009E6B7D"/>
    <w:rsid w:val="009E7619"/>
    <w:rsid w:val="009E7BA8"/>
    <w:rsid w:val="009F1FA9"/>
    <w:rsid w:val="009F42FE"/>
    <w:rsid w:val="009F5C8B"/>
    <w:rsid w:val="009F7B3F"/>
    <w:rsid w:val="00A03CE8"/>
    <w:rsid w:val="00A04C9A"/>
    <w:rsid w:val="00A10353"/>
    <w:rsid w:val="00A15B59"/>
    <w:rsid w:val="00A17AA5"/>
    <w:rsid w:val="00A20ADB"/>
    <w:rsid w:val="00A31575"/>
    <w:rsid w:val="00A35C9A"/>
    <w:rsid w:val="00A40C83"/>
    <w:rsid w:val="00A42261"/>
    <w:rsid w:val="00A4255D"/>
    <w:rsid w:val="00A463AF"/>
    <w:rsid w:val="00A52CDA"/>
    <w:rsid w:val="00A54161"/>
    <w:rsid w:val="00A5786C"/>
    <w:rsid w:val="00A62205"/>
    <w:rsid w:val="00A679D4"/>
    <w:rsid w:val="00A81DB7"/>
    <w:rsid w:val="00A83A63"/>
    <w:rsid w:val="00A8777D"/>
    <w:rsid w:val="00A913AD"/>
    <w:rsid w:val="00A927B6"/>
    <w:rsid w:val="00AA1AD4"/>
    <w:rsid w:val="00AA3141"/>
    <w:rsid w:val="00AA4AF5"/>
    <w:rsid w:val="00AB0EFE"/>
    <w:rsid w:val="00AB3DA0"/>
    <w:rsid w:val="00AB5922"/>
    <w:rsid w:val="00AB7B38"/>
    <w:rsid w:val="00AC0FFF"/>
    <w:rsid w:val="00AD02B0"/>
    <w:rsid w:val="00AD543A"/>
    <w:rsid w:val="00AE2FE3"/>
    <w:rsid w:val="00AE5D2E"/>
    <w:rsid w:val="00AF181E"/>
    <w:rsid w:val="00AF2622"/>
    <w:rsid w:val="00AF33A5"/>
    <w:rsid w:val="00B02D5C"/>
    <w:rsid w:val="00B1556D"/>
    <w:rsid w:val="00B158AC"/>
    <w:rsid w:val="00B2010B"/>
    <w:rsid w:val="00B2699A"/>
    <w:rsid w:val="00B2707A"/>
    <w:rsid w:val="00B31876"/>
    <w:rsid w:val="00B336C3"/>
    <w:rsid w:val="00B34096"/>
    <w:rsid w:val="00B340F3"/>
    <w:rsid w:val="00B43A7A"/>
    <w:rsid w:val="00B47C2A"/>
    <w:rsid w:val="00B50115"/>
    <w:rsid w:val="00B56323"/>
    <w:rsid w:val="00B56CDB"/>
    <w:rsid w:val="00B62D38"/>
    <w:rsid w:val="00B662CD"/>
    <w:rsid w:val="00B75263"/>
    <w:rsid w:val="00B77CF4"/>
    <w:rsid w:val="00B82201"/>
    <w:rsid w:val="00B90DC0"/>
    <w:rsid w:val="00B91C26"/>
    <w:rsid w:val="00B92628"/>
    <w:rsid w:val="00BA0382"/>
    <w:rsid w:val="00BA1CEE"/>
    <w:rsid w:val="00BA2D18"/>
    <w:rsid w:val="00BA3C35"/>
    <w:rsid w:val="00BB23C2"/>
    <w:rsid w:val="00BB3B2C"/>
    <w:rsid w:val="00BC4252"/>
    <w:rsid w:val="00BD0101"/>
    <w:rsid w:val="00BD188F"/>
    <w:rsid w:val="00BD255E"/>
    <w:rsid w:val="00BE3433"/>
    <w:rsid w:val="00BE457E"/>
    <w:rsid w:val="00BF0ED4"/>
    <w:rsid w:val="00BF4462"/>
    <w:rsid w:val="00BF533C"/>
    <w:rsid w:val="00BF573B"/>
    <w:rsid w:val="00BF74F0"/>
    <w:rsid w:val="00C03379"/>
    <w:rsid w:val="00C05BDD"/>
    <w:rsid w:val="00C070BF"/>
    <w:rsid w:val="00C103FD"/>
    <w:rsid w:val="00C10B83"/>
    <w:rsid w:val="00C11009"/>
    <w:rsid w:val="00C17D00"/>
    <w:rsid w:val="00C316C5"/>
    <w:rsid w:val="00C3555A"/>
    <w:rsid w:val="00C371DA"/>
    <w:rsid w:val="00C43668"/>
    <w:rsid w:val="00C44BA8"/>
    <w:rsid w:val="00C46B00"/>
    <w:rsid w:val="00C46B84"/>
    <w:rsid w:val="00C53324"/>
    <w:rsid w:val="00C54FA0"/>
    <w:rsid w:val="00C55399"/>
    <w:rsid w:val="00C62912"/>
    <w:rsid w:val="00C7034F"/>
    <w:rsid w:val="00C70669"/>
    <w:rsid w:val="00C8361D"/>
    <w:rsid w:val="00C94AAE"/>
    <w:rsid w:val="00C95488"/>
    <w:rsid w:val="00C96727"/>
    <w:rsid w:val="00CA4514"/>
    <w:rsid w:val="00CA74E6"/>
    <w:rsid w:val="00CB1526"/>
    <w:rsid w:val="00CB4772"/>
    <w:rsid w:val="00CB7244"/>
    <w:rsid w:val="00CC4B7F"/>
    <w:rsid w:val="00CD00A8"/>
    <w:rsid w:val="00CD0552"/>
    <w:rsid w:val="00CD205A"/>
    <w:rsid w:val="00CD3933"/>
    <w:rsid w:val="00CE5F38"/>
    <w:rsid w:val="00CF238B"/>
    <w:rsid w:val="00CF53CA"/>
    <w:rsid w:val="00CF5439"/>
    <w:rsid w:val="00CF6BFB"/>
    <w:rsid w:val="00D003A9"/>
    <w:rsid w:val="00D028BF"/>
    <w:rsid w:val="00D101F3"/>
    <w:rsid w:val="00D1276F"/>
    <w:rsid w:val="00D145EE"/>
    <w:rsid w:val="00D1728A"/>
    <w:rsid w:val="00D23048"/>
    <w:rsid w:val="00D25AD1"/>
    <w:rsid w:val="00D25EAD"/>
    <w:rsid w:val="00D31CC4"/>
    <w:rsid w:val="00D328D4"/>
    <w:rsid w:val="00D34548"/>
    <w:rsid w:val="00D40F94"/>
    <w:rsid w:val="00D430DC"/>
    <w:rsid w:val="00D431A0"/>
    <w:rsid w:val="00D4346B"/>
    <w:rsid w:val="00D45E23"/>
    <w:rsid w:val="00D5594C"/>
    <w:rsid w:val="00D55B38"/>
    <w:rsid w:val="00D55C67"/>
    <w:rsid w:val="00D5740E"/>
    <w:rsid w:val="00D64B63"/>
    <w:rsid w:val="00D743D8"/>
    <w:rsid w:val="00D774B1"/>
    <w:rsid w:val="00D8684E"/>
    <w:rsid w:val="00D9028A"/>
    <w:rsid w:val="00D909E6"/>
    <w:rsid w:val="00DA376C"/>
    <w:rsid w:val="00DA428C"/>
    <w:rsid w:val="00DA48FB"/>
    <w:rsid w:val="00DA75B8"/>
    <w:rsid w:val="00DA7CFD"/>
    <w:rsid w:val="00DC7FF4"/>
    <w:rsid w:val="00DD20E6"/>
    <w:rsid w:val="00DD2BF8"/>
    <w:rsid w:val="00DD30FE"/>
    <w:rsid w:val="00DD5D63"/>
    <w:rsid w:val="00DE27FD"/>
    <w:rsid w:val="00DE3D1D"/>
    <w:rsid w:val="00DE6AB6"/>
    <w:rsid w:val="00DF721D"/>
    <w:rsid w:val="00E06183"/>
    <w:rsid w:val="00E13476"/>
    <w:rsid w:val="00E209DB"/>
    <w:rsid w:val="00E21B52"/>
    <w:rsid w:val="00E26A0F"/>
    <w:rsid w:val="00E27D32"/>
    <w:rsid w:val="00E307D9"/>
    <w:rsid w:val="00E35EA8"/>
    <w:rsid w:val="00E43A83"/>
    <w:rsid w:val="00E45498"/>
    <w:rsid w:val="00E4660D"/>
    <w:rsid w:val="00E475A6"/>
    <w:rsid w:val="00E47E25"/>
    <w:rsid w:val="00E547A0"/>
    <w:rsid w:val="00E556B8"/>
    <w:rsid w:val="00E60815"/>
    <w:rsid w:val="00E6250A"/>
    <w:rsid w:val="00E640EF"/>
    <w:rsid w:val="00E712CF"/>
    <w:rsid w:val="00E80EB7"/>
    <w:rsid w:val="00E81360"/>
    <w:rsid w:val="00E849A4"/>
    <w:rsid w:val="00E84D3F"/>
    <w:rsid w:val="00E860C0"/>
    <w:rsid w:val="00E86A2B"/>
    <w:rsid w:val="00E909E4"/>
    <w:rsid w:val="00EB0557"/>
    <w:rsid w:val="00EB27D4"/>
    <w:rsid w:val="00EC652C"/>
    <w:rsid w:val="00ED284D"/>
    <w:rsid w:val="00ED7F94"/>
    <w:rsid w:val="00EE1439"/>
    <w:rsid w:val="00EE2B66"/>
    <w:rsid w:val="00EF3C87"/>
    <w:rsid w:val="00EF4CE5"/>
    <w:rsid w:val="00EF5BEB"/>
    <w:rsid w:val="00EF7891"/>
    <w:rsid w:val="00F00007"/>
    <w:rsid w:val="00F0633E"/>
    <w:rsid w:val="00F07166"/>
    <w:rsid w:val="00F11B37"/>
    <w:rsid w:val="00F12305"/>
    <w:rsid w:val="00F13277"/>
    <w:rsid w:val="00F137B2"/>
    <w:rsid w:val="00F16F07"/>
    <w:rsid w:val="00F23057"/>
    <w:rsid w:val="00F26B29"/>
    <w:rsid w:val="00F4038B"/>
    <w:rsid w:val="00F44500"/>
    <w:rsid w:val="00F614D5"/>
    <w:rsid w:val="00F67EED"/>
    <w:rsid w:val="00F71648"/>
    <w:rsid w:val="00F810BD"/>
    <w:rsid w:val="00F81F80"/>
    <w:rsid w:val="00F82E5D"/>
    <w:rsid w:val="00F866CC"/>
    <w:rsid w:val="00F87B8E"/>
    <w:rsid w:val="00F97BBA"/>
    <w:rsid w:val="00FA1BEF"/>
    <w:rsid w:val="00FA2EFF"/>
    <w:rsid w:val="00FA5C08"/>
    <w:rsid w:val="00FC2225"/>
    <w:rsid w:val="00FC39C0"/>
    <w:rsid w:val="00FC5509"/>
    <w:rsid w:val="00FC64B1"/>
    <w:rsid w:val="00FC7862"/>
    <w:rsid w:val="00FD747C"/>
    <w:rsid w:val="00FD7A79"/>
    <w:rsid w:val="00FE033E"/>
    <w:rsid w:val="00FE0ABA"/>
    <w:rsid w:val="00FE411E"/>
    <w:rsid w:val="00FF7C6D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A7328"/>
  <w15:docId w15:val="{3A6458E8-3222-4C5F-AA27-0C33B55AB012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C90"/>
    <w:pPr>
      <w:keepNext/>
      <w:tabs>
        <w:tab w:val="left" w:pos="4758"/>
      </w:tabs>
      <w:ind w:hanging="39"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qFormat/>
    <w:rsid w:val="006E7C90"/>
    <w:pPr>
      <w:keepNext/>
      <w:tabs>
        <w:tab w:val="left" w:pos="4758"/>
      </w:tabs>
      <w:ind w:firstLine="4758"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B56CD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832E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6">
    <w:name w:val="heading 6"/>
    <w:basedOn w:val="a"/>
    <w:next w:val="a"/>
    <w:qFormat/>
    <w:rsid w:val="006E7C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7C90"/>
    <w:pPr>
      <w:tabs>
        <w:tab w:val="left" w:pos="5308"/>
      </w:tabs>
      <w:ind w:hanging="39"/>
      <w:jc w:val="center"/>
    </w:pPr>
    <w:rPr>
      <w:b/>
      <w:bCs/>
      <w:sz w:val="28"/>
    </w:rPr>
  </w:style>
  <w:style w:type="paragraph" w:styleId="20">
    <w:name w:val="Body Text Indent 2"/>
    <w:basedOn w:val="a"/>
    <w:rsid w:val="006E7C90"/>
    <w:pPr>
      <w:tabs>
        <w:tab w:val="left" w:pos="-39"/>
      </w:tabs>
      <w:ind w:hanging="39"/>
      <w:jc w:val="both"/>
    </w:pPr>
    <w:rPr>
      <w:sz w:val="28"/>
    </w:rPr>
  </w:style>
  <w:style w:type="paragraph" w:styleId="31">
    <w:name w:val="Body Text Indent 3"/>
    <w:basedOn w:val="a"/>
    <w:rsid w:val="006E7C90"/>
    <w:pPr>
      <w:tabs>
        <w:tab w:val="left" w:pos="-39"/>
      </w:tabs>
      <w:ind w:left="-39"/>
      <w:jc w:val="both"/>
    </w:pPr>
    <w:rPr>
      <w:sz w:val="28"/>
    </w:rPr>
  </w:style>
  <w:style w:type="paragraph" w:styleId="a4">
    <w:name w:val="Body Text"/>
    <w:basedOn w:val="a"/>
    <w:rsid w:val="006E7C90"/>
    <w:pPr>
      <w:spacing w:after="120"/>
    </w:pPr>
  </w:style>
  <w:style w:type="paragraph" w:styleId="21">
    <w:name w:val="Body Text 2"/>
    <w:basedOn w:val="a"/>
    <w:rsid w:val="006E7C90"/>
    <w:pPr>
      <w:spacing w:after="120" w:line="480" w:lineRule="auto"/>
    </w:pPr>
  </w:style>
  <w:style w:type="paragraph" w:styleId="32">
    <w:name w:val="Body Text 3"/>
    <w:basedOn w:val="a"/>
    <w:rsid w:val="006E7C90"/>
    <w:pPr>
      <w:spacing w:after="120"/>
    </w:pPr>
    <w:rPr>
      <w:sz w:val="16"/>
      <w:szCs w:val="16"/>
    </w:rPr>
  </w:style>
  <w:style w:type="character" w:styleId="a5">
    <w:name w:val="Hyperlink"/>
    <w:rsid w:val="006E7C90"/>
    <w:rPr>
      <w:color w:val="008000"/>
      <w:u w:val="single"/>
    </w:rPr>
  </w:style>
  <w:style w:type="paragraph" w:styleId="a6">
    <w:name w:val="Normal (Web)"/>
    <w:basedOn w:val="a"/>
    <w:uiPriority w:val="99"/>
    <w:rsid w:val="006E7C90"/>
    <w:pPr>
      <w:spacing w:after="75"/>
      <w:ind w:firstLine="300"/>
    </w:pPr>
  </w:style>
  <w:style w:type="paragraph" w:styleId="HTML">
    <w:name w:val="HTML Preformatted"/>
    <w:basedOn w:val="a"/>
    <w:rsid w:val="006E7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6E7C9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E7C90"/>
  </w:style>
  <w:style w:type="paragraph" w:styleId="aa">
    <w:name w:val="Normal Indent"/>
    <w:basedOn w:val="a"/>
    <w:rsid w:val="006E7C90"/>
    <w:pPr>
      <w:ind w:left="720"/>
    </w:pPr>
    <w:rPr>
      <w:rFonts w:ascii="NTTimes/Cyrillic" w:hAnsi="NTTimes/Cyrillic"/>
      <w:sz w:val="26"/>
      <w:szCs w:val="20"/>
    </w:rPr>
  </w:style>
  <w:style w:type="paragraph" w:styleId="ab">
    <w:name w:val="footer"/>
    <w:basedOn w:val="a"/>
    <w:rsid w:val="006E7C90"/>
    <w:pPr>
      <w:tabs>
        <w:tab w:val="center" w:pos="4677"/>
        <w:tab w:val="right" w:pos="9355"/>
      </w:tabs>
    </w:pPr>
  </w:style>
  <w:style w:type="paragraph" w:customStyle="1" w:styleId="22">
    <w:name w:val="заголовок 2"/>
    <w:basedOn w:val="a"/>
    <w:next w:val="a"/>
    <w:rsid w:val="00E86A2B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paragraph" w:customStyle="1" w:styleId="33">
    <w:name w:val="заголовок 3"/>
    <w:basedOn w:val="a"/>
    <w:next w:val="a"/>
    <w:rsid w:val="00E86A2B"/>
    <w:pPr>
      <w:keepNext/>
      <w:autoSpaceDE w:val="0"/>
      <w:autoSpaceDN w:val="0"/>
      <w:jc w:val="right"/>
      <w:outlineLvl w:val="2"/>
    </w:pPr>
    <w:rPr>
      <w:sz w:val="28"/>
      <w:szCs w:val="28"/>
      <w:u w:val="single"/>
    </w:rPr>
  </w:style>
  <w:style w:type="character" w:customStyle="1" w:styleId="10">
    <w:name w:val="Заголовок 1 Знак"/>
    <w:link w:val="1"/>
    <w:rsid w:val="00317A45"/>
    <w:rPr>
      <w:b/>
      <w:bCs/>
      <w:sz w:val="28"/>
      <w:szCs w:val="24"/>
    </w:rPr>
  </w:style>
  <w:style w:type="paragraph" w:styleId="ac">
    <w:name w:val="Balloon Text"/>
    <w:basedOn w:val="a"/>
    <w:link w:val="ad"/>
    <w:rsid w:val="007F32EB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F32E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2832E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30">
    <w:name w:val="Заголовок 3 Знак"/>
    <w:link w:val="3"/>
    <w:rsid w:val="00B56CDB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2203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aliases w:val="Обя,мелкий,Без интервала1,мой рабочий,норма,Айгерим,No Spacing,Без интервала;мелкий;Без интервала1;мой рабочий;норма;Айгерим;свой;No Spacing1;БеБез интервала,свой,No Spacing1,Без интервала2,Елжан,БеБез интервала,14 TNR,Без интервала11,Алия"/>
    <w:link w:val="af"/>
    <w:uiPriority w:val="1"/>
    <w:qFormat/>
    <w:rsid w:val="00E84D3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EF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A15B59"/>
    <w:rPr>
      <w:sz w:val="24"/>
      <w:szCs w:val="24"/>
    </w:rPr>
  </w:style>
  <w:style w:type="character" w:customStyle="1" w:styleId="content">
    <w:name w:val="content"/>
    <w:basedOn w:val="a0"/>
    <w:rsid w:val="000F61EF"/>
  </w:style>
  <w:style w:type="character" w:customStyle="1" w:styleId="af">
    <w:name w:val="Без интервала Знак"/>
    <w:aliases w:val="Обя Знак,мелкий Знак,Без интервала1 Знак,мой рабочий Знак,норма Знак,Айгерим Знак,No Spacing Знак,Без интервала;мелкий;Без интервала1;мой рабочий;норма;Айгерим;свой;No Spacing1;БеБез интервала Знак,свой Знак,No Spacing1 Знак,Алия Знак"/>
    <w:basedOn w:val="a0"/>
    <w:link w:val="ae"/>
    <w:locked/>
    <w:rsid w:val="0078353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41" Type="http://schemas.openxmlformats.org/officeDocument/2006/relationships/image" Target="media/image941.png"/><Relationship Id="rId997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27D56-3EED-4007-A57A-0CFFAE80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совместным приказом</vt:lpstr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совместным приказом</dc:title>
  <dc:creator>Water6</dc:creator>
  <cp:lastModifiedBy>Рамиль Сарсембаев</cp:lastModifiedBy>
  <cp:revision>40</cp:revision>
  <cp:lastPrinted>2025-10-23T04:05:00Z</cp:lastPrinted>
  <dcterms:created xsi:type="dcterms:W3CDTF">2024-09-04T06:34:00Z</dcterms:created>
  <dcterms:modified xsi:type="dcterms:W3CDTF">2026-06-05T04:00:00Z</dcterms:modified>
</cp:coreProperties>
</file>