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975" w:rsidRPr="001B5E11" w:rsidRDefault="001B5E11" w:rsidP="001B5E1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1B5E11">
        <w:rPr>
          <w:rFonts w:ascii="Arial" w:hAnsi="Arial" w:cs="Arial"/>
          <w:b/>
          <w:sz w:val="24"/>
          <w:szCs w:val="24"/>
          <w:lang w:val="kk-KZ"/>
        </w:rPr>
        <w:t>Краткое нетехническое резюме</w:t>
      </w:r>
    </w:p>
    <w:p w:rsidR="001B5E11" w:rsidRDefault="001B5E11" w:rsidP="001B5E11">
      <w:pPr>
        <w:pStyle w:val="a3"/>
        <w:jc w:val="both"/>
        <w:rPr>
          <w:rFonts w:ascii="Arial" w:hAnsi="Arial" w:cs="Arial"/>
          <w:sz w:val="24"/>
          <w:szCs w:val="24"/>
        </w:rPr>
      </w:pPr>
      <w:r w:rsidRPr="00BE46F6">
        <w:rPr>
          <w:rFonts w:ascii="Arial" w:hAnsi="Arial" w:cs="Arial"/>
          <w:sz w:val="24"/>
          <w:szCs w:val="24"/>
        </w:rPr>
        <w:t>ТОО «</w:t>
      </w:r>
      <w:r>
        <w:rPr>
          <w:rFonts w:ascii="Arial" w:hAnsi="Arial" w:cs="Arial"/>
          <w:sz w:val="24"/>
          <w:szCs w:val="24"/>
        </w:rPr>
        <w:t xml:space="preserve">Фирма </w:t>
      </w:r>
      <w:proofErr w:type="spellStart"/>
      <w:r>
        <w:rPr>
          <w:rFonts w:ascii="Arial" w:hAnsi="Arial" w:cs="Arial"/>
          <w:sz w:val="24"/>
          <w:szCs w:val="24"/>
        </w:rPr>
        <w:t>Алекри</w:t>
      </w:r>
      <w:proofErr w:type="spellEnd"/>
      <w:r w:rsidRPr="00BE46F6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Птицекомплекс</w:t>
      </w:r>
      <w:proofErr w:type="spellEnd"/>
      <w:r>
        <w:rPr>
          <w:rFonts w:ascii="Arial" w:hAnsi="Arial" w:cs="Arial"/>
          <w:sz w:val="24"/>
          <w:szCs w:val="24"/>
        </w:rPr>
        <w:t>)</w:t>
      </w:r>
      <w:r w:rsidRPr="00274E85">
        <w:rPr>
          <w:rFonts w:ascii="Arial" w:hAnsi="Arial" w:cs="Arial"/>
          <w:sz w:val="24"/>
          <w:szCs w:val="24"/>
        </w:rPr>
        <w:t xml:space="preserve"> расположен</w:t>
      </w:r>
      <w:r>
        <w:rPr>
          <w:rFonts w:ascii="Arial" w:hAnsi="Arial" w:cs="Arial"/>
          <w:sz w:val="24"/>
          <w:szCs w:val="24"/>
        </w:rPr>
        <w:t>о</w:t>
      </w:r>
      <w:r w:rsidRPr="00274E85">
        <w:rPr>
          <w:rFonts w:ascii="Arial" w:hAnsi="Arial" w:cs="Arial"/>
          <w:sz w:val="24"/>
          <w:szCs w:val="24"/>
        </w:rPr>
        <w:t xml:space="preserve"> в </w:t>
      </w:r>
      <w:r>
        <w:rPr>
          <w:rFonts w:ascii="Arial" w:hAnsi="Arial" w:cs="Arial"/>
          <w:sz w:val="24"/>
          <w:szCs w:val="24"/>
        </w:rPr>
        <w:t xml:space="preserve">Северо-Казахстанской области, </w:t>
      </w:r>
      <w:proofErr w:type="spellStart"/>
      <w:r>
        <w:rPr>
          <w:rFonts w:ascii="Arial" w:hAnsi="Arial" w:cs="Arial"/>
          <w:sz w:val="24"/>
          <w:szCs w:val="24"/>
        </w:rPr>
        <w:t>Кызылжарский</w:t>
      </w:r>
      <w:proofErr w:type="spellEnd"/>
      <w:r>
        <w:rPr>
          <w:rFonts w:ascii="Arial" w:hAnsi="Arial" w:cs="Arial"/>
          <w:sz w:val="24"/>
          <w:szCs w:val="24"/>
        </w:rPr>
        <w:t xml:space="preserve"> район, с. Якорь</w:t>
      </w:r>
      <w:r w:rsidRPr="00274E8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и </w:t>
      </w:r>
      <w:r w:rsidRPr="00232F99">
        <w:rPr>
          <w:rFonts w:ascii="Arial" w:hAnsi="Arial" w:cs="Arial"/>
          <w:sz w:val="24"/>
          <w:szCs w:val="24"/>
        </w:rPr>
        <w:t>представлен</w:t>
      </w:r>
      <w:r>
        <w:rPr>
          <w:rFonts w:ascii="Arial" w:hAnsi="Arial" w:cs="Arial"/>
          <w:sz w:val="24"/>
          <w:szCs w:val="24"/>
        </w:rPr>
        <w:t>о</w:t>
      </w:r>
      <w:r w:rsidRPr="00232F9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одной </w:t>
      </w:r>
      <w:r w:rsidRPr="00232F99">
        <w:rPr>
          <w:rFonts w:ascii="Arial" w:hAnsi="Arial" w:cs="Arial"/>
          <w:sz w:val="24"/>
          <w:szCs w:val="24"/>
        </w:rPr>
        <w:t>производственн</w:t>
      </w:r>
      <w:r>
        <w:rPr>
          <w:rFonts w:ascii="Arial" w:hAnsi="Arial" w:cs="Arial"/>
          <w:sz w:val="24"/>
          <w:szCs w:val="24"/>
        </w:rPr>
        <w:t>ой</w:t>
      </w:r>
      <w:r w:rsidRPr="00232F99">
        <w:rPr>
          <w:rFonts w:ascii="Arial" w:hAnsi="Arial" w:cs="Arial"/>
          <w:sz w:val="24"/>
          <w:szCs w:val="24"/>
        </w:rPr>
        <w:t xml:space="preserve"> площадк</w:t>
      </w:r>
      <w:r>
        <w:rPr>
          <w:rFonts w:ascii="Arial" w:hAnsi="Arial" w:cs="Arial"/>
          <w:sz w:val="24"/>
          <w:szCs w:val="24"/>
        </w:rPr>
        <w:t>ой</w:t>
      </w:r>
      <w:r w:rsidRPr="00274E85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Площадка граничит со всех сторон с пустырями, за исключением южной – с ТОО «</w:t>
      </w:r>
      <w:proofErr w:type="spellStart"/>
      <w:r>
        <w:rPr>
          <w:rFonts w:ascii="Arial" w:hAnsi="Arial" w:cs="Arial"/>
          <w:sz w:val="24"/>
          <w:szCs w:val="24"/>
        </w:rPr>
        <w:t>Якорская</w:t>
      </w:r>
      <w:proofErr w:type="spellEnd"/>
      <w:r>
        <w:rPr>
          <w:rFonts w:ascii="Arial" w:hAnsi="Arial" w:cs="Arial"/>
          <w:sz w:val="24"/>
          <w:szCs w:val="24"/>
        </w:rPr>
        <w:t xml:space="preserve"> птицефабрика»</w:t>
      </w:r>
      <w:r w:rsidRPr="00F70B08">
        <w:rPr>
          <w:rFonts w:ascii="Arial" w:hAnsi="Arial" w:cs="Arial"/>
          <w:sz w:val="24"/>
          <w:szCs w:val="24"/>
        </w:rPr>
        <w:t>.</w:t>
      </w:r>
      <w:proofErr w:type="gramEnd"/>
      <w:r w:rsidRPr="00F70B08">
        <w:rPr>
          <w:rFonts w:ascii="Arial" w:hAnsi="Arial" w:cs="Arial"/>
          <w:sz w:val="24"/>
          <w:szCs w:val="24"/>
        </w:rPr>
        <w:t xml:space="preserve"> Расстояние до ближайшего жилого массива составляет </w:t>
      </w:r>
      <w:r>
        <w:rPr>
          <w:rFonts w:ascii="Arial" w:hAnsi="Arial" w:cs="Arial"/>
          <w:sz w:val="24"/>
          <w:szCs w:val="24"/>
        </w:rPr>
        <w:t>1050</w:t>
      </w:r>
      <w:r w:rsidRPr="00F70B08">
        <w:rPr>
          <w:rFonts w:ascii="Arial" w:hAnsi="Arial" w:cs="Arial"/>
          <w:sz w:val="24"/>
          <w:szCs w:val="24"/>
        </w:rPr>
        <w:t xml:space="preserve"> метров.</w:t>
      </w:r>
    </w:p>
    <w:p w:rsidR="001B5E11" w:rsidRDefault="001B5E11" w:rsidP="001B5E11">
      <w:pPr>
        <w:pStyle w:val="a3"/>
        <w:jc w:val="both"/>
        <w:rPr>
          <w:rFonts w:ascii="Arial" w:hAnsi="Arial" w:cs="Arial"/>
          <w:sz w:val="24"/>
          <w:szCs w:val="22"/>
          <w:lang w:val="kk-KZ"/>
        </w:rPr>
      </w:pPr>
      <w:r>
        <w:rPr>
          <w:rFonts w:ascii="Arial" w:hAnsi="Arial" w:cs="Arial"/>
          <w:sz w:val="24"/>
          <w:szCs w:val="24"/>
        </w:rPr>
        <w:t>Согласно санитарной классификации, предприятие относится к 1 классу (</w:t>
      </w:r>
      <w:r>
        <w:rPr>
          <w:rFonts w:ascii="Arial" w:hAnsi="Arial" w:cs="Arial"/>
          <w:sz w:val="24"/>
          <w:szCs w:val="24"/>
          <w:lang w:val="en-US"/>
        </w:rPr>
        <w:t>I</w:t>
      </w:r>
      <w:r>
        <w:rPr>
          <w:rFonts w:ascii="Arial" w:hAnsi="Arial" w:cs="Arial"/>
          <w:sz w:val="24"/>
          <w:szCs w:val="24"/>
        </w:rPr>
        <w:t xml:space="preserve"> кат</w:t>
      </w:r>
      <w:r>
        <w:rPr>
          <w:rFonts w:ascii="Arial" w:hAnsi="Arial" w:cs="Arial"/>
          <w:sz w:val="24"/>
          <w:szCs w:val="24"/>
        </w:rPr>
        <w:t>е</w:t>
      </w:r>
      <w:r>
        <w:rPr>
          <w:rFonts w:ascii="Arial" w:hAnsi="Arial" w:cs="Arial"/>
          <w:sz w:val="24"/>
          <w:szCs w:val="24"/>
        </w:rPr>
        <w:t>гория природопользования).</w:t>
      </w:r>
    </w:p>
    <w:p w:rsidR="001B5E11" w:rsidRPr="00F16E93" w:rsidRDefault="001B5E11" w:rsidP="001B5E11">
      <w:pPr>
        <w:spacing w:after="0" w:line="240" w:lineRule="auto"/>
        <w:ind w:firstLine="561"/>
        <w:rPr>
          <w:rFonts w:ascii="Arial" w:hAnsi="Arial" w:cs="Arial"/>
          <w:sz w:val="24"/>
          <w:szCs w:val="24"/>
        </w:rPr>
      </w:pPr>
      <w:proofErr w:type="spellStart"/>
      <w:r w:rsidRPr="00F16E93">
        <w:rPr>
          <w:rFonts w:ascii="Arial" w:hAnsi="Arial" w:cs="Arial"/>
          <w:sz w:val="24"/>
          <w:szCs w:val="24"/>
        </w:rPr>
        <w:t>Птицекомплекс</w:t>
      </w:r>
      <w:proofErr w:type="spellEnd"/>
      <w:r w:rsidRPr="00F16E93">
        <w:rPr>
          <w:rFonts w:ascii="Arial" w:hAnsi="Arial" w:cs="Arial"/>
          <w:sz w:val="24"/>
          <w:szCs w:val="24"/>
        </w:rPr>
        <w:t xml:space="preserve"> ТОО «Фирма </w:t>
      </w:r>
      <w:proofErr w:type="spellStart"/>
      <w:r w:rsidRPr="00F16E93">
        <w:rPr>
          <w:rFonts w:ascii="Arial" w:hAnsi="Arial" w:cs="Arial"/>
          <w:sz w:val="24"/>
          <w:szCs w:val="24"/>
        </w:rPr>
        <w:t>Алекри</w:t>
      </w:r>
      <w:proofErr w:type="spellEnd"/>
      <w:r w:rsidRPr="00F16E93">
        <w:rPr>
          <w:rFonts w:ascii="Arial" w:hAnsi="Arial" w:cs="Arial"/>
          <w:sz w:val="24"/>
          <w:szCs w:val="24"/>
        </w:rPr>
        <w:t xml:space="preserve">» </w:t>
      </w:r>
      <w:proofErr w:type="gramStart"/>
      <w:r w:rsidRPr="00F16E93">
        <w:rPr>
          <w:rFonts w:ascii="Arial" w:hAnsi="Arial" w:cs="Arial"/>
          <w:sz w:val="24"/>
          <w:szCs w:val="24"/>
        </w:rPr>
        <w:t>представлен</w:t>
      </w:r>
      <w:proofErr w:type="gramEnd"/>
      <w:r w:rsidRPr="00F16E9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11</w:t>
      </w:r>
      <w:r w:rsidRPr="00F16E93">
        <w:rPr>
          <w:rFonts w:ascii="Arial" w:hAnsi="Arial" w:cs="Arial"/>
          <w:sz w:val="24"/>
          <w:szCs w:val="24"/>
        </w:rPr>
        <w:t xml:space="preserve"> птичниками.</w:t>
      </w:r>
    </w:p>
    <w:p w:rsidR="001B5E11" w:rsidRPr="00F16E93" w:rsidRDefault="001B5E11" w:rsidP="001B5E11">
      <w:pPr>
        <w:spacing w:after="0" w:line="240" w:lineRule="auto"/>
        <w:ind w:firstLine="561"/>
        <w:jc w:val="both"/>
        <w:rPr>
          <w:rFonts w:ascii="Arial" w:hAnsi="Arial" w:cs="Arial"/>
          <w:sz w:val="24"/>
          <w:szCs w:val="24"/>
        </w:rPr>
      </w:pPr>
      <w:r w:rsidRPr="00F16E93">
        <w:rPr>
          <w:rFonts w:ascii="Arial" w:hAnsi="Arial" w:cs="Arial"/>
          <w:sz w:val="24"/>
          <w:szCs w:val="24"/>
        </w:rPr>
        <w:t xml:space="preserve">Поголовье птиц составляет </w:t>
      </w:r>
      <w:r>
        <w:rPr>
          <w:rFonts w:ascii="Arial" w:hAnsi="Arial" w:cs="Arial"/>
          <w:sz w:val="24"/>
          <w:szCs w:val="24"/>
        </w:rPr>
        <w:t>1</w:t>
      </w:r>
      <w:r w:rsidRPr="00F16E93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202</w:t>
      </w:r>
      <w:r w:rsidRPr="00F16E93">
        <w:rPr>
          <w:rFonts w:ascii="Arial" w:hAnsi="Arial" w:cs="Arial"/>
          <w:sz w:val="24"/>
          <w:szCs w:val="24"/>
        </w:rPr>
        <w:t xml:space="preserve"> 000 голов, из которых </w:t>
      </w:r>
      <w:r>
        <w:rPr>
          <w:rFonts w:ascii="Arial" w:hAnsi="Arial" w:cs="Arial"/>
          <w:sz w:val="24"/>
          <w:szCs w:val="24"/>
        </w:rPr>
        <w:t>280</w:t>
      </w:r>
      <w:r w:rsidRPr="00F16E93">
        <w:rPr>
          <w:rFonts w:ascii="Arial" w:hAnsi="Arial" w:cs="Arial"/>
          <w:sz w:val="24"/>
          <w:szCs w:val="24"/>
        </w:rPr>
        <w:t> 000 – птенцы ремон</w:t>
      </w:r>
      <w:r w:rsidRPr="00F16E93">
        <w:rPr>
          <w:rFonts w:ascii="Arial" w:hAnsi="Arial" w:cs="Arial"/>
          <w:sz w:val="24"/>
          <w:szCs w:val="24"/>
        </w:rPr>
        <w:t>т</w:t>
      </w:r>
      <w:r w:rsidRPr="00F16E93">
        <w:rPr>
          <w:rFonts w:ascii="Arial" w:hAnsi="Arial" w:cs="Arial"/>
          <w:sz w:val="24"/>
          <w:szCs w:val="24"/>
        </w:rPr>
        <w:t xml:space="preserve">ного стада. На территории </w:t>
      </w:r>
      <w:proofErr w:type="spellStart"/>
      <w:r w:rsidRPr="00F16E93">
        <w:rPr>
          <w:rFonts w:ascii="Arial" w:hAnsi="Arial" w:cs="Arial"/>
          <w:sz w:val="24"/>
          <w:szCs w:val="24"/>
        </w:rPr>
        <w:t>птицекомплекса</w:t>
      </w:r>
      <w:proofErr w:type="spellEnd"/>
      <w:r w:rsidRPr="00F16E93">
        <w:rPr>
          <w:rFonts w:ascii="Arial" w:hAnsi="Arial" w:cs="Arial"/>
          <w:sz w:val="24"/>
          <w:szCs w:val="24"/>
        </w:rPr>
        <w:t xml:space="preserve"> ТОО «Фирма </w:t>
      </w:r>
      <w:proofErr w:type="spellStart"/>
      <w:r w:rsidRPr="00F16E93">
        <w:rPr>
          <w:rFonts w:ascii="Arial" w:hAnsi="Arial" w:cs="Arial"/>
          <w:sz w:val="24"/>
          <w:szCs w:val="24"/>
        </w:rPr>
        <w:t>Алекри</w:t>
      </w:r>
      <w:proofErr w:type="spellEnd"/>
      <w:r w:rsidRPr="00F16E93">
        <w:rPr>
          <w:rFonts w:ascii="Arial" w:hAnsi="Arial" w:cs="Arial"/>
          <w:sz w:val="24"/>
          <w:szCs w:val="24"/>
        </w:rPr>
        <w:t xml:space="preserve">» отсутствует </w:t>
      </w:r>
      <w:proofErr w:type="gramStart"/>
      <w:r w:rsidRPr="00F16E93">
        <w:rPr>
          <w:rFonts w:ascii="Arial" w:hAnsi="Arial" w:cs="Arial"/>
          <w:sz w:val="24"/>
          <w:szCs w:val="24"/>
        </w:rPr>
        <w:t>инкуб</w:t>
      </w:r>
      <w:r w:rsidRPr="00F16E93">
        <w:rPr>
          <w:rFonts w:ascii="Arial" w:hAnsi="Arial" w:cs="Arial"/>
          <w:sz w:val="24"/>
          <w:szCs w:val="24"/>
        </w:rPr>
        <w:t>а</w:t>
      </w:r>
      <w:r w:rsidRPr="00F16E93">
        <w:rPr>
          <w:rFonts w:ascii="Arial" w:hAnsi="Arial" w:cs="Arial"/>
          <w:sz w:val="24"/>
          <w:szCs w:val="24"/>
        </w:rPr>
        <w:t>торий</w:t>
      </w:r>
      <w:proofErr w:type="gramEnd"/>
      <w:r w:rsidRPr="00F16E93">
        <w:rPr>
          <w:rFonts w:ascii="Arial" w:hAnsi="Arial" w:cs="Arial"/>
          <w:sz w:val="24"/>
          <w:szCs w:val="24"/>
        </w:rPr>
        <w:t xml:space="preserve"> и замена птиц промышленного стада происходит привозными птицами. Завоз цыплят-однодневок осуществляется два раза в год – весной и осенью. Жизненный цикл кур от завоза до забоя составляет семнадцать месяцев, из </w:t>
      </w:r>
      <w:proofErr w:type="gramStart"/>
      <w:r w:rsidRPr="00F16E93">
        <w:rPr>
          <w:rFonts w:ascii="Arial" w:hAnsi="Arial" w:cs="Arial"/>
          <w:sz w:val="24"/>
          <w:szCs w:val="24"/>
        </w:rPr>
        <w:t>которых</w:t>
      </w:r>
      <w:proofErr w:type="gramEnd"/>
      <w:r w:rsidRPr="00F16E93">
        <w:rPr>
          <w:rFonts w:ascii="Arial" w:hAnsi="Arial" w:cs="Arial"/>
          <w:sz w:val="24"/>
          <w:szCs w:val="24"/>
        </w:rPr>
        <w:t xml:space="preserve"> три месяца птенцы пр</w:t>
      </w:r>
      <w:r w:rsidRPr="00F16E93">
        <w:rPr>
          <w:rFonts w:ascii="Arial" w:hAnsi="Arial" w:cs="Arial"/>
          <w:sz w:val="24"/>
          <w:szCs w:val="24"/>
        </w:rPr>
        <w:t>о</w:t>
      </w:r>
      <w:r w:rsidRPr="00F16E93">
        <w:rPr>
          <w:rFonts w:ascii="Arial" w:hAnsi="Arial" w:cs="Arial"/>
          <w:sz w:val="24"/>
          <w:szCs w:val="24"/>
        </w:rPr>
        <w:t xml:space="preserve">водят в специальном </w:t>
      </w:r>
      <w:r>
        <w:rPr>
          <w:rFonts w:ascii="Arial" w:hAnsi="Arial" w:cs="Arial"/>
          <w:sz w:val="24"/>
          <w:szCs w:val="24"/>
        </w:rPr>
        <w:t>птичнике</w:t>
      </w:r>
      <w:r w:rsidRPr="00F16E93">
        <w:rPr>
          <w:rFonts w:ascii="Arial" w:hAnsi="Arial" w:cs="Arial"/>
          <w:sz w:val="24"/>
          <w:szCs w:val="24"/>
        </w:rPr>
        <w:t xml:space="preserve"> для молодняка. Затем происходит смена промышленного стада новым поколением. Куры по окончании жизненного ци</w:t>
      </w:r>
      <w:r w:rsidRPr="00F16E93">
        <w:rPr>
          <w:rFonts w:ascii="Arial" w:hAnsi="Arial" w:cs="Arial"/>
          <w:sz w:val="24"/>
          <w:szCs w:val="24"/>
        </w:rPr>
        <w:t>к</w:t>
      </w:r>
      <w:r w:rsidRPr="00F16E93">
        <w:rPr>
          <w:rFonts w:ascii="Arial" w:hAnsi="Arial" w:cs="Arial"/>
          <w:sz w:val="24"/>
          <w:szCs w:val="24"/>
        </w:rPr>
        <w:t>ла отправляются на забой, тушки реализуются населению. Для забоя птицы имеется специализированный цех, оборудованный убойной линией производительн</w:t>
      </w:r>
      <w:r w:rsidRPr="00F16E93">
        <w:rPr>
          <w:rFonts w:ascii="Arial" w:hAnsi="Arial" w:cs="Arial"/>
          <w:sz w:val="24"/>
          <w:szCs w:val="24"/>
        </w:rPr>
        <w:t>о</w:t>
      </w:r>
      <w:r w:rsidRPr="00F16E93">
        <w:rPr>
          <w:rFonts w:ascii="Arial" w:hAnsi="Arial" w:cs="Arial"/>
          <w:sz w:val="24"/>
          <w:szCs w:val="24"/>
        </w:rPr>
        <w:t>стью 500 голов в час. В цеху имеется холодильная установка для хранения мяса на производственной площадке, после заморозки куры поступают на реализ</w:t>
      </w:r>
      <w:r w:rsidRPr="00F16E93">
        <w:rPr>
          <w:rFonts w:ascii="Arial" w:hAnsi="Arial" w:cs="Arial"/>
          <w:sz w:val="24"/>
          <w:szCs w:val="24"/>
        </w:rPr>
        <w:t>а</w:t>
      </w:r>
      <w:r w:rsidRPr="00F16E93">
        <w:rPr>
          <w:rFonts w:ascii="Arial" w:hAnsi="Arial" w:cs="Arial"/>
          <w:sz w:val="24"/>
          <w:szCs w:val="24"/>
        </w:rPr>
        <w:t>цию населению.</w:t>
      </w:r>
    </w:p>
    <w:p w:rsidR="001B5E11" w:rsidRPr="00231173" w:rsidRDefault="001B5E11" w:rsidP="001B5E11">
      <w:pPr>
        <w:spacing w:after="0" w:line="240" w:lineRule="auto"/>
        <w:ind w:firstLine="561"/>
        <w:jc w:val="both"/>
        <w:rPr>
          <w:rFonts w:ascii="Arial" w:hAnsi="Arial" w:cs="Arial"/>
          <w:sz w:val="24"/>
        </w:rPr>
      </w:pPr>
      <w:r w:rsidRPr="00231173">
        <w:rPr>
          <w:rFonts w:ascii="Arial" w:hAnsi="Arial" w:cs="Arial"/>
          <w:sz w:val="24"/>
        </w:rPr>
        <w:t>Куры-несушки содержатся в несколько ярусных клеточных батареях КБН и КОН. Все птичники оборудованы новым немецким оборудованием. Раздача корма, уборка помета, поение кур (капельное) и сбор яиц механизир</w:t>
      </w:r>
      <w:r w:rsidRPr="00231173">
        <w:rPr>
          <w:rFonts w:ascii="Arial" w:hAnsi="Arial" w:cs="Arial"/>
          <w:sz w:val="24"/>
        </w:rPr>
        <w:t>о</w:t>
      </w:r>
      <w:r w:rsidRPr="00231173">
        <w:rPr>
          <w:rFonts w:ascii="Arial" w:hAnsi="Arial" w:cs="Arial"/>
          <w:sz w:val="24"/>
        </w:rPr>
        <w:t>ваны.</w:t>
      </w:r>
    </w:p>
    <w:p w:rsidR="001B5E11" w:rsidRPr="00231173" w:rsidRDefault="001B5E11" w:rsidP="001B5E11">
      <w:pPr>
        <w:spacing w:after="0" w:line="240" w:lineRule="auto"/>
        <w:ind w:firstLine="561"/>
        <w:jc w:val="both"/>
        <w:rPr>
          <w:rFonts w:ascii="Arial" w:hAnsi="Arial" w:cs="Arial"/>
          <w:sz w:val="24"/>
        </w:rPr>
      </w:pPr>
      <w:r w:rsidRPr="00231173">
        <w:rPr>
          <w:rFonts w:ascii="Arial" w:hAnsi="Arial" w:cs="Arial"/>
          <w:sz w:val="24"/>
        </w:rPr>
        <w:t xml:space="preserve">Яйца хранятся на </w:t>
      </w:r>
      <w:proofErr w:type="spellStart"/>
      <w:r w:rsidRPr="00231173">
        <w:rPr>
          <w:rFonts w:ascii="Arial" w:hAnsi="Arial" w:cs="Arial"/>
          <w:sz w:val="24"/>
        </w:rPr>
        <w:t>яйцескладе</w:t>
      </w:r>
      <w:proofErr w:type="spellEnd"/>
      <w:r w:rsidRPr="00231173">
        <w:rPr>
          <w:rFonts w:ascii="Arial" w:hAnsi="Arial" w:cs="Arial"/>
          <w:sz w:val="24"/>
        </w:rPr>
        <w:t xml:space="preserve">, </w:t>
      </w:r>
      <w:proofErr w:type="gramStart"/>
      <w:r w:rsidRPr="00231173">
        <w:rPr>
          <w:rFonts w:ascii="Arial" w:hAnsi="Arial" w:cs="Arial"/>
          <w:sz w:val="24"/>
        </w:rPr>
        <w:t>находящемся</w:t>
      </w:r>
      <w:proofErr w:type="gramEnd"/>
      <w:r w:rsidRPr="00231173">
        <w:rPr>
          <w:rFonts w:ascii="Arial" w:hAnsi="Arial" w:cs="Arial"/>
          <w:sz w:val="24"/>
        </w:rPr>
        <w:t xml:space="preserve"> в пределах производственной площадки </w:t>
      </w:r>
      <w:proofErr w:type="spellStart"/>
      <w:r w:rsidRPr="00231173">
        <w:rPr>
          <w:rFonts w:ascii="Arial" w:hAnsi="Arial" w:cs="Arial"/>
          <w:sz w:val="24"/>
        </w:rPr>
        <w:t>птицекомплекса</w:t>
      </w:r>
      <w:proofErr w:type="spellEnd"/>
      <w:r w:rsidRPr="00231173">
        <w:rPr>
          <w:rFonts w:ascii="Arial" w:hAnsi="Arial" w:cs="Arial"/>
          <w:sz w:val="24"/>
        </w:rPr>
        <w:t xml:space="preserve">. Птичники не отапливаются (за исключением </w:t>
      </w:r>
      <w:r>
        <w:rPr>
          <w:rFonts w:ascii="Arial" w:hAnsi="Arial" w:cs="Arial"/>
          <w:sz w:val="24"/>
        </w:rPr>
        <w:t>птичника</w:t>
      </w:r>
      <w:r w:rsidRPr="00231173">
        <w:rPr>
          <w:rFonts w:ascii="Arial" w:hAnsi="Arial" w:cs="Arial"/>
          <w:sz w:val="24"/>
        </w:rPr>
        <w:t xml:space="preserve"> молодняка</w:t>
      </w:r>
      <w:r>
        <w:rPr>
          <w:rFonts w:ascii="Arial" w:hAnsi="Arial" w:cs="Arial"/>
          <w:sz w:val="24"/>
        </w:rPr>
        <w:t xml:space="preserve"> – электрический калорифер</w:t>
      </w:r>
      <w:r w:rsidRPr="00231173">
        <w:rPr>
          <w:rFonts w:ascii="Arial" w:hAnsi="Arial" w:cs="Arial"/>
          <w:sz w:val="24"/>
        </w:rPr>
        <w:t xml:space="preserve">), </w:t>
      </w:r>
      <w:proofErr w:type="spellStart"/>
      <w:r w:rsidRPr="00231173">
        <w:rPr>
          <w:rFonts w:ascii="Arial" w:hAnsi="Arial" w:cs="Arial"/>
          <w:sz w:val="24"/>
        </w:rPr>
        <w:t>яйцесклад</w:t>
      </w:r>
      <w:proofErr w:type="spellEnd"/>
      <w:r w:rsidRPr="00231173">
        <w:rPr>
          <w:rFonts w:ascii="Arial" w:hAnsi="Arial" w:cs="Arial"/>
          <w:sz w:val="24"/>
        </w:rPr>
        <w:t xml:space="preserve"> отапливается по отопительному графику с поддержанием температуры в произво</w:t>
      </w:r>
      <w:r w:rsidRPr="00231173">
        <w:rPr>
          <w:rFonts w:ascii="Arial" w:hAnsi="Arial" w:cs="Arial"/>
          <w:sz w:val="24"/>
        </w:rPr>
        <w:t>д</w:t>
      </w:r>
      <w:r w:rsidRPr="00231173">
        <w:rPr>
          <w:rFonts w:ascii="Arial" w:hAnsi="Arial" w:cs="Arial"/>
          <w:sz w:val="24"/>
        </w:rPr>
        <w:t>ственном помещении не ниже 4</w:t>
      </w:r>
      <w:r w:rsidRPr="00231173">
        <w:rPr>
          <w:rFonts w:ascii="Arial" w:hAnsi="Arial" w:cs="Arial"/>
          <w:sz w:val="24"/>
        </w:rPr>
        <w:sym w:font="Symbol" w:char="F0B0"/>
      </w:r>
      <w:r w:rsidRPr="00231173">
        <w:rPr>
          <w:rFonts w:ascii="Arial" w:hAnsi="Arial" w:cs="Arial"/>
          <w:sz w:val="24"/>
        </w:rPr>
        <w:t>С.</w:t>
      </w:r>
    </w:p>
    <w:p w:rsidR="001B5E11" w:rsidRPr="00F16E93" w:rsidRDefault="001B5E11" w:rsidP="001B5E11">
      <w:pPr>
        <w:spacing w:after="0" w:line="240" w:lineRule="auto"/>
        <w:ind w:firstLine="561"/>
        <w:jc w:val="both"/>
        <w:rPr>
          <w:rFonts w:ascii="Arial" w:hAnsi="Arial" w:cs="Arial"/>
          <w:sz w:val="24"/>
          <w:szCs w:val="24"/>
        </w:rPr>
      </w:pPr>
      <w:r w:rsidRPr="00C936F9">
        <w:rPr>
          <w:rFonts w:ascii="Arial" w:hAnsi="Arial" w:cs="Arial"/>
          <w:sz w:val="24"/>
          <w:szCs w:val="24"/>
        </w:rPr>
        <w:t xml:space="preserve">Выход помета от одной птицы, </w:t>
      </w:r>
      <w:proofErr w:type="gramStart"/>
      <w:r w:rsidRPr="00C936F9">
        <w:rPr>
          <w:rFonts w:ascii="Arial" w:hAnsi="Arial" w:cs="Arial"/>
          <w:sz w:val="24"/>
          <w:szCs w:val="24"/>
        </w:rPr>
        <w:t>согласно</w:t>
      </w:r>
      <w:proofErr w:type="gramEnd"/>
      <w:r w:rsidRPr="00C936F9">
        <w:rPr>
          <w:rFonts w:ascii="Arial" w:hAnsi="Arial" w:cs="Arial"/>
          <w:sz w:val="24"/>
          <w:szCs w:val="24"/>
        </w:rPr>
        <w:t xml:space="preserve"> нормативных показателей, за сутки с</w:t>
      </w:r>
      <w:r w:rsidRPr="00C936F9">
        <w:rPr>
          <w:rFonts w:ascii="Arial" w:hAnsi="Arial" w:cs="Arial"/>
          <w:sz w:val="24"/>
          <w:szCs w:val="24"/>
        </w:rPr>
        <w:t>о</w:t>
      </w:r>
      <w:r w:rsidRPr="00C936F9">
        <w:rPr>
          <w:rFonts w:ascii="Arial" w:hAnsi="Arial" w:cs="Arial"/>
          <w:sz w:val="24"/>
          <w:szCs w:val="24"/>
        </w:rPr>
        <w:t xml:space="preserve">ставляет </w:t>
      </w:r>
      <w:smartTag w:uri="urn:schemas-microsoft-com:office:smarttags" w:element="metricconverter">
        <w:smartTagPr>
          <w:attr w:name="ProductID" w:val="175 граммов"/>
        </w:smartTagPr>
        <w:r w:rsidRPr="00C936F9">
          <w:rPr>
            <w:rFonts w:ascii="Arial" w:hAnsi="Arial" w:cs="Arial"/>
            <w:sz w:val="24"/>
            <w:szCs w:val="24"/>
          </w:rPr>
          <w:t>175 граммов</w:t>
        </w:r>
      </w:smartTag>
      <w:r w:rsidRPr="00C936F9">
        <w:rPr>
          <w:rFonts w:ascii="Arial" w:hAnsi="Arial" w:cs="Arial"/>
          <w:sz w:val="24"/>
          <w:szCs w:val="24"/>
        </w:rPr>
        <w:t xml:space="preserve"> от взрослых птиц промышленного стада, 24 грамма у цыплят в возрасте от 1 до 30 дней, </w:t>
      </w:r>
      <w:smartTag w:uri="urn:schemas-microsoft-com:office:smarttags" w:element="metricconverter">
        <w:smartTagPr>
          <w:attr w:name="ProductID" w:val="97 граммов"/>
        </w:smartTagPr>
        <w:r w:rsidRPr="00C936F9">
          <w:rPr>
            <w:rFonts w:ascii="Arial" w:hAnsi="Arial" w:cs="Arial"/>
            <w:sz w:val="24"/>
            <w:szCs w:val="24"/>
          </w:rPr>
          <w:t>97 граммов</w:t>
        </w:r>
      </w:smartTag>
      <w:r w:rsidRPr="00C936F9">
        <w:rPr>
          <w:rFonts w:ascii="Arial" w:hAnsi="Arial" w:cs="Arial"/>
          <w:sz w:val="24"/>
          <w:szCs w:val="24"/>
        </w:rPr>
        <w:t xml:space="preserve"> в возрасте от 31 до 60 дней, </w:t>
      </w:r>
      <w:smartTag w:uri="urn:schemas-microsoft-com:office:smarttags" w:element="metricconverter">
        <w:smartTagPr>
          <w:attr w:name="ProductID" w:val="176 граммов"/>
        </w:smartTagPr>
        <w:r w:rsidRPr="00C936F9">
          <w:rPr>
            <w:rFonts w:ascii="Arial" w:hAnsi="Arial" w:cs="Arial"/>
            <w:sz w:val="24"/>
            <w:szCs w:val="24"/>
          </w:rPr>
          <w:t>176 граммов</w:t>
        </w:r>
      </w:smartTag>
      <w:r w:rsidRPr="00C936F9">
        <w:rPr>
          <w:rFonts w:ascii="Arial" w:hAnsi="Arial" w:cs="Arial"/>
          <w:sz w:val="24"/>
          <w:szCs w:val="24"/>
        </w:rPr>
        <w:t xml:space="preserve"> в во</w:t>
      </w:r>
      <w:r w:rsidRPr="00C936F9">
        <w:rPr>
          <w:rFonts w:ascii="Arial" w:hAnsi="Arial" w:cs="Arial"/>
          <w:sz w:val="24"/>
          <w:szCs w:val="24"/>
        </w:rPr>
        <w:t>з</w:t>
      </w:r>
      <w:r w:rsidRPr="00C936F9">
        <w:rPr>
          <w:rFonts w:ascii="Arial" w:hAnsi="Arial" w:cs="Arial"/>
          <w:sz w:val="24"/>
          <w:szCs w:val="24"/>
        </w:rPr>
        <w:t xml:space="preserve">расте от 61 до 150 дней. Помет в клетках собирается в пометное пространство, на ленты </w:t>
      </w:r>
      <w:proofErr w:type="spellStart"/>
      <w:r w:rsidRPr="00C936F9">
        <w:rPr>
          <w:rFonts w:ascii="Arial" w:hAnsi="Arial" w:cs="Arial"/>
          <w:sz w:val="24"/>
          <w:szCs w:val="24"/>
        </w:rPr>
        <w:t>пометоудаления</w:t>
      </w:r>
      <w:proofErr w:type="spellEnd"/>
      <w:r w:rsidRPr="00C936F9">
        <w:rPr>
          <w:rFonts w:ascii="Arial" w:hAnsi="Arial" w:cs="Arial"/>
          <w:sz w:val="24"/>
          <w:szCs w:val="24"/>
        </w:rPr>
        <w:t>, затем на поперечный транспортер, который выносит помет из птичника.</w:t>
      </w:r>
    </w:p>
    <w:p w:rsidR="001B5E11" w:rsidRPr="00231173" w:rsidRDefault="001B5E11" w:rsidP="001B5E11">
      <w:pPr>
        <w:spacing w:after="0" w:line="240" w:lineRule="auto"/>
        <w:ind w:firstLine="561"/>
        <w:jc w:val="both"/>
        <w:rPr>
          <w:rFonts w:ascii="Arial" w:hAnsi="Arial" w:cs="Arial"/>
          <w:sz w:val="24"/>
        </w:rPr>
      </w:pPr>
      <w:r w:rsidRPr="00231173">
        <w:rPr>
          <w:rFonts w:ascii="Arial" w:hAnsi="Arial" w:cs="Arial"/>
          <w:sz w:val="24"/>
        </w:rPr>
        <w:t>Площадка компостирования помета птиц представлена двумя чеками общим разм</w:t>
      </w:r>
      <w:r w:rsidRPr="00231173">
        <w:rPr>
          <w:rFonts w:ascii="Arial" w:hAnsi="Arial" w:cs="Arial"/>
          <w:sz w:val="24"/>
        </w:rPr>
        <w:t>е</w:t>
      </w:r>
      <w:r w:rsidRPr="00231173">
        <w:rPr>
          <w:rFonts w:ascii="Arial" w:hAnsi="Arial" w:cs="Arial"/>
          <w:sz w:val="24"/>
        </w:rPr>
        <w:t xml:space="preserve">ром </w:t>
      </w:r>
      <w:smartTag w:uri="urn:schemas-microsoft-com:office:smarttags" w:element="metricconverter">
        <w:smartTagPr>
          <w:attr w:name="ProductID" w:val="16 560 м2"/>
        </w:smartTagPr>
        <w:r w:rsidRPr="00231173">
          <w:rPr>
            <w:rFonts w:ascii="Arial" w:hAnsi="Arial" w:cs="Arial"/>
            <w:sz w:val="24"/>
          </w:rPr>
          <w:t>16 560 м</w:t>
        </w:r>
        <w:proofErr w:type="gramStart"/>
        <w:r w:rsidRPr="00231173">
          <w:rPr>
            <w:rFonts w:ascii="Arial" w:hAnsi="Arial" w:cs="Arial"/>
            <w:sz w:val="24"/>
            <w:vertAlign w:val="superscript"/>
          </w:rPr>
          <w:t>2</w:t>
        </w:r>
      </w:smartTag>
      <w:proofErr w:type="gramEnd"/>
      <w:r w:rsidRPr="00231173">
        <w:rPr>
          <w:rFonts w:ascii="Arial" w:hAnsi="Arial" w:cs="Arial"/>
          <w:sz w:val="24"/>
        </w:rPr>
        <w:t xml:space="preserve">. В настоящий момент происходит заполнение только одного чека. Площадь заполнения </w:t>
      </w:r>
      <w:r>
        <w:rPr>
          <w:rFonts w:ascii="Arial" w:hAnsi="Arial" w:cs="Arial"/>
          <w:sz w:val="24"/>
        </w:rPr>
        <w:t>4</w:t>
      </w:r>
      <w:r w:rsidRPr="00231173">
        <w:rPr>
          <w:rFonts w:ascii="Arial" w:hAnsi="Arial" w:cs="Arial"/>
          <w:sz w:val="24"/>
        </w:rPr>
        <w:t>00 м</w:t>
      </w:r>
      <w:proofErr w:type="gramStart"/>
      <w:r w:rsidRPr="00231173">
        <w:rPr>
          <w:rFonts w:ascii="Arial" w:hAnsi="Arial" w:cs="Arial"/>
          <w:sz w:val="24"/>
          <w:vertAlign w:val="superscript"/>
        </w:rPr>
        <w:t>2</w:t>
      </w:r>
      <w:proofErr w:type="gramEnd"/>
      <w:r w:rsidRPr="00231173">
        <w:rPr>
          <w:rFonts w:ascii="Arial" w:hAnsi="Arial" w:cs="Arial"/>
          <w:sz w:val="24"/>
        </w:rPr>
        <w:t>.</w:t>
      </w:r>
    </w:p>
    <w:p w:rsidR="001B5E11" w:rsidRPr="00231173" w:rsidRDefault="001B5E11" w:rsidP="001B5E11">
      <w:pPr>
        <w:spacing w:after="0" w:line="240" w:lineRule="auto"/>
        <w:ind w:firstLine="56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Производство комбикорма состоит из 4 линий (4 ед. дробилки). </w:t>
      </w:r>
      <w:r w:rsidRPr="00231173">
        <w:rPr>
          <w:rFonts w:ascii="Arial" w:hAnsi="Arial" w:cs="Arial"/>
          <w:sz w:val="24"/>
        </w:rPr>
        <w:t>Технологический процесс производства комбикорма начинается с приёма зерна в завал</w:t>
      </w:r>
      <w:r w:rsidRPr="00231173">
        <w:rPr>
          <w:rFonts w:ascii="Arial" w:hAnsi="Arial" w:cs="Arial"/>
          <w:sz w:val="24"/>
        </w:rPr>
        <w:t>ь</w:t>
      </w:r>
      <w:r w:rsidRPr="00231173">
        <w:rPr>
          <w:rFonts w:ascii="Arial" w:hAnsi="Arial" w:cs="Arial"/>
          <w:sz w:val="24"/>
        </w:rPr>
        <w:t>ную яму, затем при помощи нории и шнека зерно поступает в дырчатые силосы временного хранения (на время до дробления). Данная операция осуществляется с использованием очистного оборудования (</w:t>
      </w:r>
      <w:proofErr w:type="gramStart"/>
      <w:r w:rsidRPr="00231173">
        <w:rPr>
          <w:rFonts w:ascii="Arial" w:hAnsi="Arial" w:cs="Arial"/>
          <w:sz w:val="24"/>
        </w:rPr>
        <w:t>тканевой</w:t>
      </w:r>
      <w:proofErr w:type="gramEnd"/>
      <w:r w:rsidRPr="00231173">
        <w:rPr>
          <w:rFonts w:ascii="Arial" w:hAnsi="Arial" w:cs="Arial"/>
          <w:sz w:val="24"/>
        </w:rPr>
        <w:t xml:space="preserve"> фильтр, КПД=99%). Далее зерно по шнекам поступает в зернодробилку (прои</w:t>
      </w:r>
      <w:r w:rsidRPr="00231173">
        <w:rPr>
          <w:rFonts w:ascii="Arial" w:hAnsi="Arial" w:cs="Arial"/>
          <w:sz w:val="24"/>
        </w:rPr>
        <w:t>з</w:t>
      </w:r>
      <w:r w:rsidRPr="00231173">
        <w:rPr>
          <w:rFonts w:ascii="Arial" w:hAnsi="Arial" w:cs="Arial"/>
          <w:sz w:val="24"/>
        </w:rPr>
        <w:t>водительностью 3 т/час), откуда уже поступает (опять же по шнеку) в смесители. Зернодробилка оборудована местными отсосами (тканевой фильтр, КПД=99%) Также в см</w:t>
      </w:r>
      <w:r w:rsidRPr="00231173">
        <w:rPr>
          <w:rFonts w:ascii="Arial" w:hAnsi="Arial" w:cs="Arial"/>
          <w:sz w:val="24"/>
        </w:rPr>
        <w:t>е</w:t>
      </w:r>
      <w:r w:rsidRPr="00231173">
        <w:rPr>
          <w:rFonts w:ascii="Arial" w:hAnsi="Arial" w:cs="Arial"/>
          <w:sz w:val="24"/>
        </w:rPr>
        <w:t>сители по другим шнекам поступают компоненты комбикорма: известняк, жмых, шрот, мясок</w:t>
      </w:r>
      <w:r w:rsidRPr="00231173">
        <w:rPr>
          <w:rFonts w:ascii="Arial" w:hAnsi="Arial" w:cs="Arial"/>
          <w:sz w:val="24"/>
        </w:rPr>
        <w:t>о</w:t>
      </w:r>
      <w:r w:rsidRPr="00231173">
        <w:rPr>
          <w:rFonts w:ascii="Arial" w:hAnsi="Arial" w:cs="Arial"/>
          <w:sz w:val="24"/>
        </w:rPr>
        <w:t xml:space="preserve">стная мука (данные продукты покупаются в готовом виде). </w:t>
      </w:r>
      <w:r w:rsidRPr="00231173">
        <w:rPr>
          <w:rFonts w:ascii="Arial" w:hAnsi="Arial" w:cs="Arial"/>
          <w:i/>
          <w:sz w:val="24"/>
          <w:u w:val="single"/>
        </w:rPr>
        <w:t>В полностью герметичных смес</w:t>
      </w:r>
      <w:r w:rsidRPr="00231173">
        <w:rPr>
          <w:rFonts w:ascii="Arial" w:hAnsi="Arial" w:cs="Arial"/>
          <w:i/>
          <w:sz w:val="24"/>
          <w:u w:val="single"/>
        </w:rPr>
        <w:t>и</w:t>
      </w:r>
      <w:r w:rsidRPr="00231173">
        <w:rPr>
          <w:rFonts w:ascii="Arial" w:hAnsi="Arial" w:cs="Arial"/>
          <w:i/>
          <w:sz w:val="24"/>
          <w:u w:val="single"/>
        </w:rPr>
        <w:t>телях</w:t>
      </w:r>
      <w:r w:rsidRPr="00231173">
        <w:rPr>
          <w:rFonts w:ascii="Arial" w:hAnsi="Arial" w:cs="Arial"/>
          <w:sz w:val="24"/>
        </w:rPr>
        <w:t xml:space="preserve"> (местных отсосов нет – полная герметизация) происходит смешивание компонентов ко</w:t>
      </w:r>
      <w:r w:rsidRPr="00231173">
        <w:rPr>
          <w:rFonts w:ascii="Arial" w:hAnsi="Arial" w:cs="Arial"/>
          <w:sz w:val="24"/>
        </w:rPr>
        <w:t>м</w:t>
      </w:r>
      <w:r w:rsidRPr="00231173">
        <w:rPr>
          <w:rFonts w:ascii="Arial" w:hAnsi="Arial" w:cs="Arial"/>
          <w:sz w:val="24"/>
        </w:rPr>
        <w:t xml:space="preserve">бикорма. Далее уже готовый комбикорм поступает по шнекам в бункеры, из </w:t>
      </w:r>
      <w:r w:rsidRPr="00231173">
        <w:rPr>
          <w:rFonts w:ascii="Arial" w:hAnsi="Arial" w:cs="Arial"/>
          <w:sz w:val="24"/>
        </w:rPr>
        <w:lastRenderedPageBreak/>
        <w:t>которых происх</w:t>
      </w:r>
      <w:r w:rsidRPr="00231173">
        <w:rPr>
          <w:rFonts w:ascii="Arial" w:hAnsi="Arial" w:cs="Arial"/>
          <w:sz w:val="24"/>
        </w:rPr>
        <w:t>о</w:t>
      </w:r>
      <w:r w:rsidRPr="00231173">
        <w:rPr>
          <w:rFonts w:ascii="Arial" w:hAnsi="Arial" w:cs="Arial"/>
          <w:sz w:val="24"/>
        </w:rPr>
        <w:t>дит отгрузка в автотранспорт при помощи шнеков. Одновременно отгрузка возможна только по одному шнеку.</w:t>
      </w:r>
    </w:p>
    <w:p w:rsidR="001B5E11" w:rsidRPr="00231173" w:rsidRDefault="001B5E11" w:rsidP="001B5E11">
      <w:pPr>
        <w:spacing w:after="0" w:line="240" w:lineRule="auto"/>
        <w:ind w:firstLine="561"/>
        <w:jc w:val="both"/>
        <w:rPr>
          <w:rFonts w:ascii="Arial" w:hAnsi="Arial" w:cs="Arial"/>
          <w:sz w:val="24"/>
        </w:rPr>
      </w:pPr>
      <w:r w:rsidRPr="00231173">
        <w:rPr>
          <w:rFonts w:ascii="Arial" w:hAnsi="Arial" w:cs="Arial"/>
          <w:sz w:val="24"/>
        </w:rPr>
        <w:t>Оборудование цеха производства комбикорма немецкого производства и весь техпроцесс компьютеризирован.</w:t>
      </w:r>
    </w:p>
    <w:p w:rsidR="001B5E11" w:rsidRPr="000A3151" w:rsidRDefault="001B5E11" w:rsidP="001B5E11">
      <w:pPr>
        <w:pStyle w:val="2"/>
        <w:spacing w:after="0" w:line="240" w:lineRule="auto"/>
        <w:ind w:left="284" w:firstLine="283"/>
        <w:jc w:val="both"/>
        <w:rPr>
          <w:rFonts w:ascii="Arial" w:hAnsi="Arial" w:cs="Arial"/>
          <w:sz w:val="24"/>
          <w:szCs w:val="22"/>
          <w:u w:val="single"/>
        </w:rPr>
      </w:pPr>
      <w:r w:rsidRPr="000A3151">
        <w:rPr>
          <w:rFonts w:ascii="Arial" w:hAnsi="Arial" w:cs="Arial"/>
          <w:sz w:val="24"/>
          <w:szCs w:val="22"/>
          <w:u w:val="single"/>
        </w:rPr>
        <w:t>Производство тепловой энергии:</w:t>
      </w:r>
    </w:p>
    <w:p w:rsidR="001B5E11" w:rsidRPr="004007E3" w:rsidRDefault="001B5E11" w:rsidP="001B5E11">
      <w:pPr>
        <w:pStyle w:val="a3"/>
        <w:jc w:val="both"/>
        <w:rPr>
          <w:rFonts w:ascii="Arial" w:hAnsi="Arial" w:cs="Arial"/>
          <w:bCs/>
          <w:iCs/>
          <w:sz w:val="24"/>
          <w:szCs w:val="22"/>
        </w:rPr>
      </w:pPr>
      <w:r w:rsidRPr="000A3151">
        <w:rPr>
          <w:rFonts w:ascii="Arial" w:hAnsi="Arial" w:cs="Arial"/>
          <w:bCs/>
          <w:i/>
          <w:iCs/>
          <w:sz w:val="24"/>
          <w:szCs w:val="22"/>
        </w:rPr>
        <w:t xml:space="preserve">Основной производственный котёл: </w:t>
      </w:r>
      <w:r w:rsidRPr="000A3151">
        <w:rPr>
          <w:rFonts w:ascii="Arial" w:hAnsi="Arial" w:cs="Arial"/>
          <w:sz w:val="24"/>
          <w:szCs w:val="22"/>
        </w:rPr>
        <w:t>нагреватель</w:t>
      </w:r>
      <w:r w:rsidRPr="004007E3">
        <w:rPr>
          <w:rFonts w:ascii="Arial" w:hAnsi="Arial" w:cs="Arial"/>
          <w:sz w:val="24"/>
          <w:szCs w:val="22"/>
        </w:rPr>
        <w:t xml:space="preserve"> </w:t>
      </w:r>
      <w:r w:rsidRPr="004007E3">
        <w:rPr>
          <w:rFonts w:ascii="Arial" w:hAnsi="Arial" w:cs="Arial"/>
          <w:sz w:val="24"/>
          <w:szCs w:val="22"/>
          <w:lang w:val="en-US"/>
        </w:rPr>
        <w:t>EKOPAL</w:t>
      </w:r>
      <w:r w:rsidRPr="004007E3">
        <w:rPr>
          <w:rFonts w:ascii="Arial" w:hAnsi="Arial" w:cs="Arial"/>
          <w:sz w:val="24"/>
          <w:szCs w:val="22"/>
        </w:rPr>
        <w:t xml:space="preserve"> </w:t>
      </w:r>
      <w:r w:rsidRPr="004007E3">
        <w:rPr>
          <w:rFonts w:ascii="Arial" w:hAnsi="Arial" w:cs="Arial"/>
          <w:sz w:val="24"/>
          <w:szCs w:val="22"/>
          <w:lang w:val="en-US"/>
        </w:rPr>
        <w:t>S</w:t>
      </w:r>
      <w:r w:rsidRPr="004007E3">
        <w:rPr>
          <w:rFonts w:ascii="Arial" w:hAnsi="Arial" w:cs="Arial"/>
          <w:sz w:val="24"/>
          <w:szCs w:val="22"/>
        </w:rPr>
        <w:t xml:space="preserve">-1000 на соломе (1 ед.). </w:t>
      </w:r>
      <w:r w:rsidRPr="004007E3">
        <w:rPr>
          <w:rFonts w:ascii="Arial" w:hAnsi="Arial" w:cs="Arial"/>
          <w:sz w:val="24"/>
          <w:szCs w:val="22"/>
          <w:lang w:val="kk-KZ"/>
        </w:rPr>
        <w:t>КПД</w:t>
      </w:r>
      <w:r w:rsidRPr="004007E3">
        <w:rPr>
          <w:rFonts w:ascii="Arial" w:hAnsi="Arial" w:cs="Arial"/>
          <w:sz w:val="24"/>
          <w:szCs w:val="22"/>
          <w:vertAlign w:val="subscript"/>
          <w:lang w:val="kk-KZ"/>
        </w:rPr>
        <w:t>котла</w:t>
      </w:r>
      <w:r w:rsidRPr="004007E3">
        <w:rPr>
          <w:rFonts w:ascii="Arial" w:hAnsi="Arial" w:cs="Arial"/>
          <w:sz w:val="24"/>
          <w:szCs w:val="22"/>
          <w:lang w:val="kk-KZ"/>
        </w:rPr>
        <w:t>=85 %.</w:t>
      </w:r>
      <w:r w:rsidRPr="004007E3">
        <w:rPr>
          <w:rFonts w:ascii="Arial" w:hAnsi="Arial" w:cs="Arial"/>
          <w:sz w:val="24"/>
          <w:szCs w:val="22"/>
        </w:rPr>
        <w:t xml:space="preserve"> Время работы: 5928 ч/год (247 </w:t>
      </w:r>
      <w:proofErr w:type="spellStart"/>
      <w:r w:rsidRPr="004007E3">
        <w:rPr>
          <w:rFonts w:ascii="Arial" w:hAnsi="Arial" w:cs="Arial"/>
          <w:sz w:val="24"/>
          <w:szCs w:val="22"/>
        </w:rPr>
        <w:t>сут</w:t>
      </w:r>
      <w:proofErr w:type="spellEnd"/>
      <w:r w:rsidRPr="004007E3">
        <w:rPr>
          <w:rFonts w:ascii="Arial" w:hAnsi="Arial" w:cs="Arial"/>
          <w:sz w:val="24"/>
          <w:szCs w:val="22"/>
        </w:rPr>
        <w:t>/год (222 суток – отопительный период, 25 суток – работа сушилки), 24 ч/</w:t>
      </w:r>
      <w:proofErr w:type="spellStart"/>
      <w:r w:rsidRPr="004007E3">
        <w:rPr>
          <w:rFonts w:ascii="Arial" w:hAnsi="Arial" w:cs="Arial"/>
          <w:sz w:val="24"/>
          <w:szCs w:val="22"/>
        </w:rPr>
        <w:t>сут</w:t>
      </w:r>
      <w:proofErr w:type="spellEnd"/>
      <w:r w:rsidRPr="004007E3">
        <w:rPr>
          <w:rFonts w:ascii="Arial" w:hAnsi="Arial" w:cs="Arial"/>
          <w:sz w:val="24"/>
          <w:szCs w:val="22"/>
        </w:rPr>
        <w:t>). Расход соломы – 1000 т/год; труба – высота 22 м, диаметр 0,4 м.</w:t>
      </w:r>
    </w:p>
    <w:p w:rsidR="001B5E11" w:rsidRPr="000A3151" w:rsidRDefault="001B5E11" w:rsidP="001B5E11">
      <w:pPr>
        <w:pStyle w:val="a3"/>
        <w:ind w:left="561" w:firstLine="0"/>
        <w:jc w:val="both"/>
        <w:rPr>
          <w:rFonts w:ascii="Arial" w:hAnsi="Arial" w:cs="Arial"/>
          <w:sz w:val="24"/>
          <w:szCs w:val="22"/>
        </w:rPr>
      </w:pPr>
      <w:r w:rsidRPr="000A3151">
        <w:rPr>
          <w:rFonts w:ascii="Arial" w:hAnsi="Arial" w:cs="Arial"/>
          <w:bCs/>
          <w:i/>
          <w:iCs/>
          <w:sz w:val="24"/>
          <w:szCs w:val="22"/>
        </w:rPr>
        <w:t>Отопление МТМ</w:t>
      </w:r>
      <w:r w:rsidRPr="000A3151">
        <w:rPr>
          <w:rFonts w:ascii="Arial" w:hAnsi="Arial" w:cs="Arial"/>
          <w:sz w:val="24"/>
          <w:szCs w:val="22"/>
        </w:rPr>
        <w:t xml:space="preserve">: основной котел (нагреватель </w:t>
      </w:r>
      <w:r w:rsidRPr="000A3151">
        <w:rPr>
          <w:rFonts w:ascii="Arial" w:hAnsi="Arial" w:cs="Arial"/>
          <w:sz w:val="24"/>
          <w:szCs w:val="22"/>
          <w:lang w:val="en-US"/>
        </w:rPr>
        <w:t>EKOPAL</w:t>
      </w:r>
      <w:r w:rsidRPr="000A3151">
        <w:rPr>
          <w:rFonts w:ascii="Arial" w:hAnsi="Arial" w:cs="Arial"/>
          <w:sz w:val="24"/>
          <w:szCs w:val="22"/>
        </w:rPr>
        <w:t xml:space="preserve"> </w:t>
      </w:r>
      <w:r w:rsidRPr="000A3151">
        <w:rPr>
          <w:rFonts w:ascii="Arial" w:hAnsi="Arial" w:cs="Arial"/>
          <w:sz w:val="24"/>
          <w:szCs w:val="22"/>
          <w:lang w:val="en-US"/>
        </w:rPr>
        <w:t>S</w:t>
      </w:r>
      <w:r w:rsidRPr="000A3151">
        <w:rPr>
          <w:rFonts w:ascii="Arial" w:hAnsi="Arial" w:cs="Arial"/>
          <w:sz w:val="24"/>
          <w:szCs w:val="22"/>
        </w:rPr>
        <w:t>-1000).</w:t>
      </w:r>
    </w:p>
    <w:p w:rsidR="001B5E11" w:rsidRPr="000A3151" w:rsidRDefault="001B5E11" w:rsidP="001B5E11">
      <w:pPr>
        <w:pStyle w:val="a3"/>
        <w:ind w:left="561" w:firstLine="0"/>
        <w:jc w:val="both"/>
        <w:rPr>
          <w:rFonts w:ascii="Arial" w:hAnsi="Arial" w:cs="Arial"/>
          <w:sz w:val="24"/>
          <w:szCs w:val="22"/>
        </w:rPr>
      </w:pPr>
      <w:r w:rsidRPr="000A3151">
        <w:rPr>
          <w:rFonts w:ascii="Arial" w:hAnsi="Arial" w:cs="Arial"/>
          <w:bCs/>
          <w:i/>
          <w:iCs/>
          <w:sz w:val="24"/>
          <w:szCs w:val="22"/>
        </w:rPr>
        <w:t>Отопление столярного цеха</w:t>
      </w:r>
      <w:r w:rsidRPr="000A3151">
        <w:rPr>
          <w:rFonts w:ascii="Arial" w:hAnsi="Arial" w:cs="Arial"/>
          <w:sz w:val="24"/>
          <w:szCs w:val="22"/>
        </w:rPr>
        <w:t xml:space="preserve">: основной котел (нагреватель </w:t>
      </w:r>
      <w:r w:rsidRPr="000A3151">
        <w:rPr>
          <w:rFonts w:ascii="Arial" w:hAnsi="Arial" w:cs="Arial"/>
          <w:sz w:val="24"/>
          <w:szCs w:val="22"/>
          <w:lang w:val="en-US"/>
        </w:rPr>
        <w:t>EKOPAL</w:t>
      </w:r>
      <w:r w:rsidRPr="000A3151">
        <w:rPr>
          <w:rFonts w:ascii="Arial" w:hAnsi="Arial" w:cs="Arial"/>
          <w:sz w:val="24"/>
          <w:szCs w:val="22"/>
        </w:rPr>
        <w:t xml:space="preserve"> </w:t>
      </w:r>
      <w:r w:rsidRPr="000A3151">
        <w:rPr>
          <w:rFonts w:ascii="Arial" w:hAnsi="Arial" w:cs="Arial"/>
          <w:sz w:val="24"/>
          <w:szCs w:val="22"/>
          <w:lang w:val="en-US"/>
        </w:rPr>
        <w:t>S</w:t>
      </w:r>
      <w:r w:rsidRPr="000A3151">
        <w:rPr>
          <w:rFonts w:ascii="Arial" w:hAnsi="Arial" w:cs="Arial"/>
          <w:sz w:val="24"/>
          <w:szCs w:val="22"/>
        </w:rPr>
        <w:t>-1000).</w:t>
      </w:r>
    </w:p>
    <w:p w:rsidR="001B5E11" w:rsidRPr="000A3151" w:rsidRDefault="001B5E11" w:rsidP="001B5E11">
      <w:pPr>
        <w:pStyle w:val="a3"/>
        <w:ind w:left="561" w:firstLine="0"/>
        <w:jc w:val="both"/>
        <w:rPr>
          <w:rFonts w:ascii="Arial" w:hAnsi="Arial" w:cs="Arial"/>
          <w:sz w:val="24"/>
          <w:szCs w:val="22"/>
        </w:rPr>
      </w:pPr>
      <w:r w:rsidRPr="000A3151">
        <w:rPr>
          <w:rFonts w:ascii="Arial" w:hAnsi="Arial" w:cs="Arial"/>
          <w:bCs/>
          <w:i/>
          <w:iCs/>
          <w:sz w:val="24"/>
          <w:szCs w:val="22"/>
        </w:rPr>
        <w:t>Отопление бойни</w:t>
      </w:r>
      <w:r w:rsidRPr="000A3151">
        <w:rPr>
          <w:rFonts w:ascii="Arial" w:hAnsi="Arial" w:cs="Arial"/>
          <w:sz w:val="24"/>
          <w:szCs w:val="22"/>
        </w:rPr>
        <w:t xml:space="preserve">: основной котел (нагреватель </w:t>
      </w:r>
      <w:r w:rsidRPr="000A3151">
        <w:rPr>
          <w:rFonts w:ascii="Arial" w:hAnsi="Arial" w:cs="Arial"/>
          <w:sz w:val="24"/>
          <w:szCs w:val="22"/>
          <w:lang w:val="en-US"/>
        </w:rPr>
        <w:t>EKOPAL</w:t>
      </w:r>
      <w:r w:rsidRPr="000A3151">
        <w:rPr>
          <w:rFonts w:ascii="Arial" w:hAnsi="Arial" w:cs="Arial"/>
          <w:sz w:val="24"/>
          <w:szCs w:val="22"/>
        </w:rPr>
        <w:t xml:space="preserve"> </w:t>
      </w:r>
      <w:r w:rsidRPr="000A3151">
        <w:rPr>
          <w:rFonts w:ascii="Arial" w:hAnsi="Arial" w:cs="Arial"/>
          <w:sz w:val="24"/>
          <w:szCs w:val="22"/>
          <w:lang w:val="en-US"/>
        </w:rPr>
        <w:t>S</w:t>
      </w:r>
      <w:r w:rsidRPr="000A3151">
        <w:rPr>
          <w:rFonts w:ascii="Arial" w:hAnsi="Arial" w:cs="Arial"/>
          <w:sz w:val="24"/>
          <w:szCs w:val="22"/>
        </w:rPr>
        <w:t>-1000).</w:t>
      </w:r>
    </w:p>
    <w:p w:rsidR="001B5E11" w:rsidRPr="000A3151" w:rsidRDefault="001B5E11" w:rsidP="001B5E11">
      <w:pPr>
        <w:pStyle w:val="a3"/>
        <w:ind w:left="561" w:firstLine="0"/>
        <w:jc w:val="both"/>
        <w:rPr>
          <w:rFonts w:ascii="Arial" w:hAnsi="Arial" w:cs="Arial"/>
          <w:sz w:val="24"/>
          <w:szCs w:val="22"/>
        </w:rPr>
      </w:pPr>
      <w:r w:rsidRPr="000A3151">
        <w:rPr>
          <w:rFonts w:ascii="Arial" w:hAnsi="Arial" w:cs="Arial"/>
          <w:bCs/>
          <w:i/>
          <w:iCs/>
          <w:sz w:val="24"/>
          <w:szCs w:val="22"/>
        </w:rPr>
        <w:t xml:space="preserve">Отопление </w:t>
      </w:r>
      <w:proofErr w:type="spellStart"/>
      <w:r w:rsidRPr="000A3151">
        <w:rPr>
          <w:rFonts w:ascii="Arial" w:hAnsi="Arial" w:cs="Arial"/>
          <w:bCs/>
          <w:i/>
          <w:iCs/>
          <w:sz w:val="24"/>
          <w:szCs w:val="22"/>
        </w:rPr>
        <w:t>яйцесклада</w:t>
      </w:r>
      <w:proofErr w:type="spellEnd"/>
      <w:r w:rsidRPr="000A3151">
        <w:rPr>
          <w:rFonts w:ascii="Arial" w:hAnsi="Arial" w:cs="Arial"/>
          <w:sz w:val="24"/>
          <w:szCs w:val="22"/>
        </w:rPr>
        <w:t xml:space="preserve">: основной котел (нагреватель </w:t>
      </w:r>
      <w:r w:rsidRPr="000A3151">
        <w:rPr>
          <w:rFonts w:ascii="Arial" w:hAnsi="Arial" w:cs="Arial"/>
          <w:sz w:val="24"/>
          <w:szCs w:val="22"/>
          <w:lang w:val="en-US"/>
        </w:rPr>
        <w:t>EKOPAL</w:t>
      </w:r>
      <w:r w:rsidRPr="000A3151">
        <w:rPr>
          <w:rFonts w:ascii="Arial" w:hAnsi="Arial" w:cs="Arial"/>
          <w:sz w:val="24"/>
          <w:szCs w:val="22"/>
        </w:rPr>
        <w:t xml:space="preserve"> </w:t>
      </w:r>
      <w:r w:rsidRPr="000A3151">
        <w:rPr>
          <w:rFonts w:ascii="Arial" w:hAnsi="Arial" w:cs="Arial"/>
          <w:sz w:val="24"/>
          <w:szCs w:val="22"/>
          <w:lang w:val="en-US"/>
        </w:rPr>
        <w:t>S</w:t>
      </w:r>
      <w:r w:rsidRPr="000A3151">
        <w:rPr>
          <w:rFonts w:ascii="Arial" w:hAnsi="Arial" w:cs="Arial"/>
          <w:sz w:val="24"/>
          <w:szCs w:val="22"/>
        </w:rPr>
        <w:t>-1000).</w:t>
      </w:r>
    </w:p>
    <w:p w:rsidR="001B5E11" w:rsidRPr="004007E3" w:rsidRDefault="001B5E11" w:rsidP="001B5E11">
      <w:pPr>
        <w:pStyle w:val="a3"/>
        <w:ind w:left="561" w:firstLine="0"/>
        <w:jc w:val="both"/>
        <w:rPr>
          <w:rFonts w:ascii="Arial" w:hAnsi="Arial" w:cs="Arial"/>
          <w:sz w:val="24"/>
          <w:szCs w:val="22"/>
        </w:rPr>
      </w:pPr>
      <w:r w:rsidRPr="000A3151">
        <w:rPr>
          <w:rFonts w:ascii="Arial" w:hAnsi="Arial" w:cs="Arial"/>
          <w:bCs/>
          <w:i/>
          <w:iCs/>
          <w:sz w:val="24"/>
          <w:szCs w:val="22"/>
        </w:rPr>
        <w:t>Отопление залов молодняка</w:t>
      </w:r>
      <w:r w:rsidRPr="000A3151">
        <w:rPr>
          <w:rFonts w:ascii="Arial" w:hAnsi="Arial" w:cs="Arial"/>
          <w:sz w:val="24"/>
          <w:szCs w:val="22"/>
        </w:rPr>
        <w:t>: основной</w:t>
      </w:r>
      <w:r w:rsidRPr="004007E3">
        <w:rPr>
          <w:rFonts w:ascii="Arial" w:hAnsi="Arial" w:cs="Arial"/>
          <w:sz w:val="24"/>
          <w:szCs w:val="22"/>
        </w:rPr>
        <w:t xml:space="preserve"> котел (нагреватель </w:t>
      </w:r>
      <w:r w:rsidRPr="004007E3">
        <w:rPr>
          <w:rFonts w:ascii="Arial" w:hAnsi="Arial" w:cs="Arial"/>
          <w:sz w:val="24"/>
          <w:szCs w:val="22"/>
          <w:lang w:val="en-US"/>
        </w:rPr>
        <w:t>EKOPAL</w:t>
      </w:r>
      <w:r w:rsidRPr="004007E3">
        <w:rPr>
          <w:rFonts w:ascii="Arial" w:hAnsi="Arial" w:cs="Arial"/>
          <w:sz w:val="24"/>
          <w:szCs w:val="22"/>
        </w:rPr>
        <w:t xml:space="preserve"> </w:t>
      </w:r>
      <w:r w:rsidRPr="004007E3">
        <w:rPr>
          <w:rFonts w:ascii="Arial" w:hAnsi="Arial" w:cs="Arial"/>
          <w:sz w:val="24"/>
          <w:szCs w:val="22"/>
          <w:lang w:val="en-US"/>
        </w:rPr>
        <w:t>S</w:t>
      </w:r>
      <w:r w:rsidRPr="004007E3">
        <w:rPr>
          <w:rFonts w:ascii="Arial" w:hAnsi="Arial" w:cs="Arial"/>
          <w:sz w:val="24"/>
          <w:szCs w:val="22"/>
        </w:rPr>
        <w:t>-1000).</w:t>
      </w:r>
    </w:p>
    <w:p w:rsidR="001B5E11" w:rsidRPr="000A3151" w:rsidRDefault="001B5E11" w:rsidP="001B5E11">
      <w:pPr>
        <w:pStyle w:val="a3"/>
        <w:ind w:left="845" w:hanging="284"/>
        <w:jc w:val="both"/>
        <w:rPr>
          <w:rFonts w:ascii="Arial" w:hAnsi="Arial" w:cs="Arial"/>
          <w:sz w:val="24"/>
          <w:szCs w:val="22"/>
          <w:u w:val="single"/>
        </w:rPr>
      </w:pPr>
      <w:r w:rsidRPr="000A3151">
        <w:rPr>
          <w:rFonts w:ascii="Arial" w:hAnsi="Arial" w:cs="Arial"/>
          <w:sz w:val="24"/>
          <w:szCs w:val="22"/>
          <w:u w:val="single"/>
        </w:rPr>
        <w:t>МТМ:</w:t>
      </w:r>
    </w:p>
    <w:p w:rsidR="001B5E11" w:rsidRPr="000A3151" w:rsidRDefault="001B5E11" w:rsidP="001B5E11">
      <w:pPr>
        <w:spacing w:after="0" w:line="240" w:lineRule="auto"/>
        <w:ind w:left="561" w:firstLine="6"/>
        <w:jc w:val="both"/>
        <w:rPr>
          <w:rFonts w:ascii="Arial" w:hAnsi="Arial" w:cs="Arial"/>
          <w:sz w:val="24"/>
        </w:rPr>
      </w:pPr>
      <w:r w:rsidRPr="000A3151">
        <w:rPr>
          <w:rFonts w:ascii="Arial" w:hAnsi="Arial" w:cs="Arial"/>
          <w:bCs/>
          <w:i/>
          <w:iCs/>
          <w:sz w:val="24"/>
        </w:rPr>
        <w:t>Проём ворот 3</w:t>
      </w:r>
      <w:r w:rsidRPr="000A3151">
        <w:rPr>
          <w:rFonts w:ascii="Arial" w:hAnsi="Arial" w:cs="Arial"/>
          <w:bCs/>
          <w:i/>
          <w:iCs/>
          <w:sz w:val="24"/>
        </w:rPr>
        <w:sym w:font="Symbol" w:char="F0B4"/>
      </w:r>
      <w:r w:rsidRPr="000A3151">
        <w:rPr>
          <w:rFonts w:ascii="Arial" w:hAnsi="Arial" w:cs="Arial"/>
          <w:bCs/>
          <w:i/>
          <w:iCs/>
          <w:sz w:val="24"/>
        </w:rPr>
        <w:t>3 м</w:t>
      </w:r>
      <w:r w:rsidRPr="000A3151">
        <w:rPr>
          <w:rFonts w:ascii="Arial" w:hAnsi="Arial" w:cs="Arial"/>
          <w:bCs/>
          <w:iCs/>
          <w:sz w:val="24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9"/>
        <w:gridCol w:w="3093"/>
        <w:gridCol w:w="926"/>
        <w:gridCol w:w="1086"/>
        <w:gridCol w:w="1086"/>
        <w:gridCol w:w="892"/>
        <w:gridCol w:w="900"/>
      </w:tblGrid>
      <w:tr w:rsidR="001B5E11" w:rsidRPr="000A3151" w:rsidTr="00DD7144">
        <w:trPr>
          <w:tblHeader/>
          <w:jc w:val="center"/>
        </w:trPr>
        <w:tc>
          <w:tcPr>
            <w:tcW w:w="419" w:type="dxa"/>
            <w:vMerge w:val="restart"/>
            <w:vAlign w:val="center"/>
          </w:tcPr>
          <w:p w:rsidR="001B5E11" w:rsidRPr="000A3151" w:rsidRDefault="001B5E11" w:rsidP="001B5E11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A3151">
              <w:rPr>
                <w:rFonts w:ascii="Arial" w:hAnsi="Arial" w:cs="Arial"/>
                <w:sz w:val="18"/>
                <w:szCs w:val="18"/>
              </w:rPr>
              <w:t>№</w:t>
            </w:r>
          </w:p>
        </w:tc>
        <w:tc>
          <w:tcPr>
            <w:tcW w:w="3093" w:type="dxa"/>
            <w:vMerge w:val="restart"/>
            <w:vAlign w:val="center"/>
          </w:tcPr>
          <w:p w:rsidR="001B5E11" w:rsidRPr="000A3151" w:rsidRDefault="001B5E11" w:rsidP="001B5E11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A3151">
              <w:rPr>
                <w:rFonts w:ascii="Arial" w:hAnsi="Arial" w:cs="Arial"/>
                <w:sz w:val="18"/>
                <w:szCs w:val="18"/>
              </w:rPr>
              <w:t>Наименование оборудования</w:t>
            </w:r>
          </w:p>
        </w:tc>
        <w:tc>
          <w:tcPr>
            <w:tcW w:w="926" w:type="dxa"/>
            <w:vMerge w:val="restart"/>
            <w:vAlign w:val="center"/>
          </w:tcPr>
          <w:p w:rsidR="001B5E11" w:rsidRPr="000A3151" w:rsidRDefault="001B5E11" w:rsidP="001B5E11">
            <w:pPr>
              <w:spacing w:after="0" w:line="240" w:lineRule="auto"/>
              <w:ind w:left="-66" w:right="-6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A3151">
              <w:rPr>
                <w:rFonts w:ascii="Arial" w:hAnsi="Arial" w:cs="Arial"/>
                <w:sz w:val="18"/>
                <w:szCs w:val="18"/>
              </w:rPr>
              <w:t>Кол-во, шт.</w:t>
            </w:r>
          </w:p>
        </w:tc>
        <w:tc>
          <w:tcPr>
            <w:tcW w:w="1086" w:type="dxa"/>
            <w:vMerge w:val="restart"/>
            <w:vAlign w:val="center"/>
          </w:tcPr>
          <w:p w:rsidR="001B5E11" w:rsidRPr="000A3151" w:rsidRDefault="001B5E11" w:rsidP="001B5E11">
            <w:pPr>
              <w:spacing w:after="0" w:line="240" w:lineRule="auto"/>
              <w:ind w:left="-82" w:right="-55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A3151">
              <w:rPr>
                <w:rFonts w:ascii="Arial" w:hAnsi="Arial" w:cs="Arial"/>
                <w:sz w:val="18"/>
                <w:szCs w:val="18"/>
              </w:rPr>
              <w:t>Одновр</w:t>
            </w:r>
            <w:proofErr w:type="spellEnd"/>
            <w:r w:rsidRPr="000A3151">
              <w:rPr>
                <w:rFonts w:ascii="Arial" w:hAnsi="Arial" w:cs="Arial"/>
                <w:sz w:val="18"/>
                <w:szCs w:val="18"/>
              </w:rPr>
              <w:t>. работы</w:t>
            </w:r>
          </w:p>
        </w:tc>
        <w:tc>
          <w:tcPr>
            <w:tcW w:w="1086" w:type="dxa"/>
            <w:vMerge w:val="restart"/>
            <w:vAlign w:val="center"/>
          </w:tcPr>
          <w:p w:rsidR="001B5E11" w:rsidRPr="000A3151" w:rsidRDefault="001B5E11" w:rsidP="001B5E11">
            <w:pPr>
              <w:spacing w:after="0" w:line="240" w:lineRule="auto"/>
              <w:ind w:left="-82" w:right="-5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A3151">
              <w:rPr>
                <w:rFonts w:ascii="Arial" w:hAnsi="Arial" w:cs="Arial"/>
                <w:sz w:val="18"/>
                <w:szCs w:val="18"/>
              </w:rPr>
              <w:sym w:font="Symbol" w:char="F0C6"/>
            </w:r>
            <w:r w:rsidRPr="000A315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A3151">
              <w:rPr>
                <w:rFonts w:ascii="Arial" w:hAnsi="Arial" w:cs="Arial"/>
                <w:sz w:val="18"/>
                <w:szCs w:val="18"/>
              </w:rPr>
              <w:t>абр</w:t>
            </w:r>
            <w:proofErr w:type="spellEnd"/>
            <w:r w:rsidRPr="000A3151">
              <w:rPr>
                <w:rFonts w:ascii="Arial" w:hAnsi="Arial" w:cs="Arial"/>
                <w:sz w:val="18"/>
                <w:szCs w:val="18"/>
              </w:rPr>
              <w:t xml:space="preserve">. круга, </w:t>
            </w:r>
            <w:proofErr w:type="gramStart"/>
            <w:r w:rsidRPr="000A3151">
              <w:rPr>
                <w:rFonts w:ascii="Arial" w:hAnsi="Arial" w:cs="Arial"/>
                <w:sz w:val="18"/>
                <w:szCs w:val="18"/>
              </w:rPr>
              <w:t>мм</w:t>
            </w:r>
            <w:proofErr w:type="gramEnd"/>
          </w:p>
        </w:tc>
        <w:tc>
          <w:tcPr>
            <w:tcW w:w="1755" w:type="dxa"/>
            <w:gridSpan w:val="2"/>
          </w:tcPr>
          <w:p w:rsidR="001B5E11" w:rsidRPr="000A3151" w:rsidRDefault="001B5E11" w:rsidP="001B5E11">
            <w:pPr>
              <w:spacing w:after="0" w:line="240" w:lineRule="auto"/>
              <w:ind w:left="-82" w:right="-5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A3151">
              <w:rPr>
                <w:rFonts w:ascii="Arial" w:hAnsi="Arial" w:cs="Arial"/>
                <w:sz w:val="18"/>
                <w:szCs w:val="18"/>
              </w:rPr>
              <w:t>Время работы</w:t>
            </w:r>
          </w:p>
        </w:tc>
      </w:tr>
      <w:tr w:rsidR="001B5E11" w:rsidRPr="000A3151" w:rsidTr="00DD7144">
        <w:trPr>
          <w:jc w:val="center"/>
        </w:trPr>
        <w:tc>
          <w:tcPr>
            <w:tcW w:w="419" w:type="dxa"/>
            <w:vMerge/>
          </w:tcPr>
          <w:p w:rsidR="001B5E11" w:rsidRPr="000A3151" w:rsidRDefault="001B5E11" w:rsidP="001B5E11">
            <w:pPr>
              <w:numPr>
                <w:ilvl w:val="0"/>
                <w:numId w:val="1"/>
              </w:numPr>
              <w:spacing w:after="0" w:line="240" w:lineRule="auto"/>
              <w:ind w:left="57" w:firstLine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93" w:type="dxa"/>
            <w:vMerge/>
          </w:tcPr>
          <w:p w:rsidR="001B5E11" w:rsidRPr="000A3151" w:rsidRDefault="001B5E11" w:rsidP="001B5E11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6" w:type="dxa"/>
            <w:vMerge/>
          </w:tcPr>
          <w:p w:rsidR="001B5E11" w:rsidRPr="000A3151" w:rsidRDefault="001B5E11" w:rsidP="001B5E11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86" w:type="dxa"/>
            <w:vMerge/>
          </w:tcPr>
          <w:p w:rsidR="001B5E11" w:rsidRPr="000A3151" w:rsidRDefault="001B5E11" w:rsidP="001B5E11">
            <w:pPr>
              <w:spacing w:after="0" w:line="240" w:lineRule="auto"/>
              <w:ind w:right="79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86" w:type="dxa"/>
            <w:vMerge/>
          </w:tcPr>
          <w:p w:rsidR="001B5E11" w:rsidRPr="000A3151" w:rsidRDefault="001B5E11" w:rsidP="001B5E11">
            <w:pPr>
              <w:spacing w:after="0" w:line="240" w:lineRule="auto"/>
              <w:ind w:right="79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5" w:type="dxa"/>
          </w:tcPr>
          <w:p w:rsidR="001B5E11" w:rsidRPr="000A3151" w:rsidRDefault="001B5E11" w:rsidP="001B5E11">
            <w:pPr>
              <w:spacing w:after="0" w:line="240" w:lineRule="auto"/>
              <w:ind w:right="79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A3151">
              <w:rPr>
                <w:rFonts w:ascii="Arial" w:hAnsi="Arial" w:cs="Arial"/>
                <w:sz w:val="18"/>
                <w:szCs w:val="18"/>
              </w:rPr>
              <w:t>час/</w:t>
            </w:r>
            <w:proofErr w:type="spellStart"/>
            <w:r w:rsidRPr="000A3151">
              <w:rPr>
                <w:rFonts w:ascii="Arial" w:hAnsi="Arial" w:cs="Arial"/>
                <w:sz w:val="18"/>
                <w:szCs w:val="18"/>
              </w:rPr>
              <w:t>сут</w:t>
            </w:r>
            <w:proofErr w:type="spellEnd"/>
          </w:p>
        </w:tc>
        <w:tc>
          <w:tcPr>
            <w:tcW w:w="880" w:type="dxa"/>
          </w:tcPr>
          <w:p w:rsidR="001B5E11" w:rsidRPr="000A3151" w:rsidRDefault="001B5E11" w:rsidP="001B5E11">
            <w:pPr>
              <w:spacing w:after="0" w:line="240" w:lineRule="auto"/>
              <w:ind w:right="79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A3151">
              <w:rPr>
                <w:rFonts w:ascii="Arial" w:hAnsi="Arial" w:cs="Arial"/>
                <w:sz w:val="18"/>
                <w:szCs w:val="18"/>
              </w:rPr>
              <w:t>час/год</w:t>
            </w:r>
          </w:p>
        </w:tc>
      </w:tr>
      <w:tr w:rsidR="001B5E11" w:rsidRPr="004007E3" w:rsidTr="00DD7144">
        <w:trPr>
          <w:jc w:val="center"/>
        </w:trPr>
        <w:tc>
          <w:tcPr>
            <w:tcW w:w="419" w:type="dxa"/>
          </w:tcPr>
          <w:p w:rsidR="001B5E11" w:rsidRPr="004007E3" w:rsidRDefault="001B5E11" w:rsidP="001B5E11">
            <w:pPr>
              <w:numPr>
                <w:ilvl w:val="0"/>
                <w:numId w:val="1"/>
              </w:numPr>
              <w:spacing w:after="0" w:line="240" w:lineRule="auto"/>
              <w:ind w:left="57" w:firstLine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93" w:type="dxa"/>
          </w:tcPr>
          <w:p w:rsidR="001B5E11" w:rsidRPr="004007E3" w:rsidRDefault="001B5E11" w:rsidP="001B5E11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007E3">
              <w:rPr>
                <w:rFonts w:ascii="Arial" w:hAnsi="Arial" w:cs="Arial"/>
                <w:sz w:val="18"/>
                <w:szCs w:val="18"/>
              </w:rPr>
              <w:t>Станок токарно-винторезный</w:t>
            </w:r>
          </w:p>
        </w:tc>
        <w:tc>
          <w:tcPr>
            <w:tcW w:w="926" w:type="dxa"/>
          </w:tcPr>
          <w:p w:rsidR="001B5E11" w:rsidRPr="004007E3" w:rsidRDefault="001B5E11" w:rsidP="001B5E11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007E3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</w:p>
        </w:tc>
        <w:tc>
          <w:tcPr>
            <w:tcW w:w="1086" w:type="dxa"/>
          </w:tcPr>
          <w:p w:rsidR="001B5E11" w:rsidRPr="004007E3" w:rsidRDefault="001B5E11" w:rsidP="001B5E11">
            <w:pPr>
              <w:spacing w:after="0" w:line="240" w:lineRule="auto"/>
              <w:ind w:right="79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007E3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</w:p>
        </w:tc>
        <w:tc>
          <w:tcPr>
            <w:tcW w:w="1086" w:type="dxa"/>
          </w:tcPr>
          <w:p w:rsidR="001B5E11" w:rsidRPr="004007E3" w:rsidRDefault="001B5E11" w:rsidP="001B5E11">
            <w:pPr>
              <w:spacing w:after="0" w:line="240" w:lineRule="auto"/>
              <w:ind w:right="79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007E3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75" w:type="dxa"/>
          </w:tcPr>
          <w:p w:rsidR="001B5E11" w:rsidRPr="004007E3" w:rsidRDefault="001B5E11" w:rsidP="001B5E11">
            <w:pPr>
              <w:spacing w:after="0" w:line="240" w:lineRule="auto"/>
              <w:ind w:right="79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007E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80" w:type="dxa"/>
          </w:tcPr>
          <w:p w:rsidR="001B5E11" w:rsidRPr="004007E3" w:rsidRDefault="001B5E11" w:rsidP="001B5E11">
            <w:pPr>
              <w:spacing w:after="0" w:line="240" w:lineRule="auto"/>
              <w:ind w:right="79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007E3">
              <w:rPr>
                <w:rFonts w:ascii="Arial" w:hAnsi="Arial" w:cs="Arial"/>
                <w:sz w:val="18"/>
                <w:szCs w:val="18"/>
              </w:rPr>
              <w:t>1216</w:t>
            </w:r>
          </w:p>
        </w:tc>
      </w:tr>
      <w:tr w:rsidR="001B5E11" w:rsidRPr="004007E3" w:rsidTr="00DD7144">
        <w:trPr>
          <w:jc w:val="center"/>
        </w:trPr>
        <w:tc>
          <w:tcPr>
            <w:tcW w:w="419" w:type="dxa"/>
          </w:tcPr>
          <w:p w:rsidR="001B5E11" w:rsidRPr="004007E3" w:rsidRDefault="001B5E11" w:rsidP="001B5E11">
            <w:pPr>
              <w:numPr>
                <w:ilvl w:val="0"/>
                <w:numId w:val="1"/>
              </w:numPr>
              <w:spacing w:after="0" w:line="240" w:lineRule="auto"/>
              <w:ind w:left="57" w:firstLine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93" w:type="dxa"/>
          </w:tcPr>
          <w:p w:rsidR="001B5E11" w:rsidRPr="004007E3" w:rsidRDefault="001B5E11" w:rsidP="001B5E11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007E3">
              <w:rPr>
                <w:rFonts w:ascii="Arial" w:hAnsi="Arial" w:cs="Arial"/>
                <w:sz w:val="18"/>
                <w:szCs w:val="18"/>
              </w:rPr>
              <w:t>Станок сверлильный</w:t>
            </w:r>
          </w:p>
        </w:tc>
        <w:tc>
          <w:tcPr>
            <w:tcW w:w="926" w:type="dxa"/>
          </w:tcPr>
          <w:p w:rsidR="001B5E11" w:rsidRPr="004007E3" w:rsidRDefault="001B5E11" w:rsidP="001B5E11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007E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86" w:type="dxa"/>
          </w:tcPr>
          <w:p w:rsidR="001B5E11" w:rsidRPr="004007E3" w:rsidRDefault="001B5E11" w:rsidP="001B5E11">
            <w:pPr>
              <w:spacing w:after="0" w:line="240" w:lineRule="auto"/>
              <w:ind w:right="79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007E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86" w:type="dxa"/>
          </w:tcPr>
          <w:p w:rsidR="001B5E11" w:rsidRPr="004007E3" w:rsidRDefault="001B5E11" w:rsidP="001B5E11">
            <w:pPr>
              <w:spacing w:after="0" w:line="240" w:lineRule="auto"/>
              <w:ind w:right="79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007E3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75" w:type="dxa"/>
          </w:tcPr>
          <w:p w:rsidR="001B5E11" w:rsidRPr="004007E3" w:rsidRDefault="001B5E11" w:rsidP="001B5E11">
            <w:pPr>
              <w:spacing w:after="0" w:line="240" w:lineRule="auto"/>
              <w:ind w:right="79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007E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80" w:type="dxa"/>
          </w:tcPr>
          <w:p w:rsidR="001B5E11" w:rsidRPr="004007E3" w:rsidRDefault="001B5E11" w:rsidP="001B5E11">
            <w:pPr>
              <w:spacing w:after="0" w:line="240" w:lineRule="auto"/>
              <w:ind w:right="79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007E3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</w:tr>
      <w:tr w:rsidR="001B5E11" w:rsidRPr="004007E3" w:rsidTr="00DD7144">
        <w:trPr>
          <w:jc w:val="center"/>
        </w:trPr>
        <w:tc>
          <w:tcPr>
            <w:tcW w:w="419" w:type="dxa"/>
          </w:tcPr>
          <w:p w:rsidR="001B5E11" w:rsidRPr="004007E3" w:rsidRDefault="001B5E11" w:rsidP="001B5E11">
            <w:pPr>
              <w:numPr>
                <w:ilvl w:val="0"/>
                <w:numId w:val="1"/>
              </w:numPr>
              <w:spacing w:after="0" w:line="240" w:lineRule="auto"/>
              <w:ind w:left="57" w:firstLine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93" w:type="dxa"/>
          </w:tcPr>
          <w:p w:rsidR="001B5E11" w:rsidRPr="004007E3" w:rsidRDefault="001B5E11" w:rsidP="001B5E11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007E3">
              <w:rPr>
                <w:rFonts w:ascii="Arial" w:hAnsi="Arial" w:cs="Arial"/>
                <w:sz w:val="18"/>
                <w:szCs w:val="18"/>
              </w:rPr>
              <w:t xml:space="preserve">Станок </w:t>
            </w:r>
            <w:proofErr w:type="gramStart"/>
            <w:r w:rsidRPr="004007E3">
              <w:rPr>
                <w:rFonts w:ascii="Arial" w:hAnsi="Arial" w:cs="Arial"/>
                <w:sz w:val="18"/>
                <w:szCs w:val="18"/>
              </w:rPr>
              <w:t>заточной</w:t>
            </w:r>
            <w:proofErr w:type="gramEnd"/>
            <w:r w:rsidRPr="004007E3">
              <w:rPr>
                <w:rFonts w:ascii="Arial" w:hAnsi="Arial" w:cs="Arial"/>
                <w:sz w:val="18"/>
                <w:szCs w:val="18"/>
              </w:rPr>
              <w:t xml:space="preserve"> (двухголовый)</w:t>
            </w:r>
          </w:p>
        </w:tc>
        <w:tc>
          <w:tcPr>
            <w:tcW w:w="926" w:type="dxa"/>
          </w:tcPr>
          <w:p w:rsidR="001B5E11" w:rsidRPr="004007E3" w:rsidRDefault="001B5E11" w:rsidP="001B5E11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007E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86" w:type="dxa"/>
          </w:tcPr>
          <w:p w:rsidR="001B5E11" w:rsidRPr="004007E3" w:rsidRDefault="001B5E11" w:rsidP="001B5E11">
            <w:pPr>
              <w:spacing w:after="0" w:line="240" w:lineRule="auto"/>
              <w:ind w:right="79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007E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86" w:type="dxa"/>
          </w:tcPr>
          <w:p w:rsidR="001B5E11" w:rsidRPr="004007E3" w:rsidRDefault="001B5E11" w:rsidP="001B5E11">
            <w:pPr>
              <w:spacing w:after="0" w:line="240" w:lineRule="auto"/>
              <w:ind w:right="79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007E3">
              <w:rPr>
                <w:rFonts w:ascii="Arial" w:hAnsi="Arial" w:cs="Arial"/>
                <w:sz w:val="18"/>
                <w:szCs w:val="18"/>
              </w:rPr>
              <w:t>400</w:t>
            </w:r>
          </w:p>
        </w:tc>
        <w:tc>
          <w:tcPr>
            <w:tcW w:w="875" w:type="dxa"/>
          </w:tcPr>
          <w:p w:rsidR="001B5E11" w:rsidRPr="004007E3" w:rsidRDefault="001B5E11" w:rsidP="001B5E11">
            <w:pPr>
              <w:spacing w:after="0" w:line="240" w:lineRule="auto"/>
              <w:ind w:right="79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007E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80" w:type="dxa"/>
          </w:tcPr>
          <w:p w:rsidR="001B5E11" w:rsidRPr="004007E3" w:rsidRDefault="001B5E11" w:rsidP="001B5E11">
            <w:pPr>
              <w:spacing w:after="0" w:line="240" w:lineRule="auto"/>
              <w:ind w:right="79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007E3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</w:tr>
    </w:tbl>
    <w:p w:rsidR="001B5E11" w:rsidRPr="004007E3" w:rsidRDefault="001B5E11" w:rsidP="001B5E11">
      <w:pPr>
        <w:spacing w:after="0" w:line="240" w:lineRule="auto"/>
        <w:ind w:firstLine="567"/>
        <w:jc w:val="both"/>
        <w:rPr>
          <w:rFonts w:ascii="Arial" w:hAnsi="Arial" w:cs="Arial"/>
          <w:sz w:val="24"/>
        </w:rPr>
      </w:pPr>
      <w:r w:rsidRPr="004007E3">
        <w:rPr>
          <w:rFonts w:ascii="Arial" w:hAnsi="Arial" w:cs="Arial"/>
          <w:sz w:val="24"/>
          <w:u w:val="single"/>
        </w:rPr>
        <w:t>Пост сварочный:</w:t>
      </w:r>
      <w:r w:rsidRPr="004007E3">
        <w:rPr>
          <w:rFonts w:ascii="Arial" w:hAnsi="Arial" w:cs="Arial"/>
          <w:sz w:val="24"/>
        </w:rPr>
        <w:t xml:space="preserve"> электросварочный аппарат (2 ед.): марка электродов МР-3, расход электродов по 200 кг/год на каждый, время работы одной единицы 200 ч/год (200 </w:t>
      </w:r>
      <w:proofErr w:type="spellStart"/>
      <w:r w:rsidRPr="004007E3">
        <w:rPr>
          <w:rFonts w:ascii="Arial" w:hAnsi="Arial" w:cs="Arial"/>
          <w:sz w:val="24"/>
        </w:rPr>
        <w:t>сут</w:t>
      </w:r>
      <w:proofErr w:type="spellEnd"/>
      <w:r w:rsidRPr="004007E3">
        <w:rPr>
          <w:rFonts w:ascii="Arial" w:hAnsi="Arial" w:cs="Arial"/>
          <w:sz w:val="24"/>
        </w:rPr>
        <w:t>/год, 1 ч/</w:t>
      </w:r>
      <w:proofErr w:type="spellStart"/>
      <w:r w:rsidRPr="004007E3">
        <w:rPr>
          <w:rFonts w:ascii="Arial" w:hAnsi="Arial" w:cs="Arial"/>
          <w:sz w:val="24"/>
        </w:rPr>
        <w:t>сут</w:t>
      </w:r>
      <w:proofErr w:type="spellEnd"/>
      <w:r w:rsidRPr="004007E3">
        <w:rPr>
          <w:rFonts w:ascii="Arial" w:hAnsi="Arial" w:cs="Arial"/>
          <w:sz w:val="24"/>
        </w:rPr>
        <w:t xml:space="preserve">), также имеется газорезка (2 ед.) - время работы одной единицы 360 ч/год (180 </w:t>
      </w:r>
      <w:proofErr w:type="spellStart"/>
      <w:r w:rsidRPr="004007E3">
        <w:rPr>
          <w:rFonts w:ascii="Arial" w:hAnsi="Arial" w:cs="Arial"/>
          <w:sz w:val="24"/>
        </w:rPr>
        <w:t>сут</w:t>
      </w:r>
      <w:proofErr w:type="spellEnd"/>
      <w:r w:rsidRPr="004007E3">
        <w:rPr>
          <w:rFonts w:ascii="Arial" w:hAnsi="Arial" w:cs="Arial"/>
          <w:sz w:val="24"/>
        </w:rPr>
        <w:t>/год, 2 ч/</w:t>
      </w:r>
      <w:proofErr w:type="spellStart"/>
      <w:r w:rsidRPr="004007E3">
        <w:rPr>
          <w:rFonts w:ascii="Arial" w:hAnsi="Arial" w:cs="Arial"/>
          <w:sz w:val="24"/>
        </w:rPr>
        <w:t>сут</w:t>
      </w:r>
      <w:proofErr w:type="spellEnd"/>
      <w:r w:rsidRPr="004007E3">
        <w:rPr>
          <w:rFonts w:ascii="Arial" w:hAnsi="Arial" w:cs="Arial"/>
          <w:sz w:val="24"/>
        </w:rPr>
        <w:t xml:space="preserve">). Инверторный сварочный аппарат (3 ед.), расход электродов МР-3 по 200 кг/год на каждый, время работы одной единицы 200 ч/год (200 </w:t>
      </w:r>
      <w:proofErr w:type="spellStart"/>
      <w:r w:rsidRPr="004007E3">
        <w:rPr>
          <w:rFonts w:ascii="Arial" w:hAnsi="Arial" w:cs="Arial"/>
          <w:sz w:val="24"/>
        </w:rPr>
        <w:t>сут</w:t>
      </w:r>
      <w:proofErr w:type="spellEnd"/>
      <w:r w:rsidRPr="004007E3">
        <w:rPr>
          <w:rFonts w:ascii="Arial" w:hAnsi="Arial" w:cs="Arial"/>
          <w:sz w:val="24"/>
        </w:rPr>
        <w:t>/год, 1 ч/</w:t>
      </w:r>
      <w:proofErr w:type="spellStart"/>
      <w:r w:rsidRPr="004007E3">
        <w:rPr>
          <w:rFonts w:ascii="Arial" w:hAnsi="Arial" w:cs="Arial"/>
          <w:sz w:val="24"/>
        </w:rPr>
        <w:t>сут</w:t>
      </w:r>
      <w:proofErr w:type="spellEnd"/>
      <w:r w:rsidRPr="004007E3">
        <w:rPr>
          <w:rFonts w:ascii="Arial" w:hAnsi="Arial" w:cs="Arial"/>
          <w:sz w:val="24"/>
        </w:rPr>
        <w:t>).</w:t>
      </w:r>
    </w:p>
    <w:p w:rsidR="001B5E11" w:rsidRPr="004007E3" w:rsidRDefault="001B5E11" w:rsidP="001B5E11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u w:val="single"/>
        </w:rPr>
      </w:pPr>
      <w:r w:rsidRPr="004007E3">
        <w:rPr>
          <w:rFonts w:ascii="Arial" w:hAnsi="Arial" w:cs="Arial"/>
          <w:color w:val="000000"/>
          <w:spacing w:val="-4"/>
          <w:sz w:val="24"/>
          <w:szCs w:val="24"/>
          <w:u w:val="single"/>
        </w:rPr>
        <w:t xml:space="preserve">Склад </w:t>
      </w:r>
      <w:r w:rsidRPr="004007E3">
        <w:rPr>
          <w:rFonts w:ascii="Arial" w:hAnsi="Arial" w:cs="Arial"/>
          <w:iCs/>
          <w:color w:val="000000"/>
          <w:spacing w:val="-4"/>
          <w:sz w:val="24"/>
          <w:szCs w:val="24"/>
          <w:u w:val="single"/>
        </w:rPr>
        <w:t>ГСМ</w:t>
      </w:r>
    </w:p>
    <w:p w:rsidR="001B5E11" w:rsidRPr="004007E3" w:rsidRDefault="001B5E11" w:rsidP="001B5E11">
      <w:pPr>
        <w:spacing w:after="0" w:line="240" w:lineRule="auto"/>
        <w:ind w:firstLine="567"/>
        <w:jc w:val="both"/>
        <w:rPr>
          <w:rFonts w:ascii="Arial" w:hAnsi="Arial" w:cs="Arial"/>
          <w:color w:val="000000"/>
          <w:spacing w:val="-5"/>
          <w:sz w:val="24"/>
          <w:szCs w:val="24"/>
        </w:rPr>
      </w:pPr>
      <w:proofErr w:type="gramStart"/>
      <w:r w:rsidRPr="004007E3">
        <w:rPr>
          <w:rFonts w:ascii="Arial" w:hAnsi="Arial" w:cs="Arial"/>
          <w:color w:val="000000"/>
          <w:sz w:val="24"/>
          <w:szCs w:val="24"/>
        </w:rPr>
        <w:t xml:space="preserve">Резервуарный парк склада ГСМ представлен </w:t>
      </w:r>
      <w:r>
        <w:rPr>
          <w:rFonts w:ascii="Arial" w:hAnsi="Arial" w:cs="Arial"/>
          <w:color w:val="000000"/>
          <w:sz w:val="24"/>
          <w:szCs w:val="24"/>
        </w:rPr>
        <w:t>двумя</w:t>
      </w:r>
      <w:r w:rsidRPr="004007E3">
        <w:rPr>
          <w:rFonts w:ascii="Arial" w:hAnsi="Arial" w:cs="Arial"/>
          <w:color w:val="000000"/>
          <w:sz w:val="24"/>
          <w:szCs w:val="24"/>
        </w:rPr>
        <w:t xml:space="preserve"> емкост</w:t>
      </w:r>
      <w:r>
        <w:rPr>
          <w:rFonts w:ascii="Arial" w:hAnsi="Arial" w:cs="Arial"/>
          <w:color w:val="000000"/>
          <w:sz w:val="24"/>
          <w:szCs w:val="24"/>
        </w:rPr>
        <w:t>ями</w:t>
      </w:r>
      <w:r w:rsidRPr="004007E3">
        <w:rPr>
          <w:rFonts w:ascii="Arial" w:hAnsi="Arial" w:cs="Arial"/>
          <w:color w:val="000000"/>
          <w:sz w:val="24"/>
          <w:szCs w:val="24"/>
        </w:rPr>
        <w:t xml:space="preserve"> (наземн</w:t>
      </w:r>
      <w:r>
        <w:rPr>
          <w:rFonts w:ascii="Arial" w:hAnsi="Arial" w:cs="Arial"/>
          <w:color w:val="000000"/>
          <w:sz w:val="24"/>
          <w:szCs w:val="24"/>
        </w:rPr>
        <w:t>ые</w:t>
      </w:r>
      <w:r w:rsidRPr="004007E3">
        <w:rPr>
          <w:rFonts w:ascii="Arial" w:hAnsi="Arial" w:cs="Arial"/>
          <w:color w:val="000000"/>
          <w:sz w:val="24"/>
          <w:szCs w:val="24"/>
        </w:rPr>
        <w:t xml:space="preserve"> горизонтальн</w:t>
      </w:r>
      <w:r>
        <w:rPr>
          <w:rFonts w:ascii="Arial" w:hAnsi="Arial" w:cs="Arial"/>
          <w:color w:val="000000"/>
          <w:sz w:val="24"/>
          <w:szCs w:val="24"/>
        </w:rPr>
        <w:t>ые</w:t>
      </w:r>
      <w:r w:rsidRPr="004007E3">
        <w:rPr>
          <w:rFonts w:ascii="Arial" w:hAnsi="Arial" w:cs="Arial"/>
          <w:color w:val="000000"/>
          <w:sz w:val="24"/>
          <w:szCs w:val="24"/>
        </w:rPr>
        <w:t>)</w:t>
      </w:r>
      <w:r>
        <w:rPr>
          <w:rFonts w:ascii="Arial" w:hAnsi="Arial" w:cs="Arial"/>
          <w:color w:val="000000"/>
          <w:sz w:val="24"/>
          <w:szCs w:val="24"/>
        </w:rPr>
        <w:t>, каждая</w:t>
      </w:r>
      <w:r w:rsidRPr="004007E3">
        <w:rPr>
          <w:rFonts w:ascii="Arial" w:hAnsi="Arial" w:cs="Arial"/>
          <w:color w:val="000000"/>
          <w:sz w:val="24"/>
          <w:szCs w:val="24"/>
        </w:rPr>
        <w:t xml:space="preserve"> объемом</w:t>
      </w:r>
      <w:r>
        <w:rPr>
          <w:rFonts w:ascii="Arial" w:hAnsi="Arial" w:cs="Arial"/>
          <w:color w:val="000000"/>
          <w:sz w:val="24"/>
          <w:szCs w:val="24"/>
        </w:rPr>
        <w:t xml:space="preserve"> по</w:t>
      </w:r>
      <w:r w:rsidRPr="004007E3">
        <w:rPr>
          <w:rFonts w:ascii="Arial" w:hAnsi="Arial" w:cs="Arial"/>
          <w:color w:val="000000"/>
          <w:sz w:val="24"/>
          <w:szCs w:val="24"/>
        </w:rPr>
        <w:t xml:space="preserve"> 10 м</w:t>
      </w:r>
      <w:r w:rsidRPr="004007E3">
        <w:rPr>
          <w:rFonts w:ascii="Arial" w:hAnsi="Arial" w:cs="Arial"/>
          <w:color w:val="000000"/>
          <w:sz w:val="24"/>
          <w:szCs w:val="24"/>
          <w:vertAlign w:val="superscript"/>
        </w:rPr>
        <w:t>3</w:t>
      </w:r>
      <w:r w:rsidRPr="004007E3">
        <w:rPr>
          <w:rFonts w:ascii="Arial" w:hAnsi="Arial" w:cs="Arial"/>
          <w:color w:val="000000"/>
          <w:sz w:val="24"/>
          <w:szCs w:val="24"/>
        </w:rPr>
        <w:t>.</w:t>
      </w:r>
      <w:proofErr w:type="gramEnd"/>
      <w:r w:rsidRPr="004007E3">
        <w:rPr>
          <w:rFonts w:ascii="Arial" w:hAnsi="Arial" w:cs="Arial"/>
          <w:color w:val="000000"/>
          <w:sz w:val="24"/>
          <w:szCs w:val="24"/>
        </w:rPr>
        <w:t xml:space="preserve"> Годовой оборот ГСМ составляет: дизельного топлива 300 тонн, Завоз ГСМ осуществляется автоцистерной объемом 6,5 м</w:t>
      </w:r>
      <w:r w:rsidRPr="004007E3">
        <w:rPr>
          <w:rFonts w:ascii="Arial" w:hAnsi="Arial" w:cs="Arial"/>
          <w:color w:val="000000"/>
          <w:sz w:val="24"/>
          <w:szCs w:val="24"/>
          <w:vertAlign w:val="superscript"/>
        </w:rPr>
        <w:t>3</w:t>
      </w:r>
      <w:r w:rsidRPr="004007E3">
        <w:rPr>
          <w:rFonts w:ascii="Arial" w:hAnsi="Arial" w:cs="Arial"/>
          <w:color w:val="000000"/>
          <w:sz w:val="24"/>
          <w:szCs w:val="24"/>
        </w:rPr>
        <w:t>. Производительность сливного насоса при сливе светлых нефтепродуктов составляет - 9 м</w:t>
      </w:r>
      <w:r w:rsidRPr="004007E3">
        <w:rPr>
          <w:rFonts w:ascii="Arial" w:hAnsi="Arial" w:cs="Arial"/>
          <w:color w:val="000000"/>
          <w:sz w:val="24"/>
          <w:szCs w:val="24"/>
          <w:vertAlign w:val="superscript"/>
        </w:rPr>
        <w:t>3</w:t>
      </w:r>
      <w:r w:rsidRPr="004007E3">
        <w:rPr>
          <w:rFonts w:ascii="Arial" w:hAnsi="Arial" w:cs="Arial"/>
          <w:color w:val="000000"/>
          <w:sz w:val="24"/>
          <w:szCs w:val="24"/>
        </w:rPr>
        <w:t>/час. Отпуск ГСМ осуществляется через сливной кран 30 л/мин</w:t>
      </w:r>
      <w:r w:rsidRPr="004007E3">
        <w:rPr>
          <w:rFonts w:ascii="Arial" w:hAnsi="Arial" w:cs="Arial"/>
          <w:color w:val="000000"/>
          <w:spacing w:val="-5"/>
          <w:sz w:val="24"/>
          <w:szCs w:val="24"/>
        </w:rPr>
        <w:t>.</w:t>
      </w:r>
    </w:p>
    <w:p w:rsidR="001B5E11" w:rsidRPr="004007E3" w:rsidRDefault="001B5E11" w:rsidP="001B5E11">
      <w:pPr>
        <w:spacing w:after="0" w:line="240" w:lineRule="auto"/>
        <w:ind w:left="561" w:firstLine="6"/>
        <w:jc w:val="both"/>
        <w:rPr>
          <w:rFonts w:ascii="Arial" w:hAnsi="Arial" w:cs="Arial"/>
          <w:color w:val="000000"/>
          <w:spacing w:val="-5"/>
          <w:sz w:val="24"/>
          <w:szCs w:val="24"/>
          <w:u w:val="single"/>
        </w:rPr>
      </w:pPr>
      <w:r w:rsidRPr="004007E3">
        <w:rPr>
          <w:rFonts w:ascii="Arial" w:hAnsi="Arial" w:cs="Arial"/>
          <w:color w:val="000000"/>
          <w:spacing w:val="-5"/>
          <w:sz w:val="24"/>
          <w:szCs w:val="24"/>
          <w:u w:val="single"/>
        </w:rPr>
        <w:t>Гараж</w:t>
      </w:r>
    </w:p>
    <w:p w:rsidR="001B5E11" w:rsidRPr="004007E3" w:rsidRDefault="001B5E11" w:rsidP="001B5E11">
      <w:pPr>
        <w:spacing w:after="0" w:line="240" w:lineRule="auto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4007E3">
        <w:rPr>
          <w:rStyle w:val="FontStyle14"/>
          <w:rFonts w:ascii="Arial" w:hAnsi="Arial" w:cs="Arial"/>
          <w:sz w:val="24"/>
          <w:szCs w:val="24"/>
        </w:rPr>
        <w:t>В гараже (отапливаемый стояночный бокс) осуществляется хранение 1</w:t>
      </w:r>
      <w:r>
        <w:rPr>
          <w:rStyle w:val="FontStyle14"/>
          <w:rFonts w:ascii="Arial" w:hAnsi="Arial" w:cs="Arial"/>
          <w:sz w:val="24"/>
          <w:szCs w:val="24"/>
        </w:rPr>
        <w:t>2</w:t>
      </w:r>
      <w:r w:rsidRPr="004007E3">
        <w:rPr>
          <w:rStyle w:val="FontStyle14"/>
          <w:rFonts w:ascii="Arial" w:hAnsi="Arial" w:cs="Arial"/>
          <w:sz w:val="24"/>
          <w:szCs w:val="24"/>
        </w:rPr>
        <w:t xml:space="preserve"> единиц автотранспорта. Выбросы осуществляются через проём ворот (3</w:t>
      </w:r>
      <w:r w:rsidRPr="004007E3">
        <w:rPr>
          <w:rFonts w:ascii="Arial" w:hAnsi="Arial" w:cs="Arial"/>
          <w:bCs/>
          <w:iCs/>
          <w:sz w:val="24"/>
          <w:szCs w:val="24"/>
        </w:rPr>
        <w:sym w:font="Symbol" w:char="F0B4"/>
      </w:r>
      <w:r w:rsidRPr="004007E3">
        <w:rPr>
          <w:rFonts w:ascii="Arial" w:hAnsi="Arial" w:cs="Arial"/>
          <w:bCs/>
          <w:iCs/>
          <w:sz w:val="24"/>
          <w:szCs w:val="24"/>
        </w:rPr>
        <w:t>3,5 м</w:t>
      </w:r>
      <w:r w:rsidRPr="004007E3">
        <w:rPr>
          <w:rStyle w:val="FontStyle14"/>
          <w:rFonts w:ascii="Arial" w:hAnsi="Arial" w:cs="Arial"/>
          <w:sz w:val="24"/>
          <w:szCs w:val="24"/>
        </w:rPr>
        <w:t xml:space="preserve">). </w:t>
      </w:r>
      <w:r w:rsidRPr="004007E3">
        <w:rPr>
          <w:rFonts w:ascii="Arial" w:hAnsi="Arial" w:cs="Arial"/>
          <w:bCs/>
          <w:sz w:val="24"/>
          <w:szCs w:val="24"/>
        </w:rPr>
        <w:t>Пробег по территории составляет 50 метров. Состав техники:</w:t>
      </w:r>
    </w:p>
    <w:tbl>
      <w:tblPr>
        <w:tblW w:w="0" w:type="auto"/>
        <w:jc w:val="center"/>
        <w:tblInd w:w="36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8"/>
        <w:gridCol w:w="4801"/>
      </w:tblGrid>
      <w:tr w:rsidR="001B5E11" w:rsidRPr="004007E3" w:rsidTr="00DD7144">
        <w:trPr>
          <w:jc w:val="center"/>
        </w:trPr>
        <w:tc>
          <w:tcPr>
            <w:tcW w:w="588" w:type="dxa"/>
            <w:vAlign w:val="center"/>
          </w:tcPr>
          <w:p w:rsidR="001B5E11" w:rsidRPr="004007E3" w:rsidRDefault="001B5E11" w:rsidP="001B5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07E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801" w:type="dxa"/>
          </w:tcPr>
          <w:p w:rsidR="001B5E11" w:rsidRPr="005B2AC6" w:rsidRDefault="001B5E11" w:rsidP="001B5E1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B2AC6">
              <w:rPr>
                <w:rFonts w:ascii="Arial" w:hAnsi="Arial" w:cs="Arial"/>
                <w:sz w:val="24"/>
                <w:szCs w:val="24"/>
              </w:rPr>
              <w:t>Автобус ПАЗ-32054-04</w:t>
            </w:r>
          </w:p>
        </w:tc>
      </w:tr>
      <w:tr w:rsidR="001B5E11" w:rsidRPr="004007E3" w:rsidTr="00DD7144">
        <w:trPr>
          <w:jc w:val="center"/>
        </w:trPr>
        <w:tc>
          <w:tcPr>
            <w:tcW w:w="588" w:type="dxa"/>
            <w:vAlign w:val="center"/>
          </w:tcPr>
          <w:p w:rsidR="001B5E11" w:rsidRPr="004007E3" w:rsidRDefault="001B5E11" w:rsidP="001B5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07E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801" w:type="dxa"/>
          </w:tcPr>
          <w:p w:rsidR="001B5E11" w:rsidRPr="005B2AC6" w:rsidRDefault="001B5E11" w:rsidP="001B5E1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B2AC6">
              <w:rPr>
                <w:rFonts w:ascii="Arial" w:hAnsi="Arial" w:cs="Arial"/>
                <w:sz w:val="24"/>
                <w:szCs w:val="24"/>
              </w:rPr>
              <w:t>ДТ-75</w:t>
            </w:r>
          </w:p>
        </w:tc>
      </w:tr>
      <w:tr w:rsidR="001B5E11" w:rsidRPr="004007E3" w:rsidTr="00DD7144">
        <w:trPr>
          <w:jc w:val="center"/>
        </w:trPr>
        <w:tc>
          <w:tcPr>
            <w:tcW w:w="588" w:type="dxa"/>
            <w:vAlign w:val="center"/>
          </w:tcPr>
          <w:p w:rsidR="001B5E11" w:rsidRPr="004007E3" w:rsidRDefault="001B5E11" w:rsidP="001B5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07E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801" w:type="dxa"/>
          </w:tcPr>
          <w:p w:rsidR="001B5E11" w:rsidRPr="005B2AC6" w:rsidRDefault="001B5E11" w:rsidP="001B5E1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B2AC6">
              <w:rPr>
                <w:rFonts w:ascii="Arial" w:hAnsi="Arial" w:cs="Arial"/>
                <w:sz w:val="24"/>
                <w:szCs w:val="24"/>
              </w:rPr>
              <w:t>Трактор МТЗ-80</w:t>
            </w:r>
          </w:p>
        </w:tc>
      </w:tr>
      <w:tr w:rsidR="001B5E11" w:rsidRPr="004007E3" w:rsidTr="00DD7144">
        <w:trPr>
          <w:jc w:val="center"/>
        </w:trPr>
        <w:tc>
          <w:tcPr>
            <w:tcW w:w="588" w:type="dxa"/>
            <w:vAlign w:val="center"/>
          </w:tcPr>
          <w:p w:rsidR="001B5E11" w:rsidRPr="004007E3" w:rsidRDefault="001B5E11" w:rsidP="001B5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07E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801" w:type="dxa"/>
          </w:tcPr>
          <w:p w:rsidR="001B5E11" w:rsidRPr="005B2AC6" w:rsidRDefault="001B5E11" w:rsidP="001B5E1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AC6">
              <w:rPr>
                <w:rFonts w:ascii="Arial" w:hAnsi="Arial" w:cs="Arial"/>
                <w:sz w:val="24"/>
                <w:szCs w:val="24"/>
              </w:rPr>
              <w:t>Зил</w:t>
            </w:r>
            <w:proofErr w:type="spellEnd"/>
            <w:r w:rsidRPr="005B2AC6">
              <w:rPr>
                <w:rFonts w:ascii="Arial" w:hAnsi="Arial" w:cs="Arial"/>
                <w:sz w:val="24"/>
                <w:szCs w:val="24"/>
              </w:rPr>
              <w:t xml:space="preserve"> 130 самосвал (</w:t>
            </w:r>
            <w:proofErr w:type="spellStart"/>
            <w:r w:rsidRPr="005B2AC6">
              <w:rPr>
                <w:rFonts w:ascii="Arial" w:hAnsi="Arial" w:cs="Arial"/>
                <w:sz w:val="24"/>
                <w:szCs w:val="24"/>
              </w:rPr>
              <w:t>кормовоз</w:t>
            </w:r>
            <w:proofErr w:type="spellEnd"/>
            <w:r w:rsidRPr="005B2AC6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1B5E11" w:rsidRPr="004007E3" w:rsidTr="00DD7144">
        <w:trPr>
          <w:jc w:val="center"/>
        </w:trPr>
        <w:tc>
          <w:tcPr>
            <w:tcW w:w="588" w:type="dxa"/>
            <w:vAlign w:val="center"/>
          </w:tcPr>
          <w:p w:rsidR="001B5E11" w:rsidRPr="004007E3" w:rsidRDefault="001B5E11" w:rsidP="001B5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801" w:type="dxa"/>
          </w:tcPr>
          <w:p w:rsidR="001B5E11" w:rsidRPr="005B2AC6" w:rsidRDefault="001B5E11" w:rsidP="001B5E1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AC6">
              <w:rPr>
                <w:rFonts w:ascii="Arial" w:hAnsi="Arial" w:cs="Arial"/>
                <w:sz w:val="24"/>
                <w:szCs w:val="24"/>
              </w:rPr>
              <w:t>Зил</w:t>
            </w:r>
            <w:proofErr w:type="spellEnd"/>
            <w:r w:rsidRPr="005B2AC6">
              <w:rPr>
                <w:rFonts w:ascii="Arial" w:hAnsi="Arial" w:cs="Arial"/>
                <w:sz w:val="24"/>
                <w:szCs w:val="24"/>
              </w:rPr>
              <w:t xml:space="preserve"> 130 (водовоз) – 2 ед.</w:t>
            </w:r>
          </w:p>
        </w:tc>
      </w:tr>
      <w:tr w:rsidR="001B5E11" w:rsidRPr="004007E3" w:rsidTr="00DD7144">
        <w:trPr>
          <w:jc w:val="center"/>
        </w:trPr>
        <w:tc>
          <w:tcPr>
            <w:tcW w:w="588" w:type="dxa"/>
            <w:vAlign w:val="center"/>
          </w:tcPr>
          <w:p w:rsidR="001B5E11" w:rsidRPr="004007E3" w:rsidRDefault="001B5E11" w:rsidP="001B5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07E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801" w:type="dxa"/>
          </w:tcPr>
          <w:p w:rsidR="001B5E11" w:rsidRPr="005B2AC6" w:rsidRDefault="001B5E11" w:rsidP="001B5E1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B2AC6">
              <w:rPr>
                <w:rFonts w:ascii="Arial" w:hAnsi="Arial" w:cs="Arial"/>
                <w:sz w:val="24"/>
                <w:szCs w:val="24"/>
              </w:rPr>
              <w:t>Трактор МТЗ-80</w:t>
            </w:r>
          </w:p>
        </w:tc>
      </w:tr>
      <w:tr w:rsidR="001B5E11" w:rsidRPr="004007E3" w:rsidTr="00DD7144">
        <w:trPr>
          <w:jc w:val="center"/>
        </w:trPr>
        <w:tc>
          <w:tcPr>
            <w:tcW w:w="588" w:type="dxa"/>
            <w:vAlign w:val="center"/>
          </w:tcPr>
          <w:p w:rsidR="001B5E11" w:rsidRPr="004007E3" w:rsidRDefault="001B5E11" w:rsidP="001B5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07E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801" w:type="dxa"/>
          </w:tcPr>
          <w:p w:rsidR="001B5E11" w:rsidRPr="005B2AC6" w:rsidRDefault="001B5E11" w:rsidP="001B5E1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B2AC6">
              <w:rPr>
                <w:rFonts w:ascii="Arial" w:hAnsi="Arial" w:cs="Arial"/>
                <w:sz w:val="24"/>
                <w:szCs w:val="24"/>
              </w:rPr>
              <w:t>МТЗ-821</w:t>
            </w:r>
          </w:p>
        </w:tc>
      </w:tr>
      <w:tr w:rsidR="001B5E11" w:rsidRPr="004007E3" w:rsidTr="00DD7144">
        <w:trPr>
          <w:jc w:val="center"/>
        </w:trPr>
        <w:tc>
          <w:tcPr>
            <w:tcW w:w="588" w:type="dxa"/>
            <w:vAlign w:val="center"/>
          </w:tcPr>
          <w:p w:rsidR="001B5E11" w:rsidRPr="004007E3" w:rsidRDefault="001B5E11" w:rsidP="001B5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07E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801" w:type="dxa"/>
          </w:tcPr>
          <w:p w:rsidR="001B5E11" w:rsidRPr="005B2AC6" w:rsidRDefault="001B5E11" w:rsidP="001B5E1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B2AC6">
              <w:rPr>
                <w:rFonts w:ascii="Arial" w:hAnsi="Arial" w:cs="Arial"/>
                <w:sz w:val="24"/>
                <w:szCs w:val="24"/>
              </w:rPr>
              <w:t>МТЗ-821</w:t>
            </w:r>
          </w:p>
        </w:tc>
      </w:tr>
      <w:tr w:rsidR="001B5E11" w:rsidRPr="004007E3" w:rsidTr="00DD7144">
        <w:trPr>
          <w:jc w:val="center"/>
        </w:trPr>
        <w:tc>
          <w:tcPr>
            <w:tcW w:w="588" w:type="dxa"/>
            <w:vAlign w:val="center"/>
          </w:tcPr>
          <w:p w:rsidR="001B5E11" w:rsidRPr="004007E3" w:rsidRDefault="001B5E11" w:rsidP="001B5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07E3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4801" w:type="dxa"/>
          </w:tcPr>
          <w:p w:rsidR="001B5E11" w:rsidRPr="005B2AC6" w:rsidRDefault="001B5E11" w:rsidP="001B5E1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B2AC6">
              <w:rPr>
                <w:rFonts w:ascii="Arial" w:hAnsi="Arial" w:cs="Arial"/>
                <w:sz w:val="24"/>
                <w:szCs w:val="24"/>
              </w:rPr>
              <w:t>МТЗ-821</w:t>
            </w:r>
          </w:p>
        </w:tc>
      </w:tr>
      <w:tr w:rsidR="001B5E11" w:rsidRPr="004007E3" w:rsidTr="00DD7144">
        <w:trPr>
          <w:jc w:val="center"/>
        </w:trPr>
        <w:tc>
          <w:tcPr>
            <w:tcW w:w="588" w:type="dxa"/>
            <w:vAlign w:val="center"/>
          </w:tcPr>
          <w:p w:rsidR="001B5E11" w:rsidRPr="004007E3" w:rsidRDefault="001B5E11" w:rsidP="001B5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4801" w:type="dxa"/>
          </w:tcPr>
          <w:p w:rsidR="001B5E11" w:rsidRPr="005B2AC6" w:rsidRDefault="001B5E11" w:rsidP="001B5E1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B2AC6">
              <w:rPr>
                <w:rFonts w:ascii="Arial" w:hAnsi="Arial" w:cs="Arial"/>
                <w:sz w:val="24"/>
                <w:szCs w:val="24"/>
              </w:rPr>
              <w:t>МТЗ-82</w:t>
            </w:r>
          </w:p>
        </w:tc>
      </w:tr>
      <w:tr w:rsidR="001B5E11" w:rsidRPr="004007E3" w:rsidTr="00DD7144">
        <w:trPr>
          <w:jc w:val="center"/>
        </w:trPr>
        <w:tc>
          <w:tcPr>
            <w:tcW w:w="588" w:type="dxa"/>
            <w:vAlign w:val="center"/>
          </w:tcPr>
          <w:p w:rsidR="001B5E11" w:rsidRPr="004007E3" w:rsidRDefault="001B5E11" w:rsidP="001B5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4801" w:type="dxa"/>
          </w:tcPr>
          <w:p w:rsidR="001B5E11" w:rsidRPr="005B2AC6" w:rsidRDefault="001B5E11" w:rsidP="001B5E1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B2AC6">
              <w:rPr>
                <w:rFonts w:ascii="Arial" w:hAnsi="Arial" w:cs="Arial"/>
                <w:sz w:val="24"/>
                <w:szCs w:val="24"/>
              </w:rPr>
              <w:t>КАМАЗ 55102</w:t>
            </w:r>
          </w:p>
        </w:tc>
      </w:tr>
    </w:tbl>
    <w:p w:rsidR="001B5E11" w:rsidRPr="004007E3" w:rsidRDefault="001B5E11" w:rsidP="001B5E11">
      <w:pPr>
        <w:pStyle w:val="a3"/>
        <w:ind w:left="845" w:hanging="284"/>
        <w:jc w:val="both"/>
        <w:rPr>
          <w:rFonts w:ascii="Arial" w:hAnsi="Arial" w:cs="Arial"/>
          <w:sz w:val="24"/>
          <w:szCs w:val="22"/>
          <w:u w:val="single"/>
        </w:rPr>
      </w:pPr>
      <w:r w:rsidRPr="004007E3">
        <w:rPr>
          <w:rFonts w:ascii="Arial" w:hAnsi="Arial" w:cs="Arial"/>
          <w:sz w:val="24"/>
          <w:szCs w:val="22"/>
          <w:u w:val="single"/>
        </w:rPr>
        <w:t>Стояночный бокс</w:t>
      </w:r>
    </w:p>
    <w:p w:rsidR="001B5E11" w:rsidRPr="004007E3" w:rsidRDefault="001B5E11" w:rsidP="001B5E11">
      <w:pPr>
        <w:spacing w:after="0" w:line="240" w:lineRule="auto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4007E3">
        <w:rPr>
          <w:rStyle w:val="FontStyle14"/>
          <w:rFonts w:ascii="Arial" w:hAnsi="Arial" w:cs="Arial"/>
          <w:sz w:val="24"/>
          <w:szCs w:val="24"/>
        </w:rPr>
        <w:t>В стояночном боксе осуществляется хранение 2 единиц автотранспорта. Выбросы осуществляются через проём ворот (3</w:t>
      </w:r>
      <w:r w:rsidRPr="004007E3">
        <w:rPr>
          <w:rFonts w:ascii="Arial" w:hAnsi="Arial" w:cs="Arial"/>
          <w:bCs/>
          <w:iCs/>
          <w:sz w:val="24"/>
          <w:szCs w:val="24"/>
        </w:rPr>
        <w:sym w:font="Symbol" w:char="F0B4"/>
      </w:r>
      <w:r w:rsidRPr="004007E3">
        <w:rPr>
          <w:rFonts w:ascii="Arial" w:hAnsi="Arial" w:cs="Arial"/>
          <w:bCs/>
          <w:iCs/>
          <w:sz w:val="24"/>
          <w:szCs w:val="24"/>
        </w:rPr>
        <w:t>4 м</w:t>
      </w:r>
      <w:r w:rsidRPr="004007E3">
        <w:rPr>
          <w:rStyle w:val="FontStyle14"/>
          <w:rFonts w:ascii="Arial" w:hAnsi="Arial" w:cs="Arial"/>
          <w:sz w:val="24"/>
          <w:szCs w:val="24"/>
        </w:rPr>
        <w:t xml:space="preserve">). </w:t>
      </w:r>
      <w:r w:rsidRPr="004007E3">
        <w:rPr>
          <w:rFonts w:ascii="Arial" w:hAnsi="Arial" w:cs="Arial"/>
          <w:bCs/>
          <w:sz w:val="24"/>
          <w:szCs w:val="24"/>
        </w:rPr>
        <w:t>Пробег по территории составляет 50 метров. Состав техники:</w:t>
      </w:r>
    </w:p>
    <w:tbl>
      <w:tblPr>
        <w:tblW w:w="0" w:type="auto"/>
        <w:jc w:val="center"/>
        <w:tblInd w:w="36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8"/>
        <w:gridCol w:w="4801"/>
      </w:tblGrid>
      <w:tr w:rsidR="001B5E11" w:rsidRPr="004007E3" w:rsidTr="00DD7144">
        <w:trPr>
          <w:jc w:val="center"/>
        </w:trPr>
        <w:tc>
          <w:tcPr>
            <w:tcW w:w="588" w:type="dxa"/>
            <w:vAlign w:val="center"/>
          </w:tcPr>
          <w:p w:rsidR="001B5E11" w:rsidRPr="004007E3" w:rsidRDefault="001B5E11" w:rsidP="001B5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07E3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4801" w:type="dxa"/>
          </w:tcPr>
          <w:p w:rsidR="001B5E11" w:rsidRPr="005B2AC6" w:rsidRDefault="001B5E11" w:rsidP="001B5E1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B2AC6">
              <w:rPr>
                <w:rFonts w:ascii="Arial" w:hAnsi="Arial" w:cs="Arial"/>
                <w:sz w:val="24"/>
                <w:szCs w:val="24"/>
              </w:rPr>
              <w:t>КАМАЗ 55102</w:t>
            </w:r>
          </w:p>
        </w:tc>
      </w:tr>
      <w:tr w:rsidR="001B5E11" w:rsidRPr="004007E3" w:rsidTr="00DD7144">
        <w:trPr>
          <w:jc w:val="center"/>
        </w:trPr>
        <w:tc>
          <w:tcPr>
            <w:tcW w:w="588" w:type="dxa"/>
            <w:vAlign w:val="center"/>
          </w:tcPr>
          <w:p w:rsidR="001B5E11" w:rsidRPr="004007E3" w:rsidRDefault="001B5E11" w:rsidP="001B5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07E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801" w:type="dxa"/>
          </w:tcPr>
          <w:p w:rsidR="001B5E11" w:rsidRPr="005B2AC6" w:rsidRDefault="001B5E11" w:rsidP="001B5E1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B2AC6">
              <w:rPr>
                <w:rFonts w:ascii="Arial" w:hAnsi="Arial" w:cs="Arial"/>
                <w:sz w:val="24"/>
                <w:szCs w:val="24"/>
              </w:rPr>
              <w:t>Погрузчик</w:t>
            </w:r>
          </w:p>
        </w:tc>
      </w:tr>
    </w:tbl>
    <w:p w:rsidR="001B5E11" w:rsidRPr="004007E3" w:rsidRDefault="001B5E11" w:rsidP="001B5E11">
      <w:pPr>
        <w:pStyle w:val="a3"/>
        <w:ind w:left="845" w:hanging="284"/>
        <w:jc w:val="both"/>
        <w:rPr>
          <w:rFonts w:ascii="Arial" w:hAnsi="Arial" w:cs="Arial"/>
          <w:sz w:val="24"/>
          <w:szCs w:val="22"/>
          <w:u w:val="single"/>
        </w:rPr>
      </w:pPr>
      <w:r w:rsidRPr="004007E3">
        <w:rPr>
          <w:rFonts w:ascii="Arial" w:hAnsi="Arial" w:cs="Arial"/>
          <w:sz w:val="24"/>
          <w:szCs w:val="22"/>
          <w:u w:val="single"/>
        </w:rPr>
        <w:t>Площадка хранения техники</w:t>
      </w:r>
    </w:p>
    <w:p w:rsidR="001B5E11" w:rsidRPr="004007E3" w:rsidRDefault="001B5E11" w:rsidP="001B5E11">
      <w:pPr>
        <w:spacing w:after="0" w:line="240" w:lineRule="auto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4007E3">
        <w:rPr>
          <w:rFonts w:ascii="Arial" w:hAnsi="Arial" w:cs="Arial"/>
          <w:sz w:val="24"/>
        </w:rPr>
        <w:t xml:space="preserve">На улице (площадка размером </w:t>
      </w:r>
      <w:r w:rsidRPr="004007E3">
        <w:rPr>
          <w:rStyle w:val="FontStyle14"/>
          <w:rFonts w:ascii="Arial" w:hAnsi="Arial" w:cs="Arial"/>
          <w:sz w:val="24"/>
          <w:szCs w:val="24"/>
        </w:rPr>
        <w:t>5</w:t>
      </w:r>
      <w:r w:rsidRPr="004007E3">
        <w:rPr>
          <w:rFonts w:ascii="Arial" w:hAnsi="Arial" w:cs="Arial"/>
          <w:bCs/>
          <w:iCs/>
          <w:sz w:val="24"/>
          <w:szCs w:val="24"/>
        </w:rPr>
        <w:sym w:font="Symbol" w:char="F0B4"/>
      </w:r>
      <w:r w:rsidRPr="004007E3">
        <w:rPr>
          <w:rFonts w:ascii="Arial" w:hAnsi="Arial" w:cs="Arial"/>
          <w:bCs/>
          <w:iCs/>
          <w:sz w:val="24"/>
          <w:szCs w:val="24"/>
        </w:rPr>
        <w:t>7 м</w:t>
      </w:r>
      <w:r w:rsidRPr="004007E3">
        <w:rPr>
          <w:rFonts w:ascii="Arial" w:hAnsi="Arial" w:cs="Arial"/>
          <w:sz w:val="24"/>
        </w:rPr>
        <w:t xml:space="preserve">) </w:t>
      </w:r>
      <w:r w:rsidRPr="004007E3">
        <w:rPr>
          <w:rStyle w:val="FontStyle14"/>
          <w:rFonts w:ascii="Arial" w:hAnsi="Arial" w:cs="Arial"/>
          <w:sz w:val="24"/>
          <w:szCs w:val="24"/>
        </w:rPr>
        <w:t xml:space="preserve">осуществляется хранение 2 единиц автотранспорта. </w:t>
      </w:r>
      <w:r w:rsidRPr="004007E3">
        <w:rPr>
          <w:rFonts w:ascii="Arial" w:hAnsi="Arial" w:cs="Arial"/>
          <w:bCs/>
          <w:sz w:val="24"/>
          <w:szCs w:val="24"/>
        </w:rPr>
        <w:t>Пробег по территории составляет 50 метров. Состав техники:</w:t>
      </w:r>
    </w:p>
    <w:tbl>
      <w:tblPr>
        <w:tblW w:w="0" w:type="auto"/>
        <w:jc w:val="center"/>
        <w:tblInd w:w="36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8"/>
        <w:gridCol w:w="4801"/>
      </w:tblGrid>
      <w:tr w:rsidR="001B5E11" w:rsidRPr="004007E3" w:rsidTr="00DD7144">
        <w:trPr>
          <w:jc w:val="center"/>
        </w:trPr>
        <w:tc>
          <w:tcPr>
            <w:tcW w:w="588" w:type="dxa"/>
            <w:vAlign w:val="center"/>
          </w:tcPr>
          <w:p w:rsidR="001B5E11" w:rsidRPr="004007E3" w:rsidRDefault="001B5E11" w:rsidP="001B5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07E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801" w:type="dxa"/>
          </w:tcPr>
          <w:p w:rsidR="001B5E11" w:rsidRPr="004007E3" w:rsidRDefault="001B5E11" w:rsidP="001B5E1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007E3">
              <w:rPr>
                <w:rFonts w:ascii="Arial" w:hAnsi="Arial" w:cs="Arial"/>
                <w:sz w:val="24"/>
                <w:szCs w:val="24"/>
              </w:rPr>
              <w:t>Автокран ЗИЛ-130</w:t>
            </w:r>
          </w:p>
        </w:tc>
      </w:tr>
      <w:tr w:rsidR="001B5E11" w:rsidRPr="004007E3" w:rsidTr="00DD7144">
        <w:trPr>
          <w:jc w:val="center"/>
        </w:trPr>
        <w:tc>
          <w:tcPr>
            <w:tcW w:w="588" w:type="dxa"/>
            <w:vAlign w:val="center"/>
          </w:tcPr>
          <w:p w:rsidR="001B5E11" w:rsidRPr="004007E3" w:rsidRDefault="001B5E11" w:rsidP="001B5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07E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801" w:type="dxa"/>
          </w:tcPr>
          <w:p w:rsidR="001B5E11" w:rsidRPr="004007E3" w:rsidRDefault="001B5E11" w:rsidP="001B5E1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007E3">
              <w:rPr>
                <w:rFonts w:ascii="Arial" w:hAnsi="Arial" w:cs="Arial"/>
                <w:sz w:val="24"/>
                <w:szCs w:val="24"/>
              </w:rPr>
              <w:t>Трактор ЮМЗ-6 (экскаватор)</w:t>
            </w:r>
          </w:p>
        </w:tc>
      </w:tr>
    </w:tbl>
    <w:p w:rsidR="001B5E11" w:rsidRPr="000A3151" w:rsidRDefault="001B5E11" w:rsidP="001B5E11">
      <w:pPr>
        <w:pStyle w:val="a3"/>
        <w:ind w:left="845" w:hanging="284"/>
        <w:jc w:val="both"/>
        <w:rPr>
          <w:rFonts w:ascii="Arial" w:hAnsi="Arial" w:cs="Arial"/>
          <w:sz w:val="24"/>
          <w:szCs w:val="22"/>
          <w:u w:val="single"/>
        </w:rPr>
      </w:pPr>
      <w:r w:rsidRPr="000A3151">
        <w:rPr>
          <w:rFonts w:ascii="Arial" w:hAnsi="Arial" w:cs="Arial"/>
          <w:sz w:val="24"/>
          <w:szCs w:val="22"/>
          <w:u w:val="single"/>
        </w:rPr>
        <w:t>Столярный цех:</w:t>
      </w:r>
    </w:p>
    <w:p w:rsidR="001B5E11" w:rsidRPr="000A3151" w:rsidRDefault="001B5E11" w:rsidP="001B5E11">
      <w:pPr>
        <w:spacing w:after="0" w:line="240" w:lineRule="auto"/>
        <w:ind w:left="561" w:firstLine="6"/>
        <w:jc w:val="both"/>
        <w:rPr>
          <w:rFonts w:ascii="Arial" w:hAnsi="Arial" w:cs="Arial"/>
          <w:i/>
          <w:sz w:val="24"/>
        </w:rPr>
      </w:pPr>
      <w:r w:rsidRPr="000A3151">
        <w:rPr>
          <w:rFonts w:ascii="Arial" w:hAnsi="Arial" w:cs="Arial"/>
          <w:bCs/>
          <w:i/>
          <w:iCs/>
          <w:sz w:val="24"/>
        </w:rPr>
        <w:t xml:space="preserve">Проём двери 2 </w:t>
      </w:r>
      <w:r w:rsidRPr="000A3151">
        <w:rPr>
          <w:rFonts w:ascii="Arial" w:hAnsi="Arial" w:cs="Arial"/>
          <w:bCs/>
          <w:i/>
          <w:iCs/>
          <w:sz w:val="24"/>
        </w:rPr>
        <w:sym w:font="Symbol" w:char="F0B4"/>
      </w:r>
      <w:r w:rsidRPr="000A3151">
        <w:rPr>
          <w:rFonts w:ascii="Arial" w:hAnsi="Arial" w:cs="Arial"/>
          <w:bCs/>
          <w:i/>
          <w:iCs/>
          <w:sz w:val="24"/>
        </w:rPr>
        <w:t xml:space="preserve"> 1 м:</w:t>
      </w: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3"/>
        <w:gridCol w:w="4163"/>
        <w:gridCol w:w="813"/>
        <w:gridCol w:w="3308"/>
      </w:tblGrid>
      <w:tr w:rsidR="001B5E11" w:rsidRPr="000A3151" w:rsidTr="00DD7144">
        <w:trPr>
          <w:jc w:val="center"/>
        </w:trPr>
        <w:tc>
          <w:tcPr>
            <w:tcW w:w="439" w:type="dxa"/>
            <w:vAlign w:val="center"/>
          </w:tcPr>
          <w:p w:rsidR="001B5E11" w:rsidRPr="000A3151" w:rsidRDefault="001B5E11" w:rsidP="001B5E1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A3151">
              <w:rPr>
                <w:rFonts w:ascii="Arial" w:hAnsi="Arial" w:cs="Arial"/>
              </w:rPr>
              <w:t>№</w:t>
            </w:r>
          </w:p>
        </w:tc>
        <w:tc>
          <w:tcPr>
            <w:tcW w:w="4163" w:type="dxa"/>
            <w:vAlign w:val="center"/>
          </w:tcPr>
          <w:p w:rsidR="001B5E11" w:rsidRPr="000A3151" w:rsidRDefault="001B5E11" w:rsidP="001B5E1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A3151">
              <w:rPr>
                <w:rFonts w:ascii="Arial" w:hAnsi="Arial" w:cs="Arial"/>
              </w:rPr>
              <w:t>Наименование оборудования</w:t>
            </w:r>
          </w:p>
        </w:tc>
        <w:tc>
          <w:tcPr>
            <w:tcW w:w="813" w:type="dxa"/>
          </w:tcPr>
          <w:p w:rsidR="001B5E11" w:rsidRPr="000A3151" w:rsidRDefault="001B5E11" w:rsidP="001B5E11">
            <w:pPr>
              <w:spacing w:after="0" w:line="240" w:lineRule="auto"/>
              <w:ind w:left="-66" w:right="-66"/>
              <w:jc w:val="both"/>
              <w:rPr>
                <w:rFonts w:ascii="Arial" w:hAnsi="Arial" w:cs="Arial"/>
              </w:rPr>
            </w:pPr>
            <w:r w:rsidRPr="000A3151">
              <w:rPr>
                <w:rFonts w:ascii="Arial" w:hAnsi="Arial" w:cs="Arial"/>
              </w:rPr>
              <w:t>Кол-во, шт.</w:t>
            </w:r>
          </w:p>
        </w:tc>
        <w:tc>
          <w:tcPr>
            <w:tcW w:w="3308" w:type="dxa"/>
            <w:vAlign w:val="center"/>
          </w:tcPr>
          <w:p w:rsidR="001B5E11" w:rsidRPr="000A3151" w:rsidRDefault="001B5E11" w:rsidP="001B5E11">
            <w:pPr>
              <w:spacing w:after="0" w:line="240" w:lineRule="auto"/>
              <w:ind w:left="-82" w:right="-55"/>
              <w:jc w:val="center"/>
              <w:rPr>
                <w:rFonts w:ascii="Arial" w:hAnsi="Arial" w:cs="Arial"/>
              </w:rPr>
            </w:pPr>
            <w:r w:rsidRPr="000A3151">
              <w:rPr>
                <w:rFonts w:ascii="Arial" w:hAnsi="Arial" w:cs="Arial"/>
              </w:rPr>
              <w:t>Время работы, час/год</w:t>
            </w:r>
          </w:p>
        </w:tc>
      </w:tr>
      <w:tr w:rsidR="001B5E11" w:rsidRPr="004007E3" w:rsidTr="00DD7144">
        <w:trPr>
          <w:jc w:val="center"/>
        </w:trPr>
        <w:tc>
          <w:tcPr>
            <w:tcW w:w="439" w:type="dxa"/>
          </w:tcPr>
          <w:p w:rsidR="001B5E11" w:rsidRPr="004007E3" w:rsidRDefault="001B5E11" w:rsidP="001B5E11">
            <w:pPr>
              <w:numPr>
                <w:ilvl w:val="0"/>
                <w:numId w:val="2"/>
              </w:numPr>
              <w:spacing w:after="0" w:line="240" w:lineRule="auto"/>
              <w:ind w:left="414" w:hanging="357"/>
              <w:jc w:val="both"/>
              <w:rPr>
                <w:rFonts w:ascii="Arial" w:hAnsi="Arial" w:cs="Arial"/>
              </w:rPr>
            </w:pPr>
          </w:p>
        </w:tc>
        <w:tc>
          <w:tcPr>
            <w:tcW w:w="4163" w:type="dxa"/>
          </w:tcPr>
          <w:p w:rsidR="001B5E11" w:rsidRPr="004007E3" w:rsidRDefault="001B5E11" w:rsidP="001B5E1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4007E3">
              <w:rPr>
                <w:rFonts w:ascii="Arial" w:hAnsi="Arial" w:cs="Arial"/>
              </w:rPr>
              <w:t>Станок круглопильный Ц6-2</w:t>
            </w:r>
          </w:p>
        </w:tc>
        <w:tc>
          <w:tcPr>
            <w:tcW w:w="813" w:type="dxa"/>
          </w:tcPr>
          <w:p w:rsidR="001B5E11" w:rsidRPr="004007E3" w:rsidRDefault="001B5E11" w:rsidP="001B5E1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4007E3">
              <w:rPr>
                <w:rFonts w:ascii="Arial" w:hAnsi="Arial" w:cs="Arial"/>
              </w:rPr>
              <w:t>2</w:t>
            </w:r>
          </w:p>
        </w:tc>
        <w:tc>
          <w:tcPr>
            <w:tcW w:w="3308" w:type="dxa"/>
          </w:tcPr>
          <w:p w:rsidR="001B5E11" w:rsidRPr="004007E3" w:rsidRDefault="001B5E11" w:rsidP="001B5E11">
            <w:pPr>
              <w:spacing w:after="0" w:line="240" w:lineRule="auto"/>
              <w:ind w:right="79"/>
              <w:jc w:val="both"/>
              <w:rPr>
                <w:rFonts w:ascii="Arial" w:hAnsi="Arial" w:cs="Arial"/>
              </w:rPr>
            </w:pPr>
            <w:r w:rsidRPr="004007E3">
              <w:rPr>
                <w:rFonts w:ascii="Arial" w:hAnsi="Arial" w:cs="Arial"/>
              </w:rPr>
              <w:t>1 040 (4 час/</w:t>
            </w:r>
            <w:proofErr w:type="spellStart"/>
            <w:r w:rsidRPr="004007E3">
              <w:rPr>
                <w:rFonts w:ascii="Arial" w:hAnsi="Arial" w:cs="Arial"/>
              </w:rPr>
              <w:t>сут</w:t>
            </w:r>
            <w:proofErr w:type="spellEnd"/>
            <w:r w:rsidRPr="004007E3">
              <w:rPr>
                <w:rFonts w:ascii="Arial" w:hAnsi="Arial" w:cs="Arial"/>
              </w:rPr>
              <w:t xml:space="preserve">, 260 </w:t>
            </w:r>
            <w:proofErr w:type="spellStart"/>
            <w:r w:rsidRPr="004007E3">
              <w:rPr>
                <w:rFonts w:ascii="Arial" w:hAnsi="Arial" w:cs="Arial"/>
              </w:rPr>
              <w:t>сут</w:t>
            </w:r>
            <w:proofErr w:type="spellEnd"/>
            <w:r w:rsidRPr="004007E3">
              <w:rPr>
                <w:rFonts w:ascii="Arial" w:hAnsi="Arial" w:cs="Arial"/>
              </w:rPr>
              <w:t>/год)</w:t>
            </w:r>
          </w:p>
        </w:tc>
      </w:tr>
      <w:tr w:rsidR="001B5E11" w:rsidRPr="004007E3" w:rsidTr="00DD7144">
        <w:trPr>
          <w:jc w:val="center"/>
        </w:trPr>
        <w:tc>
          <w:tcPr>
            <w:tcW w:w="439" w:type="dxa"/>
          </w:tcPr>
          <w:p w:rsidR="001B5E11" w:rsidRPr="004007E3" w:rsidRDefault="001B5E11" w:rsidP="001B5E11">
            <w:pPr>
              <w:numPr>
                <w:ilvl w:val="0"/>
                <w:numId w:val="2"/>
              </w:numPr>
              <w:spacing w:after="0" w:line="240" w:lineRule="auto"/>
              <w:ind w:left="414" w:hanging="357"/>
              <w:jc w:val="both"/>
              <w:rPr>
                <w:rFonts w:ascii="Arial" w:hAnsi="Arial" w:cs="Arial"/>
              </w:rPr>
            </w:pPr>
          </w:p>
        </w:tc>
        <w:tc>
          <w:tcPr>
            <w:tcW w:w="4163" w:type="dxa"/>
          </w:tcPr>
          <w:p w:rsidR="001B5E11" w:rsidRPr="004007E3" w:rsidRDefault="001B5E11" w:rsidP="001B5E1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4007E3">
              <w:rPr>
                <w:rFonts w:ascii="Arial" w:hAnsi="Arial" w:cs="Arial"/>
              </w:rPr>
              <w:t>Станок рейсмусовый СР6-8</w:t>
            </w:r>
          </w:p>
        </w:tc>
        <w:tc>
          <w:tcPr>
            <w:tcW w:w="813" w:type="dxa"/>
          </w:tcPr>
          <w:p w:rsidR="001B5E11" w:rsidRPr="004007E3" w:rsidRDefault="001B5E11" w:rsidP="001B5E1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4007E3">
              <w:rPr>
                <w:rFonts w:ascii="Arial" w:hAnsi="Arial" w:cs="Arial"/>
              </w:rPr>
              <w:t>1</w:t>
            </w:r>
          </w:p>
        </w:tc>
        <w:tc>
          <w:tcPr>
            <w:tcW w:w="3308" w:type="dxa"/>
          </w:tcPr>
          <w:p w:rsidR="001B5E11" w:rsidRPr="004007E3" w:rsidRDefault="001B5E11" w:rsidP="001B5E11">
            <w:pPr>
              <w:spacing w:after="0" w:line="240" w:lineRule="auto"/>
              <w:ind w:right="79"/>
              <w:jc w:val="both"/>
              <w:rPr>
                <w:rFonts w:ascii="Arial" w:hAnsi="Arial" w:cs="Arial"/>
              </w:rPr>
            </w:pPr>
            <w:r w:rsidRPr="004007E3">
              <w:rPr>
                <w:rFonts w:ascii="Arial" w:hAnsi="Arial" w:cs="Arial"/>
              </w:rPr>
              <w:t>1 040 (4 час/</w:t>
            </w:r>
            <w:proofErr w:type="spellStart"/>
            <w:r w:rsidRPr="004007E3">
              <w:rPr>
                <w:rFonts w:ascii="Arial" w:hAnsi="Arial" w:cs="Arial"/>
              </w:rPr>
              <w:t>сут</w:t>
            </w:r>
            <w:proofErr w:type="spellEnd"/>
            <w:r w:rsidRPr="004007E3">
              <w:rPr>
                <w:rFonts w:ascii="Arial" w:hAnsi="Arial" w:cs="Arial"/>
              </w:rPr>
              <w:t xml:space="preserve">, 260 </w:t>
            </w:r>
            <w:proofErr w:type="spellStart"/>
            <w:r w:rsidRPr="004007E3">
              <w:rPr>
                <w:rFonts w:ascii="Arial" w:hAnsi="Arial" w:cs="Arial"/>
              </w:rPr>
              <w:t>сут</w:t>
            </w:r>
            <w:proofErr w:type="spellEnd"/>
            <w:r w:rsidRPr="004007E3">
              <w:rPr>
                <w:rFonts w:ascii="Arial" w:hAnsi="Arial" w:cs="Arial"/>
              </w:rPr>
              <w:t>/год)</w:t>
            </w:r>
          </w:p>
        </w:tc>
      </w:tr>
      <w:tr w:rsidR="001B5E11" w:rsidRPr="004007E3" w:rsidTr="00DD7144">
        <w:trPr>
          <w:jc w:val="center"/>
        </w:trPr>
        <w:tc>
          <w:tcPr>
            <w:tcW w:w="439" w:type="dxa"/>
          </w:tcPr>
          <w:p w:rsidR="001B5E11" w:rsidRPr="004007E3" w:rsidRDefault="001B5E11" w:rsidP="001B5E11">
            <w:pPr>
              <w:numPr>
                <w:ilvl w:val="0"/>
                <w:numId w:val="2"/>
              </w:numPr>
              <w:spacing w:after="0" w:line="240" w:lineRule="auto"/>
              <w:ind w:left="414" w:hanging="357"/>
              <w:jc w:val="both"/>
              <w:rPr>
                <w:rFonts w:ascii="Arial" w:hAnsi="Arial" w:cs="Arial"/>
              </w:rPr>
            </w:pPr>
          </w:p>
        </w:tc>
        <w:tc>
          <w:tcPr>
            <w:tcW w:w="4163" w:type="dxa"/>
          </w:tcPr>
          <w:p w:rsidR="001B5E11" w:rsidRPr="004007E3" w:rsidRDefault="001B5E11" w:rsidP="001B5E1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4007E3">
              <w:rPr>
                <w:rFonts w:ascii="Arial" w:hAnsi="Arial" w:cs="Arial"/>
              </w:rPr>
              <w:t>Станок фуговальный СФГ</w:t>
            </w:r>
          </w:p>
        </w:tc>
        <w:tc>
          <w:tcPr>
            <w:tcW w:w="813" w:type="dxa"/>
          </w:tcPr>
          <w:p w:rsidR="001B5E11" w:rsidRPr="004007E3" w:rsidRDefault="001B5E11" w:rsidP="001B5E1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4007E3">
              <w:rPr>
                <w:rFonts w:ascii="Arial" w:hAnsi="Arial" w:cs="Arial"/>
              </w:rPr>
              <w:t>1</w:t>
            </w:r>
          </w:p>
        </w:tc>
        <w:tc>
          <w:tcPr>
            <w:tcW w:w="3308" w:type="dxa"/>
          </w:tcPr>
          <w:p w:rsidR="001B5E11" w:rsidRPr="004007E3" w:rsidRDefault="001B5E11" w:rsidP="001B5E11">
            <w:pPr>
              <w:spacing w:after="0" w:line="240" w:lineRule="auto"/>
              <w:ind w:right="79"/>
              <w:jc w:val="both"/>
              <w:rPr>
                <w:rFonts w:ascii="Arial" w:hAnsi="Arial" w:cs="Arial"/>
              </w:rPr>
            </w:pPr>
            <w:r w:rsidRPr="004007E3">
              <w:rPr>
                <w:rFonts w:ascii="Arial" w:hAnsi="Arial" w:cs="Arial"/>
              </w:rPr>
              <w:t>1 040 (4 час/</w:t>
            </w:r>
            <w:proofErr w:type="spellStart"/>
            <w:r w:rsidRPr="004007E3">
              <w:rPr>
                <w:rFonts w:ascii="Arial" w:hAnsi="Arial" w:cs="Arial"/>
              </w:rPr>
              <w:t>сут</w:t>
            </w:r>
            <w:proofErr w:type="spellEnd"/>
            <w:r w:rsidRPr="004007E3">
              <w:rPr>
                <w:rFonts w:ascii="Arial" w:hAnsi="Arial" w:cs="Arial"/>
              </w:rPr>
              <w:t xml:space="preserve">, 260 </w:t>
            </w:r>
            <w:proofErr w:type="spellStart"/>
            <w:r w:rsidRPr="004007E3">
              <w:rPr>
                <w:rFonts w:ascii="Arial" w:hAnsi="Arial" w:cs="Arial"/>
              </w:rPr>
              <w:t>сут</w:t>
            </w:r>
            <w:proofErr w:type="spellEnd"/>
            <w:r w:rsidRPr="004007E3">
              <w:rPr>
                <w:rFonts w:ascii="Arial" w:hAnsi="Arial" w:cs="Arial"/>
              </w:rPr>
              <w:t>/год)</w:t>
            </w:r>
          </w:p>
        </w:tc>
      </w:tr>
      <w:tr w:rsidR="001B5E11" w:rsidRPr="004007E3" w:rsidTr="00DD7144">
        <w:trPr>
          <w:jc w:val="center"/>
        </w:trPr>
        <w:tc>
          <w:tcPr>
            <w:tcW w:w="439" w:type="dxa"/>
          </w:tcPr>
          <w:p w:rsidR="001B5E11" w:rsidRPr="004007E3" w:rsidRDefault="001B5E11" w:rsidP="001B5E11">
            <w:pPr>
              <w:numPr>
                <w:ilvl w:val="0"/>
                <w:numId w:val="2"/>
              </w:numPr>
              <w:spacing w:after="0" w:line="240" w:lineRule="auto"/>
              <w:ind w:left="414" w:hanging="357"/>
              <w:jc w:val="both"/>
              <w:rPr>
                <w:rFonts w:ascii="Arial" w:hAnsi="Arial" w:cs="Arial"/>
              </w:rPr>
            </w:pPr>
          </w:p>
        </w:tc>
        <w:tc>
          <w:tcPr>
            <w:tcW w:w="4163" w:type="dxa"/>
          </w:tcPr>
          <w:p w:rsidR="001B5E11" w:rsidRPr="004007E3" w:rsidRDefault="001B5E11" w:rsidP="001B5E1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4007E3">
              <w:rPr>
                <w:rFonts w:ascii="Arial" w:hAnsi="Arial" w:cs="Arial"/>
              </w:rPr>
              <w:t>Станок сверлильно-пазовальный СВП-2</w:t>
            </w:r>
          </w:p>
        </w:tc>
        <w:tc>
          <w:tcPr>
            <w:tcW w:w="813" w:type="dxa"/>
          </w:tcPr>
          <w:p w:rsidR="001B5E11" w:rsidRPr="004007E3" w:rsidRDefault="001B5E11" w:rsidP="001B5E1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4007E3">
              <w:rPr>
                <w:rFonts w:ascii="Arial" w:hAnsi="Arial" w:cs="Arial"/>
              </w:rPr>
              <w:t>1</w:t>
            </w:r>
          </w:p>
        </w:tc>
        <w:tc>
          <w:tcPr>
            <w:tcW w:w="3308" w:type="dxa"/>
          </w:tcPr>
          <w:p w:rsidR="001B5E11" w:rsidRPr="004007E3" w:rsidRDefault="001B5E11" w:rsidP="001B5E11">
            <w:pPr>
              <w:spacing w:after="0" w:line="240" w:lineRule="auto"/>
              <w:ind w:right="79"/>
              <w:jc w:val="both"/>
              <w:rPr>
                <w:rFonts w:ascii="Arial" w:hAnsi="Arial" w:cs="Arial"/>
              </w:rPr>
            </w:pPr>
            <w:r w:rsidRPr="004007E3">
              <w:rPr>
                <w:rFonts w:ascii="Arial" w:hAnsi="Arial" w:cs="Arial"/>
              </w:rPr>
              <w:t>1 040 (4 час/</w:t>
            </w:r>
            <w:proofErr w:type="spellStart"/>
            <w:r w:rsidRPr="004007E3">
              <w:rPr>
                <w:rFonts w:ascii="Arial" w:hAnsi="Arial" w:cs="Arial"/>
              </w:rPr>
              <w:t>сут</w:t>
            </w:r>
            <w:proofErr w:type="spellEnd"/>
            <w:r w:rsidRPr="004007E3">
              <w:rPr>
                <w:rFonts w:ascii="Arial" w:hAnsi="Arial" w:cs="Arial"/>
              </w:rPr>
              <w:t xml:space="preserve">, 260 </w:t>
            </w:r>
            <w:proofErr w:type="spellStart"/>
            <w:r w:rsidRPr="004007E3">
              <w:rPr>
                <w:rFonts w:ascii="Arial" w:hAnsi="Arial" w:cs="Arial"/>
              </w:rPr>
              <w:t>сут</w:t>
            </w:r>
            <w:proofErr w:type="spellEnd"/>
            <w:r w:rsidRPr="004007E3">
              <w:rPr>
                <w:rFonts w:ascii="Arial" w:hAnsi="Arial" w:cs="Arial"/>
              </w:rPr>
              <w:t>/год)</w:t>
            </w:r>
          </w:p>
        </w:tc>
      </w:tr>
      <w:tr w:rsidR="001B5E11" w:rsidRPr="004007E3" w:rsidTr="00DD7144">
        <w:trPr>
          <w:jc w:val="center"/>
        </w:trPr>
        <w:tc>
          <w:tcPr>
            <w:tcW w:w="439" w:type="dxa"/>
          </w:tcPr>
          <w:p w:rsidR="001B5E11" w:rsidRPr="004007E3" w:rsidRDefault="001B5E11" w:rsidP="001B5E11">
            <w:pPr>
              <w:numPr>
                <w:ilvl w:val="0"/>
                <w:numId w:val="2"/>
              </w:numPr>
              <w:spacing w:after="0" w:line="240" w:lineRule="auto"/>
              <w:ind w:left="414" w:hanging="357"/>
              <w:jc w:val="both"/>
              <w:rPr>
                <w:rFonts w:ascii="Arial" w:hAnsi="Arial" w:cs="Arial"/>
              </w:rPr>
            </w:pPr>
          </w:p>
        </w:tc>
        <w:tc>
          <w:tcPr>
            <w:tcW w:w="4163" w:type="dxa"/>
          </w:tcPr>
          <w:p w:rsidR="001B5E11" w:rsidRPr="004007E3" w:rsidRDefault="001B5E11" w:rsidP="001B5E1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4007E3">
              <w:rPr>
                <w:rFonts w:ascii="Arial" w:hAnsi="Arial" w:cs="Arial"/>
              </w:rPr>
              <w:t>Станок долбежный ДЦА-4</w:t>
            </w:r>
          </w:p>
        </w:tc>
        <w:tc>
          <w:tcPr>
            <w:tcW w:w="813" w:type="dxa"/>
          </w:tcPr>
          <w:p w:rsidR="001B5E11" w:rsidRPr="004007E3" w:rsidRDefault="001B5E11" w:rsidP="001B5E1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4007E3">
              <w:rPr>
                <w:rFonts w:ascii="Arial" w:hAnsi="Arial" w:cs="Arial"/>
              </w:rPr>
              <w:t>1</w:t>
            </w:r>
          </w:p>
        </w:tc>
        <w:tc>
          <w:tcPr>
            <w:tcW w:w="3308" w:type="dxa"/>
          </w:tcPr>
          <w:p w:rsidR="001B5E11" w:rsidRPr="004007E3" w:rsidRDefault="001B5E11" w:rsidP="001B5E11">
            <w:pPr>
              <w:spacing w:after="0" w:line="240" w:lineRule="auto"/>
              <w:ind w:right="79"/>
              <w:jc w:val="both"/>
              <w:rPr>
                <w:rFonts w:ascii="Arial" w:hAnsi="Arial" w:cs="Arial"/>
              </w:rPr>
            </w:pPr>
            <w:r w:rsidRPr="004007E3">
              <w:rPr>
                <w:rFonts w:ascii="Arial" w:hAnsi="Arial" w:cs="Arial"/>
              </w:rPr>
              <w:t>72 (2 час/</w:t>
            </w:r>
            <w:proofErr w:type="spellStart"/>
            <w:r w:rsidRPr="004007E3">
              <w:rPr>
                <w:rFonts w:ascii="Arial" w:hAnsi="Arial" w:cs="Arial"/>
              </w:rPr>
              <w:t>сут</w:t>
            </w:r>
            <w:proofErr w:type="spellEnd"/>
            <w:r w:rsidRPr="004007E3">
              <w:rPr>
                <w:rFonts w:ascii="Arial" w:hAnsi="Arial" w:cs="Arial"/>
              </w:rPr>
              <w:t xml:space="preserve">, 36 </w:t>
            </w:r>
            <w:proofErr w:type="spellStart"/>
            <w:r w:rsidRPr="004007E3">
              <w:rPr>
                <w:rFonts w:ascii="Arial" w:hAnsi="Arial" w:cs="Arial"/>
              </w:rPr>
              <w:t>сут</w:t>
            </w:r>
            <w:proofErr w:type="spellEnd"/>
            <w:r w:rsidRPr="004007E3">
              <w:rPr>
                <w:rFonts w:ascii="Arial" w:hAnsi="Arial" w:cs="Arial"/>
              </w:rPr>
              <w:t>/год)</w:t>
            </w:r>
          </w:p>
        </w:tc>
      </w:tr>
      <w:tr w:rsidR="001B5E11" w:rsidRPr="004007E3" w:rsidTr="00DD7144">
        <w:trPr>
          <w:jc w:val="center"/>
        </w:trPr>
        <w:tc>
          <w:tcPr>
            <w:tcW w:w="439" w:type="dxa"/>
          </w:tcPr>
          <w:p w:rsidR="001B5E11" w:rsidRPr="004007E3" w:rsidRDefault="001B5E11" w:rsidP="001B5E11">
            <w:pPr>
              <w:numPr>
                <w:ilvl w:val="0"/>
                <w:numId w:val="2"/>
              </w:numPr>
              <w:spacing w:after="0" w:line="240" w:lineRule="auto"/>
              <w:ind w:left="414" w:hanging="357"/>
              <w:jc w:val="both"/>
              <w:rPr>
                <w:rFonts w:ascii="Arial" w:hAnsi="Arial" w:cs="Arial"/>
              </w:rPr>
            </w:pPr>
          </w:p>
        </w:tc>
        <w:tc>
          <w:tcPr>
            <w:tcW w:w="4163" w:type="dxa"/>
          </w:tcPr>
          <w:p w:rsidR="001B5E11" w:rsidRPr="004007E3" w:rsidRDefault="001B5E11" w:rsidP="001B5E1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4007E3">
              <w:rPr>
                <w:rFonts w:ascii="Arial" w:hAnsi="Arial" w:cs="Arial"/>
              </w:rPr>
              <w:t xml:space="preserve">Станок </w:t>
            </w:r>
            <w:proofErr w:type="gramStart"/>
            <w:r w:rsidRPr="004007E3">
              <w:rPr>
                <w:rFonts w:ascii="Arial" w:hAnsi="Arial" w:cs="Arial"/>
              </w:rPr>
              <w:t>заточной</w:t>
            </w:r>
            <w:proofErr w:type="gramEnd"/>
            <w:r w:rsidRPr="004007E3">
              <w:rPr>
                <w:rFonts w:ascii="Arial" w:hAnsi="Arial" w:cs="Arial"/>
              </w:rPr>
              <w:t xml:space="preserve"> </w:t>
            </w:r>
            <w:r w:rsidRPr="004007E3">
              <w:rPr>
                <w:rFonts w:ascii="Arial" w:hAnsi="Arial" w:cs="Arial"/>
                <w:lang w:val="en-US"/>
              </w:rPr>
              <w:t xml:space="preserve">d=150 </w:t>
            </w:r>
            <w:r w:rsidRPr="004007E3">
              <w:rPr>
                <w:rFonts w:ascii="Arial" w:hAnsi="Arial" w:cs="Arial"/>
              </w:rPr>
              <w:t>мм</w:t>
            </w:r>
          </w:p>
        </w:tc>
        <w:tc>
          <w:tcPr>
            <w:tcW w:w="813" w:type="dxa"/>
          </w:tcPr>
          <w:p w:rsidR="001B5E11" w:rsidRPr="004007E3" w:rsidRDefault="001B5E11" w:rsidP="001B5E1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4007E3">
              <w:rPr>
                <w:rFonts w:ascii="Arial" w:hAnsi="Arial" w:cs="Arial"/>
              </w:rPr>
              <w:t>1</w:t>
            </w:r>
          </w:p>
        </w:tc>
        <w:tc>
          <w:tcPr>
            <w:tcW w:w="3308" w:type="dxa"/>
          </w:tcPr>
          <w:p w:rsidR="001B5E11" w:rsidRPr="004007E3" w:rsidRDefault="001B5E11" w:rsidP="001B5E11">
            <w:pPr>
              <w:spacing w:after="0" w:line="240" w:lineRule="auto"/>
              <w:ind w:right="79"/>
              <w:jc w:val="both"/>
              <w:rPr>
                <w:rFonts w:ascii="Arial" w:hAnsi="Arial" w:cs="Arial"/>
              </w:rPr>
            </w:pPr>
            <w:r w:rsidRPr="004007E3">
              <w:rPr>
                <w:rFonts w:ascii="Arial" w:hAnsi="Arial" w:cs="Arial"/>
              </w:rPr>
              <w:t>12 (0,5 час/</w:t>
            </w:r>
            <w:proofErr w:type="spellStart"/>
            <w:r w:rsidRPr="004007E3">
              <w:rPr>
                <w:rFonts w:ascii="Arial" w:hAnsi="Arial" w:cs="Arial"/>
              </w:rPr>
              <w:t>сут</w:t>
            </w:r>
            <w:proofErr w:type="spellEnd"/>
            <w:r w:rsidRPr="004007E3">
              <w:rPr>
                <w:rFonts w:ascii="Arial" w:hAnsi="Arial" w:cs="Arial"/>
              </w:rPr>
              <w:t xml:space="preserve">, 24 </w:t>
            </w:r>
            <w:proofErr w:type="spellStart"/>
            <w:r w:rsidRPr="004007E3">
              <w:rPr>
                <w:rFonts w:ascii="Arial" w:hAnsi="Arial" w:cs="Arial"/>
              </w:rPr>
              <w:t>сут</w:t>
            </w:r>
            <w:proofErr w:type="spellEnd"/>
            <w:r w:rsidRPr="004007E3">
              <w:rPr>
                <w:rFonts w:ascii="Arial" w:hAnsi="Arial" w:cs="Arial"/>
              </w:rPr>
              <w:t>/год)</w:t>
            </w:r>
          </w:p>
        </w:tc>
      </w:tr>
    </w:tbl>
    <w:p w:rsidR="001B5E11" w:rsidRDefault="001B5E11" w:rsidP="001B5E11">
      <w:pPr>
        <w:pStyle w:val="a3"/>
        <w:ind w:left="845" w:hanging="284"/>
        <w:jc w:val="both"/>
        <w:rPr>
          <w:rFonts w:ascii="Arial" w:hAnsi="Arial" w:cs="Arial"/>
          <w:b/>
          <w:sz w:val="24"/>
          <w:szCs w:val="22"/>
        </w:rPr>
      </w:pPr>
    </w:p>
    <w:p w:rsidR="001B5E11" w:rsidRPr="000A3151" w:rsidRDefault="001B5E11" w:rsidP="001B5E11">
      <w:pPr>
        <w:pStyle w:val="a3"/>
        <w:ind w:left="845" w:hanging="284"/>
        <w:jc w:val="both"/>
        <w:rPr>
          <w:rFonts w:ascii="Arial" w:hAnsi="Arial" w:cs="Arial"/>
          <w:sz w:val="24"/>
          <w:szCs w:val="22"/>
          <w:u w:val="single"/>
        </w:rPr>
      </w:pPr>
      <w:r w:rsidRPr="000A3151">
        <w:rPr>
          <w:rFonts w:ascii="Arial" w:hAnsi="Arial" w:cs="Arial"/>
          <w:sz w:val="24"/>
          <w:szCs w:val="22"/>
          <w:u w:val="single"/>
        </w:rPr>
        <w:t>Производство комбикорма:</w:t>
      </w:r>
    </w:p>
    <w:p w:rsidR="001B5E11" w:rsidRPr="000A3151" w:rsidRDefault="001B5E11" w:rsidP="001B5E11">
      <w:pPr>
        <w:spacing w:after="0" w:line="240" w:lineRule="auto"/>
        <w:ind w:firstLine="567"/>
        <w:jc w:val="both"/>
        <w:rPr>
          <w:rFonts w:ascii="Arial" w:hAnsi="Arial" w:cs="Arial"/>
          <w:sz w:val="24"/>
        </w:rPr>
      </w:pPr>
      <w:r w:rsidRPr="000A3151">
        <w:rPr>
          <w:rFonts w:ascii="Arial" w:hAnsi="Arial" w:cs="Arial"/>
          <w:bCs/>
          <w:i/>
          <w:iCs/>
          <w:sz w:val="24"/>
        </w:rPr>
        <w:t>Склад-ангар зерна напольного хранения №1:</w:t>
      </w:r>
      <w:r w:rsidRPr="000A3151">
        <w:rPr>
          <w:rFonts w:ascii="Arial" w:hAnsi="Arial" w:cs="Arial"/>
          <w:bCs/>
          <w:iCs/>
          <w:sz w:val="24"/>
        </w:rPr>
        <w:t xml:space="preserve"> </w:t>
      </w:r>
      <w:r w:rsidRPr="000A3151">
        <w:rPr>
          <w:rFonts w:ascii="Arial" w:hAnsi="Arial" w:cs="Arial"/>
          <w:sz w:val="24"/>
        </w:rPr>
        <w:t>количество хранимого зерна – 3000 т/год. Время работы 8 760 ч/год (24 ч/</w:t>
      </w:r>
      <w:proofErr w:type="spellStart"/>
      <w:r w:rsidRPr="000A3151">
        <w:rPr>
          <w:rFonts w:ascii="Arial" w:hAnsi="Arial" w:cs="Arial"/>
          <w:sz w:val="24"/>
        </w:rPr>
        <w:t>сут</w:t>
      </w:r>
      <w:proofErr w:type="spellEnd"/>
      <w:r w:rsidRPr="000A3151">
        <w:rPr>
          <w:rFonts w:ascii="Arial" w:hAnsi="Arial" w:cs="Arial"/>
          <w:sz w:val="24"/>
        </w:rPr>
        <w:t xml:space="preserve">, 365 </w:t>
      </w:r>
      <w:proofErr w:type="spellStart"/>
      <w:r w:rsidRPr="000A3151">
        <w:rPr>
          <w:rFonts w:ascii="Arial" w:hAnsi="Arial" w:cs="Arial"/>
          <w:sz w:val="24"/>
        </w:rPr>
        <w:t>сут</w:t>
      </w:r>
      <w:proofErr w:type="spellEnd"/>
      <w:r w:rsidRPr="000A3151">
        <w:rPr>
          <w:rFonts w:ascii="Arial" w:hAnsi="Arial" w:cs="Arial"/>
          <w:sz w:val="24"/>
        </w:rPr>
        <w:t xml:space="preserve">/год). Проём двери 4 </w:t>
      </w:r>
      <w:r w:rsidRPr="000A3151">
        <w:rPr>
          <w:rFonts w:ascii="Arial" w:hAnsi="Arial" w:cs="Arial"/>
          <w:sz w:val="24"/>
        </w:rPr>
        <w:sym w:font="Symbol" w:char="F0B4"/>
      </w:r>
      <w:r w:rsidRPr="000A3151">
        <w:rPr>
          <w:rFonts w:ascii="Arial" w:hAnsi="Arial" w:cs="Arial"/>
          <w:sz w:val="24"/>
        </w:rPr>
        <w:t xml:space="preserve"> 4 м.</w:t>
      </w:r>
    </w:p>
    <w:p w:rsidR="001B5E11" w:rsidRPr="000A3151" w:rsidRDefault="001B5E11" w:rsidP="001B5E11">
      <w:pPr>
        <w:spacing w:after="0" w:line="240" w:lineRule="auto"/>
        <w:ind w:firstLine="567"/>
        <w:jc w:val="both"/>
        <w:rPr>
          <w:rFonts w:ascii="Arial" w:hAnsi="Arial" w:cs="Arial"/>
          <w:sz w:val="24"/>
        </w:rPr>
      </w:pPr>
      <w:r w:rsidRPr="000A3151">
        <w:rPr>
          <w:rFonts w:ascii="Arial" w:hAnsi="Arial" w:cs="Arial"/>
          <w:bCs/>
          <w:i/>
          <w:iCs/>
          <w:sz w:val="24"/>
        </w:rPr>
        <w:t>Склад-ангар зерна напольного хранения №2:</w:t>
      </w:r>
      <w:r w:rsidRPr="000A3151">
        <w:rPr>
          <w:rFonts w:ascii="Arial" w:hAnsi="Arial" w:cs="Arial"/>
          <w:bCs/>
          <w:iCs/>
          <w:sz w:val="24"/>
        </w:rPr>
        <w:t xml:space="preserve"> </w:t>
      </w:r>
      <w:r w:rsidRPr="000A3151">
        <w:rPr>
          <w:rFonts w:ascii="Arial" w:hAnsi="Arial" w:cs="Arial"/>
          <w:sz w:val="24"/>
        </w:rPr>
        <w:t>количество хранимого зерна – 3000 т/год. Время работы 8 760 ч/год (24 ч/</w:t>
      </w:r>
      <w:proofErr w:type="spellStart"/>
      <w:r w:rsidRPr="000A3151">
        <w:rPr>
          <w:rFonts w:ascii="Arial" w:hAnsi="Arial" w:cs="Arial"/>
          <w:sz w:val="24"/>
        </w:rPr>
        <w:t>сут</w:t>
      </w:r>
      <w:proofErr w:type="spellEnd"/>
      <w:r w:rsidRPr="000A3151">
        <w:rPr>
          <w:rFonts w:ascii="Arial" w:hAnsi="Arial" w:cs="Arial"/>
          <w:sz w:val="24"/>
        </w:rPr>
        <w:t xml:space="preserve">, 365 </w:t>
      </w:r>
      <w:proofErr w:type="spellStart"/>
      <w:r w:rsidRPr="000A3151">
        <w:rPr>
          <w:rFonts w:ascii="Arial" w:hAnsi="Arial" w:cs="Arial"/>
          <w:sz w:val="24"/>
        </w:rPr>
        <w:t>сут</w:t>
      </w:r>
      <w:proofErr w:type="spellEnd"/>
      <w:r w:rsidRPr="000A3151">
        <w:rPr>
          <w:rFonts w:ascii="Arial" w:hAnsi="Arial" w:cs="Arial"/>
          <w:sz w:val="24"/>
        </w:rPr>
        <w:t xml:space="preserve">/год). Проём двери 4 </w:t>
      </w:r>
      <w:r w:rsidRPr="000A3151">
        <w:rPr>
          <w:rFonts w:ascii="Arial" w:hAnsi="Arial" w:cs="Arial"/>
          <w:sz w:val="24"/>
        </w:rPr>
        <w:sym w:font="Symbol" w:char="F0B4"/>
      </w:r>
      <w:r w:rsidRPr="000A3151">
        <w:rPr>
          <w:rFonts w:ascii="Arial" w:hAnsi="Arial" w:cs="Arial"/>
          <w:sz w:val="24"/>
        </w:rPr>
        <w:t xml:space="preserve"> 4 м.</w:t>
      </w:r>
    </w:p>
    <w:p w:rsidR="001B5E11" w:rsidRPr="000A3151" w:rsidRDefault="001B5E11" w:rsidP="001B5E11">
      <w:pPr>
        <w:spacing w:after="0" w:line="240" w:lineRule="auto"/>
        <w:ind w:firstLine="567"/>
        <w:jc w:val="both"/>
        <w:rPr>
          <w:rFonts w:ascii="Arial" w:hAnsi="Arial" w:cs="Arial"/>
          <w:sz w:val="24"/>
        </w:rPr>
      </w:pPr>
      <w:r w:rsidRPr="000A3151">
        <w:rPr>
          <w:rFonts w:ascii="Arial" w:hAnsi="Arial" w:cs="Arial"/>
          <w:bCs/>
          <w:i/>
          <w:iCs/>
          <w:sz w:val="24"/>
        </w:rPr>
        <w:t>Склад-ангар зерна напольного хранения №3:</w:t>
      </w:r>
      <w:r w:rsidRPr="000A3151">
        <w:rPr>
          <w:rFonts w:ascii="Arial" w:hAnsi="Arial" w:cs="Arial"/>
          <w:bCs/>
          <w:iCs/>
          <w:sz w:val="24"/>
        </w:rPr>
        <w:t xml:space="preserve"> </w:t>
      </w:r>
      <w:r w:rsidRPr="000A3151">
        <w:rPr>
          <w:rFonts w:ascii="Arial" w:hAnsi="Arial" w:cs="Arial"/>
          <w:sz w:val="24"/>
        </w:rPr>
        <w:t>количество хранимого зерна – 3000 т/год. Время работы 8 760 ч/год (24 ч/</w:t>
      </w:r>
      <w:proofErr w:type="spellStart"/>
      <w:r w:rsidRPr="000A3151">
        <w:rPr>
          <w:rFonts w:ascii="Arial" w:hAnsi="Arial" w:cs="Arial"/>
          <w:sz w:val="24"/>
        </w:rPr>
        <w:t>сут</w:t>
      </w:r>
      <w:proofErr w:type="spellEnd"/>
      <w:r w:rsidRPr="000A3151">
        <w:rPr>
          <w:rFonts w:ascii="Arial" w:hAnsi="Arial" w:cs="Arial"/>
          <w:sz w:val="24"/>
        </w:rPr>
        <w:t xml:space="preserve">, 365 </w:t>
      </w:r>
      <w:proofErr w:type="spellStart"/>
      <w:r w:rsidRPr="000A3151">
        <w:rPr>
          <w:rFonts w:ascii="Arial" w:hAnsi="Arial" w:cs="Arial"/>
          <w:sz w:val="24"/>
        </w:rPr>
        <w:t>сут</w:t>
      </w:r>
      <w:proofErr w:type="spellEnd"/>
      <w:r w:rsidRPr="000A3151">
        <w:rPr>
          <w:rFonts w:ascii="Arial" w:hAnsi="Arial" w:cs="Arial"/>
          <w:sz w:val="24"/>
        </w:rPr>
        <w:t xml:space="preserve">/год). Проём двери 4 </w:t>
      </w:r>
      <w:r w:rsidRPr="000A3151">
        <w:rPr>
          <w:rFonts w:ascii="Arial" w:hAnsi="Arial" w:cs="Arial"/>
          <w:sz w:val="24"/>
        </w:rPr>
        <w:sym w:font="Symbol" w:char="F0B4"/>
      </w:r>
      <w:r w:rsidRPr="000A3151">
        <w:rPr>
          <w:rFonts w:ascii="Arial" w:hAnsi="Arial" w:cs="Arial"/>
          <w:sz w:val="24"/>
        </w:rPr>
        <w:t xml:space="preserve"> 4 м.</w:t>
      </w:r>
    </w:p>
    <w:p w:rsidR="001B5E11" w:rsidRPr="000A3151" w:rsidRDefault="001B5E11" w:rsidP="001B5E11">
      <w:pPr>
        <w:spacing w:after="0" w:line="240" w:lineRule="auto"/>
        <w:ind w:firstLine="567"/>
        <w:jc w:val="both"/>
        <w:rPr>
          <w:rFonts w:ascii="Arial" w:hAnsi="Arial" w:cs="Arial"/>
          <w:sz w:val="24"/>
        </w:rPr>
      </w:pPr>
      <w:r w:rsidRPr="000A3151">
        <w:rPr>
          <w:rFonts w:ascii="Arial" w:hAnsi="Arial" w:cs="Arial"/>
          <w:bCs/>
          <w:i/>
          <w:iCs/>
          <w:sz w:val="24"/>
        </w:rPr>
        <w:t>Склад-ангар зерна напольного хранения №4:</w:t>
      </w:r>
      <w:r w:rsidRPr="000A3151">
        <w:rPr>
          <w:rFonts w:ascii="Arial" w:hAnsi="Arial" w:cs="Arial"/>
          <w:bCs/>
          <w:iCs/>
          <w:sz w:val="24"/>
        </w:rPr>
        <w:t xml:space="preserve"> </w:t>
      </w:r>
      <w:r w:rsidRPr="000A3151">
        <w:rPr>
          <w:rFonts w:ascii="Arial" w:hAnsi="Arial" w:cs="Arial"/>
          <w:sz w:val="24"/>
        </w:rPr>
        <w:t>количество хранимого зерна – 3000 т/год. Время работы 8 760 ч/год (24 ч/</w:t>
      </w:r>
      <w:proofErr w:type="spellStart"/>
      <w:r w:rsidRPr="000A3151">
        <w:rPr>
          <w:rFonts w:ascii="Arial" w:hAnsi="Arial" w:cs="Arial"/>
          <w:sz w:val="24"/>
        </w:rPr>
        <w:t>сут</w:t>
      </w:r>
      <w:proofErr w:type="spellEnd"/>
      <w:r w:rsidRPr="000A3151">
        <w:rPr>
          <w:rFonts w:ascii="Arial" w:hAnsi="Arial" w:cs="Arial"/>
          <w:sz w:val="24"/>
        </w:rPr>
        <w:t xml:space="preserve">, 365 </w:t>
      </w:r>
      <w:proofErr w:type="spellStart"/>
      <w:r w:rsidRPr="000A3151">
        <w:rPr>
          <w:rFonts w:ascii="Arial" w:hAnsi="Arial" w:cs="Arial"/>
          <w:sz w:val="24"/>
        </w:rPr>
        <w:t>сут</w:t>
      </w:r>
      <w:proofErr w:type="spellEnd"/>
      <w:r w:rsidRPr="000A3151">
        <w:rPr>
          <w:rFonts w:ascii="Arial" w:hAnsi="Arial" w:cs="Arial"/>
          <w:sz w:val="24"/>
        </w:rPr>
        <w:t xml:space="preserve">/год). Проём двери 4 </w:t>
      </w:r>
      <w:r w:rsidRPr="000A3151">
        <w:rPr>
          <w:rFonts w:ascii="Arial" w:hAnsi="Arial" w:cs="Arial"/>
          <w:sz w:val="24"/>
        </w:rPr>
        <w:sym w:font="Symbol" w:char="F0B4"/>
      </w:r>
      <w:r w:rsidRPr="000A3151">
        <w:rPr>
          <w:rFonts w:ascii="Arial" w:hAnsi="Arial" w:cs="Arial"/>
          <w:sz w:val="24"/>
        </w:rPr>
        <w:t xml:space="preserve"> 4 м.</w:t>
      </w:r>
    </w:p>
    <w:p w:rsidR="001B5E11" w:rsidRDefault="001B5E11" w:rsidP="001B5E11">
      <w:pPr>
        <w:spacing w:after="0" w:line="240" w:lineRule="auto"/>
        <w:ind w:firstLine="567"/>
        <w:jc w:val="both"/>
        <w:rPr>
          <w:rFonts w:ascii="Arial" w:hAnsi="Arial" w:cs="Arial"/>
          <w:sz w:val="24"/>
        </w:rPr>
      </w:pPr>
      <w:r w:rsidRPr="000A3151">
        <w:rPr>
          <w:rFonts w:ascii="Arial" w:hAnsi="Arial" w:cs="Arial"/>
          <w:bCs/>
          <w:i/>
          <w:iCs/>
          <w:sz w:val="24"/>
        </w:rPr>
        <w:t>Склад хранения известняка:</w:t>
      </w:r>
      <w:r w:rsidRPr="000A3151">
        <w:rPr>
          <w:rFonts w:ascii="Arial" w:hAnsi="Arial" w:cs="Arial"/>
          <w:bCs/>
          <w:iCs/>
          <w:sz w:val="24"/>
        </w:rPr>
        <w:t xml:space="preserve"> </w:t>
      </w:r>
      <w:r w:rsidRPr="000A3151">
        <w:rPr>
          <w:rFonts w:ascii="Arial" w:hAnsi="Arial" w:cs="Arial"/>
          <w:sz w:val="24"/>
        </w:rPr>
        <w:t>количество хранимого сырья – 1000 т/год. Время работы 8 760 ч/год (24 ч/</w:t>
      </w:r>
      <w:proofErr w:type="spellStart"/>
      <w:r w:rsidRPr="000A3151">
        <w:rPr>
          <w:rFonts w:ascii="Arial" w:hAnsi="Arial" w:cs="Arial"/>
          <w:sz w:val="24"/>
        </w:rPr>
        <w:t>сут</w:t>
      </w:r>
      <w:proofErr w:type="spellEnd"/>
      <w:r w:rsidRPr="000A3151">
        <w:rPr>
          <w:rFonts w:ascii="Arial" w:hAnsi="Arial" w:cs="Arial"/>
          <w:sz w:val="24"/>
        </w:rPr>
        <w:t xml:space="preserve">, 365 </w:t>
      </w:r>
      <w:proofErr w:type="spellStart"/>
      <w:r w:rsidRPr="000A3151">
        <w:rPr>
          <w:rFonts w:ascii="Arial" w:hAnsi="Arial" w:cs="Arial"/>
          <w:sz w:val="24"/>
        </w:rPr>
        <w:t>сут</w:t>
      </w:r>
      <w:proofErr w:type="spellEnd"/>
      <w:r w:rsidRPr="000A3151">
        <w:rPr>
          <w:rFonts w:ascii="Arial" w:hAnsi="Arial" w:cs="Arial"/>
          <w:sz w:val="24"/>
        </w:rPr>
        <w:t xml:space="preserve">/год). Проём двери 4 </w:t>
      </w:r>
      <w:r w:rsidRPr="000A3151">
        <w:rPr>
          <w:rFonts w:ascii="Arial" w:hAnsi="Arial" w:cs="Arial"/>
          <w:sz w:val="24"/>
        </w:rPr>
        <w:sym w:font="Symbol" w:char="F0B4"/>
      </w:r>
      <w:r w:rsidRPr="000A3151">
        <w:rPr>
          <w:rFonts w:ascii="Arial" w:hAnsi="Arial" w:cs="Arial"/>
          <w:sz w:val="24"/>
        </w:rPr>
        <w:t xml:space="preserve"> 3 м.</w:t>
      </w:r>
    </w:p>
    <w:p w:rsidR="001B5E11" w:rsidRDefault="001B5E11" w:rsidP="001B5E11">
      <w:pPr>
        <w:spacing w:after="0" w:line="240" w:lineRule="auto"/>
        <w:ind w:firstLine="567"/>
        <w:jc w:val="both"/>
        <w:rPr>
          <w:rFonts w:ascii="Arial" w:hAnsi="Arial" w:cs="Arial"/>
          <w:sz w:val="24"/>
        </w:rPr>
      </w:pPr>
      <w:r w:rsidRPr="000A3151">
        <w:rPr>
          <w:rFonts w:ascii="Arial" w:hAnsi="Arial" w:cs="Arial"/>
          <w:bCs/>
          <w:i/>
          <w:iCs/>
          <w:sz w:val="24"/>
        </w:rPr>
        <w:t xml:space="preserve">Склад хранения </w:t>
      </w:r>
      <w:r>
        <w:rPr>
          <w:rFonts w:ascii="Arial" w:hAnsi="Arial" w:cs="Arial"/>
          <w:bCs/>
          <w:i/>
          <w:iCs/>
          <w:sz w:val="24"/>
        </w:rPr>
        <w:t>соевого жмыха</w:t>
      </w:r>
      <w:r w:rsidRPr="000A3151">
        <w:rPr>
          <w:rFonts w:ascii="Arial" w:hAnsi="Arial" w:cs="Arial"/>
          <w:bCs/>
          <w:i/>
          <w:iCs/>
          <w:sz w:val="24"/>
        </w:rPr>
        <w:t>:</w:t>
      </w:r>
      <w:r w:rsidRPr="000A3151">
        <w:rPr>
          <w:rFonts w:ascii="Arial" w:hAnsi="Arial" w:cs="Arial"/>
          <w:bCs/>
          <w:iCs/>
          <w:sz w:val="24"/>
        </w:rPr>
        <w:t xml:space="preserve"> </w:t>
      </w:r>
      <w:r w:rsidRPr="000A3151">
        <w:rPr>
          <w:rFonts w:ascii="Arial" w:hAnsi="Arial" w:cs="Arial"/>
          <w:sz w:val="24"/>
        </w:rPr>
        <w:t>количество хранимого сырья – 1000 т/год. Время работы 8 760 ч/год (24 ч/</w:t>
      </w:r>
      <w:proofErr w:type="spellStart"/>
      <w:r w:rsidRPr="000A3151">
        <w:rPr>
          <w:rFonts w:ascii="Arial" w:hAnsi="Arial" w:cs="Arial"/>
          <w:sz w:val="24"/>
        </w:rPr>
        <w:t>сут</w:t>
      </w:r>
      <w:proofErr w:type="spellEnd"/>
      <w:r w:rsidRPr="000A3151">
        <w:rPr>
          <w:rFonts w:ascii="Arial" w:hAnsi="Arial" w:cs="Arial"/>
          <w:sz w:val="24"/>
        </w:rPr>
        <w:t xml:space="preserve">, 365 </w:t>
      </w:r>
      <w:proofErr w:type="spellStart"/>
      <w:r w:rsidRPr="000A3151">
        <w:rPr>
          <w:rFonts w:ascii="Arial" w:hAnsi="Arial" w:cs="Arial"/>
          <w:sz w:val="24"/>
        </w:rPr>
        <w:t>сут</w:t>
      </w:r>
      <w:proofErr w:type="spellEnd"/>
      <w:r w:rsidRPr="000A3151">
        <w:rPr>
          <w:rFonts w:ascii="Arial" w:hAnsi="Arial" w:cs="Arial"/>
          <w:sz w:val="24"/>
        </w:rPr>
        <w:t xml:space="preserve">/год). Проём двери 4 </w:t>
      </w:r>
      <w:r w:rsidRPr="000A3151">
        <w:rPr>
          <w:rFonts w:ascii="Arial" w:hAnsi="Arial" w:cs="Arial"/>
          <w:sz w:val="24"/>
        </w:rPr>
        <w:sym w:font="Symbol" w:char="F0B4"/>
      </w:r>
      <w:r w:rsidRPr="000A3151">
        <w:rPr>
          <w:rFonts w:ascii="Arial" w:hAnsi="Arial" w:cs="Arial"/>
          <w:sz w:val="24"/>
        </w:rPr>
        <w:t xml:space="preserve"> 3 м.</w:t>
      </w:r>
    </w:p>
    <w:p w:rsidR="001B5E11" w:rsidRPr="000A3151" w:rsidRDefault="001B5E11" w:rsidP="001B5E11">
      <w:pPr>
        <w:spacing w:after="0" w:line="240" w:lineRule="auto"/>
        <w:ind w:firstLine="567"/>
        <w:jc w:val="both"/>
        <w:rPr>
          <w:rFonts w:ascii="Arial" w:hAnsi="Arial" w:cs="Arial"/>
          <w:sz w:val="24"/>
        </w:rPr>
      </w:pPr>
    </w:p>
    <w:p w:rsidR="001B5E11" w:rsidRPr="000A3151" w:rsidRDefault="001B5E11" w:rsidP="001B5E11">
      <w:pPr>
        <w:shd w:val="clear" w:color="auto" w:fill="FFFFFF"/>
        <w:spacing w:after="0" w:line="240" w:lineRule="auto"/>
        <w:ind w:firstLine="567"/>
        <w:rPr>
          <w:rFonts w:ascii="Arial" w:hAnsi="Arial" w:cs="Arial"/>
          <w:u w:val="single"/>
        </w:rPr>
      </w:pPr>
      <w:r w:rsidRPr="000A3151">
        <w:rPr>
          <w:rFonts w:ascii="Arial" w:hAnsi="Arial" w:cs="Arial"/>
          <w:color w:val="000000"/>
          <w:spacing w:val="-1"/>
          <w:sz w:val="24"/>
          <w:szCs w:val="24"/>
          <w:u w:val="single"/>
        </w:rPr>
        <w:t>Зерновое хозяйство</w:t>
      </w:r>
    </w:p>
    <w:p w:rsidR="001B5E11" w:rsidRPr="004007E3" w:rsidRDefault="001B5E11" w:rsidP="001B5E11">
      <w:pPr>
        <w:shd w:val="clear" w:color="auto" w:fill="FFFFFF"/>
        <w:spacing w:after="0" w:line="240" w:lineRule="auto"/>
        <w:ind w:right="10" w:firstLine="567"/>
        <w:jc w:val="both"/>
        <w:rPr>
          <w:rFonts w:ascii="Arial" w:hAnsi="Arial" w:cs="Arial"/>
        </w:rPr>
      </w:pPr>
      <w:r w:rsidRPr="004007E3">
        <w:rPr>
          <w:rFonts w:ascii="Arial" w:hAnsi="Arial" w:cs="Arial"/>
          <w:color w:val="000000"/>
          <w:spacing w:val="3"/>
          <w:sz w:val="24"/>
          <w:szCs w:val="24"/>
        </w:rPr>
        <w:t xml:space="preserve">Технологический процесс включает в себя следующие операции: прием зерна с </w:t>
      </w:r>
      <w:r w:rsidRPr="004007E3">
        <w:rPr>
          <w:rFonts w:ascii="Arial" w:hAnsi="Arial" w:cs="Arial"/>
          <w:color w:val="000000"/>
          <w:spacing w:val="1"/>
          <w:sz w:val="24"/>
          <w:szCs w:val="24"/>
        </w:rPr>
        <w:t xml:space="preserve">автомобильного транспорта (завальная яма), оперативный бункер на 150 тонн, доведение зерна до товарного качества (очистка от семян </w:t>
      </w:r>
      <w:r w:rsidRPr="004007E3">
        <w:rPr>
          <w:rFonts w:ascii="Arial" w:hAnsi="Arial" w:cs="Arial"/>
          <w:color w:val="000000"/>
          <w:spacing w:val="3"/>
          <w:sz w:val="24"/>
          <w:szCs w:val="24"/>
        </w:rPr>
        <w:t>сорняков, минеральных частиц грунта и камней (МПО-50М), сушка (СЗ-16-20)), временное размещение в силосах для хранения сухого зерна на 1500 тонн (</w:t>
      </w:r>
      <w:r>
        <w:rPr>
          <w:rFonts w:ascii="Arial" w:hAnsi="Arial" w:cs="Arial"/>
          <w:color w:val="000000"/>
          <w:spacing w:val="3"/>
          <w:sz w:val="24"/>
          <w:szCs w:val="24"/>
        </w:rPr>
        <w:t>2</w:t>
      </w:r>
      <w:r w:rsidRPr="004007E3">
        <w:rPr>
          <w:rFonts w:ascii="Arial" w:hAnsi="Arial" w:cs="Arial"/>
          <w:color w:val="000000"/>
          <w:spacing w:val="3"/>
          <w:sz w:val="24"/>
          <w:szCs w:val="24"/>
        </w:rPr>
        <w:t xml:space="preserve"> ед.)</w:t>
      </w:r>
      <w:r>
        <w:rPr>
          <w:rFonts w:ascii="Arial" w:hAnsi="Arial" w:cs="Arial"/>
          <w:color w:val="000000"/>
          <w:spacing w:val="3"/>
          <w:sz w:val="24"/>
          <w:szCs w:val="24"/>
        </w:rPr>
        <w:t xml:space="preserve"> и 2000 </w:t>
      </w:r>
      <w:proofErr w:type="spellStart"/>
      <w:r>
        <w:rPr>
          <w:rFonts w:ascii="Arial" w:hAnsi="Arial" w:cs="Arial"/>
          <w:color w:val="000000"/>
          <w:spacing w:val="3"/>
          <w:sz w:val="24"/>
          <w:szCs w:val="24"/>
        </w:rPr>
        <w:t>тн</w:t>
      </w:r>
      <w:proofErr w:type="spellEnd"/>
      <w:r>
        <w:rPr>
          <w:rFonts w:ascii="Arial" w:hAnsi="Arial" w:cs="Arial"/>
          <w:color w:val="000000"/>
          <w:spacing w:val="3"/>
          <w:sz w:val="24"/>
          <w:szCs w:val="24"/>
        </w:rPr>
        <w:t xml:space="preserve"> (4 </w:t>
      </w:r>
      <w:proofErr w:type="spellStart"/>
      <w:proofErr w:type="gramStart"/>
      <w:r>
        <w:rPr>
          <w:rFonts w:ascii="Arial" w:hAnsi="Arial" w:cs="Arial"/>
          <w:color w:val="000000"/>
          <w:spacing w:val="3"/>
          <w:sz w:val="24"/>
          <w:szCs w:val="24"/>
        </w:rPr>
        <w:t>ед</w:t>
      </w:r>
      <w:proofErr w:type="spellEnd"/>
      <w:proofErr w:type="gramEnd"/>
      <w:r>
        <w:rPr>
          <w:rFonts w:ascii="Arial" w:hAnsi="Arial" w:cs="Arial"/>
          <w:color w:val="000000"/>
          <w:spacing w:val="3"/>
          <w:sz w:val="24"/>
          <w:szCs w:val="24"/>
        </w:rPr>
        <w:t>)</w:t>
      </w:r>
      <w:r w:rsidRPr="004007E3">
        <w:rPr>
          <w:rFonts w:ascii="Arial" w:hAnsi="Arial" w:cs="Arial"/>
          <w:color w:val="000000"/>
          <w:spacing w:val="3"/>
          <w:sz w:val="24"/>
          <w:szCs w:val="24"/>
        </w:rPr>
        <w:t xml:space="preserve"> и </w:t>
      </w:r>
      <w:r w:rsidRPr="004007E3">
        <w:rPr>
          <w:rFonts w:ascii="Arial" w:hAnsi="Arial" w:cs="Arial"/>
          <w:color w:val="000000"/>
          <w:spacing w:val="6"/>
          <w:sz w:val="24"/>
          <w:szCs w:val="24"/>
        </w:rPr>
        <w:t xml:space="preserve">зернохранилищах с последующей отгрузкой зерна и его побочных продуктов после </w:t>
      </w:r>
      <w:r w:rsidRPr="004007E3">
        <w:rPr>
          <w:rFonts w:ascii="Arial" w:hAnsi="Arial" w:cs="Arial"/>
          <w:color w:val="000000"/>
          <w:spacing w:val="3"/>
          <w:sz w:val="24"/>
          <w:szCs w:val="24"/>
        </w:rPr>
        <w:t xml:space="preserve">подработки (малоценные зерновые отходы с содержанием зерновой фракции). Все эти </w:t>
      </w:r>
      <w:r w:rsidRPr="004007E3">
        <w:rPr>
          <w:rFonts w:ascii="Arial" w:hAnsi="Arial" w:cs="Arial"/>
          <w:color w:val="000000"/>
          <w:spacing w:val="6"/>
          <w:sz w:val="24"/>
          <w:szCs w:val="24"/>
        </w:rPr>
        <w:t xml:space="preserve">операции направлены на доведение зерна до состояния стойкого хранения, а также </w:t>
      </w:r>
      <w:r w:rsidRPr="004007E3">
        <w:rPr>
          <w:rFonts w:ascii="Arial" w:hAnsi="Arial" w:cs="Arial"/>
          <w:color w:val="000000"/>
          <w:spacing w:val="-1"/>
          <w:sz w:val="24"/>
          <w:szCs w:val="24"/>
        </w:rPr>
        <w:t>подготовки некоторой части зерна до целевого назначения.</w:t>
      </w:r>
    </w:p>
    <w:p w:rsidR="001B5E11" w:rsidRPr="004007E3" w:rsidRDefault="001B5E11" w:rsidP="001B5E11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</w:rPr>
      </w:pPr>
      <w:proofErr w:type="gramStart"/>
      <w:r w:rsidRPr="004007E3">
        <w:rPr>
          <w:rFonts w:ascii="Arial" w:hAnsi="Arial" w:cs="Arial"/>
          <w:color w:val="000000"/>
          <w:spacing w:val="-2"/>
          <w:sz w:val="24"/>
          <w:szCs w:val="24"/>
        </w:rPr>
        <w:t xml:space="preserve">Зерно, поступающее на предприятие, в первую очередь подвергают очистке от сорной и </w:t>
      </w:r>
      <w:r w:rsidRPr="004007E3">
        <w:rPr>
          <w:rFonts w:ascii="Arial" w:hAnsi="Arial" w:cs="Arial"/>
          <w:color w:val="000000"/>
          <w:spacing w:val="3"/>
          <w:sz w:val="24"/>
          <w:szCs w:val="24"/>
        </w:rPr>
        <w:t>зерновой примесей, до требований, отвечающих целевому назначению.</w:t>
      </w:r>
      <w:proofErr w:type="gramEnd"/>
      <w:r w:rsidRPr="004007E3">
        <w:rPr>
          <w:rFonts w:ascii="Arial" w:hAnsi="Arial" w:cs="Arial"/>
          <w:color w:val="000000"/>
          <w:spacing w:val="3"/>
          <w:sz w:val="24"/>
          <w:szCs w:val="24"/>
        </w:rPr>
        <w:t xml:space="preserve"> Технология </w:t>
      </w:r>
      <w:r w:rsidRPr="004007E3">
        <w:rPr>
          <w:rFonts w:ascii="Arial" w:hAnsi="Arial" w:cs="Arial"/>
          <w:color w:val="000000"/>
          <w:spacing w:val="-1"/>
          <w:sz w:val="24"/>
          <w:szCs w:val="24"/>
        </w:rPr>
        <w:t>сепарирования зерна установлена с учетом подбора соответству</w:t>
      </w:r>
      <w:r>
        <w:rPr>
          <w:rFonts w:ascii="Arial" w:hAnsi="Arial" w:cs="Arial"/>
          <w:color w:val="000000"/>
          <w:spacing w:val="-1"/>
          <w:sz w:val="24"/>
          <w:szCs w:val="24"/>
        </w:rPr>
        <w:t>ющего оборудования,</w:t>
      </w:r>
      <w:r w:rsidRPr="004007E3">
        <w:rPr>
          <w:rFonts w:ascii="Arial" w:hAnsi="Arial" w:cs="Arial"/>
          <w:color w:val="000000"/>
          <w:spacing w:val="-1"/>
          <w:sz w:val="24"/>
          <w:szCs w:val="24"/>
        </w:rPr>
        <w:t xml:space="preserve"> обеспечивающего наибольшую степень очистки в зависимости от содержания и характера </w:t>
      </w:r>
      <w:r w:rsidRPr="004007E3">
        <w:rPr>
          <w:rFonts w:ascii="Arial" w:hAnsi="Arial" w:cs="Arial"/>
          <w:color w:val="000000"/>
          <w:sz w:val="24"/>
          <w:szCs w:val="24"/>
        </w:rPr>
        <w:t xml:space="preserve">примесей в зерне, технических норм и производительности оборудования. Первоочередную очистку при приемке предусматривают для зерна, имеющего засоренность выше </w:t>
      </w:r>
      <w:r w:rsidRPr="004007E3">
        <w:rPr>
          <w:rFonts w:ascii="Arial" w:hAnsi="Arial" w:cs="Arial"/>
          <w:color w:val="000000"/>
          <w:spacing w:val="-1"/>
          <w:sz w:val="24"/>
          <w:szCs w:val="24"/>
        </w:rPr>
        <w:t xml:space="preserve">ограничительных кондиций, подвергающегося самовозгоранию, зараженных вредителями, </w:t>
      </w:r>
      <w:r w:rsidRPr="004007E3">
        <w:rPr>
          <w:rFonts w:ascii="Arial" w:hAnsi="Arial" w:cs="Arial"/>
          <w:color w:val="000000"/>
          <w:sz w:val="24"/>
          <w:szCs w:val="24"/>
        </w:rPr>
        <w:t xml:space="preserve">хлебных </w:t>
      </w:r>
      <w:r w:rsidRPr="004007E3">
        <w:rPr>
          <w:rFonts w:ascii="Arial" w:hAnsi="Arial" w:cs="Arial"/>
          <w:color w:val="000000"/>
          <w:sz w:val="24"/>
          <w:szCs w:val="24"/>
        </w:rPr>
        <w:lastRenderedPageBreak/>
        <w:t xml:space="preserve">запасов и др. Зерноочистительный комплекс </w:t>
      </w:r>
      <w:r w:rsidRPr="004007E3">
        <w:rPr>
          <w:rFonts w:ascii="Arial" w:hAnsi="Arial" w:cs="Arial"/>
          <w:color w:val="000000"/>
          <w:spacing w:val="-1"/>
          <w:sz w:val="24"/>
          <w:szCs w:val="24"/>
        </w:rPr>
        <w:t xml:space="preserve">предназначен для подработки (очистки) зерна. В его состав входит машина предварительной очистки зерна МПО-50, которая предназначена для предварительной очистки зерна от сорных примесей </w:t>
      </w:r>
      <w:r w:rsidRPr="004007E3">
        <w:rPr>
          <w:rFonts w:ascii="Arial" w:hAnsi="Arial" w:cs="Arial"/>
          <w:color w:val="000000"/>
          <w:sz w:val="24"/>
          <w:szCs w:val="24"/>
        </w:rPr>
        <w:t xml:space="preserve">производительностью 50 </w:t>
      </w:r>
      <w:r w:rsidRPr="004007E3">
        <w:rPr>
          <w:rFonts w:ascii="Arial" w:hAnsi="Arial" w:cs="Arial"/>
          <w:color w:val="000000"/>
          <w:spacing w:val="-1"/>
          <w:sz w:val="24"/>
          <w:szCs w:val="24"/>
        </w:rPr>
        <w:t>тонн/час. Время работы зерноочистительного комплекса</w:t>
      </w:r>
      <w:r w:rsidRPr="004007E3">
        <w:rPr>
          <w:rFonts w:ascii="Arial" w:hAnsi="Arial" w:cs="Arial"/>
          <w:color w:val="000000"/>
          <w:sz w:val="24"/>
          <w:szCs w:val="24"/>
        </w:rPr>
        <w:t xml:space="preserve"> 240 часов в год. Площадь приемного бункера (завальная яма) 20 м</w:t>
      </w:r>
      <w:proofErr w:type="gramStart"/>
      <w:r w:rsidRPr="004007E3">
        <w:rPr>
          <w:rFonts w:ascii="Arial" w:hAnsi="Arial" w:cs="Arial"/>
          <w:color w:val="000000"/>
          <w:sz w:val="24"/>
          <w:szCs w:val="24"/>
          <w:vertAlign w:val="superscript"/>
        </w:rPr>
        <w:t>2</w:t>
      </w:r>
      <w:proofErr w:type="gramEnd"/>
      <w:r w:rsidRPr="004007E3">
        <w:rPr>
          <w:rFonts w:ascii="Arial" w:hAnsi="Arial" w:cs="Arial"/>
          <w:color w:val="000000"/>
          <w:sz w:val="24"/>
          <w:szCs w:val="24"/>
        </w:rPr>
        <w:t xml:space="preserve"> (4 </w:t>
      </w:r>
      <w:proofErr w:type="spellStart"/>
      <w:r w:rsidRPr="004007E3">
        <w:rPr>
          <w:rFonts w:ascii="Arial" w:hAnsi="Arial" w:cs="Arial"/>
          <w:color w:val="000000"/>
          <w:sz w:val="24"/>
          <w:szCs w:val="24"/>
        </w:rPr>
        <w:t>x</w:t>
      </w:r>
      <w:proofErr w:type="spellEnd"/>
      <w:r w:rsidRPr="004007E3">
        <w:rPr>
          <w:rFonts w:ascii="Arial" w:hAnsi="Arial" w:cs="Arial"/>
          <w:color w:val="000000"/>
          <w:sz w:val="24"/>
          <w:szCs w:val="24"/>
        </w:rPr>
        <w:t xml:space="preserve"> 5 м). Объем зерна, поступающий на очистку в год 12000 тонн</w:t>
      </w:r>
      <w:r w:rsidRPr="004007E3">
        <w:rPr>
          <w:rFonts w:ascii="Arial" w:hAnsi="Arial" w:cs="Arial"/>
          <w:color w:val="000000"/>
          <w:spacing w:val="-1"/>
          <w:sz w:val="24"/>
          <w:szCs w:val="24"/>
        </w:rPr>
        <w:t>.</w:t>
      </w:r>
    </w:p>
    <w:p w:rsidR="001B5E11" w:rsidRPr="004007E3" w:rsidRDefault="001B5E11" w:rsidP="001B5E11">
      <w:pPr>
        <w:shd w:val="clear" w:color="auto" w:fill="FFFFFF"/>
        <w:spacing w:after="0" w:line="240" w:lineRule="auto"/>
        <w:ind w:right="-19" w:firstLine="567"/>
        <w:jc w:val="both"/>
        <w:rPr>
          <w:rFonts w:ascii="Arial" w:hAnsi="Arial" w:cs="Arial"/>
        </w:rPr>
      </w:pPr>
      <w:proofErr w:type="gramStart"/>
      <w:r w:rsidRPr="004007E3">
        <w:rPr>
          <w:rFonts w:ascii="Arial" w:hAnsi="Arial" w:cs="Arial"/>
          <w:color w:val="000000"/>
          <w:spacing w:val="-1"/>
          <w:sz w:val="24"/>
          <w:szCs w:val="24"/>
        </w:rPr>
        <w:t xml:space="preserve">Сушка зерна производится на зерносушильном аппарате СЗ-16-20, обеспечиваемый горячими воздушными массами за счёт котла на соломе </w:t>
      </w:r>
      <w:r w:rsidRPr="004007E3">
        <w:rPr>
          <w:rFonts w:ascii="Arial" w:hAnsi="Arial" w:cs="Arial"/>
          <w:color w:val="000000"/>
          <w:spacing w:val="-1"/>
          <w:sz w:val="24"/>
          <w:szCs w:val="24"/>
          <w:lang w:val="en-US"/>
        </w:rPr>
        <w:t>EKOPAL</w:t>
      </w:r>
      <w:r w:rsidRPr="004007E3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4007E3">
        <w:rPr>
          <w:rFonts w:ascii="Arial" w:hAnsi="Arial" w:cs="Arial"/>
          <w:color w:val="000000"/>
          <w:spacing w:val="-1"/>
          <w:sz w:val="24"/>
          <w:szCs w:val="24"/>
          <w:lang w:val="en-US"/>
        </w:rPr>
        <w:t>S</w:t>
      </w:r>
      <w:r w:rsidRPr="004007E3">
        <w:rPr>
          <w:rFonts w:ascii="Arial" w:hAnsi="Arial" w:cs="Arial"/>
          <w:color w:val="000000"/>
          <w:spacing w:val="-1"/>
          <w:sz w:val="24"/>
          <w:szCs w:val="24"/>
        </w:rPr>
        <w:t>-1000.</w:t>
      </w:r>
      <w:proofErr w:type="gramEnd"/>
      <w:r w:rsidRPr="004007E3">
        <w:rPr>
          <w:rFonts w:ascii="Arial" w:hAnsi="Arial" w:cs="Arial"/>
          <w:color w:val="000000"/>
          <w:spacing w:val="-1"/>
          <w:sz w:val="24"/>
          <w:szCs w:val="24"/>
        </w:rPr>
        <w:t xml:space="preserve"> Зерносушилка предназначена для снижения влажности зерна до величины, при которой обеспечивается его </w:t>
      </w:r>
      <w:r w:rsidRPr="004007E3">
        <w:rPr>
          <w:rFonts w:ascii="Arial" w:hAnsi="Arial" w:cs="Arial"/>
          <w:color w:val="000000"/>
          <w:spacing w:val="-2"/>
          <w:sz w:val="24"/>
          <w:szCs w:val="24"/>
        </w:rPr>
        <w:t xml:space="preserve">длительная сохранность. Зерносушильный аппарат состоит из: сушильных и охладительных </w:t>
      </w:r>
      <w:r w:rsidRPr="004007E3">
        <w:rPr>
          <w:rFonts w:ascii="Arial" w:hAnsi="Arial" w:cs="Arial"/>
          <w:color w:val="000000"/>
          <w:spacing w:val="-1"/>
          <w:sz w:val="24"/>
          <w:szCs w:val="24"/>
        </w:rPr>
        <w:t xml:space="preserve">шахт (камер) с необходимыми оперативными бункерами и выпускными устройствами; </w:t>
      </w:r>
      <w:r w:rsidRPr="004007E3">
        <w:rPr>
          <w:rFonts w:ascii="Arial" w:hAnsi="Arial" w:cs="Arial"/>
          <w:color w:val="000000"/>
          <w:spacing w:val="7"/>
          <w:sz w:val="24"/>
          <w:szCs w:val="24"/>
        </w:rPr>
        <w:t xml:space="preserve">вентиляционной </w:t>
      </w:r>
      <w:r w:rsidRPr="004007E3">
        <w:rPr>
          <w:rFonts w:ascii="Arial" w:hAnsi="Arial" w:cs="Arial"/>
          <w:color w:val="000000"/>
          <w:spacing w:val="1"/>
          <w:sz w:val="24"/>
          <w:szCs w:val="24"/>
        </w:rPr>
        <w:t xml:space="preserve">системы, включающей в себя вентиляторы, воздухопроводы, подводящие и отводящие </w:t>
      </w:r>
      <w:r w:rsidRPr="004007E3">
        <w:rPr>
          <w:rFonts w:ascii="Arial" w:hAnsi="Arial" w:cs="Arial"/>
          <w:color w:val="000000"/>
          <w:spacing w:val="6"/>
          <w:sz w:val="24"/>
          <w:szCs w:val="24"/>
        </w:rPr>
        <w:t xml:space="preserve">устройства; подъёмно-транспортное оборудования для подачи и уборки влажного и </w:t>
      </w:r>
      <w:r w:rsidRPr="004007E3">
        <w:rPr>
          <w:rFonts w:ascii="Arial" w:hAnsi="Arial" w:cs="Arial"/>
          <w:color w:val="000000"/>
          <w:spacing w:val="-2"/>
          <w:sz w:val="24"/>
          <w:szCs w:val="24"/>
        </w:rPr>
        <w:t xml:space="preserve">просушенного зерна; оборудования автоматического контроля и управления механизмами </w:t>
      </w:r>
      <w:r w:rsidRPr="004007E3">
        <w:rPr>
          <w:rFonts w:ascii="Arial" w:hAnsi="Arial" w:cs="Arial"/>
          <w:color w:val="000000"/>
          <w:sz w:val="24"/>
          <w:szCs w:val="24"/>
        </w:rPr>
        <w:t>зерносушильного агрегата. Годовой фонд рабочего времени зерносушильного аппарата составляет 600 часов/год. Производительность сушилки составляет 20 т/час. Объем зерна, поступающего на сушку в сезон 12000 тонн.</w:t>
      </w:r>
    </w:p>
    <w:p w:rsidR="001B5E11" w:rsidRPr="004007E3" w:rsidRDefault="001B5E11" w:rsidP="001B5E11">
      <w:pPr>
        <w:shd w:val="clear" w:color="auto" w:fill="FFFFFF"/>
        <w:spacing w:after="0" w:line="240" w:lineRule="auto"/>
        <w:ind w:right="106" w:firstLine="567"/>
        <w:jc w:val="both"/>
        <w:rPr>
          <w:rFonts w:ascii="Arial" w:hAnsi="Arial" w:cs="Arial"/>
        </w:rPr>
      </w:pPr>
      <w:r w:rsidRPr="004007E3">
        <w:rPr>
          <w:rFonts w:ascii="Arial" w:hAnsi="Arial" w:cs="Arial"/>
          <w:bCs/>
          <w:sz w:val="24"/>
          <w:szCs w:val="24"/>
        </w:rPr>
        <w:t xml:space="preserve">Хранение зерна производится в </w:t>
      </w:r>
      <w:r>
        <w:rPr>
          <w:rFonts w:ascii="Arial" w:hAnsi="Arial" w:cs="Arial"/>
          <w:bCs/>
          <w:sz w:val="24"/>
          <w:szCs w:val="24"/>
        </w:rPr>
        <w:t>шести</w:t>
      </w:r>
      <w:r w:rsidRPr="004007E3">
        <w:rPr>
          <w:rFonts w:ascii="Arial" w:hAnsi="Arial" w:cs="Arial"/>
          <w:bCs/>
          <w:sz w:val="24"/>
          <w:szCs w:val="24"/>
        </w:rPr>
        <w:t xml:space="preserve"> силосах</w:t>
      </w:r>
      <w:r w:rsidRPr="004007E3">
        <w:rPr>
          <w:rFonts w:ascii="Arial" w:hAnsi="Arial" w:cs="Arial"/>
          <w:sz w:val="24"/>
          <w:szCs w:val="24"/>
        </w:rPr>
        <w:t xml:space="preserve">, </w:t>
      </w:r>
      <w:r w:rsidRPr="004007E3">
        <w:rPr>
          <w:rFonts w:ascii="Arial" w:hAnsi="Arial" w:cs="Arial"/>
          <w:bCs/>
          <w:sz w:val="24"/>
          <w:szCs w:val="24"/>
        </w:rPr>
        <w:t xml:space="preserve">источником загрязнения является поверхность пыления на высоте </w:t>
      </w:r>
      <w:smartTag w:uri="urn:schemas-microsoft-com:office:smarttags" w:element="metricconverter">
        <w:smartTagPr>
          <w:attr w:name="ProductID" w:val="21.5 метров"/>
        </w:smartTagPr>
        <w:r w:rsidRPr="004007E3">
          <w:rPr>
            <w:rFonts w:ascii="Arial" w:hAnsi="Arial" w:cs="Arial"/>
            <w:bCs/>
            <w:sz w:val="24"/>
            <w:szCs w:val="24"/>
          </w:rPr>
          <w:t>21.5 метров</w:t>
        </w:r>
      </w:smartTag>
      <w:r w:rsidRPr="004007E3">
        <w:rPr>
          <w:rFonts w:ascii="Arial" w:hAnsi="Arial" w:cs="Arial"/>
          <w:bCs/>
          <w:sz w:val="24"/>
          <w:szCs w:val="24"/>
        </w:rPr>
        <w:t xml:space="preserve"> и диаметром – </w:t>
      </w:r>
      <w:smartTag w:uri="urn:schemas-microsoft-com:office:smarttags" w:element="metricconverter">
        <w:smartTagPr>
          <w:attr w:name="ProductID" w:val="0.8 метр"/>
        </w:smartTagPr>
        <w:r w:rsidRPr="004007E3">
          <w:rPr>
            <w:rFonts w:ascii="Arial" w:hAnsi="Arial" w:cs="Arial"/>
            <w:bCs/>
            <w:sz w:val="24"/>
            <w:szCs w:val="24"/>
          </w:rPr>
          <w:t>0.8 метр</w:t>
        </w:r>
      </w:smartTag>
      <w:r w:rsidRPr="004007E3">
        <w:rPr>
          <w:rFonts w:ascii="Arial" w:hAnsi="Arial" w:cs="Arial"/>
          <w:bCs/>
          <w:sz w:val="24"/>
          <w:szCs w:val="24"/>
        </w:rPr>
        <w:t>. Загрузка зерна в силос и отпуск производится с помощью транспортного оборудования. В состав транспортного оборудования входят:</w:t>
      </w:r>
      <w:r w:rsidRPr="004007E3">
        <w:rPr>
          <w:rFonts w:ascii="Arial" w:hAnsi="Arial" w:cs="Arial"/>
          <w:sz w:val="24"/>
          <w:szCs w:val="24"/>
        </w:rPr>
        <w:t xml:space="preserve"> головка нории (1 ед.). </w:t>
      </w:r>
      <w:r w:rsidRPr="004007E3">
        <w:rPr>
          <w:rFonts w:ascii="Arial" w:hAnsi="Arial" w:cs="Arial"/>
          <w:color w:val="000000"/>
          <w:sz w:val="24"/>
          <w:szCs w:val="24"/>
        </w:rPr>
        <w:t>Продолжительность хранения 270 суток в год.</w:t>
      </w:r>
      <w:r w:rsidRPr="004007E3">
        <w:rPr>
          <w:rFonts w:ascii="Arial" w:hAnsi="Arial" w:cs="Arial"/>
          <w:color w:val="000000"/>
          <w:sz w:val="24"/>
          <w:szCs w:val="24"/>
          <w:highlight w:val="yellow"/>
        </w:rPr>
        <w:t xml:space="preserve"> </w:t>
      </w:r>
    </w:p>
    <w:p w:rsidR="001B5E11" w:rsidRDefault="001B5E11" w:rsidP="001B5E11">
      <w:pPr>
        <w:spacing w:after="0" w:line="240" w:lineRule="auto"/>
        <w:ind w:firstLine="567"/>
        <w:jc w:val="both"/>
        <w:rPr>
          <w:rFonts w:ascii="Arial" w:hAnsi="Arial" w:cs="Arial"/>
          <w:sz w:val="24"/>
        </w:rPr>
      </w:pPr>
      <w:r w:rsidRPr="00C936F9">
        <w:rPr>
          <w:rFonts w:ascii="Arial" w:hAnsi="Arial" w:cs="Arial"/>
          <w:bCs/>
          <w:iCs/>
          <w:sz w:val="24"/>
          <w:u w:val="single"/>
        </w:rPr>
        <w:t xml:space="preserve">Конусная </w:t>
      </w:r>
      <w:r w:rsidRPr="00C936F9">
        <w:rPr>
          <w:rFonts w:ascii="Arial" w:hAnsi="Arial" w:cs="Arial"/>
          <w:sz w:val="24"/>
          <w:u w:val="single"/>
        </w:rPr>
        <w:t xml:space="preserve">дробилка </w:t>
      </w:r>
      <w:r w:rsidRPr="00C936F9">
        <w:rPr>
          <w:rFonts w:ascii="Arial" w:hAnsi="Arial" w:cs="Arial"/>
          <w:bCs/>
          <w:iCs/>
          <w:sz w:val="24"/>
          <w:u w:val="single"/>
        </w:rPr>
        <w:t>известняка</w:t>
      </w:r>
      <w:r w:rsidRPr="00846E4A">
        <w:rPr>
          <w:rFonts w:ascii="Arial" w:hAnsi="Arial" w:cs="Arial"/>
          <w:bCs/>
          <w:i/>
          <w:iCs/>
          <w:sz w:val="24"/>
          <w:u w:val="single"/>
        </w:rPr>
        <w:t>:</w:t>
      </w:r>
      <w:r w:rsidRPr="004007E3">
        <w:rPr>
          <w:rFonts w:ascii="Arial" w:hAnsi="Arial" w:cs="Arial"/>
          <w:sz w:val="24"/>
        </w:rPr>
        <w:t xml:space="preserve"> производительность – 1 т/час. Время работы 1000 ч/год (3,2 ч/</w:t>
      </w:r>
      <w:proofErr w:type="spellStart"/>
      <w:r w:rsidRPr="004007E3">
        <w:rPr>
          <w:rFonts w:ascii="Arial" w:hAnsi="Arial" w:cs="Arial"/>
          <w:sz w:val="24"/>
        </w:rPr>
        <w:t>сут</w:t>
      </w:r>
      <w:proofErr w:type="spellEnd"/>
      <w:r w:rsidRPr="004007E3">
        <w:rPr>
          <w:rFonts w:ascii="Arial" w:hAnsi="Arial" w:cs="Arial"/>
          <w:sz w:val="24"/>
        </w:rPr>
        <w:t xml:space="preserve">, 312 </w:t>
      </w:r>
      <w:proofErr w:type="spellStart"/>
      <w:r w:rsidRPr="004007E3">
        <w:rPr>
          <w:rFonts w:ascii="Arial" w:hAnsi="Arial" w:cs="Arial"/>
          <w:sz w:val="24"/>
        </w:rPr>
        <w:t>сут</w:t>
      </w:r>
      <w:proofErr w:type="spellEnd"/>
      <w:r w:rsidRPr="004007E3">
        <w:rPr>
          <w:rFonts w:ascii="Arial" w:hAnsi="Arial" w:cs="Arial"/>
          <w:sz w:val="24"/>
        </w:rPr>
        <w:t>/год).</w:t>
      </w:r>
    </w:p>
    <w:p w:rsidR="001B5E11" w:rsidRPr="004007E3" w:rsidRDefault="001B5E11" w:rsidP="001B5E11">
      <w:pPr>
        <w:spacing w:after="0" w:line="240" w:lineRule="auto"/>
        <w:ind w:firstLine="567"/>
        <w:jc w:val="both"/>
        <w:rPr>
          <w:rFonts w:ascii="Arial" w:hAnsi="Arial" w:cs="Arial"/>
          <w:sz w:val="24"/>
        </w:rPr>
      </w:pPr>
    </w:p>
    <w:p w:rsidR="001B5E11" w:rsidRPr="00C936F9" w:rsidRDefault="001B5E11" w:rsidP="001B5E11">
      <w:pPr>
        <w:pStyle w:val="2"/>
        <w:spacing w:after="0" w:line="240" w:lineRule="auto"/>
        <w:ind w:left="0" w:firstLine="567"/>
        <w:rPr>
          <w:rFonts w:ascii="Arial" w:hAnsi="Arial" w:cs="Arial"/>
          <w:sz w:val="24"/>
          <w:szCs w:val="24"/>
          <w:u w:val="single"/>
        </w:rPr>
      </w:pPr>
      <w:r w:rsidRPr="00C936F9">
        <w:rPr>
          <w:rFonts w:ascii="Arial" w:hAnsi="Arial" w:cs="Arial"/>
          <w:sz w:val="24"/>
          <w:szCs w:val="24"/>
          <w:u w:val="single"/>
        </w:rPr>
        <w:t>Крематор</w:t>
      </w:r>
    </w:p>
    <w:p w:rsidR="001B5E11" w:rsidRDefault="001B5E11" w:rsidP="001B5E11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B3B68">
        <w:rPr>
          <w:rFonts w:ascii="Arial" w:hAnsi="Arial" w:cs="Arial"/>
          <w:sz w:val="24"/>
          <w:szCs w:val="24"/>
        </w:rPr>
        <w:t>Сжигание падежа птицы осуществляется на территории предприятия в кремат</w:t>
      </w:r>
      <w:r w:rsidRPr="00BB3B68">
        <w:rPr>
          <w:rFonts w:ascii="Arial" w:hAnsi="Arial" w:cs="Arial"/>
          <w:sz w:val="24"/>
          <w:szCs w:val="24"/>
        </w:rPr>
        <w:t>о</w:t>
      </w:r>
      <w:r w:rsidRPr="00BB3B68">
        <w:rPr>
          <w:rFonts w:ascii="Arial" w:hAnsi="Arial" w:cs="Arial"/>
          <w:sz w:val="24"/>
          <w:szCs w:val="24"/>
        </w:rPr>
        <w:t xml:space="preserve">ре. </w:t>
      </w:r>
      <w:r>
        <w:rPr>
          <w:rFonts w:ascii="Arial" w:hAnsi="Arial" w:cs="Arial"/>
          <w:sz w:val="24"/>
          <w:szCs w:val="24"/>
        </w:rPr>
        <w:t>Е</w:t>
      </w:r>
      <w:r w:rsidRPr="00BB3B68">
        <w:rPr>
          <w:rFonts w:ascii="Arial" w:hAnsi="Arial" w:cs="Arial"/>
          <w:sz w:val="24"/>
          <w:szCs w:val="24"/>
        </w:rPr>
        <w:t>диновременная загрузка</w:t>
      </w:r>
      <w:r>
        <w:rPr>
          <w:rFonts w:ascii="Arial" w:hAnsi="Arial" w:cs="Arial"/>
          <w:sz w:val="24"/>
          <w:szCs w:val="24"/>
        </w:rPr>
        <w:t xml:space="preserve"> 100 </w:t>
      </w:r>
      <w:r w:rsidRPr="00BB3B68">
        <w:rPr>
          <w:rFonts w:ascii="Arial" w:hAnsi="Arial" w:cs="Arial"/>
          <w:sz w:val="24"/>
          <w:szCs w:val="24"/>
        </w:rPr>
        <w:t>кг павшей птицы</w:t>
      </w:r>
      <w:r>
        <w:rPr>
          <w:rFonts w:ascii="Arial" w:hAnsi="Arial" w:cs="Arial"/>
          <w:sz w:val="24"/>
          <w:szCs w:val="24"/>
        </w:rPr>
        <w:t xml:space="preserve"> (до 70 голов в час, 490 голов в сутки)</w:t>
      </w:r>
      <w:r w:rsidRPr="00BB3B68">
        <w:rPr>
          <w:rFonts w:ascii="Arial" w:hAnsi="Arial" w:cs="Arial"/>
          <w:sz w:val="24"/>
          <w:szCs w:val="24"/>
        </w:rPr>
        <w:t xml:space="preserve">. Режим работы </w:t>
      </w:r>
      <w:r>
        <w:rPr>
          <w:rFonts w:ascii="Arial" w:hAnsi="Arial" w:cs="Arial"/>
          <w:sz w:val="24"/>
          <w:szCs w:val="24"/>
        </w:rPr>
        <w:t xml:space="preserve">7 </w:t>
      </w:r>
      <w:r w:rsidRPr="00BB3B68">
        <w:rPr>
          <w:rFonts w:ascii="Arial" w:hAnsi="Arial" w:cs="Arial"/>
          <w:sz w:val="24"/>
          <w:szCs w:val="24"/>
        </w:rPr>
        <w:t xml:space="preserve">час в сутки, </w:t>
      </w:r>
      <w:r>
        <w:rPr>
          <w:rFonts w:ascii="Arial" w:hAnsi="Arial" w:cs="Arial"/>
          <w:sz w:val="24"/>
          <w:szCs w:val="24"/>
        </w:rPr>
        <w:t xml:space="preserve">365 </w:t>
      </w:r>
      <w:r w:rsidRPr="00BB3B68">
        <w:rPr>
          <w:rFonts w:ascii="Arial" w:hAnsi="Arial" w:cs="Arial"/>
          <w:sz w:val="24"/>
          <w:szCs w:val="24"/>
        </w:rPr>
        <w:t>дней в год</w:t>
      </w:r>
      <w:r>
        <w:rPr>
          <w:rFonts w:ascii="Arial" w:hAnsi="Arial" w:cs="Arial"/>
          <w:sz w:val="24"/>
          <w:szCs w:val="24"/>
        </w:rPr>
        <w:t>у</w:t>
      </w:r>
      <w:r w:rsidRPr="00BB3B68">
        <w:rPr>
          <w:rFonts w:ascii="Arial" w:hAnsi="Arial" w:cs="Arial"/>
          <w:sz w:val="24"/>
          <w:szCs w:val="24"/>
        </w:rPr>
        <w:t xml:space="preserve">. </w:t>
      </w:r>
      <w:r w:rsidRPr="009407FD">
        <w:rPr>
          <w:rFonts w:ascii="Arial" w:hAnsi="Arial" w:cs="Arial"/>
          <w:sz w:val="24"/>
          <w:szCs w:val="24"/>
        </w:rPr>
        <w:t>Крем</w:t>
      </w:r>
      <w:r w:rsidRPr="009407FD">
        <w:rPr>
          <w:rFonts w:ascii="Arial" w:hAnsi="Arial" w:cs="Arial"/>
          <w:sz w:val="24"/>
          <w:szCs w:val="24"/>
        </w:rPr>
        <w:t>а</w:t>
      </w:r>
      <w:r w:rsidRPr="009407FD">
        <w:rPr>
          <w:rFonts w:ascii="Arial" w:hAnsi="Arial" w:cs="Arial"/>
          <w:sz w:val="24"/>
          <w:szCs w:val="24"/>
        </w:rPr>
        <w:t xml:space="preserve">тор функционирует на </w:t>
      </w:r>
      <w:r>
        <w:rPr>
          <w:rFonts w:ascii="Arial" w:hAnsi="Arial" w:cs="Arial"/>
          <w:sz w:val="24"/>
          <w:szCs w:val="24"/>
        </w:rPr>
        <w:t>дизельном топливе</w:t>
      </w:r>
      <w:r w:rsidRPr="009407FD">
        <w:rPr>
          <w:rFonts w:ascii="Arial" w:hAnsi="Arial" w:cs="Arial"/>
          <w:sz w:val="24"/>
          <w:szCs w:val="24"/>
        </w:rPr>
        <w:t>.</w:t>
      </w:r>
      <w:r w:rsidRPr="00BB3B68">
        <w:rPr>
          <w:rFonts w:ascii="Arial" w:hAnsi="Arial" w:cs="Arial"/>
          <w:sz w:val="24"/>
          <w:szCs w:val="24"/>
        </w:rPr>
        <w:t xml:space="preserve"> Расход </w:t>
      </w:r>
      <w:r>
        <w:rPr>
          <w:rFonts w:ascii="Arial" w:hAnsi="Arial" w:cs="Arial"/>
          <w:sz w:val="24"/>
          <w:szCs w:val="24"/>
        </w:rPr>
        <w:t>дизельного топлива</w:t>
      </w:r>
      <w:r w:rsidRPr="00BB3B68">
        <w:rPr>
          <w:rFonts w:ascii="Arial" w:hAnsi="Arial" w:cs="Arial"/>
          <w:sz w:val="24"/>
          <w:szCs w:val="24"/>
        </w:rPr>
        <w:t xml:space="preserve"> составляет </w:t>
      </w:r>
      <w:r>
        <w:rPr>
          <w:rFonts w:ascii="Arial" w:hAnsi="Arial" w:cs="Arial"/>
          <w:sz w:val="24"/>
          <w:szCs w:val="24"/>
        </w:rPr>
        <w:t xml:space="preserve">39,3 </w:t>
      </w:r>
      <w:r w:rsidRPr="00BB3B68">
        <w:rPr>
          <w:rFonts w:ascii="Arial" w:hAnsi="Arial" w:cs="Arial"/>
          <w:sz w:val="24"/>
          <w:szCs w:val="24"/>
        </w:rPr>
        <w:t>т/год. В</w:t>
      </w:r>
      <w:r w:rsidRPr="00BB3B68">
        <w:rPr>
          <w:rFonts w:ascii="Arial" w:hAnsi="Arial" w:cs="Arial"/>
          <w:sz w:val="24"/>
          <w:szCs w:val="24"/>
        </w:rPr>
        <w:t>ы</w:t>
      </w:r>
      <w:r w:rsidRPr="00BB3B68">
        <w:rPr>
          <w:rFonts w:ascii="Arial" w:hAnsi="Arial" w:cs="Arial"/>
          <w:sz w:val="24"/>
          <w:szCs w:val="24"/>
        </w:rPr>
        <w:t xml:space="preserve">сота дымовой </w:t>
      </w:r>
      <w:r>
        <w:rPr>
          <w:rFonts w:ascii="Arial" w:hAnsi="Arial" w:cs="Arial"/>
          <w:sz w:val="24"/>
          <w:szCs w:val="24"/>
        </w:rPr>
        <w:t xml:space="preserve">трубы 2,2 </w:t>
      </w:r>
      <w:r w:rsidRPr="00BB3B68">
        <w:rPr>
          <w:rFonts w:ascii="Arial" w:hAnsi="Arial" w:cs="Arial"/>
          <w:sz w:val="24"/>
          <w:szCs w:val="24"/>
        </w:rPr>
        <w:t>м, диаметр</w:t>
      </w:r>
      <w:r>
        <w:rPr>
          <w:rFonts w:ascii="Arial" w:hAnsi="Arial" w:cs="Arial"/>
          <w:sz w:val="24"/>
          <w:szCs w:val="24"/>
        </w:rPr>
        <w:t xml:space="preserve"> 0,1 м.</w:t>
      </w:r>
    </w:p>
    <w:p w:rsidR="001B5E11" w:rsidRPr="004007E3" w:rsidRDefault="001B5E11" w:rsidP="001B5E11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1B5E11" w:rsidRPr="00846E4A" w:rsidRDefault="001B5E11" w:rsidP="001B5E11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u w:val="single"/>
        </w:rPr>
      </w:pPr>
      <w:r w:rsidRPr="00846E4A">
        <w:rPr>
          <w:rFonts w:ascii="Arial" w:hAnsi="Arial" w:cs="Arial"/>
          <w:sz w:val="24"/>
          <w:szCs w:val="24"/>
          <w:u w:val="single"/>
        </w:rPr>
        <w:t>Аварийная подстанция:</w:t>
      </w:r>
    </w:p>
    <w:p w:rsidR="001B5E11" w:rsidRDefault="001B5E11" w:rsidP="001B5E11">
      <w:pPr>
        <w:spacing w:after="0" w:line="240" w:lineRule="auto"/>
        <w:ind w:firstLine="567"/>
        <w:jc w:val="both"/>
        <w:rPr>
          <w:rFonts w:ascii="Arial" w:hAnsi="Arial" w:cs="Arial"/>
          <w:sz w:val="24"/>
        </w:rPr>
      </w:pPr>
      <w:proofErr w:type="spellStart"/>
      <w:proofErr w:type="gramStart"/>
      <w:r w:rsidRPr="004007E3">
        <w:rPr>
          <w:rFonts w:ascii="Arial" w:hAnsi="Arial" w:cs="Arial"/>
          <w:sz w:val="24"/>
          <w:szCs w:val="24"/>
        </w:rPr>
        <w:t>Дизель-генераторы</w:t>
      </w:r>
      <w:proofErr w:type="spellEnd"/>
      <w:proofErr w:type="gramEnd"/>
      <w:r w:rsidRPr="004007E3">
        <w:rPr>
          <w:rFonts w:ascii="Arial" w:hAnsi="Arial" w:cs="Arial"/>
          <w:sz w:val="24"/>
          <w:szCs w:val="24"/>
        </w:rPr>
        <w:t xml:space="preserve"> мощностью 100 кВт и 150 кВт. </w:t>
      </w:r>
      <w:r>
        <w:rPr>
          <w:rFonts w:ascii="Arial" w:hAnsi="Arial" w:cs="Arial"/>
          <w:sz w:val="24"/>
          <w:szCs w:val="24"/>
        </w:rPr>
        <w:t>Функционируют в период отключения электроэнергии</w:t>
      </w:r>
      <w:r w:rsidRPr="004007E3">
        <w:rPr>
          <w:rFonts w:ascii="Arial" w:hAnsi="Arial" w:cs="Arial"/>
          <w:sz w:val="24"/>
          <w:szCs w:val="24"/>
        </w:rPr>
        <w:t>. Максимальный годовой расход</w:t>
      </w:r>
      <w:proofErr w:type="gramStart"/>
      <w:r w:rsidRPr="004007E3">
        <w:rPr>
          <w:rFonts w:ascii="Arial" w:hAnsi="Arial" w:cs="Arial"/>
          <w:sz w:val="24"/>
          <w:szCs w:val="24"/>
        </w:rPr>
        <w:t xml:space="preserve"> Д</w:t>
      </w:r>
      <w:proofErr w:type="gramEnd"/>
      <w:r w:rsidRPr="004007E3">
        <w:rPr>
          <w:rFonts w:ascii="Arial" w:hAnsi="Arial" w:cs="Arial"/>
          <w:sz w:val="24"/>
          <w:szCs w:val="24"/>
        </w:rPr>
        <w:t xml:space="preserve">/т – </w:t>
      </w:r>
      <w:r>
        <w:rPr>
          <w:rFonts w:ascii="Arial" w:hAnsi="Arial" w:cs="Arial"/>
          <w:sz w:val="24"/>
          <w:szCs w:val="24"/>
        </w:rPr>
        <w:t>1</w:t>
      </w:r>
      <w:r w:rsidRPr="004007E3">
        <w:rPr>
          <w:rFonts w:ascii="Arial" w:hAnsi="Arial" w:cs="Arial"/>
          <w:sz w:val="24"/>
          <w:szCs w:val="24"/>
        </w:rPr>
        <w:t xml:space="preserve"> тонн</w:t>
      </w:r>
      <w:r>
        <w:rPr>
          <w:rFonts w:ascii="Arial" w:hAnsi="Arial" w:cs="Arial"/>
          <w:sz w:val="24"/>
          <w:szCs w:val="24"/>
        </w:rPr>
        <w:t>а (в целом)</w:t>
      </w:r>
      <w:r w:rsidRPr="004007E3">
        <w:rPr>
          <w:rFonts w:ascii="Arial" w:hAnsi="Arial" w:cs="Arial"/>
          <w:sz w:val="24"/>
          <w:szCs w:val="24"/>
        </w:rPr>
        <w:t>.</w:t>
      </w:r>
    </w:p>
    <w:p w:rsidR="001B5E11" w:rsidRDefault="001B5E11" w:rsidP="001B5E11">
      <w:pPr>
        <w:spacing w:after="0" w:line="240" w:lineRule="auto"/>
        <w:rPr>
          <w:lang w:val="kk-KZ"/>
        </w:rPr>
      </w:pPr>
    </w:p>
    <w:p w:rsidR="001B5E11" w:rsidRPr="00B922FC" w:rsidRDefault="001B5E11" w:rsidP="001B5E1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NewRoman" w:hAnsi="Times New Roman"/>
          <w:b/>
          <w:sz w:val="24"/>
          <w:szCs w:val="24"/>
        </w:rPr>
      </w:pPr>
      <w:r w:rsidRPr="00B53671">
        <w:rPr>
          <w:rFonts w:ascii="Times New Roman" w:eastAsia="TimesNewRoman" w:hAnsi="Times New Roman"/>
          <w:b/>
          <w:sz w:val="24"/>
          <w:szCs w:val="24"/>
        </w:rPr>
        <w:t>Сведения об отходах</w:t>
      </w:r>
    </w:p>
    <w:tbl>
      <w:tblPr>
        <w:tblW w:w="9971" w:type="dxa"/>
        <w:jc w:val="center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90"/>
        <w:gridCol w:w="1857"/>
        <w:gridCol w:w="992"/>
        <w:gridCol w:w="1276"/>
        <w:gridCol w:w="1559"/>
        <w:gridCol w:w="1134"/>
        <w:gridCol w:w="945"/>
        <w:gridCol w:w="1418"/>
      </w:tblGrid>
      <w:tr w:rsidR="001B5E11" w:rsidRPr="001B5E11" w:rsidTr="00DD7144">
        <w:trPr>
          <w:jc w:val="center"/>
        </w:trPr>
        <w:tc>
          <w:tcPr>
            <w:tcW w:w="790" w:type="dxa"/>
          </w:tcPr>
          <w:p w:rsidR="001B5E11" w:rsidRPr="001B5E11" w:rsidRDefault="001B5E11" w:rsidP="001B5E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/>
                <w:sz w:val="20"/>
                <w:szCs w:val="20"/>
              </w:rPr>
            </w:pPr>
            <w:r w:rsidRPr="001B5E11">
              <w:rPr>
                <w:rFonts w:ascii="Times New Roman" w:hAnsi="Times New Roman"/>
                <w:sz w:val="20"/>
                <w:szCs w:val="20"/>
              </w:rPr>
              <w:t>№ п.п.</w:t>
            </w:r>
          </w:p>
        </w:tc>
        <w:tc>
          <w:tcPr>
            <w:tcW w:w="1857" w:type="dxa"/>
          </w:tcPr>
          <w:p w:rsidR="001B5E11" w:rsidRPr="001B5E11" w:rsidRDefault="001B5E11" w:rsidP="001B5E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/>
                <w:sz w:val="20"/>
                <w:szCs w:val="20"/>
              </w:rPr>
            </w:pPr>
            <w:r w:rsidRPr="001B5E11">
              <w:rPr>
                <w:rFonts w:ascii="Times New Roman" w:eastAsia="TimesNewRoman" w:hAnsi="Times New Roman"/>
                <w:sz w:val="20"/>
                <w:szCs w:val="20"/>
              </w:rPr>
              <w:t>Наименование отхода</w:t>
            </w:r>
          </w:p>
        </w:tc>
        <w:tc>
          <w:tcPr>
            <w:tcW w:w="992" w:type="dxa"/>
          </w:tcPr>
          <w:p w:rsidR="001B5E11" w:rsidRPr="001B5E11" w:rsidRDefault="001B5E11" w:rsidP="001B5E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/>
                <w:sz w:val="20"/>
                <w:szCs w:val="20"/>
              </w:rPr>
            </w:pPr>
            <w:r w:rsidRPr="001B5E11">
              <w:rPr>
                <w:rFonts w:ascii="Times New Roman" w:eastAsia="TimesNewRoman" w:hAnsi="Times New Roman"/>
                <w:sz w:val="20"/>
                <w:szCs w:val="20"/>
              </w:rPr>
              <w:t>Код отхода</w:t>
            </w:r>
          </w:p>
        </w:tc>
        <w:tc>
          <w:tcPr>
            <w:tcW w:w="1276" w:type="dxa"/>
          </w:tcPr>
          <w:p w:rsidR="001B5E11" w:rsidRPr="001B5E11" w:rsidRDefault="001B5E11" w:rsidP="001B5E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/>
                <w:sz w:val="20"/>
                <w:szCs w:val="20"/>
              </w:rPr>
            </w:pPr>
            <w:r w:rsidRPr="001B5E11">
              <w:rPr>
                <w:rFonts w:ascii="Times New Roman" w:eastAsia="TimesNewRoman" w:hAnsi="Times New Roman"/>
                <w:sz w:val="20"/>
                <w:szCs w:val="20"/>
              </w:rPr>
              <w:t>Степень опасности</w:t>
            </w:r>
          </w:p>
        </w:tc>
        <w:tc>
          <w:tcPr>
            <w:tcW w:w="1559" w:type="dxa"/>
          </w:tcPr>
          <w:p w:rsidR="001B5E11" w:rsidRPr="001B5E11" w:rsidRDefault="001B5E11" w:rsidP="001B5E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/>
                <w:sz w:val="20"/>
                <w:szCs w:val="20"/>
              </w:rPr>
            </w:pPr>
            <w:r w:rsidRPr="001B5E11">
              <w:rPr>
                <w:rFonts w:ascii="Times New Roman" w:eastAsia="TimesNewRoman" w:hAnsi="Times New Roman"/>
                <w:sz w:val="20"/>
                <w:szCs w:val="20"/>
              </w:rPr>
              <w:t>Средняя скорость образования в 2027-2035 г т/г</w:t>
            </w:r>
          </w:p>
        </w:tc>
        <w:tc>
          <w:tcPr>
            <w:tcW w:w="1134" w:type="dxa"/>
          </w:tcPr>
          <w:p w:rsidR="001B5E11" w:rsidRPr="001B5E11" w:rsidRDefault="001B5E11" w:rsidP="001B5E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/>
                <w:sz w:val="20"/>
                <w:szCs w:val="20"/>
              </w:rPr>
            </w:pPr>
            <w:r w:rsidRPr="001B5E11">
              <w:rPr>
                <w:rFonts w:ascii="Times New Roman" w:eastAsia="TimesNewRoman" w:hAnsi="Times New Roman"/>
                <w:sz w:val="20"/>
                <w:szCs w:val="20"/>
              </w:rPr>
              <w:t>Получено от сторонних организаций</w:t>
            </w:r>
          </w:p>
        </w:tc>
        <w:tc>
          <w:tcPr>
            <w:tcW w:w="945" w:type="dxa"/>
          </w:tcPr>
          <w:p w:rsidR="001B5E11" w:rsidRPr="001B5E11" w:rsidRDefault="001B5E11" w:rsidP="001B5E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/>
                <w:sz w:val="20"/>
                <w:szCs w:val="20"/>
              </w:rPr>
            </w:pPr>
            <w:r w:rsidRPr="001B5E11">
              <w:rPr>
                <w:rFonts w:ascii="Times New Roman" w:eastAsia="TimesNewRoman" w:hAnsi="Times New Roman"/>
                <w:sz w:val="20"/>
                <w:szCs w:val="20"/>
              </w:rPr>
              <w:t>Накоплено, т/г</w:t>
            </w:r>
          </w:p>
        </w:tc>
        <w:tc>
          <w:tcPr>
            <w:tcW w:w="1418" w:type="dxa"/>
          </w:tcPr>
          <w:p w:rsidR="001B5E11" w:rsidRPr="001B5E11" w:rsidRDefault="001B5E11" w:rsidP="001B5E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/>
                <w:sz w:val="20"/>
                <w:szCs w:val="20"/>
              </w:rPr>
            </w:pPr>
            <w:r w:rsidRPr="001B5E11">
              <w:rPr>
                <w:rFonts w:ascii="Times New Roman" w:eastAsia="TimesNewRoman" w:hAnsi="Times New Roman"/>
                <w:sz w:val="20"/>
                <w:szCs w:val="20"/>
              </w:rPr>
              <w:t>Передача на утилизацию, т/г</w:t>
            </w:r>
          </w:p>
        </w:tc>
      </w:tr>
      <w:tr w:rsidR="001B5E11" w:rsidRPr="001B5E11" w:rsidTr="00DD7144">
        <w:trPr>
          <w:jc w:val="center"/>
        </w:trPr>
        <w:tc>
          <w:tcPr>
            <w:tcW w:w="790" w:type="dxa"/>
            <w:vAlign w:val="center"/>
          </w:tcPr>
          <w:p w:rsidR="001B5E11" w:rsidRPr="001B5E11" w:rsidRDefault="001B5E11" w:rsidP="001B5E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E1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57" w:type="dxa"/>
            <w:vAlign w:val="center"/>
          </w:tcPr>
          <w:p w:rsidR="001B5E11" w:rsidRPr="001B5E11" w:rsidRDefault="001B5E11" w:rsidP="001B5E1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B5E11">
              <w:rPr>
                <w:rFonts w:ascii="Times New Roman" w:hAnsi="Times New Roman"/>
                <w:color w:val="000000"/>
                <w:sz w:val="20"/>
                <w:szCs w:val="20"/>
              </w:rPr>
              <w:t>Отработанные масла</w:t>
            </w:r>
          </w:p>
        </w:tc>
        <w:tc>
          <w:tcPr>
            <w:tcW w:w="992" w:type="dxa"/>
            <w:vAlign w:val="center"/>
          </w:tcPr>
          <w:p w:rsidR="001B5E11" w:rsidRPr="001B5E11" w:rsidRDefault="001B5E11" w:rsidP="001B5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/>
                <w:sz w:val="20"/>
                <w:szCs w:val="20"/>
              </w:rPr>
            </w:pPr>
            <w:r w:rsidRPr="001B5E11">
              <w:rPr>
                <w:rFonts w:ascii="Times New Roman" w:eastAsia="TimesNewRoman" w:hAnsi="Times New Roman"/>
                <w:sz w:val="20"/>
                <w:szCs w:val="20"/>
              </w:rPr>
              <w:t>130206*</w:t>
            </w:r>
          </w:p>
        </w:tc>
        <w:tc>
          <w:tcPr>
            <w:tcW w:w="1276" w:type="dxa"/>
            <w:vAlign w:val="center"/>
          </w:tcPr>
          <w:p w:rsidR="001B5E11" w:rsidRPr="001B5E11" w:rsidRDefault="001B5E11" w:rsidP="001B5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/>
                <w:sz w:val="20"/>
                <w:szCs w:val="20"/>
              </w:rPr>
            </w:pPr>
            <w:r w:rsidRPr="001B5E11">
              <w:rPr>
                <w:rFonts w:ascii="Times New Roman" w:eastAsia="TimesNewRoman" w:hAnsi="Times New Roman"/>
                <w:sz w:val="20"/>
                <w:szCs w:val="20"/>
              </w:rPr>
              <w:t>Опасные</w:t>
            </w:r>
          </w:p>
        </w:tc>
        <w:tc>
          <w:tcPr>
            <w:tcW w:w="1559" w:type="dxa"/>
            <w:vAlign w:val="center"/>
          </w:tcPr>
          <w:p w:rsidR="001B5E11" w:rsidRPr="001B5E11" w:rsidRDefault="001B5E11" w:rsidP="001B5E11">
            <w:pPr>
              <w:pStyle w:val="1"/>
              <w:keepNext w:val="0"/>
              <w:widowControl w:val="0"/>
              <w:tabs>
                <w:tab w:val="num" w:pos="0"/>
              </w:tabs>
              <w:spacing w:before="0" w:after="0"/>
              <w:jc w:val="center"/>
              <w:rPr>
                <w:rFonts w:ascii="Times New Roman" w:hAnsi="Times New Roman"/>
                <w:sz w:val="20"/>
              </w:rPr>
            </w:pPr>
            <w:r w:rsidRPr="001B5E11">
              <w:rPr>
                <w:rFonts w:ascii="Times New Roman" w:hAnsi="Times New Roman"/>
                <w:sz w:val="20"/>
              </w:rPr>
              <w:t>3,316</w:t>
            </w:r>
          </w:p>
        </w:tc>
        <w:tc>
          <w:tcPr>
            <w:tcW w:w="1134" w:type="dxa"/>
            <w:vAlign w:val="center"/>
          </w:tcPr>
          <w:p w:rsidR="001B5E11" w:rsidRPr="001B5E11" w:rsidRDefault="001B5E11" w:rsidP="001B5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/>
                <w:sz w:val="20"/>
                <w:szCs w:val="20"/>
              </w:rPr>
            </w:pPr>
            <w:r w:rsidRPr="001B5E11">
              <w:rPr>
                <w:rFonts w:ascii="Times New Roman" w:eastAsia="TimesNewRoman" w:hAnsi="Times New Roman"/>
                <w:sz w:val="20"/>
                <w:szCs w:val="20"/>
              </w:rPr>
              <w:t>0</w:t>
            </w:r>
          </w:p>
        </w:tc>
        <w:tc>
          <w:tcPr>
            <w:tcW w:w="945" w:type="dxa"/>
            <w:vAlign w:val="center"/>
          </w:tcPr>
          <w:p w:rsidR="001B5E11" w:rsidRPr="001B5E11" w:rsidRDefault="001B5E11" w:rsidP="001B5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/>
                <w:sz w:val="20"/>
                <w:szCs w:val="20"/>
              </w:rPr>
            </w:pPr>
            <w:r w:rsidRPr="001B5E11">
              <w:rPr>
                <w:rFonts w:ascii="Times New Roman" w:eastAsia="TimesNewRoman" w:hAnsi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1B5E11" w:rsidRPr="001B5E11" w:rsidRDefault="001B5E11" w:rsidP="001B5E11">
            <w:pPr>
              <w:pStyle w:val="1"/>
              <w:keepNext w:val="0"/>
              <w:widowControl w:val="0"/>
              <w:tabs>
                <w:tab w:val="num" w:pos="0"/>
              </w:tabs>
              <w:spacing w:before="0" w:after="0"/>
              <w:jc w:val="center"/>
              <w:rPr>
                <w:rFonts w:ascii="Times New Roman" w:hAnsi="Times New Roman"/>
                <w:sz w:val="20"/>
              </w:rPr>
            </w:pPr>
            <w:r w:rsidRPr="001B5E11">
              <w:rPr>
                <w:rFonts w:ascii="Times New Roman" w:hAnsi="Times New Roman"/>
                <w:sz w:val="20"/>
              </w:rPr>
              <w:t>3,316</w:t>
            </w:r>
          </w:p>
        </w:tc>
      </w:tr>
      <w:tr w:rsidR="001B5E11" w:rsidRPr="001B5E11" w:rsidTr="00DD7144">
        <w:trPr>
          <w:jc w:val="center"/>
        </w:trPr>
        <w:tc>
          <w:tcPr>
            <w:tcW w:w="790" w:type="dxa"/>
            <w:vAlign w:val="center"/>
          </w:tcPr>
          <w:p w:rsidR="001B5E11" w:rsidRPr="001B5E11" w:rsidRDefault="001B5E11" w:rsidP="001B5E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E1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57" w:type="dxa"/>
            <w:vAlign w:val="center"/>
          </w:tcPr>
          <w:p w:rsidR="001B5E11" w:rsidRPr="001B5E11" w:rsidRDefault="001B5E11" w:rsidP="001B5E1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B5E11">
              <w:rPr>
                <w:rFonts w:ascii="Times New Roman" w:hAnsi="Times New Roman"/>
                <w:color w:val="000000"/>
                <w:sz w:val="20"/>
                <w:szCs w:val="20"/>
              </w:rPr>
              <w:t>Батареи свинцовых аккумуляторов с не слитым электролитом</w:t>
            </w:r>
          </w:p>
        </w:tc>
        <w:tc>
          <w:tcPr>
            <w:tcW w:w="992" w:type="dxa"/>
            <w:vAlign w:val="center"/>
          </w:tcPr>
          <w:p w:rsidR="001B5E11" w:rsidRPr="001B5E11" w:rsidRDefault="001B5E11" w:rsidP="001B5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/>
                <w:sz w:val="20"/>
                <w:szCs w:val="20"/>
              </w:rPr>
            </w:pPr>
            <w:r w:rsidRPr="001B5E11">
              <w:rPr>
                <w:rFonts w:ascii="Times New Roman" w:eastAsia="TimesNewRoman" w:hAnsi="Times New Roman"/>
                <w:sz w:val="20"/>
                <w:szCs w:val="20"/>
              </w:rPr>
              <w:t>160601*</w:t>
            </w:r>
          </w:p>
        </w:tc>
        <w:tc>
          <w:tcPr>
            <w:tcW w:w="1276" w:type="dxa"/>
            <w:vAlign w:val="center"/>
          </w:tcPr>
          <w:p w:rsidR="001B5E11" w:rsidRPr="001B5E11" w:rsidRDefault="001B5E11" w:rsidP="001B5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/>
                <w:sz w:val="20"/>
                <w:szCs w:val="20"/>
              </w:rPr>
            </w:pPr>
            <w:r w:rsidRPr="001B5E11">
              <w:rPr>
                <w:rFonts w:ascii="Times New Roman" w:eastAsia="TimesNewRoman" w:hAnsi="Times New Roman"/>
                <w:sz w:val="20"/>
                <w:szCs w:val="20"/>
              </w:rPr>
              <w:t>Опасные</w:t>
            </w:r>
          </w:p>
        </w:tc>
        <w:tc>
          <w:tcPr>
            <w:tcW w:w="1559" w:type="dxa"/>
            <w:vAlign w:val="center"/>
          </w:tcPr>
          <w:p w:rsidR="001B5E11" w:rsidRPr="001B5E11" w:rsidRDefault="001B5E11" w:rsidP="001B5E11">
            <w:pPr>
              <w:pStyle w:val="1"/>
              <w:keepNext w:val="0"/>
              <w:widowControl w:val="0"/>
              <w:tabs>
                <w:tab w:val="num" w:pos="0"/>
              </w:tabs>
              <w:spacing w:before="0" w:after="0"/>
              <w:jc w:val="center"/>
              <w:rPr>
                <w:rFonts w:ascii="Times New Roman" w:hAnsi="Times New Roman"/>
                <w:sz w:val="20"/>
              </w:rPr>
            </w:pPr>
            <w:r w:rsidRPr="001B5E11">
              <w:rPr>
                <w:rFonts w:ascii="Times New Roman" w:hAnsi="Times New Roman"/>
                <w:sz w:val="20"/>
              </w:rPr>
              <w:t>0,15</w:t>
            </w:r>
          </w:p>
        </w:tc>
        <w:tc>
          <w:tcPr>
            <w:tcW w:w="1134" w:type="dxa"/>
            <w:vAlign w:val="center"/>
          </w:tcPr>
          <w:p w:rsidR="001B5E11" w:rsidRPr="001B5E11" w:rsidRDefault="001B5E11" w:rsidP="001B5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/>
                <w:sz w:val="20"/>
                <w:szCs w:val="20"/>
              </w:rPr>
            </w:pPr>
            <w:r w:rsidRPr="001B5E11">
              <w:rPr>
                <w:rFonts w:ascii="Times New Roman" w:eastAsia="TimesNewRoman" w:hAnsi="Times New Roman"/>
                <w:sz w:val="20"/>
                <w:szCs w:val="20"/>
              </w:rPr>
              <w:t>0</w:t>
            </w:r>
          </w:p>
        </w:tc>
        <w:tc>
          <w:tcPr>
            <w:tcW w:w="945" w:type="dxa"/>
            <w:vAlign w:val="center"/>
          </w:tcPr>
          <w:p w:rsidR="001B5E11" w:rsidRPr="001B5E11" w:rsidRDefault="001B5E11" w:rsidP="001B5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/>
                <w:sz w:val="20"/>
                <w:szCs w:val="20"/>
              </w:rPr>
            </w:pPr>
            <w:r w:rsidRPr="001B5E11">
              <w:rPr>
                <w:rFonts w:ascii="Times New Roman" w:eastAsia="TimesNewRoman" w:hAnsi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1B5E11" w:rsidRPr="001B5E11" w:rsidRDefault="001B5E11" w:rsidP="001B5E11">
            <w:pPr>
              <w:pStyle w:val="1"/>
              <w:keepNext w:val="0"/>
              <w:widowControl w:val="0"/>
              <w:tabs>
                <w:tab w:val="num" w:pos="0"/>
              </w:tabs>
              <w:spacing w:before="0" w:after="0"/>
              <w:jc w:val="center"/>
              <w:rPr>
                <w:rFonts w:ascii="Times New Roman" w:hAnsi="Times New Roman"/>
                <w:sz w:val="20"/>
              </w:rPr>
            </w:pPr>
            <w:r w:rsidRPr="001B5E11">
              <w:rPr>
                <w:rFonts w:ascii="Times New Roman" w:hAnsi="Times New Roman"/>
                <w:sz w:val="20"/>
              </w:rPr>
              <w:t>0,15</w:t>
            </w:r>
          </w:p>
        </w:tc>
      </w:tr>
      <w:tr w:rsidR="001B5E11" w:rsidRPr="001B5E11" w:rsidTr="00DD7144">
        <w:trPr>
          <w:jc w:val="center"/>
        </w:trPr>
        <w:tc>
          <w:tcPr>
            <w:tcW w:w="790" w:type="dxa"/>
            <w:vAlign w:val="center"/>
          </w:tcPr>
          <w:p w:rsidR="001B5E11" w:rsidRPr="001B5E11" w:rsidRDefault="001B5E11" w:rsidP="001B5E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E1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57" w:type="dxa"/>
            <w:vAlign w:val="center"/>
          </w:tcPr>
          <w:p w:rsidR="001B5E11" w:rsidRPr="001B5E11" w:rsidRDefault="001B5E11" w:rsidP="001B5E1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B5E11">
              <w:rPr>
                <w:rFonts w:ascii="Times New Roman" w:hAnsi="Times New Roman"/>
                <w:color w:val="000000"/>
                <w:sz w:val="20"/>
                <w:szCs w:val="20"/>
              </w:rPr>
              <w:t>Отработанные масляные фильтры</w:t>
            </w:r>
          </w:p>
        </w:tc>
        <w:tc>
          <w:tcPr>
            <w:tcW w:w="992" w:type="dxa"/>
            <w:vAlign w:val="center"/>
          </w:tcPr>
          <w:p w:rsidR="001B5E11" w:rsidRPr="001B5E11" w:rsidRDefault="001B5E11" w:rsidP="001B5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/>
                <w:sz w:val="20"/>
                <w:szCs w:val="20"/>
              </w:rPr>
            </w:pPr>
            <w:r w:rsidRPr="001B5E11">
              <w:rPr>
                <w:rFonts w:ascii="Times New Roman" w:eastAsia="TimesNewRoman" w:hAnsi="Times New Roman"/>
                <w:sz w:val="20"/>
                <w:szCs w:val="20"/>
              </w:rPr>
              <w:t>160107*</w:t>
            </w:r>
          </w:p>
        </w:tc>
        <w:tc>
          <w:tcPr>
            <w:tcW w:w="1276" w:type="dxa"/>
            <w:vAlign w:val="center"/>
          </w:tcPr>
          <w:p w:rsidR="001B5E11" w:rsidRPr="001B5E11" w:rsidRDefault="001B5E11" w:rsidP="001B5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/>
                <w:sz w:val="20"/>
                <w:szCs w:val="20"/>
              </w:rPr>
            </w:pPr>
            <w:r w:rsidRPr="001B5E11">
              <w:rPr>
                <w:rFonts w:ascii="Times New Roman" w:eastAsia="TimesNewRoman" w:hAnsi="Times New Roman"/>
                <w:sz w:val="20"/>
                <w:szCs w:val="20"/>
              </w:rPr>
              <w:t>Опасные</w:t>
            </w:r>
          </w:p>
        </w:tc>
        <w:tc>
          <w:tcPr>
            <w:tcW w:w="1559" w:type="dxa"/>
            <w:vAlign w:val="center"/>
          </w:tcPr>
          <w:p w:rsidR="001B5E11" w:rsidRPr="001B5E11" w:rsidRDefault="001B5E11" w:rsidP="001B5E11">
            <w:pPr>
              <w:pStyle w:val="1"/>
              <w:keepNext w:val="0"/>
              <w:widowControl w:val="0"/>
              <w:tabs>
                <w:tab w:val="num" w:pos="0"/>
              </w:tabs>
              <w:spacing w:before="0" w:after="0"/>
              <w:jc w:val="center"/>
              <w:rPr>
                <w:rFonts w:ascii="Times New Roman" w:hAnsi="Times New Roman"/>
                <w:bCs/>
                <w:sz w:val="20"/>
              </w:rPr>
            </w:pPr>
            <w:r w:rsidRPr="001B5E11">
              <w:rPr>
                <w:rFonts w:ascii="Times New Roman" w:hAnsi="Times New Roman"/>
                <w:bCs/>
                <w:sz w:val="20"/>
              </w:rPr>
              <w:t>0,012</w:t>
            </w:r>
          </w:p>
        </w:tc>
        <w:tc>
          <w:tcPr>
            <w:tcW w:w="1134" w:type="dxa"/>
            <w:vAlign w:val="center"/>
          </w:tcPr>
          <w:p w:rsidR="001B5E11" w:rsidRPr="001B5E11" w:rsidRDefault="001B5E11" w:rsidP="001B5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/>
                <w:sz w:val="20"/>
                <w:szCs w:val="20"/>
              </w:rPr>
            </w:pPr>
            <w:r w:rsidRPr="001B5E11">
              <w:rPr>
                <w:rFonts w:ascii="Times New Roman" w:eastAsia="TimesNewRoman" w:hAnsi="Times New Roman"/>
                <w:sz w:val="20"/>
                <w:szCs w:val="20"/>
              </w:rPr>
              <w:t>0</w:t>
            </w:r>
          </w:p>
        </w:tc>
        <w:tc>
          <w:tcPr>
            <w:tcW w:w="945" w:type="dxa"/>
            <w:vAlign w:val="center"/>
          </w:tcPr>
          <w:p w:rsidR="001B5E11" w:rsidRPr="001B5E11" w:rsidRDefault="001B5E11" w:rsidP="001B5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/>
                <w:sz w:val="20"/>
                <w:szCs w:val="20"/>
              </w:rPr>
            </w:pPr>
            <w:r w:rsidRPr="001B5E11">
              <w:rPr>
                <w:rFonts w:ascii="Times New Roman" w:eastAsia="TimesNewRoman" w:hAnsi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1B5E11" w:rsidRPr="001B5E11" w:rsidRDefault="001B5E11" w:rsidP="001B5E11">
            <w:pPr>
              <w:pStyle w:val="1"/>
              <w:keepNext w:val="0"/>
              <w:widowControl w:val="0"/>
              <w:tabs>
                <w:tab w:val="num" w:pos="0"/>
              </w:tabs>
              <w:spacing w:before="0" w:after="0"/>
              <w:jc w:val="center"/>
              <w:rPr>
                <w:rFonts w:ascii="Times New Roman" w:hAnsi="Times New Roman"/>
                <w:bCs/>
                <w:sz w:val="20"/>
              </w:rPr>
            </w:pPr>
            <w:r w:rsidRPr="001B5E11">
              <w:rPr>
                <w:rFonts w:ascii="Times New Roman" w:hAnsi="Times New Roman"/>
                <w:bCs/>
                <w:sz w:val="20"/>
              </w:rPr>
              <w:t>0,012</w:t>
            </w:r>
          </w:p>
        </w:tc>
      </w:tr>
      <w:tr w:rsidR="001B5E11" w:rsidRPr="001B5E11" w:rsidTr="00DD7144">
        <w:trPr>
          <w:jc w:val="center"/>
        </w:trPr>
        <w:tc>
          <w:tcPr>
            <w:tcW w:w="790" w:type="dxa"/>
            <w:vAlign w:val="center"/>
          </w:tcPr>
          <w:p w:rsidR="001B5E11" w:rsidRPr="001B5E11" w:rsidRDefault="001B5E11" w:rsidP="001B5E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E1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57" w:type="dxa"/>
            <w:vAlign w:val="center"/>
          </w:tcPr>
          <w:p w:rsidR="001B5E11" w:rsidRPr="001B5E11" w:rsidRDefault="001B5E11" w:rsidP="001B5E1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B5E1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Отработанные </w:t>
            </w:r>
            <w:r w:rsidRPr="001B5E1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автомобильные шины</w:t>
            </w:r>
          </w:p>
        </w:tc>
        <w:tc>
          <w:tcPr>
            <w:tcW w:w="992" w:type="dxa"/>
            <w:vAlign w:val="center"/>
          </w:tcPr>
          <w:p w:rsidR="001B5E11" w:rsidRPr="001B5E11" w:rsidRDefault="001B5E11" w:rsidP="001B5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/>
                <w:sz w:val="20"/>
                <w:szCs w:val="20"/>
              </w:rPr>
            </w:pPr>
            <w:r w:rsidRPr="001B5E11">
              <w:rPr>
                <w:rFonts w:ascii="Times New Roman" w:eastAsia="TimesNewRoman" w:hAnsi="Times New Roman"/>
                <w:sz w:val="20"/>
                <w:szCs w:val="20"/>
              </w:rPr>
              <w:lastRenderedPageBreak/>
              <w:t>160103</w:t>
            </w:r>
          </w:p>
        </w:tc>
        <w:tc>
          <w:tcPr>
            <w:tcW w:w="1276" w:type="dxa"/>
            <w:vAlign w:val="center"/>
          </w:tcPr>
          <w:p w:rsidR="001B5E11" w:rsidRPr="001B5E11" w:rsidRDefault="001B5E11" w:rsidP="001B5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/>
                <w:sz w:val="20"/>
                <w:szCs w:val="20"/>
              </w:rPr>
            </w:pPr>
            <w:r w:rsidRPr="001B5E11">
              <w:rPr>
                <w:rFonts w:ascii="Times New Roman" w:eastAsia="TimesNewRoman" w:hAnsi="Times New Roman"/>
                <w:sz w:val="20"/>
                <w:szCs w:val="20"/>
              </w:rPr>
              <w:t>Неопасные</w:t>
            </w:r>
          </w:p>
        </w:tc>
        <w:tc>
          <w:tcPr>
            <w:tcW w:w="1559" w:type="dxa"/>
            <w:vAlign w:val="center"/>
          </w:tcPr>
          <w:p w:rsidR="001B5E11" w:rsidRPr="001B5E11" w:rsidRDefault="001B5E11" w:rsidP="001B5E11">
            <w:pPr>
              <w:pStyle w:val="1"/>
              <w:keepNext w:val="0"/>
              <w:widowControl w:val="0"/>
              <w:tabs>
                <w:tab w:val="num" w:pos="0"/>
              </w:tabs>
              <w:spacing w:before="0" w:after="0"/>
              <w:jc w:val="center"/>
              <w:rPr>
                <w:rFonts w:ascii="Times New Roman" w:hAnsi="Times New Roman"/>
                <w:bCs/>
                <w:sz w:val="20"/>
              </w:rPr>
            </w:pPr>
            <w:r w:rsidRPr="001B5E11">
              <w:rPr>
                <w:rFonts w:ascii="Times New Roman" w:hAnsi="Times New Roman"/>
                <w:bCs/>
                <w:sz w:val="20"/>
              </w:rPr>
              <w:t>2,5584</w:t>
            </w:r>
          </w:p>
        </w:tc>
        <w:tc>
          <w:tcPr>
            <w:tcW w:w="1134" w:type="dxa"/>
            <w:vAlign w:val="center"/>
          </w:tcPr>
          <w:p w:rsidR="001B5E11" w:rsidRPr="001B5E11" w:rsidRDefault="001B5E11" w:rsidP="001B5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/>
                <w:sz w:val="20"/>
                <w:szCs w:val="20"/>
              </w:rPr>
            </w:pPr>
            <w:r w:rsidRPr="001B5E11">
              <w:rPr>
                <w:rFonts w:ascii="Times New Roman" w:eastAsia="TimesNewRoman" w:hAnsi="Times New Roman"/>
                <w:sz w:val="20"/>
                <w:szCs w:val="20"/>
              </w:rPr>
              <w:t>0</w:t>
            </w:r>
          </w:p>
        </w:tc>
        <w:tc>
          <w:tcPr>
            <w:tcW w:w="945" w:type="dxa"/>
            <w:vAlign w:val="center"/>
          </w:tcPr>
          <w:p w:rsidR="001B5E11" w:rsidRPr="001B5E11" w:rsidRDefault="001B5E11" w:rsidP="001B5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/>
                <w:sz w:val="20"/>
                <w:szCs w:val="20"/>
              </w:rPr>
            </w:pPr>
            <w:r w:rsidRPr="001B5E11">
              <w:rPr>
                <w:rFonts w:ascii="Times New Roman" w:eastAsia="TimesNewRoman" w:hAnsi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1B5E11" w:rsidRPr="001B5E11" w:rsidRDefault="001B5E11" w:rsidP="001B5E11">
            <w:pPr>
              <w:pStyle w:val="1"/>
              <w:keepNext w:val="0"/>
              <w:widowControl w:val="0"/>
              <w:tabs>
                <w:tab w:val="num" w:pos="0"/>
              </w:tabs>
              <w:spacing w:before="0" w:after="0"/>
              <w:jc w:val="center"/>
              <w:rPr>
                <w:rFonts w:ascii="Times New Roman" w:hAnsi="Times New Roman"/>
                <w:bCs/>
                <w:sz w:val="20"/>
              </w:rPr>
            </w:pPr>
            <w:r w:rsidRPr="001B5E11">
              <w:rPr>
                <w:rFonts w:ascii="Times New Roman" w:hAnsi="Times New Roman"/>
                <w:bCs/>
                <w:sz w:val="20"/>
              </w:rPr>
              <w:t>2,5584</w:t>
            </w:r>
          </w:p>
        </w:tc>
      </w:tr>
      <w:tr w:rsidR="001B5E11" w:rsidRPr="001B5E11" w:rsidTr="00DD7144">
        <w:trPr>
          <w:jc w:val="center"/>
        </w:trPr>
        <w:tc>
          <w:tcPr>
            <w:tcW w:w="790" w:type="dxa"/>
            <w:vAlign w:val="center"/>
          </w:tcPr>
          <w:p w:rsidR="001B5E11" w:rsidRPr="001B5E11" w:rsidRDefault="001B5E11" w:rsidP="001B5E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E11">
              <w:rPr>
                <w:rFonts w:ascii="Times New Roman" w:hAnsi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857" w:type="dxa"/>
            <w:vAlign w:val="center"/>
          </w:tcPr>
          <w:p w:rsidR="001B5E11" w:rsidRPr="001B5E11" w:rsidRDefault="001B5E11" w:rsidP="001B5E1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B5E11">
              <w:rPr>
                <w:rFonts w:ascii="Times New Roman" w:hAnsi="Times New Roman"/>
                <w:color w:val="000000"/>
                <w:sz w:val="20"/>
                <w:szCs w:val="20"/>
              </w:rPr>
              <w:t>Огарки сварочных электродов</w:t>
            </w:r>
          </w:p>
        </w:tc>
        <w:tc>
          <w:tcPr>
            <w:tcW w:w="992" w:type="dxa"/>
            <w:vAlign w:val="center"/>
          </w:tcPr>
          <w:p w:rsidR="001B5E11" w:rsidRPr="001B5E11" w:rsidRDefault="001B5E11" w:rsidP="001B5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/>
                <w:sz w:val="20"/>
                <w:szCs w:val="20"/>
              </w:rPr>
            </w:pPr>
            <w:r w:rsidRPr="001B5E11">
              <w:rPr>
                <w:rFonts w:ascii="Times New Roman" w:eastAsia="TimesNewRoman" w:hAnsi="Times New Roman"/>
                <w:sz w:val="20"/>
                <w:szCs w:val="20"/>
              </w:rPr>
              <w:t>120113</w:t>
            </w:r>
          </w:p>
        </w:tc>
        <w:tc>
          <w:tcPr>
            <w:tcW w:w="1276" w:type="dxa"/>
            <w:vAlign w:val="center"/>
          </w:tcPr>
          <w:p w:rsidR="001B5E11" w:rsidRPr="001B5E11" w:rsidRDefault="001B5E11" w:rsidP="001B5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/>
                <w:sz w:val="20"/>
                <w:szCs w:val="20"/>
              </w:rPr>
            </w:pPr>
            <w:r w:rsidRPr="001B5E11">
              <w:rPr>
                <w:rFonts w:ascii="Times New Roman" w:eastAsia="TimesNewRoman" w:hAnsi="Times New Roman"/>
                <w:sz w:val="20"/>
                <w:szCs w:val="20"/>
              </w:rPr>
              <w:t>Неопасные</w:t>
            </w:r>
          </w:p>
        </w:tc>
        <w:tc>
          <w:tcPr>
            <w:tcW w:w="1559" w:type="dxa"/>
            <w:vAlign w:val="center"/>
          </w:tcPr>
          <w:p w:rsidR="001B5E11" w:rsidRPr="001B5E11" w:rsidRDefault="001B5E11" w:rsidP="001B5E11">
            <w:pPr>
              <w:pStyle w:val="1"/>
              <w:keepNext w:val="0"/>
              <w:widowControl w:val="0"/>
              <w:tabs>
                <w:tab w:val="num" w:pos="0"/>
              </w:tabs>
              <w:spacing w:before="0" w:after="0"/>
              <w:jc w:val="center"/>
              <w:rPr>
                <w:rFonts w:ascii="Times New Roman" w:hAnsi="Times New Roman"/>
                <w:bCs/>
                <w:sz w:val="20"/>
              </w:rPr>
            </w:pPr>
            <w:r w:rsidRPr="001B5E11">
              <w:rPr>
                <w:rFonts w:ascii="Times New Roman" w:hAnsi="Times New Roman"/>
                <w:bCs/>
                <w:sz w:val="20"/>
              </w:rPr>
              <w:t>0,012</w:t>
            </w:r>
          </w:p>
        </w:tc>
        <w:tc>
          <w:tcPr>
            <w:tcW w:w="1134" w:type="dxa"/>
            <w:vAlign w:val="center"/>
          </w:tcPr>
          <w:p w:rsidR="001B5E11" w:rsidRPr="001B5E11" w:rsidRDefault="001B5E11" w:rsidP="001B5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/>
                <w:sz w:val="20"/>
                <w:szCs w:val="20"/>
              </w:rPr>
            </w:pPr>
            <w:r w:rsidRPr="001B5E11">
              <w:rPr>
                <w:rFonts w:ascii="Times New Roman" w:eastAsia="TimesNewRoman" w:hAnsi="Times New Roman"/>
                <w:sz w:val="20"/>
                <w:szCs w:val="20"/>
              </w:rPr>
              <w:t>0</w:t>
            </w:r>
          </w:p>
        </w:tc>
        <w:tc>
          <w:tcPr>
            <w:tcW w:w="945" w:type="dxa"/>
            <w:vAlign w:val="center"/>
          </w:tcPr>
          <w:p w:rsidR="001B5E11" w:rsidRPr="001B5E11" w:rsidRDefault="001B5E11" w:rsidP="001B5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/>
                <w:sz w:val="20"/>
                <w:szCs w:val="20"/>
              </w:rPr>
            </w:pPr>
            <w:r w:rsidRPr="001B5E11">
              <w:rPr>
                <w:rFonts w:ascii="Times New Roman" w:eastAsia="TimesNewRoman" w:hAnsi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1B5E11" w:rsidRPr="001B5E11" w:rsidRDefault="001B5E11" w:rsidP="001B5E11">
            <w:pPr>
              <w:pStyle w:val="1"/>
              <w:keepNext w:val="0"/>
              <w:widowControl w:val="0"/>
              <w:tabs>
                <w:tab w:val="num" w:pos="0"/>
              </w:tabs>
              <w:spacing w:before="0" w:after="0"/>
              <w:jc w:val="center"/>
              <w:rPr>
                <w:rFonts w:ascii="Times New Roman" w:hAnsi="Times New Roman"/>
                <w:bCs/>
                <w:sz w:val="20"/>
              </w:rPr>
            </w:pPr>
            <w:r w:rsidRPr="001B5E11">
              <w:rPr>
                <w:rFonts w:ascii="Times New Roman" w:hAnsi="Times New Roman"/>
                <w:bCs/>
                <w:sz w:val="20"/>
              </w:rPr>
              <w:t>0,012</w:t>
            </w:r>
          </w:p>
        </w:tc>
      </w:tr>
      <w:tr w:rsidR="001B5E11" w:rsidRPr="001B5E11" w:rsidTr="00DD7144">
        <w:trPr>
          <w:jc w:val="center"/>
        </w:trPr>
        <w:tc>
          <w:tcPr>
            <w:tcW w:w="790" w:type="dxa"/>
            <w:vAlign w:val="center"/>
          </w:tcPr>
          <w:p w:rsidR="001B5E11" w:rsidRPr="001B5E11" w:rsidRDefault="001B5E11" w:rsidP="001B5E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E1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857" w:type="dxa"/>
            <w:vAlign w:val="center"/>
          </w:tcPr>
          <w:p w:rsidR="001B5E11" w:rsidRPr="001B5E11" w:rsidRDefault="001B5E11" w:rsidP="001B5E1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B5E11">
              <w:rPr>
                <w:rFonts w:ascii="Times New Roman" w:hAnsi="Times New Roman"/>
                <w:color w:val="000000"/>
                <w:sz w:val="20"/>
                <w:szCs w:val="20"/>
              </w:rPr>
              <w:t>Твердые бытовые (коммунальные) отходы</w:t>
            </w:r>
          </w:p>
        </w:tc>
        <w:tc>
          <w:tcPr>
            <w:tcW w:w="992" w:type="dxa"/>
            <w:vAlign w:val="center"/>
          </w:tcPr>
          <w:p w:rsidR="001B5E11" w:rsidRPr="001B5E11" w:rsidRDefault="001B5E11" w:rsidP="001B5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/>
                <w:sz w:val="20"/>
                <w:szCs w:val="20"/>
              </w:rPr>
            </w:pPr>
            <w:r w:rsidRPr="001B5E11">
              <w:rPr>
                <w:rFonts w:ascii="Times New Roman" w:eastAsia="TimesNewRoman" w:hAnsi="Times New Roman"/>
                <w:sz w:val="20"/>
                <w:szCs w:val="20"/>
              </w:rPr>
              <w:t>200301</w:t>
            </w:r>
          </w:p>
        </w:tc>
        <w:tc>
          <w:tcPr>
            <w:tcW w:w="1276" w:type="dxa"/>
            <w:vAlign w:val="center"/>
          </w:tcPr>
          <w:p w:rsidR="001B5E11" w:rsidRPr="001B5E11" w:rsidRDefault="001B5E11" w:rsidP="001B5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/>
                <w:sz w:val="20"/>
                <w:szCs w:val="20"/>
              </w:rPr>
            </w:pPr>
            <w:r w:rsidRPr="001B5E11">
              <w:rPr>
                <w:rFonts w:ascii="Times New Roman" w:eastAsia="TimesNewRoman" w:hAnsi="Times New Roman"/>
                <w:sz w:val="20"/>
                <w:szCs w:val="20"/>
              </w:rPr>
              <w:t>Неопасные</w:t>
            </w:r>
          </w:p>
        </w:tc>
        <w:tc>
          <w:tcPr>
            <w:tcW w:w="1559" w:type="dxa"/>
            <w:vAlign w:val="center"/>
          </w:tcPr>
          <w:p w:rsidR="001B5E11" w:rsidRPr="001B5E11" w:rsidRDefault="001B5E11" w:rsidP="001B5E11">
            <w:pPr>
              <w:pStyle w:val="1"/>
              <w:keepNext w:val="0"/>
              <w:widowControl w:val="0"/>
              <w:tabs>
                <w:tab w:val="num" w:pos="0"/>
              </w:tabs>
              <w:spacing w:before="0" w:after="0"/>
              <w:jc w:val="center"/>
              <w:rPr>
                <w:rFonts w:ascii="Times New Roman" w:hAnsi="Times New Roman"/>
                <w:bCs/>
                <w:sz w:val="20"/>
              </w:rPr>
            </w:pPr>
            <w:r w:rsidRPr="001B5E11">
              <w:rPr>
                <w:rFonts w:ascii="Times New Roman" w:hAnsi="Times New Roman"/>
                <w:bCs/>
                <w:sz w:val="20"/>
              </w:rPr>
              <w:t>7,35</w:t>
            </w:r>
          </w:p>
        </w:tc>
        <w:tc>
          <w:tcPr>
            <w:tcW w:w="1134" w:type="dxa"/>
            <w:vAlign w:val="center"/>
          </w:tcPr>
          <w:p w:rsidR="001B5E11" w:rsidRPr="001B5E11" w:rsidRDefault="001B5E11" w:rsidP="001B5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/>
                <w:sz w:val="20"/>
                <w:szCs w:val="20"/>
              </w:rPr>
            </w:pPr>
            <w:r w:rsidRPr="001B5E11">
              <w:rPr>
                <w:rFonts w:ascii="Times New Roman" w:eastAsia="TimesNewRoman" w:hAnsi="Times New Roman"/>
                <w:sz w:val="20"/>
                <w:szCs w:val="20"/>
              </w:rPr>
              <w:t>0</w:t>
            </w:r>
          </w:p>
        </w:tc>
        <w:tc>
          <w:tcPr>
            <w:tcW w:w="945" w:type="dxa"/>
            <w:vAlign w:val="center"/>
          </w:tcPr>
          <w:p w:rsidR="001B5E11" w:rsidRPr="001B5E11" w:rsidRDefault="001B5E11" w:rsidP="001B5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/>
                <w:sz w:val="20"/>
                <w:szCs w:val="20"/>
              </w:rPr>
            </w:pPr>
            <w:r w:rsidRPr="001B5E11">
              <w:rPr>
                <w:rFonts w:ascii="Times New Roman" w:eastAsia="TimesNewRoman" w:hAnsi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1B5E11" w:rsidRPr="001B5E11" w:rsidRDefault="001B5E11" w:rsidP="001B5E11">
            <w:pPr>
              <w:pStyle w:val="1"/>
              <w:keepNext w:val="0"/>
              <w:widowControl w:val="0"/>
              <w:tabs>
                <w:tab w:val="num" w:pos="0"/>
              </w:tabs>
              <w:spacing w:before="0" w:after="0"/>
              <w:jc w:val="center"/>
              <w:rPr>
                <w:rFonts w:ascii="Times New Roman" w:hAnsi="Times New Roman"/>
                <w:bCs/>
                <w:sz w:val="20"/>
              </w:rPr>
            </w:pPr>
            <w:r w:rsidRPr="001B5E11">
              <w:rPr>
                <w:rFonts w:ascii="Times New Roman" w:hAnsi="Times New Roman"/>
                <w:bCs/>
                <w:sz w:val="20"/>
              </w:rPr>
              <w:t>7,35</w:t>
            </w:r>
          </w:p>
        </w:tc>
      </w:tr>
      <w:tr w:rsidR="001B5E11" w:rsidRPr="001B5E11" w:rsidTr="00DD7144">
        <w:trPr>
          <w:jc w:val="center"/>
        </w:trPr>
        <w:tc>
          <w:tcPr>
            <w:tcW w:w="790" w:type="dxa"/>
            <w:vAlign w:val="center"/>
          </w:tcPr>
          <w:p w:rsidR="001B5E11" w:rsidRPr="001B5E11" w:rsidRDefault="001B5E11" w:rsidP="001B5E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E1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857" w:type="dxa"/>
            <w:vAlign w:val="center"/>
          </w:tcPr>
          <w:p w:rsidR="001B5E11" w:rsidRPr="001B5E11" w:rsidRDefault="001B5E11" w:rsidP="001B5E1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B5E11">
              <w:rPr>
                <w:rFonts w:ascii="Times New Roman" w:hAnsi="Times New Roman"/>
                <w:color w:val="000000"/>
                <w:sz w:val="20"/>
                <w:szCs w:val="20"/>
              </w:rPr>
              <w:t>Отработанные ртутные лампы</w:t>
            </w:r>
          </w:p>
        </w:tc>
        <w:tc>
          <w:tcPr>
            <w:tcW w:w="992" w:type="dxa"/>
            <w:vAlign w:val="center"/>
          </w:tcPr>
          <w:p w:rsidR="001B5E11" w:rsidRPr="001B5E11" w:rsidRDefault="001B5E11" w:rsidP="001B5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/>
                <w:sz w:val="20"/>
                <w:szCs w:val="20"/>
              </w:rPr>
            </w:pPr>
            <w:r w:rsidRPr="001B5E11">
              <w:rPr>
                <w:rFonts w:ascii="Times New Roman" w:eastAsia="TimesNewRoman" w:hAnsi="Times New Roman"/>
                <w:sz w:val="20"/>
                <w:szCs w:val="20"/>
              </w:rPr>
              <w:t>200121*</w:t>
            </w:r>
          </w:p>
        </w:tc>
        <w:tc>
          <w:tcPr>
            <w:tcW w:w="1276" w:type="dxa"/>
            <w:vAlign w:val="center"/>
          </w:tcPr>
          <w:p w:rsidR="001B5E11" w:rsidRPr="001B5E11" w:rsidRDefault="001B5E11" w:rsidP="001B5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/>
                <w:sz w:val="20"/>
                <w:szCs w:val="20"/>
              </w:rPr>
            </w:pPr>
            <w:r w:rsidRPr="001B5E11">
              <w:rPr>
                <w:rFonts w:ascii="Times New Roman" w:eastAsia="TimesNewRoman" w:hAnsi="Times New Roman"/>
                <w:sz w:val="20"/>
                <w:szCs w:val="20"/>
              </w:rPr>
              <w:t>Опасные</w:t>
            </w:r>
          </w:p>
        </w:tc>
        <w:tc>
          <w:tcPr>
            <w:tcW w:w="1559" w:type="dxa"/>
            <w:vAlign w:val="center"/>
          </w:tcPr>
          <w:p w:rsidR="001B5E11" w:rsidRPr="001B5E11" w:rsidRDefault="001B5E11" w:rsidP="001B5E11">
            <w:pPr>
              <w:pStyle w:val="1"/>
              <w:keepNext w:val="0"/>
              <w:widowControl w:val="0"/>
              <w:tabs>
                <w:tab w:val="num" w:pos="0"/>
              </w:tabs>
              <w:spacing w:before="0" w:after="0"/>
              <w:jc w:val="center"/>
              <w:rPr>
                <w:rFonts w:ascii="Times New Roman" w:hAnsi="Times New Roman"/>
                <w:bCs/>
                <w:sz w:val="20"/>
              </w:rPr>
            </w:pPr>
            <w:r w:rsidRPr="001B5E11">
              <w:rPr>
                <w:rFonts w:ascii="Times New Roman" w:hAnsi="Times New Roman"/>
                <w:bCs/>
                <w:sz w:val="20"/>
              </w:rPr>
              <w:t>0,045</w:t>
            </w:r>
          </w:p>
        </w:tc>
        <w:tc>
          <w:tcPr>
            <w:tcW w:w="1134" w:type="dxa"/>
            <w:vAlign w:val="center"/>
          </w:tcPr>
          <w:p w:rsidR="001B5E11" w:rsidRPr="001B5E11" w:rsidRDefault="001B5E11" w:rsidP="001B5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/>
                <w:sz w:val="20"/>
                <w:szCs w:val="20"/>
              </w:rPr>
            </w:pPr>
            <w:r w:rsidRPr="001B5E11">
              <w:rPr>
                <w:rFonts w:ascii="Times New Roman" w:eastAsia="TimesNewRoman" w:hAnsi="Times New Roman"/>
                <w:sz w:val="20"/>
                <w:szCs w:val="20"/>
              </w:rPr>
              <w:t>0</w:t>
            </w:r>
          </w:p>
        </w:tc>
        <w:tc>
          <w:tcPr>
            <w:tcW w:w="945" w:type="dxa"/>
            <w:vAlign w:val="center"/>
          </w:tcPr>
          <w:p w:rsidR="001B5E11" w:rsidRPr="001B5E11" w:rsidRDefault="001B5E11" w:rsidP="001B5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/>
                <w:sz w:val="20"/>
                <w:szCs w:val="20"/>
              </w:rPr>
            </w:pPr>
            <w:r w:rsidRPr="001B5E11">
              <w:rPr>
                <w:rFonts w:ascii="Times New Roman" w:eastAsia="TimesNewRoman" w:hAnsi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1B5E11" w:rsidRPr="001B5E11" w:rsidRDefault="001B5E11" w:rsidP="001B5E11">
            <w:pPr>
              <w:pStyle w:val="1"/>
              <w:keepNext w:val="0"/>
              <w:widowControl w:val="0"/>
              <w:tabs>
                <w:tab w:val="num" w:pos="0"/>
              </w:tabs>
              <w:spacing w:before="0" w:after="0"/>
              <w:jc w:val="center"/>
              <w:rPr>
                <w:rFonts w:ascii="Times New Roman" w:hAnsi="Times New Roman"/>
                <w:bCs/>
                <w:sz w:val="20"/>
              </w:rPr>
            </w:pPr>
            <w:r w:rsidRPr="001B5E11">
              <w:rPr>
                <w:rFonts w:ascii="Times New Roman" w:hAnsi="Times New Roman"/>
                <w:bCs/>
                <w:sz w:val="20"/>
              </w:rPr>
              <w:t>0,045</w:t>
            </w:r>
          </w:p>
        </w:tc>
      </w:tr>
      <w:tr w:rsidR="001B5E11" w:rsidRPr="001B5E11" w:rsidTr="00DD7144">
        <w:trPr>
          <w:jc w:val="center"/>
        </w:trPr>
        <w:tc>
          <w:tcPr>
            <w:tcW w:w="790" w:type="dxa"/>
            <w:vAlign w:val="center"/>
          </w:tcPr>
          <w:p w:rsidR="001B5E11" w:rsidRPr="001B5E11" w:rsidRDefault="001B5E11" w:rsidP="001B5E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E1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857" w:type="dxa"/>
            <w:vAlign w:val="center"/>
          </w:tcPr>
          <w:p w:rsidR="001B5E11" w:rsidRPr="001B5E11" w:rsidRDefault="001B5E11" w:rsidP="001B5E1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B5E11">
              <w:rPr>
                <w:rFonts w:ascii="Times New Roman" w:hAnsi="Times New Roman"/>
                <w:color w:val="000000"/>
                <w:sz w:val="20"/>
                <w:szCs w:val="20"/>
              </w:rPr>
              <w:t>Помёт птиц</w:t>
            </w:r>
          </w:p>
        </w:tc>
        <w:tc>
          <w:tcPr>
            <w:tcW w:w="992" w:type="dxa"/>
            <w:vAlign w:val="center"/>
          </w:tcPr>
          <w:p w:rsidR="001B5E11" w:rsidRPr="001B5E11" w:rsidRDefault="001B5E11" w:rsidP="001B5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/>
                <w:sz w:val="20"/>
                <w:szCs w:val="20"/>
              </w:rPr>
            </w:pPr>
            <w:r w:rsidRPr="001B5E11">
              <w:rPr>
                <w:rFonts w:ascii="Times New Roman" w:eastAsia="TimesNewRoman" w:hAnsi="Times New Roman"/>
                <w:sz w:val="20"/>
                <w:szCs w:val="20"/>
              </w:rPr>
              <w:t>020106</w:t>
            </w:r>
          </w:p>
        </w:tc>
        <w:tc>
          <w:tcPr>
            <w:tcW w:w="1276" w:type="dxa"/>
            <w:vAlign w:val="center"/>
          </w:tcPr>
          <w:p w:rsidR="001B5E11" w:rsidRPr="001B5E11" w:rsidRDefault="001B5E11" w:rsidP="001B5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/>
                <w:sz w:val="20"/>
                <w:szCs w:val="20"/>
              </w:rPr>
            </w:pPr>
            <w:r w:rsidRPr="001B5E11">
              <w:rPr>
                <w:rFonts w:ascii="Times New Roman" w:eastAsia="TimesNewRoman" w:hAnsi="Times New Roman"/>
                <w:sz w:val="20"/>
                <w:szCs w:val="20"/>
              </w:rPr>
              <w:t>Неопасные</w:t>
            </w:r>
          </w:p>
        </w:tc>
        <w:tc>
          <w:tcPr>
            <w:tcW w:w="1559" w:type="dxa"/>
            <w:vAlign w:val="center"/>
          </w:tcPr>
          <w:p w:rsidR="001B5E11" w:rsidRPr="001B5E11" w:rsidRDefault="001B5E11" w:rsidP="001B5E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E11">
              <w:rPr>
                <w:rFonts w:ascii="Times New Roman" w:hAnsi="Times New Roman"/>
                <w:sz w:val="20"/>
                <w:szCs w:val="20"/>
              </w:rPr>
              <w:t>70256,9</w:t>
            </w:r>
          </w:p>
        </w:tc>
        <w:tc>
          <w:tcPr>
            <w:tcW w:w="1134" w:type="dxa"/>
            <w:vAlign w:val="center"/>
          </w:tcPr>
          <w:p w:rsidR="001B5E11" w:rsidRPr="001B5E11" w:rsidRDefault="001B5E11" w:rsidP="001B5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/>
                <w:sz w:val="20"/>
                <w:szCs w:val="20"/>
              </w:rPr>
            </w:pPr>
            <w:r w:rsidRPr="001B5E11">
              <w:rPr>
                <w:rFonts w:ascii="Times New Roman" w:eastAsia="TimesNewRoman" w:hAnsi="Times New Roman"/>
                <w:sz w:val="20"/>
                <w:szCs w:val="20"/>
              </w:rPr>
              <w:t>0</w:t>
            </w:r>
          </w:p>
        </w:tc>
        <w:tc>
          <w:tcPr>
            <w:tcW w:w="945" w:type="dxa"/>
            <w:vAlign w:val="center"/>
          </w:tcPr>
          <w:p w:rsidR="001B5E11" w:rsidRPr="001B5E11" w:rsidRDefault="001B5E11" w:rsidP="001B5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/>
                <w:sz w:val="20"/>
                <w:szCs w:val="20"/>
              </w:rPr>
            </w:pPr>
            <w:r w:rsidRPr="001B5E11">
              <w:rPr>
                <w:rFonts w:ascii="Times New Roman" w:eastAsia="TimesNewRoman" w:hAnsi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1B5E11" w:rsidRPr="001B5E11" w:rsidRDefault="001B5E11" w:rsidP="001B5E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E1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1B5E11" w:rsidRPr="001B5E11" w:rsidTr="00DD7144">
        <w:trPr>
          <w:jc w:val="center"/>
        </w:trPr>
        <w:tc>
          <w:tcPr>
            <w:tcW w:w="790" w:type="dxa"/>
            <w:vAlign w:val="center"/>
          </w:tcPr>
          <w:p w:rsidR="001B5E11" w:rsidRPr="001B5E11" w:rsidRDefault="001B5E11" w:rsidP="001B5E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E11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857" w:type="dxa"/>
            <w:vAlign w:val="center"/>
          </w:tcPr>
          <w:p w:rsidR="001B5E11" w:rsidRPr="001B5E11" w:rsidRDefault="001B5E11" w:rsidP="001B5E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E11">
              <w:rPr>
                <w:rFonts w:ascii="Times New Roman" w:hAnsi="Times New Roman"/>
                <w:sz w:val="20"/>
                <w:szCs w:val="20"/>
              </w:rPr>
              <w:t>Отходы бойни и падежа птицы</w:t>
            </w:r>
          </w:p>
        </w:tc>
        <w:tc>
          <w:tcPr>
            <w:tcW w:w="992" w:type="dxa"/>
            <w:vAlign w:val="center"/>
          </w:tcPr>
          <w:p w:rsidR="001B5E11" w:rsidRPr="001B5E11" w:rsidRDefault="001B5E11" w:rsidP="001B5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/>
                <w:sz w:val="20"/>
                <w:szCs w:val="20"/>
              </w:rPr>
            </w:pPr>
            <w:r w:rsidRPr="001B5E11">
              <w:rPr>
                <w:rFonts w:ascii="Times New Roman" w:eastAsia="TimesNewRoman" w:hAnsi="Times New Roman"/>
                <w:sz w:val="20"/>
                <w:szCs w:val="20"/>
              </w:rPr>
              <w:t>020102</w:t>
            </w:r>
          </w:p>
        </w:tc>
        <w:tc>
          <w:tcPr>
            <w:tcW w:w="1276" w:type="dxa"/>
            <w:vAlign w:val="center"/>
          </w:tcPr>
          <w:p w:rsidR="001B5E11" w:rsidRPr="001B5E11" w:rsidRDefault="001B5E11" w:rsidP="001B5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/>
                <w:sz w:val="20"/>
                <w:szCs w:val="20"/>
              </w:rPr>
            </w:pPr>
            <w:r w:rsidRPr="001B5E11">
              <w:rPr>
                <w:rFonts w:ascii="Times New Roman" w:eastAsia="TimesNewRoman" w:hAnsi="Times New Roman"/>
                <w:sz w:val="20"/>
                <w:szCs w:val="20"/>
              </w:rPr>
              <w:t>Неопасные</w:t>
            </w:r>
          </w:p>
        </w:tc>
        <w:tc>
          <w:tcPr>
            <w:tcW w:w="1559" w:type="dxa"/>
            <w:vAlign w:val="center"/>
          </w:tcPr>
          <w:p w:rsidR="001B5E11" w:rsidRPr="001B5E11" w:rsidRDefault="001B5E11" w:rsidP="001B5E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E11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  <w:vAlign w:val="center"/>
          </w:tcPr>
          <w:p w:rsidR="001B5E11" w:rsidRPr="001B5E11" w:rsidRDefault="001B5E11" w:rsidP="001B5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/>
                <w:sz w:val="20"/>
                <w:szCs w:val="20"/>
              </w:rPr>
            </w:pPr>
            <w:r w:rsidRPr="001B5E11">
              <w:rPr>
                <w:rFonts w:ascii="Times New Roman" w:eastAsia="TimesNewRoman" w:hAnsi="Times New Roman"/>
                <w:sz w:val="20"/>
                <w:szCs w:val="20"/>
              </w:rPr>
              <w:t>0</w:t>
            </w:r>
          </w:p>
        </w:tc>
        <w:tc>
          <w:tcPr>
            <w:tcW w:w="945" w:type="dxa"/>
            <w:vAlign w:val="center"/>
          </w:tcPr>
          <w:p w:rsidR="001B5E11" w:rsidRPr="001B5E11" w:rsidRDefault="001B5E11" w:rsidP="001B5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/>
                <w:sz w:val="20"/>
                <w:szCs w:val="20"/>
              </w:rPr>
            </w:pPr>
            <w:r w:rsidRPr="001B5E11">
              <w:rPr>
                <w:rFonts w:ascii="Times New Roman" w:eastAsia="TimesNewRoman" w:hAnsi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1B5E11" w:rsidRPr="001B5E11" w:rsidRDefault="001B5E11" w:rsidP="001B5E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E1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1B5E11" w:rsidRPr="001B5E11" w:rsidTr="00DD7144">
        <w:trPr>
          <w:jc w:val="center"/>
        </w:trPr>
        <w:tc>
          <w:tcPr>
            <w:tcW w:w="790" w:type="dxa"/>
            <w:vAlign w:val="center"/>
          </w:tcPr>
          <w:p w:rsidR="001B5E11" w:rsidRPr="001B5E11" w:rsidRDefault="001B5E11" w:rsidP="001B5E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E1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857" w:type="dxa"/>
            <w:vAlign w:val="center"/>
          </w:tcPr>
          <w:p w:rsidR="001B5E11" w:rsidRPr="001B5E11" w:rsidRDefault="001B5E11" w:rsidP="001B5E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B5E11">
              <w:rPr>
                <w:rFonts w:ascii="Times New Roman" w:hAnsi="Times New Roman"/>
                <w:sz w:val="20"/>
                <w:szCs w:val="20"/>
              </w:rPr>
              <w:t>Зерноотходы</w:t>
            </w:r>
            <w:proofErr w:type="spellEnd"/>
          </w:p>
        </w:tc>
        <w:tc>
          <w:tcPr>
            <w:tcW w:w="992" w:type="dxa"/>
            <w:vAlign w:val="center"/>
          </w:tcPr>
          <w:p w:rsidR="001B5E11" w:rsidRPr="001B5E11" w:rsidRDefault="001B5E11" w:rsidP="001B5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/>
                <w:sz w:val="20"/>
                <w:szCs w:val="20"/>
              </w:rPr>
            </w:pPr>
            <w:r w:rsidRPr="001B5E11">
              <w:rPr>
                <w:rFonts w:ascii="Times New Roman" w:eastAsia="TimesNewRoman" w:hAnsi="Times New Roman"/>
                <w:sz w:val="20"/>
                <w:szCs w:val="20"/>
              </w:rPr>
              <w:t>020103</w:t>
            </w:r>
          </w:p>
        </w:tc>
        <w:tc>
          <w:tcPr>
            <w:tcW w:w="1276" w:type="dxa"/>
            <w:vAlign w:val="center"/>
          </w:tcPr>
          <w:p w:rsidR="001B5E11" w:rsidRPr="001B5E11" w:rsidRDefault="001B5E11" w:rsidP="001B5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/>
                <w:sz w:val="20"/>
                <w:szCs w:val="20"/>
              </w:rPr>
            </w:pPr>
            <w:r w:rsidRPr="001B5E11">
              <w:rPr>
                <w:rFonts w:ascii="Times New Roman" w:eastAsia="TimesNewRoman" w:hAnsi="Times New Roman"/>
                <w:sz w:val="20"/>
                <w:szCs w:val="20"/>
              </w:rPr>
              <w:t>Неопасные</w:t>
            </w:r>
          </w:p>
        </w:tc>
        <w:tc>
          <w:tcPr>
            <w:tcW w:w="1559" w:type="dxa"/>
            <w:vAlign w:val="center"/>
          </w:tcPr>
          <w:p w:rsidR="001B5E11" w:rsidRPr="001B5E11" w:rsidRDefault="001B5E11" w:rsidP="001B5E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E11">
              <w:rPr>
                <w:rFonts w:ascii="Times New Roman" w:hAnsi="Times New Roman"/>
                <w:sz w:val="20"/>
                <w:szCs w:val="20"/>
              </w:rPr>
              <w:t>480</w:t>
            </w:r>
          </w:p>
        </w:tc>
        <w:tc>
          <w:tcPr>
            <w:tcW w:w="1134" w:type="dxa"/>
            <w:vAlign w:val="center"/>
          </w:tcPr>
          <w:p w:rsidR="001B5E11" w:rsidRPr="001B5E11" w:rsidRDefault="001B5E11" w:rsidP="001B5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/>
                <w:sz w:val="20"/>
                <w:szCs w:val="20"/>
              </w:rPr>
            </w:pPr>
            <w:r w:rsidRPr="001B5E11">
              <w:rPr>
                <w:rFonts w:ascii="Times New Roman" w:eastAsia="TimesNewRoman" w:hAnsi="Times New Roman"/>
                <w:sz w:val="20"/>
                <w:szCs w:val="20"/>
              </w:rPr>
              <w:t>0</w:t>
            </w:r>
          </w:p>
        </w:tc>
        <w:tc>
          <w:tcPr>
            <w:tcW w:w="945" w:type="dxa"/>
            <w:vAlign w:val="center"/>
          </w:tcPr>
          <w:p w:rsidR="001B5E11" w:rsidRPr="001B5E11" w:rsidRDefault="001B5E11" w:rsidP="001B5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/>
                <w:sz w:val="20"/>
                <w:szCs w:val="20"/>
              </w:rPr>
            </w:pPr>
            <w:r w:rsidRPr="001B5E11">
              <w:rPr>
                <w:rFonts w:ascii="Times New Roman" w:eastAsia="TimesNewRoman" w:hAnsi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1B5E11" w:rsidRPr="001B5E11" w:rsidRDefault="001B5E11" w:rsidP="001B5E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E1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1B5E11" w:rsidRPr="001B5E11" w:rsidTr="00DD7144">
        <w:trPr>
          <w:jc w:val="center"/>
        </w:trPr>
        <w:tc>
          <w:tcPr>
            <w:tcW w:w="790" w:type="dxa"/>
            <w:vAlign w:val="center"/>
          </w:tcPr>
          <w:p w:rsidR="001B5E11" w:rsidRPr="001B5E11" w:rsidRDefault="001B5E11" w:rsidP="001B5E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E11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857" w:type="dxa"/>
            <w:vAlign w:val="center"/>
          </w:tcPr>
          <w:p w:rsidR="001B5E11" w:rsidRPr="001B5E11" w:rsidRDefault="001B5E11" w:rsidP="001B5E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E11">
              <w:rPr>
                <w:rFonts w:ascii="Times New Roman" w:hAnsi="Times New Roman"/>
                <w:sz w:val="20"/>
                <w:szCs w:val="20"/>
              </w:rPr>
              <w:t>Металлолом</w:t>
            </w:r>
          </w:p>
        </w:tc>
        <w:tc>
          <w:tcPr>
            <w:tcW w:w="992" w:type="dxa"/>
            <w:vAlign w:val="center"/>
          </w:tcPr>
          <w:p w:rsidR="001B5E11" w:rsidRPr="001B5E11" w:rsidRDefault="001B5E11" w:rsidP="001B5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/>
                <w:sz w:val="20"/>
                <w:szCs w:val="20"/>
              </w:rPr>
            </w:pPr>
            <w:r w:rsidRPr="001B5E11">
              <w:rPr>
                <w:rFonts w:ascii="Times New Roman" w:eastAsia="TimesNewRoman" w:hAnsi="Times New Roman"/>
                <w:sz w:val="20"/>
                <w:szCs w:val="20"/>
              </w:rPr>
              <w:t>160117</w:t>
            </w:r>
          </w:p>
        </w:tc>
        <w:tc>
          <w:tcPr>
            <w:tcW w:w="1276" w:type="dxa"/>
            <w:vAlign w:val="center"/>
          </w:tcPr>
          <w:p w:rsidR="001B5E11" w:rsidRPr="001B5E11" w:rsidRDefault="001B5E11" w:rsidP="001B5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/>
                <w:sz w:val="20"/>
                <w:szCs w:val="20"/>
              </w:rPr>
            </w:pPr>
            <w:r w:rsidRPr="001B5E11">
              <w:rPr>
                <w:rFonts w:ascii="Times New Roman" w:eastAsia="TimesNewRoman" w:hAnsi="Times New Roman"/>
                <w:sz w:val="20"/>
                <w:szCs w:val="20"/>
              </w:rPr>
              <w:t>Неопасные</w:t>
            </w:r>
          </w:p>
        </w:tc>
        <w:tc>
          <w:tcPr>
            <w:tcW w:w="1559" w:type="dxa"/>
            <w:vAlign w:val="center"/>
          </w:tcPr>
          <w:p w:rsidR="001B5E11" w:rsidRPr="001B5E11" w:rsidRDefault="001B5E11" w:rsidP="001B5E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E1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center"/>
          </w:tcPr>
          <w:p w:rsidR="001B5E11" w:rsidRPr="001B5E11" w:rsidRDefault="001B5E11" w:rsidP="001B5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/>
                <w:sz w:val="20"/>
                <w:szCs w:val="20"/>
              </w:rPr>
            </w:pPr>
            <w:r w:rsidRPr="001B5E11">
              <w:rPr>
                <w:rFonts w:ascii="Times New Roman" w:eastAsia="TimesNewRoman" w:hAnsi="Times New Roman"/>
                <w:sz w:val="20"/>
                <w:szCs w:val="20"/>
              </w:rPr>
              <w:t>0</w:t>
            </w:r>
          </w:p>
        </w:tc>
        <w:tc>
          <w:tcPr>
            <w:tcW w:w="945" w:type="dxa"/>
            <w:vAlign w:val="center"/>
          </w:tcPr>
          <w:p w:rsidR="001B5E11" w:rsidRPr="001B5E11" w:rsidRDefault="001B5E11" w:rsidP="001B5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/>
                <w:sz w:val="20"/>
                <w:szCs w:val="20"/>
              </w:rPr>
            </w:pPr>
            <w:r w:rsidRPr="001B5E11">
              <w:rPr>
                <w:rFonts w:ascii="Times New Roman" w:eastAsia="TimesNewRoman" w:hAnsi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1B5E11" w:rsidRPr="001B5E11" w:rsidRDefault="001B5E11" w:rsidP="001B5E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E1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1B5E11" w:rsidRPr="001B5E11" w:rsidTr="00DD7144">
        <w:trPr>
          <w:jc w:val="center"/>
        </w:trPr>
        <w:tc>
          <w:tcPr>
            <w:tcW w:w="790" w:type="dxa"/>
            <w:vAlign w:val="center"/>
          </w:tcPr>
          <w:p w:rsidR="001B5E11" w:rsidRPr="001B5E11" w:rsidRDefault="001B5E11" w:rsidP="001B5E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E11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857" w:type="dxa"/>
            <w:vAlign w:val="center"/>
          </w:tcPr>
          <w:p w:rsidR="001B5E11" w:rsidRPr="001B5E11" w:rsidRDefault="001B5E11" w:rsidP="001B5E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B5E11">
              <w:rPr>
                <w:rFonts w:ascii="Times New Roman" w:hAnsi="Times New Roman"/>
                <w:sz w:val="20"/>
                <w:szCs w:val="20"/>
              </w:rPr>
              <w:t>Нефтешламы</w:t>
            </w:r>
            <w:proofErr w:type="spellEnd"/>
          </w:p>
        </w:tc>
        <w:tc>
          <w:tcPr>
            <w:tcW w:w="992" w:type="dxa"/>
            <w:vAlign w:val="center"/>
          </w:tcPr>
          <w:p w:rsidR="001B5E11" w:rsidRPr="001B5E11" w:rsidRDefault="001B5E11" w:rsidP="001B5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/>
                <w:sz w:val="20"/>
                <w:szCs w:val="20"/>
              </w:rPr>
            </w:pPr>
            <w:r w:rsidRPr="001B5E11">
              <w:rPr>
                <w:rFonts w:ascii="Times New Roman" w:eastAsia="TimesNewRoman" w:hAnsi="Times New Roman"/>
                <w:sz w:val="20"/>
                <w:szCs w:val="20"/>
              </w:rPr>
              <w:t>050103*</w:t>
            </w:r>
          </w:p>
        </w:tc>
        <w:tc>
          <w:tcPr>
            <w:tcW w:w="1276" w:type="dxa"/>
            <w:vAlign w:val="center"/>
          </w:tcPr>
          <w:p w:rsidR="001B5E11" w:rsidRPr="001B5E11" w:rsidRDefault="001B5E11" w:rsidP="001B5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/>
                <w:sz w:val="20"/>
                <w:szCs w:val="20"/>
              </w:rPr>
            </w:pPr>
            <w:r w:rsidRPr="001B5E11">
              <w:rPr>
                <w:rFonts w:ascii="Times New Roman" w:eastAsia="TimesNewRoman" w:hAnsi="Times New Roman"/>
                <w:sz w:val="20"/>
                <w:szCs w:val="20"/>
              </w:rPr>
              <w:t>Опасные</w:t>
            </w:r>
          </w:p>
        </w:tc>
        <w:tc>
          <w:tcPr>
            <w:tcW w:w="1559" w:type="dxa"/>
            <w:vAlign w:val="center"/>
          </w:tcPr>
          <w:p w:rsidR="001B5E11" w:rsidRPr="001B5E11" w:rsidRDefault="001B5E11" w:rsidP="001B5E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1B5E11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1134" w:type="dxa"/>
            <w:vAlign w:val="center"/>
          </w:tcPr>
          <w:p w:rsidR="001B5E11" w:rsidRPr="001B5E11" w:rsidRDefault="001B5E11" w:rsidP="001B5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/>
                <w:sz w:val="20"/>
                <w:szCs w:val="20"/>
              </w:rPr>
            </w:pPr>
            <w:r w:rsidRPr="001B5E11">
              <w:rPr>
                <w:rFonts w:ascii="Times New Roman" w:eastAsia="TimesNewRoman" w:hAnsi="Times New Roman"/>
                <w:sz w:val="20"/>
                <w:szCs w:val="20"/>
              </w:rPr>
              <w:t>0</w:t>
            </w:r>
          </w:p>
        </w:tc>
        <w:tc>
          <w:tcPr>
            <w:tcW w:w="945" w:type="dxa"/>
            <w:vAlign w:val="center"/>
          </w:tcPr>
          <w:p w:rsidR="001B5E11" w:rsidRPr="001B5E11" w:rsidRDefault="001B5E11" w:rsidP="001B5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/>
                <w:sz w:val="20"/>
                <w:szCs w:val="20"/>
              </w:rPr>
            </w:pPr>
            <w:r w:rsidRPr="001B5E11">
              <w:rPr>
                <w:rFonts w:ascii="Times New Roman" w:eastAsia="TimesNewRoman" w:hAnsi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1B5E11" w:rsidRPr="001B5E11" w:rsidRDefault="001B5E11" w:rsidP="001B5E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1B5E11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</w:tr>
      <w:tr w:rsidR="001B5E11" w:rsidRPr="001B5E11" w:rsidTr="00DD7144">
        <w:trPr>
          <w:jc w:val="center"/>
        </w:trPr>
        <w:tc>
          <w:tcPr>
            <w:tcW w:w="790" w:type="dxa"/>
            <w:vAlign w:val="center"/>
          </w:tcPr>
          <w:p w:rsidR="001B5E11" w:rsidRPr="001B5E11" w:rsidRDefault="001B5E11" w:rsidP="001B5E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E11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857" w:type="dxa"/>
            <w:vAlign w:val="center"/>
          </w:tcPr>
          <w:p w:rsidR="001B5E11" w:rsidRPr="001B5E11" w:rsidRDefault="001B5E11" w:rsidP="001B5E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E11">
              <w:rPr>
                <w:rFonts w:ascii="Times New Roman" w:hAnsi="Times New Roman"/>
                <w:sz w:val="20"/>
                <w:szCs w:val="20"/>
              </w:rPr>
              <w:t>Промасленная ветошь</w:t>
            </w:r>
          </w:p>
        </w:tc>
        <w:tc>
          <w:tcPr>
            <w:tcW w:w="992" w:type="dxa"/>
            <w:vAlign w:val="center"/>
          </w:tcPr>
          <w:p w:rsidR="001B5E11" w:rsidRPr="001B5E11" w:rsidRDefault="001B5E11" w:rsidP="001B5E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1B5E11">
              <w:rPr>
                <w:rFonts w:ascii="Times New Roman" w:hAnsi="Times New Roman"/>
                <w:sz w:val="20"/>
                <w:szCs w:val="20"/>
              </w:rPr>
              <w:t>150202*</w:t>
            </w:r>
          </w:p>
        </w:tc>
        <w:tc>
          <w:tcPr>
            <w:tcW w:w="1276" w:type="dxa"/>
            <w:vAlign w:val="center"/>
          </w:tcPr>
          <w:p w:rsidR="001B5E11" w:rsidRPr="001B5E11" w:rsidRDefault="001B5E11" w:rsidP="001B5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/>
                <w:sz w:val="20"/>
                <w:szCs w:val="20"/>
              </w:rPr>
            </w:pPr>
            <w:r w:rsidRPr="001B5E11">
              <w:rPr>
                <w:rFonts w:ascii="Times New Roman" w:eastAsia="TimesNewRoman" w:hAnsi="Times New Roman"/>
                <w:sz w:val="20"/>
                <w:szCs w:val="20"/>
              </w:rPr>
              <w:t>Опасные</w:t>
            </w:r>
          </w:p>
        </w:tc>
        <w:tc>
          <w:tcPr>
            <w:tcW w:w="1559" w:type="dxa"/>
            <w:vAlign w:val="center"/>
          </w:tcPr>
          <w:p w:rsidR="001B5E11" w:rsidRPr="001B5E11" w:rsidRDefault="001B5E11" w:rsidP="001B5E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1B5E11">
              <w:rPr>
                <w:rFonts w:ascii="Times New Roman" w:hAnsi="Times New Roman"/>
                <w:sz w:val="20"/>
                <w:szCs w:val="20"/>
              </w:rPr>
              <w:t>0,01</w:t>
            </w:r>
          </w:p>
        </w:tc>
        <w:tc>
          <w:tcPr>
            <w:tcW w:w="1134" w:type="dxa"/>
            <w:vAlign w:val="center"/>
          </w:tcPr>
          <w:p w:rsidR="001B5E11" w:rsidRPr="001B5E11" w:rsidRDefault="001B5E11" w:rsidP="001B5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/>
                <w:sz w:val="20"/>
                <w:szCs w:val="20"/>
              </w:rPr>
            </w:pPr>
            <w:r w:rsidRPr="001B5E11">
              <w:rPr>
                <w:rFonts w:ascii="Times New Roman" w:eastAsia="TimesNewRoman" w:hAnsi="Times New Roman"/>
                <w:sz w:val="20"/>
                <w:szCs w:val="20"/>
              </w:rPr>
              <w:t>0</w:t>
            </w:r>
          </w:p>
        </w:tc>
        <w:tc>
          <w:tcPr>
            <w:tcW w:w="945" w:type="dxa"/>
            <w:vAlign w:val="center"/>
          </w:tcPr>
          <w:p w:rsidR="001B5E11" w:rsidRPr="001B5E11" w:rsidRDefault="001B5E11" w:rsidP="001B5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/>
                <w:sz w:val="20"/>
                <w:szCs w:val="20"/>
              </w:rPr>
            </w:pPr>
            <w:r w:rsidRPr="001B5E11">
              <w:rPr>
                <w:rFonts w:ascii="Times New Roman" w:eastAsia="TimesNewRoman" w:hAnsi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1B5E11" w:rsidRPr="001B5E11" w:rsidRDefault="001B5E11" w:rsidP="001B5E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1B5E11">
              <w:rPr>
                <w:rFonts w:ascii="Times New Roman" w:hAnsi="Times New Roman"/>
                <w:sz w:val="20"/>
                <w:szCs w:val="20"/>
              </w:rPr>
              <w:t>0,01</w:t>
            </w:r>
          </w:p>
        </w:tc>
      </w:tr>
      <w:tr w:rsidR="001B5E11" w:rsidRPr="001B5E11" w:rsidTr="00DD7144">
        <w:trPr>
          <w:jc w:val="center"/>
        </w:trPr>
        <w:tc>
          <w:tcPr>
            <w:tcW w:w="790" w:type="dxa"/>
            <w:vAlign w:val="center"/>
          </w:tcPr>
          <w:p w:rsidR="001B5E11" w:rsidRPr="001B5E11" w:rsidRDefault="001B5E11" w:rsidP="001B5E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E11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857" w:type="dxa"/>
            <w:vAlign w:val="center"/>
          </w:tcPr>
          <w:p w:rsidR="001B5E11" w:rsidRPr="001B5E11" w:rsidRDefault="001B5E11" w:rsidP="001B5E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E11">
              <w:rPr>
                <w:rFonts w:ascii="Times New Roman" w:hAnsi="Times New Roman"/>
                <w:sz w:val="20"/>
                <w:szCs w:val="20"/>
              </w:rPr>
              <w:t>Грунт, песок загрязнённый нефтепродуктами</w:t>
            </w:r>
          </w:p>
        </w:tc>
        <w:tc>
          <w:tcPr>
            <w:tcW w:w="992" w:type="dxa"/>
            <w:vAlign w:val="center"/>
          </w:tcPr>
          <w:p w:rsidR="001B5E11" w:rsidRPr="001B5E11" w:rsidRDefault="001B5E11" w:rsidP="001B5E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E11">
              <w:rPr>
                <w:rFonts w:ascii="Times New Roman" w:hAnsi="Times New Roman"/>
                <w:sz w:val="20"/>
                <w:szCs w:val="20"/>
              </w:rPr>
              <w:t>170503*</w:t>
            </w:r>
          </w:p>
        </w:tc>
        <w:tc>
          <w:tcPr>
            <w:tcW w:w="1276" w:type="dxa"/>
            <w:vAlign w:val="center"/>
          </w:tcPr>
          <w:p w:rsidR="001B5E11" w:rsidRPr="001B5E11" w:rsidRDefault="001B5E11" w:rsidP="001B5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/>
                <w:sz w:val="20"/>
                <w:szCs w:val="20"/>
              </w:rPr>
            </w:pPr>
            <w:r w:rsidRPr="001B5E11">
              <w:rPr>
                <w:rFonts w:ascii="Times New Roman" w:eastAsia="TimesNewRoman" w:hAnsi="Times New Roman"/>
                <w:sz w:val="20"/>
                <w:szCs w:val="20"/>
              </w:rPr>
              <w:t>Опасные</w:t>
            </w:r>
          </w:p>
        </w:tc>
        <w:tc>
          <w:tcPr>
            <w:tcW w:w="1559" w:type="dxa"/>
            <w:vAlign w:val="center"/>
          </w:tcPr>
          <w:p w:rsidR="001B5E11" w:rsidRPr="001B5E11" w:rsidRDefault="001B5E11" w:rsidP="001B5E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1B5E11">
              <w:rPr>
                <w:rFonts w:ascii="Times New Roman" w:hAnsi="Times New Roman"/>
                <w:sz w:val="20"/>
                <w:szCs w:val="20"/>
              </w:rPr>
              <w:t>0,029</w:t>
            </w:r>
          </w:p>
        </w:tc>
        <w:tc>
          <w:tcPr>
            <w:tcW w:w="1134" w:type="dxa"/>
            <w:vAlign w:val="center"/>
          </w:tcPr>
          <w:p w:rsidR="001B5E11" w:rsidRPr="001B5E11" w:rsidRDefault="001B5E11" w:rsidP="001B5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/>
                <w:sz w:val="20"/>
                <w:szCs w:val="20"/>
              </w:rPr>
            </w:pPr>
            <w:r w:rsidRPr="001B5E11">
              <w:rPr>
                <w:rFonts w:ascii="Times New Roman" w:eastAsia="TimesNewRoman" w:hAnsi="Times New Roman"/>
                <w:sz w:val="20"/>
                <w:szCs w:val="20"/>
              </w:rPr>
              <w:t>0</w:t>
            </w:r>
          </w:p>
        </w:tc>
        <w:tc>
          <w:tcPr>
            <w:tcW w:w="945" w:type="dxa"/>
            <w:vAlign w:val="center"/>
          </w:tcPr>
          <w:p w:rsidR="001B5E11" w:rsidRPr="001B5E11" w:rsidRDefault="001B5E11" w:rsidP="001B5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/>
                <w:sz w:val="20"/>
                <w:szCs w:val="20"/>
              </w:rPr>
            </w:pPr>
            <w:r w:rsidRPr="001B5E11">
              <w:rPr>
                <w:rFonts w:ascii="Times New Roman" w:eastAsia="TimesNewRoman" w:hAnsi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1B5E11" w:rsidRPr="001B5E11" w:rsidRDefault="001B5E11" w:rsidP="001B5E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1B5E11">
              <w:rPr>
                <w:rFonts w:ascii="Times New Roman" w:hAnsi="Times New Roman"/>
                <w:sz w:val="20"/>
                <w:szCs w:val="20"/>
              </w:rPr>
              <w:t>0,029</w:t>
            </w:r>
          </w:p>
        </w:tc>
      </w:tr>
      <w:tr w:rsidR="001B5E11" w:rsidRPr="001B5E11" w:rsidTr="00DD7144">
        <w:trPr>
          <w:jc w:val="center"/>
        </w:trPr>
        <w:tc>
          <w:tcPr>
            <w:tcW w:w="790" w:type="dxa"/>
            <w:vAlign w:val="center"/>
          </w:tcPr>
          <w:p w:rsidR="001B5E11" w:rsidRPr="001B5E11" w:rsidRDefault="001B5E11" w:rsidP="001B5E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E11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857" w:type="dxa"/>
            <w:vAlign w:val="center"/>
          </w:tcPr>
          <w:p w:rsidR="001B5E11" w:rsidRPr="001B5E11" w:rsidRDefault="001B5E11" w:rsidP="001B5E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E11">
              <w:rPr>
                <w:rFonts w:ascii="Times New Roman" w:hAnsi="Times New Roman"/>
                <w:sz w:val="20"/>
                <w:szCs w:val="20"/>
              </w:rPr>
              <w:t>Промасленные опилки</w:t>
            </w:r>
          </w:p>
        </w:tc>
        <w:tc>
          <w:tcPr>
            <w:tcW w:w="992" w:type="dxa"/>
            <w:vAlign w:val="bottom"/>
          </w:tcPr>
          <w:p w:rsidR="001B5E11" w:rsidRPr="001B5E11" w:rsidRDefault="001B5E11" w:rsidP="001B5E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E11">
              <w:rPr>
                <w:rFonts w:ascii="Times New Roman" w:hAnsi="Times New Roman"/>
                <w:sz w:val="20"/>
                <w:szCs w:val="20"/>
              </w:rPr>
              <w:t>050106*</w:t>
            </w:r>
          </w:p>
        </w:tc>
        <w:tc>
          <w:tcPr>
            <w:tcW w:w="1276" w:type="dxa"/>
            <w:vAlign w:val="center"/>
          </w:tcPr>
          <w:p w:rsidR="001B5E11" w:rsidRPr="001B5E11" w:rsidRDefault="001B5E11" w:rsidP="001B5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/>
                <w:sz w:val="20"/>
                <w:szCs w:val="20"/>
              </w:rPr>
            </w:pPr>
            <w:r w:rsidRPr="001B5E11">
              <w:rPr>
                <w:rFonts w:ascii="Times New Roman" w:eastAsia="TimesNewRoman" w:hAnsi="Times New Roman"/>
                <w:sz w:val="20"/>
                <w:szCs w:val="20"/>
              </w:rPr>
              <w:t>Опасные</w:t>
            </w:r>
          </w:p>
        </w:tc>
        <w:tc>
          <w:tcPr>
            <w:tcW w:w="1559" w:type="dxa"/>
            <w:vAlign w:val="center"/>
          </w:tcPr>
          <w:p w:rsidR="001B5E11" w:rsidRPr="001B5E11" w:rsidRDefault="001B5E11" w:rsidP="001B5E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E11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1134" w:type="dxa"/>
            <w:vAlign w:val="center"/>
          </w:tcPr>
          <w:p w:rsidR="001B5E11" w:rsidRPr="001B5E11" w:rsidRDefault="001B5E11" w:rsidP="001B5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/>
                <w:sz w:val="20"/>
                <w:szCs w:val="20"/>
              </w:rPr>
            </w:pPr>
            <w:r w:rsidRPr="001B5E11">
              <w:rPr>
                <w:rFonts w:ascii="Times New Roman" w:eastAsia="TimesNewRoman" w:hAnsi="Times New Roman"/>
                <w:sz w:val="20"/>
                <w:szCs w:val="20"/>
              </w:rPr>
              <w:t>0</w:t>
            </w:r>
          </w:p>
        </w:tc>
        <w:tc>
          <w:tcPr>
            <w:tcW w:w="945" w:type="dxa"/>
            <w:vAlign w:val="center"/>
          </w:tcPr>
          <w:p w:rsidR="001B5E11" w:rsidRPr="001B5E11" w:rsidRDefault="001B5E11" w:rsidP="001B5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/>
                <w:sz w:val="20"/>
                <w:szCs w:val="20"/>
              </w:rPr>
            </w:pPr>
            <w:r w:rsidRPr="001B5E11">
              <w:rPr>
                <w:rFonts w:ascii="Times New Roman" w:eastAsia="TimesNewRoman" w:hAnsi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1B5E11" w:rsidRPr="001B5E11" w:rsidRDefault="001B5E11" w:rsidP="001B5E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E11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</w:tr>
      <w:tr w:rsidR="001B5E11" w:rsidRPr="001B5E11" w:rsidTr="00DD7144">
        <w:trPr>
          <w:jc w:val="center"/>
        </w:trPr>
        <w:tc>
          <w:tcPr>
            <w:tcW w:w="790" w:type="dxa"/>
            <w:vAlign w:val="center"/>
          </w:tcPr>
          <w:p w:rsidR="001B5E11" w:rsidRPr="001B5E11" w:rsidRDefault="001B5E11" w:rsidP="001B5E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E11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857" w:type="dxa"/>
            <w:vAlign w:val="center"/>
          </w:tcPr>
          <w:p w:rsidR="001B5E11" w:rsidRPr="001B5E11" w:rsidRDefault="001B5E11" w:rsidP="001B5E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E11">
              <w:rPr>
                <w:rFonts w:ascii="Times New Roman" w:hAnsi="Times New Roman"/>
                <w:sz w:val="20"/>
                <w:szCs w:val="20"/>
              </w:rPr>
              <w:t>Металлическая стружка</w:t>
            </w:r>
          </w:p>
        </w:tc>
        <w:tc>
          <w:tcPr>
            <w:tcW w:w="992" w:type="dxa"/>
            <w:vAlign w:val="bottom"/>
          </w:tcPr>
          <w:p w:rsidR="001B5E11" w:rsidRPr="001B5E11" w:rsidRDefault="001B5E11" w:rsidP="001B5E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E11">
              <w:rPr>
                <w:rFonts w:ascii="Times New Roman" w:hAnsi="Times New Roman"/>
                <w:sz w:val="20"/>
                <w:szCs w:val="20"/>
              </w:rPr>
              <w:t>120101</w:t>
            </w:r>
          </w:p>
        </w:tc>
        <w:tc>
          <w:tcPr>
            <w:tcW w:w="1276" w:type="dxa"/>
            <w:vAlign w:val="center"/>
          </w:tcPr>
          <w:p w:rsidR="001B5E11" w:rsidRPr="001B5E11" w:rsidRDefault="001B5E11" w:rsidP="001B5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/>
                <w:sz w:val="20"/>
                <w:szCs w:val="20"/>
              </w:rPr>
            </w:pPr>
            <w:r w:rsidRPr="001B5E11">
              <w:rPr>
                <w:rFonts w:ascii="Times New Roman" w:eastAsia="TimesNewRoman" w:hAnsi="Times New Roman"/>
                <w:sz w:val="20"/>
                <w:szCs w:val="20"/>
              </w:rPr>
              <w:t>Неопасные</w:t>
            </w:r>
          </w:p>
        </w:tc>
        <w:tc>
          <w:tcPr>
            <w:tcW w:w="1559" w:type="dxa"/>
            <w:vAlign w:val="center"/>
          </w:tcPr>
          <w:p w:rsidR="001B5E11" w:rsidRPr="001B5E11" w:rsidRDefault="001B5E11" w:rsidP="001B5E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1B5E11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1134" w:type="dxa"/>
            <w:vAlign w:val="center"/>
          </w:tcPr>
          <w:p w:rsidR="001B5E11" w:rsidRPr="001B5E11" w:rsidRDefault="001B5E11" w:rsidP="001B5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/>
                <w:sz w:val="20"/>
                <w:szCs w:val="20"/>
              </w:rPr>
            </w:pPr>
            <w:r w:rsidRPr="001B5E11">
              <w:rPr>
                <w:rFonts w:ascii="Times New Roman" w:eastAsia="TimesNewRoman" w:hAnsi="Times New Roman"/>
                <w:sz w:val="20"/>
                <w:szCs w:val="20"/>
              </w:rPr>
              <w:t>0</w:t>
            </w:r>
          </w:p>
        </w:tc>
        <w:tc>
          <w:tcPr>
            <w:tcW w:w="945" w:type="dxa"/>
            <w:vAlign w:val="center"/>
          </w:tcPr>
          <w:p w:rsidR="001B5E11" w:rsidRPr="001B5E11" w:rsidRDefault="001B5E11" w:rsidP="001B5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/>
                <w:sz w:val="20"/>
                <w:szCs w:val="20"/>
              </w:rPr>
            </w:pPr>
            <w:r w:rsidRPr="001B5E11">
              <w:rPr>
                <w:rFonts w:ascii="Times New Roman" w:eastAsia="TimesNewRoman" w:hAnsi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1B5E11" w:rsidRPr="001B5E11" w:rsidRDefault="001B5E11" w:rsidP="001B5E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1B5E11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</w:tr>
      <w:tr w:rsidR="001B5E11" w:rsidRPr="001B5E11" w:rsidTr="00DD7144">
        <w:trPr>
          <w:jc w:val="center"/>
        </w:trPr>
        <w:tc>
          <w:tcPr>
            <w:tcW w:w="790" w:type="dxa"/>
            <w:vAlign w:val="center"/>
          </w:tcPr>
          <w:p w:rsidR="001B5E11" w:rsidRPr="001B5E11" w:rsidRDefault="001B5E11" w:rsidP="001B5E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E11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857" w:type="dxa"/>
            <w:vAlign w:val="center"/>
          </w:tcPr>
          <w:p w:rsidR="001B5E11" w:rsidRPr="001B5E11" w:rsidRDefault="001B5E11" w:rsidP="001B5E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E11">
              <w:rPr>
                <w:rFonts w:ascii="Times New Roman" w:hAnsi="Times New Roman"/>
                <w:sz w:val="20"/>
                <w:szCs w:val="20"/>
              </w:rPr>
              <w:t>Отходы древесины</w:t>
            </w:r>
          </w:p>
        </w:tc>
        <w:tc>
          <w:tcPr>
            <w:tcW w:w="992" w:type="dxa"/>
            <w:vAlign w:val="bottom"/>
          </w:tcPr>
          <w:p w:rsidR="001B5E11" w:rsidRPr="001B5E11" w:rsidRDefault="001B5E11" w:rsidP="001B5E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E11">
              <w:rPr>
                <w:rFonts w:ascii="Times New Roman" w:hAnsi="Times New Roman"/>
                <w:sz w:val="20"/>
                <w:szCs w:val="20"/>
              </w:rPr>
              <w:t>030105</w:t>
            </w:r>
          </w:p>
        </w:tc>
        <w:tc>
          <w:tcPr>
            <w:tcW w:w="1276" w:type="dxa"/>
            <w:vAlign w:val="center"/>
          </w:tcPr>
          <w:p w:rsidR="001B5E11" w:rsidRPr="001B5E11" w:rsidRDefault="001B5E11" w:rsidP="001B5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/>
                <w:sz w:val="20"/>
                <w:szCs w:val="20"/>
              </w:rPr>
            </w:pPr>
            <w:r w:rsidRPr="001B5E11">
              <w:rPr>
                <w:rFonts w:ascii="Times New Roman" w:eastAsia="TimesNewRoman" w:hAnsi="Times New Roman"/>
                <w:sz w:val="20"/>
                <w:szCs w:val="20"/>
              </w:rPr>
              <w:t>Неопасные</w:t>
            </w:r>
          </w:p>
        </w:tc>
        <w:tc>
          <w:tcPr>
            <w:tcW w:w="1559" w:type="dxa"/>
            <w:vAlign w:val="center"/>
          </w:tcPr>
          <w:p w:rsidR="001B5E11" w:rsidRPr="001B5E11" w:rsidRDefault="001B5E11" w:rsidP="001B5E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1B5E11">
              <w:rPr>
                <w:rFonts w:ascii="Times New Roman" w:hAnsi="Times New Roman"/>
                <w:sz w:val="20"/>
                <w:szCs w:val="20"/>
              </w:rPr>
              <w:t>2,074</w:t>
            </w:r>
          </w:p>
        </w:tc>
        <w:tc>
          <w:tcPr>
            <w:tcW w:w="1134" w:type="dxa"/>
            <w:vAlign w:val="center"/>
          </w:tcPr>
          <w:p w:rsidR="001B5E11" w:rsidRPr="001B5E11" w:rsidRDefault="001B5E11" w:rsidP="001B5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/>
                <w:sz w:val="20"/>
                <w:szCs w:val="20"/>
              </w:rPr>
            </w:pPr>
            <w:r w:rsidRPr="001B5E11">
              <w:rPr>
                <w:rFonts w:ascii="Times New Roman" w:eastAsia="TimesNewRoman" w:hAnsi="Times New Roman"/>
                <w:sz w:val="20"/>
                <w:szCs w:val="20"/>
              </w:rPr>
              <w:t>0</w:t>
            </w:r>
          </w:p>
        </w:tc>
        <w:tc>
          <w:tcPr>
            <w:tcW w:w="945" w:type="dxa"/>
            <w:vAlign w:val="center"/>
          </w:tcPr>
          <w:p w:rsidR="001B5E11" w:rsidRPr="001B5E11" w:rsidRDefault="001B5E11" w:rsidP="001B5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/>
                <w:sz w:val="20"/>
                <w:szCs w:val="20"/>
              </w:rPr>
            </w:pPr>
            <w:r w:rsidRPr="001B5E11">
              <w:rPr>
                <w:rFonts w:ascii="Times New Roman" w:eastAsia="TimesNewRoman" w:hAnsi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1B5E11" w:rsidRPr="001B5E11" w:rsidRDefault="001B5E11" w:rsidP="001B5E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1B5E11">
              <w:rPr>
                <w:rFonts w:ascii="Times New Roman" w:hAnsi="Times New Roman"/>
                <w:sz w:val="20"/>
                <w:szCs w:val="20"/>
              </w:rPr>
              <w:t>2,074</w:t>
            </w:r>
          </w:p>
        </w:tc>
      </w:tr>
    </w:tbl>
    <w:p w:rsidR="001B5E11" w:rsidRPr="001B5E11" w:rsidRDefault="001B5E11" w:rsidP="001B5E11">
      <w:pPr>
        <w:spacing w:after="0" w:line="240" w:lineRule="auto"/>
        <w:rPr>
          <w:lang w:val="kk-KZ"/>
        </w:rPr>
      </w:pPr>
    </w:p>
    <w:sectPr w:rsidR="001B5E11" w:rsidRPr="001B5E11" w:rsidSect="006B39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">
    <w:altName w:val="MS Mincho"/>
    <w:panose1 w:val="00000000000000000000"/>
    <w:charset w:val="CC"/>
    <w:family w:val="auto"/>
    <w:notTrueType/>
    <w:pitch w:val="default"/>
    <w:sig w:usb0="00000201" w:usb1="09070000" w:usb2="00000010" w:usb3="00000000" w:csb0="000A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83958"/>
    <w:multiLevelType w:val="hybridMultilevel"/>
    <w:tmpl w:val="B2EA3244"/>
    <w:lvl w:ilvl="0" w:tplc="0419000F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">
    <w:nsid w:val="2C62579B"/>
    <w:multiLevelType w:val="hybridMultilevel"/>
    <w:tmpl w:val="4EA471CA"/>
    <w:lvl w:ilvl="0" w:tplc="0419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5E11"/>
    <w:rsid w:val="001B5E11"/>
    <w:rsid w:val="00425863"/>
    <w:rsid w:val="004A2253"/>
    <w:rsid w:val="006B39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975"/>
  </w:style>
  <w:style w:type="paragraph" w:styleId="1">
    <w:name w:val="heading 1"/>
    <w:basedOn w:val="a"/>
    <w:next w:val="a"/>
    <w:link w:val="10"/>
    <w:qFormat/>
    <w:rsid w:val="001B5E11"/>
    <w:pPr>
      <w:keepNext/>
      <w:spacing w:before="120" w:after="120" w:line="240" w:lineRule="auto"/>
      <w:jc w:val="both"/>
      <w:outlineLvl w:val="0"/>
    </w:pPr>
    <w:rPr>
      <w:rFonts w:ascii="Tahoma" w:eastAsia="Times New Roman" w:hAnsi="Tahoma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Заголовок таблицы"/>
    <w:basedOn w:val="a"/>
    <w:link w:val="a4"/>
    <w:rsid w:val="001B5E11"/>
    <w:pPr>
      <w:spacing w:after="0" w:line="240" w:lineRule="auto"/>
      <w:ind w:firstLine="567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с отступом Знак"/>
    <w:aliases w:val="Заголовок таблицы Знак"/>
    <w:basedOn w:val="a0"/>
    <w:link w:val="a3"/>
    <w:rsid w:val="001B5E1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rsid w:val="001B5E11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1B5E1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4">
    <w:name w:val="Font Style14"/>
    <w:basedOn w:val="a0"/>
    <w:rsid w:val="001B5E11"/>
    <w:rPr>
      <w:rFonts w:ascii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rsid w:val="001B5E11"/>
    <w:rPr>
      <w:rFonts w:ascii="Tahoma" w:eastAsia="Times New Roman" w:hAnsi="Tahoma" w:cs="Times New Roman"/>
      <w:sz w:val="2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1823</Words>
  <Characters>10394</Characters>
  <Application>Microsoft Office Word</Application>
  <DocSecurity>0</DocSecurity>
  <Lines>86</Lines>
  <Paragraphs>24</Paragraphs>
  <ScaleCrop>false</ScaleCrop>
  <Company/>
  <LinksUpToDate>false</LinksUpToDate>
  <CharactersWithSpaces>12193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2026-06-17T04:43:00Z</dcterms:created>
  <dcterms:modified xsi:type="dcterms:W3CDTF">2026-06-17T04:46:00Z</dcterms:modified>
</cp:coreProperties>
</file>