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062" w:rsidRDefault="00714062" w:rsidP="00714062">
      <w:pPr>
        <w:tabs>
          <w:tab w:val="left" w:pos="993"/>
        </w:tabs>
        <w:ind w:left="284" w:firstLine="567"/>
        <w:contextualSpacing/>
        <w:jc w:val="center"/>
        <w:rPr>
          <w:b/>
          <w:bCs/>
          <w:sz w:val="32"/>
          <w:szCs w:val="32"/>
        </w:rPr>
      </w:pPr>
      <w:bookmarkStart w:id="0" w:name="_Toc232171192"/>
      <w:r>
        <w:rPr>
          <w:b/>
          <w:bCs/>
          <w:sz w:val="32"/>
          <w:szCs w:val="32"/>
        </w:rPr>
        <w:t>ТОО «</w:t>
      </w:r>
      <w:r w:rsidRPr="007C287F">
        <w:rPr>
          <w:b/>
          <w:bCs/>
          <w:sz w:val="32"/>
          <w:szCs w:val="32"/>
        </w:rPr>
        <w:t>Green-TAU</w:t>
      </w:r>
      <w:r>
        <w:rPr>
          <w:b/>
          <w:bCs/>
          <w:sz w:val="32"/>
          <w:szCs w:val="32"/>
        </w:rPr>
        <w:t>»</w:t>
      </w:r>
    </w:p>
    <w:p w:rsidR="00714062" w:rsidRPr="009D1AA5" w:rsidRDefault="00714062" w:rsidP="00714062">
      <w:pPr>
        <w:tabs>
          <w:tab w:val="left" w:pos="993"/>
        </w:tabs>
        <w:ind w:left="284" w:firstLine="567"/>
        <w:contextualSpacing/>
        <w:jc w:val="center"/>
        <w:rPr>
          <w:rFonts w:eastAsia="Times New Roman" w:cs="Times New Roman"/>
          <w:lang w:eastAsia="ru-RU"/>
        </w:rPr>
      </w:pPr>
      <w:r w:rsidRPr="00CC7F80">
        <w:rPr>
          <w:sz w:val="24"/>
          <w:szCs w:val="24"/>
          <w:lang w:val="kk-KZ" w:eastAsia="kk-KZ"/>
        </w:rPr>
        <w:t xml:space="preserve">ГЛ № </w:t>
      </w:r>
      <w:r>
        <w:rPr>
          <w:sz w:val="24"/>
          <w:szCs w:val="24"/>
          <w:lang w:val="kk-KZ" w:eastAsia="kk-KZ"/>
        </w:rPr>
        <w:t>02844Р от 21.11.2024</w:t>
      </w:r>
      <w:r w:rsidRPr="00CC7F80">
        <w:rPr>
          <w:sz w:val="24"/>
          <w:szCs w:val="24"/>
          <w:lang w:val="kk-KZ" w:eastAsia="kk-KZ"/>
        </w:rPr>
        <w:t xml:space="preserve"> г.</w:t>
      </w:r>
    </w:p>
    <w:p w:rsidR="00714062" w:rsidRDefault="00714062" w:rsidP="00714062">
      <w:pPr>
        <w:tabs>
          <w:tab w:val="left" w:pos="993"/>
        </w:tabs>
        <w:ind w:left="284" w:firstLine="567"/>
        <w:contextualSpacing/>
        <w:jc w:val="center"/>
        <w:rPr>
          <w:rFonts w:eastAsia="Times New Roman" w:cs="Times New Roman"/>
          <w:lang w:val="kk-KZ" w:eastAsia="ru-RU"/>
        </w:rPr>
      </w:pPr>
    </w:p>
    <w:p w:rsidR="00714062" w:rsidRDefault="00714062" w:rsidP="00714062">
      <w:pPr>
        <w:tabs>
          <w:tab w:val="left" w:pos="993"/>
        </w:tabs>
        <w:ind w:left="284" w:firstLine="567"/>
        <w:contextualSpacing/>
        <w:jc w:val="center"/>
        <w:rPr>
          <w:rFonts w:eastAsia="Times New Roman" w:cs="Times New Roman"/>
          <w:lang w:val="kk-KZ" w:eastAsia="ru-RU"/>
        </w:rPr>
      </w:pPr>
    </w:p>
    <w:p w:rsidR="00714062" w:rsidRPr="009C58C9" w:rsidRDefault="00714062" w:rsidP="00714062">
      <w:pPr>
        <w:tabs>
          <w:tab w:val="left" w:pos="993"/>
        </w:tabs>
        <w:ind w:left="284" w:firstLine="567"/>
        <w:contextualSpacing/>
        <w:jc w:val="center"/>
        <w:rPr>
          <w:rFonts w:eastAsia="Times New Roman" w:cs="Times New Roman"/>
          <w:lang w:val="kk-KZ" w:eastAsia="ru-RU"/>
        </w:rPr>
      </w:pPr>
    </w:p>
    <w:p w:rsidR="00714062" w:rsidRDefault="00714062" w:rsidP="00714062">
      <w:pPr>
        <w:tabs>
          <w:tab w:val="left" w:pos="993"/>
        </w:tabs>
        <w:ind w:left="284" w:firstLine="567"/>
        <w:contextualSpacing/>
        <w:jc w:val="right"/>
        <w:rPr>
          <w:rFonts w:eastAsia="Times New Roman" w:cs="Times New Roman"/>
          <w:lang w:eastAsia="ru-RU"/>
        </w:rPr>
      </w:pPr>
    </w:p>
    <w:p w:rsidR="00714062" w:rsidRDefault="00714062" w:rsidP="00714062">
      <w:pPr>
        <w:tabs>
          <w:tab w:val="left" w:pos="993"/>
        </w:tabs>
        <w:ind w:left="284" w:firstLine="567"/>
        <w:contextualSpacing/>
        <w:jc w:val="right"/>
        <w:rPr>
          <w:rFonts w:eastAsia="Times New Roman" w:cs="Times New Roman"/>
          <w:lang w:eastAsia="ru-RU"/>
        </w:rPr>
      </w:pPr>
    </w:p>
    <w:p w:rsidR="00714062" w:rsidRPr="00010066" w:rsidRDefault="00714062" w:rsidP="00714062">
      <w:pPr>
        <w:tabs>
          <w:tab w:val="left" w:pos="993"/>
        </w:tabs>
        <w:ind w:left="284" w:firstLine="567"/>
        <w:contextualSpacing/>
        <w:jc w:val="right"/>
        <w:rPr>
          <w:rFonts w:eastAsia="Times New Roman" w:cs="Times New Roman"/>
          <w:lang w:eastAsia="ru-RU"/>
        </w:rPr>
      </w:pPr>
    </w:p>
    <w:p w:rsidR="00714062" w:rsidRDefault="00714062" w:rsidP="00714062">
      <w:pPr>
        <w:tabs>
          <w:tab w:val="left" w:pos="993"/>
        </w:tabs>
        <w:ind w:left="284" w:firstLine="567"/>
        <w:contextualSpacing/>
        <w:jc w:val="center"/>
        <w:rPr>
          <w:rFonts w:eastAsia="Times New Roman" w:cs="Times New Roman"/>
          <w:lang w:val="kk-KZ" w:eastAsia="ru-RU"/>
        </w:rPr>
      </w:pPr>
    </w:p>
    <w:p w:rsidR="00714062" w:rsidRDefault="00714062" w:rsidP="00714062">
      <w:pPr>
        <w:tabs>
          <w:tab w:val="left" w:pos="993"/>
        </w:tabs>
        <w:ind w:left="284" w:firstLine="567"/>
        <w:contextualSpacing/>
        <w:jc w:val="center"/>
        <w:rPr>
          <w:rFonts w:eastAsia="Times New Roman" w:cs="Times New Roman"/>
          <w:lang w:val="kk-KZ" w:eastAsia="ru-RU"/>
        </w:rPr>
      </w:pPr>
    </w:p>
    <w:p w:rsidR="00714062" w:rsidRPr="00B56CDF" w:rsidRDefault="00714062" w:rsidP="00714062">
      <w:pPr>
        <w:tabs>
          <w:tab w:val="left" w:pos="993"/>
        </w:tabs>
        <w:ind w:left="284" w:firstLine="283"/>
        <w:contextualSpacing/>
        <w:jc w:val="center"/>
        <w:rPr>
          <w:rFonts w:eastAsia="Calibri" w:cs="Times New Roman"/>
          <w:b/>
          <w:sz w:val="32"/>
          <w:szCs w:val="32"/>
          <w:lang w:val="kk-KZ" w:eastAsia="ru-RU"/>
        </w:rPr>
      </w:pPr>
      <w:r w:rsidRPr="00B56CDF">
        <w:rPr>
          <w:rFonts w:eastAsia="Calibri" w:cs="Times New Roman"/>
          <w:b/>
          <w:sz w:val="32"/>
          <w:szCs w:val="32"/>
          <w:lang w:val="kk-KZ" w:eastAsia="ru-RU"/>
        </w:rPr>
        <w:t>Рабочий проект</w:t>
      </w:r>
    </w:p>
    <w:p w:rsidR="00714062" w:rsidRDefault="00714062" w:rsidP="00714062">
      <w:pPr>
        <w:shd w:val="clear" w:color="auto" w:fill="FFFFFF"/>
        <w:jc w:val="center"/>
        <w:rPr>
          <w:rFonts w:cs="Times New Roman"/>
          <w:b/>
          <w:sz w:val="36"/>
          <w:szCs w:val="32"/>
        </w:rPr>
      </w:pPr>
      <w:r w:rsidRPr="005E2DC9">
        <w:rPr>
          <w:rFonts w:eastAsia="Calibri" w:cs="Times New Roman"/>
          <w:b/>
          <w:sz w:val="32"/>
          <w:szCs w:val="32"/>
          <w:lang w:val="kk-KZ" w:eastAsia="ru-RU"/>
        </w:rPr>
        <w:t>«</w:t>
      </w:r>
      <w:r w:rsidRPr="007B5BAD">
        <w:rPr>
          <w:rFonts w:cs="Times New Roman"/>
          <w:b/>
          <w:sz w:val="36"/>
          <w:szCs w:val="32"/>
        </w:rPr>
        <w:t xml:space="preserve">Строительство узла перевалки серы  филиала </w:t>
      </w:r>
    </w:p>
    <w:p w:rsidR="00714062" w:rsidRPr="007B5BAD" w:rsidRDefault="00714062" w:rsidP="00714062">
      <w:pPr>
        <w:shd w:val="clear" w:color="auto" w:fill="FFFFFF"/>
        <w:jc w:val="center"/>
        <w:rPr>
          <w:rFonts w:cs="Times New Roman"/>
          <w:b/>
          <w:sz w:val="36"/>
          <w:szCs w:val="32"/>
        </w:rPr>
      </w:pPr>
      <w:r w:rsidRPr="007B5BAD">
        <w:rPr>
          <w:rFonts w:cs="Times New Roman"/>
          <w:b/>
          <w:sz w:val="36"/>
          <w:szCs w:val="32"/>
        </w:rPr>
        <w:t>"Шиелi-Cункар" ТОО "КАР Logistics"</w:t>
      </w:r>
    </w:p>
    <w:p w:rsidR="00714062" w:rsidRPr="005E2DC9" w:rsidRDefault="00714062" w:rsidP="00714062">
      <w:pPr>
        <w:tabs>
          <w:tab w:val="left" w:pos="5490"/>
        </w:tabs>
        <w:contextualSpacing/>
        <w:jc w:val="center"/>
        <w:rPr>
          <w:rFonts w:eastAsia="Corbel" w:cs="Times New Roman"/>
          <w:b/>
          <w:bCs/>
          <w:sz w:val="32"/>
          <w:szCs w:val="32"/>
          <w:lang w:val="kk-KZ" w:eastAsia="ru-RU"/>
        </w:rPr>
      </w:pPr>
      <w:r w:rsidRPr="007B5BAD">
        <w:rPr>
          <w:rFonts w:cs="Times New Roman"/>
          <w:b/>
          <w:sz w:val="36"/>
          <w:szCs w:val="32"/>
        </w:rPr>
        <w:t>в с. Шиели Кызылординской области</w:t>
      </w:r>
      <w:r w:rsidRPr="005E2DC9">
        <w:rPr>
          <w:rFonts w:eastAsia="Calibri" w:cs="Times New Roman"/>
          <w:b/>
          <w:sz w:val="32"/>
          <w:szCs w:val="32"/>
          <w:lang w:val="kk-KZ" w:eastAsia="ru-RU"/>
        </w:rPr>
        <w:t>».</w:t>
      </w:r>
    </w:p>
    <w:p w:rsidR="00714062" w:rsidRDefault="00714062" w:rsidP="00714062">
      <w:pPr>
        <w:ind w:firstLine="0"/>
        <w:jc w:val="center"/>
        <w:rPr>
          <w:rFonts w:cs="Times New Roman"/>
          <w:b/>
          <w:lang w:val="kk-KZ"/>
        </w:rPr>
      </w:pPr>
    </w:p>
    <w:p w:rsidR="00714062" w:rsidRPr="005E2DC9" w:rsidRDefault="00714062" w:rsidP="00714062">
      <w:pPr>
        <w:ind w:firstLine="0"/>
        <w:jc w:val="center"/>
        <w:rPr>
          <w:rFonts w:cs="Times New Roman"/>
          <w:b/>
          <w:lang w:val="kk-KZ"/>
        </w:rPr>
      </w:pPr>
    </w:p>
    <w:p w:rsidR="00714062" w:rsidRPr="00714062" w:rsidRDefault="00714062" w:rsidP="00714062">
      <w:pPr>
        <w:tabs>
          <w:tab w:val="left" w:pos="5490"/>
        </w:tabs>
        <w:contextualSpacing/>
        <w:jc w:val="center"/>
        <w:rPr>
          <w:rFonts w:cs="Times New Roman"/>
          <w:b/>
          <w:sz w:val="36"/>
          <w:szCs w:val="32"/>
        </w:rPr>
      </w:pPr>
      <w:r w:rsidRPr="00714062">
        <w:rPr>
          <w:rFonts w:cs="Times New Roman"/>
          <w:b/>
          <w:sz w:val="36"/>
          <w:szCs w:val="32"/>
        </w:rPr>
        <w:t>КРАТКОЕ НЕТЕХНИЧЕСКОЕ РЕЗЮМЕ</w:t>
      </w:r>
    </w:p>
    <w:p w:rsidR="00714062" w:rsidRDefault="00714062" w:rsidP="00714062">
      <w:pPr>
        <w:tabs>
          <w:tab w:val="left" w:pos="993"/>
        </w:tabs>
        <w:ind w:firstLine="0"/>
        <w:contextualSpacing/>
        <w:jc w:val="center"/>
        <w:rPr>
          <w:rFonts w:cs="Times New Roman"/>
          <w:b/>
        </w:rPr>
      </w:pPr>
      <w:bookmarkStart w:id="1" w:name="_GoBack"/>
      <w:bookmarkEnd w:id="1"/>
    </w:p>
    <w:p w:rsidR="00714062" w:rsidRDefault="00714062" w:rsidP="00714062">
      <w:pPr>
        <w:tabs>
          <w:tab w:val="left" w:pos="993"/>
        </w:tabs>
        <w:ind w:firstLine="0"/>
        <w:contextualSpacing/>
        <w:jc w:val="center"/>
        <w:rPr>
          <w:rFonts w:cs="Times New Roman"/>
          <w:b/>
        </w:rPr>
      </w:pPr>
    </w:p>
    <w:p w:rsidR="00714062" w:rsidRDefault="00714062" w:rsidP="00714062">
      <w:pPr>
        <w:tabs>
          <w:tab w:val="left" w:pos="993"/>
        </w:tabs>
        <w:ind w:firstLine="0"/>
        <w:contextualSpacing/>
        <w:jc w:val="center"/>
        <w:rPr>
          <w:rFonts w:cs="Times New Roman"/>
          <w:b/>
        </w:rPr>
      </w:pPr>
    </w:p>
    <w:p w:rsidR="00714062" w:rsidRDefault="00714062" w:rsidP="00714062">
      <w:pPr>
        <w:tabs>
          <w:tab w:val="left" w:pos="993"/>
        </w:tabs>
        <w:ind w:firstLine="0"/>
        <w:contextualSpacing/>
        <w:jc w:val="center"/>
        <w:rPr>
          <w:rFonts w:cs="Times New Roman"/>
          <w:b/>
        </w:rPr>
      </w:pPr>
    </w:p>
    <w:p w:rsidR="00714062" w:rsidRDefault="00714062" w:rsidP="00714062">
      <w:pPr>
        <w:tabs>
          <w:tab w:val="left" w:pos="993"/>
        </w:tabs>
        <w:ind w:left="284" w:firstLine="567"/>
        <w:contextualSpacing/>
        <w:jc w:val="center"/>
        <w:rPr>
          <w:rFonts w:eastAsia="Times New Roman" w:cs="Times New Roman"/>
          <w:lang w:eastAsia="ru-RU"/>
        </w:rPr>
      </w:pPr>
    </w:p>
    <w:p w:rsidR="00714062" w:rsidRDefault="00714062" w:rsidP="00714062">
      <w:pPr>
        <w:tabs>
          <w:tab w:val="left" w:pos="993"/>
        </w:tabs>
        <w:ind w:left="284" w:firstLine="567"/>
        <w:contextualSpacing/>
        <w:jc w:val="center"/>
        <w:rPr>
          <w:rFonts w:eastAsia="Times New Roman" w:cs="Times New Roman"/>
          <w:lang w:eastAsia="ru-RU"/>
        </w:rPr>
      </w:pPr>
    </w:p>
    <w:p w:rsidR="00714062" w:rsidRDefault="00714062" w:rsidP="00714062">
      <w:pPr>
        <w:tabs>
          <w:tab w:val="left" w:pos="993"/>
        </w:tabs>
        <w:ind w:left="284" w:firstLine="567"/>
        <w:contextualSpacing/>
        <w:jc w:val="center"/>
        <w:rPr>
          <w:rFonts w:eastAsia="Times New Roman" w:cs="Times New Roman"/>
          <w:lang w:eastAsia="ru-RU"/>
        </w:rPr>
      </w:pPr>
    </w:p>
    <w:p w:rsidR="00714062" w:rsidRDefault="00714062" w:rsidP="00714062">
      <w:pPr>
        <w:tabs>
          <w:tab w:val="left" w:pos="993"/>
        </w:tabs>
        <w:ind w:left="284" w:firstLine="567"/>
        <w:contextualSpacing/>
        <w:jc w:val="center"/>
        <w:rPr>
          <w:rFonts w:eastAsia="Times New Roman" w:cs="Times New Roman"/>
          <w:lang w:eastAsia="ru-RU"/>
        </w:rPr>
      </w:pPr>
    </w:p>
    <w:p w:rsidR="00714062" w:rsidRDefault="00714062" w:rsidP="00714062">
      <w:pPr>
        <w:tabs>
          <w:tab w:val="left" w:pos="993"/>
        </w:tabs>
        <w:ind w:left="284" w:firstLine="567"/>
        <w:contextualSpacing/>
        <w:jc w:val="center"/>
        <w:rPr>
          <w:rFonts w:eastAsia="Times New Roman" w:cs="Times New Roman"/>
          <w:lang w:eastAsia="ru-RU"/>
        </w:rPr>
      </w:pPr>
    </w:p>
    <w:p w:rsidR="00714062" w:rsidRDefault="00714062" w:rsidP="00714062">
      <w:pPr>
        <w:tabs>
          <w:tab w:val="left" w:pos="993"/>
        </w:tabs>
        <w:ind w:left="284" w:firstLine="567"/>
        <w:contextualSpacing/>
        <w:jc w:val="center"/>
        <w:rPr>
          <w:rFonts w:eastAsia="Times New Roman" w:cs="Times New Roman"/>
          <w:lang w:eastAsia="ru-RU"/>
        </w:rPr>
      </w:pPr>
    </w:p>
    <w:p w:rsidR="00714062" w:rsidRDefault="00714062" w:rsidP="00714062">
      <w:pPr>
        <w:tabs>
          <w:tab w:val="left" w:pos="993"/>
        </w:tabs>
        <w:ind w:left="284" w:firstLine="567"/>
        <w:contextualSpacing/>
        <w:jc w:val="center"/>
        <w:rPr>
          <w:rFonts w:eastAsia="Times New Roman" w:cs="Times New Roman"/>
          <w:lang w:eastAsia="ru-RU"/>
        </w:rPr>
      </w:pPr>
    </w:p>
    <w:p w:rsidR="00714062" w:rsidRDefault="00714062" w:rsidP="00714062">
      <w:pPr>
        <w:tabs>
          <w:tab w:val="left" w:pos="993"/>
        </w:tabs>
        <w:ind w:left="284" w:firstLine="567"/>
        <w:contextualSpacing/>
        <w:jc w:val="center"/>
        <w:rPr>
          <w:rFonts w:eastAsia="Times New Roman" w:cs="Times New Roman"/>
          <w:lang w:eastAsia="ru-RU"/>
        </w:rPr>
      </w:pPr>
    </w:p>
    <w:p w:rsidR="00714062" w:rsidRPr="003B3717" w:rsidRDefault="00714062" w:rsidP="00714062">
      <w:pPr>
        <w:tabs>
          <w:tab w:val="left" w:pos="993"/>
        </w:tabs>
        <w:ind w:left="284" w:firstLine="567"/>
        <w:contextualSpacing/>
        <w:jc w:val="center"/>
        <w:rPr>
          <w:rFonts w:eastAsia="Times New Roman" w:cs="Times New Roman"/>
          <w:lang w:eastAsia="ru-RU"/>
        </w:rPr>
      </w:pPr>
    </w:p>
    <w:p w:rsidR="00714062" w:rsidRPr="003B3717" w:rsidRDefault="00714062" w:rsidP="00714062">
      <w:pPr>
        <w:tabs>
          <w:tab w:val="left" w:pos="993"/>
        </w:tabs>
        <w:ind w:left="284" w:firstLine="567"/>
        <w:contextualSpacing/>
        <w:jc w:val="center"/>
        <w:rPr>
          <w:rFonts w:eastAsia="Times New Roman" w:cs="Times New Roman"/>
          <w:lang w:eastAsia="ru-RU"/>
        </w:rPr>
      </w:pPr>
    </w:p>
    <w:p w:rsidR="00714062" w:rsidRPr="003B3717" w:rsidRDefault="00714062" w:rsidP="00714062">
      <w:pPr>
        <w:tabs>
          <w:tab w:val="left" w:pos="993"/>
        </w:tabs>
        <w:ind w:left="284" w:firstLine="567"/>
        <w:contextualSpacing/>
        <w:jc w:val="both"/>
        <w:rPr>
          <w:rFonts w:eastAsia="Times New Roman" w:cs="Times New Roman"/>
          <w:lang w:eastAsia="ru-RU"/>
        </w:rPr>
      </w:pPr>
    </w:p>
    <w:p w:rsidR="00714062" w:rsidRDefault="00714062" w:rsidP="00714062">
      <w:pPr>
        <w:tabs>
          <w:tab w:val="left" w:pos="993"/>
        </w:tabs>
        <w:ind w:firstLine="567"/>
        <w:contextualSpacing/>
        <w:jc w:val="both"/>
        <w:rPr>
          <w:rFonts w:eastAsia="Times New Roman" w:cs="Times New Roman"/>
          <w:lang w:eastAsia="ru-RU"/>
        </w:rPr>
      </w:pPr>
    </w:p>
    <w:p w:rsidR="00714062" w:rsidRDefault="00714062" w:rsidP="00714062">
      <w:pPr>
        <w:tabs>
          <w:tab w:val="left" w:pos="993"/>
        </w:tabs>
        <w:ind w:firstLine="567"/>
        <w:contextualSpacing/>
        <w:jc w:val="both"/>
        <w:rPr>
          <w:rFonts w:eastAsia="Times New Roman" w:cs="Times New Roman"/>
          <w:lang w:eastAsia="ru-RU"/>
        </w:rPr>
      </w:pPr>
    </w:p>
    <w:p w:rsidR="00714062" w:rsidRPr="003B3717" w:rsidRDefault="00714062" w:rsidP="00714062">
      <w:pPr>
        <w:tabs>
          <w:tab w:val="left" w:pos="993"/>
        </w:tabs>
        <w:ind w:firstLine="567"/>
        <w:contextualSpacing/>
        <w:jc w:val="both"/>
        <w:rPr>
          <w:rFonts w:eastAsia="Times New Roman" w:cs="Times New Roman"/>
          <w:lang w:eastAsia="ru-RU"/>
        </w:rPr>
      </w:pPr>
    </w:p>
    <w:p w:rsidR="00714062" w:rsidRDefault="00714062" w:rsidP="00714062">
      <w:pPr>
        <w:widowControl w:val="0"/>
        <w:shd w:val="clear" w:color="auto" w:fill="FFFFFF"/>
        <w:ind w:firstLine="0"/>
        <w:contextualSpacing/>
      </w:pPr>
      <w:r w:rsidRPr="003B3717">
        <w:rPr>
          <w:rFonts w:eastAsia="Calibri" w:cs="Times New Roman"/>
          <w:b/>
          <w:lang w:eastAsia="ru-RU"/>
        </w:rPr>
        <w:tab/>
      </w:r>
      <w:r w:rsidRPr="003B3717">
        <w:rPr>
          <w:rFonts w:eastAsia="Calibri" w:cs="Times New Roman"/>
          <w:b/>
          <w:lang w:eastAsia="ru-RU"/>
        </w:rPr>
        <w:tab/>
      </w:r>
      <w:r w:rsidRPr="003B3717">
        <w:rPr>
          <w:rFonts w:eastAsia="Calibri" w:cs="Times New Roman"/>
          <w:b/>
          <w:lang w:eastAsia="ru-RU"/>
        </w:rPr>
        <w:tab/>
      </w:r>
      <w:r w:rsidRPr="003B3717">
        <w:rPr>
          <w:rFonts w:eastAsia="Calibri" w:cs="Times New Roman"/>
          <w:b/>
          <w:lang w:eastAsia="ru-RU"/>
        </w:rPr>
        <w:tab/>
      </w:r>
      <w:r w:rsidRPr="003B3717">
        <w:rPr>
          <w:rFonts w:eastAsia="Calibri" w:cs="Times New Roman"/>
          <w:b/>
          <w:lang w:eastAsia="ru-RU"/>
        </w:rPr>
        <w:tab/>
      </w:r>
    </w:p>
    <w:p w:rsidR="00714062" w:rsidRDefault="00714062" w:rsidP="00714062"/>
    <w:p w:rsidR="00714062" w:rsidRPr="005825A0" w:rsidRDefault="00714062" w:rsidP="00714062">
      <w:pPr>
        <w:ind w:firstLine="0"/>
        <w:jc w:val="center"/>
        <w:rPr>
          <w:rFonts w:cs="Times New Roman"/>
          <w:b/>
        </w:rPr>
      </w:pPr>
      <w:r w:rsidRPr="005825A0">
        <w:rPr>
          <w:rFonts w:cs="Times New Roman"/>
          <w:b/>
        </w:rPr>
        <w:t>Кокшетау 202</w:t>
      </w:r>
      <w:r w:rsidRPr="005825A0">
        <w:rPr>
          <w:rFonts w:cs="Times New Roman"/>
          <w:b/>
          <w:lang w:val="kk-KZ"/>
        </w:rPr>
        <w:t>6</w:t>
      </w:r>
      <w:r w:rsidRPr="005825A0">
        <w:rPr>
          <w:rFonts w:cs="Times New Roman"/>
          <w:b/>
        </w:rPr>
        <w:t>г</w:t>
      </w:r>
      <w:r w:rsidRPr="00714062">
        <w:rPr>
          <w:rFonts w:cs="Times New Roman"/>
          <w:b/>
        </w:rPr>
        <w:t>.</w:t>
      </w:r>
    </w:p>
    <w:p w:rsidR="002E2ED4" w:rsidRDefault="002E2ED4" w:rsidP="002E2ED4">
      <w:pPr>
        <w:pStyle w:val="1"/>
        <w:numPr>
          <w:ilvl w:val="0"/>
          <w:numId w:val="0"/>
        </w:numPr>
        <w:ind w:left="-8"/>
        <w:rPr>
          <w:rFonts w:cs="Times New Roman"/>
        </w:rPr>
      </w:pPr>
      <w:r w:rsidRPr="004F77E5">
        <w:rPr>
          <w:rFonts w:cs="Times New Roman"/>
        </w:rPr>
        <w:lastRenderedPageBreak/>
        <w:t>КРАТКОЕ НЕТЕХНИЧЕСКОЕ РЕЗЮМЕ</w:t>
      </w:r>
      <w:bookmarkEnd w:id="0"/>
    </w:p>
    <w:p w:rsidR="002E2ED4" w:rsidRPr="00E85B9F" w:rsidRDefault="002E2ED4" w:rsidP="002E2ED4">
      <w:pPr>
        <w:ind w:firstLine="567"/>
        <w:contextualSpacing/>
        <w:jc w:val="both"/>
        <w:rPr>
          <w:rFonts w:cs="Times New Roman"/>
          <w:color w:val="000000" w:themeColor="text1"/>
        </w:rPr>
      </w:pPr>
      <w:r w:rsidRPr="005C6771">
        <w:rPr>
          <w:rFonts w:cs="Times New Roman"/>
          <w:color w:val="000000" w:themeColor="text1"/>
        </w:rPr>
        <w:t>П</w:t>
      </w:r>
      <w:r w:rsidRPr="00E85B9F">
        <w:rPr>
          <w:rFonts w:cs="Times New Roman"/>
          <w:color w:val="000000" w:themeColor="text1"/>
        </w:rPr>
        <w:t>роектируемый узел перевалки серы расположен по адресу: Кызылординская область, Шиелийский район, поселок Шиели, зона Шыгыс Ондиристик №5.</w:t>
      </w:r>
    </w:p>
    <w:p w:rsidR="002E2ED4" w:rsidRPr="00E85B9F" w:rsidRDefault="002E2ED4" w:rsidP="002E2ED4">
      <w:pPr>
        <w:ind w:firstLine="567"/>
        <w:jc w:val="both"/>
        <w:rPr>
          <w:rFonts w:cs="Times New Roman"/>
          <w:color w:val="000000" w:themeColor="text1"/>
        </w:rPr>
      </w:pPr>
      <w:r w:rsidRPr="00E85B9F">
        <w:rPr>
          <w:rFonts w:cs="Times New Roman"/>
          <w:color w:val="000000" w:themeColor="text1"/>
        </w:rPr>
        <w:t>Проектируемый узел перевалки серы будет располагаться в Восточной промзоне поселка Шиели на землях Шиелийского района Кызылординской области. Проектируемый узел закладывается в качестве нового строительства на относительно свободном от застройки земельном участке. На выбранном земельном участке имеется ранее построенный ж/д тупик и административно-бытовое здание.</w:t>
      </w:r>
    </w:p>
    <w:p w:rsidR="002E2ED4" w:rsidRPr="00E85B9F" w:rsidRDefault="002E2ED4" w:rsidP="002E2ED4">
      <w:pPr>
        <w:pStyle w:val="a3"/>
        <w:jc w:val="both"/>
        <w:rPr>
          <w:rFonts w:ascii="Times New Roman" w:eastAsiaTheme="minorHAnsi" w:hAnsi="Times New Roman"/>
          <w:color w:val="000000" w:themeColor="text1"/>
        </w:rPr>
      </w:pPr>
      <w:r w:rsidRPr="00E85B9F">
        <w:rPr>
          <w:rFonts w:ascii="Times New Roman" w:eastAsiaTheme="minorHAnsi" w:hAnsi="Times New Roman"/>
          <w:color w:val="000000" w:themeColor="text1"/>
        </w:rPr>
        <w:t>Участок под строительство согласно земельно-кадастрового плана, на право частной собственности на земельный участок площадью 42470,0 м2 (4.247га.).</w:t>
      </w:r>
    </w:p>
    <w:p w:rsidR="002E2ED4" w:rsidRPr="00E85B9F" w:rsidRDefault="002E2ED4" w:rsidP="002E2ED4">
      <w:pPr>
        <w:tabs>
          <w:tab w:val="left" w:pos="2715"/>
        </w:tabs>
        <w:ind w:right="-2" w:firstLine="720"/>
        <w:jc w:val="both"/>
        <w:rPr>
          <w:rFonts w:cs="Times New Roman"/>
          <w:color w:val="000000" w:themeColor="text1"/>
        </w:rPr>
      </w:pPr>
      <w:r w:rsidRPr="00E85B9F">
        <w:rPr>
          <w:rFonts w:cs="Times New Roman"/>
          <w:color w:val="000000" w:themeColor="text1"/>
        </w:rPr>
        <w:t>Объект расположен на территории, состоящем из 2-х смежных участков: участок №1 с кадастровым №10-154-008-1148 площадью 3.7442га и участок №2 с кадастровым номером №10-154-008-1149 площадью 0,5028 га. У двух участков вид на права-частная собственность, категория земель-земли промышленности, транспорта, связи, для нужд космической деятельности, обороны, национальной безопасности, зоны ядерной безопасности и иного несельскохозяйственного назначения.</w:t>
      </w:r>
    </w:p>
    <w:p w:rsidR="002E2ED4" w:rsidRPr="0003358A" w:rsidRDefault="002E2ED4" w:rsidP="002E2ED4">
      <w:pPr>
        <w:autoSpaceDE w:val="0"/>
        <w:autoSpaceDN w:val="0"/>
        <w:adjustRightInd w:val="0"/>
        <w:jc w:val="both"/>
        <w:rPr>
          <w:rFonts w:cs="Times New Roman"/>
          <w:color w:val="000000" w:themeColor="text1"/>
        </w:rPr>
      </w:pPr>
      <w:r w:rsidRPr="00E85B9F">
        <w:rPr>
          <w:rFonts w:cs="Times New Roman"/>
          <w:color w:val="000000" w:themeColor="text1"/>
        </w:rPr>
        <w:t xml:space="preserve">На территории участка находится </w:t>
      </w:r>
      <w:proofErr w:type="gramStart"/>
      <w:r w:rsidRPr="00E85B9F">
        <w:rPr>
          <w:rFonts w:cs="Times New Roman"/>
          <w:color w:val="000000" w:themeColor="text1"/>
        </w:rPr>
        <w:t>железно-дорожный</w:t>
      </w:r>
      <w:proofErr w:type="gramEnd"/>
      <w:r w:rsidRPr="00E85B9F">
        <w:rPr>
          <w:rFonts w:cs="Times New Roman"/>
          <w:color w:val="000000" w:themeColor="text1"/>
        </w:rPr>
        <w:t xml:space="preserve"> тупик и здание административно-бытового комплекса. Часть территории ограждена существующим бетонным забором, который можно использовать в последующем для изоляции объекта от внешней среды и исключения проникновения посторонних лиц на охраняемый объект. Свободные, открытые участки будут огорожены забором из оцинкованного профлиста высотой два с половиной метра. Рядом находится территория функционирующей производств</w:t>
      </w:r>
      <w:r>
        <w:rPr>
          <w:rFonts w:cs="Times New Roman"/>
          <w:color w:val="000000" w:themeColor="text1"/>
        </w:rPr>
        <w:t xml:space="preserve"> </w:t>
      </w:r>
      <w:r w:rsidRPr="00E85B9F">
        <w:rPr>
          <w:rFonts w:cs="Times New Roman"/>
          <w:color w:val="000000" w:themeColor="text1"/>
        </w:rPr>
        <w:t>енной базы филиала «Шиелі-Сұңқар» ТОО «КАР Logistics».</w:t>
      </w:r>
      <w:r w:rsidRPr="0003358A">
        <w:rPr>
          <w:rFonts w:cs="Times New Roman"/>
          <w:color w:val="000000" w:themeColor="text1"/>
        </w:rPr>
        <w:t>Участок строительства имеет относительно спокойный рельеф, без больших</w:t>
      </w:r>
      <w:r>
        <w:rPr>
          <w:rFonts w:cs="Times New Roman"/>
          <w:color w:val="000000" w:themeColor="text1"/>
        </w:rPr>
        <w:t xml:space="preserve"> </w:t>
      </w:r>
      <w:r w:rsidRPr="0003358A">
        <w:rPr>
          <w:rFonts w:cs="Times New Roman"/>
          <w:color w:val="000000" w:themeColor="text1"/>
        </w:rPr>
        <w:t>перепадов, по территории проходит железно-дорожная ветка, часть территории ограждена существующим бетонным забором, который можно использовать для изоляции объекта от внешней среды и исключения проникновения посторонних лиц на охраняемый объект, свободные, открытые участки будут огорожены сетчатым забором высотой два метра.</w:t>
      </w:r>
    </w:p>
    <w:p w:rsidR="002E2ED4" w:rsidRPr="005020DE" w:rsidRDefault="002E2ED4" w:rsidP="002E2ED4">
      <w:pPr>
        <w:pStyle w:val="a3"/>
        <w:ind w:firstLine="567"/>
        <w:jc w:val="both"/>
        <w:rPr>
          <w:rFonts w:ascii="Times New Roman" w:eastAsiaTheme="minorHAnsi" w:hAnsi="Times New Roman"/>
          <w:color w:val="000000"/>
        </w:rPr>
      </w:pPr>
      <w:r w:rsidRPr="005020DE">
        <w:rPr>
          <w:rFonts w:ascii="Times New Roman" w:eastAsiaTheme="minorHAnsi" w:hAnsi="Times New Roman"/>
          <w:color w:val="000000"/>
        </w:rPr>
        <w:t xml:space="preserve">На проектируемом узле перевалки будет приниматься, временно складироваться в бурте и отгружаться автосамосвалами (для транспортировки в п. Тайконыр на проектируемый завод по производству серной кислоты) сухая сера в объеме 270 тыс. тонн </w:t>
      </w:r>
      <w:proofErr w:type="gramStart"/>
      <w:r w:rsidRPr="005020DE">
        <w:rPr>
          <w:rFonts w:ascii="Times New Roman" w:eastAsiaTheme="minorHAnsi" w:hAnsi="Times New Roman"/>
          <w:color w:val="000000"/>
        </w:rPr>
        <w:t>год,  что</w:t>
      </w:r>
      <w:proofErr w:type="gramEnd"/>
      <w:r w:rsidRPr="005020DE">
        <w:rPr>
          <w:rFonts w:ascii="Times New Roman" w:eastAsiaTheme="minorHAnsi" w:hAnsi="Times New Roman"/>
          <w:color w:val="000000"/>
        </w:rPr>
        <w:t xml:space="preserve"> ориентировочно составляет 772  тонны в сутки. </w:t>
      </w:r>
    </w:p>
    <w:p w:rsidR="002E2ED4" w:rsidRPr="00092408" w:rsidRDefault="002E2ED4" w:rsidP="002E2ED4">
      <w:pPr>
        <w:ind w:firstLine="567"/>
        <w:jc w:val="both"/>
        <w:rPr>
          <w:bCs/>
          <w:color w:val="000000"/>
        </w:rPr>
      </w:pPr>
      <w:r w:rsidRPr="00092408">
        <w:rPr>
          <w:bCs/>
          <w:color w:val="000000"/>
        </w:rPr>
        <w:t xml:space="preserve">Проектируемый </w:t>
      </w:r>
      <w:r>
        <w:rPr>
          <w:bCs/>
          <w:color w:val="000000"/>
        </w:rPr>
        <w:t>узел перевалки</w:t>
      </w:r>
      <w:r w:rsidRPr="00092408">
        <w:rPr>
          <w:bCs/>
          <w:color w:val="000000"/>
        </w:rPr>
        <w:t xml:space="preserve"> серы будет располагаться в Восточной промзоне поселка Шиели на землях Шиелийского района Кызылординской </w:t>
      </w:r>
      <w:r w:rsidRPr="00092408">
        <w:rPr>
          <w:bCs/>
          <w:color w:val="000000"/>
        </w:rPr>
        <w:lastRenderedPageBreak/>
        <w:t xml:space="preserve">области. Проектируемый </w:t>
      </w:r>
      <w:r>
        <w:rPr>
          <w:bCs/>
          <w:color w:val="000000"/>
        </w:rPr>
        <w:t>узел перевалки</w:t>
      </w:r>
      <w:r w:rsidRPr="00092408">
        <w:rPr>
          <w:bCs/>
          <w:color w:val="000000"/>
        </w:rPr>
        <w:t xml:space="preserve"> закладывается в качестве нового строительства на относительно свободном от застройки земельном участке. На выбранном земельном участке имеется ранее </w:t>
      </w:r>
      <w:proofErr w:type="gramStart"/>
      <w:r w:rsidRPr="00092408">
        <w:rPr>
          <w:bCs/>
          <w:color w:val="000000"/>
        </w:rPr>
        <w:t>простроенные  ж</w:t>
      </w:r>
      <w:proofErr w:type="gramEnd"/>
      <w:r w:rsidRPr="00092408">
        <w:rPr>
          <w:bCs/>
          <w:color w:val="000000"/>
        </w:rPr>
        <w:t>/д тупик и административно-бытовое здание.</w:t>
      </w:r>
    </w:p>
    <w:p w:rsidR="002E2ED4" w:rsidRPr="0003358A" w:rsidRDefault="002E2ED4" w:rsidP="002E2ED4">
      <w:pPr>
        <w:ind w:firstLine="567"/>
        <w:jc w:val="both"/>
        <w:rPr>
          <w:bCs/>
          <w:color w:val="000000"/>
        </w:rPr>
      </w:pPr>
      <w:r w:rsidRPr="00092408">
        <w:rPr>
          <w:bCs/>
          <w:color w:val="000000"/>
        </w:rPr>
        <w:t>Координаты по которому будет проходит строительство: 44</w:t>
      </w:r>
      <w:r w:rsidRPr="00092408">
        <w:rPr>
          <w:bCs/>
          <w:color w:val="000000"/>
        </w:rPr>
        <w:sym w:font="Symbol" w:char="F0B0"/>
      </w:r>
      <w:r w:rsidRPr="00092408">
        <w:rPr>
          <w:bCs/>
          <w:color w:val="000000"/>
        </w:rPr>
        <w:t>09’03”С, 66</w:t>
      </w:r>
      <w:r w:rsidRPr="00092408">
        <w:rPr>
          <w:bCs/>
          <w:color w:val="000000"/>
        </w:rPr>
        <w:sym w:font="Symbol" w:char="F0B0"/>
      </w:r>
      <w:r w:rsidRPr="00092408">
        <w:rPr>
          <w:bCs/>
          <w:color w:val="000000"/>
        </w:rPr>
        <w:t>46’56”В.</w:t>
      </w:r>
    </w:p>
    <w:p w:rsidR="002E2ED4" w:rsidRDefault="002E2ED4" w:rsidP="002E2ED4">
      <w:pPr>
        <w:tabs>
          <w:tab w:val="left" w:pos="851"/>
        </w:tabs>
        <w:ind w:right="-5" w:firstLine="540"/>
        <w:jc w:val="both"/>
        <w:rPr>
          <w:rFonts w:cs="Times New Roman"/>
          <w:bCs/>
          <w:color w:val="000000"/>
        </w:rPr>
      </w:pPr>
      <w:r w:rsidRPr="00435B42">
        <w:rPr>
          <w:rFonts w:cs="Times New Roman"/>
          <w:bCs/>
          <w:color w:val="000000"/>
        </w:rPr>
        <w:t xml:space="preserve">В составе узла перевалки серы предусматривается строительство нижеследующих зданий и сооружений: </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1.</w:t>
      </w:r>
      <w:r w:rsidRPr="006C1BAE">
        <w:rPr>
          <w:rFonts w:cs="Times New Roman"/>
          <w:bCs/>
          <w:color w:val="000000"/>
        </w:rPr>
        <w:tab/>
        <w:t>Узел перевалки серы (проект.);</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2.</w:t>
      </w:r>
      <w:r w:rsidRPr="006C1BAE">
        <w:rPr>
          <w:rFonts w:cs="Times New Roman"/>
          <w:bCs/>
          <w:color w:val="000000"/>
        </w:rPr>
        <w:tab/>
        <w:t>АБК (сущ.);</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3.</w:t>
      </w:r>
      <w:r w:rsidRPr="006C1BAE">
        <w:rPr>
          <w:rFonts w:cs="Times New Roman"/>
          <w:bCs/>
          <w:color w:val="000000"/>
        </w:rPr>
        <w:tab/>
        <w:t>Склад запасных частей с мастерской (проект.);</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4.</w:t>
      </w:r>
      <w:r w:rsidRPr="006C1BAE">
        <w:rPr>
          <w:rFonts w:cs="Times New Roman"/>
          <w:bCs/>
          <w:color w:val="000000"/>
        </w:rPr>
        <w:tab/>
        <w:t>Комплектная трансформаторная подстанция наружной установки 1600КВА(проект.);</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5.</w:t>
      </w:r>
      <w:r w:rsidRPr="006C1BAE">
        <w:rPr>
          <w:rFonts w:cs="Times New Roman"/>
          <w:bCs/>
          <w:color w:val="000000"/>
        </w:rPr>
        <w:tab/>
        <w:t>Дизель-генераторная установка (ДГУ) (проект.);</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6.</w:t>
      </w:r>
      <w:r w:rsidRPr="006C1BAE">
        <w:rPr>
          <w:rFonts w:cs="Times New Roman"/>
          <w:bCs/>
          <w:color w:val="000000"/>
        </w:rPr>
        <w:tab/>
        <w:t>Насосная станция пожаротушения (проект.);</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7. Резервуар противопожарного запаса воды (проект.);</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8.</w:t>
      </w:r>
      <w:r w:rsidRPr="006C1BAE">
        <w:rPr>
          <w:rFonts w:cs="Times New Roman"/>
          <w:bCs/>
          <w:color w:val="000000"/>
        </w:rPr>
        <w:tab/>
        <w:t>Резервуар противопожарного запаса воды (проект.);</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9.</w:t>
      </w:r>
      <w:r w:rsidRPr="006C1BAE">
        <w:rPr>
          <w:rFonts w:cs="Times New Roman"/>
          <w:bCs/>
          <w:color w:val="000000"/>
        </w:rPr>
        <w:tab/>
        <w:t xml:space="preserve"> Автовесы г/п 100 тонн;</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10.</w:t>
      </w:r>
      <w:r w:rsidRPr="006C1BAE">
        <w:rPr>
          <w:rFonts w:cs="Times New Roman"/>
          <w:bCs/>
          <w:color w:val="000000"/>
        </w:rPr>
        <w:tab/>
        <w:t xml:space="preserve"> Контрольно-пропускной пункт (КПП) №1;</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11. Узел управления автоматической пожарной сигнализацией;</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12. Электрощитовая;</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13.</w:t>
      </w:r>
      <w:r w:rsidRPr="006C1BAE">
        <w:rPr>
          <w:rFonts w:cs="Times New Roman"/>
          <w:bCs/>
          <w:color w:val="000000"/>
        </w:rPr>
        <w:tab/>
        <w:t xml:space="preserve"> Площадка временного хранения твердых бытовых отходов (ТБО)</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14.</w:t>
      </w:r>
      <w:r w:rsidRPr="006C1BAE">
        <w:rPr>
          <w:rFonts w:cs="Times New Roman"/>
          <w:bCs/>
          <w:color w:val="000000"/>
        </w:rPr>
        <w:tab/>
        <w:t xml:space="preserve"> Площадка временного хранения твердых производственных отходов (ТПО)</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15. Узел управления автоматического пожаротужения</w:t>
      </w:r>
    </w:p>
    <w:p w:rsidR="002E2ED4" w:rsidRPr="006C1BAE" w:rsidRDefault="002E2ED4" w:rsidP="002E2ED4">
      <w:pPr>
        <w:tabs>
          <w:tab w:val="left" w:pos="851"/>
        </w:tabs>
        <w:ind w:right="203" w:firstLine="540"/>
        <w:jc w:val="both"/>
        <w:rPr>
          <w:rFonts w:cs="Times New Roman"/>
          <w:bCs/>
          <w:color w:val="000000"/>
        </w:rPr>
      </w:pPr>
      <w:r w:rsidRPr="006C1BAE">
        <w:rPr>
          <w:rFonts w:cs="Times New Roman"/>
          <w:bCs/>
          <w:color w:val="000000"/>
        </w:rPr>
        <w:t>16.  Стоянка легковых автомобилей 8 п.м.</w:t>
      </w:r>
    </w:p>
    <w:p w:rsidR="002E2ED4" w:rsidRPr="00BD6A0A" w:rsidRDefault="002E2ED4" w:rsidP="002E2ED4">
      <w:pPr>
        <w:jc w:val="both"/>
        <w:rPr>
          <w:lang w:val="kk-KZ"/>
        </w:rPr>
      </w:pPr>
      <w:r w:rsidRPr="004D4BE6">
        <w:rPr>
          <w:lang w:val="kk-KZ"/>
        </w:rPr>
        <w:t xml:space="preserve">Основным видом воздействия </w:t>
      </w:r>
      <w:r>
        <w:rPr>
          <w:lang w:val="kk-KZ"/>
        </w:rPr>
        <w:t>объекта</w:t>
      </w:r>
      <w:r w:rsidRPr="004D4BE6">
        <w:rPr>
          <w:lang w:val="kk-KZ"/>
        </w:rPr>
        <w:t xml:space="preserve"> на состояние воздушно</w:t>
      </w:r>
      <w:r>
        <w:rPr>
          <w:lang w:val="kk-KZ"/>
        </w:rPr>
        <w:t xml:space="preserve">й среды </w:t>
      </w:r>
      <w:r w:rsidRPr="00BD6A0A">
        <w:rPr>
          <w:lang w:val="kk-KZ"/>
        </w:rPr>
        <w:t>является загрязнение атмосферного воздуха выбросами загрязняющих веществ.</w:t>
      </w:r>
    </w:p>
    <w:p w:rsidR="002E2ED4" w:rsidRPr="000B194C" w:rsidRDefault="002E2ED4" w:rsidP="002E2ED4">
      <w:pPr>
        <w:jc w:val="both"/>
        <w:rPr>
          <w:bCs/>
          <w:lang w:val="kk-KZ"/>
        </w:rPr>
      </w:pPr>
      <w:r w:rsidRPr="0075586D">
        <w:rPr>
          <w:rFonts w:eastAsia="Times New Roman"/>
          <w:b/>
          <w:i/>
          <w:iCs/>
          <w:color w:val="000000"/>
          <w:lang w:eastAsia="ru-RU"/>
        </w:rPr>
        <w:t xml:space="preserve">В период </w:t>
      </w:r>
      <w:proofErr w:type="gramStart"/>
      <w:r w:rsidRPr="0075586D">
        <w:rPr>
          <w:rFonts w:eastAsia="Times New Roman"/>
          <w:b/>
          <w:i/>
          <w:iCs/>
          <w:color w:val="000000"/>
          <w:lang w:eastAsia="ru-RU"/>
        </w:rPr>
        <w:t xml:space="preserve">строительства  </w:t>
      </w:r>
      <w:r w:rsidRPr="00BD6A0A">
        <w:rPr>
          <w:rFonts w:eastAsia="Times New Roman"/>
          <w:color w:val="000000"/>
          <w:lang w:eastAsia="ru-RU"/>
        </w:rPr>
        <w:t>в</w:t>
      </w:r>
      <w:r w:rsidRPr="00BD6A0A">
        <w:rPr>
          <w:color w:val="000000"/>
          <w:szCs w:val="24"/>
        </w:rPr>
        <w:t>сего</w:t>
      </w:r>
      <w:proofErr w:type="gramEnd"/>
      <w:r w:rsidRPr="00BD6A0A">
        <w:rPr>
          <w:color w:val="000000"/>
          <w:szCs w:val="24"/>
        </w:rPr>
        <w:t xml:space="preserve"> проектом предусмотрено </w:t>
      </w:r>
      <w:r>
        <w:rPr>
          <w:color w:val="000000"/>
          <w:szCs w:val="24"/>
        </w:rPr>
        <w:t>2-организованных, 15-</w:t>
      </w:r>
      <w:r w:rsidRPr="00BD6A0A">
        <w:rPr>
          <w:color w:val="000000"/>
          <w:szCs w:val="24"/>
        </w:rPr>
        <w:t xml:space="preserve"> неорганизованных источников выбросов ЗВ. В</w:t>
      </w:r>
      <w:r w:rsidRPr="00741021">
        <w:rPr>
          <w:b/>
          <w:bCs/>
          <w:lang w:val="kk-KZ"/>
        </w:rPr>
        <w:t xml:space="preserve"> </w:t>
      </w:r>
      <w:r w:rsidRPr="00741021">
        <w:rPr>
          <w:bCs/>
          <w:lang w:val="kk-KZ"/>
        </w:rPr>
        <w:t xml:space="preserve">На период строительства </w:t>
      </w:r>
      <w:r w:rsidRPr="000B194C">
        <w:rPr>
          <w:bCs/>
          <w:lang w:val="kk-KZ"/>
        </w:rPr>
        <w:t>в атмосферу будут поступать выделения, обусловленные: работой автотранспорта, доставляющего стройматериалы, конструкции и оборудование, работой строительной и дорожной техники; сварочно-резательными работами; сжиганием дизельного топлива и разогревом битума в битумном котле; работой дизельного двигателя компрессорной установки; пересыпкой пылящих строительных материалов и грунта строительной техникой; битумными работами; электросварочными работами; лакокрасочными работами; медницкими работами.</w:t>
      </w:r>
    </w:p>
    <w:p w:rsidR="002E2ED4" w:rsidRPr="0075586D" w:rsidRDefault="002E2ED4" w:rsidP="002E2ED4">
      <w:pPr>
        <w:jc w:val="both"/>
        <w:rPr>
          <w:rFonts w:cs="Times New Roman"/>
        </w:rPr>
      </w:pPr>
      <w:r w:rsidRPr="0075586D">
        <w:rPr>
          <w:rFonts w:cs="Times New Roman"/>
          <w:b/>
          <w:i/>
        </w:rPr>
        <w:t>Эксплуатация.</w:t>
      </w:r>
      <w:r w:rsidRPr="0075586D">
        <w:rPr>
          <w:rFonts w:cs="Times New Roman"/>
          <w:i/>
        </w:rPr>
        <w:t xml:space="preserve"> </w:t>
      </w:r>
    </w:p>
    <w:p w:rsidR="002E2ED4" w:rsidRDefault="002E2ED4" w:rsidP="002E2ED4">
      <w:r>
        <w:t>Источниками выделения загрязняющих веществ в атмосферный воздух будет являться:</w:t>
      </w:r>
    </w:p>
    <w:p w:rsidR="002E2ED4" w:rsidRPr="007F634F" w:rsidRDefault="002E2ED4" w:rsidP="002E2ED4">
      <w:pPr>
        <w:autoSpaceDE w:val="0"/>
        <w:autoSpaceDN w:val="0"/>
        <w:adjustRightInd w:val="0"/>
        <w:jc w:val="both"/>
      </w:pPr>
      <w:r w:rsidRPr="0075586D">
        <w:rPr>
          <w:rFonts w:cs="Times New Roman"/>
          <w:b/>
          <w:lang w:val="kk-KZ"/>
        </w:rPr>
        <w:lastRenderedPageBreak/>
        <w:t>- ист.0001 01</w:t>
      </w:r>
      <w:r>
        <w:t xml:space="preserve">, Настенный </w:t>
      </w:r>
      <w:r w:rsidRPr="00E42A94">
        <w:t>Котел марки Warmhaus Lawa Systen 32</w:t>
      </w:r>
      <w:r>
        <w:t xml:space="preserve">. Вид топливо природный газ. </w:t>
      </w:r>
      <w:r w:rsidRPr="007F634F">
        <w:t xml:space="preserve">Расход топлива, 15,465 </w:t>
      </w:r>
      <w:proofErr w:type="gramStart"/>
      <w:r w:rsidRPr="007F634F">
        <w:t>тыс.м</w:t>
      </w:r>
      <w:proofErr w:type="gramEnd"/>
      <w:r w:rsidRPr="007F634F">
        <w:t>3/год.</w:t>
      </w:r>
      <w:r>
        <w:t xml:space="preserve"> </w:t>
      </w:r>
      <w:r w:rsidRPr="007F634F">
        <w:rPr>
          <w:rFonts w:cs="Times New Roman"/>
        </w:rPr>
        <w:t>Выделяются</w:t>
      </w:r>
      <w:r w:rsidRPr="007F634F">
        <w:t>: Азота (IV) диоксид, Азот (II) оксид, Сера диоксид, Углерод оксид.</w:t>
      </w:r>
    </w:p>
    <w:p w:rsidR="002E2ED4" w:rsidRDefault="002E2ED4" w:rsidP="002E2ED4">
      <w:r>
        <w:t>-</w:t>
      </w:r>
      <w:r w:rsidRPr="0075586D">
        <w:rPr>
          <w:rFonts w:cs="Times New Roman"/>
          <w:b/>
          <w:lang w:val="kk-KZ"/>
        </w:rPr>
        <w:t>ист. 0002</w:t>
      </w:r>
      <w:r>
        <w:t xml:space="preserve">, </w:t>
      </w:r>
      <w:r w:rsidRPr="00121B4F">
        <w:t>выходная труба от аспирационной системы</w:t>
      </w:r>
      <w:r>
        <w:t xml:space="preserve"> с 7- источниками выделения</w:t>
      </w:r>
      <w:r w:rsidRPr="00121B4F">
        <w:t>, диаметр трубы 710 мм, высота трубы 13 метров, скорость выброса 20 м/с</w:t>
      </w:r>
      <w:r>
        <w:t>:</w:t>
      </w:r>
    </w:p>
    <w:p w:rsidR="002E2ED4" w:rsidRPr="004C795C" w:rsidRDefault="002E2ED4" w:rsidP="002E2ED4">
      <w:r>
        <w:t>-</w:t>
      </w:r>
      <w:r w:rsidRPr="0075586D">
        <w:rPr>
          <w:rFonts w:cs="Times New Roman"/>
          <w:b/>
          <w:lang w:val="kk-KZ"/>
        </w:rPr>
        <w:t>ист. 0002 01</w:t>
      </w:r>
      <w:r>
        <w:t xml:space="preserve">, </w:t>
      </w:r>
      <w:r w:rsidRPr="004C795C">
        <w:t>Разгрузка вагонов,</w:t>
      </w:r>
      <w:r w:rsidRPr="009B31CC">
        <w:rPr>
          <w:rFonts w:cs="Times New Roman"/>
        </w:rPr>
        <w:t xml:space="preserve"> </w:t>
      </w:r>
      <w:r>
        <w:rPr>
          <w:rFonts w:cs="Times New Roman"/>
        </w:rPr>
        <w:t>в</w:t>
      </w:r>
      <w:r w:rsidRPr="007F634F">
        <w:rPr>
          <w:rFonts w:cs="Times New Roman"/>
        </w:rPr>
        <w:t>ыделяются</w:t>
      </w:r>
      <w:r>
        <w:t xml:space="preserve"> </w:t>
      </w:r>
      <w:r w:rsidRPr="009B31CC">
        <w:rPr>
          <w:rFonts w:cs="Times New Roman"/>
        </w:rPr>
        <w:t>Сера элементарная</w:t>
      </w:r>
      <w:r>
        <w:rPr>
          <w:rFonts w:cs="Times New Roman"/>
        </w:rPr>
        <w:t>.</w:t>
      </w:r>
    </w:p>
    <w:p w:rsidR="002E2ED4" w:rsidRPr="004C795C" w:rsidRDefault="002E2ED4" w:rsidP="002E2ED4">
      <w:r w:rsidRPr="004C795C">
        <w:t>-</w:t>
      </w:r>
      <w:r w:rsidRPr="0075586D">
        <w:rPr>
          <w:rFonts w:cs="Times New Roman"/>
          <w:b/>
          <w:lang w:val="kk-KZ"/>
        </w:rPr>
        <w:t>ист. 0002 02</w:t>
      </w:r>
      <w:r w:rsidRPr="004C795C">
        <w:t>, Ленточный конвейер,</w:t>
      </w:r>
      <w:r w:rsidRPr="009B31CC">
        <w:rPr>
          <w:rFonts w:cs="Times New Roman"/>
        </w:rPr>
        <w:t xml:space="preserve"> </w:t>
      </w:r>
      <w:r>
        <w:rPr>
          <w:rFonts w:cs="Times New Roman"/>
        </w:rPr>
        <w:t>в</w:t>
      </w:r>
      <w:r w:rsidRPr="007F634F">
        <w:rPr>
          <w:rFonts w:cs="Times New Roman"/>
        </w:rPr>
        <w:t>ыделяются</w:t>
      </w:r>
      <w:r>
        <w:t xml:space="preserve"> </w:t>
      </w:r>
      <w:r w:rsidRPr="009B31CC">
        <w:rPr>
          <w:rFonts w:cs="Times New Roman"/>
        </w:rPr>
        <w:t>Сера элементарная</w:t>
      </w:r>
      <w:r>
        <w:rPr>
          <w:rFonts w:cs="Times New Roman"/>
        </w:rPr>
        <w:t>.</w:t>
      </w:r>
    </w:p>
    <w:p w:rsidR="002E2ED4" w:rsidRPr="004C795C" w:rsidRDefault="002E2ED4" w:rsidP="002E2ED4">
      <w:r w:rsidRPr="004C795C">
        <w:t>-</w:t>
      </w:r>
      <w:r w:rsidRPr="0075586D">
        <w:rPr>
          <w:rFonts w:cs="Times New Roman"/>
          <w:b/>
          <w:lang w:val="kk-KZ"/>
        </w:rPr>
        <w:t>ист. 0002 03</w:t>
      </w:r>
      <w:r w:rsidRPr="004C795C">
        <w:t>, Ленточный конвейер,</w:t>
      </w:r>
      <w:r w:rsidRPr="009B31CC">
        <w:rPr>
          <w:rFonts w:cs="Times New Roman"/>
        </w:rPr>
        <w:t xml:space="preserve"> </w:t>
      </w:r>
      <w:r>
        <w:rPr>
          <w:rFonts w:cs="Times New Roman"/>
        </w:rPr>
        <w:t>в</w:t>
      </w:r>
      <w:r w:rsidRPr="007F634F">
        <w:rPr>
          <w:rFonts w:cs="Times New Roman"/>
        </w:rPr>
        <w:t>ыделяются</w:t>
      </w:r>
      <w:r>
        <w:t xml:space="preserve"> </w:t>
      </w:r>
      <w:r w:rsidRPr="009B31CC">
        <w:rPr>
          <w:rFonts w:cs="Times New Roman"/>
        </w:rPr>
        <w:t>Сера элементарная</w:t>
      </w:r>
      <w:r>
        <w:rPr>
          <w:rFonts w:cs="Times New Roman"/>
        </w:rPr>
        <w:t>.</w:t>
      </w:r>
    </w:p>
    <w:p w:rsidR="002E2ED4" w:rsidRPr="004C795C" w:rsidRDefault="002E2ED4" w:rsidP="002E2ED4">
      <w:r w:rsidRPr="004C795C">
        <w:t>-</w:t>
      </w:r>
      <w:r w:rsidRPr="0075586D">
        <w:rPr>
          <w:rFonts w:cs="Times New Roman"/>
          <w:b/>
          <w:lang w:val="kk-KZ"/>
        </w:rPr>
        <w:t>ист. 0002 04</w:t>
      </w:r>
      <w:r w:rsidRPr="004C795C">
        <w:t>, Приемный хопер,</w:t>
      </w:r>
      <w:r w:rsidRPr="009B31CC">
        <w:rPr>
          <w:rFonts w:cs="Times New Roman"/>
        </w:rPr>
        <w:t xml:space="preserve"> </w:t>
      </w:r>
      <w:r>
        <w:rPr>
          <w:rFonts w:cs="Times New Roman"/>
        </w:rPr>
        <w:t>в</w:t>
      </w:r>
      <w:r w:rsidRPr="007F634F">
        <w:rPr>
          <w:rFonts w:cs="Times New Roman"/>
        </w:rPr>
        <w:t>ыделяются</w:t>
      </w:r>
      <w:r>
        <w:t xml:space="preserve"> </w:t>
      </w:r>
      <w:r w:rsidRPr="009B31CC">
        <w:rPr>
          <w:rFonts w:cs="Times New Roman"/>
        </w:rPr>
        <w:t>Сера элементарная</w:t>
      </w:r>
      <w:r>
        <w:rPr>
          <w:rFonts w:cs="Times New Roman"/>
        </w:rPr>
        <w:t>.</w:t>
      </w:r>
    </w:p>
    <w:p w:rsidR="002E2ED4" w:rsidRPr="004C795C" w:rsidRDefault="002E2ED4" w:rsidP="002E2ED4">
      <w:r w:rsidRPr="004C795C">
        <w:t>-</w:t>
      </w:r>
      <w:r w:rsidRPr="0075586D">
        <w:rPr>
          <w:rFonts w:cs="Times New Roman"/>
          <w:b/>
          <w:lang w:val="kk-KZ"/>
        </w:rPr>
        <w:t>ист. 0002 05</w:t>
      </w:r>
      <w:r w:rsidRPr="004C795C">
        <w:t>, Приемный хопер,</w:t>
      </w:r>
      <w:r w:rsidRPr="009B31CC">
        <w:rPr>
          <w:rFonts w:cs="Times New Roman"/>
        </w:rPr>
        <w:t xml:space="preserve"> </w:t>
      </w:r>
      <w:r>
        <w:rPr>
          <w:rFonts w:cs="Times New Roman"/>
        </w:rPr>
        <w:t>в</w:t>
      </w:r>
      <w:r w:rsidRPr="007F634F">
        <w:rPr>
          <w:rFonts w:cs="Times New Roman"/>
        </w:rPr>
        <w:t>ыделяются</w:t>
      </w:r>
      <w:r>
        <w:t xml:space="preserve"> </w:t>
      </w:r>
      <w:r w:rsidRPr="009B31CC">
        <w:rPr>
          <w:rFonts w:cs="Times New Roman"/>
        </w:rPr>
        <w:t>Сера элементарная</w:t>
      </w:r>
      <w:r>
        <w:rPr>
          <w:rFonts w:cs="Times New Roman"/>
        </w:rPr>
        <w:t>.</w:t>
      </w:r>
    </w:p>
    <w:p w:rsidR="002E2ED4" w:rsidRPr="004C795C" w:rsidRDefault="002E2ED4" w:rsidP="002E2ED4">
      <w:r w:rsidRPr="004C795C">
        <w:t>-</w:t>
      </w:r>
      <w:r w:rsidRPr="0075586D">
        <w:rPr>
          <w:rFonts w:cs="Times New Roman"/>
          <w:b/>
          <w:lang w:val="kk-KZ"/>
        </w:rPr>
        <w:t>ист. 0002 06</w:t>
      </w:r>
      <w:r w:rsidRPr="004C795C">
        <w:t>, Ленточный конвейер,</w:t>
      </w:r>
      <w:r w:rsidRPr="009B31CC">
        <w:rPr>
          <w:rFonts w:cs="Times New Roman"/>
        </w:rPr>
        <w:t xml:space="preserve"> </w:t>
      </w:r>
      <w:r>
        <w:rPr>
          <w:rFonts w:cs="Times New Roman"/>
        </w:rPr>
        <w:t>в</w:t>
      </w:r>
      <w:r w:rsidRPr="007F634F">
        <w:rPr>
          <w:rFonts w:cs="Times New Roman"/>
        </w:rPr>
        <w:t>ыделяются</w:t>
      </w:r>
      <w:r>
        <w:t xml:space="preserve"> </w:t>
      </w:r>
      <w:r w:rsidRPr="009B31CC">
        <w:rPr>
          <w:rFonts w:cs="Times New Roman"/>
        </w:rPr>
        <w:t>Сера элементарная</w:t>
      </w:r>
      <w:r>
        <w:rPr>
          <w:rFonts w:cs="Times New Roman"/>
        </w:rPr>
        <w:t>.</w:t>
      </w:r>
    </w:p>
    <w:p w:rsidR="002E2ED4" w:rsidRDefault="002E2ED4" w:rsidP="002E2ED4">
      <w:r w:rsidRPr="004C795C">
        <w:t>-</w:t>
      </w:r>
      <w:r w:rsidRPr="0075586D">
        <w:rPr>
          <w:rFonts w:cs="Times New Roman"/>
          <w:b/>
          <w:lang w:val="kk-KZ"/>
        </w:rPr>
        <w:t>ист. 0002 07</w:t>
      </w:r>
      <w:r w:rsidRPr="004C795C">
        <w:t>, Ленточный конвейер</w:t>
      </w:r>
      <w:r>
        <w:t>;</w:t>
      </w:r>
      <w:r w:rsidRPr="009B31CC">
        <w:rPr>
          <w:rFonts w:cs="Times New Roman"/>
        </w:rPr>
        <w:t xml:space="preserve"> </w:t>
      </w:r>
      <w:r>
        <w:rPr>
          <w:rFonts w:cs="Times New Roman"/>
        </w:rPr>
        <w:t>в</w:t>
      </w:r>
      <w:r w:rsidRPr="007F634F">
        <w:rPr>
          <w:rFonts w:cs="Times New Roman"/>
        </w:rPr>
        <w:t>ыделяются</w:t>
      </w:r>
      <w:r>
        <w:t xml:space="preserve"> </w:t>
      </w:r>
      <w:r w:rsidRPr="009B31CC">
        <w:rPr>
          <w:rFonts w:cs="Times New Roman"/>
        </w:rPr>
        <w:t>Сера элементарная</w:t>
      </w:r>
      <w:r>
        <w:rPr>
          <w:rFonts w:cs="Times New Roman"/>
        </w:rPr>
        <w:t>.</w:t>
      </w:r>
    </w:p>
    <w:p w:rsidR="002E2ED4" w:rsidRDefault="002E2ED4" w:rsidP="002E2ED4">
      <w:pPr>
        <w:autoSpaceDE w:val="0"/>
        <w:autoSpaceDN w:val="0"/>
        <w:adjustRightInd w:val="0"/>
        <w:jc w:val="both"/>
      </w:pPr>
      <w:r>
        <w:t xml:space="preserve">- </w:t>
      </w:r>
      <w:r w:rsidRPr="0075586D">
        <w:rPr>
          <w:rFonts w:cs="Times New Roman"/>
          <w:b/>
          <w:lang w:val="kk-KZ"/>
        </w:rPr>
        <w:t>ист.0003 01</w:t>
      </w:r>
      <w:r>
        <w:t xml:space="preserve">, Настенный </w:t>
      </w:r>
      <w:r w:rsidRPr="00E42A94">
        <w:t>Котел марки Warmhaus Lawa Systen 32</w:t>
      </w:r>
      <w:r>
        <w:t xml:space="preserve">. </w:t>
      </w:r>
      <w:r w:rsidRPr="007F634F">
        <w:t xml:space="preserve">Расход топлива, 15,465 </w:t>
      </w:r>
      <w:proofErr w:type="gramStart"/>
      <w:r w:rsidRPr="007F634F">
        <w:t>тыс.м</w:t>
      </w:r>
      <w:proofErr w:type="gramEnd"/>
      <w:r w:rsidRPr="007F634F">
        <w:t>3/год.</w:t>
      </w:r>
      <w:r>
        <w:t xml:space="preserve"> </w:t>
      </w:r>
      <w:r w:rsidRPr="007F634F">
        <w:rPr>
          <w:rFonts w:cs="Times New Roman"/>
        </w:rPr>
        <w:t>Выделяются</w:t>
      </w:r>
      <w:r w:rsidRPr="007F634F">
        <w:t>: Азота (IV) диоксид, Азот (II) оксид, Сера диоксид, Углерод оксид.</w:t>
      </w:r>
    </w:p>
    <w:p w:rsidR="002E2ED4" w:rsidRPr="009B31CC" w:rsidRDefault="002E2ED4" w:rsidP="002E2ED4">
      <w:pPr>
        <w:widowControl w:val="0"/>
        <w:suppressAutoHyphens/>
        <w:rPr>
          <w:rFonts w:ascii="Courier New" w:eastAsia="SimSun" w:hAnsi="Courier New" w:cs="Courier New"/>
          <w:color w:val="000000"/>
          <w:kern w:val="1"/>
          <w:sz w:val="22"/>
          <w:szCs w:val="22"/>
          <w:lang w:eastAsia="hi-IN" w:bidi="hi-IN"/>
        </w:rPr>
      </w:pPr>
      <w:r>
        <w:t>-</w:t>
      </w:r>
      <w:r w:rsidRPr="0075586D">
        <w:rPr>
          <w:rFonts w:cs="Times New Roman"/>
          <w:b/>
          <w:lang w:val="kk-KZ"/>
        </w:rPr>
        <w:t>ист. 6001</w:t>
      </w:r>
      <w:r>
        <w:t>-Стиральная машина.</w:t>
      </w:r>
      <w:r w:rsidRPr="009B31CC">
        <w:rPr>
          <w:rFonts w:ascii="Courier New" w:eastAsia="SimSun" w:hAnsi="Courier New" w:cs="Courier New"/>
          <w:color w:val="000000"/>
          <w:kern w:val="1"/>
          <w:sz w:val="22"/>
          <w:szCs w:val="22"/>
          <w:lang w:eastAsia="hi-IN" w:bidi="hi-IN"/>
        </w:rPr>
        <w:t xml:space="preserve"> </w:t>
      </w:r>
      <w:r w:rsidRPr="009B31CC">
        <w:t>Время работы – 2016 часа в год.</w:t>
      </w:r>
    </w:p>
    <w:p w:rsidR="002E2ED4" w:rsidRPr="009B31CC" w:rsidRDefault="002E2ED4" w:rsidP="002E2ED4">
      <w:pPr>
        <w:autoSpaceDE w:val="0"/>
        <w:autoSpaceDN w:val="0"/>
        <w:adjustRightInd w:val="0"/>
        <w:jc w:val="both"/>
      </w:pPr>
      <w:r>
        <w:t>-</w:t>
      </w:r>
      <w:r w:rsidRPr="0075586D">
        <w:rPr>
          <w:rFonts w:cs="Times New Roman"/>
          <w:b/>
          <w:lang w:val="kk-KZ"/>
        </w:rPr>
        <w:t>ист. 6002-01</w:t>
      </w:r>
      <w:r>
        <w:t>, Токарный станок,</w:t>
      </w:r>
      <w:r w:rsidRPr="009B31CC">
        <w:rPr>
          <w:rFonts w:ascii="Courier New" w:eastAsia="Times New Roman" w:hAnsi="Courier New" w:cs="Courier New"/>
          <w:color w:val="000000"/>
          <w:sz w:val="22"/>
          <w:szCs w:val="22"/>
        </w:rPr>
        <w:t xml:space="preserve"> </w:t>
      </w:r>
      <w:r w:rsidRPr="009B31CC">
        <w:t>Вид станков: Токарно-винторезные станки</w:t>
      </w:r>
      <w:r>
        <w:t xml:space="preserve">. </w:t>
      </w:r>
      <w:r w:rsidRPr="009B31CC">
        <w:t>Время работы оборудования - 504 часов. Выделяются: Взвешенные частицы;</w:t>
      </w:r>
    </w:p>
    <w:p w:rsidR="002E2ED4" w:rsidRDefault="002E2ED4" w:rsidP="002E2ED4">
      <w:pPr>
        <w:autoSpaceDE w:val="0"/>
        <w:autoSpaceDN w:val="0"/>
        <w:adjustRightInd w:val="0"/>
        <w:jc w:val="both"/>
      </w:pPr>
      <w:r>
        <w:t>-</w:t>
      </w:r>
      <w:r w:rsidRPr="0075586D">
        <w:rPr>
          <w:rFonts w:cs="Times New Roman"/>
          <w:b/>
          <w:lang w:val="kk-KZ"/>
        </w:rPr>
        <w:t>ист. 6002-02</w:t>
      </w:r>
      <w:r>
        <w:t xml:space="preserve">, Сверлильный станок, </w:t>
      </w:r>
      <w:r w:rsidRPr="009B31CC">
        <w:t>Технологическая операция: Обработка резанием чугунных деталей. Время работы оборудования - 504 часов. Выделяются: Взвешенные частицы;</w:t>
      </w:r>
    </w:p>
    <w:p w:rsidR="002E2ED4" w:rsidRDefault="002E2ED4" w:rsidP="002E2ED4">
      <w:pPr>
        <w:autoSpaceDE w:val="0"/>
        <w:autoSpaceDN w:val="0"/>
        <w:adjustRightInd w:val="0"/>
        <w:jc w:val="both"/>
      </w:pPr>
      <w:r>
        <w:t>-</w:t>
      </w:r>
      <w:r w:rsidRPr="0075586D">
        <w:rPr>
          <w:rFonts w:cs="Times New Roman"/>
          <w:b/>
          <w:lang w:val="kk-KZ"/>
        </w:rPr>
        <w:t>ист. 6002-02</w:t>
      </w:r>
      <w:r>
        <w:t>, Заточный станок,</w:t>
      </w:r>
      <w:r w:rsidRPr="009B31CC">
        <w:rPr>
          <w:rFonts w:ascii="Courier New" w:eastAsia="Times New Roman" w:hAnsi="Courier New" w:cs="Courier New"/>
          <w:color w:val="000000"/>
          <w:sz w:val="22"/>
          <w:szCs w:val="22"/>
        </w:rPr>
        <w:t xml:space="preserve"> </w:t>
      </w:r>
      <w:r w:rsidRPr="009B31CC">
        <w:t>Технология обработки: Механическая обработка металлов. Время работы оборудования - 504 часов. Выделяются: Взвешенные частицы</w:t>
      </w:r>
      <w:r>
        <w:t>,</w:t>
      </w:r>
      <w:r w:rsidRPr="009B31CC">
        <w:t xml:space="preserve"> Пыль абразивная;</w:t>
      </w:r>
    </w:p>
    <w:p w:rsidR="002E2ED4" w:rsidRDefault="002E2ED4" w:rsidP="002E2ED4">
      <w:pPr>
        <w:autoSpaceDE w:val="0"/>
        <w:autoSpaceDN w:val="0"/>
        <w:adjustRightInd w:val="0"/>
        <w:jc w:val="both"/>
      </w:pPr>
      <w:r>
        <w:t>-</w:t>
      </w:r>
      <w:r w:rsidRPr="0075586D">
        <w:rPr>
          <w:rFonts w:cs="Times New Roman"/>
          <w:b/>
          <w:lang w:val="kk-KZ"/>
        </w:rPr>
        <w:t>ист. 6002-03</w:t>
      </w:r>
      <w:r>
        <w:t>, Шлифовальный станок,</w:t>
      </w:r>
      <w:r w:rsidRPr="009B31CC">
        <w:t xml:space="preserve"> Технология обработки: Механическая обработка металлов. Время работы оборудования - 504 часов. Выделяются: Взвешенные частицы</w:t>
      </w:r>
      <w:r>
        <w:t>,</w:t>
      </w:r>
      <w:r w:rsidRPr="009B31CC">
        <w:t xml:space="preserve"> Пыль абразивная;</w:t>
      </w:r>
    </w:p>
    <w:p w:rsidR="002E2ED4" w:rsidRPr="007F733A" w:rsidRDefault="002E2ED4" w:rsidP="002E2ED4">
      <w:pPr>
        <w:widowControl w:val="0"/>
        <w:autoSpaceDE w:val="0"/>
        <w:autoSpaceDN w:val="0"/>
        <w:adjustRightInd w:val="0"/>
        <w:jc w:val="both"/>
        <w:rPr>
          <w:rFonts w:cs="Times New Roman"/>
        </w:rPr>
      </w:pPr>
      <w:r>
        <w:t>-</w:t>
      </w:r>
      <w:r w:rsidRPr="0075586D">
        <w:rPr>
          <w:rFonts w:cs="Times New Roman"/>
          <w:b/>
          <w:lang w:val="kk-KZ"/>
        </w:rPr>
        <w:t>ист. 6003-01</w:t>
      </w:r>
      <w:r w:rsidRPr="00AC505E">
        <w:t>, Мойка колес,</w:t>
      </w:r>
      <w:r w:rsidRPr="009B31CC">
        <w:rPr>
          <w:rFonts w:ascii="Courier New" w:eastAsia="Times New Roman" w:hAnsi="Courier New" w:cs="Courier New"/>
          <w:color w:val="000000"/>
          <w:sz w:val="22"/>
          <w:szCs w:val="22"/>
        </w:rPr>
        <w:t xml:space="preserve"> </w:t>
      </w:r>
      <w:r w:rsidRPr="007F733A">
        <w:t>Вид мойки: Мойка с тупиковыми постами.</w:t>
      </w:r>
      <w:r>
        <w:rPr>
          <w:rFonts w:ascii="Courier New" w:eastAsia="Times New Roman" w:hAnsi="Courier New" w:cs="Courier New"/>
          <w:color w:val="000000"/>
          <w:sz w:val="22"/>
          <w:szCs w:val="22"/>
        </w:rPr>
        <w:t xml:space="preserve"> </w:t>
      </w:r>
      <w:r>
        <w:rPr>
          <w:color w:val="000000"/>
        </w:rPr>
        <w:t>В</w:t>
      </w:r>
      <w:r w:rsidRPr="00A42E27">
        <w:rPr>
          <w:color w:val="000000"/>
        </w:rPr>
        <w:t xml:space="preserve">ыделяются: </w:t>
      </w:r>
      <w:proofErr w:type="gramStart"/>
      <w:r w:rsidRPr="00A42E27">
        <w:rPr>
          <w:color w:val="000000"/>
        </w:rPr>
        <w:t>азота  диоксид</w:t>
      </w:r>
      <w:proofErr w:type="gramEnd"/>
      <w:r w:rsidRPr="00A42E27">
        <w:rPr>
          <w:color w:val="000000"/>
        </w:rPr>
        <w:t>, азот  оксид, углерод, углерод оксид, сера диоксид, керосин;</w:t>
      </w:r>
    </w:p>
    <w:p w:rsidR="002E2ED4" w:rsidRPr="007F733A" w:rsidRDefault="002E2ED4" w:rsidP="002E2ED4">
      <w:pPr>
        <w:widowControl w:val="0"/>
        <w:autoSpaceDE w:val="0"/>
        <w:autoSpaceDN w:val="0"/>
        <w:adjustRightInd w:val="0"/>
        <w:jc w:val="both"/>
        <w:rPr>
          <w:rFonts w:cs="Times New Roman"/>
        </w:rPr>
      </w:pPr>
      <w:r>
        <w:t>-</w:t>
      </w:r>
      <w:r w:rsidRPr="0075586D">
        <w:rPr>
          <w:rFonts w:cs="Times New Roman"/>
          <w:b/>
          <w:lang w:val="kk-KZ"/>
        </w:rPr>
        <w:t>ист. 6003-02</w:t>
      </w:r>
      <w:r w:rsidRPr="00AC505E">
        <w:t>, Автотранспорт</w:t>
      </w:r>
      <w:r>
        <w:t>.</w:t>
      </w:r>
      <w:r w:rsidRPr="007F733A">
        <w:rPr>
          <w:color w:val="000000"/>
        </w:rPr>
        <w:t xml:space="preserve"> </w:t>
      </w:r>
      <w:r>
        <w:rPr>
          <w:color w:val="000000"/>
        </w:rPr>
        <w:t>В</w:t>
      </w:r>
      <w:r w:rsidRPr="00A42E27">
        <w:rPr>
          <w:color w:val="000000"/>
        </w:rPr>
        <w:t xml:space="preserve">ыделяются: </w:t>
      </w:r>
      <w:proofErr w:type="gramStart"/>
      <w:r w:rsidRPr="00A42E27">
        <w:rPr>
          <w:color w:val="000000"/>
        </w:rPr>
        <w:t>азота  диоксид</w:t>
      </w:r>
      <w:proofErr w:type="gramEnd"/>
      <w:r w:rsidRPr="00A42E27">
        <w:rPr>
          <w:color w:val="000000"/>
        </w:rPr>
        <w:t>, азот  оксид, углерод, углерод оксид, сера диоксид, керосин;</w:t>
      </w:r>
    </w:p>
    <w:p w:rsidR="002E2ED4" w:rsidRPr="0094732A" w:rsidRDefault="002E2ED4" w:rsidP="002E2ED4">
      <w:r>
        <w:t xml:space="preserve">Всего проектом определен 6 источников выбросов: </w:t>
      </w:r>
      <w:r>
        <w:rPr>
          <w:lang w:val="kk-KZ"/>
        </w:rPr>
        <w:t>3</w:t>
      </w:r>
      <w:r>
        <w:t xml:space="preserve"> организованны</w:t>
      </w:r>
      <w:r>
        <w:rPr>
          <w:lang w:val="kk-KZ"/>
        </w:rPr>
        <w:t>х</w:t>
      </w:r>
      <w:r>
        <w:t xml:space="preserve"> и 3-неорганизованных.</w:t>
      </w:r>
    </w:p>
    <w:p w:rsidR="002E2ED4" w:rsidRDefault="002E2ED4" w:rsidP="002E2ED4">
      <w:pPr>
        <w:jc w:val="both"/>
      </w:pPr>
      <w:r>
        <w:t>При проведении строительных работ требуется вода технического качества и вода питьевого качества на питьевые и хозбытовые нужды.</w:t>
      </w:r>
      <w:r w:rsidRPr="00FC3CF3">
        <w:t xml:space="preserve"> </w:t>
      </w:r>
    </w:p>
    <w:p w:rsidR="002E2ED4" w:rsidRDefault="002E2ED4" w:rsidP="002E2ED4">
      <w:pPr>
        <w:jc w:val="both"/>
      </w:pPr>
      <w:r>
        <w:t>При эксплуатации требуется вода технического качества на производственные нужды и вода питьевого качества на питьевые и хозбытовые нужды.</w:t>
      </w:r>
      <w:r w:rsidRPr="00FC3CF3">
        <w:t xml:space="preserve"> </w:t>
      </w:r>
    </w:p>
    <w:p w:rsidR="002E2ED4" w:rsidRPr="00007A56" w:rsidRDefault="002E2ED4" w:rsidP="002E2ED4">
      <w:pPr>
        <w:jc w:val="both"/>
        <w:rPr>
          <w:u w:val="single"/>
        </w:rPr>
      </w:pPr>
      <w:r>
        <w:t xml:space="preserve">Источники водоснабжения на </w:t>
      </w:r>
      <w:r w:rsidRPr="00007A56">
        <w:rPr>
          <w:u w:val="single"/>
        </w:rPr>
        <w:t xml:space="preserve">период строительства: </w:t>
      </w:r>
    </w:p>
    <w:p w:rsidR="002E2ED4" w:rsidRDefault="002E2ED4" w:rsidP="002E2ED4">
      <w:pPr>
        <w:jc w:val="both"/>
      </w:pPr>
      <w:r>
        <w:lastRenderedPageBreak/>
        <w:t xml:space="preserve">- водоснабжение техническое – автоцистернами; </w:t>
      </w:r>
    </w:p>
    <w:p w:rsidR="002E2ED4" w:rsidRDefault="002E2ED4" w:rsidP="002E2ED4">
      <w:pPr>
        <w:jc w:val="both"/>
      </w:pPr>
      <w:r>
        <w:t xml:space="preserve">- на хоз-питьевые нужды – </w:t>
      </w:r>
      <w:r>
        <w:rPr>
          <w:rFonts w:cs="Times New Roman"/>
          <w:lang w:val="kk-KZ"/>
        </w:rPr>
        <w:t>существующая сеть водоснабжения</w:t>
      </w:r>
      <w:r>
        <w:t xml:space="preserve">. </w:t>
      </w:r>
    </w:p>
    <w:p w:rsidR="002E2ED4" w:rsidRPr="00FC361F" w:rsidRDefault="002E2ED4" w:rsidP="002E2ED4">
      <w:pPr>
        <w:autoSpaceDE w:val="0"/>
        <w:autoSpaceDN w:val="0"/>
        <w:adjustRightInd w:val="0"/>
        <w:jc w:val="both"/>
      </w:pPr>
      <w:r w:rsidRPr="00FC361F">
        <w:t>На период строительства: объем воды на хозяйственно-питьевые нуж</w:t>
      </w:r>
      <w:r>
        <w:t>ды составит 20</w:t>
      </w:r>
      <w:r w:rsidRPr="00FC361F">
        <w:t>2.5 м3/год. Техническая вода –</w:t>
      </w:r>
      <w:r>
        <w:t xml:space="preserve"> 362,98 м3. Хоз-бытовые стоки 20</w:t>
      </w:r>
      <w:r w:rsidRPr="00FC361F">
        <w:t>2.5 м3/год. На период строительства предусмотрены биотуалеты, стоки которых будут вывозиться по мере накопления ассенизационной машиной.</w:t>
      </w:r>
    </w:p>
    <w:p w:rsidR="002E2ED4" w:rsidRPr="00FC361F" w:rsidRDefault="002E2ED4" w:rsidP="002E2ED4">
      <w:pPr>
        <w:autoSpaceDE w:val="0"/>
        <w:autoSpaceDN w:val="0"/>
        <w:adjustRightInd w:val="0"/>
        <w:ind w:firstLine="0"/>
        <w:jc w:val="both"/>
      </w:pPr>
      <w:r w:rsidRPr="00FC361F">
        <w:t>Отвод поверхностных и ливневых вод с территории осуществляется открытым способом по рельефу в арычную сеть.</w:t>
      </w:r>
    </w:p>
    <w:p w:rsidR="002E2ED4" w:rsidRPr="00FC361F" w:rsidRDefault="002E2ED4" w:rsidP="002E2ED4">
      <w:pPr>
        <w:autoSpaceDE w:val="0"/>
        <w:autoSpaceDN w:val="0"/>
        <w:adjustRightInd w:val="0"/>
        <w:ind w:firstLine="0"/>
        <w:jc w:val="both"/>
      </w:pPr>
      <w:r w:rsidRPr="00FC361F">
        <w:t>Проектом предусматривается система сбора ливневых и талых</w:t>
      </w:r>
    </w:p>
    <w:p w:rsidR="002E2ED4" w:rsidRPr="00FC361F" w:rsidRDefault="002E2ED4" w:rsidP="002E2ED4">
      <w:pPr>
        <w:ind w:firstLine="0"/>
        <w:jc w:val="both"/>
      </w:pPr>
      <w:r w:rsidRPr="00FC361F">
        <w:t>вод при строительстве и эксплуатации объекта.</w:t>
      </w:r>
    </w:p>
    <w:p w:rsidR="002E2ED4" w:rsidRDefault="002E2ED4" w:rsidP="002E2ED4">
      <w:pPr>
        <w:jc w:val="both"/>
      </w:pPr>
      <w:r>
        <w:t xml:space="preserve">Источники водоснабжения на </w:t>
      </w:r>
      <w:r w:rsidRPr="00007A56">
        <w:rPr>
          <w:u w:val="single"/>
        </w:rPr>
        <w:t>период эксплуатации:</w:t>
      </w:r>
      <w:r>
        <w:t xml:space="preserve"> </w:t>
      </w:r>
    </w:p>
    <w:p w:rsidR="002E2ED4" w:rsidRPr="00B4031F" w:rsidRDefault="002E2ED4" w:rsidP="002E2ED4">
      <w:pPr>
        <w:jc w:val="both"/>
      </w:pPr>
      <w:r w:rsidRPr="00B4031F">
        <w:t>Система ХВС будет использоваться для хоз-питьевых и технологических нужд.</w:t>
      </w:r>
    </w:p>
    <w:p w:rsidR="002E2ED4" w:rsidRDefault="002E2ED4" w:rsidP="002E2ED4">
      <w:pPr>
        <w:jc w:val="both"/>
      </w:pPr>
      <w:r w:rsidRPr="00B4031F">
        <w:t>Система ГВС предусмотрена от индивидуальных водонагревателей.</w:t>
      </w:r>
    </w:p>
    <w:p w:rsidR="002E2ED4" w:rsidRDefault="002E2ED4" w:rsidP="002E2ED4">
      <w:pPr>
        <w:jc w:val="both"/>
      </w:pPr>
      <w:r w:rsidRPr="00541E0F">
        <w:t xml:space="preserve">Источником водоснабжения приняты центральные сети согласно ТУ №29 выданный </w:t>
      </w:r>
      <w:r>
        <w:t>ИП</w:t>
      </w:r>
      <w:r w:rsidRPr="00541E0F">
        <w:t>"MKS Company" диаметром 100мм.</w:t>
      </w:r>
    </w:p>
    <w:p w:rsidR="002E2ED4" w:rsidRPr="009D47F7" w:rsidRDefault="002E2ED4" w:rsidP="002E2ED4">
      <w:pPr>
        <w:autoSpaceDE w:val="0"/>
        <w:autoSpaceDN w:val="0"/>
        <w:adjustRightInd w:val="0"/>
        <w:ind w:firstLine="720"/>
        <w:jc w:val="both"/>
      </w:pPr>
      <w:r w:rsidRPr="009D47F7">
        <w:t xml:space="preserve">Хоз-бытовые </w:t>
      </w:r>
      <w:proofErr w:type="gramStart"/>
      <w:r w:rsidRPr="009D47F7">
        <w:t>стоки:  от</w:t>
      </w:r>
      <w:proofErr w:type="gramEnd"/>
      <w:r w:rsidRPr="009D47F7">
        <w:t xml:space="preserve"> КПП-0,66 м3/сут., от АБК-3,6 м3/сут., со склада с мастерской-7,1 м3/сут., со склада серы-7,0 м3/сут.</w:t>
      </w:r>
    </w:p>
    <w:p w:rsidR="002E2ED4" w:rsidRPr="00541E0F" w:rsidRDefault="002E2ED4" w:rsidP="002E2ED4">
      <w:pPr>
        <w:autoSpaceDE w:val="0"/>
        <w:autoSpaceDN w:val="0"/>
        <w:adjustRightInd w:val="0"/>
        <w:ind w:firstLine="0"/>
        <w:jc w:val="both"/>
      </w:pPr>
      <w:r w:rsidRPr="009D47F7">
        <w:t>Общий объем водопотребления-17,8 м3/сут. Объем хоз-бытовых сточных вод 11,760 м3/сут.</w:t>
      </w:r>
    </w:p>
    <w:p w:rsidR="002E2ED4" w:rsidRPr="00701BC7" w:rsidRDefault="002E2ED4" w:rsidP="002E2ED4">
      <w:pPr>
        <w:jc w:val="both"/>
        <w:rPr>
          <w:rFonts w:eastAsia="TimesNewRomanPSMT" w:cs="Times New Roman"/>
        </w:rPr>
      </w:pPr>
      <w:r w:rsidRPr="00701BC7">
        <w:rPr>
          <w:rFonts w:eastAsia="TimesNewRomanPSMT" w:cs="Times New Roman"/>
        </w:rPr>
        <w:t>Источник водоснабжения для АБК, склад с мастерской и прачечной, узел перевалки серы - проектируемые внутриплощадочные централизованные водопроводные сети.</w:t>
      </w:r>
    </w:p>
    <w:p w:rsidR="002E2ED4" w:rsidRPr="00701BC7" w:rsidRDefault="002E2ED4" w:rsidP="002E2ED4">
      <w:pPr>
        <w:jc w:val="both"/>
        <w:rPr>
          <w:rFonts w:eastAsia="TimesNewRomanPSMT" w:cs="Times New Roman"/>
        </w:rPr>
      </w:pPr>
      <w:r w:rsidRPr="00701BC7">
        <w:rPr>
          <w:rFonts w:eastAsia="TimesNewRomanPSMT" w:cs="Times New Roman"/>
        </w:rPr>
        <w:t>Резервуары воды предназначены для противопожарного водопровода и автоматического пожаротушения. Представляют собой заглубленные железобетонные две емкости по 250 м3, размерами 15 х 6 метров.</w:t>
      </w:r>
    </w:p>
    <w:p w:rsidR="002E2ED4" w:rsidRPr="00701BC7" w:rsidRDefault="002E2ED4" w:rsidP="002E2ED4">
      <w:pPr>
        <w:autoSpaceDE w:val="0"/>
        <w:autoSpaceDN w:val="0"/>
        <w:adjustRightInd w:val="0"/>
        <w:jc w:val="both"/>
        <w:rPr>
          <w:rFonts w:eastAsia="TimesNewRomanPSMT" w:cs="Times New Roman"/>
        </w:rPr>
      </w:pPr>
      <w:r w:rsidRPr="00701BC7">
        <w:rPr>
          <w:rFonts w:eastAsia="TimesNewRomanPSMT" w:cs="Times New Roman"/>
        </w:rPr>
        <w:t>Для обеспечения требуемого напора во внутриплощадочной сети водоснабжения данным проектом предусматривается насосная станция второго подъема в здании габаритом 6,0х6,0м. Насосная станция противопожарного водопровода Узла перевалки серы предназначена для повышения давления в сети противопожарного водопровода и спринклерного автоматического пожаротушения. Насосная станция пожаротушения имеет размеры в осях 6,0х6,0м, один надземный этаж. В станции предусмотрен монтаж установки насосов повышения давления Q=57,0л/с, H=105,0м, N=22,0кВт с частотным регулированием, снабженная регулирующей арматурой. В составе установки 5 насосов - 4 рабочих, 1 резервных. Подача воды на пожаротушение подается насосной установкой от резервуара для противопожарных нужд объемом 16,8(Q</w:t>
      </w:r>
      <w:proofErr w:type="gramStart"/>
      <w:r w:rsidRPr="00701BC7">
        <w:rPr>
          <w:rFonts w:eastAsia="TimesNewRomanPSMT" w:cs="Times New Roman"/>
        </w:rPr>
        <w:t>спр)*</w:t>
      </w:r>
      <w:proofErr w:type="gramEnd"/>
      <w:r w:rsidRPr="00701BC7">
        <w:rPr>
          <w:rFonts w:eastAsia="TimesNewRomanPSMT" w:cs="Times New Roman"/>
        </w:rPr>
        <w:t>2700(tтуш)= 45'360 л= 46 куб.м. В проекте предусмотрен четыре секции воздухозаполненные системы. Количество спринклеров в секции не более 800 оросителей.</w:t>
      </w:r>
    </w:p>
    <w:p w:rsidR="002E2ED4" w:rsidRPr="00701BC7" w:rsidRDefault="002E2ED4" w:rsidP="002E2ED4">
      <w:pPr>
        <w:shd w:val="clear" w:color="auto" w:fill="FFFFFF"/>
        <w:autoSpaceDE w:val="0"/>
        <w:autoSpaceDN w:val="0"/>
        <w:adjustRightInd w:val="0"/>
        <w:jc w:val="both"/>
        <w:rPr>
          <w:rFonts w:eastAsia="TimesNewRomanPSMT" w:cs="Times New Roman"/>
        </w:rPr>
      </w:pPr>
      <w:r w:rsidRPr="00701BC7">
        <w:rPr>
          <w:rFonts w:eastAsia="TimesNewRomanPSMT" w:cs="Times New Roman"/>
        </w:rPr>
        <w:lastRenderedPageBreak/>
        <w:t>Сброс хоз-бытовых стоков осуществляются полимерными выпусками в проектируемые колодцы канализации. Для отвода дождевых и талых вод с кровли здания предусмотрен организованный водосток.</w:t>
      </w:r>
    </w:p>
    <w:p w:rsidR="002E2ED4" w:rsidRPr="00701BC7" w:rsidRDefault="002E2ED4" w:rsidP="002E2ED4">
      <w:pPr>
        <w:jc w:val="both"/>
        <w:rPr>
          <w:rFonts w:eastAsia="TimesNewRomanPSMT" w:cs="Times New Roman"/>
        </w:rPr>
      </w:pPr>
      <w:r w:rsidRPr="00701BC7">
        <w:rPr>
          <w:rFonts w:eastAsia="TimesNewRomanPSMT" w:cs="Times New Roman"/>
        </w:rPr>
        <w:t>Строительство и эксплуатация объекта не оказывает прямого воздействия на поверхностные и подземные воды, при этом уровень воздействия оценивается как воздействие низкой значимости.</w:t>
      </w:r>
    </w:p>
    <w:p w:rsidR="002E2ED4" w:rsidRPr="002458FB" w:rsidRDefault="002E2ED4" w:rsidP="002E2ED4">
      <w:pPr>
        <w:jc w:val="both"/>
      </w:pPr>
      <w:r w:rsidRPr="00B066E7">
        <w:rPr>
          <w:b/>
        </w:rPr>
        <w:t>Сброс сточных вод</w:t>
      </w:r>
      <w:r w:rsidRPr="002458FB">
        <w:t xml:space="preserve"> данным проектом предусмотрен в проектируемые сборные септики из сборных жб изделий по ГОСТ 8020-2016. Септики предусмотрены у каждого здания по отдельности в связи с большими габаритами площадки.</w:t>
      </w:r>
    </w:p>
    <w:p w:rsidR="002E2ED4" w:rsidRPr="002458FB" w:rsidRDefault="002E2ED4" w:rsidP="002E2ED4">
      <w:pPr>
        <w:jc w:val="both"/>
      </w:pPr>
      <w:r w:rsidRPr="002458FB">
        <w:t>Объем септиков принят не менее 2,5х кратного объема суточного стока от зданий.</w:t>
      </w:r>
      <w:r>
        <w:t xml:space="preserve"> Будут </w:t>
      </w:r>
      <w:r w:rsidRPr="00B066E7">
        <w:t>8септиков для хоз</w:t>
      </w:r>
      <w:r>
        <w:t>.</w:t>
      </w:r>
      <w:r w:rsidRPr="00B066E7">
        <w:t xml:space="preserve"> бытовой канализации - из жби диам.1500мм</w:t>
      </w:r>
      <w:r>
        <w:t>.</w:t>
      </w:r>
    </w:p>
    <w:p w:rsidR="002E2ED4" w:rsidRPr="00B066E7" w:rsidRDefault="002E2ED4" w:rsidP="002E2ED4">
      <w:pPr>
        <w:jc w:val="both"/>
      </w:pPr>
      <w:r w:rsidRPr="00B066E7">
        <w:t xml:space="preserve">Данным проектом в здании склада и на площадке предусмотрены система </w:t>
      </w:r>
      <w:r w:rsidRPr="00291D40">
        <w:t>производственной канализации,</w:t>
      </w:r>
      <w:r w:rsidRPr="00B066E7">
        <w:t xml:space="preserve"> где в стоках присутсвует серные вещества от технологического процесса. В этой связи для отвода производственных стоков проектом предусматривается насосы в части ВК для напорного отвода стоков от зданий, а их сброс предусмотрен в герметичные емкости объемом 2м3 подземного исполнения с фланцевым соединением на входе.</w:t>
      </w:r>
    </w:p>
    <w:p w:rsidR="002E2ED4" w:rsidRPr="00B066E7" w:rsidRDefault="002E2ED4" w:rsidP="002E2ED4">
      <w:pPr>
        <w:jc w:val="both"/>
      </w:pPr>
      <w:r w:rsidRPr="00B066E7">
        <w:t xml:space="preserve">Проектом предусматривается утилизация производственных стоков с вывозом </w:t>
      </w:r>
      <w:proofErr w:type="gramStart"/>
      <w:r w:rsidRPr="00B066E7">
        <w:t>в места</w:t>
      </w:r>
      <w:proofErr w:type="gramEnd"/>
      <w:r w:rsidRPr="00B066E7">
        <w:t xml:space="preserve"> установленные СЭС асенизаторными машинами.</w:t>
      </w:r>
    </w:p>
    <w:p w:rsidR="002E2ED4" w:rsidRPr="00930CE9" w:rsidRDefault="002E2ED4" w:rsidP="002E2ED4">
      <w:pPr>
        <w:ind w:firstLine="0"/>
        <w:jc w:val="both"/>
      </w:pPr>
      <w:r>
        <w:t xml:space="preserve">Предусмотрены 8 септиков для хоз. бытовой канализации из жби диам. 1500мм, </w:t>
      </w:r>
      <w:r w:rsidRPr="00B066E7">
        <w:t>5 септиков для производственной канализации</w:t>
      </w:r>
      <w:r>
        <w:t xml:space="preserve"> - из полипропиленовой емкости 2</w:t>
      </w:r>
      <w:r w:rsidRPr="00B066E7">
        <w:t>м3</w:t>
      </w:r>
      <w:r>
        <w:t>.</w:t>
      </w:r>
      <w:r w:rsidRPr="00930CE9">
        <w:t xml:space="preserve"> В септики производственной канализации будут отводится стоки от аварийных душевых и мойки колес в здании УПС.</w:t>
      </w:r>
    </w:p>
    <w:p w:rsidR="002E2ED4" w:rsidRDefault="002E2ED4" w:rsidP="002E2ED4">
      <w:pPr>
        <w:jc w:val="both"/>
      </w:pPr>
      <w:r w:rsidRPr="003D33D0">
        <w:t>Сброс сточных вод в окружающую среду не планируется.</w:t>
      </w:r>
    </w:p>
    <w:p w:rsidR="002E2ED4" w:rsidRDefault="002E2ED4" w:rsidP="002E2ED4">
      <w:pPr>
        <w:jc w:val="both"/>
        <w:rPr>
          <w:rFonts w:cs="Times New Roman"/>
        </w:rPr>
      </w:pPr>
      <w:r w:rsidRPr="003D33D0">
        <w:rPr>
          <w:rFonts w:cs="Times New Roman"/>
        </w:rPr>
        <w:t>Хозяйственно-бытовые стоки будут характеризоваться типичным составом, подобным составу</w:t>
      </w:r>
      <w:r w:rsidRPr="0008073F">
        <w:rPr>
          <w:rFonts w:cs="Times New Roman"/>
        </w:rPr>
        <w:t xml:space="preserve"> стоков, образующихся в жилом секторе. По своим характеристикам</w:t>
      </w:r>
      <w:r>
        <w:rPr>
          <w:rFonts w:cs="Times New Roman"/>
        </w:rPr>
        <w:t xml:space="preserve"> </w:t>
      </w:r>
      <w:r w:rsidRPr="0008073F">
        <w:rPr>
          <w:rFonts w:cs="Times New Roman"/>
        </w:rPr>
        <w:t>данный вид сточных вод может быть подвергнут очистке на биологических очистных</w:t>
      </w:r>
      <w:r>
        <w:rPr>
          <w:rFonts w:cs="Times New Roman"/>
        </w:rPr>
        <w:t xml:space="preserve"> </w:t>
      </w:r>
      <w:r w:rsidRPr="0008073F">
        <w:rPr>
          <w:rFonts w:cs="Times New Roman"/>
        </w:rPr>
        <w:t>сооружениях по типовой для хозяйственно-бытовых стоков схеме.</w:t>
      </w:r>
    </w:p>
    <w:p w:rsidR="002E2ED4" w:rsidRDefault="002E2ED4" w:rsidP="002E2ED4">
      <w:pPr>
        <w:jc w:val="both"/>
        <w:rPr>
          <w:b/>
          <w:i/>
          <w:u w:val="single"/>
        </w:rPr>
      </w:pPr>
      <w:r w:rsidRPr="00107374">
        <w:rPr>
          <w:b/>
          <w:i/>
          <w:u w:val="single"/>
        </w:rPr>
        <w:t>Водоотведение</w:t>
      </w:r>
    </w:p>
    <w:p w:rsidR="002E2ED4" w:rsidRPr="00CB01C9" w:rsidRDefault="002E2ED4" w:rsidP="002E2ED4">
      <w:pPr>
        <w:jc w:val="both"/>
        <w:rPr>
          <w:rFonts w:cs="Times New Roman"/>
        </w:rPr>
      </w:pPr>
      <w:r>
        <w:t xml:space="preserve">В процессе проведения работ на рассматриваемом участке отсутствует сброс сточных вод в водные объекты и на рельеф местности. </w:t>
      </w:r>
      <w:r w:rsidRPr="00CB01C9">
        <w:rPr>
          <w:rFonts w:cs="Times New Roman"/>
        </w:rPr>
        <w:t>На территории строительной площадки будут устанавливаться биотуалеты для нужд рабочих с последующим вывозом с коммунальными службами по договору.</w:t>
      </w:r>
    </w:p>
    <w:p w:rsidR="002E2ED4" w:rsidRPr="00930CE9" w:rsidRDefault="002E2ED4" w:rsidP="002E2ED4">
      <w:pPr>
        <w:ind w:firstLine="0"/>
        <w:jc w:val="both"/>
      </w:pPr>
      <w:r>
        <w:t xml:space="preserve">При эксплуатации сброс хозяйственно-бытовых и производственных сточных вод предусмотрены в 8 септиков для хоз. бытовой канализации из жби диам. 1500мм, </w:t>
      </w:r>
      <w:r w:rsidRPr="00B066E7">
        <w:t>5 септиков для производственной канализации</w:t>
      </w:r>
      <w:r>
        <w:t xml:space="preserve"> - из полипропиленовой емкости 2</w:t>
      </w:r>
      <w:r w:rsidRPr="00B066E7">
        <w:t>м3</w:t>
      </w:r>
      <w:r>
        <w:t>.</w:t>
      </w:r>
      <w:r w:rsidRPr="00613ED0">
        <w:t xml:space="preserve"> </w:t>
      </w:r>
      <w:r w:rsidRPr="00930CE9">
        <w:t>В септики производственной канализации будут отводится стоки от аварийных душевых и мойки колес в здании УПС.</w:t>
      </w:r>
    </w:p>
    <w:p w:rsidR="002E2ED4" w:rsidRDefault="002E2ED4" w:rsidP="002E2ED4">
      <w:pPr>
        <w:jc w:val="both"/>
      </w:pPr>
      <w:r w:rsidRPr="00B066E7">
        <w:t xml:space="preserve">Проектом предусматривается утилизация производственных стоков с вывозом </w:t>
      </w:r>
      <w:proofErr w:type="gramStart"/>
      <w:r w:rsidRPr="00B066E7">
        <w:t>в места</w:t>
      </w:r>
      <w:proofErr w:type="gramEnd"/>
      <w:r w:rsidRPr="00B066E7">
        <w:t xml:space="preserve"> установленн</w:t>
      </w:r>
      <w:r>
        <w:t>ые СЭС асенизаторными машинами.</w:t>
      </w:r>
    </w:p>
    <w:p w:rsidR="002E2ED4" w:rsidRPr="00FC361F" w:rsidRDefault="002E2ED4" w:rsidP="002E2ED4">
      <w:pPr>
        <w:shd w:val="clear" w:color="auto" w:fill="FFFFFF"/>
        <w:autoSpaceDE w:val="0"/>
        <w:autoSpaceDN w:val="0"/>
        <w:adjustRightInd w:val="0"/>
        <w:jc w:val="both"/>
      </w:pPr>
      <w:r w:rsidRPr="00FC361F">
        <w:lastRenderedPageBreak/>
        <w:t>Отвод поверхностных и ливневых вод с территории осуществляется открытым способом по рельефу в арычную сеть.</w:t>
      </w:r>
    </w:p>
    <w:p w:rsidR="002E2ED4" w:rsidRDefault="002E2ED4" w:rsidP="002E2ED4">
      <w:pPr>
        <w:pStyle w:val="210"/>
        <w:shd w:val="clear" w:color="auto" w:fill="auto"/>
        <w:spacing w:before="0" w:after="0" w:line="240" w:lineRule="auto"/>
        <w:ind w:firstLine="540"/>
        <w:rPr>
          <w:rStyle w:val="21"/>
          <w:rFonts w:eastAsiaTheme="majorEastAsia"/>
          <w:b w:val="0"/>
          <w:color w:val="000000"/>
          <w:sz w:val="28"/>
          <w:szCs w:val="28"/>
        </w:rPr>
      </w:pPr>
      <w:r w:rsidRPr="00B92D0B">
        <w:rPr>
          <w:rStyle w:val="21"/>
          <w:rFonts w:eastAsiaTheme="majorEastAsia"/>
          <w:color w:val="000000"/>
          <w:sz w:val="28"/>
          <w:szCs w:val="28"/>
        </w:rPr>
        <w:t>Для предотвращения загрязнения ливневых стоков территория предприятия подвергается ежедневной очистке, уборке.</w:t>
      </w:r>
    </w:p>
    <w:p w:rsidR="002E2ED4" w:rsidRPr="00941652" w:rsidRDefault="002E2ED4" w:rsidP="002E2ED4">
      <w:pPr>
        <w:jc w:val="both"/>
        <w:rPr>
          <w:rFonts w:cs="Times New Roman"/>
        </w:rPr>
      </w:pPr>
      <w:r w:rsidRPr="00941652">
        <w:rPr>
          <w:rFonts w:cs="Times New Roman"/>
        </w:rPr>
        <w:t xml:space="preserve">По результатам расчета водопотребления и водоотведения количественные показатели использования воды при реализации проектируемых работ составят: </w:t>
      </w:r>
    </w:p>
    <w:p w:rsidR="002E2ED4" w:rsidRPr="00941652" w:rsidRDefault="002E2ED4" w:rsidP="002E2ED4">
      <w:pPr>
        <w:jc w:val="both"/>
        <w:rPr>
          <w:rFonts w:cs="Times New Roman"/>
        </w:rPr>
      </w:pPr>
      <w:r w:rsidRPr="00941652">
        <w:rPr>
          <w:rFonts w:cs="Times New Roman"/>
        </w:rPr>
        <w:t xml:space="preserve">При проведении работ: </w:t>
      </w:r>
    </w:p>
    <w:p w:rsidR="002E2ED4" w:rsidRPr="00941652" w:rsidRDefault="002E2ED4" w:rsidP="002E2ED4">
      <w:pPr>
        <w:jc w:val="both"/>
        <w:rPr>
          <w:rFonts w:cs="Times New Roman"/>
        </w:rPr>
      </w:pPr>
      <w:r w:rsidRPr="00941652">
        <w:rPr>
          <w:rFonts w:cs="Times New Roman"/>
        </w:rPr>
        <w:sym w:font="Symbol" w:char="F0B7"/>
      </w:r>
      <w:r w:rsidRPr="00941652">
        <w:rPr>
          <w:rFonts w:cs="Times New Roman"/>
        </w:rPr>
        <w:t xml:space="preserve">  водопотребление – </w:t>
      </w:r>
      <w:r>
        <w:rPr>
          <w:lang w:val="kk-KZ"/>
        </w:rPr>
        <w:t>202,5</w:t>
      </w:r>
      <w:r w:rsidRPr="00941652">
        <w:rPr>
          <w:rFonts w:cs="Times New Roman"/>
        </w:rPr>
        <w:t xml:space="preserve"> м3/пер и/или </w:t>
      </w:r>
      <w:r>
        <w:rPr>
          <w:lang w:val="kk-KZ"/>
        </w:rPr>
        <w:t>0,75</w:t>
      </w:r>
      <w:r w:rsidRPr="00941652">
        <w:rPr>
          <w:rFonts w:cs="Times New Roman"/>
        </w:rPr>
        <w:t xml:space="preserve"> м3/сут;</w:t>
      </w:r>
    </w:p>
    <w:p w:rsidR="002E2ED4" w:rsidRPr="00941652" w:rsidRDefault="002E2ED4" w:rsidP="002E2ED4">
      <w:pPr>
        <w:jc w:val="both"/>
        <w:rPr>
          <w:rFonts w:cs="Times New Roman"/>
        </w:rPr>
      </w:pPr>
      <w:r w:rsidRPr="00941652">
        <w:rPr>
          <w:rFonts w:cs="Times New Roman"/>
        </w:rPr>
        <w:sym w:font="Symbol" w:char="F0B7"/>
      </w:r>
      <w:r w:rsidRPr="00941652">
        <w:rPr>
          <w:rFonts w:cs="Times New Roman"/>
        </w:rPr>
        <w:t xml:space="preserve">  водоотведение – </w:t>
      </w:r>
      <w:r>
        <w:rPr>
          <w:lang w:val="kk-KZ"/>
        </w:rPr>
        <w:t>202,5</w:t>
      </w:r>
      <w:r w:rsidRPr="00941652">
        <w:rPr>
          <w:rFonts w:cs="Times New Roman"/>
        </w:rPr>
        <w:t xml:space="preserve"> м3/пер или </w:t>
      </w:r>
      <w:r>
        <w:rPr>
          <w:lang w:val="kk-KZ"/>
        </w:rPr>
        <w:t>0,75</w:t>
      </w:r>
      <w:r w:rsidRPr="00941652">
        <w:rPr>
          <w:rFonts w:cs="Times New Roman"/>
        </w:rPr>
        <w:t xml:space="preserve"> м3/сут;</w:t>
      </w:r>
    </w:p>
    <w:p w:rsidR="002E2ED4" w:rsidRPr="00941652" w:rsidRDefault="002E2ED4" w:rsidP="002E2ED4">
      <w:pPr>
        <w:jc w:val="both"/>
        <w:rPr>
          <w:rFonts w:cs="Times New Roman"/>
        </w:rPr>
      </w:pPr>
      <w:r w:rsidRPr="00941652">
        <w:rPr>
          <w:rFonts w:cs="Times New Roman"/>
        </w:rPr>
        <w:sym w:font="Symbol" w:char="F0B7"/>
      </w:r>
      <w:r w:rsidRPr="00941652">
        <w:rPr>
          <w:rFonts w:cs="Times New Roman"/>
        </w:rPr>
        <w:t xml:space="preserve">  безвозвратное потребление – </w:t>
      </w:r>
      <w:r>
        <w:t>362,98</w:t>
      </w:r>
      <w:r w:rsidRPr="00941652">
        <w:rPr>
          <w:rFonts w:cs="Times New Roman"/>
        </w:rPr>
        <w:t xml:space="preserve"> м3/пер.</w:t>
      </w:r>
    </w:p>
    <w:p w:rsidR="002E2ED4" w:rsidRPr="00941652" w:rsidRDefault="002E2ED4" w:rsidP="002E2ED4">
      <w:pPr>
        <w:jc w:val="both"/>
        <w:rPr>
          <w:rFonts w:cs="Times New Roman"/>
        </w:rPr>
      </w:pPr>
      <w:r w:rsidRPr="00941652">
        <w:rPr>
          <w:rFonts w:cs="Times New Roman"/>
        </w:rPr>
        <w:t>При эксплуатации:</w:t>
      </w:r>
    </w:p>
    <w:p w:rsidR="002E2ED4" w:rsidRPr="00941652" w:rsidRDefault="002E2ED4" w:rsidP="002E2ED4">
      <w:pPr>
        <w:jc w:val="both"/>
        <w:rPr>
          <w:rFonts w:cs="Times New Roman"/>
        </w:rPr>
      </w:pPr>
      <w:r w:rsidRPr="00941652">
        <w:rPr>
          <w:rFonts w:cs="Times New Roman"/>
        </w:rPr>
        <w:sym w:font="Symbol" w:char="F0B7"/>
      </w:r>
      <w:r w:rsidRPr="00941652">
        <w:rPr>
          <w:rFonts w:cs="Times New Roman"/>
        </w:rPr>
        <w:t xml:space="preserve">  водопотребление –</w:t>
      </w:r>
      <w:r>
        <w:rPr>
          <w:lang w:val="kk-KZ"/>
        </w:rPr>
        <w:t xml:space="preserve">6230 </w:t>
      </w:r>
      <w:r w:rsidRPr="00941652">
        <w:rPr>
          <w:rFonts w:cs="Times New Roman"/>
        </w:rPr>
        <w:t>м3/</w:t>
      </w:r>
      <w:r>
        <w:rPr>
          <w:rFonts w:cs="Times New Roman"/>
        </w:rPr>
        <w:t>год</w:t>
      </w:r>
      <w:r w:rsidRPr="00941652">
        <w:rPr>
          <w:rFonts w:cs="Times New Roman"/>
        </w:rPr>
        <w:t xml:space="preserve"> и/или </w:t>
      </w:r>
      <w:r>
        <w:rPr>
          <w:lang w:val="kk-KZ"/>
        </w:rPr>
        <w:t>17,8</w:t>
      </w:r>
      <w:r w:rsidRPr="00941652">
        <w:rPr>
          <w:rFonts w:cs="Times New Roman"/>
        </w:rPr>
        <w:t xml:space="preserve"> м3/сут;</w:t>
      </w:r>
    </w:p>
    <w:p w:rsidR="002E2ED4" w:rsidRPr="00941652" w:rsidRDefault="002E2ED4" w:rsidP="002E2ED4">
      <w:pPr>
        <w:jc w:val="both"/>
        <w:rPr>
          <w:rFonts w:cs="Times New Roman"/>
        </w:rPr>
      </w:pPr>
      <w:r w:rsidRPr="00941652">
        <w:rPr>
          <w:rFonts w:cs="Times New Roman"/>
        </w:rPr>
        <w:sym w:font="Symbol" w:char="F0B7"/>
      </w:r>
      <w:r w:rsidRPr="00941652">
        <w:rPr>
          <w:rFonts w:cs="Times New Roman"/>
        </w:rPr>
        <w:t xml:space="preserve">  водоотведение – </w:t>
      </w:r>
      <w:r>
        <w:rPr>
          <w:lang w:val="kk-KZ"/>
        </w:rPr>
        <w:t xml:space="preserve">6230 </w:t>
      </w:r>
      <w:r w:rsidRPr="00941652">
        <w:rPr>
          <w:rFonts w:cs="Times New Roman"/>
        </w:rPr>
        <w:t>м3/</w:t>
      </w:r>
      <w:r>
        <w:rPr>
          <w:rFonts w:cs="Times New Roman"/>
        </w:rPr>
        <w:t>год</w:t>
      </w:r>
      <w:r w:rsidRPr="00941652">
        <w:rPr>
          <w:rFonts w:cs="Times New Roman"/>
        </w:rPr>
        <w:t xml:space="preserve"> и/или </w:t>
      </w:r>
      <w:r>
        <w:rPr>
          <w:lang w:val="kk-KZ"/>
        </w:rPr>
        <w:t>17,8</w:t>
      </w:r>
      <w:r w:rsidRPr="00941652">
        <w:rPr>
          <w:rFonts w:cs="Times New Roman"/>
        </w:rPr>
        <w:t xml:space="preserve"> м3/сут;</w:t>
      </w:r>
    </w:p>
    <w:p w:rsidR="002E2ED4" w:rsidRPr="00E07A6A" w:rsidRDefault="002E2ED4" w:rsidP="002E2ED4">
      <w:pPr>
        <w:jc w:val="both"/>
      </w:pPr>
      <w:r w:rsidRPr="00E07A6A">
        <w:t xml:space="preserve">Характеристика </w:t>
      </w:r>
      <w:r>
        <w:t>намечаемой деятельности с точки зрения образования отходов.</w:t>
      </w:r>
    </w:p>
    <w:p w:rsidR="002E2ED4" w:rsidRDefault="002E2ED4" w:rsidP="002E2ED4">
      <w:pPr>
        <w:jc w:val="both"/>
        <w:rPr>
          <w:rFonts w:cs="Times New Roman"/>
        </w:rPr>
      </w:pPr>
      <w:r w:rsidRPr="00CE4EF4">
        <w:rPr>
          <w:rFonts w:cs="Times New Roman"/>
          <w:u w:val="single"/>
        </w:rPr>
        <w:t>Период строительства</w:t>
      </w:r>
      <w:r>
        <w:rPr>
          <w:rFonts w:cs="Times New Roman"/>
        </w:rPr>
        <w:t xml:space="preserve">. </w:t>
      </w:r>
    </w:p>
    <w:p w:rsidR="002E2ED4" w:rsidRDefault="002E2ED4" w:rsidP="002E2ED4">
      <w:pPr>
        <w:jc w:val="both"/>
        <w:rPr>
          <w:rFonts w:cs="Times New Roman"/>
        </w:rPr>
      </w:pPr>
      <w:r>
        <w:rPr>
          <w:rFonts w:cs="Times New Roman"/>
        </w:rPr>
        <w:t xml:space="preserve">При обслуживании техники непосредственно на участках работ будут образовываться </w:t>
      </w:r>
      <w:r w:rsidRPr="004D7447">
        <w:rPr>
          <w:rFonts w:cs="Times New Roman"/>
          <w:i/>
          <w:iCs/>
          <w:color w:val="00B0F0"/>
        </w:rPr>
        <w:t>обтирочный материал</w:t>
      </w:r>
      <w:r w:rsidRPr="00CE4EF4">
        <w:rPr>
          <w:rFonts w:cs="Times New Roman"/>
          <w:iCs/>
        </w:rPr>
        <w:t>, загрязненный нефтью или нефтепродуктами (содержание нефти или нефтепродуктов менее 15%).</w:t>
      </w:r>
      <w:r>
        <w:rPr>
          <w:rFonts w:cs="Times New Roman"/>
          <w:iCs/>
        </w:rPr>
        <w:t xml:space="preserve"> </w:t>
      </w:r>
      <w:r w:rsidRPr="0055435E">
        <w:rPr>
          <w:rFonts w:cs="Times New Roman"/>
        </w:rPr>
        <w:t xml:space="preserve">Объем образования промасленной ветоши </w:t>
      </w:r>
      <w:r w:rsidRPr="00CB137E">
        <w:rPr>
          <w:rFonts w:cs="Times New Roman"/>
        </w:rPr>
        <w:t>составит</w:t>
      </w:r>
      <w:r>
        <w:rPr>
          <w:rFonts w:cs="Times New Roman"/>
        </w:rPr>
        <w:t xml:space="preserve"> </w:t>
      </w:r>
      <w:r w:rsidRPr="00C56C02">
        <w:rPr>
          <w:rFonts w:cs="Times New Roman"/>
        </w:rPr>
        <w:t xml:space="preserve">0,1143 </w:t>
      </w:r>
      <w:r w:rsidRPr="00CB137E">
        <w:rPr>
          <w:rFonts w:cs="Times New Roman"/>
        </w:rPr>
        <w:t>т/год</w:t>
      </w:r>
      <w:r>
        <w:rPr>
          <w:rFonts w:cs="Times New Roman"/>
        </w:rPr>
        <w:t xml:space="preserve"> (</w:t>
      </w:r>
      <w:r w:rsidRPr="00F83268">
        <w:rPr>
          <w:rFonts w:cs="Times New Roman"/>
        </w:rPr>
        <w:t>15 02 03 (Абсорбенты, фильтровальные материалы, ткани для вытирания, защитная одежда, за ис</w:t>
      </w:r>
      <w:r>
        <w:rPr>
          <w:rFonts w:cs="Times New Roman"/>
        </w:rPr>
        <w:t>ключением упомянутых в 15 02 02)</w:t>
      </w:r>
      <w:r w:rsidRPr="0037489D">
        <w:rPr>
          <w:rFonts w:cs="Times New Roman"/>
        </w:rPr>
        <w:t>.</w:t>
      </w:r>
      <w:r w:rsidRPr="00CB137E">
        <w:rPr>
          <w:rFonts w:cs="Times New Roman"/>
          <w:i/>
          <w:iCs/>
        </w:rPr>
        <w:t xml:space="preserve"> </w:t>
      </w:r>
      <w:r w:rsidRPr="00CB137E">
        <w:rPr>
          <w:rFonts w:cs="Times New Roman"/>
        </w:rPr>
        <w:t>Обтирочный материал накапливается в металлической бочке емкостью</w:t>
      </w:r>
      <w:r>
        <w:rPr>
          <w:rFonts w:cs="Times New Roman"/>
        </w:rPr>
        <w:t xml:space="preserve"> 0,2 м</w:t>
      </w:r>
      <w:r>
        <w:rPr>
          <w:rFonts w:cs="Times New Roman"/>
          <w:vertAlign w:val="superscript"/>
        </w:rPr>
        <w:t>3</w:t>
      </w:r>
      <w:r>
        <w:rPr>
          <w:rFonts w:cs="Times New Roman"/>
        </w:rPr>
        <w:t xml:space="preserve"> закрываемой металлической крышкой. Бочка устанавливается в специально отведенном месте. Обтирочный материал, с периодичностью 1 раз в три месяца вывозится в специализированные организации.</w:t>
      </w:r>
    </w:p>
    <w:p w:rsidR="002E2ED4" w:rsidRDefault="002E2ED4" w:rsidP="002E2ED4">
      <w:pPr>
        <w:jc w:val="both"/>
        <w:rPr>
          <w:rFonts w:cs="Times New Roman"/>
        </w:rPr>
      </w:pPr>
      <w:r>
        <w:rPr>
          <w:rFonts w:cs="Times New Roman"/>
        </w:rPr>
        <w:t xml:space="preserve">От жизнедеятельности работающего на участке персонала в списочном составе30 человек ожидается образование </w:t>
      </w:r>
      <w:r w:rsidRPr="004D7447">
        <w:rPr>
          <w:rFonts w:cs="Times New Roman"/>
          <w:i/>
          <w:iCs/>
          <w:color w:val="00B0F0"/>
        </w:rPr>
        <w:t>коммунальных отходов</w:t>
      </w:r>
      <w:r>
        <w:rPr>
          <w:rFonts w:cs="Times New Roman"/>
        </w:rPr>
        <w:t xml:space="preserve"> в количестве </w:t>
      </w:r>
      <w:r w:rsidRPr="00C56C02">
        <w:rPr>
          <w:rFonts w:cs="Times New Roman"/>
        </w:rPr>
        <w:t>2,</w:t>
      </w:r>
      <w:r>
        <w:rPr>
          <w:rFonts w:cs="Times New Roman"/>
        </w:rPr>
        <w:t xml:space="preserve">8125 т/год </w:t>
      </w:r>
      <w:r w:rsidRPr="00437343">
        <w:rPr>
          <w:bCs/>
        </w:rPr>
        <w:t>(</w:t>
      </w:r>
      <w:r>
        <w:rPr>
          <w:bCs/>
        </w:rPr>
        <w:t xml:space="preserve">код 20 03 01 - </w:t>
      </w:r>
      <w:r w:rsidRPr="00437343">
        <w:rPr>
          <w:bCs/>
        </w:rPr>
        <w:t>смешанные коммунальные отходы)</w:t>
      </w:r>
      <w:r>
        <w:rPr>
          <w:rFonts w:cs="Times New Roman"/>
        </w:rPr>
        <w:t>. Твердые бытовые отходы (ТБО), образующиеся от жизнедеятельности работающего персонала, собираются в металлическом контейнере емкостью 1,1 м</w:t>
      </w:r>
      <w:r>
        <w:rPr>
          <w:rFonts w:cs="Times New Roman"/>
          <w:vertAlign w:val="superscript"/>
        </w:rPr>
        <w:t>3</w:t>
      </w:r>
      <w:r>
        <w:rPr>
          <w:rFonts w:cs="Times New Roman"/>
        </w:rPr>
        <w:t>, устанавливаемом на площадке с твердым покрытием. ТБО вывозятся по договору с коммунальными службами в летний период ежедневно, в зимний период не реже одного раза в три дня.</w:t>
      </w:r>
    </w:p>
    <w:p w:rsidR="002E2ED4" w:rsidRDefault="002E2ED4" w:rsidP="002E2ED4">
      <w:pPr>
        <w:jc w:val="both"/>
        <w:rPr>
          <w:rFonts w:cs="Times New Roman"/>
        </w:rPr>
      </w:pPr>
      <w:r w:rsidRPr="004D7447">
        <w:rPr>
          <w:rFonts w:cs="Times New Roman"/>
          <w:i/>
          <w:color w:val="00B0F0"/>
        </w:rPr>
        <w:t>Огарки сварочных электродов</w:t>
      </w:r>
      <w:r>
        <w:rPr>
          <w:rFonts w:cs="Times New Roman"/>
        </w:rPr>
        <w:t xml:space="preserve"> – отход, </w:t>
      </w:r>
      <w:r w:rsidRPr="00CB01C9">
        <w:rPr>
          <w:rFonts w:cs="Times New Roman"/>
        </w:rPr>
        <w:t xml:space="preserve">остатки электродов после </w:t>
      </w:r>
      <w:r w:rsidRPr="00CB137E">
        <w:rPr>
          <w:rFonts w:cs="Times New Roman"/>
        </w:rPr>
        <w:t xml:space="preserve">использования их при сварочных работах. Объем образования составит </w:t>
      </w:r>
      <w:r w:rsidRPr="00C56C02">
        <w:rPr>
          <w:rFonts w:cs="Times New Roman"/>
        </w:rPr>
        <w:t xml:space="preserve">0,08508 </w:t>
      </w:r>
      <w:r w:rsidRPr="00CB137E">
        <w:rPr>
          <w:rFonts w:cs="Times New Roman"/>
        </w:rPr>
        <w:t>т/</w:t>
      </w:r>
      <w:proofErr w:type="gramStart"/>
      <w:r w:rsidRPr="00CB137E">
        <w:rPr>
          <w:rFonts w:cs="Times New Roman"/>
        </w:rPr>
        <w:t>год</w:t>
      </w:r>
      <w:r>
        <w:rPr>
          <w:rFonts w:cs="Times New Roman"/>
        </w:rPr>
        <w:t xml:space="preserve">  (</w:t>
      </w:r>
      <w:proofErr w:type="gramEnd"/>
      <w:r>
        <w:rPr>
          <w:rFonts w:cs="Times New Roman"/>
        </w:rPr>
        <w:t>код 12 01 13 - отходы сварки)</w:t>
      </w:r>
      <w:r w:rsidRPr="00CB137E">
        <w:rPr>
          <w:rFonts w:cs="Times New Roman"/>
          <w:i/>
          <w:iCs/>
        </w:rPr>
        <w:t xml:space="preserve">. </w:t>
      </w:r>
      <w:r w:rsidRPr="00CB01C9">
        <w:rPr>
          <w:rFonts w:cs="Times New Roman"/>
        </w:rPr>
        <w:t>Огарки сварочных электродов размещаются с другими металлическими отходами. По мере накопления вывозятся совместно с ломом черных металлов на утилизацию.</w:t>
      </w:r>
    </w:p>
    <w:p w:rsidR="002E2ED4" w:rsidRDefault="002E2ED4" w:rsidP="002E2ED4">
      <w:pPr>
        <w:jc w:val="both"/>
        <w:rPr>
          <w:rFonts w:cs="Times New Roman"/>
        </w:rPr>
      </w:pPr>
      <w:r>
        <w:rPr>
          <w:rFonts w:cs="Times New Roman"/>
        </w:rPr>
        <w:t>П</w:t>
      </w:r>
      <w:r w:rsidRPr="008D4798">
        <w:rPr>
          <w:rFonts w:cs="Times New Roman"/>
        </w:rPr>
        <w:t>ри выполнении малярных работ</w:t>
      </w:r>
      <w:r>
        <w:rPr>
          <w:rFonts w:cs="Times New Roman"/>
        </w:rPr>
        <w:t xml:space="preserve"> образуется вид отходов - </w:t>
      </w:r>
      <w:r w:rsidRPr="004D7447">
        <w:rPr>
          <w:rFonts w:cs="Times New Roman"/>
          <w:i/>
          <w:color w:val="00B0F0"/>
        </w:rPr>
        <w:t>Жестяные банки из-под краски</w:t>
      </w:r>
      <w:r>
        <w:rPr>
          <w:rFonts w:cs="Times New Roman"/>
          <w:i/>
          <w:color w:val="00B0F0"/>
        </w:rPr>
        <w:t xml:space="preserve"> </w:t>
      </w:r>
      <w:r w:rsidRPr="0037489D">
        <w:rPr>
          <w:rFonts w:cs="Times New Roman"/>
          <w:i/>
        </w:rPr>
        <w:t>-</w:t>
      </w:r>
      <w:r>
        <w:rPr>
          <w:rFonts w:cs="Times New Roman"/>
          <w:i/>
          <w:color w:val="00B0F0"/>
        </w:rPr>
        <w:t xml:space="preserve"> </w:t>
      </w:r>
      <w:r w:rsidRPr="0037489D">
        <w:rPr>
          <w:rFonts w:cs="Times New Roman"/>
        </w:rPr>
        <w:t xml:space="preserve">08 01 12 (Отходы красок и лаков, за исключением </w:t>
      </w:r>
      <w:r w:rsidRPr="0037489D">
        <w:rPr>
          <w:rFonts w:cs="Times New Roman"/>
        </w:rPr>
        <w:lastRenderedPageBreak/>
        <w:t>упомянутых в 08 01 11). Объем образования</w:t>
      </w:r>
      <w:r w:rsidRPr="00CB137E">
        <w:rPr>
          <w:rFonts w:cs="Times New Roman"/>
        </w:rPr>
        <w:t xml:space="preserve"> - </w:t>
      </w:r>
      <w:r w:rsidRPr="00C56C02">
        <w:rPr>
          <w:rFonts w:cs="Times New Roman"/>
        </w:rPr>
        <w:t>0,</w:t>
      </w:r>
      <w:proofErr w:type="gramStart"/>
      <w:r w:rsidRPr="00C56C02">
        <w:rPr>
          <w:rFonts w:cs="Times New Roman"/>
        </w:rPr>
        <w:t>7797</w:t>
      </w:r>
      <w:r>
        <w:rPr>
          <w:rFonts w:cs="Times New Roman"/>
          <w:color w:val="000000"/>
          <w:sz w:val="20"/>
        </w:rPr>
        <w:t xml:space="preserve"> </w:t>
      </w:r>
      <w:r w:rsidRPr="00CB137E">
        <w:rPr>
          <w:rFonts w:cs="Times New Roman"/>
        </w:rPr>
        <w:t xml:space="preserve"> т</w:t>
      </w:r>
      <w:proofErr w:type="gramEnd"/>
      <w:r w:rsidRPr="00CB137E">
        <w:rPr>
          <w:rFonts w:cs="Times New Roman"/>
        </w:rPr>
        <w:t xml:space="preserve">/год. Жестяные банки из-под краски размещаются в </w:t>
      </w:r>
      <w:proofErr w:type="gramStart"/>
      <w:r w:rsidRPr="00CB137E">
        <w:rPr>
          <w:rFonts w:cs="Times New Roman"/>
        </w:rPr>
        <w:t>спец.контейнере</w:t>
      </w:r>
      <w:proofErr w:type="gramEnd"/>
      <w:r w:rsidRPr="008D4798">
        <w:rPr>
          <w:rFonts w:cs="Times New Roman"/>
        </w:rPr>
        <w:t>. По мере накопления вывозятся по договору со специализированной организацией.</w:t>
      </w:r>
    </w:p>
    <w:p w:rsidR="002E2ED4" w:rsidRDefault="002E2ED4" w:rsidP="002E2ED4">
      <w:pPr>
        <w:jc w:val="both"/>
        <w:rPr>
          <w:rFonts w:eastAsia="Times New Roman" w:cs="Times New Roman"/>
        </w:rPr>
      </w:pPr>
      <w:r w:rsidRPr="003533AF">
        <w:rPr>
          <w:rFonts w:cs="Times New Roman"/>
          <w:i/>
          <w:color w:val="00B0F0"/>
        </w:rPr>
        <w:t xml:space="preserve">Строительные </w:t>
      </w:r>
      <w:proofErr w:type="gramStart"/>
      <w:r w:rsidRPr="003533AF">
        <w:rPr>
          <w:rFonts w:cs="Times New Roman"/>
          <w:i/>
          <w:color w:val="00B0F0"/>
        </w:rPr>
        <w:t>отходы</w:t>
      </w:r>
      <w:r w:rsidRPr="00806840">
        <w:rPr>
          <w:rFonts w:eastAsia="Times New Roman" w:cs="Times New Roman"/>
        </w:rPr>
        <w:t xml:space="preserve"> </w:t>
      </w:r>
      <w:r w:rsidRPr="0037489D">
        <w:rPr>
          <w:rFonts w:cs="Times New Roman"/>
        </w:rPr>
        <w:t xml:space="preserve"> -</w:t>
      </w:r>
      <w:proofErr w:type="gramEnd"/>
      <w:r w:rsidRPr="0037489D">
        <w:rPr>
          <w:rFonts w:cs="Times New Roman"/>
        </w:rPr>
        <w:t xml:space="preserve"> 17 09 04 (Смешанные отходы строительства и сноса, за исключением упомянутых в 17 09 01, 17 09 02 и 17 09 03)</w:t>
      </w:r>
      <w:r>
        <w:rPr>
          <w:rFonts w:eastAsia="Times New Roman" w:cs="Times New Roman"/>
        </w:rPr>
        <w:t xml:space="preserve">, </w:t>
      </w:r>
      <w:r w:rsidRPr="00806840">
        <w:rPr>
          <w:rFonts w:eastAsia="Times New Roman" w:cs="Times New Roman"/>
        </w:rPr>
        <w:t>образуется при проведении строительных работ, состоят из строительного мусора, кусков бетона, затвердевших остатков строительного раствора, остатков асфальтобетонной смеси, и другие обломки строительных материалов – 8,6058  т/год, собираются навалом отдельно от др.отходов и передаются специализированной компании.</w:t>
      </w:r>
      <w:r>
        <w:rPr>
          <w:rFonts w:eastAsia="Times New Roman" w:cs="Times New Roman"/>
        </w:rPr>
        <w:t xml:space="preserve"> </w:t>
      </w:r>
    </w:p>
    <w:p w:rsidR="002E2ED4" w:rsidRPr="0096558D" w:rsidRDefault="002E2ED4" w:rsidP="002E2ED4">
      <w:pPr>
        <w:pStyle w:val="a5"/>
        <w:spacing w:before="0" w:beforeAutospacing="0" w:after="0" w:afterAutospacing="0"/>
        <w:ind w:firstLine="720"/>
        <w:jc w:val="both"/>
        <w:rPr>
          <w:sz w:val="28"/>
          <w:szCs w:val="28"/>
        </w:rPr>
      </w:pPr>
      <w:r w:rsidRPr="007F0509">
        <w:rPr>
          <w:sz w:val="28"/>
        </w:rPr>
        <w:t xml:space="preserve">При инструментальной механической обработке (резке, сверлении, шлифовке) металлов будут образовываться </w:t>
      </w:r>
      <w:proofErr w:type="gramStart"/>
      <w:r w:rsidRPr="007F0509">
        <w:rPr>
          <w:sz w:val="28"/>
        </w:rPr>
        <w:t>отходы</w:t>
      </w:r>
      <w:r>
        <w:rPr>
          <w:sz w:val="28"/>
        </w:rPr>
        <w:t xml:space="preserve">  </w:t>
      </w:r>
      <w:r w:rsidRPr="00BB244D">
        <w:rPr>
          <w:rFonts w:eastAsiaTheme="minorHAnsi"/>
          <w:i/>
          <w:color w:val="00B0F0"/>
          <w:sz w:val="28"/>
          <w:szCs w:val="28"/>
          <w:lang w:eastAsia="en-US"/>
        </w:rPr>
        <w:t>металлические</w:t>
      </w:r>
      <w:proofErr w:type="gramEnd"/>
      <w:r w:rsidRPr="00BB244D">
        <w:rPr>
          <w:rFonts w:eastAsiaTheme="minorHAnsi"/>
          <w:i/>
          <w:color w:val="00B0F0"/>
          <w:sz w:val="28"/>
          <w:szCs w:val="28"/>
          <w:lang w:eastAsia="en-US"/>
        </w:rPr>
        <w:t xml:space="preserve"> стружки</w:t>
      </w:r>
      <w:r w:rsidRPr="007F0509">
        <w:rPr>
          <w:sz w:val="28"/>
        </w:rPr>
        <w:t xml:space="preserve">. </w:t>
      </w:r>
      <w:r>
        <w:rPr>
          <w:sz w:val="28"/>
        </w:rPr>
        <w:t>В</w:t>
      </w:r>
      <w:r w:rsidRPr="00806840">
        <w:rPr>
          <w:sz w:val="28"/>
        </w:rPr>
        <w:t xml:space="preserve"> рамках строительства узла перевалки серы </w:t>
      </w:r>
      <w:r w:rsidRPr="007A583F">
        <w:rPr>
          <w:rStyle w:val="a7"/>
          <w:rFonts w:eastAsiaTheme="majorEastAsia"/>
          <w:sz w:val="28"/>
        </w:rPr>
        <w:t>предусмотрены слесарно-монтажные работы</w:t>
      </w:r>
      <w:r w:rsidRPr="00806840">
        <w:rPr>
          <w:sz w:val="28"/>
        </w:rPr>
        <w:t xml:space="preserve"> с доработкой металлоконструкций, то стружка может образовываться </w:t>
      </w:r>
      <w:r w:rsidRPr="007A583F">
        <w:rPr>
          <w:rStyle w:val="a7"/>
          <w:rFonts w:eastAsiaTheme="majorEastAsia"/>
          <w:sz w:val="28"/>
        </w:rPr>
        <w:t>на этапе строительства</w:t>
      </w:r>
      <w:r w:rsidRPr="00806840">
        <w:rPr>
          <w:sz w:val="28"/>
        </w:rPr>
        <w:t xml:space="preserve"> </w:t>
      </w:r>
      <w:r>
        <w:rPr>
          <w:sz w:val="28"/>
        </w:rPr>
        <w:t>– 12 01 01 (</w:t>
      </w:r>
      <w:r w:rsidRPr="002B4B65">
        <w:rPr>
          <w:sz w:val="28"/>
        </w:rPr>
        <w:t>Опилки и стружка черных металлов</w:t>
      </w:r>
      <w:r>
        <w:rPr>
          <w:sz w:val="28"/>
        </w:rPr>
        <w:t>)</w:t>
      </w:r>
      <w:r w:rsidRPr="00806840">
        <w:rPr>
          <w:sz w:val="28"/>
        </w:rPr>
        <w:t>.</w:t>
      </w:r>
      <w:r>
        <w:rPr>
          <w:sz w:val="28"/>
        </w:rPr>
        <w:t xml:space="preserve"> </w:t>
      </w:r>
      <w:r w:rsidRPr="007A583F">
        <w:rPr>
          <w:sz w:val="28"/>
          <w:szCs w:val="28"/>
        </w:rPr>
        <w:t xml:space="preserve">При строительных и монтажных работах образуется </w:t>
      </w:r>
      <w:r>
        <w:rPr>
          <w:rStyle w:val="a7"/>
          <w:rFonts w:eastAsiaTheme="majorEastAsia"/>
          <w:sz w:val="28"/>
          <w:szCs w:val="28"/>
        </w:rPr>
        <w:t>чистая металлическая стружка.</w:t>
      </w:r>
      <w:r w:rsidRPr="007A583F">
        <w:rPr>
          <w:rStyle w:val="a7"/>
          <w:rFonts w:eastAsiaTheme="majorEastAsia"/>
          <w:sz w:val="28"/>
          <w:szCs w:val="28"/>
        </w:rPr>
        <w:t xml:space="preserve"> </w:t>
      </w:r>
      <w:r w:rsidRPr="007F0509">
        <w:rPr>
          <w:sz w:val="28"/>
          <w:szCs w:val="28"/>
        </w:rPr>
        <w:t xml:space="preserve">Ожидаемый объем образования опилки и стружка черных металлов – </w:t>
      </w:r>
      <w:r>
        <w:rPr>
          <w:sz w:val="28"/>
          <w:szCs w:val="28"/>
        </w:rPr>
        <w:t>0,023</w:t>
      </w:r>
      <w:r w:rsidRPr="007F0509">
        <w:rPr>
          <w:sz w:val="28"/>
          <w:szCs w:val="28"/>
        </w:rPr>
        <w:t xml:space="preserve"> тонн/год</w:t>
      </w:r>
      <w:r>
        <w:rPr>
          <w:sz w:val="28"/>
          <w:szCs w:val="28"/>
        </w:rPr>
        <w:t>.</w:t>
      </w:r>
      <w:r>
        <w:t xml:space="preserve"> </w:t>
      </w:r>
      <w:r w:rsidRPr="00BB4AA0">
        <w:rPr>
          <w:sz w:val="28"/>
          <w:szCs w:val="28"/>
        </w:rPr>
        <w:t xml:space="preserve">Хранится на площадке временного хранения, расположенной на территории предприятия, стружки в специальных закрытых контейнерах. </w:t>
      </w:r>
      <w:r>
        <w:rPr>
          <w:sz w:val="28"/>
          <w:szCs w:val="28"/>
        </w:rPr>
        <w:t>П</w:t>
      </w:r>
      <w:r w:rsidRPr="007A583F">
        <w:rPr>
          <w:sz w:val="28"/>
          <w:szCs w:val="28"/>
        </w:rPr>
        <w:t xml:space="preserve">ередается </w:t>
      </w:r>
      <w:r w:rsidRPr="007A583F">
        <w:rPr>
          <w:rStyle w:val="a7"/>
          <w:rFonts w:eastAsiaTheme="majorEastAsia"/>
          <w:sz w:val="28"/>
          <w:szCs w:val="28"/>
        </w:rPr>
        <w:t>на сдачу в металлолом</w:t>
      </w:r>
      <w:r w:rsidRPr="007A583F">
        <w:rPr>
          <w:sz w:val="28"/>
          <w:szCs w:val="28"/>
        </w:rPr>
        <w:t xml:space="preserve"> (утилизация/вовлечение во вторичный оборот).</w:t>
      </w:r>
    </w:p>
    <w:p w:rsidR="002E2ED4" w:rsidRPr="006267FE" w:rsidRDefault="002E2ED4" w:rsidP="002E2ED4">
      <w:pPr>
        <w:jc w:val="both"/>
        <w:rPr>
          <w:rFonts w:cs="Times New Roman"/>
        </w:rPr>
      </w:pPr>
      <w:r w:rsidRPr="006267FE">
        <w:rPr>
          <w:rFonts w:cs="Times New Roman"/>
          <w:i/>
          <w:color w:val="00B0F0"/>
        </w:rPr>
        <w:t>Отходы бумаги, картона</w:t>
      </w:r>
      <w:r w:rsidRPr="006267FE">
        <w:rPr>
          <w:rFonts w:cs="Times New Roman"/>
          <w:i/>
        </w:rPr>
        <w:t>.</w:t>
      </w:r>
      <w:r w:rsidRPr="006267FE">
        <w:rPr>
          <w:rFonts w:cs="Times New Roman"/>
        </w:rPr>
        <w:t xml:space="preserve"> Данный вид отходов составляет упаковочная тара из бумаги и картона, образующаяся в результате растарки битумной мастики, сварочных электродов– 1,4165 т/год </w:t>
      </w:r>
      <w:r>
        <w:rPr>
          <w:rFonts w:cs="Times New Roman"/>
        </w:rPr>
        <w:t>(код отхода - 15</w:t>
      </w:r>
      <w:r w:rsidRPr="006267FE">
        <w:rPr>
          <w:rFonts w:cs="Times New Roman"/>
          <w:szCs w:val="20"/>
          <w:lang w:eastAsia="ru-RU"/>
        </w:rPr>
        <w:t xml:space="preserve"> 01 01</w:t>
      </w:r>
      <w:r>
        <w:rPr>
          <w:rFonts w:cs="Times New Roman"/>
        </w:rPr>
        <w:t xml:space="preserve"> </w:t>
      </w:r>
      <w:r w:rsidRPr="00577F0C">
        <w:rPr>
          <w:rFonts w:cs="Times New Roman"/>
          <w:szCs w:val="20"/>
        </w:rPr>
        <w:t>Бумажная и картонная упаковка</w:t>
      </w:r>
      <w:r>
        <w:rPr>
          <w:rFonts w:cs="Times New Roman"/>
        </w:rPr>
        <w:t xml:space="preserve">), </w:t>
      </w:r>
      <w:r w:rsidRPr="006267FE">
        <w:rPr>
          <w:rFonts w:cs="Times New Roman"/>
        </w:rPr>
        <w:t>собираются в контейнеры</w:t>
      </w:r>
      <w:r>
        <w:rPr>
          <w:rFonts w:cs="Times New Roman"/>
        </w:rPr>
        <w:t xml:space="preserve">. </w:t>
      </w:r>
      <w:r w:rsidRPr="006267FE">
        <w:rPr>
          <w:rFonts w:cs="Times New Roman"/>
        </w:rPr>
        <w:t>По мере накопления вывозятся по договору со специализированной организацией.</w:t>
      </w:r>
    </w:p>
    <w:p w:rsidR="002E2ED4" w:rsidRDefault="002E2ED4" w:rsidP="002E2ED4">
      <w:pPr>
        <w:jc w:val="both"/>
        <w:rPr>
          <w:rFonts w:cs="Times New Roman"/>
        </w:rPr>
      </w:pPr>
      <w:r>
        <w:rPr>
          <w:rFonts w:cs="Times New Roman"/>
        </w:rPr>
        <w:t>О</w:t>
      </w:r>
      <w:r w:rsidRPr="00BE13A3">
        <w:rPr>
          <w:rFonts w:cs="Times New Roman"/>
        </w:rPr>
        <w:t xml:space="preserve">тходы </w:t>
      </w:r>
      <w:r>
        <w:rPr>
          <w:rFonts w:cs="Times New Roman"/>
          <w:i/>
          <w:color w:val="00B0F0"/>
        </w:rPr>
        <w:t>П</w:t>
      </w:r>
      <w:r w:rsidRPr="00BE13A3">
        <w:rPr>
          <w:rFonts w:cs="Times New Roman"/>
          <w:i/>
          <w:color w:val="00B0F0"/>
        </w:rPr>
        <w:t>ластмассы</w:t>
      </w:r>
      <w:r w:rsidRPr="0096558D">
        <w:rPr>
          <w:rStyle w:val="a7"/>
          <w:rFonts w:cs="Times New Roman"/>
        </w:rPr>
        <w:t xml:space="preserve"> </w:t>
      </w:r>
      <w:r>
        <w:rPr>
          <w:rStyle w:val="a7"/>
          <w:rFonts w:cs="Times New Roman"/>
        </w:rPr>
        <w:t>(строительно-монтажные</w:t>
      </w:r>
      <w:r w:rsidRPr="0096558D">
        <w:rPr>
          <w:rStyle w:val="a7"/>
          <w:rFonts w:cs="Times New Roman"/>
        </w:rPr>
        <w:t xml:space="preserve"> работ</w:t>
      </w:r>
      <w:r>
        <w:rPr>
          <w:rStyle w:val="a7"/>
          <w:rFonts w:cs="Times New Roman"/>
        </w:rPr>
        <w:t>ы)</w:t>
      </w:r>
      <w:r>
        <w:rPr>
          <w:rFonts w:cs="Times New Roman"/>
          <w:i/>
          <w:color w:val="00B0F0"/>
        </w:rPr>
        <w:t>.</w:t>
      </w:r>
      <w:r w:rsidRPr="00BE13A3">
        <w:rPr>
          <w:rFonts w:eastAsia="Times New Roman" w:cs="Times New Roman"/>
        </w:rPr>
        <w:t xml:space="preserve"> </w:t>
      </w:r>
      <w:r>
        <w:rPr>
          <w:rFonts w:cs="Times New Roman"/>
        </w:rPr>
        <w:t>П</w:t>
      </w:r>
      <w:r w:rsidRPr="00BE13A3">
        <w:rPr>
          <w:rFonts w:cs="Times New Roman"/>
        </w:rPr>
        <w:t xml:space="preserve">ри монтаже инженерных коммуникаций (остатки </w:t>
      </w:r>
      <w:r w:rsidRPr="00BE13A3">
        <w:rPr>
          <w:rStyle w:val="a7"/>
          <w:rFonts w:cs="Times New Roman"/>
        </w:rPr>
        <w:t xml:space="preserve">ПВХ-труб, пластиковых фитингов, изоляционных лент, кабель-каналов, </w:t>
      </w:r>
      <w:r w:rsidRPr="00BE13A3">
        <w:rPr>
          <w:rFonts w:cs="Times New Roman"/>
        </w:rPr>
        <w:t>обрезки</w:t>
      </w:r>
      <w:r w:rsidRPr="00BE13A3">
        <w:rPr>
          <w:rFonts w:cs="Times New Roman"/>
          <w:b/>
        </w:rPr>
        <w:t xml:space="preserve"> </w:t>
      </w:r>
      <w:r w:rsidRPr="00BE13A3">
        <w:rPr>
          <w:rStyle w:val="a7"/>
          <w:rFonts w:cs="Times New Roman"/>
        </w:rPr>
        <w:t>пластиковых муфт, уплотнителей</w:t>
      </w:r>
      <w:r w:rsidRPr="00BE13A3">
        <w:rPr>
          <w:rFonts w:cs="Times New Roman"/>
        </w:rPr>
        <w:t xml:space="preserve">), при внутренних и отделочных работах (отрезки </w:t>
      </w:r>
      <w:r w:rsidRPr="00BE13A3">
        <w:rPr>
          <w:rStyle w:val="a7"/>
          <w:rFonts w:cs="Times New Roman"/>
        </w:rPr>
        <w:t>пластиковых панелей, кабельных коробов, декоративных элементов</w:t>
      </w:r>
      <w:r w:rsidRPr="00BE13A3">
        <w:rPr>
          <w:rFonts w:cs="Times New Roman"/>
        </w:rPr>
        <w:t xml:space="preserve">, при подгонке и резке), образуются отходы </w:t>
      </w:r>
      <w:r w:rsidRPr="00BE13A3">
        <w:rPr>
          <w:rFonts w:cs="Times New Roman"/>
          <w:i/>
          <w:color w:val="00B0F0"/>
        </w:rPr>
        <w:t>пластмассы</w:t>
      </w:r>
      <w:r w:rsidRPr="00BE13A3">
        <w:rPr>
          <w:rFonts w:cs="Times New Roman"/>
        </w:rPr>
        <w:t xml:space="preserve">. Код отхода – 17 </w:t>
      </w:r>
      <w:r>
        <w:rPr>
          <w:rFonts w:cs="Times New Roman"/>
        </w:rPr>
        <w:t>02 03 Пластма</w:t>
      </w:r>
      <w:r w:rsidRPr="00BE13A3">
        <w:rPr>
          <w:rFonts w:cs="Times New Roman"/>
        </w:rPr>
        <w:t xml:space="preserve">ссы. </w:t>
      </w:r>
      <w:r w:rsidRPr="000A452D">
        <w:rPr>
          <w:rFonts w:cs="Times New Roman"/>
        </w:rPr>
        <w:t xml:space="preserve">Объем образования </w:t>
      </w:r>
      <w:r>
        <w:rPr>
          <w:rFonts w:cs="Times New Roman"/>
        </w:rPr>
        <w:t>–</w:t>
      </w:r>
      <w:r w:rsidRPr="000A452D">
        <w:rPr>
          <w:rFonts w:cs="Times New Roman"/>
        </w:rPr>
        <w:t xml:space="preserve"> </w:t>
      </w:r>
      <w:r>
        <w:rPr>
          <w:rFonts w:cs="Times New Roman"/>
        </w:rPr>
        <w:t>1,</w:t>
      </w:r>
      <w:proofErr w:type="gramStart"/>
      <w:r>
        <w:rPr>
          <w:rFonts w:cs="Times New Roman"/>
        </w:rPr>
        <w:t>9</w:t>
      </w:r>
      <w:r w:rsidRPr="000A452D">
        <w:rPr>
          <w:rFonts w:cs="Times New Roman"/>
          <w:color w:val="000000"/>
          <w:sz w:val="20"/>
        </w:rPr>
        <w:t xml:space="preserve"> </w:t>
      </w:r>
      <w:r w:rsidRPr="000A452D">
        <w:rPr>
          <w:rFonts w:cs="Times New Roman"/>
        </w:rPr>
        <w:t xml:space="preserve"> т</w:t>
      </w:r>
      <w:proofErr w:type="gramEnd"/>
      <w:r w:rsidRPr="000A452D">
        <w:rPr>
          <w:rFonts w:cs="Times New Roman"/>
        </w:rPr>
        <w:t xml:space="preserve">/год. </w:t>
      </w:r>
      <w:r>
        <w:rPr>
          <w:rFonts w:cs="Times New Roman"/>
        </w:rPr>
        <w:t>С</w:t>
      </w:r>
      <w:r w:rsidRPr="006267FE">
        <w:rPr>
          <w:rFonts w:cs="Times New Roman"/>
        </w:rPr>
        <w:t>обираются в контейнеры</w:t>
      </w:r>
      <w:r>
        <w:rPr>
          <w:rFonts w:cs="Times New Roman"/>
        </w:rPr>
        <w:t>, п</w:t>
      </w:r>
      <w:r w:rsidRPr="006267FE">
        <w:rPr>
          <w:rFonts w:cs="Times New Roman"/>
        </w:rPr>
        <w:t>о мере накопления вывозятся по договору со специализированной организацией.</w:t>
      </w:r>
    </w:p>
    <w:p w:rsidR="002E2ED4" w:rsidRDefault="002E2ED4" w:rsidP="002E2ED4">
      <w:pPr>
        <w:jc w:val="both"/>
        <w:rPr>
          <w:rFonts w:cs="Times New Roman"/>
        </w:rPr>
      </w:pPr>
      <w:r w:rsidRPr="008F44C4">
        <w:rPr>
          <w:rFonts w:cs="Times New Roman"/>
          <w:i/>
          <w:color w:val="00B0F0"/>
        </w:rPr>
        <w:t>Отходы пластика (упаковочные материалы)</w:t>
      </w:r>
      <w:r w:rsidRPr="008F44C4">
        <w:rPr>
          <w:rFonts w:cs="Times New Roman"/>
          <w:i/>
        </w:rPr>
        <w:t xml:space="preserve">- </w:t>
      </w:r>
      <w:r w:rsidRPr="008F44C4">
        <w:rPr>
          <w:rFonts w:cs="Times New Roman"/>
        </w:rPr>
        <w:t xml:space="preserve">код отхда 15 01 02 (пластмассовая упаковка). паковочные пластиковые отходы возникают на этапе </w:t>
      </w:r>
      <w:r w:rsidRPr="0096558D">
        <w:rPr>
          <w:rStyle w:val="a7"/>
          <w:rFonts w:cs="Times New Roman"/>
        </w:rPr>
        <w:t>строительно-монтажных работ</w:t>
      </w:r>
      <w:r w:rsidRPr="008F44C4">
        <w:rPr>
          <w:rFonts w:cs="Times New Roman"/>
        </w:rPr>
        <w:t xml:space="preserve"> при:</w:t>
      </w:r>
      <w:r>
        <w:rPr>
          <w:rFonts w:cs="Times New Roman"/>
        </w:rPr>
        <w:t xml:space="preserve"> </w:t>
      </w:r>
      <w:r w:rsidRPr="008F44C4">
        <w:rPr>
          <w:rFonts w:cs="Times New Roman"/>
        </w:rPr>
        <w:t>распаковке оборудования, труб, арматуры, кабелей и прочих материалов;</w:t>
      </w:r>
      <w:r>
        <w:rPr>
          <w:rFonts w:cs="Times New Roman"/>
        </w:rPr>
        <w:t xml:space="preserve"> </w:t>
      </w:r>
      <w:r w:rsidRPr="008F44C4">
        <w:rPr>
          <w:rFonts w:cs="Times New Roman"/>
        </w:rPr>
        <w:t>снятии полиэтиленовой плёнки, стретч-обвязки, пластиковых фиксаторов, заглушек и мешков;</w:t>
      </w:r>
      <w:r>
        <w:rPr>
          <w:rFonts w:cs="Times New Roman"/>
        </w:rPr>
        <w:t xml:space="preserve"> </w:t>
      </w:r>
      <w:r w:rsidRPr="008F44C4">
        <w:rPr>
          <w:rFonts w:cs="Times New Roman"/>
        </w:rPr>
        <w:t>открытии канистр, пластиковых контейнеров и другой тары.</w:t>
      </w:r>
      <w:r>
        <w:rPr>
          <w:rFonts w:cs="Times New Roman"/>
        </w:rPr>
        <w:t xml:space="preserve"> </w:t>
      </w:r>
      <w:r w:rsidRPr="000A452D">
        <w:rPr>
          <w:rFonts w:cs="Times New Roman"/>
        </w:rPr>
        <w:t>Объем образования - 0,</w:t>
      </w:r>
      <w:proofErr w:type="gramStart"/>
      <w:r>
        <w:rPr>
          <w:rFonts w:cs="Times New Roman"/>
        </w:rPr>
        <w:t>0112</w:t>
      </w:r>
      <w:r w:rsidRPr="000A452D">
        <w:rPr>
          <w:rFonts w:cs="Times New Roman"/>
          <w:color w:val="000000"/>
          <w:sz w:val="20"/>
        </w:rPr>
        <w:t xml:space="preserve"> </w:t>
      </w:r>
      <w:r w:rsidRPr="000A452D">
        <w:rPr>
          <w:rFonts w:cs="Times New Roman"/>
        </w:rPr>
        <w:t xml:space="preserve"> т</w:t>
      </w:r>
      <w:proofErr w:type="gramEnd"/>
      <w:r w:rsidRPr="000A452D">
        <w:rPr>
          <w:rFonts w:cs="Times New Roman"/>
        </w:rPr>
        <w:t>/год.</w:t>
      </w:r>
      <w:r>
        <w:rPr>
          <w:rFonts w:cs="Times New Roman"/>
        </w:rPr>
        <w:t xml:space="preserve"> С</w:t>
      </w:r>
      <w:r w:rsidRPr="006267FE">
        <w:rPr>
          <w:rFonts w:cs="Times New Roman"/>
        </w:rPr>
        <w:t>обираются в контейнеры</w:t>
      </w:r>
      <w:r>
        <w:rPr>
          <w:rFonts w:cs="Times New Roman"/>
        </w:rPr>
        <w:t>, п</w:t>
      </w:r>
      <w:r w:rsidRPr="006267FE">
        <w:rPr>
          <w:rFonts w:cs="Times New Roman"/>
        </w:rPr>
        <w:t>о мере накопления вывозятся по договору со специализированной организацией.</w:t>
      </w:r>
    </w:p>
    <w:p w:rsidR="002E2ED4" w:rsidRDefault="002E2ED4" w:rsidP="002E2ED4">
      <w:pPr>
        <w:shd w:val="clear" w:color="auto" w:fill="FFFFFF"/>
        <w:ind w:firstLine="0"/>
        <w:jc w:val="both"/>
        <w:textAlignment w:val="baseline"/>
        <w:rPr>
          <w:rFonts w:cs="Times New Roman"/>
        </w:rPr>
      </w:pPr>
    </w:p>
    <w:p w:rsidR="002E2ED4" w:rsidRDefault="002E2ED4" w:rsidP="002E2ED4">
      <w:pPr>
        <w:jc w:val="both"/>
        <w:rPr>
          <w:rFonts w:cs="Times New Roman"/>
        </w:rPr>
      </w:pPr>
      <w:r w:rsidRPr="0001788F">
        <w:rPr>
          <w:rFonts w:cs="Times New Roman"/>
          <w:b/>
          <w:u w:val="single"/>
        </w:rPr>
        <w:t xml:space="preserve">В период эксплуатации </w:t>
      </w:r>
      <w:r>
        <w:rPr>
          <w:rFonts w:cs="Times New Roman"/>
        </w:rPr>
        <w:t xml:space="preserve">предприятия будет работать персонал в количестве – 67 чел. Объем образования </w:t>
      </w:r>
      <w:r w:rsidRPr="004D7447">
        <w:rPr>
          <w:rFonts w:cs="Times New Roman"/>
          <w:i/>
          <w:color w:val="00B0F0"/>
        </w:rPr>
        <w:t>твердых бытовых отходов</w:t>
      </w:r>
      <w:r w:rsidRPr="004D7447">
        <w:rPr>
          <w:rFonts w:cs="Times New Roman"/>
          <w:color w:val="00B0F0"/>
        </w:rPr>
        <w:t xml:space="preserve"> </w:t>
      </w:r>
      <w:r>
        <w:rPr>
          <w:rFonts w:cs="Times New Roman"/>
        </w:rPr>
        <w:t>от жизнедеятельности персонала – 5,025</w:t>
      </w:r>
      <w:r w:rsidRPr="00F83268">
        <w:rPr>
          <w:rFonts w:cs="Times New Roman"/>
        </w:rPr>
        <w:t xml:space="preserve"> т/период (код 20 03 01 - смешанные коммунальные отходы)</w:t>
      </w:r>
      <w:r>
        <w:rPr>
          <w:rFonts w:cs="Times New Roman"/>
        </w:rPr>
        <w:t>.</w:t>
      </w:r>
    </w:p>
    <w:p w:rsidR="002E2ED4" w:rsidRPr="008B092B" w:rsidRDefault="002E2ED4" w:rsidP="002E2ED4">
      <w:pPr>
        <w:jc w:val="both"/>
      </w:pPr>
      <w:r>
        <w:rPr>
          <w:rFonts w:cs="Times New Roman"/>
        </w:rPr>
        <w:t xml:space="preserve">От жизнедеятельности персонала </w:t>
      </w:r>
      <w:r>
        <w:t xml:space="preserve">образуются </w:t>
      </w:r>
      <w:r w:rsidRPr="008B092B">
        <w:rPr>
          <w:i/>
        </w:rPr>
        <w:t>пищевые отходы</w:t>
      </w:r>
      <w:r>
        <w:t>, продукты питания, утратившие полностью или частично свои первоначальные потребительские свойства в процессах их употребления (подготовке) или хранения.</w:t>
      </w:r>
      <w:r w:rsidRPr="008B092B">
        <w:rPr>
          <w:rFonts w:cs="Times New Roman"/>
        </w:rPr>
        <w:t xml:space="preserve"> </w:t>
      </w:r>
      <w:r w:rsidRPr="0055435E">
        <w:rPr>
          <w:rFonts w:cs="Times New Roman"/>
        </w:rPr>
        <w:t xml:space="preserve">Объем образования </w:t>
      </w:r>
      <w:r>
        <w:rPr>
          <w:rFonts w:cs="Times New Roman"/>
        </w:rPr>
        <w:t>пищевых отходов</w:t>
      </w:r>
      <w:r w:rsidRPr="0055435E">
        <w:rPr>
          <w:rFonts w:cs="Times New Roman"/>
        </w:rPr>
        <w:t xml:space="preserve"> </w:t>
      </w:r>
      <w:r w:rsidRPr="00CB137E">
        <w:rPr>
          <w:rFonts w:cs="Times New Roman"/>
        </w:rPr>
        <w:t xml:space="preserve">составит </w:t>
      </w:r>
      <w:r>
        <w:rPr>
          <w:rFonts w:eastAsia="Times New Roman" w:cs="Times New Roman"/>
          <w:bCs/>
          <w:sz w:val="24"/>
          <w:szCs w:val="24"/>
          <w:lang w:eastAsia="ru-RU"/>
        </w:rPr>
        <w:t xml:space="preserve">8,91 </w:t>
      </w:r>
      <w:r w:rsidRPr="00CB137E">
        <w:rPr>
          <w:rFonts w:cs="Times New Roman"/>
        </w:rPr>
        <w:t>т/год</w:t>
      </w:r>
      <w:r>
        <w:rPr>
          <w:rFonts w:cs="Times New Roman"/>
        </w:rPr>
        <w:t xml:space="preserve"> </w:t>
      </w:r>
      <w:r>
        <w:rPr>
          <w:rFonts w:eastAsia="Times New Roman" w:cs="Times New Roman"/>
          <w:lang w:eastAsia="ru-RU"/>
        </w:rPr>
        <w:t xml:space="preserve">(3 блюда в день на каждого </w:t>
      </w:r>
      <w:r w:rsidRPr="00853970">
        <w:rPr>
          <w:rFonts w:eastAsia="Times New Roman" w:cs="Times New Roman"/>
          <w:lang w:eastAsia="ru-RU"/>
        </w:rPr>
        <w:t>чел.</w:t>
      </w:r>
      <w:r>
        <w:rPr>
          <w:rFonts w:eastAsia="Times New Roman" w:cs="Times New Roman"/>
          <w:lang w:eastAsia="ru-RU"/>
        </w:rPr>
        <w:t>)</w:t>
      </w:r>
      <w:r w:rsidRPr="00CB137E">
        <w:rPr>
          <w:rFonts w:cs="Times New Roman"/>
          <w:i/>
          <w:iCs/>
        </w:rPr>
        <w:t>.</w:t>
      </w:r>
      <w:r>
        <w:t xml:space="preserve"> По мере образования пищевые отходы собираются и временно накапливаются в контейнерах. Пищевые отходы передаются на договорной основе сторонней организации во вторичное использование или утилизацию. Транспортировка пищевых отходов осуществляется специализированным автотранспортом для ТБО сторонней организации, привлекаемой по договору.</w:t>
      </w:r>
    </w:p>
    <w:p w:rsidR="002E2ED4" w:rsidRDefault="002E2ED4" w:rsidP="002E2ED4">
      <w:pPr>
        <w:jc w:val="both"/>
        <w:rPr>
          <w:rFonts w:cs="Times New Roman"/>
        </w:rPr>
      </w:pPr>
      <w:r>
        <w:rPr>
          <w:rFonts w:cs="Times New Roman"/>
        </w:rPr>
        <w:t xml:space="preserve">При обслуживании техники непосредственно на участках работ будут образовываться </w:t>
      </w:r>
      <w:r w:rsidRPr="004D7447">
        <w:rPr>
          <w:rFonts w:cs="Times New Roman"/>
          <w:i/>
          <w:iCs/>
          <w:color w:val="00B0F0"/>
        </w:rPr>
        <w:t>обтирочный материал</w:t>
      </w:r>
      <w:r w:rsidRPr="004D7447">
        <w:rPr>
          <w:rFonts w:cs="Times New Roman"/>
          <w:iCs/>
          <w:color w:val="00B0F0"/>
        </w:rPr>
        <w:t>,</w:t>
      </w:r>
      <w:r w:rsidRPr="00CE4EF4">
        <w:rPr>
          <w:rFonts w:cs="Times New Roman"/>
          <w:iCs/>
        </w:rPr>
        <w:t xml:space="preserve"> загрязненный нефтью или нефтепродуктами (содержание нефти или нефтепродуктов менее 15%).</w:t>
      </w:r>
      <w:r>
        <w:rPr>
          <w:rFonts w:cs="Times New Roman"/>
          <w:iCs/>
        </w:rPr>
        <w:t xml:space="preserve"> </w:t>
      </w:r>
      <w:r w:rsidRPr="0055435E">
        <w:rPr>
          <w:rFonts w:cs="Times New Roman"/>
        </w:rPr>
        <w:t xml:space="preserve">Объем образования промасленной ветоши </w:t>
      </w:r>
      <w:r w:rsidRPr="00CB137E">
        <w:rPr>
          <w:rFonts w:cs="Times New Roman"/>
        </w:rPr>
        <w:t xml:space="preserve">составит </w:t>
      </w:r>
      <w:r w:rsidRPr="00C56C02">
        <w:rPr>
          <w:rFonts w:cs="Times New Roman"/>
        </w:rPr>
        <w:t>0,1524</w:t>
      </w:r>
      <w:r>
        <w:rPr>
          <w:rFonts w:eastAsia="Times New Roman" w:cs="Times New Roman"/>
          <w:bCs/>
          <w:sz w:val="24"/>
          <w:szCs w:val="24"/>
          <w:lang w:eastAsia="ru-RU"/>
        </w:rPr>
        <w:t xml:space="preserve"> </w:t>
      </w:r>
      <w:r w:rsidRPr="00CB137E">
        <w:rPr>
          <w:rFonts w:cs="Times New Roman"/>
        </w:rPr>
        <w:t>т/год</w:t>
      </w:r>
      <w:r>
        <w:rPr>
          <w:rFonts w:cs="Times New Roman"/>
        </w:rPr>
        <w:t xml:space="preserve"> </w:t>
      </w:r>
      <w:r w:rsidRPr="00F83268">
        <w:rPr>
          <w:rFonts w:cs="Times New Roman"/>
        </w:rPr>
        <w:t>(15 02 03 (Абсорбенты, фильтровальные материалы, ткани для вытирания, защитная одежда, за исключением упомянутых в 15 02 02)).</w:t>
      </w:r>
      <w:r w:rsidRPr="00CB137E">
        <w:rPr>
          <w:rFonts w:cs="Times New Roman"/>
          <w:i/>
          <w:iCs/>
        </w:rPr>
        <w:t xml:space="preserve"> </w:t>
      </w:r>
      <w:r w:rsidRPr="00CB137E">
        <w:rPr>
          <w:rFonts w:cs="Times New Roman"/>
        </w:rPr>
        <w:t>Обтирочный материал накапливается в металлической бочке емкостью</w:t>
      </w:r>
      <w:r>
        <w:rPr>
          <w:rFonts w:cs="Times New Roman"/>
        </w:rPr>
        <w:t xml:space="preserve"> 0,2 м</w:t>
      </w:r>
      <w:r>
        <w:rPr>
          <w:rFonts w:cs="Times New Roman"/>
          <w:vertAlign w:val="superscript"/>
        </w:rPr>
        <w:t>3</w:t>
      </w:r>
      <w:r>
        <w:rPr>
          <w:rFonts w:cs="Times New Roman"/>
        </w:rPr>
        <w:t xml:space="preserve"> закрываемой металлической крышкой. Бочка устанавливается в специально отведенном месте. Обтирочный материал, с периодичностью 1 раз в три месяца вывозится в специализированные организации.</w:t>
      </w:r>
    </w:p>
    <w:p w:rsidR="002E2ED4" w:rsidRDefault="002E2ED4" w:rsidP="002E2ED4">
      <w:pPr>
        <w:jc w:val="both"/>
        <w:rPr>
          <w:rFonts w:cs="Times New Roman"/>
        </w:rPr>
      </w:pPr>
      <w:r w:rsidRPr="004D7447">
        <w:rPr>
          <w:rFonts w:cs="Times New Roman"/>
          <w:i/>
          <w:color w:val="00B0F0"/>
        </w:rPr>
        <w:t>Огарки сварочных электродов</w:t>
      </w:r>
      <w:r>
        <w:rPr>
          <w:rFonts w:cs="Times New Roman"/>
        </w:rPr>
        <w:t xml:space="preserve"> – отход, </w:t>
      </w:r>
      <w:r w:rsidRPr="00CB01C9">
        <w:rPr>
          <w:rFonts w:cs="Times New Roman"/>
        </w:rPr>
        <w:t xml:space="preserve">остатки электродов после </w:t>
      </w:r>
      <w:r w:rsidRPr="00CB137E">
        <w:rPr>
          <w:rFonts w:cs="Times New Roman"/>
        </w:rPr>
        <w:t>использования их при сварочных работах. Объем образования составит</w:t>
      </w:r>
      <w:r>
        <w:rPr>
          <w:rFonts w:cs="Times New Roman"/>
        </w:rPr>
        <w:t xml:space="preserve"> 0,009</w:t>
      </w:r>
      <w:r w:rsidRPr="00C56C02">
        <w:rPr>
          <w:rFonts w:cs="Times New Roman"/>
        </w:rPr>
        <w:t xml:space="preserve"> </w:t>
      </w:r>
      <w:r w:rsidRPr="00CB137E">
        <w:rPr>
          <w:rFonts w:cs="Times New Roman"/>
        </w:rPr>
        <w:t>т/</w:t>
      </w:r>
      <w:proofErr w:type="gramStart"/>
      <w:r w:rsidRPr="00CB137E">
        <w:rPr>
          <w:rFonts w:cs="Times New Roman"/>
        </w:rPr>
        <w:t>год</w:t>
      </w:r>
      <w:r>
        <w:rPr>
          <w:rFonts w:cs="Times New Roman"/>
        </w:rPr>
        <w:t xml:space="preserve">  (</w:t>
      </w:r>
      <w:proofErr w:type="gramEnd"/>
      <w:r>
        <w:rPr>
          <w:rFonts w:cs="Times New Roman"/>
        </w:rPr>
        <w:t>код 12 01 13 - отходы сварки)</w:t>
      </w:r>
      <w:r w:rsidRPr="00CB137E">
        <w:rPr>
          <w:rFonts w:cs="Times New Roman"/>
          <w:i/>
          <w:iCs/>
        </w:rPr>
        <w:t xml:space="preserve">. </w:t>
      </w:r>
      <w:r w:rsidRPr="00CB01C9">
        <w:rPr>
          <w:rFonts w:cs="Times New Roman"/>
        </w:rPr>
        <w:t>Огарки сварочных электродов размещаются с другими металлическими отходами. По мере накопления вывозятся совместно с ломом черных металлов на утилизацию.</w:t>
      </w:r>
    </w:p>
    <w:p w:rsidR="002E2ED4" w:rsidRPr="00C56C02" w:rsidRDefault="002E2ED4" w:rsidP="002E2ED4">
      <w:pPr>
        <w:jc w:val="both"/>
        <w:rPr>
          <w:rFonts w:cs="Times New Roman"/>
        </w:rPr>
      </w:pPr>
      <w:r w:rsidRPr="004D7447">
        <w:rPr>
          <w:rFonts w:cs="Times New Roman"/>
          <w:i/>
          <w:color w:val="00B0F0"/>
        </w:rPr>
        <w:t>Древесина в изделиях</w:t>
      </w:r>
      <w:r w:rsidRPr="004D7447">
        <w:rPr>
          <w:rFonts w:cs="Times New Roman"/>
          <w:color w:val="00B0F0"/>
        </w:rPr>
        <w:t xml:space="preserve"> </w:t>
      </w:r>
      <w:r w:rsidRPr="00C56C02">
        <w:rPr>
          <w:rFonts w:cs="Times New Roman"/>
        </w:rPr>
        <w:t>(паллеты по ГОСТ 33757–2016, собственная масса паллеты не более 40кг-1шт. в месяц)-0,48т/год</w:t>
      </w:r>
      <w:r>
        <w:rPr>
          <w:rFonts w:cs="Times New Roman"/>
        </w:rPr>
        <w:t xml:space="preserve"> </w:t>
      </w:r>
      <w:r w:rsidRPr="00F83268">
        <w:rPr>
          <w:rFonts w:cs="Times New Roman"/>
        </w:rPr>
        <w:t>(20 01 38- Дерево, за исключением упомянутого в 20 01 37)</w:t>
      </w:r>
      <w:r w:rsidRPr="00C56C02">
        <w:rPr>
          <w:rFonts w:cs="Times New Roman"/>
        </w:rPr>
        <w:t xml:space="preserve">. </w:t>
      </w:r>
      <w:r w:rsidRPr="00F83268">
        <w:rPr>
          <w:rFonts w:cs="Times New Roman"/>
        </w:rPr>
        <w:t xml:space="preserve"> </w:t>
      </w:r>
      <w:r w:rsidRPr="00C56C02">
        <w:t xml:space="preserve"> Обеспечивают стабильное основание для размещения коробок, мешков и других грузов.  Позволяют держать товар выше уровня пола, что защищает от влаги, грязи и повреждений</w:t>
      </w:r>
      <w:r>
        <w:t xml:space="preserve">. </w:t>
      </w:r>
      <w:r w:rsidRPr="008D4798">
        <w:rPr>
          <w:rFonts w:cs="Times New Roman"/>
        </w:rPr>
        <w:t>По мере накопления вывозятся по договору со специализированной ор</w:t>
      </w:r>
      <w:r>
        <w:rPr>
          <w:rFonts w:cs="Times New Roman"/>
        </w:rPr>
        <w:t>ганизацией.</w:t>
      </w:r>
    </w:p>
    <w:p w:rsidR="002E2ED4" w:rsidRPr="00C56C02" w:rsidRDefault="002E2ED4" w:rsidP="002E2ED4">
      <w:pPr>
        <w:jc w:val="both"/>
        <w:rPr>
          <w:rFonts w:cs="Times New Roman"/>
        </w:rPr>
      </w:pPr>
      <w:r w:rsidRPr="0037489D">
        <w:rPr>
          <w:rFonts w:eastAsia="Calibri" w:cs="Times New Roman"/>
          <w:i/>
          <w:color w:val="00B0F0"/>
        </w:rPr>
        <w:t>Внешняя и внутренняя защитная транспортная упаковка</w:t>
      </w:r>
      <w:r w:rsidRPr="004D7447">
        <w:rPr>
          <w:rFonts w:eastAsia="Calibri" w:cs="Times New Roman"/>
          <w:color w:val="00B0F0"/>
        </w:rPr>
        <w:t xml:space="preserve"> </w:t>
      </w:r>
      <w:r w:rsidRPr="00C56C02">
        <w:rPr>
          <w:rFonts w:eastAsia="Calibri" w:cs="Times New Roman"/>
          <w:color w:val="000000"/>
        </w:rPr>
        <w:t>в 5 слоев-</w:t>
      </w:r>
      <w:r w:rsidRPr="00C56C02">
        <w:rPr>
          <w:rFonts w:cs="Times New Roman"/>
        </w:rPr>
        <w:t xml:space="preserve"> </w:t>
      </w:r>
      <w:r>
        <w:rPr>
          <w:rFonts w:cs="Times New Roman"/>
        </w:rPr>
        <w:t>з</w:t>
      </w:r>
      <w:r w:rsidRPr="00C56C02">
        <w:rPr>
          <w:rFonts w:cs="Times New Roman"/>
        </w:rPr>
        <w:t>ащищает серу от влаги и загрязнений.  Предотвращает рассыпание и пыление.</w:t>
      </w:r>
      <w:r w:rsidRPr="00F83268">
        <w:rPr>
          <w:rFonts w:cs="Times New Roman"/>
        </w:rPr>
        <w:t xml:space="preserve"> Внешняя полиэтиленовая пленка-</w:t>
      </w:r>
      <w:r>
        <w:rPr>
          <w:rFonts w:cs="Times New Roman"/>
        </w:rPr>
        <w:t>0,003</w:t>
      </w:r>
      <w:r w:rsidRPr="00F83268">
        <w:rPr>
          <w:rFonts w:cs="Times New Roman"/>
        </w:rPr>
        <w:t>т/год (16 01 99</w:t>
      </w:r>
      <w:proofErr w:type="gramStart"/>
      <w:r w:rsidRPr="00F83268">
        <w:rPr>
          <w:rFonts w:cs="Times New Roman"/>
        </w:rPr>
        <w:t xml:space="preserve">), </w:t>
      </w:r>
      <w:r w:rsidRPr="00C56C02">
        <w:rPr>
          <w:rFonts w:cs="Times New Roman"/>
        </w:rPr>
        <w:t xml:space="preserve"> </w:t>
      </w:r>
      <w:r w:rsidRPr="00F83268">
        <w:rPr>
          <w:rFonts w:cs="Times New Roman"/>
        </w:rPr>
        <w:t>внутренняя</w:t>
      </w:r>
      <w:proofErr w:type="gramEnd"/>
      <w:r w:rsidRPr="00F83268">
        <w:rPr>
          <w:rFonts w:cs="Times New Roman"/>
        </w:rPr>
        <w:t xml:space="preserve"> защитная полиэтиленовая  пленка-</w:t>
      </w:r>
      <w:r>
        <w:rPr>
          <w:rFonts w:cs="Times New Roman"/>
        </w:rPr>
        <w:t>2,16</w:t>
      </w:r>
      <w:r w:rsidRPr="00F83268">
        <w:rPr>
          <w:rFonts w:cs="Times New Roman"/>
        </w:rPr>
        <w:t xml:space="preserve"> т/год (16 01 99)</w:t>
      </w:r>
      <w:r>
        <w:rPr>
          <w:rFonts w:cs="Times New Roman"/>
        </w:rPr>
        <w:t xml:space="preserve">. Общ. 2,163 т/год. </w:t>
      </w:r>
      <w:r w:rsidRPr="00C56C02">
        <w:rPr>
          <w:rFonts w:cs="Times New Roman"/>
        </w:rPr>
        <w:t>По мере накопления вывозятся по договору со специализированной организацией.</w:t>
      </w:r>
      <w:r>
        <w:rPr>
          <w:rFonts w:cs="Times New Roman"/>
        </w:rPr>
        <w:t xml:space="preserve"> </w:t>
      </w:r>
    </w:p>
    <w:p w:rsidR="002E2ED4" w:rsidRDefault="002E2ED4" w:rsidP="002E2ED4">
      <w:pPr>
        <w:jc w:val="both"/>
      </w:pPr>
      <w:r w:rsidRPr="004D7447">
        <w:rPr>
          <w:rFonts w:eastAsia="Times New Roman"/>
          <w:bCs/>
          <w:i/>
          <w:color w:val="00B0F0"/>
          <w:lang w:eastAsia="ru-RU"/>
        </w:rPr>
        <w:lastRenderedPageBreak/>
        <w:t>Светодиодные лампы,</w:t>
      </w:r>
      <w:r>
        <w:rPr>
          <w:rFonts w:eastAsia="Times New Roman"/>
          <w:bCs/>
          <w:lang w:eastAsia="ru-RU"/>
        </w:rPr>
        <w:t xml:space="preserve"> </w:t>
      </w:r>
      <w:r>
        <w:t xml:space="preserve">образуются вследствие исчерпания ресурса времени работы в процессе освещения бытовых, производственных и административных помещений. </w:t>
      </w:r>
      <w:r>
        <w:rPr>
          <w:rFonts w:cs="Times New Roman"/>
        </w:rPr>
        <w:t>Ожидаемый объем образования–0,111 т</w:t>
      </w:r>
      <w:r w:rsidRPr="00F20192">
        <w:rPr>
          <w:rFonts w:cs="Times New Roman"/>
        </w:rPr>
        <w:t>онн/</w:t>
      </w:r>
      <w:proofErr w:type="gramStart"/>
      <w:r w:rsidRPr="00F20192">
        <w:rPr>
          <w:rFonts w:cs="Times New Roman"/>
        </w:rPr>
        <w:t>год</w:t>
      </w:r>
      <w:r>
        <w:rPr>
          <w:rFonts w:cs="Times New Roman"/>
        </w:rPr>
        <w:t xml:space="preserve"> </w:t>
      </w:r>
      <w:r>
        <w:rPr>
          <w:rFonts w:eastAsia="Times New Roman"/>
          <w:bCs/>
          <w:sz w:val="24"/>
          <w:szCs w:val="24"/>
          <w:lang w:eastAsia="ru-RU"/>
        </w:rPr>
        <w:t xml:space="preserve"> </w:t>
      </w:r>
      <w:r w:rsidRPr="0037489D">
        <w:rPr>
          <w:rFonts w:eastAsia="Times New Roman"/>
          <w:bCs/>
          <w:lang w:eastAsia="ru-RU"/>
        </w:rPr>
        <w:t>(</w:t>
      </w:r>
      <w:proofErr w:type="gramEnd"/>
      <w:r w:rsidRPr="0037489D">
        <w:rPr>
          <w:rFonts w:eastAsia="Times New Roman"/>
          <w:bCs/>
          <w:lang w:eastAsia="ru-RU"/>
        </w:rPr>
        <w:t>20 01 36 Списанное электрическое и электронное оборудование, за исключением упомянутого в 20 01 21 и 20 01 )</w:t>
      </w:r>
      <w:r w:rsidRPr="0037489D">
        <w:rPr>
          <w:rFonts w:cs="Times New Roman"/>
        </w:rPr>
        <w:t>.</w:t>
      </w:r>
      <w:r>
        <w:rPr>
          <w:rFonts w:cs="Times New Roman"/>
        </w:rPr>
        <w:t xml:space="preserve"> </w:t>
      </w:r>
      <w:r>
        <w:t xml:space="preserve">По мере выхода из строя отработанные светодиодные лампы временно складируются, </w:t>
      </w:r>
      <w:r w:rsidRPr="00933A13">
        <w:t>размещаются в сп</w:t>
      </w:r>
      <w:r>
        <w:t>ециальные контейнеры для сбора отработанных</w:t>
      </w:r>
      <w:r w:rsidRPr="00933A13">
        <w:t xml:space="preserve"> ламп на территории контейнерной площадки для обеспечения их безопасного сбора</w:t>
      </w:r>
      <w:r>
        <w:t xml:space="preserve">.  Отработанные </w:t>
      </w:r>
      <w:r w:rsidRPr="000355D3">
        <w:rPr>
          <w:i/>
        </w:rPr>
        <w:t>Светодиодные лампы</w:t>
      </w:r>
      <w:r>
        <w:t xml:space="preserve"> передаются для утилизации на договорной основе стороннему специализированному предприятию, имеющему лицензию на утилизацию (демеркуризацию) данного вида отходов. Транспортировка будет осуществляться автотранспортом специализированной сторонней организации, привлекаемой по договору.</w:t>
      </w:r>
    </w:p>
    <w:p w:rsidR="002E2ED4" w:rsidRPr="00CF2037" w:rsidRDefault="002E2ED4" w:rsidP="002E2ED4">
      <w:pPr>
        <w:tabs>
          <w:tab w:val="left" w:pos="2715"/>
        </w:tabs>
        <w:ind w:right="-2" w:firstLine="720"/>
        <w:jc w:val="both"/>
        <w:rPr>
          <w:rFonts w:cs="Times New Roman"/>
          <w:bCs/>
          <w:color w:val="000000"/>
        </w:rPr>
      </w:pPr>
      <w:r w:rsidRPr="00CF2037">
        <w:rPr>
          <w:rFonts w:cs="Times New Roman"/>
          <w:color w:val="8496B0" w:themeColor="text2" w:themeTint="99"/>
        </w:rPr>
        <w:t>Серная пыль,</w:t>
      </w:r>
      <w:r w:rsidRPr="00CF2037">
        <w:rPr>
          <w:rFonts w:cs="Times New Roman"/>
          <w:color w:val="000000"/>
        </w:rPr>
        <w:t xml:space="preserve"> улавливаемая </w:t>
      </w:r>
      <w:proofErr w:type="gramStart"/>
      <w:r w:rsidRPr="00CF2037">
        <w:rPr>
          <w:rFonts w:cs="Times New Roman"/>
          <w:color w:val="000000"/>
        </w:rPr>
        <w:t>аспирационной системой</w:t>
      </w:r>
      <w:proofErr w:type="gramEnd"/>
      <w:r w:rsidRPr="00CF2037">
        <w:rPr>
          <w:rFonts w:cs="Times New Roman"/>
          <w:bCs/>
          <w:color w:val="000000"/>
        </w:rPr>
        <w:t xml:space="preserve"> возвращается в бурт для последующей отправке автосамосвалами, т.е. обратно возвращается в технологию.</w:t>
      </w:r>
    </w:p>
    <w:p w:rsidR="002E2ED4" w:rsidRPr="004D76DD" w:rsidRDefault="002E2ED4" w:rsidP="002E2ED4">
      <w:pPr>
        <w:jc w:val="both"/>
      </w:pPr>
      <w:r w:rsidRPr="004D76DD">
        <w:t>Передача отходов осуществляется на основании заключенных договоров, и оформляется документально с организациями, имеющими разрешительные документы на деятельность по обращению с отходами.</w:t>
      </w:r>
    </w:p>
    <w:p w:rsidR="002E2ED4" w:rsidRPr="004D76DD" w:rsidRDefault="002E2ED4" w:rsidP="002E2ED4">
      <w:pPr>
        <w:jc w:val="both"/>
      </w:pPr>
      <w:r w:rsidRPr="004D76DD">
        <w:t>При соблюдении условий и сроков накопления, транспортировки данные виды отходов не окажут отрицательного воздействия на окружающую среду.</w:t>
      </w:r>
    </w:p>
    <w:p w:rsidR="002E2ED4" w:rsidRPr="005B7A7B" w:rsidRDefault="002E2ED4" w:rsidP="002E2ED4">
      <w:pPr>
        <w:jc w:val="both"/>
        <w:rPr>
          <w:rFonts w:cs="Times New Roman"/>
        </w:rPr>
      </w:pPr>
      <w:r>
        <w:rPr>
          <w:rFonts w:cs="Times New Roman"/>
        </w:rPr>
        <w:t xml:space="preserve">Ожидается косвенное негативное воздействие на </w:t>
      </w:r>
      <w:r w:rsidRPr="00584A89">
        <w:rPr>
          <w:rFonts w:cs="Times New Roman"/>
        </w:rPr>
        <w:t>почвенный покров</w:t>
      </w:r>
      <w:r>
        <w:rPr>
          <w:rFonts w:cs="Times New Roman"/>
        </w:rPr>
        <w:t xml:space="preserve"> в результате оседания пыли на прилегающих к участку строительства участках. Прямое воздействие на почвы ожидается при производстве работ </w:t>
      </w:r>
      <w:r w:rsidRPr="005B7A7B">
        <w:rPr>
          <w:rFonts w:cs="Times New Roman"/>
        </w:rPr>
        <w:t>в период обильных дождей и весеннего снеготаяния</w:t>
      </w:r>
      <w:r>
        <w:rPr>
          <w:rFonts w:cs="Times New Roman"/>
        </w:rPr>
        <w:t xml:space="preserve"> в результате </w:t>
      </w:r>
      <w:r w:rsidRPr="005B7A7B">
        <w:rPr>
          <w:rFonts w:cs="Times New Roman"/>
        </w:rPr>
        <w:t>вынос</w:t>
      </w:r>
      <w:r>
        <w:rPr>
          <w:rFonts w:cs="Times New Roman"/>
        </w:rPr>
        <w:t>а</w:t>
      </w:r>
      <w:r w:rsidRPr="005B7A7B">
        <w:rPr>
          <w:rFonts w:cs="Times New Roman"/>
        </w:rPr>
        <w:t xml:space="preserve"> загрязняющих веществ на прилегающие территории</w:t>
      </w:r>
      <w:r>
        <w:rPr>
          <w:rFonts w:cs="Times New Roman"/>
        </w:rPr>
        <w:t xml:space="preserve"> с загрязнением почв</w:t>
      </w:r>
      <w:r w:rsidRPr="005B7A7B">
        <w:rPr>
          <w:rFonts w:cs="Times New Roman"/>
        </w:rPr>
        <w:t>.</w:t>
      </w:r>
    </w:p>
    <w:p w:rsidR="002E2ED4" w:rsidRDefault="002E2ED4" w:rsidP="002E2ED4">
      <w:pPr>
        <w:jc w:val="both"/>
        <w:rPr>
          <w:rFonts w:cs="Times New Roman"/>
        </w:rPr>
      </w:pPr>
      <w:r>
        <w:rPr>
          <w:rFonts w:cs="Times New Roman"/>
        </w:rPr>
        <w:t xml:space="preserve">Воздействие на </w:t>
      </w:r>
      <w:r w:rsidRPr="00584A89">
        <w:rPr>
          <w:rFonts w:cs="Times New Roman"/>
        </w:rPr>
        <w:t>растительный и животный мир</w:t>
      </w:r>
      <w:r>
        <w:rPr>
          <w:rFonts w:cs="Times New Roman"/>
        </w:rPr>
        <w:t xml:space="preserve"> в процессе строительства ожидается косвенным и будет заключаться в основном в угнетении растительности на прилегающих территориях в результате оседания пыли и накопления отходов, а также возникновении факторов беспокойства для объектов животного мира на прилегающих территориях. </w:t>
      </w:r>
    </w:p>
    <w:p w:rsidR="002E2ED4" w:rsidRDefault="002E2ED4" w:rsidP="002E2ED4">
      <w:pPr>
        <w:jc w:val="both"/>
        <w:rPr>
          <w:rFonts w:cs="Times New Roman"/>
        </w:rPr>
      </w:pPr>
      <w:r w:rsidRPr="00584A89">
        <w:rPr>
          <w:rFonts w:cs="Times New Roman"/>
        </w:rPr>
        <w:t>Вибрации, шумовые и электромагнитные воздействия</w:t>
      </w:r>
      <w:r>
        <w:rPr>
          <w:rFonts w:cs="Times New Roman"/>
        </w:rPr>
        <w:t xml:space="preserve"> ожидаются при работе техники и оборудования.</w:t>
      </w:r>
    </w:p>
    <w:p w:rsidR="002E2ED4" w:rsidRPr="006F546D" w:rsidRDefault="002E2ED4" w:rsidP="002E2ED4">
      <w:pPr>
        <w:ind w:left="-15" w:right="60"/>
        <w:jc w:val="both"/>
        <w:rPr>
          <w:rFonts w:cs="Times New Roman"/>
        </w:rPr>
      </w:pPr>
      <w:r w:rsidRPr="006F546D">
        <w:rPr>
          <w:rFonts w:cs="Times New Roman"/>
        </w:rPr>
        <w:t>Шумовое воздействие на стадии строительства будет определяться функционированием наиболее мощных источников</w:t>
      </w:r>
      <w:r>
        <w:rPr>
          <w:rFonts w:cs="Times New Roman"/>
        </w:rPr>
        <w:t xml:space="preserve"> непостоянного шума на площадке.</w:t>
      </w:r>
    </w:p>
    <w:p w:rsidR="002E2ED4" w:rsidRDefault="002E2ED4" w:rsidP="002E2ED4">
      <w:pPr>
        <w:shd w:val="clear" w:color="auto" w:fill="FFFFFF"/>
        <w:jc w:val="both"/>
        <w:textAlignment w:val="baseline"/>
        <w:rPr>
          <w:rFonts w:cs="Times New Roman"/>
        </w:rPr>
      </w:pPr>
      <w:r>
        <w:rPr>
          <w:rFonts w:cs="Times New Roman"/>
        </w:rPr>
        <w:t>Р</w:t>
      </w:r>
      <w:r w:rsidRPr="003B3717">
        <w:rPr>
          <w:rFonts w:cs="Times New Roman"/>
        </w:rPr>
        <w:t>езультаты расчетов свидетельствуют о соблюдении гигиенических стандартов качества атмосферного воздуха по всем веществам, выбрасываемым источниками.</w:t>
      </w:r>
      <w:r>
        <w:rPr>
          <w:rFonts w:cs="Times New Roman"/>
        </w:rPr>
        <w:t xml:space="preserve"> Воздействие на атмосферный воздух характеризуется как ограниченное, кратковременноеи незначительное. Категория значимости – воздействие низкой значимости. В долгосрочной перспективе (после окончания строительных работ) воздействие на атмосферный воздух оценивается как </w:t>
      </w:r>
      <w:r>
        <w:rPr>
          <w:rFonts w:cs="Times New Roman"/>
        </w:rPr>
        <w:lastRenderedPageBreak/>
        <w:t xml:space="preserve">положительное, так как будут ликвидированы все источники загрязнения атмосферного воздуха. </w:t>
      </w:r>
    </w:p>
    <w:p w:rsidR="002E2ED4" w:rsidRDefault="002E2ED4" w:rsidP="002E2ED4">
      <w:pPr>
        <w:jc w:val="both"/>
        <w:rPr>
          <w:rFonts w:cs="Times New Roman"/>
        </w:rPr>
      </w:pPr>
      <w:r>
        <w:rPr>
          <w:rFonts w:cs="Times New Roman"/>
        </w:rPr>
        <w:t xml:space="preserve">На </w:t>
      </w:r>
      <w:r w:rsidRPr="008F4EF2">
        <w:rPr>
          <w:rFonts w:cs="Times New Roman"/>
        </w:rPr>
        <w:t>поверхностные и подземные воды</w:t>
      </w:r>
      <w:r>
        <w:rPr>
          <w:rFonts w:cs="Times New Roman"/>
        </w:rPr>
        <w:t xml:space="preserve"> ожидается косвенное воздействие в результате сброса загрязняющих веществ с хозяйственно-бытовыми сточными водами на ближайших очистных сооружениях </w:t>
      </w:r>
      <w:r w:rsidRPr="00513F1B">
        <w:rPr>
          <w:rFonts w:cs="Times New Roman"/>
        </w:rPr>
        <w:t>за пределами участка намечаемой деятельности.</w:t>
      </w:r>
      <w:r>
        <w:rPr>
          <w:rFonts w:cs="Times New Roman"/>
        </w:rPr>
        <w:t xml:space="preserve"> Сброс предусматривается на значительном удалении от намечаемой деятельности. Х</w:t>
      </w:r>
      <w:r w:rsidRPr="00513F1B">
        <w:rPr>
          <w:rFonts w:cs="Times New Roman"/>
        </w:rPr>
        <w:t>озяйственно-бытовые сточные воды вывозятся по договору с коммунальными службами</w:t>
      </w:r>
      <w:r>
        <w:rPr>
          <w:rFonts w:cs="Times New Roman"/>
        </w:rPr>
        <w:t>. Намечаемая деятельность не предусматривает процессов, способствующих дополнительной миграции загрязняющих веществ в подземные и поверхностные воды. Прогнозируется косвенное воздействие работ на водные ресурсы, связанное с оседанием пыли на прилегающей территории и последующей миграцией загрязняющих веществ, содержащихся в пыли в подземные и поверхностные воды. В долгосрочной перспективе по окончании строительных работ прогнозируется прекращение загрязнения. В целом воздействие на поверхностные и подземные воды характеризуется как ограниченное, кратковременное и незначительное. Категория значимости – воздействие низкой значимости. В долгосрочной перспективе (после окончания строительных работ) воздействие оценивается как положительное.</w:t>
      </w:r>
    </w:p>
    <w:p w:rsidR="002E2ED4" w:rsidRDefault="002E2ED4" w:rsidP="002E2ED4">
      <w:pPr>
        <w:jc w:val="both"/>
        <w:rPr>
          <w:rFonts w:cs="Times New Roman"/>
        </w:rPr>
      </w:pPr>
      <w:r>
        <w:rPr>
          <w:rFonts w:cs="Times New Roman"/>
        </w:rPr>
        <w:t xml:space="preserve">Физическое воздействие на растительный мир (вырубка деревьев, уничтожение травянистой растительности) не предусматривается. Прямое воздействие намечаемых работ на растительность не прогнозируется. В результате оседания пыли при производстве работ возможно частичное угнетение растительности на прилегающей территории. При этом растительность на оцениваемой площади будет нарушена локально (до 10%). Основные структурные черты и доминирование видового состава будет сохранено. Косвенное воздействие характеризуется как </w:t>
      </w:r>
      <w:proofErr w:type="gramStart"/>
      <w:r>
        <w:rPr>
          <w:rFonts w:cs="Times New Roman"/>
        </w:rPr>
        <w:t>локальное,кратковременное</w:t>
      </w:r>
      <w:proofErr w:type="gramEnd"/>
      <w:r>
        <w:rPr>
          <w:rFonts w:cs="Times New Roman"/>
        </w:rPr>
        <w:t xml:space="preserve"> и незначительное (основные структурные черты и доминирование видового состава сохраняется). Категория значимости – воздействие низкой значимости. В долгосрочной перспективе воздействие на растительность оценивается как положительное, так как будут постепенно будет восстанавливаться биоразнообразие на участке.</w:t>
      </w:r>
    </w:p>
    <w:p w:rsidR="002E2ED4" w:rsidRDefault="002E2ED4" w:rsidP="002E2ED4">
      <w:pPr>
        <w:jc w:val="both"/>
        <w:rPr>
          <w:rFonts w:cs="Times New Roman"/>
        </w:rPr>
      </w:pPr>
      <w:r>
        <w:rPr>
          <w:rFonts w:cs="Times New Roman"/>
        </w:rPr>
        <w:t xml:space="preserve">Непосредственно на участке места обитания представителей фауны отсутствуют. Физическое воздействие на животный мир (охота, уничтожение мест обитания) не предусматривается. Прямое воздействие намечаемых работ на животный не прогнозируется. Изменение видового разнообразия и численности наземной фауны не прогнозируется. Строительные работы не затрагивают мест скопления птиц (гнездования, линьки, предмиграционные скопления). Интегральное воздействие на орнитофауну незначительное и связано в основном с присутствием и работой техники, что вызывает отпугивание птиц. Воздействие характеризуется как </w:t>
      </w:r>
      <w:proofErr w:type="gramStart"/>
      <w:r>
        <w:rPr>
          <w:rFonts w:cs="Times New Roman"/>
        </w:rPr>
        <w:t>ограниченное,кратковременное</w:t>
      </w:r>
      <w:proofErr w:type="gramEnd"/>
      <w:r>
        <w:rPr>
          <w:rFonts w:cs="Times New Roman"/>
        </w:rPr>
        <w:t xml:space="preserve"> и незначительное. Категория значимости – воздействие низкой значимости. </w:t>
      </w:r>
    </w:p>
    <w:p w:rsidR="002E2ED4" w:rsidRPr="00D039C2" w:rsidRDefault="002E2ED4" w:rsidP="002E2ED4">
      <w:pPr>
        <w:jc w:val="both"/>
        <w:rPr>
          <w:rFonts w:cs="Times New Roman"/>
        </w:rPr>
      </w:pPr>
      <w:r w:rsidRPr="00D039C2">
        <w:rPr>
          <w:rFonts w:cs="Times New Roman"/>
        </w:rPr>
        <w:lastRenderedPageBreak/>
        <w:t>Расчеты</w:t>
      </w:r>
      <w:r>
        <w:rPr>
          <w:rFonts w:cs="Times New Roman"/>
        </w:rPr>
        <w:t>, выполненные в составе проекта, показали отсутствие сверхнормативного загрязнения атмосферного воздуха во всех контрольных точках. На всех участках жилой застройки в районе не прогнозируется превышение г</w:t>
      </w:r>
      <w:r w:rsidRPr="00F753CD">
        <w:rPr>
          <w:rFonts w:cs="Times New Roman"/>
        </w:rPr>
        <w:t>игиенически</w:t>
      </w:r>
      <w:r>
        <w:rPr>
          <w:rFonts w:cs="Times New Roman"/>
        </w:rPr>
        <w:t>х</w:t>
      </w:r>
      <w:r w:rsidRPr="00F753CD">
        <w:rPr>
          <w:rFonts w:cs="Times New Roman"/>
        </w:rPr>
        <w:t xml:space="preserve"> норматив</w:t>
      </w:r>
      <w:r>
        <w:rPr>
          <w:rFonts w:cs="Times New Roman"/>
        </w:rPr>
        <w:t>ов</w:t>
      </w:r>
      <w:r w:rsidRPr="00F753CD">
        <w:rPr>
          <w:rFonts w:cs="Times New Roman"/>
        </w:rPr>
        <w:t xml:space="preserve"> к атмосферному воздуху в городских и сельских населенных пунктах.</w:t>
      </w:r>
      <w:r>
        <w:rPr>
          <w:rFonts w:cs="Times New Roman"/>
        </w:rPr>
        <w:t xml:space="preserve"> В дальнейшей перспективе прогнозируется улучшение общего качества атмосферного воздуха в связи с окончанием строительства, как источника загрязнения атмосферы. </w:t>
      </w:r>
    </w:p>
    <w:p w:rsidR="002E2ED4" w:rsidRDefault="002E2ED4" w:rsidP="002E2ED4">
      <w:pPr>
        <w:jc w:val="both"/>
        <w:rPr>
          <w:rFonts w:cs="Times New Roman"/>
        </w:rPr>
      </w:pPr>
      <w:r>
        <w:rPr>
          <w:rFonts w:cs="Times New Roman"/>
        </w:rPr>
        <w:t>Сверхнормативное воздействие шума и вибрации на жилую застройку и другие чувствительные объекты не прогнозируется. Ввиду достаточной удаленности селитебных территорий от участка намечаемых работ прогнозируется затухание физических воздействие и отсутствие каких-либо опасных проявлений на здоровье и комфортную среду обитания населения.</w:t>
      </w:r>
    </w:p>
    <w:p w:rsidR="002E2ED4" w:rsidRDefault="002E2ED4" w:rsidP="002E2ED4">
      <w:pPr>
        <w:jc w:val="both"/>
        <w:rPr>
          <w:rFonts w:cs="Times New Roman"/>
        </w:rPr>
      </w:pPr>
      <w:r>
        <w:rPr>
          <w:rFonts w:cs="Times New Roman"/>
        </w:rPr>
        <w:t>В</w:t>
      </w:r>
      <w:r w:rsidRPr="005C644E">
        <w:rPr>
          <w:rFonts w:cs="Times New Roman"/>
        </w:rPr>
        <w:t xml:space="preserve">лияние работ на социально-экономические аспекты оценено как позитивно-значительное, как для экономики РК, так и для создания дополнительных рабочих мест и трудоустройства местного населения. </w:t>
      </w:r>
    </w:p>
    <w:p w:rsidR="002F0D5E" w:rsidRDefault="002F0D5E"/>
    <w:sectPr w:rsidR="002F0D5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62A94"/>
    <w:multiLevelType w:val="multilevel"/>
    <w:tmpl w:val="5FC0CF62"/>
    <w:lvl w:ilvl="0">
      <w:start w:val="1"/>
      <w:numFmt w:val="decimal"/>
      <w:pStyle w:val="1"/>
      <w:lvlText w:val="%1."/>
      <w:lvlJc w:val="left"/>
      <w:pPr>
        <w:ind w:left="432" w:hanging="432"/>
      </w:pPr>
      <w:rPr>
        <w:rFonts w:ascii="Times New Roman" w:eastAsiaTheme="majorEastAsia" w:hAnsi="Times New Roman" w:cs="Times New Roman"/>
        <w:b/>
      </w:rPr>
    </w:lvl>
    <w:lvl w:ilvl="1">
      <w:start w:val="1"/>
      <w:numFmt w:val="decimal"/>
      <w:pStyle w:val="2"/>
      <w:lvlText w:val="%1.%2"/>
      <w:lvlJc w:val="left"/>
      <w:pPr>
        <w:ind w:left="1476" w:hanging="576"/>
      </w:pPr>
      <w:rPr>
        <w:rFonts w:ascii="Times New Roman" w:hAnsi="Times New Roman"/>
        <w:b/>
        <w:i w:val="0"/>
        <w:iCs w:val="0"/>
        <w:smallCaps w:val="0"/>
        <w:strike w:val="0"/>
        <w:dstrike w:val="0"/>
        <w:outline w:val="0"/>
        <w:shadow w:val="0"/>
        <w:emboss w:val="0"/>
        <w:imprint w:val="0"/>
        <w:noProof w:val="0"/>
        <w:vanish w:val="0"/>
        <w:spacing w:val="0"/>
        <w:kern w:val="0"/>
        <w:position w:val="0"/>
        <w:u w:val="none"/>
        <w:effect w:val="none"/>
        <w:vertAlign w:val="baseline"/>
        <w:em w:val="none"/>
        <w:lang w:val="ru-RU"/>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bCs/>
        <w:color w:val="auto"/>
      </w:rPr>
    </w:lvl>
    <w:lvl w:ilvl="3">
      <w:start w:val="1"/>
      <w:numFmt w:val="decimal"/>
      <w:pStyle w:val="4"/>
      <w:lvlText w:val="%1.%2.%3.%4"/>
      <w:lvlJc w:val="left"/>
      <w:pPr>
        <w:ind w:left="1999" w:hanging="864"/>
      </w:pPr>
      <w:rPr>
        <w:b/>
        <w:bCs/>
        <w:i/>
        <w:iCs w:val="0"/>
        <w:color w:val="000000" w:themeColor="text1"/>
        <w:sz w:val="28"/>
        <w:szCs w:val="28"/>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rPr>
        <w:color w:val="000000" w:themeColor="text1"/>
      </w:r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ED4"/>
    <w:rsid w:val="002E2ED4"/>
    <w:rsid w:val="002F0D5E"/>
    <w:rsid w:val="004C5F5E"/>
    <w:rsid w:val="00714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66282"/>
  <w15:chartTrackingRefBased/>
  <w15:docId w15:val="{2E981BCC-D746-41EE-A6EF-A58A85F39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ED4"/>
    <w:pPr>
      <w:spacing w:after="0" w:line="240" w:lineRule="auto"/>
      <w:ind w:firstLine="709"/>
    </w:pPr>
    <w:rPr>
      <w:rFonts w:ascii="Times New Roman" w:hAnsi="Times New Roman"/>
      <w:sz w:val="28"/>
      <w:szCs w:val="28"/>
      <w:lang w:val="ru-RU"/>
    </w:rPr>
  </w:style>
  <w:style w:type="paragraph" w:styleId="1">
    <w:name w:val="heading 1"/>
    <w:aliases w:val="Заголовок 1 Знак1 Знак, Знак4,Заголовок 11 Знак,неправильный1,Знак4,Titre,Заголовок 1 Знак2 Знак1,Заголовок 1 Знак1 Знак Знак1,Заголовок 1 Знак Знак Знак Знак1,Заголовок 1 Знак Знак1 Знак Знак Знак,Заголовок 1 Знак Знак"/>
    <w:basedOn w:val="a"/>
    <w:next w:val="a"/>
    <w:link w:val="10"/>
    <w:qFormat/>
    <w:rsid w:val="002E2ED4"/>
    <w:pPr>
      <w:keepNext/>
      <w:keepLines/>
      <w:numPr>
        <w:numId w:val="1"/>
      </w:numPr>
      <w:spacing w:before="120" w:after="120"/>
      <w:jc w:val="center"/>
      <w:outlineLvl w:val="0"/>
    </w:pPr>
    <w:rPr>
      <w:rFonts w:eastAsiaTheme="majorEastAsia" w:cstheme="minorHAnsi"/>
      <w:b/>
      <w:bCs/>
      <w:caps/>
    </w:rPr>
  </w:style>
  <w:style w:type="paragraph" w:styleId="2">
    <w:name w:val="heading 2"/>
    <w:aliases w:val=" Знак3,Заголовок 2 Знак Знак Знак Знак Знак Знак Знак,Заголовок 2 Знак Знак Знак Знак Знак,неправильный,Знак3,Заголовок 2 Знак Знак,Заголовок 21, Знак Знак1"/>
    <w:basedOn w:val="a"/>
    <w:next w:val="a"/>
    <w:link w:val="20"/>
    <w:unhideWhenUsed/>
    <w:qFormat/>
    <w:rsid w:val="002E2ED4"/>
    <w:pPr>
      <w:keepNext/>
      <w:keepLines/>
      <w:numPr>
        <w:ilvl w:val="1"/>
        <w:numId w:val="1"/>
      </w:numPr>
      <w:spacing w:before="240" w:after="120"/>
      <w:jc w:val="center"/>
      <w:outlineLvl w:val="1"/>
    </w:pPr>
    <w:rPr>
      <w:rFonts w:eastAsiaTheme="majorEastAsia" w:cstheme="minorHAnsi"/>
      <w:b/>
      <w:bCs/>
    </w:rPr>
  </w:style>
  <w:style w:type="paragraph" w:styleId="4">
    <w:name w:val="heading 4"/>
    <w:aliases w:val="1.1.1.1 Заголовок 4"/>
    <w:basedOn w:val="a"/>
    <w:next w:val="a"/>
    <w:link w:val="40"/>
    <w:unhideWhenUsed/>
    <w:qFormat/>
    <w:rsid w:val="002E2ED4"/>
    <w:pPr>
      <w:keepNext/>
      <w:keepLines/>
      <w:numPr>
        <w:ilvl w:val="3"/>
        <w:numId w:val="1"/>
      </w:numPr>
      <w:tabs>
        <w:tab w:val="num" w:pos="360"/>
      </w:tabs>
      <w:spacing w:before="200"/>
      <w:ind w:left="1857" w:firstLine="709"/>
      <w:outlineLvl w:val="3"/>
    </w:pPr>
    <w:rPr>
      <w:rFonts w:eastAsiaTheme="majorEastAsia" w:cstheme="majorBidi"/>
      <w:bCs/>
      <w:i/>
      <w:iCs/>
      <w:color w:val="000000" w:themeColor="text1"/>
    </w:rPr>
  </w:style>
  <w:style w:type="paragraph" w:styleId="5">
    <w:name w:val="heading 5"/>
    <w:aliases w:val=" Знак2,D Head,RSKH5,Kop 1A,1 Заголовок 5"/>
    <w:basedOn w:val="a"/>
    <w:next w:val="a"/>
    <w:link w:val="50"/>
    <w:unhideWhenUsed/>
    <w:qFormat/>
    <w:rsid w:val="002E2ED4"/>
    <w:pPr>
      <w:keepNext/>
      <w:keepLines/>
      <w:numPr>
        <w:ilvl w:val="4"/>
        <w:numId w:val="1"/>
      </w:numPr>
      <w:tabs>
        <w:tab w:val="num" w:pos="360"/>
      </w:tabs>
      <w:spacing w:before="200"/>
      <w:ind w:left="0" w:firstLine="709"/>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nhideWhenUsed/>
    <w:qFormat/>
    <w:rsid w:val="002E2ED4"/>
    <w:pPr>
      <w:keepNext/>
      <w:keepLines/>
      <w:numPr>
        <w:ilvl w:val="5"/>
        <w:numId w:val="1"/>
      </w:numPr>
      <w:tabs>
        <w:tab w:val="num" w:pos="360"/>
      </w:tabs>
      <w:spacing w:before="200"/>
      <w:ind w:left="0" w:firstLine="709"/>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rsid w:val="002E2ED4"/>
    <w:pPr>
      <w:keepNext/>
      <w:keepLines/>
      <w:numPr>
        <w:ilvl w:val="6"/>
        <w:numId w:val="1"/>
      </w:numPr>
      <w:tabs>
        <w:tab w:val="num" w:pos="360"/>
      </w:tabs>
      <w:spacing w:before="200"/>
      <w:ind w:left="0" w:firstLine="709"/>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2E2ED4"/>
    <w:pPr>
      <w:keepNext/>
      <w:keepLines/>
      <w:numPr>
        <w:ilvl w:val="7"/>
        <w:numId w:val="1"/>
      </w:numPr>
      <w:tabs>
        <w:tab w:val="num" w:pos="360"/>
      </w:tabs>
      <w:spacing w:before="200"/>
      <w:ind w:left="0" w:firstLine="709"/>
      <w:outlineLvl w:val="7"/>
    </w:pPr>
    <w:rPr>
      <w:rFonts w:asciiTheme="majorHAnsi" w:eastAsiaTheme="majorEastAsia" w:hAnsiTheme="majorHAnsi" w:cstheme="majorBidi"/>
      <w:color w:val="404040" w:themeColor="text1" w:themeTint="BF"/>
      <w:sz w:val="20"/>
      <w:szCs w:val="20"/>
    </w:rPr>
  </w:style>
  <w:style w:type="paragraph" w:styleId="9">
    <w:name w:val="heading 9"/>
    <w:aliases w:val="ЗАГОЛОВОК"/>
    <w:basedOn w:val="a"/>
    <w:next w:val="a"/>
    <w:link w:val="90"/>
    <w:unhideWhenUsed/>
    <w:qFormat/>
    <w:rsid w:val="002E2ED4"/>
    <w:pPr>
      <w:keepNext/>
      <w:keepLines/>
      <w:numPr>
        <w:ilvl w:val="8"/>
        <w:numId w:val="1"/>
      </w:numPr>
      <w:tabs>
        <w:tab w:val="num" w:pos="360"/>
      </w:tabs>
      <w:spacing w:before="200"/>
      <w:ind w:left="0" w:firstLine="709"/>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AMEOFFIGURES0">
    <w:name w:val="Стиль **NAME OF FIGURES + Перед:  0 пт"/>
    <w:basedOn w:val="a"/>
    <w:autoRedefine/>
    <w:qFormat/>
    <w:rsid w:val="004C5F5E"/>
    <w:pPr>
      <w:overflowPunct w:val="0"/>
      <w:autoSpaceDE w:val="0"/>
      <w:autoSpaceDN w:val="0"/>
      <w:adjustRightInd w:val="0"/>
      <w:spacing w:after="120"/>
      <w:ind w:left="1701" w:hanging="1701"/>
      <w:jc w:val="both"/>
      <w:textAlignment w:val="baseline"/>
      <w:outlineLvl w:val="7"/>
    </w:pPr>
    <w:rPr>
      <w:rFonts w:eastAsia="Times New Roman" w:cs="Times New Roman"/>
      <w:b/>
      <w:bCs/>
      <w:sz w:val="24"/>
      <w:szCs w:val="20"/>
      <w:lang w:eastAsia="ru-RU"/>
    </w:rPr>
  </w:style>
  <w:style w:type="character" w:customStyle="1" w:styleId="10">
    <w:name w:val="Заголовок 1 Знак"/>
    <w:aliases w:val="Заголовок 1 Знак1 Знак Знак, Знак4 Знак,Заголовок 11 Знак Знак,неправильный1 Знак,Знак4 Знак,Titre Знак,Заголовок 1 Знак2 Знак1 Знак,Заголовок 1 Знак1 Знак Знак1 Знак,Заголовок 1 Знак Знак Знак Знак1 Знак,Заголовок 1 Знак Знак Знак"/>
    <w:basedOn w:val="a0"/>
    <w:link w:val="1"/>
    <w:qFormat/>
    <w:rsid w:val="002E2ED4"/>
    <w:rPr>
      <w:rFonts w:ascii="Times New Roman" w:eastAsiaTheme="majorEastAsia" w:hAnsi="Times New Roman" w:cstheme="minorHAnsi"/>
      <w:b/>
      <w:bCs/>
      <w:caps/>
      <w:sz w:val="28"/>
      <w:szCs w:val="28"/>
      <w:lang w:val="ru-RU"/>
    </w:rPr>
  </w:style>
  <w:style w:type="character" w:customStyle="1" w:styleId="20">
    <w:name w:val="Заголовок 2 Знак"/>
    <w:aliases w:val=" Знак3 Знак,Заголовок 2 Знак Знак Знак Знак Знак Знак Знак Знак,Заголовок 2 Знак Знак Знак Знак Знак Знак,неправильный Знак,Знак3 Знак,Заголовок 2 Знак Знак Знак,Заголовок 21 Знак, Знак Знак1 Знак1"/>
    <w:basedOn w:val="a0"/>
    <w:link w:val="2"/>
    <w:rsid w:val="002E2ED4"/>
    <w:rPr>
      <w:rFonts w:ascii="Times New Roman" w:eastAsiaTheme="majorEastAsia" w:hAnsi="Times New Roman" w:cstheme="minorHAnsi"/>
      <w:b/>
      <w:bCs/>
      <w:sz w:val="28"/>
      <w:szCs w:val="28"/>
      <w:lang w:val="ru-RU"/>
    </w:rPr>
  </w:style>
  <w:style w:type="character" w:customStyle="1" w:styleId="40">
    <w:name w:val="Заголовок 4 Знак"/>
    <w:aliases w:val="1.1.1.1 Заголовок 4 Знак"/>
    <w:basedOn w:val="a0"/>
    <w:link w:val="4"/>
    <w:rsid w:val="002E2ED4"/>
    <w:rPr>
      <w:rFonts w:ascii="Times New Roman" w:eastAsiaTheme="majorEastAsia" w:hAnsi="Times New Roman" w:cstheme="majorBidi"/>
      <w:bCs/>
      <w:i/>
      <w:iCs/>
      <w:color w:val="000000" w:themeColor="text1"/>
      <w:sz w:val="28"/>
      <w:szCs w:val="28"/>
      <w:lang w:val="ru-RU"/>
    </w:rPr>
  </w:style>
  <w:style w:type="character" w:customStyle="1" w:styleId="50">
    <w:name w:val="Заголовок 5 Знак"/>
    <w:aliases w:val=" Знак2 Знак,D Head Знак,RSKH5 Знак,Kop 1A Знак,1 Заголовок 5 Знак"/>
    <w:basedOn w:val="a0"/>
    <w:link w:val="5"/>
    <w:rsid w:val="002E2ED4"/>
    <w:rPr>
      <w:rFonts w:asciiTheme="majorHAnsi" w:eastAsiaTheme="majorEastAsia" w:hAnsiTheme="majorHAnsi" w:cstheme="majorBidi"/>
      <w:color w:val="1F4D78" w:themeColor="accent1" w:themeShade="7F"/>
      <w:sz w:val="28"/>
      <w:szCs w:val="28"/>
      <w:lang w:val="ru-RU"/>
    </w:rPr>
  </w:style>
  <w:style w:type="character" w:customStyle="1" w:styleId="60">
    <w:name w:val="Заголовок 6 Знак"/>
    <w:basedOn w:val="a0"/>
    <w:link w:val="6"/>
    <w:rsid w:val="002E2ED4"/>
    <w:rPr>
      <w:rFonts w:asciiTheme="majorHAnsi" w:eastAsiaTheme="majorEastAsia" w:hAnsiTheme="majorHAnsi" w:cstheme="majorBidi"/>
      <w:i/>
      <w:iCs/>
      <w:color w:val="1F4D78" w:themeColor="accent1" w:themeShade="7F"/>
      <w:sz w:val="28"/>
      <w:szCs w:val="28"/>
      <w:lang w:val="ru-RU"/>
    </w:rPr>
  </w:style>
  <w:style w:type="character" w:customStyle="1" w:styleId="70">
    <w:name w:val="Заголовок 7 Знак"/>
    <w:basedOn w:val="a0"/>
    <w:link w:val="7"/>
    <w:uiPriority w:val="9"/>
    <w:rsid w:val="002E2ED4"/>
    <w:rPr>
      <w:rFonts w:asciiTheme="majorHAnsi" w:eastAsiaTheme="majorEastAsia" w:hAnsiTheme="majorHAnsi" w:cstheme="majorBidi"/>
      <w:i/>
      <w:iCs/>
      <w:color w:val="404040" w:themeColor="text1" w:themeTint="BF"/>
      <w:sz w:val="28"/>
      <w:szCs w:val="28"/>
      <w:lang w:val="ru-RU"/>
    </w:rPr>
  </w:style>
  <w:style w:type="character" w:customStyle="1" w:styleId="80">
    <w:name w:val="Заголовок 8 Знак"/>
    <w:basedOn w:val="a0"/>
    <w:link w:val="8"/>
    <w:rsid w:val="002E2ED4"/>
    <w:rPr>
      <w:rFonts w:asciiTheme="majorHAnsi" w:eastAsiaTheme="majorEastAsia" w:hAnsiTheme="majorHAnsi" w:cstheme="majorBidi"/>
      <w:color w:val="404040" w:themeColor="text1" w:themeTint="BF"/>
      <w:sz w:val="20"/>
      <w:szCs w:val="20"/>
      <w:lang w:val="ru-RU"/>
    </w:rPr>
  </w:style>
  <w:style w:type="character" w:customStyle="1" w:styleId="90">
    <w:name w:val="Заголовок 9 Знак"/>
    <w:aliases w:val="ЗАГОЛОВОК Знак"/>
    <w:basedOn w:val="a0"/>
    <w:link w:val="9"/>
    <w:rsid w:val="002E2ED4"/>
    <w:rPr>
      <w:rFonts w:asciiTheme="majorHAnsi" w:eastAsiaTheme="majorEastAsia" w:hAnsiTheme="majorHAnsi" w:cstheme="majorBidi"/>
      <w:i/>
      <w:iCs/>
      <w:color w:val="404040" w:themeColor="text1" w:themeTint="BF"/>
      <w:sz w:val="20"/>
      <w:szCs w:val="20"/>
      <w:lang w:val="ru-RU"/>
    </w:rPr>
  </w:style>
  <w:style w:type="paragraph" w:styleId="a3">
    <w:name w:val="No Spacing"/>
    <w:aliases w:val="мелкий,мой рабочий,Обя,норма,No Spacing1,свой,Айгерим,14 TNR,Без интервала11,МОЙ СТИЛЬ,No Spacing,Без интервала2,Без интеБез интервала,No Spacing11,без интервала,Без интервала111,исполнитель,Без интерваль,Елжан,Алия,Кажеке,таблица 12"/>
    <w:link w:val="a4"/>
    <w:uiPriority w:val="1"/>
    <w:qFormat/>
    <w:rsid w:val="002E2ED4"/>
    <w:pPr>
      <w:spacing w:after="0" w:line="240" w:lineRule="auto"/>
      <w:ind w:firstLine="709"/>
    </w:pPr>
    <w:rPr>
      <w:rFonts w:ascii="Calibri" w:eastAsia="Calibri" w:hAnsi="Calibri" w:cs="Times New Roman"/>
      <w:sz w:val="28"/>
      <w:szCs w:val="28"/>
      <w:lang w:val="ru-RU"/>
    </w:rPr>
  </w:style>
  <w:style w:type="character" w:customStyle="1" w:styleId="a4">
    <w:name w:val="Без интервала Знак"/>
    <w:aliases w:val="мелкий Знак,мой рабочий Знак,Обя Знак,норма Знак,No Spacing1 Знак,свой Знак,Айгерим Знак,14 TNR Знак,Без интервала11 Знак,МОЙ СТИЛЬ Знак,No Spacing Знак,Без интервала2 Знак,Без интеБез интервала Знак,No Spacing11 Знак,исполнитель Знак"/>
    <w:link w:val="a3"/>
    <w:uiPriority w:val="1"/>
    <w:qFormat/>
    <w:rsid w:val="002E2ED4"/>
    <w:rPr>
      <w:rFonts w:ascii="Calibri" w:eastAsia="Calibri" w:hAnsi="Calibri" w:cs="Times New Roman"/>
      <w:sz w:val="28"/>
      <w:szCs w:val="28"/>
      <w:lang w:val="ru-RU"/>
    </w:rPr>
  </w:style>
  <w:style w:type="paragraph" w:styleId="a5">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 Знак Знак Знак Знак, Знак Знак1 Знак,Обычный (Web)1"/>
    <w:basedOn w:val="a"/>
    <w:link w:val="a6"/>
    <w:uiPriority w:val="99"/>
    <w:unhideWhenUsed/>
    <w:qFormat/>
    <w:rsid w:val="002E2ED4"/>
    <w:pPr>
      <w:spacing w:before="100" w:beforeAutospacing="1" w:after="100" w:afterAutospacing="1"/>
      <w:ind w:firstLine="0"/>
    </w:pPr>
    <w:rPr>
      <w:rFonts w:eastAsia="Times New Roman" w:cs="Times New Roman"/>
      <w:sz w:val="24"/>
      <w:szCs w:val="24"/>
      <w:lang w:eastAsia="ru-RU"/>
    </w:rPr>
  </w:style>
  <w:style w:type="character" w:styleId="a7">
    <w:name w:val="Strong"/>
    <w:uiPriority w:val="22"/>
    <w:qFormat/>
    <w:rsid w:val="002E2ED4"/>
    <w:rPr>
      <w:b/>
      <w:bCs/>
    </w:rPr>
  </w:style>
  <w:style w:type="character" w:customStyle="1" w:styleId="21">
    <w:name w:val="Основной текст (2)_"/>
    <w:basedOn w:val="a0"/>
    <w:link w:val="22"/>
    <w:rsid w:val="002E2ED4"/>
    <w:rPr>
      <w:rFonts w:ascii="Times New Roman" w:eastAsia="Times New Roman" w:hAnsi="Times New Roman" w:cs="Times New Roman"/>
      <w:b/>
      <w:bCs/>
      <w:spacing w:val="2"/>
      <w:sz w:val="23"/>
      <w:szCs w:val="23"/>
      <w:shd w:val="clear" w:color="auto" w:fill="FFFFFF"/>
    </w:rPr>
  </w:style>
  <w:style w:type="paragraph" w:customStyle="1" w:styleId="22">
    <w:name w:val="Основной текст (2)"/>
    <w:basedOn w:val="a"/>
    <w:link w:val="21"/>
    <w:qFormat/>
    <w:rsid w:val="002E2ED4"/>
    <w:pPr>
      <w:widowControl w:val="0"/>
      <w:shd w:val="clear" w:color="auto" w:fill="FFFFFF"/>
      <w:spacing w:after="60" w:line="322" w:lineRule="exact"/>
      <w:ind w:hanging="680"/>
      <w:jc w:val="center"/>
    </w:pPr>
    <w:rPr>
      <w:rFonts w:eastAsia="Times New Roman" w:cs="Times New Roman"/>
      <w:b/>
      <w:bCs/>
      <w:spacing w:val="2"/>
      <w:sz w:val="23"/>
      <w:szCs w:val="23"/>
      <w:lang w:val="en-US"/>
    </w:rPr>
  </w:style>
  <w:style w:type="character" w:customStyle="1" w:styleId="a6">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 Знак1"/>
    <w:link w:val="a5"/>
    <w:uiPriority w:val="99"/>
    <w:locked/>
    <w:rsid w:val="002E2ED4"/>
    <w:rPr>
      <w:rFonts w:ascii="Times New Roman" w:eastAsia="Times New Roman" w:hAnsi="Times New Roman" w:cs="Times New Roman"/>
      <w:sz w:val="24"/>
      <w:szCs w:val="24"/>
      <w:lang w:val="ru-RU" w:eastAsia="ru-RU"/>
    </w:rPr>
  </w:style>
  <w:style w:type="paragraph" w:customStyle="1" w:styleId="210">
    <w:name w:val="Основной текст (2)1"/>
    <w:basedOn w:val="a"/>
    <w:uiPriority w:val="99"/>
    <w:qFormat/>
    <w:rsid w:val="002E2ED4"/>
    <w:pPr>
      <w:widowControl w:val="0"/>
      <w:shd w:val="clear" w:color="auto" w:fill="FFFFFF"/>
      <w:spacing w:before="420" w:after="660" w:line="355" w:lineRule="exact"/>
      <w:ind w:firstLine="580"/>
      <w:jc w:val="both"/>
    </w:pPr>
    <w:rPr>
      <w:rFonts w:eastAsia="Calibri"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3921</Words>
  <Characters>22355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User01</cp:lastModifiedBy>
  <cp:revision>2</cp:revision>
  <dcterms:created xsi:type="dcterms:W3CDTF">2026-06-24T07:38:00Z</dcterms:created>
  <dcterms:modified xsi:type="dcterms:W3CDTF">2026-06-24T07:57:00Z</dcterms:modified>
</cp:coreProperties>
</file>