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5"/>
        <w:gridCol w:w="5778"/>
      </w:tblGrid>
      <w:tr w:rsidR="00B7728C" w:rsidRPr="002E01F0" w:rsidTr="00A514F3">
        <w:tc>
          <w:tcPr>
            <w:tcW w:w="3715" w:type="dxa"/>
            <w:shd w:val="clear" w:color="auto" w:fill="auto"/>
          </w:tcPr>
          <w:p w:rsidR="00B7728C" w:rsidRPr="00A31EA1" w:rsidRDefault="00B7728C" w:rsidP="00382D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bookmarkStart w:id="0" w:name="_Hlk184566466"/>
            <w:bookmarkStart w:id="1" w:name="_Hlk184565997"/>
            <w:bookmarkStart w:id="2" w:name="_Hlk184566484"/>
            <w:r w:rsidRPr="00A31EA1">
              <w:rPr>
                <w:rFonts w:ascii="Times New Roman" w:hAnsi="Times New Roman"/>
                <w:sz w:val="26"/>
                <w:szCs w:val="26"/>
                <w:lang w:val="kk-KZ"/>
              </w:rPr>
              <w:t>Полное наименование предприятия</w:t>
            </w:r>
          </w:p>
        </w:tc>
        <w:tc>
          <w:tcPr>
            <w:tcW w:w="5778" w:type="dxa"/>
            <w:shd w:val="clear" w:color="auto" w:fill="auto"/>
          </w:tcPr>
          <w:p w:rsidR="00B7728C" w:rsidRPr="00A31EA1" w:rsidRDefault="00B7728C" w:rsidP="00382D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31EA1">
              <w:rPr>
                <w:rFonts w:ascii="Times New Roman" w:hAnsi="Times New Roman"/>
                <w:sz w:val="26"/>
                <w:szCs w:val="26"/>
                <w:lang w:val="kk-KZ"/>
              </w:rPr>
              <w:t>Республиканское государственное учреждение "Талдыкорганская районная эксплуатационная часть" Министерства обороны Республики Казахстан</w:t>
            </w:r>
          </w:p>
        </w:tc>
      </w:tr>
      <w:tr w:rsidR="00B7728C" w:rsidRPr="002E01F0" w:rsidTr="00A514F3">
        <w:tc>
          <w:tcPr>
            <w:tcW w:w="3715" w:type="dxa"/>
            <w:shd w:val="clear" w:color="auto" w:fill="auto"/>
          </w:tcPr>
          <w:p w:rsidR="00B7728C" w:rsidRPr="00A31EA1" w:rsidRDefault="00B7728C" w:rsidP="00382D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31EA1">
              <w:rPr>
                <w:rFonts w:ascii="Times New Roman" w:hAnsi="Times New Roman"/>
                <w:sz w:val="26"/>
                <w:szCs w:val="26"/>
                <w:lang w:val="kk-KZ"/>
              </w:rPr>
              <w:t>БИН</w:t>
            </w:r>
          </w:p>
        </w:tc>
        <w:tc>
          <w:tcPr>
            <w:tcW w:w="5778" w:type="dxa"/>
            <w:shd w:val="clear" w:color="auto" w:fill="auto"/>
          </w:tcPr>
          <w:p w:rsidR="00B7728C" w:rsidRPr="00A31EA1" w:rsidRDefault="00B7728C" w:rsidP="00382D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31EA1">
              <w:rPr>
                <w:rFonts w:ascii="Times New Roman" w:hAnsi="Times New Roman"/>
                <w:sz w:val="26"/>
                <w:szCs w:val="26"/>
                <w:lang w:val="kk-KZ"/>
              </w:rPr>
              <w:t>020340001854</w:t>
            </w:r>
          </w:p>
        </w:tc>
      </w:tr>
      <w:tr w:rsidR="00B7728C" w:rsidRPr="002E01F0" w:rsidTr="00A514F3">
        <w:tc>
          <w:tcPr>
            <w:tcW w:w="3715" w:type="dxa"/>
            <w:shd w:val="clear" w:color="auto" w:fill="auto"/>
          </w:tcPr>
          <w:p w:rsidR="00B7728C" w:rsidRPr="00A31EA1" w:rsidRDefault="00B7728C" w:rsidP="00382D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31EA1">
              <w:rPr>
                <w:rFonts w:ascii="Times New Roman" w:hAnsi="Times New Roman"/>
                <w:sz w:val="26"/>
                <w:szCs w:val="26"/>
                <w:lang w:val="kk-KZ"/>
              </w:rPr>
              <w:t xml:space="preserve">Фактический адрес </w:t>
            </w:r>
          </w:p>
        </w:tc>
        <w:tc>
          <w:tcPr>
            <w:tcW w:w="5778" w:type="dxa"/>
            <w:shd w:val="clear" w:color="auto" w:fill="auto"/>
          </w:tcPr>
          <w:p w:rsidR="00B7728C" w:rsidRPr="00A31EA1" w:rsidRDefault="00B7728C" w:rsidP="00382D0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kk-KZ"/>
              </w:rPr>
            </w:pPr>
            <w:r w:rsidRPr="00A31EA1">
              <w:rPr>
                <w:rFonts w:ascii="Times New Roman" w:hAnsi="Times New Roman"/>
                <w:sz w:val="26"/>
                <w:szCs w:val="26"/>
                <w:lang w:val="kk-KZ"/>
              </w:rPr>
              <w:t>область Жетісу, г. Талдыкорган, микрорайон Военный городок "УЛАН", 48</w:t>
            </w:r>
          </w:p>
        </w:tc>
      </w:tr>
    </w:tbl>
    <w:p w:rsidR="00B7728C" w:rsidRPr="00A31EA1" w:rsidRDefault="00B7728C" w:rsidP="00B7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1EA1">
        <w:rPr>
          <w:rFonts w:ascii="Times New Roman" w:hAnsi="Times New Roman"/>
          <w:b/>
          <w:bCs/>
          <w:sz w:val="28"/>
          <w:szCs w:val="28"/>
        </w:rPr>
        <w:t xml:space="preserve">Основной производственной деятельностью </w:t>
      </w:r>
      <w:r w:rsidRPr="00A31EA1">
        <w:rPr>
          <w:rFonts w:ascii="Times New Roman" w:hAnsi="Times New Roman"/>
          <w:sz w:val="28"/>
          <w:szCs w:val="28"/>
        </w:rPr>
        <w:t>учреждения является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поддержание и обеспечение эксплуатационных, коммунальных услуг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инфраструктуры войсковых частей Талдыкорганского гарнизона 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Казахстан.</w:t>
      </w:r>
    </w:p>
    <w:p w:rsidR="00B7728C" w:rsidRPr="00A31EA1" w:rsidRDefault="00B7728C" w:rsidP="00B7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1EA1">
        <w:rPr>
          <w:rFonts w:ascii="Times New Roman" w:hAnsi="Times New Roman"/>
          <w:sz w:val="28"/>
          <w:szCs w:val="28"/>
        </w:rPr>
        <w:t>В данном проекте рассматривается сброс хозяйственно-бытовых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сточных вод от военного городка в/ч №21751 и в/ч 18404 на поля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фильтрации. На территории военного городка расположены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административное здание, санчасть, поликлиника, гостиница, баня и жилая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казарменная зона.</w:t>
      </w:r>
    </w:p>
    <w:p w:rsidR="00B7728C" w:rsidRPr="00A31EA1" w:rsidRDefault="00B7728C" w:rsidP="00B7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1EA1">
        <w:rPr>
          <w:rFonts w:ascii="Times New Roman" w:hAnsi="Times New Roman"/>
          <w:sz w:val="28"/>
          <w:szCs w:val="28"/>
        </w:rPr>
        <w:t>Войсковые части не осуществляют производственной деятельности.</w:t>
      </w:r>
    </w:p>
    <w:p w:rsidR="00B7728C" w:rsidRPr="00A31EA1" w:rsidRDefault="00B7728C" w:rsidP="00B7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1EA1">
        <w:rPr>
          <w:rFonts w:ascii="Times New Roman" w:hAnsi="Times New Roman"/>
          <w:sz w:val="28"/>
          <w:szCs w:val="28"/>
        </w:rPr>
        <w:t>В процессе жизнедеятельности военнослужащих возникает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необходимость в воде питьевого качества. Для покрытия потребности в воде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питьевого качества используются подземные воды скважин №2 и №3.</w:t>
      </w:r>
    </w:p>
    <w:p w:rsidR="00B7728C" w:rsidRPr="00A31EA1" w:rsidRDefault="00B7728C" w:rsidP="00B7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1EA1">
        <w:rPr>
          <w:rFonts w:ascii="Times New Roman" w:hAnsi="Times New Roman"/>
          <w:sz w:val="28"/>
          <w:szCs w:val="28"/>
        </w:rPr>
        <w:t>Скважины расположены на участке в/ч 21751 в Ескельдинском районе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Алматинской области. На изъятие подземных вод получено разрешение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специальное водопользование №19-08-02-83/685 выданное РГУ «Балхаш-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Алакольская бассейновая инспекция по регулированию использования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охране водных ресурсов Комитета по водным ресурсам Министерства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сельского хозяйства Республики Казахстан» 23 декабря 2015 года.</w:t>
      </w:r>
    </w:p>
    <w:p w:rsidR="00B7728C" w:rsidRPr="00A31EA1" w:rsidRDefault="00B7728C" w:rsidP="00B7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1EA1">
        <w:rPr>
          <w:rFonts w:ascii="Times New Roman" w:hAnsi="Times New Roman"/>
          <w:sz w:val="28"/>
          <w:szCs w:val="28"/>
        </w:rPr>
        <w:t>Установленный лимит забора воды составляет – 326,1 тыс. м3/год.</w:t>
      </w:r>
    </w:p>
    <w:p w:rsidR="00B7728C" w:rsidRPr="00A31EA1" w:rsidRDefault="00B7728C" w:rsidP="00B7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1EA1">
        <w:rPr>
          <w:rFonts w:ascii="Times New Roman" w:hAnsi="Times New Roman"/>
          <w:sz w:val="28"/>
          <w:szCs w:val="28"/>
        </w:rPr>
        <w:t>Фактический объем забираемой воды учитывается прибором марки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«Sensus 80/50». По данным отчета 2-ТП (водхоз) фактический объем забора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воды из скважин составил: в 2014 году - 71,17 тыс.м3/год , 2015 году – 54,58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тыс.м3/год, за 1 кв 2016 года - 9,18 тыс.м3.</w:t>
      </w:r>
    </w:p>
    <w:p w:rsidR="00B7728C" w:rsidRPr="00A31EA1" w:rsidRDefault="00B7728C" w:rsidP="00B7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1EA1">
        <w:rPr>
          <w:rFonts w:ascii="Times New Roman" w:hAnsi="Times New Roman"/>
          <w:sz w:val="28"/>
          <w:szCs w:val="28"/>
        </w:rPr>
        <w:t>Качество воды, подаваемое для хозяйственно-питьевых нужд должно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соответствовать требованиям санитарным правилам «Санитарно-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эпидемиологические требования к водо-источникам, местам водозабора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хозяйственно-питьевых целей, хозяйственно-питьевому водоснабжению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местам культурно-бытового водопользования и безопасности водных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объектов», утвержденных приказом Мини</w:t>
      </w:r>
      <w:r>
        <w:rPr>
          <w:rFonts w:ascii="Times New Roman" w:hAnsi="Times New Roman"/>
          <w:sz w:val="28"/>
          <w:szCs w:val="28"/>
        </w:rPr>
        <w:t>стра национальной экономики Рес</w:t>
      </w:r>
      <w:r w:rsidRPr="00A31EA1">
        <w:rPr>
          <w:rFonts w:ascii="Times New Roman" w:hAnsi="Times New Roman"/>
          <w:sz w:val="28"/>
          <w:szCs w:val="28"/>
        </w:rPr>
        <w:t xml:space="preserve">публики Казахстан от 16.03.2015 года № </w:t>
      </w:r>
      <w:r w:rsidR="007F309A" w:rsidRPr="007F309A">
        <w:rPr>
          <w:rFonts w:ascii="Times New Roman" w:hAnsi="Times New Roman"/>
          <w:sz w:val="28"/>
          <w:szCs w:val="28"/>
        </w:rPr>
        <w:t>26</w:t>
      </w:r>
      <w:r w:rsidRPr="00A31EA1">
        <w:rPr>
          <w:rFonts w:ascii="Times New Roman" w:hAnsi="Times New Roman"/>
          <w:sz w:val="28"/>
          <w:szCs w:val="28"/>
        </w:rPr>
        <w:t>.</w:t>
      </w:r>
    </w:p>
    <w:p w:rsidR="00B7728C" w:rsidRPr="00A31EA1" w:rsidRDefault="00B7728C" w:rsidP="00B7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1EA1">
        <w:rPr>
          <w:rFonts w:ascii="Times New Roman" w:hAnsi="Times New Roman"/>
          <w:sz w:val="28"/>
          <w:szCs w:val="28"/>
        </w:rPr>
        <w:t>бытовые сточные воды от следующих объектов: административного здания,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госпиталя, поликлиники, гостиницы, бани и жилой казарменной зоны.</w:t>
      </w:r>
    </w:p>
    <w:p w:rsidR="00B7728C" w:rsidRPr="00A31EA1" w:rsidRDefault="00B7728C" w:rsidP="00B7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1EA1">
        <w:rPr>
          <w:rFonts w:ascii="Times New Roman" w:hAnsi="Times New Roman"/>
          <w:sz w:val="28"/>
          <w:szCs w:val="28"/>
        </w:rPr>
        <w:t>Сточные воды отводятся на поля фильтрации, которые запроектированы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наземного исполнения.</w:t>
      </w:r>
    </w:p>
    <w:p w:rsidR="00B7728C" w:rsidRPr="00A31EA1" w:rsidRDefault="00B7728C" w:rsidP="00B7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1EA1">
        <w:rPr>
          <w:rFonts w:ascii="Times New Roman" w:hAnsi="Times New Roman"/>
          <w:sz w:val="28"/>
          <w:szCs w:val="28"/>
        </w:rPr>
        <w:t>Хозяйственно-бытовые стоки военного городка по самотечной системе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канализации поступают на канализационную насосную станцию (КНС). 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КНС установлено 2 насоса марки СН-100/60/200. Производительность насоса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составляет – 60,0 м3/час. Учет поступающих стоков ведется по работе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насосов.</w:t>
      </w:r>
    </w:p>
    <w:p w:rsidR="00B7728C" w:rsidRPr="00A31EA1" w:rsidRDefault="00B7728C" w:rsidP="00B772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A31EA1">
        <w:rPr>
          <w:rFonts w:ascii="Times New Roman" w:hAnsi="Times New Roman"/>
          <w:sz w:val="28"/>
          <w:szCs w:val="28"/>
        </w:rPr>
        <w:lastRenderedPageBreak/>
        <w:t>Далее сточные воды по напорной канализационной сети диаметром 250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1EA1">
        <w:rPr>
          <w:rFonts w:ascii="Times New Roman" w:hAnsi="Times New Roman"/>
          <w:sz w:val="28"/>
          <w:szCs w:val="28"/>
        </w:rPr>
        <w:t>мм сбрасываются на поля фильтрации.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 xml:space="preserve">Географические координаты поля фильтрации: 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Севера-западная точка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Широта: 40°46'29.4"С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 xml:space="preserve">Долгота: </w:t>
      </w:r>
      <w:bookmarkStart w:id="3" w:name="_Hlk131605044"/>
      <w:r w:rsidRPr="009B0652">
        <w:rPr>
          <w:rFonts w:ascii="Times New Roman" w:hAnsi="Times New Roman"/>
          <w:sz w:val="28"/>
        </w:rPr>
        <w:t>68°16'57.1"В</w:t>
      </w:r>
    </w:p>
    <w:bookmarkEnd w:id="3"/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Северо-восточная точка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Широта: 40°26'29.6"С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Долгота: 68°17'13.8"В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Юго-западная точка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Широта: 40°46'25.6"С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Долгота: 68°16'57.4"В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Юго-восточная точка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Широта: 40°46'26.3"С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9B0652">
        <w:rPr>
          <w:rFonts w:ascii="Times New Roman" w:hAnsi="Times New Roman"/>
          <w:sz w:val="28"/>
        </w:rPr>
        <w:t>Долгота: 68°17'14.0"В</w:t>
      </w:r>
    </w:p>
    <w:bookmarkEnd w:id="0"/>
    <w:bookmarkEnd w:id="1"/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8"/>
          <w:szCs w:val="28"/>
        </w:rPr>
        <w:t>Количество сточных вод получено на основе фактических данных.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8"/>
        </w:rPr>
        <w:t xml:space="preserve">Поля фильтрации </w:t>
      </w:r>
      <w:r w:rsidRPr="009B0652">
        <w:rPr>
          <w:rFonts w:ascii="Times New Roman" w:hAnsi="Times New Roman"/>
          <w:sz w:val="28"/>
          <w:szCs w:val="28"/>
        </w:rPr>
        <w:t xml:space="preserve">состоит из 7 карт. </w:t>
      </w:r>
      <w:r w:rsidRPr="009B0652">
        <w:rPr>
          <w:rFonts w:ascii="Times New Roman" w:hAnsi="Times New Roman"/>
          <w:sz w:val="28"/>
          <w:szCs w:val="28"/>
          <w:lang w:val="kk-KZ"/>
        </w:rPr>
        <w:t>Ра</w:t>
      </w:r>
      <w:r w:rsidRPr="009B0652">
        <w:rPr>
          <w:rFonts w:ascii="Times New Roman" w:hAnsi="Times New Roman"/>
          <w:sz w:val="28"/>
          <w:szCs w:val="28"/>
        </w:rPr>
        <w:t xml:space="preserve">змер каждого карта 50*100 м, где проходит естественно-биологическая очистка. 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8"/>
          <w:szCs w:val="28"/>
        </w:rPr>
        <w:t>Методы очистки сточных вод: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8"/>
          <w:szCs w:val="28"/>
        </w:rPr>
        <w:t xml:space="preserve">- механическая; 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8"/>
          <w:szCs w:val="28"/>
        </w:rPr>
        <w:t>- биологическая.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8"/>
          <w:szCs w:val="28"/>
        </w:rPr>
        <w:t>Место сброса сточных вод – поля фильтрация.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8"/>
          <w:szCs w:val="28"/>
        </w:rPr>
        <w:t>Источником образования сточных вод города является: жилая часть города, предприятия коммунально-бытового назначения, различные службы и объекты здравоохранения.</w:t>
      </w:r>
    </w:p>
    <w:p w:rsidR="009B0652" w:rsidRPr="009B0652" w:rsidRDefault="009B0652" w:rsidP="009B0652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B0652">
        <w:rPr>
          <w:rFonts w:ascii="Times New Roman" w:hAnsi="Times New Roman"/>
          <w:sz w:val="28"/>
          <w:szCs w:val="28"/>
        </w:rPr>
        <w:t>Режим работы очистных сооружений – круглогодичный.</w:t>
      </w:r>
    </w:p>
    <w:p w:rsidR="009B0652" w:rsidRPr="009B0652" w:rsidRDefault="009B0652" w:rsidP="009B065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0652">
        <w:rPr>
          <w:rFonts w:ascii="Times New Roman" w:hAnsi="Times New Roman"/>
          <w:sz w:val="26"/>
          <w:szCs w:val="26"/>
          <w:lang w:val="kk-KZ"/>
        </w:rPr>
        <w:t>Проект разработан в соответствии с</w:t>
      </w:r>
      <w:r w:rsidRPr="009B0652">
        <w:rPr>
          <w:rFonts w:ascii="Times New Roman" w:hAnsi="Times New Roman"/>
          <w:sz w:val="26"/>
          <w:szCs w:val="26"/>
        </w:rPr>
        <w:t xml:space="preserve"> природоохранными законодательными и нормативными требованиями Республики Казахстан. </w:t>
      </w:r>
    </w:p>
    <w:p w:rsidR="009B0652" w:rsidRPr="009B0652" w:rsidRDefault="009B0652" w:rsidP="009B0652">
      <w:pPr>
        <w:pStyle w:val="Default"/>
        <w:ind w:firstLine="567"/>
        <w:jc w:val="both"/>
        <w:rPr>
          <w:sz w:val="26"/>
          <w:szCs w:val="26"/>
        </w:rPr>
      </w:pPr>
      <w:r w:rsidRPr="009B0652">
        <w:rPr>
          <w:rFonts w:eastAsia="Times New Roman"/>
          <w:color w:val="auto"/>
          <w:sz w:val="26"/>
          <w:szCs w:val="26"/>
        </w:rPr>
        <w:t xml:space="preserve">Источником хозяйственно-питьевого водоснабжения является из скважины. </w:t>
      </w:r>
    </w:p>
    <w:bookmarkEnd w:id="2"/>
    <w:p w:rsidR="009B0652" w:rsidRPr="009B0652" w:rsidRDefault="009B0652" w:rsidP="009B065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0652">
        <w:rPr>
          <w:rFonts w:ascii="Times New Roman" w:hAnsi="Times New Roman"/>
          <w:sz w:val="26"/>
          <w:szCs w:val="26"/>
        </w:rPr>
        <w:t xml:space="preserve">Нормирование загрязняющих веществ выполнено в соответствии с требованиями Методики определения нормативов эмиссий в окружающую среду (приложение к Приказу Министра окружающей среды и водных ресурсов РК от 10 марта 2021 года №63).      </w:t>
      </w:r>
    </w:p>
    <w:p w:rsidR="009B0652" w:rsidRPr="009B0652" w:rsidRDefault="009B0652" w:rsidP="009B0652">
      <w:pPr>
        <w:spacing w:after="0" w:line="240" w:lineRule="atLeast"/>
        <w:contextualSpacing/>
        <w:jc w:val="both"/>
        <w:rPr>
          <w:rFonts w:ascii="Times New Roman" w:hAnsi="Times New Roman"/>
          <w:sz w:val="26"/>
          <w:szCs w:val="26"/>
        </w:rPr>
      </w:pPr>
      <w:r w:rsidRPr="009B0652">
        <w:rPr>
          <w:rFonts w:ascii="Times New Roman" w:hAnsi="Times New Roman"/>
          <w:sz w:val="26"/>
          <w:szCs w:val="26"/>
        </w:rPr>
        <w:t xml:space="preserve">         Нормативы допустимых сбросов загрязняющих веществ предложены по следующим    веществам: взвешенные вещества, ХПК, БПКп, сухой остаток, хлориды,  сульфаты, азот аммонийный (аммоний солевой), нитриты, нитраты, фосфаты, нефтепродукты, СПАВ.</w:t>
      </w:r>
    </w:p>
    <w:p w:rsidR="009B0652" w:rsidRPr="009B0652" w:rsidRDefault="009B0652" w:rsidP="009B0652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B0652">
        <w:rPr>
          <w:rFonts w:ascii="Times New Roman" w:hAnsi="Times New Roman"/>
          <w:sz w:val="26"/>
          <w:szCs w:val="26"/>
        </w:rPr>
        <w:t>Нормы НДС разработаны сроком на десять лет с 202</w:t>
      </w:r>
      <w:r w:rsidRPr="009B0652">
        <w:rPr>
          <w:rFonts w:ascii="Times New Roman" w:hAnsi="Times New Roman"/>
          <w:sz w:val="26"/>
          <w:szCs w:val="26"/>
          <w:lang w:val="kk-KZ"/>
        </w:rPr>
        <w:t>6</w:t>
      </w:r>
      <w:r w:rsidRPr="009B0652">
        <w:rPr>
          <w:rFonts w:ascii="Times New Roman" w:hAnsi="Times New Roman"/>
          <w:sz w:val="26"/>
          <w:szCs w:val="26"/>
        </w:rPr>
        <w:t xml:space="preserve"> по 203</w:t>
      </w:r>
      <w:r w:rsidRPr="009B0652">
        <w:rPr>
          <w:rFonts w:ascii="Times New Roman" w:hAnsi="Times New Roman"/>
          <w:sz w:val="26"/>
          <w:szCs w:val="26"/>
          <w:lang w:val="kk-KZ"/>
        </w:rPr>
        <w:t>5</w:t>
      </w:r>
      <w:r w:rsidRPr="009B0652">
        <w:rPr>
          <w:rFonts w:ascii="Times New Roman" w:hAnsi="Times New Roman"/>
          <w:sz w:val="26"/>
          <w:szCs w:val="26"/>
        </w:rPr>
        <w:t xml:space="preserve"> гг.</w:t>
      </w:r>
    </w:p>
    <w:p w:rsidR="009B0652" w:rsidRPr="009B0652" w:rsidRDefault="009B0652" w:rsidP="009B0652">
      <w:pPr>
        <w:spacing w:after="0" w:line="240" w:lineRule="atLeast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9B0652">
        <w:rPr>
          <w:rFonts w:ascii="Times New Roman" w:hAnsi="Times New Roman"/>
          <w:sz w:val="26"/>
          <w:szCs w:val="26"/>
        </w:rPr>
        <w:t xml:space="preserve">Настоящий проект нормативов допустимых </w:t>
      </w:r>
      <w:r w:rsidRPr="009B0652">
        <w:rPr>
          <w:rFonts w:ascii="Times New Roman" w:hAnsi="Times New Roman"/>
          <w:sz w:val="26"/>
          <w:szCs w:val="26"/>
          <w:lang w:val="kk-KZ"/>
        </w:rPr>
        <w:t>с</w:t>
      </w:r>
      <w:r w:rsidRPr="009B0652">
        <w:rPr>
          <w:rFonts w:ascii="Times New Roman" w:hAnsi="Times New Roman"/>
          <w:sz w:val="26"/>
          <w:szCs w:val="26"/>
        </w:rPr>
        <w:t>бросов (далее - НД</w:t>
      </w:r>
      <w:r w:rsidRPr="009B0652">
        <w:rPr>
          <w:rFonts w:ascii="Times New Roman" w:hAnsi="Times New Roman"/>
          <w:sz w:val="26"/>
          <w:szCs w:val="26"/>
          <w:lang w:val="kk-KZ"/>
        </w:rPr>
        <w:t>С</w:t>
      </w:r>
      <w:r w:rsidRPr="009B0652">
        <w:rPr>
          <w:rFonts w:ascii="Times New Roman" w:hAnsi="Times New Roman"/>
          <w:sz w:val="26"/>
          <w:szCs w:val="26"/>
        </w:rPr>
        <w:t>) загрязняющих веществ в атмосферу разработан</w:t>
      </w:r>
      <w:r w:rsidRPr="009B0652">
        <w:rPr>
          <w:rFonts w:ascii="Times New Roman" w:hAnsi="Times New Roman"/>
          <w:sz w:val="26"/>
          <w:szCs w:val="26"/>
          <w:lang w:val="kk-KZ"/>
        </w:rPr>
        <w:t>в первые в связи с отсутствием нормативных документов</w:t>
      </w:r>
      <w:r w:rsidRPr="009B0652">
        <w:rPr>
          <w:rFonts w:ascii="Times New Roman" w:hAnsi="Times New Roman"/>
          <w:sz w:val="26"/>
          <w:szCs w:val="26"/>
        </w:rPr>
        <w:t>.</w:t>
      </w:r>
    </w:p>
    <w:p w:rsidR="009B0652" w:rsidRPr="009B0652" w:rsidRDefault="009B0652" w:rsidP="009B065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0652">
        <w:rPr>
          <w:rFonts w:ascii="Times New Roman" w:hAnsi="Times New Roman"/>
          <w:sz w:val="26"/>
          <w:szCs w:val="26"/>
          <w:lang w:val="kk-KZ"/>
        </w:rPr>
        <w:t>В расчетные условия для определения величин НДС включены технические, морфологические, гидрологические, гидродинамические, испарительная способность и другие параметры водоприемника, а также объем и состав сточных вод.</w:t>
      </w:r>
    </w:p>
    <w:p w:rsidR="009B0652" w:rsidRPr="009B0652" w:rsidRDefault="009B0652" w:rsidP="009B065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B0652">
        <w:rPr>
          <w:rFonts w:ascii="Times New Roman" w:hAnsi="Times New Roman"/>
          <w:sz w:val="26"/>
          <w:szCs w:val="26"/>
          <w:lang w:val="kk-KZ"/>
        </w:rPr>
        <w:lastRenderedPageBreak/>
        <w:t>В расчетные условия для определения величин НДВ включены технические, морфологические, гидрологические, гидродинамические, испарительная способность и другие параметры водоприемника, а также объем и состав сточных вод.</w:t>
      </w:r>
    </w:p>
    <w:p w:rsidR="009B0652" w:rsidRPr="009B0652" w:rsidRDefault="009B0652" w:rsidP="009B06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kk-KZ"/>
        </w:rPr>
      </w:pPr>
      <w:bookmarkStart w:id="4" w:name="_Hlk184566514"/>
      <w:r w:rsidRPr="009B0652">
        <w:rPr>
          <w:rFonts w:ascii="Times New Roman" w:hAnsi="Times New Roman"/>
          <w:sz w:val="26"/>
          <w:szCs w:val="26"/>
          <w:lang w:val="kk-KZ"/>
        </w:rPr>
        <w:t>Согласно приложения 2</w:t>
      </w:r>
      <w:r w:rsidRPr="009B0652">
        <w:rPr>
          <w:rFonts w:ascii="Times New Roman" w:hAnsi="Times New Roman"/>
          <w:sz w:val="26"/>
          <w:szCs w:val="26"/>
        </w:rPr>
        <w:t xml:space="preserve">, раздел 2, пункт 7.18 </w:t>
      </w:r>
      <w:r w:rsidRPr="009B0652">
        <w:rPr>
          <w:rFonts w:ascii="Times New Roman" w:hAnsi="Times New Roman"/>
          <w:sz w:val="26"/>
          <w:szCs w:val="26"/>
          <w:lang w:val="kk-KZ"/>
        </w:rPr>
        <w:t>Экологического кодекса РК от 2 января 2021 года №400-</w:t>
      </w:r>
      <w:r w:rsidRPr="009B0652">
        <w:rPr>
          <w:rFonts w:ascii="Times New Roman" w:hAnsi="Times New Roman"/>
          <w:sz w:val="26"/>
          <w:szCs w:val="26"/>
          <w:lang w:val="en-US"/>
        </w:rPr>
        <w:t>VI</w:t>
      </w:r>
      <w:r w:rsidRPr="009B0652">
        <w:rPr>
          <w:rFonts w:ascii="Times New Roman" w:hAnsi="Times New Roman"/>
          <w:sz w:val="26"/>
          <w:szCs w:val="26"/>
        </w:rPr>
        <w:t xml:space="preserve">, </w:t>
      </w:r>
      <w:r w:rsidRPr="009B0652">
        <w:rPr>
          <w:rFonts w:ascii="Times New Roman" w:hAnsi="Times New Roman"/>
          <w:sz w:val="26"/>
          <w:szCs w:val="26"/>
          <w:lang w:val="kk-KZ"/>
        </w:rPr>
        <w:t xml:space="preserve">«любые виды деятельности с осуществлением выброс загрязняющих веществ в окружающую среду» данный объект относится к </w:t>
      </w:r>
      <w:r w:rsidRPr="009B0652">
        <w:rPr>
          <w:rFonts w:ascii="Times New Roman" w:hAnsi="Times New Roman"/>
          <w:sz w:val="26"/>
          <w:szCs w:val="26"/>
          <w:lang w:val="en-US"/>
        </w:rPr>
        <w:t>II</w:t>
      </w:r>
      <w:r w:rsidRPr="009B0652">
        <w:rPr>
          <w:rFonts w:ascii="Times New Roman" w:hAnsi="Times New Roman"/>
          <w:sz w:val="26"/>
          <w:szCs w:val="26"/>
          <w:lang w:val="kk-KZ"/>
        </w:rPr>
        <w:t xml:space="preserve"> категории.</w:t>
      </w:r>
    </w:p>
    <w:p w:rsidR="009B0652" w:rsidRPr="009B0652" w:rsidRDefault="009B0652" w:rsidP="009B0652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val="kk-KZ"/>
        </w:rPr>
      </w:pPr>
      <w:r w:rsidRPr="009B0652">
        <w:rPr>
          <w:rFonts w:ascii="Times New Roman" w:hAnsi="Times New Roman"/>
          <w:sz w:val="26"/>
          <w:szCs w:val="26"/>
          <w:lang w:val="kk-KZ"/>
        </w:rPr>
        <w:t>Согласно статьи 120, пункт 5 Экологического кодекса РК, Экологические разрешение на воздействие выдается на срок до изменения применяемых технологий, требующих изменения экологических услуг, указанных в действующем экологическом разрешении,  но не более чем на десять лет.</w:t>
      </w:r>
    </w:p>
    <w:p w:rsidR="009B0652" w:rsidRPr="009B0652" w:rsidRDefault="009B0652" w:rsidP="009B0652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val="kk-KZ"/>
        </w:rPr>
      </w:pPr>
      <w:r w:rsidRPr="009B0652">
        <w:rPr>
          <w:rFonts w:ascii="Times New Roman" w:hAnsi="Times New Roman"/>
          <w:sz w:val="26"/>
          <w:szCs w:val="26"/>
        </w:rPr>
        <w:t xml:space="preserve">Проектируемый объект не относится к объектам, для которых обязательно проведение скрининга воздействия или оценки воздействия на окружающую среду. </w:t>
      </w:r>
    </w:p>
    <w:p w:rsidR="009B0652" w:rsidRPr="009B0652" w:rsidRDefault="009B0652" w:rsidP="009B0652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val="kk-KZ"/>
        </w:rPr>
      </w:pPr>
      <w:r w:rsidRPr="009B0652">
        <w:rPr>
          <w:rFonts w:ascii="Times New Roman" w:hAnsi="Times New Roman"/>
          <w:sz w:val="26"/>
          <w:szCs w:val="26"/>
          <w:lang w:val="kk-KZ"/>
        </w:rPr>
        <w:t>Для веществ, попадающих под общие требования показателей состава и свойств воды, такие как рН, прозрачность, температура и прочие, НДВ не рассчитываются; показатели веществ должны удовлетворять требованиям «Правил охраны поверхностных вод» и Санитарным правилам 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объектов», утверждены приказом Министра национальной экономики РК от 16 марта 2015 года №209.</w:t>
      </w:r>
    </w:p>
    <w:bookmarkEnd w:id="4"/>
    <w:p w:rsidR="009B0652" w:rsidRPr="009B0652" w:rsidRDefault="009B0652" w:rsidP="009B06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9B0652">
        <w:rPr>
          <w:rFonts w:ascii="Times New Roman" w:hAnsi="Times New Roman"/>
          <w:color w:val="000000"/>
          <w:sz w:val="26"/>
          <w:szCs w:val="26"/>
        </w:rPr>
        <w:t xml:space="preserve">При разработке проекта нормативов </w:t>
      </w:r>
      <w:r w:rsidR="00B7728C">
        <w:rPr>
          <w:rFonts w:ascii="Times New Roman" w:hAnsi="Times New Roman"/>
          <w:color w:val="000000"/>
          <w:sz w:val="26"/>
          <w:szCs w:val="26"/>
          <w:lang w:val="kk-KZ"/>
        </w:rPr>
        <w:t>Н</w:t>
      </w:r>
      <w:r w:rsidRPr="009B0652">
        <w:rPr>
          <w:rFonts w:ascii="Times New Roman" w:hAnsi="Times New Roman"/>
          <w:color w:val="000000"/>
          <w:sz w:val="26"/>
          <w:szCs w:val="26"/>
        </w:rPr>
        <w:t>ДС выполнялись следующие работы:</w:t>
      </w:r>
    </w:p>
    <w:p w:rsidR="009B0652" w:rsidRPr="009B0652" w:rsidRDefault="009B0652" w:rsidP="009B06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9B0652">
        <w:rPr>
          <w:rFonts w:ascii="Times New Roman" w:hAnsi="Times New Roman"/>
          <w:color w:val="000000"/>
          <w:sz w:val="26"/>
          <w:szCs w:val="26"/>
        </w:rPr>
        <w:t>- инвентаризация источников образования сточных вод с определением их количества и качественного состава;</w:t>
      </w:r>
    </w:p>
    <w:p w:rsidR="009B0652" w:rsidRPr="009B0652" w:rsidRDefault="009B0652" w:rsidP="009B06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9B0652">
        <w:rPr>
          <w:rFonts w:ascii="Times New Roman" w:hAnsi="Times New Roman"/>
          <w:color w:val="000000"/>
          <w:sz w:val="26"/>
          <w:szCs w:val="26"/>
        </w:rPr>
        <w:t>- составление баланса водопотребления и водоотведения;</w:t>
      </w:r>
    </w:p>
    <w:p w:rsidR="009B0652" w:rsidRPr="009B0652" w:rsidRDefault="009B0652" w:rsidP="009B0652">
      <w:pPr>
        <w:shd w:val="clear" w:color="auto" w:fill="FFFFFF"/>
        <w:tabs>
          <w:tab w:val="num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9B0652">
        <w:rPr>
          <w:rFonts w:ascii="Times New Roman" w:hAnsi="Times New Roman"/>
          <w:color w:val="000000"/>
          <w:sz w:val="26"/>
          <w:szCs w:val="26"/>
        </w:rPr>
        <w:t xml:space="preserve">- расчёт нормативов </w:t>
      </w:r>
      <w:r w:rsidR="007F309A">
        <w:rPr>
          <w:rFonts w:ascii="Times New Roman" w:hAnsi="Times New Roman"/>
          <w:color w:val="000000"/>
          <w:sz w:val="26"/>
          <w:szCs w:val="26"/>
        </w:rPr>
        <w:t>Н</w:t>
      </w:r>
      <w:bookmarkStart w:id="5" w:name="_GoBack"/>
      <w:bookmarkEnd w:id="5"/>
      <w:r w:rsidRPr="009B0652">
        <w:rPr>
          <w:rFonts w:ascii="Times New Roman" w:hAnsi="Times New Roman"/>
          <w:color w:val="000000"/>
          <w:sz w:val="26"/>
          <w:szCs w:val="26"/>
        </w:rPr>
        <w:t xml:space="preserve">ДС. </w:t>
      </w:r>
    </w:p>
    <w:p w:rsidR="009B0652" w:rsidRPr="009B0652" w:rsidRDefault="009B0652" w:rsidP="009B06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9B0652">
        <w:rPr>
          <w:rFonts w:ascii="Times New Roman" w:hAnsi="Times New Roman"/>
          <w:color w:val="000000"/>
          <w:sz w:val="26"/>
          <w:szCs w:val="26"/>
        </w:rPr>
        <w:t>При проведении инвентаризации выявлялись источники образования загрязняющих веществ, определялось их количество, составлялась принципиальная схема образования загрязнённых сточных вод.</w:t>
      </w:r>
    </w:p>
    <w:p w:rsidR="009B0652" w:rsidRPr="009B0652" w:rsidRDefault="009B0652" w:rsidP="009B06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9B0652">
        <w:rPr>
          <w:rFonts w:ascii="Times New Roman" w:hAnsi="Times New Roman"/>
          <w:color w:val="000000"/>
          <w:sz w:val="26"/>
          <w:szCs w:val="26"/>
        </w:rPr>
        <w:t xml:space="preserve">Количество выпусков сточных вод по предприятию - </w:t>
      </w:r>
      <w:r w:rsidRPr="009B0652">
        <w:rPr>
          <w:rFonts w:ascii="Times New Roman" w:hAnsi="Times New Roman"/>
          <w:color w:val="000000"/>
          <w:sz w:val="26"/>
          <w:szCs w:val="26"/>
          <w:lang w:val="kk-KZ"/>
        </w:rPr>
        <w:t>1</w:t>
      </w:r>
      <w:r w:rsidRPr="009B0652">
        <w:rPr>
          <w:rFonts w:ascii="Times New Roman" w:hAnsi="Times New Roman"/>
          <w:color w:val="000000"/>
          <w:sz w:val="26"/>
          <w:szCs w:val="26"/>
        </w:rPr>
        <w:t>.</w:t>
      </w:r>
    </w:p>
    <w:p w:rsidR="009B0652" w:rsidRPr="009B0652" w:rsidRDefault="009B0652" w:rsidP="009B065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9B0652">
        <w:rPr>
          <w:rFonts w:ascii="Times New Roman" w:hAnsi="Times New Roman"/>
          <w:color w:val="000000"/>
          <w:sz w:val="26"/>
          <w:szCs w:val="26"/>
        </w:rPr>
        <w:t xml:space="preserve">Расчёт </w:t>
      </w:r>
      <w:r w:rsidR="007F309A">
        <w:rPr>
          <w:rFonts w:ascii="Times New Roman" w:hAnsi="Times New Roman"/>
          <w:color w:val="000000"/>
          <w:sz w:val="26"/>
          <w:szCs w:val="26"/>
        </w:rPr>
        <w:t>Н</w:t>
      </w:r>
      <w:r w:rsidRPr="009B0652">
        <w:rPr>
          <w:rFonts w:ascii="Times New Roman" w:hAnsi="Times New Roman"/>
          <w:color w:val="000000"/>
          <w:sz w:val="26"/>
          <w:szCs w:val="26"/>
        </w:rPr>
        <w:t>ДС по водовыпуску выполнен на основании расчётных значений предельно-допустимых концентраций загрязняющих веществ (С</w:t>
      </w:r>
      <w:r w:rsidR="007F309A">
        <w:rPr>
          <w:rFonts w:ascii="Times New Roman" w:hAnsi="Times New Roman"/>
          <w:color w:val="000000"/>
          <w:sz w:val="26"/>
          <w:szCs w:val="26"/>
          <w:vertAlign w:val="subscript"/>
        </w:rPr>
        <w:t>Н</w:t>
      </w:r>
      <w:r w:rsidRPr="009B0652">
        <w:rPr>
          <w:rFonts w:ascii="Times New Roman" w:hAnsi="Times New Roman"/>
          <w:color w:val="000000"/>
          <w:sz w:val="26"/>
          <w:szCs w:val="26"/>
          <w:vertAlign w:val="subscript"/>
        </w:rPr>
        <w:t>ДС</w:t>
      </w:r>
      <w:r w:rsidRPr="009B0652">
        <w:rPr>
          <w:rFonts w:ascii="Times New Roman" w:hAnsi="Times New Roman"/>
          <w:color w:val="000000"/>
          <w:sz w:val="26"/>
          <w:szCs w:val="26"/>
        </w:rPr>
        <w:t>) с учётом коэффициента разбавления фильтрующихся вод и фоновых концентраций этих веществ в водоносном горизонте. Для расчёта нормативов ПДС использована «</w:t>
      </w:r>
      <w:r w:rsidRPr="009B0652">
        <w:rPr>
          <w:rFonts w:ascii="Times New Roman" w:hAnsi="Times New Roman"/>
          <w:sz w:val="26"/>
          <w:szCs w:val="26"/>
        </w:rPr>
        <w:t>Методика расчета предельно-допустимых сбросов (</w:t>
      </w:r>
      <w:r w:rsidR="007F309A">
        <w:rPr>
          <w:rFonts w:ascii="Times New Roman" w:hAnsi="Times New Roman"/>
          <w:sz w:val="26"/>
          <w:szCs w:val="26"/>
        </w:rPr>
        <w:t>Н</w:t>
      </w:r>
      <w:r w:rsidRPr="009B0652">
        <w:rPr>
          <w:rFonts w:ascii="Times New Roman" w:hAnsi="Times New Roman"/>
          <w:sz w:val="26"/>
          <w:szCs w:val="26"/>
        </w:rPr>
        <w:t>ДС) веществ, отводимых со сточными водами предприятий в накопители, от 27.10.2006 г. №324-п».</w:t>
      </w:r>
    </w:p>
    <w:p w:rsidR="009B0652" w:rsidRPr="009B0652" w:rsidRDefault="009B0652" w:rsidP="009B065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9B0652">
        <w:rPr>
          <w:rFonts w:ascii="Times New Roman" w:hAnsi="Times New Roman"/>
          <w:sz w:val="26"/>
          <w:szCs w:val="26"/>
        </w:rPr>
        <w:t xml:space="preserve">Разработанные нормативы </w:t>
      </w:r>
      <w:r w:rsidR="007F309A">
        <w:rPr>
          <w:rFonts w:ascii="Times New Roman" w:hAnsi="Times New Roman"/>
          <w:sz w:val="26"/>
          <w:szCs w:val="26"/>
        </w:rPr>
        <w:t>Н</w:t>
      </w:r>
      <w:r w:rsidRPr="009B0652">
        <w:rPr>
          <w:rFonts w:ascii="Times New Roman" w:hAnsi="Times New Roman"/>
          <w:sz w:val="26"/>
          <w:szCs w:val="26"/>
        </w:rPr>
        <w:t xml:space="preserve">ДС являются регламентирующим документом для практического осуществления водоотведения и последующей их очистки на установке очистки сточных с последующим накоплением в </w:t>
      </w:r>
      <w:r w:rsidRPr="009B0652">
        <w:rPr>
          <w:rFonts w:ascii="Times New Roman" w:hAnsi="Times New Roman"/>
          <w:sz w:val="26"/>
          <w:szCs w:val="26"/>
          <w:lang w:val="kk-KZ"/>
        </w:rPr>
        <w:t>фоля фильтрации</w:t>
      </w:r>
      <w:r w:rsidRPr="009B0652">
        <w:rPr>
          <w:rFonts w:ascii="Times New Roman" w:hAnsi="Times New Roman"/>
          <w:sz w:val="26"/>
          <w:szCs w:val="26"/>
        </w:rPr>
        <w:t xml:space="preserve">. Установленные нормативы при условии их соблюдения обеспечивают экологические требования к качеству воды и должны соответствовать требованиям ПДК. </w:t>
      </w:r>
    </w:p>
    <w:p w:rsidR="007C2F51" w:rsidRPr="009B0652" w:rsidRDefault="007C2F51">
      <w:pPr>
        <w:rPr>
          <w:rFonts w:ascii="Times New Roman" w:hAnsi="Times New Roman"/>
        </w:rPr>
      </w:pPr>
    </w:p>
    <w:sectPr w:rsidR="007C2F51" w:rsidRPr="009B0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652"/>
    <w:rsid w:val="007C2F51"/>
    <w:rsid w:val="007F309A"/>
    <w:rsid w:val="009B0652"/>
    <w:rsid w:val="00A514F3"/>
    <w:rsid w:val="00B7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D1BE"/>
  <w15:chartTrackingRefBased/>
  <w15:docId w15:val="{8285D1A5-D332-4D4C-9096-9612514D9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65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B06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B06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9B0652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9B065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1102</Words>
  <Characters>6285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Жадыра</dc:creator>
  <cp:keywords/>
  <dc:description/>
  <cp:lastModifiedBy>user</cp:lastModifiedBy>
  <cp:revision>4</cp:revision>
  <dcterms:created xsi:type="dcterms:W3CDTF">2026-06-30T03:44:00Z</dcterms:created>
  <dcterms:modified xsi:type="dcterms:W3CDTF">2026-07-02T07:32:00Z</dcterms:modified>
</cp:coreProperties>
</file>