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83053" w14:textId="429874C3" w:rsidR="004E7EB8" w:rsidRDefault="008F1E61">
      <w:r w:rsidRPr="00547F16">
        <w:rPr>
          <w:rFonts w:ascii="Calibri" w:hAnsi="Calibri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5686A39" wp14:editId="2ADE169A">
            <wp:simplePos x="0" y="0"/>
            <wp:positionH relativeFrom="column">
              <wp:posOffset>4762500</wp:posOffset>
            </wp:positionH>
            <wp:positionV relativeFrom="paragraph">
              <wp:posOffset>-152400</wp:posOffset>
            </wp:positionV>
            <wp:extent cx="1756791" cy="1514475"/>
            <wp:effectExtent l="0" t="0" r="0" b="0"/>
            <wp:wrapNone/>
            <wp:docPr id="25016878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22" t="15175" r="34157" b="32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791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DECC14" w14:textId="20038881" w:rsidR="008F1E61" w:rsidRPr="00547F16" w:rsidRDefault="008F1E61" w:rsidP="008F1E61">
      <w:pPr>
        <w:widowControl/>
        <w:autoSpaceDE/>
        <w:autoSpaceDN/>
        <w:ind w:left="2268" w:firstLine="4111"/>
        <w:rPr>
          <w:b/>
          <w:sz w:val="24"/>
          <w:szCs w:val="24"/>
          <w:lang w:eastAsia="ru-RU"/>
        </w:rPr>
      </w:pPr>
      <w:r w:rsidRPr="00547F16">
        <w:rPr>
          <w:b/>
          <w:sz w:val="24"/>
          <w:szCs w:val="24"/>
          <w:lang w:eastAsia="ru-RU"/>
        </w:rPr>
        <w:t>Утверждаю</w:t>
      </w:r>
    </w:p>
    <w:p w14:paraId="6C47F4F4" w14:textId="2F81DEC8" w:rsidR="008F1E61" w:rsidRPr="00547F16" w:rsidRDefault="008F1E61" w:rsidP="008F1E61">
      <w:pPr>
        <w:widowControl/>
        <w:autoSpaceDE/>
        <w:autoSpaceDN/>
        <w:ind w:left="2268" w:firstLine="4111"/>
        <w:rPr>
          <w:sz w:val="24"/>
          <w:szCs w:val="24"/>
          <w:lang w:eastAsia="ru-RU"/>
        </w:rPr>
      </w:pPr>
      <w:r w:rsidRPr="00547F16">
        <w:rPr>
          <w:sz w:val="24"/>
          <w:szCs w:val="24"/>
          <w:lang w:eastAsia="ru-RU"/>
        </w:rPr>
        <w:t>Директор ТОО «</w:t>
      </w:r>
      <w:r w:rsidRPr="00547F16">
        <w:rPr>
          <w:noProof/>
          <w:sz w:val="24"/>
          <w:szCs w:val="24"/>
          <w:lang w:eastAsia="ru-RU"/>
        </w:rPr>
        <w:t>Эколит</w:t>
      </w:r>
      <w:r w:rsidRPr="00547F16">
        <w:rPr>
          <w:sz w:val="24"/>
          <w:szCs w:val="24"/>
          <w:lang w:eastAsia="ru-RU"/>
        </w:rPr>
        <w:t xml:space="preserve">» </w:t>
      </w:r>
    </w:p>
    <w:p w14:paraId="1F8D1EBE" w14:textId="77777777" w:rsidR="008F1E61" w:rsidRPr="00547F16" w:rsidRDefault="008F1E61" w:rsidP="008F1E61">
      <w:pPr>
        <w:widowControl/>
        <w:autoSpaceDE/>
        <w:autoSpaceDN/>
        <w:ind w:left="2268" w:firstLine="4111"/>
        <w:rPr>
          <w:b/>
          <w:sz w:val="24"/>
          <w:szCs w:val="24"/>
          <w:lang w:eastAsia="ru-RU"/>
        </w:rPr>
      </w:pPr>
    </w:p>
    <w:p w14:paraId="03E11A4C" w14:textId="77777777" w:rsidR="008F1E61" w:rsidRPr="00547F16" w:rsidRDefault="008F1E61" w:rsidP="008F1E61">
      <w:pPr>
        <w:widowControl/>
        <w:autoSpaceDE/>
        <w:autoSpaceDN/>
        <w:ind w:left="2268" w:firstLine="4111"/>
        <w:rPr>
          <w:sz w:val="24"/>
          <w:szCs w:val="24"/>
          <w:lang w:eastAsia="ru-RU"/>
        </w:rPr>
      </w:pPr>
      <w:r w:rsidRPr="00547F16">
        <w:rPr>
          <w:noProof/>
          <w:sz w:val="24"/>
          <w:szCs w:val="24"/>
          <w:lang w:eastAsia="ru-RU"/>
        </w:rPr>
        <w:t>Атауов А.К.</w:t>
      </w:r>
      <w:r w:rsidRPr="00547F16">
        <w:rPr>
          <w:sz w:val="24"/>
          <w:szCs w:val="24"/>
          <w:lang w:eastAsia="ru-RU"/>
        </w:rPr>
        <w:t>_____</w:t>
      </w:r>
      <w:r w:rsidRPr="00547F16">
        <w:rPr>
          <w:rFonts w:ascii="Calibri" w:hAnsi="Calibri"/>
          <w:noProof/>
          <w:lang w:eastAsia="ru-RU"/>
        </w:rPr>
        <w:t xml:space="preserve"> </w:t>
      </w:r>
      <w:r w:rsidRPr="00547F16">
        <w:rPr>
          <w:sz w:val="24"/>
          <w:szCs w:val="24"/>
          <w:lang w:eastAsia="ru-RU"/>
        </w:rPr>
        <w:t>___________</w:t>
      </w:r>
    </w:p>
    <w:p w14:paraId="5C72BEB6" w14:textId="77777777" w:rsidR="009F2C98" w:rsidRDefault="009F2C98"/>
    <w:p w14:paraId="390B2ECC" w14:textId="77777777" w:rsidR="009F2C98" w:rsidRDefault="009F2C98"/>
    <w:p w14:paraId="7D0F2A69" w14:textId="77777777" w:rsidR="009F2C98" w:rsidRDefault="009F2C98"/>
    <w:p w14:paraId="49DB0A56" w14:textId="77777777" w:rsidR="009F2C98" w:rsidRDefault="009F2C98"/>
    <w:p w14:paraId="73285962" w14:textId="77777777" w:rsidR="00A96899" w:rsidRDefault="00A96899"/>
    <w:p w14:paraId="6DFA0421" w14:textId="77777777" w:rsidR="00A96899" w:rsidRDefault="00A96899"/>
    <w:p w14:paraId="2B7D45D3" w14:textId="77777777" w:rsidR="00A96899" w:rsidRDefault="00A96899"/>
    <w:p w14:paraId="7FEC6F6A" w14:textId="77777777" w:rsidR="00A96899" w:rsidRDefault="00A96899"/>
    <w:p w14:paraId="2C7B2574" w14:textId="77777777" w:rsidR="00A96899" w:rsidRDefault="00A96899"/>
    <w:p w14:paraId="0B589502" w14:textId="77777777" w:rsidR="00A96899" w:rsidRDefault="00A96899"/>
    <w:p w14:paraId="6059143D" w14:textId="77777777" w:rsidR="009F2C98" w:rsidRDefault="009F2C98"/>
    <w:p w14:paraId="546A4FEF" w14:textId="77777777" w:rsidR="009F2C98" w:rsidRDefault="009F2C98"/>
    <w:p w14:paraId="0D89739F" w14:textId="77777777" w:rsidR="009F2C98" w:rsidRDefault="00D96567" w:rsidP="009F2C98">
      <w:pPr>
        <w:pStyle w:val="a8"/>
        <w:spacing w:before="0" w:beforeAutospacing="0" w:after="0" w:afterAutospacing="0"/>
        <w:jc w:val="center"/>
        <w:rPr>
          <w:rStyle w:val="a7"/>
        </w:rPr>
      </w:pPr>
      <w:r>
        <w:rPr>
          <w:rStyle w:val="a7"/>
        </w:rPr>
        <w:t xml:space="preserve">ПРОГРАММА ПРОИЗВОДСТВЕННОГО </w:t>
      </w:r>
    </w:p>
    <w:p w14:paraId="6D254E89" w14:textId="77777777" w:rsidR="009F2C98" w:rsidRPr="00EE3AB1" w:rsidRDefault="00D96567" w:rsidP="009F2C98">
      <w:pPr>
        <w:pStyle w:val="a8"/>
        <w:spacing w:before="0" w:beforeAutospacing="0" w:after="0" w:afterAutospacing="0"/>
        <w:jc w:val="center"/>
        <w:rPr>
          <w:b/>
        </w:rPr>
      </w:pPr>
      <w:r>
        <w:rPr>
          <w:rStyle w:val="a7"/>
        </w:rPr>
        <w:t>ЭКОЛОГИЧЕСКОГО КОНТРОЛЯ</w:t>
      </w:r>
    </w:p>
    <w:p w14:paraId="4B42CB50" w14:textId="77777777" w:rsidR="00A96899" w:rsidRPr="0062704B" w:rsidRDefault="00A96899" w:rsidP="00A96899">
      <w:pPr>
        <w:jc w:val="center"/>
        <w:rPr>
          <w:b/>
          <w:sz w:val="24"/>
          <w:szCs w:val="24"/>
          <w:lang w:val="kk-KZ"/>
        </w:rPr>
      </w:pPr>
      <w:r w:rsidRPr="00B702C0">
        <w:rPr>
          <w:b/>
          <w:sz w:val="24"/>
          <w:szCs w:val="24"/>
        </w:rPr>
        <w:t>для</w:t>
      </w:r>
      <w:r w:rsidRPr="0062704B">
        <w:rPr>
          <w:b/>
          <w:sz w:val="24"/>
          <w:szCs w:val="24"/>
        </w:rPr>
        <w:t xml:space="preserve"> </w:t>
      </w:r>
      <w:r w:rsidRPr="00B702C0">
        <w:rPr>
          <w:b/>
          <w:sz w:val="24"/>
          <w:szCs w:val="24"/>
        </w:rPr>
        <w:t>ТОО</w:t>
      </w:r>
      <w:r w:rsidRPr="0062704B">
        <w:rPr>
          <w:b/>
          <w:sz w:val="24"/>
          <w:szCs w:val="24"/>
        </w:rPr>
        <w:t xml:space="preserve"> «</w:t>
      </w:r>
      <w:r>
        <w:rPr>
          <w:b/>
          <w:sz w:val="24"/>
          <w:szCs w:val="24"/>
          <w:lang w:val="kk-KZ"/>
        </w:rPr>
        <w:t>ЭКОЛИТ»</w:t>
      </w:r>
    </w:p>
    <w:p w14:paraId="5C7EAB7B" w14:textId="0C1C91EF" w:rsidR="00A96899" w:rsidRPr="00B702C0" w:rsidRDefault="00A96899" w:rsidP="00A96899">
      <w:pPr>
        <w:jc w:val="center"/>
        <w:rPr>
          <w:b/>
          <w:sz w:val="24"/>
          <w:szCs w:val="24"/>
        </w:rPr>
      </w:pPr>
      <w:r w:rsidRPr="00B702C0">
        <w:rPr>
          <w:b/>
          <w:sz w:val="24"/>
          <w:szCs w:val="24"/>
        </w:rPr>
        <w:t>на 2026–203</w:t>
      </w:r>
      <w:r w:rsidR="00303D70">
        <w:rPr>
          <w:b/>
          <w:sz w:val="24"/>
          <w:szCs w:val="24"/>
        </w:rPr>
        <w:t>5</w:t>
      </w:r>
      <w:r w:rsidRPr="00B702C0">
        <w:rPr>
          <w:b/>
          <w:sz w:val="24"/>
          <w:szCs w:val="24"/>
        </w:rPr>
        <w:t xml:space="preserve"> годы</w:t>
      </w:r>
    </w:p>
    <w:p w14:paraId="02856B59" w14:textId="77777777" w:rsidR="009F2C98" w:rsidRDefault="009F2C98" w:rsidP="00A96899">
      <w:pPr>
        <w:pStyle w:val="a8"/>
        <w:spacing w:before="0" w:beforeAutospacing="0" w:after="0" w:afterAutospacing="0"/>
        <w:jc w:val="center"/>
      </w:pPr>
    </w:p>
    <w:p w14:paraId="5373EAC1" w14:textId="77777777" w:rsidR="009F2C98" w:rsidRDefault="009F2C98" w:rsidP="009F2C98"/>
    <w:p w14:paraId="2101DB83" w14:textId="77777777" w:rsidR="009F2C98" w:rsidRDefault="009F2C98" w:rsidP="009F2C98"/>
    <w:p w14:paraId="5F4F028F" w14:textId="77777777" w:rsidR="009F2C98" w:rsidRDefault="009F2C98" w:rsidP="009F2C98"/>
    <w:p w14:paraId="75221D36" w14:textId="77777777" w:rsidR="00A96899" w:rsidRDefault="00A96899" w:rsidP="009F2C98"/>
    <w:p w14:paraId="38C784B9" w14:textId="77777777" w:rsidR="00A96899" w:rsidRDefault="00A96899" w:rsidP="009F2C98"/>
    <w:p w14:paraId="593B7A75" w14:textId="77777777" w:rsidR="009F2C98" w:rsidRDefault="009F2C98" w:rsidP="009F2C98"/>
    <w:p w14:paraId="59D5BEC2" w14:textId="77777777" w:rsidR="009F2C98" w:rsidRDefault="009F2C98" w:rsidP="009F2C98"/>
    <w:p w14:paraId="7803F3A9" w14:textId="77777777" w:rsidR="009F2C98" w:rsidRDefault="009F2C98" w:rsidP="009F2C98"/>
    <w:p w14:paraId="4AA79CC5" w14:textId="77777777" w:rsidR="009F2C98" w:rsidRDefault="009F2C98" w:rsidP="009F2C98"/>
    <w:p w14:paraId="1B360D82" w14:textId="77777777" w:rsidR="00A96899" w:rsidRPr="0062704B" w:rsidRDefault="00A96899" w:rsidP="00A96899">
      <w:pPr>
        <w:rPr>
          <w:sz w:val="24"/>
          <w:szCs w:val="24"/>
          <w:lang w:eastAsia="ru-RU"/>
        </w:rPr>
      </w:pPr>
      <w:r w:rsidRPr="0062704B">
        <w:rPr>
          <w:b/>
          <w:bCs/>
          <w:sz w:val="24"/>
          <w:szCs w:val="24"/>
          <w:lang w:eastAsia="ru-RU"/>
        </w:rPr>
        <w:t>Заказчик проекта:</w:t>
      </w:r>
      <w:r w:rsidRPr="0062704B">
        <w:rPr>
          <w:b/>
          <w:noProof/>
          <w:sz w:val="24"/>
          <w:szCs w:val="24"/>
          <w:lang w:eastAsia="ru-RU"/>
        </w:rPr>
        <w:t xml:space="preserve"> </w:t>
      </w:r>
    </w:p>
    <w:p w14:paraId="03B0E2D6" w14:textId="77777777" w:rsidR="00A96899" w:rsidRPr="0062704B" w:rsidRDefault="00A96899" w:rsidP="00A96899">
      <w:pPr>
        <w:rPr>
          <w:sz w:val="24"/>
          <w:szCs w:val="24"/>
          <w:lang w:eastAsia="ru-RU"/>
        </w:rPr>
      </w:pPr>
    </w:p>
    <w:p w14:paraId="33FADE78" w14:textId="77777777" w:rsidR="00A96899" w:rsidRPr="0062704B" w:rsidRDefault="00A96899" w:rsidP="00A96899">
      <w:pPr>
        <w:rPr>
          <w:noProof/>
          <w:sz w:val="24"/>
          <w:szCs w:val="24"/>
          <w:lang w:eastAsia="ru-RU"/>
        </w:rPr>
      </w:pPr>
      <w:r w:rsidRPr="0062704B">
        <w:rPr>
          <w:sz w:val="24"/>
          <w:szCs w:val="24"/>
          <w:lang w:eastAsia="ru-RU"/>
        </w:rPr>
        <w:t>Директор ТОО «</w:t>
      </w:r>
      <w:r w:rsidRPr="0062704B">
        <w:rPr>
          <w:noProof/>
          <w:sz w:val="24"/>
          <w:szCs w:val="24"/>
          <w:lang w:eastAsia="ru-RU"/>
        </w:rPr>
        <w:t>Эколит</w:t>
      </w:r>
      <w:r w:rsidRPr="0062704B">
        <w:rPr>
          <w:sz w:val="24"/>
          <w:szCs w:val="24"/>
          <w:lang w:eastAsia="ru-RU"/>
        </w:rPr>
        <w:t xml:space="preserve">» </w:t>
      </w:r>
      <w:r w:rsidRPr="0062704B">
        <w:rPr>
          <w:sz w:val="24"/>
          <w:szCs w:val="24"/>
          <w:lang w:eastAsia="ru-RU"/>
        </w:rPr>
        <w:br/>
      </w:r>
      <w:r w:rsidRPr="0062704B">
        <w:rPr>
          <w:noProof/>
          <w:sz w:val="24"/>
          <w:szCs w:val="24"/>
          <w:lang w:eastAsia="ru-RU"/>
        </w:rPr>
        <w:t>Атауов А.К.</w:t>
      </w:r>
    </w:p>
    <w:p w14:paraId="2DCA0F3C" w14:textId="77777777" w:rsidR="00A96899" w:rsidRDefault="00A96899" w:rsidP="00A96899">
      <w:pPr>
        <w:rPr>
          <w:sz w:val="24"/>
          <w:szCs w:val="24"/>
          <w:lang w:eastAsia="ru-RU"/>
        </w:rPr>
      </w:pPr>
    </w:p>
    <w:p w14:paraId="512C3BEC" w14:textId="77777777" w:rsidR="008F1E61" w:rsidRPr="0062704B" w:rsidRDefault="008F1E61" w:rsidP="00A96899">
      <w:pPr>
        <w:rPr>
          <w:b/>
          <w:bCs/>
          <w:sz w:val="24"/>
          <w:szCs w:val="24"/>
          <w:lang w:eastAsia="ru-RU"/>
        </w:rPr>
      </w:pPr>
    </w:p>
    <w:p w14:paraId="3BB738E1" w14:textId="77777777" w:rsidR="00A96899" w:rsidRPr="0062704B" w:rsidRDefault="00A96899" w:rsidP="00A96899">
      <w:pPr>
        <w:rPr>
          <w:sz w:val="24"/>
          <w:szCs w:val="24"/>
          <w:lang w:eastAsia="ru-RU"/>
        </w:rPr>
      </w:pPr>
      <w:r w:rsidRPr="0062704B">
        <w:rPr>
          <w:b/>
          <w:bCs/>
          <w:sz w:val="24"/>
          <w:szCs w:val="24"/>
          <w:lang w:eastAsia="ru-RU"/>
        </w:rPr>
        <w:t>Разработчик проекта:</w:t>
      </w:r>
      <w:r w:rsidRPr="0062704B">
        <w:rPr>
          <w:b/>
          <w:noProof/>
          <w:lang w:eastAsia="ru-RU"/>
        </w:rPr>
        <w:t xml:space="preserve"> </w:t>
      </w:r>
    </w:p>
    <w:p w14:paraId="7F0DDF89" w14:textId="77777777" w:rsidR="00A96899" w:rsidRPr="0062704B" w:rsidRDefault="00A96899" w:rsidP="00A96899">
      <w:pPr>
        <w:rPr>
          <w:sz w:val="24"/>
          <w:szCs w:val="24"/>
          <w:lang w:eastAsia="ru-RU"/>
        </w:rPr>
      </w:pPr>
    </w:p>
    <w:p w14:paraId="524575C4" w14:textId="77777777" w:rsidR="00A96899" w:rsidRPr="0062704B" w:rsidRDefault="00A96899" w:rsidP="00A96899">
      <w:pPr>
        <w:rPr>
          <w:sz w:val="24"/>
          <w:szCs w:val="24"/>
          <w:lang w:eastAsia="ru-RU"/>
        </w:rPr>
      </w:pPr>
      <w:r w:rsidRPr="0062704B">
        <w:rPr>
          <w:sz w:val="24"/>
          <w:szCs w:val="24"/>
          <w:lang w:eastAsia="ru-RU"/>
        </w:rPr>
        <w:t xml:space="preserve">Директор ТОО «М-Альянс» </w:t>
      </w:r>
      <w:r w:rsidRPr="0062704B">
        <w:rPr>
          <w:sz w:val="24"/>
          <w:szCs w:val="24"/>
          <w:lang w:eastAsia="ru-RU"/>
        </w:rPr>
        <w:br/>
        <w:t>Ниталина А.М.</w:t>
      </w:r>
    </w:p>
    <w:p w14:paraId="4DC3C8BA" w14:textId="77777777" w:rsidR="009F2C98" w:rsidRDefault="009F2C98"/>
    <w:p w14:paraId="6AF87051" w14:textId="77777777" w:rsidR="009F2C98" w:rsidRDefault="009F2C98"/>
    <w:p w14:paraId="57F9D114" w14:textId="77777777" w:rsidR="009F2C98" w:rsidRDefault="009F2C98"/>
    <w:p w14:paraId="25D6DDA2" w14:textId="77777777" w:rsidR="009F2C98" w:rsidRDefault="009F2C98"/>
    <w:p w14:paraId="3F0162DF" w14:textId="77777777" w:rsidR="009F2C98" w:rsidRDefault="009F2C98"/>
    <w:p w14:paraId="333AE8BE" w14:textId="77777777" w:rsidR="009F2C98" w:rsidRDefault="009F2C98"/>
    <w:p w14:paraId="75FF91CB" w14:textId="77777777" w:rsidR="009F2C98" w:rsidRDefault="009F2C98"/>
    <w:p w14:paraId="6889119A" w14:textId="77777777" w:rsidR="009F2C98" w:rsidRDefault="009F2C98"/>
    <w:p w14:paraId="6D7540B2" w14:textId="77777777" w:rsidR="009F2C98" w:rsidRDefault="009F2C98"/>
    <w:p w14:paraId="463FE141" w14:textId="77777777" w:rsidR="00A96899" w:rsidRDefault="00A96899"/>
    <w:p w14:paraId="1BB1465E" w14:textId="77777777" w:rsidR="00A96899" w:rsidRDefault="00A96899"/>
    <w:p w14:paraId="7AE5501F" w14:textId="77777777" w:rsidR="009F2C98" w:rsidRDefault="009F2C98"/>
    <w:p w14:paraId="4A3FBC82" w14:textId="77777777" w:rsidR="009F2C98" w:rsidRDefault="009F2C98"/>
    <w:p w14:paraId="0A2F9BD3" w14:textId="29039C16" w:rsidR="009F2C98" w:rsidRDefault="00566D32" w:rsidP="009F2C98">
      <w:pPr>
        <w:ind w:left="1401" w:right="753"/>
        <w:jc w:val="center"/>
        <w:rPr>
          <w:b/>
          <w:color w:val="000000" w:themeColor="text1"/>
          <w:spacing w:val="-5"/>
          <w:sz w:val="24"/>
        </w:rPr>
      </w:pPr>
      <w:r>
        <w:rPr>
          <w:b/>
          <w:color w:val="000000" w:themeColor="text1"/>
          <w:sz w:val="24"/>
        </w:rPr>
        <w:t>г.</w:t>
      </w:r>
      <w:r w:rsidR="008F1E61">
        <w:rPr>
          <w:b/>
          <w:color w:val="000000" w:themeColor="text1"/>
          <w:sz w:val="24"/>
        </w:rPr>
        <w:t xml:space="preserve"> </w:t>
      </w:r>
      <w:r>
        <w:rPr>
          <w:b/>
          <w:color w:val="000000" w:themeColor="text1"/>
          <w:sz w:val="24"/>
        </w:rPr>
        <w:t>Актобе  202</w:t>
      </w:r>
      <w:r>
        <w:rPr>
          <w:b/>
          <w:color w:val="000000" w:themeColor="text1"/>
          <w:sz w:val="24"/>
          <w:lang w:val="en-US"/>
        </w:rPr>
        <w:t>6</w:t>
      </w:r>
      <w:r w:rsidR="009F2C98">
        <w:rPr>
          <w:b/>
          <w:color w:val="000000" w:themeColor="text1"/>
          <w:spacing w:val="-2"/>
          <w:sz w:val="24"/>
        </w:rPr>
        <w:t xml:space="preserve"> </w:t>
      </w:r>
      <w:r w:rsidR="009F2C98">
        <w:rPr>
          <w:b/>
          <w:color w:val="000000" w:themeColor="text1"/>
          <w:spacing w:val="-5"/>
          <w:sz w:val="24"/>
        </w:rPr>
        <w:t>г.</w:t>
      </w:r>
    </w:p>
    <w:p w14:paraId="5F79A3E6" w14:textId="77777777" w:rsidR="00323347" w:rsidRDefault="00323347"/>
    <w:tbl>
      <w:tblPr>
        <w:tblW w:w="0" w:type="auto"/>
        <w:tblLook w:val="04A0" w:firstRow="1" w:lastRow="0" w:firstColumn="1" w:lastColumn="0" w:noHBand="0" w:noVBand="1"/>
      </w:tblPr>
      <w:tblGrid>
        <w:gridCol w:w="5999"/>
        <w:gridCol w:w="3923"/>
      </w:tblGrid>
      <w:tr w:rsidR="00323347" w:rsidRPr="00BE5798" w14:paraId="0DA9C0C0" w14:textId="77777777" w:rsidTr="00323347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19BE0" w14:textId="77777777" w:rsidR="00323347" w:rsidRPr="00BE5798" w:rsidRDefault="00323347" w:rsidP="004E7EB8">
            <w:pPr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5BABD" w14:textId="77777777" w:rsidR="00323347" w:rsidRPr="00BE5798" w:rsidRDefault="00323347" w:rsidP="004E7EB8">
            <w:pPr>
              <w:jc w:val="center"/>
            </w:pPr>
            <w:r w:rsidRPr="00BE5798">
              <w:rPr>
                <w:color w:val="000000"/>
                <w:sz w:val="20"/>
              </w:rPr>
              <w:t>Приложение 1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к Правилам разработки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программы производственного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экологического контроля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 xml:space="preserve">объектов </w:t>
            </w:r>
            <w:r>
              <w:rPr>
                <w:color w:val="000000"/>
                <w:sz w:val="20"/>
              </w:rPr>
              <w:t>I</w:t>
            </w:r>
            <w:r w:rsidRPr="00BE5798">
              <w:rPr>
                <w:color w:val="000000"/>
                <w:sz w:val="20"/>
              </w:rPr>
              <w:t xml:space="preserve"> и </w:t>
            </w:r>
            <w:r>
              <w:rPr>
                <w:color w:val="000000"/>
                <w:sz w:val="20"/>
              </w:rPr>
              <w:t>II</w:t>
            </w:r>
            <w:r w:rsidRPr="00BE5798">
              <w:rPr>
                <w:color w:val="000000"/>
                <w:sz w:val="20"/>
              </w:rPr>
              <w:t xml:space="preserve"> категорий,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ведения внутреннего учета,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формирования и представления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периодических отчетов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по результатам производственного</w:t>
            </w:r>
            <w:r w:rsidRPr="00BE5798">
              <w:br/>
            </w:r>
            <w:r w:rsidRPr="00BE5798">
              <w:rPr>
                <w:color w:val="000000"/>
                <w:sz w:val="20"/>
              </w:rPr>
              <w:t>экологического контроля</w:t>
            </w:r>
          </w:p>
        </w:tc>
      </w:tr>
      <w:tr w:rsidR="00323347" w14:paraId="1DC35A30" w14:textId="77777777" w:rsidTr="00323347">
        <w:trPr>
          <w:trHeight w:val="30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54424B" w14:textId="77777777" w:rsidR="00323347" w:rsidRPr="00BE5798" w:rsidRDefault="00323347" w:rsidP="004E7EB8">
            <w:pPr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00817" w14:textId="77777777" w:rsidR="00323347" w:rsidRDefault="00323347" w:rsidP="004E7EB8">
            <w:pPr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6A67926A" w14:textId="77777777" w:rsidR="00323347" w:rsidRDefault="00323347">
      <w:pPr>
        <w:sectPr w:rsidR="00323347" w:rsidSect="009F2C98">
          <w:footerReference w:type="default" r:id="rId9"/>
          <w:pgSz w:w="11906" w:h="16838"/>
          <w:pgMar w:top="851" w:right="566" w:bottom="1134" w:left="1418" w:header="708" w:footer="421" w:gutter="0"/>
          <w:pgNumType w:start="0"/>
          <w:cols w:space="708"/>
          <w:docGrid w:linePitch="360"/>
        </w:sectPr>
      </w:pPr>
    </w:p>
    <w:p w14:paraId="2268E871" w14:textId="77777777" w:rsidR="00323347" w:rsidRDefault="00323347" w:rsidP="00323347">
      <w:r>
        <w:rPr>
          <w:b/>
          <w:color w:val="000000"/>
        </w:rPr>
        <w:lastRenderedPageBreak/>
        <w:t>Таблица 1. Общие сведения о предприятии</w:t>
      </w:r>
    </w:p>
    <w:tbl>
      <w:tblPr>
        <w:tblW w:w="1445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7"/>
        <w:gridCol w:w="1320"/>
        <w:gridCol w:w="1559"/>
        <w:gridCol w:w="1537"/>
        <w:gridCol w:w="1538"/>
        <w:gridCol w:w="2878"/>
        <w:gridCol w:w="2552"/>
        <w:gridCol w:w="1538"/>
      </w:tblGrid>
      <w:tr w:rsidR="008B3193" w:rsidRPr="002C0B85" w14:paraId="554655C1" w14:textId="77777777" w:rsidTr="002C0B85"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9FB29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Наименование производственного объекта</w:t>
            </w:r>
          </w:p>
        </w:tc>
        <w:tc>
          <w:tcPr>
            <w:tcW w:w="13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53201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Месторасположение по коду КАТО (Классификатор административно-территориальных объектов)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C2F98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Месторасположение, координаты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AD553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Бизнес идентификационный номер (далее - БИН)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6BBB3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Вид деятельности по общему классификатору видов экономической деятельности (далее - ОКЭД)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BA741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Краткая характеристика производственного процесса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C51A9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Реквизиты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5B38F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Категория и проектная мощность предприятия</w:t>
            </w:r>
          </w:p>
        </w:tc>
      </w:tr>
      <w:tr w:rsidR="008B3193" w:rsidRPr="002C0B85" w14:paraId="53A8486D" w14:textId="77777777" w:rsidTr="002C0B85"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4C108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3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E034E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51B868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C2501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46C2F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7123B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31C08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71408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8B3193" w:rsidRPr="002C0B85" w14:paraId="2B98EF9E" w14:textId="77777777" w:rsidTr="002C0B85"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F6F69" w14:textId="77777777" w:rsidR="008B3193" w:rsidRPr="002C0B85" w:rsidRDefault="008B3193" w:rsidP="002C0B85">
            <w:pPr>
              <w:pStyle w:val="a8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ТОО «</w:t>
            </w:r>
            <w:r w:rsidR="00A96899" w:rsidRPr="002C0B85">
              <w:rPr>
                <w:color w:val="000000" w:themeColor="text1"/>
                <w:sz w:val="20"/>
                <w:szCs w:val="20"/>
              </w:rPr>
              <w:t>Эколит»</w:t>
            </w:r>
          </w:p>
          <w:p w14:paraId="71920BF9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AE240FA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32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3717E" w14:textId="77777777" w:rsidR="00323347" w:rsidRPr="002C0B85" w:rsidRDefault="00A96899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sz w:val="20"/>
                <w:szCs w:val="20"/>
              </w:rPr>
              <w:t>151013100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5AADE" w14:textId="77777777" w:rsidR="008B3193" w:rsidRPr="002C0B85" w:rsidRDefault="008B3193" w:rsidP="002C0B85">
            <w:pPr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Точка 1</w:t>
            </w:r>
          </w:p>
          <w:p w14:paraId="56F8D40C" w14:textId="77777777" w:rsidR="008B3193" w:rsidRPr="002C0B85" w:rsidRDefault="00A96899" w:rsidP="002C0B85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48°29'21.90"N 55°28'04.21"E</w:t>
            </w:r>
          </w:p>
          <w:p w14:paraId="22EBC28D" w14:textId="77777777" w:rsidR="008B3193" w:rsidRPr="002C0B85" w:rsidRDefault="008B3193" w:rsidP="002C0B85">
            <w:pPr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Точка 2</w:t>
            </w:r>
          </w:p>
          <w:p w14:paraId="49936E2B" w14:textId="77777777" w:rsidR="008B3193" w:rsidRPr="002C0B85" w:rsidRDefault="00A96899" w:rsidP="002C0B85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48°29'31.11"N 55°27'55.48"E</w:t>
            </w:r>
          </w:p>
          <w:p w14:paraId="37F64462" w14:textId="77777777" w:rsidR="008B3193" w:rsidRPr="002C0B85" w:rsidRDefault="008B3193" w:rsidP="002C0B85">
            <w:pPr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Точка 3</w:t>
            </w:r>
          </w:p>
          <w:p w14:paraId="7DAA387E" w14:textId="77777777" w:rsidR="008B3193" w:rsidRPr="002C0B85" w:rsidRDefault="00A96899" w:rsidP="002C0B85">
            <w:pPr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48°29'36.12"N 55°28'11.42"E</w:t>
            </w:r>
          </w:p>
          <w:p w14:paraId="06463243" w14:textId="77777777" w:rsidR="008B3193" w:rsidRPr="002C0B85" w:rsidRDefault="008B3193" w:rsidP="002C0B85">
            <w:pPr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Точка 4</w:t>
            </w:r>
          </w:p>
          <w:p w14:paraId="4E02EAD0" w14:textId="77777777" w:rsidR="00323347" w:rsidRPr="002C0B85" w:rsidRDefault="00A96899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48°29'36.09"N 55°28'22.20"E</w:t>
            </w:r>
          </w:p>
          <w:p w14:paraId="60F7096C" w14:textId="77777777" w:rsidR="00A96899" w:rsidRPr="002C0B85" w:rsidRDefault="00A96899" w:rsidP="002C0B85">
            <w:pPr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Точка 5</w:t>
            </w:r>
          </w:p>
          <w:p w14:paraId="0031689A" w14:textId="77777777" w:rsidR="00323347" w:rsidRPr="002C0B85" w:rsidRDefault="00A96899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48°29'29.08"N 55°28'27.22"E</w:t>
            </w:r>
          </w:p>
        </w:tc>
        <w:tc>
          <w:tcPr>
            <w:tcW w:w="153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692CC" w14:textId="77777777" w:rsidR="00323347" w:rsidRPr="002C0B85" w:rsidRDefault="00A96899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pacing w:val="21"/>
                <w:sz w:val="20"/>
                <w:szCs w:val="20"/>
              </w:rPr>
              <w:t>250540001472</w:t>
            </w: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4E16" w14:textId="77777777" w:rsidR="00134B88" w:rsidRPr="002C0B85" w:rsidRDefault="00134B88" w:rsidP="002C0B85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38210 – Обработка и удаление неопасных отходов (первичный)</w:t>
            </w:r>
          </w:p>
          <w:p w14:paraId="29529020" w14:textId="77777777" w:rsidR="00134B88" w:rsidRPr="002C0B85" w:rsidRDefault="00134B88" w:rsidP="002C0B85">
            <w:pPr>
              <w:widowControl/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2C0B85">
              <w:rPr>
                <w:bCs/>
                <w:color w:val="000000" w:themeColor="text1"/>
                <w:sz w:val="20"/>
                <w:szCs w:val="20"/>
                <w:lang w:eastAsia="ru-RU"/>
              </w:rPr>
              <w:t>38220-Обработка и удаление опасных отходов (вторичный)</w:t>
            </w:r>
          </w:p>
          <w:p w14:paraId="5F6FF610" w14:textId="77777777" w:rsidR="00134B88" w:rsidRPr="002C0B85" w:rsidRDefault="00134B88" w:rsidP="002C0B85">
            <w:pPr>
              <w:widowControl/>
              <w:autoSpaceDE/>
              <w:autoSpaceDN/>
              <w:jc w:val="center"/>
              <w:rPr>
                <w:color w:val="000000" w:themeColor="text1"/>
                <w:sz w:val="20"/>
                <w:szCs w:val="20"/>
                <w:lang w:eastAsia="ru-RU"/>
              </w:rPr>
            </w:pPr>
          </w:p>
          <w:p w14:paraId="653FA6DE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5F1716F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7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9808C" w14:textId="77777777" w:rsidR="00134B88" w:rsidRPr="002C0B85" w:rsidRDefault="00134B88" w:rsidP="002C0B85">
            <w:pPr>
              <w:pStyle w:val="a8"/>
              <w:jc w:val="center"/>
              <w:rPr>
                <w:sz w:val="20"/>
                <w:szCs w:val="20"/>
              </w:rPr>
            </w:pPr>
            <w:r w:rsidRPr="002C0B85">
              <w:rPr>
                <w:sz w:val="20"/>
                <w:szCs w:val="20"/>
              </w:rPr>
              <w:t xml:space="preserve">Действующий полигон по обращению с отходами производства и потребления, в состав которого входят: карта-испаритель для сточных и промышленных вод размером 100×74,5×2 м; карта-испаритель очищенной воды размером 74,5×84×2 м; две карты для приема пастообразных отходов размером 42×52×1,5 м каждая; карта для приема промышленных отходов размером 172×51,5×6,5 м; карта для приема твердого бурового шлама размером 51×100×1,5 м; карта для приема твердых бытовых отходов размером 150×48×5,5 м; площадка по приему нефтезагрязненного грунта и бурового шлама размером 74,5×84×2 м; площадка с установкой фильтрации сточной воды; 2 установки «УЗГ-1М»; установка «Форсаж-2М»; установка «ГДС(ф)»; установка «Ключ Н.10»; контейнер с сепаратором ПСМ 2-4; саркофаг с двумя емкостями объемом по 50 м³; </w:t>
            </w:r>
            <w:r w:rsidRPr="002C0B85">
              <w:rPr>
                <w:sz w:val="20"/>
                <w:szCs w:val="20"/>
              </w:rPr>
              <w:lastRenderedPageBreak/>
              <w:t>площадка складирования готовой продукции и иная вспомогательная инфраструктура полигона.</w:t>
            </w:r>
          </w:p>
          <w:p w14:paraId="5DE550CD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9AF6D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C0B85">
              <w:rPr>
                <w:sz w:val="20"/>
                <w:szCs w:val="20"/>
                <w:lang w:val="kk-KZ"/>
              </w:rPr>
              <w:lastRenderedPageBreak/>
              <w:t>ТОО «</w:t>
            </w:r>
            <w:r w:rsidRPr="002C0B85">
              <w:rPr>
                <w:sz w:val="20"/>
                <w:szCs w:val="20"/>
              </w:rPr>
              <w:t>Эколит</w:t>
            </w:r>
            <w:r w:rsidRPr="002C0B85">
              <w:rPr>
                <w:sz w:val="20"/>
                <w:szCs w:val="20"/>
                <w:lang w:val="kk-KZ"/>
              </w:rPr>
              <w:t>»</w:t>
            </w:r>
          </w:p>
          <w:p w14:paraId="28ABB21B" w14:textId="77777777" w:rsidR="00134B88" w:rsidRPr="002C0B85" w:rsidRDefault="00134B88" w:rsidP="002C0B85">
            <w:pPr>
              <w:tabs>
                <w:tab w:val="left" w:pos="3030"/>
              </w:tabs>
              <w:spacing w:after="200"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C0B85">
              <w:rPr>
                <w:sz w:val="20"/>
                <w:szCs w:val="20"/>
                <w:lang w:val="kk-KZ"/>
              </w:rPr>
              <w:t>БИН: 250540001472</w:t>
            </w:r>
          </w:p>
          <w:p w14:paraId="5DDC708D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C0B85">
              <w:rPr>
                <w:sz w:val="20"/>
                <w:szCs w:val="20"/>
                <w:lang w:val="kk-KZ"/>
              </w:rPr>
              <w:t>ИИК: КZ20</w:t>
            </w:r>
            <w:r w:rsidRPr="002C0B85">
              <w:rPr>
                <w:sz w:val="20"/>
                <w:szCs w:val="20"/>
              </w:rPr>
              <w:t>601</w:t>
            </w:r>
            <w:r w:rsidRPr="002C0B85">
              <w:rPr>
                <w:sz w:val="20"/>
                <w:szCs w:val="20"/>
                <w:lang w:val="en-US"/>
              </w:rPr>
              <w:t>A</w:t>
            </w:r>
            <w:r w:rsidRPr="002C0B85">
              <w:rPr>
                <w:sz w:val="20"/>
                <w:szCs w:val="20"/>
              </w:rPr>
              <w:t>231008225511</w:t>
            </w:r>
          </w:p>
          <w:p w14:paraId="6CD6BAA5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sz w:val="20"/>
                <w:szCs w:val="20"/>
                <w:lang w:val="kk-KZ"/>
              </w:rPr>
            </w:pPr>
            <w:r w:rsidRPr="002C0B85">
              <w:rPr>
                <w:sz w:val="20"/>
                <w:szCs w:val="20"/>
                <w:lang w:val="kk-KZ"/>
              </w:rPr>
              <w:t>АО "Народный Банк Казахстана"</w:t>
            </w:r>
          </w:p>
          <w:p w14:paraId="04C33B97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C0B85">
              <w:rPr>
                <w:sz w:val="20"/>
                <w:szCs w:val="20"/>
                <w:lang w:val="kk-KZ"/>
              </w:rPr>
              <w:t xml:space="preserve">БИК:  </w:t>
            </w:r>
            <w:r w:rsidRPr="002C0B85">
              <w:rPr>
                <w:sz w:val="20"/>
                <w:szCs w:val="20"/>
                <w:lang w:val="en-US"/>
              </w:rPr>
              <w:t>HSBKKZKX</w:t>
            </w:r>
          </w:p>
          <w:p w14:paraId="50D1B5D8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C0B85">
              <w:rPr>
                <w:bCs/>
                <w:sz w:val="20"/>
                <w:szCs w:val="20"/>
              </w:rPr>
              <w:t>Юридический адрес:</w:t>
            </w:r>
            <w:r w:rsidRPr="002C0B85">
              <w:rPr>
                <w:sz w:val="20"/>
                <w:szCs w:val="20"/>
                <w:lang w:val="en-US"/>
              </w:rPr>
              <w:t> </w:t>
            </w:r>
            <w:r w:rsidRPr="002C0B85">
              <w:rPr>
                <w:sz w:val="20"/>
                <w:szCs w:val="20"/>
                <w:lang w:val="kk-KZ"/>
              </w:rPr>
              <w:t>Казахстан,Актюбинская область,город Актобе,район Алматы,Жилой массив Акжар,дом 343,почтовый индекс 030004</w:t>
            </w:r>
          </w:p>
          <w:p w14:paraId="1839FCD5" w14:textId="77777777" w:rsidR="00134B88" w:rsidRPr="002C0B85" w:rsidRDefault="00134B88" w:rsidP="002C0B85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2C0B85">
              <w:rPr>
                <w:color w:val="000000"/>
                <w:sz w:val="20"/>
                <w:szCs w:val="20"/>
                <w:shd w:val="clear" w:color="auto" w:fill="FFFFFF"/>
                <w:lang w:val="kk-KZ"/>
              </w:rPr>
              <w:t>Тел: 8705 339 07 53</w:t>
            </w:r>
          </w:p>
          <w:p w14:paraId="03A5374C" w14:textId="77777777" w:rsidR="00134B88" w:rsidRPr="002C0B85" w:rsidRDefault="00134B88" w:rsidP="002C0B85">
            <w:pPr>
              <w:jc w:val="center"/>
              <w:rPr>
                <w:sz w:val="20"/>
                <w:szCs w:val="20"/>
                <w:lang w:val="kk-KZ"/>
              </w:rPr>
            </w:pPr>
            <w:r w:rsidRPr="002C0B85">
              <w:rPr>
                <w:sz w:val="20"/>
                <w:szCs w:val="20"/>
                <w:lang w:val="kk-KZ"/>
              </w:rPr>
              <w:t>Директор: Атауов Алмат Келдибаевич</w:t>
            </w:r>
          </w:p>
          <w:p w14:paraId="74470FC2" w14:textId="77777777" w:rsidR="00323347" w:rsidRPr="002C0B85" w:rsidRDefault="00323347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3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48BAC" w14:textId="77777777" w:rsidR="00134B88" w:rsidRPr="002C0B85" w:rsidRDefault="00134B88" w:rsidP="002C0B85">
            <w:pPr>
              <w:pStyle w:val="a8"/>
              <w:jc w:val="center"/>
              <w:rPr>
                <w:sz w:val="20"/>
                <w:szCs w:val="20"/>
              </w:rPr>
            </w:pPr>
            <w:r w:rsidRPr="002C0B85">
              <w:rPr>
                <w:sz w:val="20"/>
                <w:szCs w:val="20"/>
              </w:rPr>
              <w:t xml:space="preserve">Паспортная производительность основного технологического оборудования составляет: установка «ГДС(ф)» — до 10 м³/час; установка «Ключ Н.10» — до 10 м³/час; установка «Форсаж-2М» — до 0,18 т/час; установки «УЗГ-1М» в количестве 2 шт. — до 6 т/час каждая, суммарно до 12 т/час. Установки «ГДС(ф)» и «Ключ Н.10» предназначены для очистки жидкой (пастообразной) фракции бурового шлама, отработанного </w:t>
            </w:r>
            <w:r w:rsidRPr="002C0B85">
              <w:rPr>
                <w:sz w:val="20"/>
                <w:szCs w:val="20"/>
              </w:rPr>
              <w:lastRenderedPageBreak/>
              <w:t>бурового раствора и сточных вод; установка «Форсаж-2М» — для термической утилизации твердых бытовых и промышленных отходов; установки «УЗГ-1М» — для переработки нефтезагрязненного грунта и бурового шлама методом термической десорбции.</w:t>
            </w:r>
          </w:p>
          <w:p w14:paraId="2BDF2B9D" w14:textId="77777777" w:rsidR="00323347" w:rsidRPr="002C0B85" w:rsidRDefault="00134B88" w:rsidP="002C0B85">
            <w:pPr>
              <w:spacing w:after="20"/>
              <w:ind w:left="20"/>
              <w:jc w:val="center"/>
              <w:rPr>
                <w:color w:val="000000" w:themeColor="text1"/>
                <w:sz w:val="20"/>
                <w:szCs w:val="20"/>
              </w:rPr>
            </w:pPr>
            <w:r w:rsidRPr="002C0B85">
              <w:rPr>
                <w:color w:val="000000" w:themeColor="text1"/>
                <w:sz w:val="20"/>
                <w:szCs w:val="20"/>
              </w:rPr>
              <w:t>1-категория</w:t>
            </w:r>
          </w:p>
        </w:tc>
      </w:tr>
    </w:tbl>
    <w:p w14:paraId="252D421D" w14:textId="77777777" w:rsidR="00323347" w:rsidRDefault="00323347"/>
    <w:p w14:paraId="544E1179" w14:textId="77777777" w:rsidR="00323347" w:rsidRDefault="00323347" w:rsidP="00323347"/>
    <w:p w14:paraId="52013EF9" w14:textId="77777777" w:rsidR="00A96899" w:rsidRDefault="00A96899" w:rsidP="00323347"/>
    <w:p w14:paraId="14D9C581" w14:textId="77777777" w:rsidR="00A96899" w:rsidRPr="00323347" w:rsidRDefault="00A96899" w:rsidP="00323347"/>
    <w:p w14:paraId="017AA0B0" w14:textId="77777777" w:rsidR="00323347" w:rsidRDefault="00323347" w:rsidP="00323347"/>
    <w:p w14:paraId="5873239A" w14:textId="77777777" w:rsidR="00323347" w:rsidRPr="00BE5798" w:rsidRDefault="00323347" w:rsidP="00323347">
      <w:r w:rsidRPr="00BE5798">
        <w:rPr>
          <w:b/>
          <w:color w:val="000000"/>
        </w:rPr>
        <w:t>Таблица 2. Информация по отходам производства и потребления</w:t>
      </w:r>
    </w:p>
    <w:tbl>
      <w:tblPr>
        <w:tblW w:w="14760" w:type="dxa"/>
        <w:tblInd w:w="-5" w:type="dxa"/>
        <w:tblLook w:val="04A0" w:firstRow="1" w:lastRow="0" w:firstColumn="1" w:lastColumn="0" w:noHBand="0" w:noVBand="1"/>
      </w:tblPr>
      <w:tblGrid>
        <w:gridCol w:w="6500"/>
        <w:gridCol w:w="1420"/>
        <w:gridCol w:w="2560"/>
        <w:gridCol w:w="1260"/>
        <w:gridCol w:w="3020"/>
      </w:tblGrid>
      <w:tr w:rsidR="00B60973" w:rsidRPr="00B60973" w14:paraId="1AF18477" w14:textId="77777777" w:rsidTr="00B60973">
        <w:trPr>
          <w:trHeight w:val="20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B67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Наименование отходов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F1A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Код отхода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BE1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значение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D4B4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ед.изм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32FE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Основной способ управления</w:t>
            </w:r>
          </w:p>
        </w:tc>
      </w:tr>
      <w:tr w:rsidR="00B60973" w:rsidRPr="00B60973" w14:paraId="728F1161" w14:textId="77777777" w:rsidTr="00B60973">
        <w:trPr>
          <w:trHeight w:val="2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3910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Захоронение</w:t>
            </w:r>
          </w:p>
        </w:tc>
      </w:tr>
      <w:tr w:rsidR="00B60973" w:rsidRPr="00B60973" w14:paraId="0DD2A82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AA8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Зола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4F69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10 01 17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FCA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255,17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B84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2A64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Захоронение</w:t>
            </w:r>
          </w:p>
        </w:tc>
      </w:tr>
      <w:tr w:rsidR="00B60973" w:rsidRPr="00B60973" w14:paraId="663D5D4A" w14:textId="77777777" w:rsidTr="00B60973">
        <w:trPr>
          <w:trHeight w:val="2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97AE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Накопление Установка Форсаж</w:t>
            </w:r>
          </w:p>
        </w:tc>
      </w:tr>
      <w:tr w:rsidR="00B60973" w:rsidRPr="00B60973" w14:paraId="0E5AB63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0CA8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Абсорбенты, фильтровальные материалы (включая масляные фильтры иначе не определенные), ткани для вытирания, защитная одежда, загрязненные опасными материалами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5A2E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02 02*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79BA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A91B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4B04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293C2E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CEE1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Упаковка, содержащая остатки или загрязненная опасными веществами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7A6B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01 10*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3FF6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986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FA11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926EFE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8DFB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Неорганические отходы,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AB07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03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0A84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4D74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49C8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3B19DA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E4C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lastRenderedPageBreak/>
              <w:t>Органические отходы,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E965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03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943B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8B13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084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8EB4B82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AE8D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Дерево, содержащее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4392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12 06*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1895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E0E2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2595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A58A26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845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Химические реагенты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7D0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06 01 06*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17E2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29D5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B5C1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C21D897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AAD7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Химические реагенты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DB7F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07 01 04*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B9B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FBCE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DF94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C625DFC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D59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Опилки, стружка, обрезки, дерево, ДСП и фанеры, содержащие опасные вещества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1A8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03 01 04*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4070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F7A7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84B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618F5DD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6FE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Минеральные нехлоорированные моторные, трансмиссионные и смазочные масла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DC53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13 02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8FC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3D3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9DC2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4E2923B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0F31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Синтетические моторные, трансмисионные и смазочные масла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B040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14 02 06*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B41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F87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6FCF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C8AFAE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8B7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Пластмассы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3509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20 01 39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5E9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1C99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017B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BA7CEC8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97DD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Неорганические отходы, за исключением упомянутых в 16 03 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55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16 03 04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D8E9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47E3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BD14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B79D0CB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4A78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Бумажная и картонная упаковка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B837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15 01 01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03B0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AB7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2079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D9E499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BEAA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Бумага и картон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568D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19 12 01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338E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A08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96ED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A71F63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9AF4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Бумага и картон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6CC1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20 01 01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0E4F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C208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7FA1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431C8A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E3AE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Пластмассовая упаковка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64A8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15 01 02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5964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3D47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114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467D06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B609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Органические отходы, за исключением упомянутых в 16 03 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499D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16 03 06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3D4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259E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1110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9DBEF5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3C22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Одежда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B78B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20 01 10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26FE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AC01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F26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6A9EAD6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380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Ткани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BF4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20 01 11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128D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855C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EE0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660F51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E34C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Поддающиеся биологическому разложению отходы кухонь и столовых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C97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20 01 08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A5D3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5A45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CC3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D3607A1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936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Пищевые масла и жиры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EAFA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20 01 25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5A6A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85B9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DBB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D4D73DB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F82D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Отходы от сортировки бумаги и картона, предназначенных для утилизации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BDD7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03 03 08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997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1F8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9311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2A0218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885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Зольный остаток, котельные шлаки и зольная пыль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5BED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10 01 01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6DF0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D2E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BDF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3845C2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2D54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Смешанные коммунальные отходы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656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20 03 01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ACFD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490D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A69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AE1A1D3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01B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Цветные металлы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22F0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16 01 18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441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8C05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7C65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E9989E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9CC6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Черные металлы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47B5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16 01 17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BA6B7" w14:textId="3A203065" w:rsidR="00B60973" w:rsidRPr="00B60973" w:rsidRDefault="001005D8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7C7F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E66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990931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0CE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Отработанные шины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508E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16 01 03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28F7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65A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7868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300CDC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3C4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Отходы сварки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841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12 01 13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7B8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399C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F99E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6B74C1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F30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15FE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9FCF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1410,8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A387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0C6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8073234" w14:textId="77777777" w:rsidTr="00B60973">
        <w:trPr>
          <w:trHeight w:val="2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026A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УЗГ - 1 М - 2 шт</w:t>
            </w:r>
          </w:p>
        </w:tc>
      </w:tr>
      <w:tr w:rsidR="00B60973" w:rsidRPr="00B60973" w14:paraId="746D72B2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DB97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Другие шламы, содержащие опасные вещества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525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01 03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373C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C63A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8659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9B10D7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FCA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нефтесодержащие буровые отходы (шлам) и буровой раствор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A100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01 05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6687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4BD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24FE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6AD90872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F5EC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Буровой раствор и прочие буровые отходы (шлам), содержащие опасные вещества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5025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01 05 06*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A6F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CFFA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8DD9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C15524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5F88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Обессоленные шламы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BF0F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02*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7133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9BBC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20C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1F27403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3618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lastRenderedPageBreak/>
              <w:t xml:space="preserve">Нефтешлам (Донные шламы)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0BD0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F7DB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7CC9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FE21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E4B8F68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6C2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Нефть разлитая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346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74B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53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36B6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6E75BC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9457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Кислотные алкиловые шламы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B11B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04*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4774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F81D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488F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DC7A13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9D6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Маслянистые шламы от технического обслуживания машин и оборудования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F662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06*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637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ADE1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7F17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1DDD68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0E19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Шламы от обработки сточных вод на месте эксплуатации, содержащие опасные вещества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C696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09*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69B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7538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C9D5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2F5A1E8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B8F1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от обработки сточных вод на месте эксплуатации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C8ED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06 05 02*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FA34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7628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B0A4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59EE20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10B8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Летучая зола от мазута и зольная пыль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460D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 01 04*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3B1F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D11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CF2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5DB1E48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30E5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Абсорбенты, фильтровальные материалы (включая масляные фильтры иначе не определенные), ткани для вытирания, защитная одежда, загрязненные опасными материалами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5AD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02 02*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C40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164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4A5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91957C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789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Масляные фильтры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EB5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01 07*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327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768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634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A28C80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98E5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Отходы, содержащие масла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85A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07 08*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40E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192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1370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B33CAAA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FB57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Отходы, содержащие другие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DA1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07 09*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A772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BBE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D460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B0F863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C9F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Нефтезагрязненный и замазученный грунт (грунт и камни, содержащие опасные вещества)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B5D1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17 05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E994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86B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FF3F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6C82038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3E3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Изоляционные материалы, содержащие асбест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B050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17 06 01*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D3A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019B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936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C78277A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CD361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Другие изоляционны материалы, состоящие из опасных веществ или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1F70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17 06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F01D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577D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2F61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4989995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F399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Осадки на фильтрах при газоочистки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1B15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01 05*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71A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1E05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8A2C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D5D9FC3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8D07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Шламы, содержащие опасные вещества, биологической обработки промышленных сточных вод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1DE7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11*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12DE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2EF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4B19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38D3EC5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6AE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Шламы, содержащие опасные вещества, других видов обработки промышленных сточных вод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49E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13*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360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C8D5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74D4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C991AA0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DBD1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Твердые отходы от рекультивации почв,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C1E0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13 01*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8EA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3698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4D41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6F9CEC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F1C4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рекультивации почв,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AE4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13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DB9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960A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F0D3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4EBDC1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E176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Упаковка, содержащая остатки или загрязненная опасными веществами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5DC3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01 10*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CCF6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DF54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710C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42D4D6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30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Нефтяное и дизельное топливо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3FB8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13 07 01*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48C0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042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A3A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85A935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024B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Бензин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C68D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13 07 02*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4E4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DDBA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051A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79399A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4737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Другие виды топлива (включая смеси)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487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13 07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DD0F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A39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ECE7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6FE117C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B51A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от обработки сточных вод на месте эксплуатации, за</w:t>
            </w:r>
            <w:r w:rsidRPr="00B60973">
              <w:rPr>
                <w:color w:val="000000"/>
                <w:lang w:eastAsia="ru-RU"/>
              </w:rPr>
              <w:br/>
              <w:t xml:space="preserve">исключением упомянутых в 05 01 09 05 05 01  05 01 11* Отходы от очистки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811F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50CB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58AD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D3DF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2BC81347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167B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lastRenderedPageBreak/>
              <w:t xml:space="preserve">Отходы, не указанные иначе 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57F2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05 01 99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BA53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D91E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35F3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9ACEF5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845E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от обработки сточных вод на месте эксплуатации, за исключением упомянутых в 06 05 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E18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06 05 03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F92E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34FA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2B7A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B65B041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BCB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Грунт и камни, за исключением упомянутых в 17 05 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37A4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17 05 04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952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1769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084D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DC3C5D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7A0A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Отходы от удаления песка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A13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5863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AC51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1C4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0901A66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A06C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Продукты фильтрации сточных вод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1C35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1D3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1C86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24BC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B6450E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A5F9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Смеси жиров и масел от сепарации вода/масло, содержащие только пищевые масла и жиры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2F6D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4195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C7E1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F24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5102FA3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18AB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Абсорбенты, фильтровальные материалы, ткани для вытирания, защитная одежда, за исключением упомянутых в 15 02 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3304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15 02 03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FC43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6990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9FD8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4E6D9D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42E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Окалина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364B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10 02 10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BC7A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71F3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811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646E6E1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143E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других видов о б р а б о т к и промышленных сточныхвод, за исключением упомянутых в 19 08 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295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19 08 14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BD7B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ECEC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ED56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89D168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3659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Шламы септиков (сооружений дляпредварительной очистки сточных вод)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32E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19 08 15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6110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6DB1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F834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1011FA7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5F6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Ткани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15B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19 12 08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C8CA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E090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D9B0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76B93205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827C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Баритосодержащие шламы бурения и буровой раствор, за исключением упомянутых в 01 05 05 и 01 05 06.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ADC8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 01 05 07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AFBB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758B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8DD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13B064E9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C0E8B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Хлоридсодержащие шламы бурения и буровой раствор, за исключением упомянутых в 01 05 05 и 01 05 06.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B5D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01 05 08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5B36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0360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5B2F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DBB3DB7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BFFA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Отходы, не указанные иначе   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CA98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01 05 99 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687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5C2C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E22D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428C1394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B646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Тканевая упаковка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6C15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15 01 09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41A3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EBA9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5AC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57C03C07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7F0B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9FE5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FE88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77146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7C24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тонн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6121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Утилизация</w:t>
            </w:r>
          </w:p>
        </w:tc>
      </w:tr>
      <w:tr w:rsidR="00B60973" w:rsidRPr="00B60973" w14:paraId="303113E2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C7E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0262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AC71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831B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D19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</w:tr>
      <w:tr w:rsidR="00B60973" w:rsidRPr="00B60973" w14:paraId="2444EA61" w14:textId="77777777" w:rsidTr="00B60973">
        <w:trPr>
          <w:trHeight w:val="2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4802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Установка ГДС (ф)</w:t>
            </w:r>
          </w:p>
        </w:tc>
      </w:tr>
      <w:tr w:rsidR="00B60973" w:rsidRPr="00B60973" w14:paraId="0D7A5D1C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440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промывающие жидкости и исходные ( маточные) растворы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EDAF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07 01 01*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43C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CC2A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4367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2115D00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2A18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жидкие отходы,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DE9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10 01*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7D85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3815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74A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2D728CB1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B9B6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Отходы, содержащие другие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6857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07 09*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B943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648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AA6E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5E9BD246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C3DC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концентраты, содержащие опасные 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B3FE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10 03*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F72B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6CC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6663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20CCD76D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EAB2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жидкие отходы и водные концентраты отрекультивации грунтовых вод,содержащие опасные</w:t>
            </w:r>
            <w:r w:rsidRPr="00B60973">
              <w:rPr>
                <w:color w:val="000000"/>
                <w:lang w:eastAsia="ru-RU"/>
              </w:rPr>
              <w:br/>
              <w:t>вещества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914A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13 07*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AB69E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CA4C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AA79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706A291C" w14:textId="77777777" w:rsidTr="00B60973">
        <w:trPr>
          <w:trHeight w:val="20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13C9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DB44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2500</w:t>
            </w:r>
          </w:p>
        </w:tc>
      </w:tr>
      <w:tr w:rsidR="00B60973" w:rsidRPr="00B60973" w14:paraId="38CFEAC3" w14:textId="77777777" w:rsidTr="00B60973">
        <w:trPr>
          <w:trHeight w:val="20"/>
        </w:trPr>
        <w:tc>
          <w:tcPr>
            <w:tcW w:w="147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81A2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eastAsia="ru-RU"/>
              </w:rPr>
            </w:pPr>
            <w:r w:rsidRPr="00B60973">
              <w:rPr>
                <w:b/>
                <w:bCs/>
                <w:color w:val="000000"/>
                <w:lang w:eastAsia="ru-RU"/>
              </w:rPr>
              <w:t>Установка Ключ Н.10</w:t>
            </w:r>
          </w:p>
        </w:tc>
      </w:tr>
      <w:tr w:rsidR="00B60973" w:rsidRPr="00B60973" w14:paraId="5087964E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E153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жидкие отходы, за исключением упомянутых в16 10 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047FA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16 10 02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24B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BC46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166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4ABC80A5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E183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 xml:space="preserve">жидкие производственные отходы (подтоварная вода)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39C5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05 01 99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1B5D0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897DF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71F6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1AEC02C1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005B2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lastRenderedPageBreak/>
              <w:t>Водные концентраты, за исключением упомянутых в 16 10 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749A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16 10 04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F97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EF863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C39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61324F9C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259BD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хозяйственно-бытовых сточных вод.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9874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16 10 04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3336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2500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493F5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CE2B7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4387ADCF" w14:textId="77777777" w:rsidTr="00B60973">
        <w:trPr>
          <w:trHeight w:val="20"/>
        </w:trPr>
        <w:tc>
          <w:tcPr>
            <w:tcW w:w="6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4F84C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Водные жидкие отходы и водные концентраты от рекультивациигрунтовых вод, заисключением</w:t>
            </w:r>
            <w:r w:rsidRPr="00B60973">
              <w:rPr>
                <w:color w:val="000000"/>
                <w:lang w:eastAsia="ru-RU"/>
              </w:rPr>
              <w:br/>
              <w:t>упомянутых в 19 13 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79A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19 13 08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54FF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545B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 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310C9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Очистка с испарением</w:t>
            </w:r>
          </w:p>
        </w:tc>
      </w:tr>
      <w:tr w:rsidR="00B60973" w:rsidRPr="00B60973" w14:paraId="7376EEB2" w14:textId="77777777" w:rsidTr="00B60973">
        <w:trPr>
          <w:trHeight w:val="20"/>
        </w:trPr>
        <w:tc>
          <w:tcPr>
            <w:tcW w:w="7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C048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6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45B14" w14:textId="77777777" w:rsidR="00B60973" w:rsidRPr="00B60973" w:rsidRDefault="00B60973" w:rsidP="00B60973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B60973">
              <w:rPr>
                <w:color w:val="000000"/>
                <w:lang w:eastAsia="ru-RU"/>
              </w:rPr>
              <w:t>4300</w:t>
            </w:r>
          </w:p>
        </w:tc>
      </w:tr>
    </w:tbl>
    <w:p w14:paraId="34B01A1A" w14:textId="77777777" w:rsidR="00323347" w:rsidRDefault="00323347" w:rsidP="00323347"/>
    <w:p w14:paraId="62E61F99" w14:textId="77777777" w:rsidR="008B3193" w:rsidRDefault="008B3193" w:rsidP="00323347">
      <w:pPr>
        <w:rPr>
          <w:b/>
          <w:color w:val="000000"/>
        </w:rPr>
      </w:pPr>
    </w:p>
    <w:p w14:paraId="31572DB7" w14:textId="77777777" w:rsidR="007D1ABA" w:rsidRDefault="007D1ABA" w:rsidP="00323347">
      <w:pPr>
        <w:rPr>
          <w:b/>
          <w:color w:val="000000"/>
        </w:rPr>
      </w:pPr>
    </w:p>
    <w:p w14:paraId="788185FE" w14:textId="77777777" w:rsidR="00323347" w:rsidRPr="00BE5798" w:rsidRDefault="00323347" w:rsidP="00323347">
      <w:r w:rsidRPr="00BE5798">
        <w:rPr>
          <w:b/>
          <w:color w:val="000000"/>
        </w:rPr>
        <w:t>Таблица 3. Общие сведения об источниках выбросов</w:t>
      </w:r>
    </w:p>
    <w:tbl>
      <w:tblPr>
        <w:tblW w:w="12867" w:type="dxa"/>
        <w:tblLook w:val="04A0" w:firstRow="1" w:lastRow="0" w:firstColumn="1" w:lastColumn="0" w:noHBand="0" w:noVBand="1"/>
      </w:tblPr>
      <w:tblGrid>
        <w:gridCol w:w="851"/>
        <w:gridCol w:w="11056"/>
        <w:gridCol w:w="960"/>
      </w:tblGrid>
      <w:tr w:rsidR="0044269F" w:rsidRPr="0044269F" w14:paraId="430183AB" w14:textId="77777777" w:rsidTr="0079797A">
        <w:trPr>
          <w:trHeight w:val="20"/>
        </w:trPr>
        <w:tc>
          <w:tcPr>
            <w:tcW w:w="1190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E4A2D" w14:textId="77777777" w:rsidR="0044269F" w:rsidRPr="0044269F" w:rsidRDefault="0044269F" w:rsidP="0044269F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705F37" w14:textId="77777777" w:rsidR="0044269F" w:rsidRPr="0044269F" w:rsidRDefault="0044269F" w:rsidP="0044269F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</w:p>
        </w:tc>
      </w:tr>
      <w:tr w:rsidR="0044269F" w:rsidRPr="0044269F" w14:paraId="6D0A3D1F" w14:textId="77777777" w:rsidTr="0079797A">
        <w:trPr>
          <w:trHeight w:val="20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2503ED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№</w:t>
            </w:r>
          </w:p>
        </w:tc>
        <w:tc>
          <w:tcPr>
            <w:tcW w:w="110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4558B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Наименование показателей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22830C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Всего</w:t>
            </w:r>
          </w:p>
        </w:tc>
      </w:tr>
      <w:tr w:rsidR="0044269F" w:rsidRPr="0044269F" w14:paraId="33D55CDB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D7BF54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D3D71A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стационарных источников выбросов, всего ед.из них: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EFD544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23</w:t>
            </w:r>
          </w:p>
        </w:tc>
      </w:tr>
      <w:tr w:rsidR="0044269F" w:rsidRPr="0044269F" w14:paraId="7B9123DA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81E85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978971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Организованных, из них: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80859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3</w:t>
            </w:r>
          </w:p>
        </w:tc>
      </w:tr>
      <w:tr w:rsidR="0044269F" w:rsidRPr="0044269F" w14:paraId="07C09241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195F08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 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5F5AB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Организованных, оборудованных очистными сооружениями, из них: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273FA0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 </w:t>
            </w:r>
          </w:p>
        </w:tc>
      </w:tr>
      <w:tr w:rsidR="0044269F" w:rsidRPr="0044269F" w14:paraId="50CAEB9F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B772C7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1)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BAE161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источников с автоматизированной системой мониторинга (при наличии)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65431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0</w:t>
            </w:r>
          </w:p>
        </w:tc>
      </w:tr>
      <w:tr w:rsidR="0044269F" w:rsidRPr="0044269F" w14:paraId="453082A1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BE03B0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2)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A03101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 xml:space="preserve"> 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84EACC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 </w:t>
            </w:r>
          </w:p>
        </w:tc>
      </w:tr>
      <w:tr w:rsidR="0044269F" w:rsidRPr="0044269F" w14:paraId="3E65E8CC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103141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3)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3E717E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94B16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0</w:t>
            </w:r>
          </w:p>
        </w:tc>
      </w:tr>
      <w:tr w:rsidR="0044269F" w:rsidRPr="0044269F" w14:paraId="014DF55C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A0BF09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 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CDAFCF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Организованных, не оборудованных очистными сооружениями, из них: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DE757C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3</w:t>
            </w:r>
          </w:p>
        </w:tc>
      </w:tr>
      <w:tr w:rsidR="0044269F" w:rsidRPr="0044269F" w14:paraId="27F02225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CA7FB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4)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91AF20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источников с автоматизированной системой мониторинга (при наличии)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F82D57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0</w:t>
            </w:r>
          </w:p>
        </w:tc>
      </w:tr>
      <w:tr w:rsidR="0044269F" w:rsidRPr="0044269F" w14:paraId="44803B40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5AC07B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5)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96FCC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 xml:space="preserve"> Количество источников, на которых мониторинг осуществляется инструментальными замерами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6B82A7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3</w:t>
            </w:r>
          </w:p>
        </w:tc>
      </w:tr>
      <w:tr w:rsidR="0044269F" w:rsidRPr="0044269F" w14:paraId="2963E515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6DE663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6)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2C192A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источников, на которых мониторинг осуществляется расчетным методом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CE38BF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0</w:t>
            </w:r>
          </w:p>
        </w:tc>
      </w:tr>
      <w:tr w:rsidR="0044269F" w:rsidRPr="0044269F" w14:paraId="24C52594" w14:textId="77777777" w:rsidTr="0079797A">
        <w:trPr>
          <w:trHeight w:val="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8582D78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1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D54270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44269F">
              <w:rPr>
                <w:color w:val="000000"/>
                <w:sz w:val="20"/>
                <w:lang w:eastAsia="ru-RU"/>
              </w:rPr>
              <w:t>Количество неорганизованных источников, на которых мониторинг осуществляется расчетным методом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62A79E" w14:textId="77777777" w:rsidR="0044269F" w:rsidRPr="0044269F" w:rsidRDefault="0044269F" w:rsidP="0044269F">
            <w:pPr>
              <w:widowControl/>
              <w:autoSpaceDE/>
              <w:autoSpaceDN/>
              <w:jc w:val="both"/>
              <w:rPr>
                <w:color w:val="000000"/>
                <w:lang w:eastAsia="ru-RU"/>
              </w:rPr>
            </w:pPr>
            <w:r w:rsidRPr="0044269F">
              <w:rPr>
                <w:color w:val="000000"/>
                <w:lang w:eastAsia="ru-RU"/>
              </w:rPr>
              <w:t>20</w:t>
            </w:r>
          </w:p>
        </w:tc>
      </w:tr>
    </w:tbl>
    <w:p w14:paraId="3A3F55B0" w14:textId="77777777" w:rsidR="00323347" w:rsidRDefault="00323347" w:rsidP="00323347"/>
    <w:p w14:paraId="2AC7203F" w14:textId="77777777" w:rsidR="00323347" w:rsidRDefault="00323347" w:rsidP="00323347"/>
    <w:p w14:paraId="342CEC86" w14:textId="77777777" w:rsidR="00323347" w:rsidRPr="00BE5798" w:rsidRDefault="00323347" w:rsidP="00323347">
      <w:r w:rsidRPr="00BE5798">
        <w:rPr>
          <w:b/>
          <w:color w:val="000000"/>
        </w:rPr>
        <w:t>Таблица 4. Сведения об источниках выбросов загрязняющих веществ, на которых мониторинг осуществляется инструментальными измерениями</w:t>
      </w:r>
    </w:p>
    <w:tbl>
      <w:tblPr>
        <w:tblW w:w="14706" w:type="dxa"/>
        <w:tblInd w:w="-5" w:type="dxa"/>
        <w:tblLook w:val="04A0" w:firstRow="1" w:lastRow="0" w:firstColumn="1" w:lastColumn="0" w:noHBand="0" w:noVBand="1"/>
      </w:tblPr>
      <w:tblGrid>
        <w:gridCol w:w="1340"/>
        <w:gridCol w:w="2179"/>
        <w:gridCol w:w="1726"/>
        <w:gridCol w:w="1262"/>
        <w:gridCol w:w="1540"/>
        <w:gridCol w:w="4199"/>
        <w:gridCol w:w="2460"/>
      </w:tblGrid>
      <w:tr w:rsidR="0079797A" w:rsidRPr="0079797A" w14:paraId="1CCD74B6" w14:textId="77777777" w:rsidTr="0079797A">
        <w:trPr>
          <w:trHeight w:val="2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AB024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Наименование площадки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184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Проектная мощность производства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4A619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Источники выброса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4F769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местоположение (географические координаты)</w:t>
            </w:r>
          </w:p>
        </w:tc>
        <w:tc>
          <w:tcPr>
            <w:tcW w:w="4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2108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Наименование загрязняющих веществ согласно проекта</w:t>
            </w:r>
          </w:p>
        </w:tc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F7FC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Периодичность инструментальных замеров</w:t>
            </w:r>
          </w:p>
        </w:tc>
      </w:tr>
      <w:tr w:rsidR="0079797A" w:rsidRPr="0079797A" w14:paraId="4968DF30" w14:textId="77777777" w:rsidTr="0079797A">
        <w:trPr>
          <w:trHeight w:val="2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32ED4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8442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2413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наименование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39E35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номер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1EA8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A173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0F9D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</w:tr>
      <w:tr w:rsidR="0079797A" w:rsidRPr="0079797A" w14:paraId="498DA95C" w14:textId="77777777" w:rsidTr="0079797A">
        <w:trPr>
          <w:trHeight w:val="2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716A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D7CF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2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8160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011B3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3C0FD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5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9642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2EA1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lang w:eastAsia="ru-RU"/>
              </w:rPr>
              <w:t>7</w:t>
            </w:r>
          </w:p>
        </w:tc>
      </w:tr>
      <w:tr w:rsidR="0079797A" w:rsidRPr="0079797A" w14:paraId="5C620E0E" w14:textId="77777777" w:rsidTr="0079797A">
        <w:trPr>
          <w:trHeight w:val="2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0437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Полигон</w:t>
            </w:r>
          </w:p>
        </w:tc>
        <w:tc>
          <w:tcPr>
            <w:tcW w:w="21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98AFF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 xml:space="preserve">Паспортная производительность основного технологического оборудования составляет: установка «ГДС(ф)» — до 10 м³/час; установка «Ключ Н.10» — до 10 м³/час; установка «Форсаж-2М» 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lastRenderedPageBreak/>
              <w:t xml:space="preserve">— до 0,18 т/час; установки «УЗГ-1М» в количестве 2 шт. — до 6 т/час каждая, суммарно до 12 т/час. </w:t>
            </w: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62A63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lastRenderedPageBreak/>
              <w:t>Установка термодеструкции "Форсаж-2М"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4D1F5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0004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9478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Точка 1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48°29'21.90"N 55°28'04.21"E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Точка 2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48°29'31.11"N 55°27'55.48"E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Точка 3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48°29'36.12"N 55°28'11.42"E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Точка 4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lastRenderedPageBreak/>
              <w:t>48°29'36.09"N 55°28'22.20"E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Точка 5</w:t>
            </w:r>
            <w:r w:rsidRPr="0079797A">
              <w:rPr>
                <w:color w:val="000000"/>
                <w:sz w:val="18"/>
                <w:szCs w:val="18"/>
                <w:lang w:eastAsia="ru-RU"/>
              </w:rPr>
              <w:br/>
              <w:t>48°29'29.08"N 55°28'27.22"E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7B215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lastRenderedPageBreak/>
              <w:t>Азота (IV) диоксид (Азота диоксид) (4)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7BE72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55B0BD1F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205A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EC377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54C3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C74E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EEF4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C49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Азот (II) оксид (Азота оксид) (6)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95077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5DA321E9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42A92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21AD9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E1C2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8AA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AEFF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1D31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FAF41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272E24B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C48E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5E6B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F8C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BB56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A70F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DBF8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Сероводород (Дигидросульфид) (518)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73C3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C3E75C1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4B03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A7DFE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0533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4311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A188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0D35F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ABBE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6280C3B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8763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ED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2734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Установка термосорбции "УЗГ-1м"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D918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0005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05A7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A6A09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Азота (IV) диоксид (Азота диоксид) (4)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28BBF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BC865BC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183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FB54B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AEAD2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3569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0BCB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609D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Азот (II) оксид (Азота оксид) (6)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E351C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52CBD477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D31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BB27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793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02EB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B3E7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B083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7545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5BDF16F5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B5EA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C64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927DA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AB2A9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4B66B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6E31E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Сероводород (Дигидросульфид) (518)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AAE0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3ACA516C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AF1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E589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81C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0797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FC3F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7B06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57A1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E22A0EC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2807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81699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C7AC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Установка термосорбции "УЗГ-1м"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CE07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0006</w:t>
            </w: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B363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DCCB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Азота (IV) диоксид (Азота диоксид) (4)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42D16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648E2246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46836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9771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489E4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AC06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306D4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D8D7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Азот (II) оксид (Азота оксид) (6)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0AA9E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07673F04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BE15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9FFA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685A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02C9E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A734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4ED5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80C28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74657A7E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1FD2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68AEF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CF64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BFCF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E1168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BF3D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Сероводород (Дигидросульфид) (518)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B6CB0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  <w:tr w:rsidR="0079797A" w:rsidRPr="0079797A" w14:paraId="0AC60EA5" w14:textId="77777777" w:rsidTr="0079797A">
        <w:trPr>
          <w:trHeight w:val="2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3CD0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F004F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9D36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AD12C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7536E" w14:textId="77777777" w:rsidR="0079797A" w:rsidRPr="0079797A" w:rsidRDefault="0079797A" w:rsidP="0079797A">
            <w:pPr>
              <w:widowControl/>
              <w:autoSpaceDE/>
              <w:autoSpaceDN/>
              <w:rPr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A9FC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DE850" w14:textId="77777777" w:rsidR="0079797A" w:rsidRPr="0079797A" w:rsidRDefault="0079797A" w:rsidP="0079797A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79797A">
              <w:rPr>
                <w:color w:val="000000"/>
                <w:sz w:val="18"/>
                <w:szCs w:val="18"/>
                <w:lang w:eastAsia="ru-RU"/>
              </w:rPr>
              <w:t>1 раз в квартал</w:t>
            </w:r>
          </w:p>
        </w:tc>
      </w:tr>
    </w:tbl>
    <w:p w14:paraId="6B2C91A7" w14:textId="77777777" w:rsidR="00323347" w:rsidRDefault="00323347" w:rsidP="00323347"/>
    <w:p w14:paraId="27DC98F9" w14:textId="77777777" w:rsidR="00323347" w:rsidRDefault="00323347" w:rsidP="00323347"/>
    <w:p w14:paraId="54E5521C" w14:textId="77777777" w:rsidR="0079797A" w:rsidRDefault="0079797A" w:rsidP="00323347"/>
    <w:p w14:paraId="7C8BEB36" w14:textId="77777777" w:rsidR="0079797A" w:rsidRPr="00323347" w:rsidRDefault="0079797A" w:rsidP="00323347"/>
    <w:p w14:paraId="1ECB7E2A" w14:textId="77777777" w:rsidR="00323347" w:rsidRDefault="00323347" w:rsidP="00323347"/>
    <w:p w14:paraId="7FB3DB5C" w14:textId="77777777" w:rsidR="00323347" w:rsidRPr="00BE5798" w:rsidRDefault="00323347" w:rsidP="00323347">
      <w:r w:rsidRPr="00BE5798">
        <w:rPr>
          <w:b/>
          <w:color w:val="000000"/>
        </w:rPr>
        <w:t>Таблица 5. Сведения об источниках выбросов загрязняющих веществ, на которых мониторинг осуществляется расчетным методом</w:t>
      </w:r>
    </w:p>
    <w:tbl>
      <w:tblPr>
        <w:tblW w:w="14987" w:type="dxa"/>
        <w:tblInd w:w="-5" w:type="dxa"/>
        <w:tblLook w:val="04A0" w:firstRow="1" w:lastRow="0" w:firstColumn="1" w:lastColumn="0" w:noHBand="0" w:noVBand="1"/>
      </w:tblPr>
      <w:tblGrid>
        <w:gridCol w:w="1701"/>
        <w:gridCol w:w="2410"/>
        <w:gridCol w:w="1043"/>
        <w:gridCol w:w="2800"/>
        <w:gridCol w:w="5371"/>
        <w:gridCol w:w="1662"/>
      </w:tblGrid>
      <w:tr w:rsidR="00F53A55" w:rsidRPr="00F53A55" w14:paraId="6C60AD40" w14:textId="77777777" w:rsidTr="00F53A55">
        <w:trPr>
          <w:trHeight w:val="2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4AE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Наименование площадки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BB7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Источник выброса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D908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Местоположение (географические координаты)</w:t>
            </w: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DA19F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Наименование загрязняющих веществ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E14C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Вид потребляемого сырья/ материала (название)</w:t>
            </w:r>
          </w:p>
        </w:tc>
      </w:tr>
      <w:tr w:rsidR="00F53A55" w:rsidRPr="00F53A55" w14:paraId="2DF14B2C" w14:textId="77777777" w:rsidTr="00F53A55">
        <w:trPr>
          <w:trHeight w:val="2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353A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158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наименование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D85C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номер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E329E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B0BE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4BBB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537BB487" w14:textId="77777777" w:rsidTr="00F53A55">
        <w:trPr>
          <w:trHeight w:val="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909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57E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4C8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D09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FAF3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845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lang w:eastAsia="ru-RU"/>
              </w:rPr>
              <w:t>6</w:t>
            </w:r>
          </w:p>
        </w:tc>
      </w:tr>
      <w:tr w:rsidR="00F53A55" w:rsidRPr="00F53A55" w14:paraId="3E2101BF" w14:textId="77777777" w:rsidTr="00F53A55">
        <w:trPr>
          <w:trHeight w:val="2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97E6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Полигон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3FE3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Бункер "УЗГ-1М"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BEC3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6001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2570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Точка 1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48°29'21.90"N 55°28'04.21"E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Точка 2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48°29'31.11"N 55°27'55.48"E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Точка 3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48°29'36.12"N 55°28'11.42"E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Точка 4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48°29'36.09"N 55°28'22.20"E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Точка 5</w:t>
            </w:r>
            <w:r w:rsidRPr="00F53A55">
              <w:rPr>
                <w:color w:val="000000"/>
                <w:sz w:val="20"/>
                <w:szCs w:val="20"/>
                <w:lang w:eastAsia="ru-RU"/>
              </w:rPr>
              <w:br/>
              <w:t>48°29'29.08"N 55°28'27.22"E</w:t>
            </w: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2E83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22D4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004E0BE2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CD25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DC77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Площадка по приему НЗГ и БШ — 1 ед.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4A101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6002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8703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CAD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Сероводород (Дигидросульфид) (518)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977499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024D387C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A862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69C16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DE4A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A09A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1DF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24B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482F76B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CAE0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2C6F1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Карта для приема пастообразных отходов — 1 ед.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4AE0F6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6005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1EB0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B0F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Железо трихлорид (в пересчете на железо) (Железа хлорид) (276)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F1E3278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37C16BF1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A84D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6CBB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26B1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27CE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EDBA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Натрий гидроксид (Натр едкий, Сода каустическая) (876*)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D437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6C8A402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56DC3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BC1E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AF8D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9FB5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311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диНатрий сульфид (886*)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2425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4F35F5DF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8996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0B7A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1D82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5E9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045B0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Смесь углеводородов предельных С1-С5 (1502*)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E418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0232B457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264D9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7AA08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Карта для приема пастообразных отходов — 1 ед.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6DF1C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6006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12DB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B2C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Железо трихлорид (в пересчете на железо) (Железа хлорид) (276)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6A8310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73B0399A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D119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7EF1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B7EF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3E75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9AE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Натрий гидроксид (Натр едкий, Сода каустическая) (876*)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9161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779D4B54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EC85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7E9E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4FCE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7671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8FA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диНатрий сульфид (886*)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3353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0D08345D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FD93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DDF9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762F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BB58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FCA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Смесь углеводородов предельных С1-С5 (1502*)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1FE7B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6466403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D9D1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F616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Карта для приема твердого бурового шлама — 1 ед.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61795A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6007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562E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8D3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Железо трихлорид (в пересчете на железо) (Железа хлорид) (276)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773C0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3655204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7728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24C2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E1936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162E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B715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Натрий гидроксид (Натр едкий, Сода каустическая) (876*)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57C60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71B8C94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4624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AAB0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14F1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C3193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C1FB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диНатрий сульфид (886*)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A62A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7E2DEA4E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EDD1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3D69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BB9D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5514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C31B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Смесь углеводородов предельных С1-С5 (1502*)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CFFC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64957D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B13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46C3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Карта для приема промышленных отходов— 1 ед.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2480B1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6009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D4E8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C2E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Сероводород (Дигидросульфид) (518)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EB4B9D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548837A2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004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301C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7F74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70DC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96097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Алканы С12-19 /в пересчете на С/ (Углеводороды предельные С12-С19 (в пересчете на С); Растворитель РПК-265П) (10)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B690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623F122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B2DC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A6E7C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Карта ТБО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17A780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6011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18F1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A0DF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Азота (IV) диоксид (Азота диоксид) (4)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1DA641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4FA5278C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88B2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E61D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BF0F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C8CDC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A7FF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Аммиак (32)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F80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8D20A2B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B067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62FC1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6CB19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5445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BCC0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 (II) оксид (Азота оксид) (6)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FA74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69DEDACE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CDB4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418F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E992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D6CD9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812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BAB1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DD5577A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139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539E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B600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F07B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D86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Сероводород (Дигидросульфид) (518)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F61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2368962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9A09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370D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CBEB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D982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B49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69CC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293F1448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4D0D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CF2A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5674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8DA2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4DFB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Метан (727*)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86F3A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0D59F0F3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9DF3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5A27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591F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D33B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4A9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Диметилбензол (смесь о-, м-, п- изомеров) (203)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8BC3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8385C0F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D5D6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40BD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654A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A4A9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C0DA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Метилбензол (349)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452C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CB74AF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0750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6759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B13B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FAA0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570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Этилбензол (675)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6FBD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521194B6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35E2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03DD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106A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8C1D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73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Формальдегид (Метаналь) (609)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C4C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08F1664C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2E95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F65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Площадка хранения нейтрального грунта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315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6012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8A5F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48F4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9BC1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7305F8DF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E1E0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35AD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Выгрузка золы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0076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6013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9B1F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5AF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7E12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5B1B4EE4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29837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EA4466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Сварочные работы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F2E2B7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6014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6881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B61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Железо (II, III) оксиды (в пересчете на железо) (диЖелезо триоксид, Железа оксид) (274)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7FD4A6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Расход электродов</w:t>
            </w:r>
          </w:p>
        </w:tc>
      </w:tr>
      <w:tr w:rsidR="00F53A55" w:rsidRPr="00F53A55" w14:paraId="411334A0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E70F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31BD4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363F8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0F55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D56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Марганец и его соединения (в пересчете на марганца (IV) оксид) (327)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51B4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8ABB790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6B7D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690A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8850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142B0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33FF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Фтористые газообразные соединения /в пересчете на фтор/ (617)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A521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43914BA1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ADD12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D3E783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Газорезка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970A7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6015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A007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227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Железо (II, III) оксиды (в пересчете на железо) (диЖелезо триоксид, Железа оксид) (274)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43D00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54968C9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F2F3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30EA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5BC9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0AED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1557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Марганец и его соединения (в пересчете на марганца (IV) оксид) (327)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B86F67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2FB72FE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C9CA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3838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4A5E8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89A76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A76A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Азота (IV) диоксид (Азота диоксид) (4)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70A6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6BE7FF4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51E3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53E18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05D9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48B9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B9F7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 (II) оксид (Азота оксид) (6)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20F0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357AE17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8F7F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CDEC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4A2B7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150A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4FA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6D18A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7CD257EC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E5FA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657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Резервуар отработанного масла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9008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6017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6691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AE26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Масло минеральное нефтяное (веретенное, машинное, цилиндровое и др.) (716*)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CB96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7D5D6F57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3E3F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D052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Резервуар отработанного масла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3FC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6018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B496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BDB8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Масло минеральное нефтяное (веретенное, машинное, цилиндровое и др.) (716*)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154C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08875E4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546E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EE8B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Работа бульдозера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25632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6020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1B25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3052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96B55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44C30480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82DF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5A9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Работа экскаватора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438B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6021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11F6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F42C8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1D69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4EF0D097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0769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1913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Перевозка грунта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8E9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6022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E481A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00B5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ED5E7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23E932B4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F0A4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E11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Бункер УЗГ-1м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0E149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6025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F9FD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49BCF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025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2194D49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AEE7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4B9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Работа погрузчика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F72B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6026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18DC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A0D2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Пыль неорганическая, содержащая двуокись кремния в %: 70-20 (шамот, цемент, пыль цементного производства - глина, глинистый сланец, доменный шлак, песок, клинкер, зола, кремнезем, зола углей казахстанских месторождений) (494)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83C0F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2A44107F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C166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E3F85C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Лакокрасочные работы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BBA8D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6027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8AAD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E4A60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Диметилбензол (смесь о-, м-, п- изомеров) (203)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E082A1A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Кол-во материала</w:t>
            </w:r>
          </w:p>
        </w:tc>
      </w:tr>
      <w:tr w:rsidR="00F53A55" w:rsidRPr="00F53A55" w14:paraId="28D7EEC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39A4F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96C0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0E33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8823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7CF98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Уайт-спирит (1294*)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3D7B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19534D9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F0645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74751B3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Спецтехника</w:t>
            </w:r>
          </w:p>
        </w:tc>
        <w:tc>
          <w:tcPr>
            <w:tcW w:w="1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6161B11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6028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92941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0606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Азота (IV) диоксид (Азота диоксид) (4)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790302F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Время работы</w:t>
            </w:r>
          </w:p>
        </w:tc>
      </w:tr>
      <w:tr w:rsidR="00F53A55" w:rsidRPr="00F53A55" w14:paraId="5134FF41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91E0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1F16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69D63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C0B5C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8DA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Азот (II) оксид (Азота оксид) (6)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7312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706AD4F4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13DE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207FD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61CE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06944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463E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Углерод (Сажа, Углерод черный) (583)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B1F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4206C48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88EA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45EE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88D8B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AE2F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2E76B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Сера диоксид (Ангидрид сернистый, Сернистый газ, Сера (IV) оксид) (516)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4AFBE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EB0A4C1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FA8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01F0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3F6B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FB83E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0C13D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Углерод оксид (Окись углерода, Угарный газ) (584)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2061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19E74DD5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D5862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45A08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EA1BF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0091C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A4026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Бензин (нефтяной, малосернистый) /в пересчете на углерод/ (60)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BEED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F53A55" w:rsidRPr="00F53A55" w14:paraId="3583F42D" w14:textId="77777777" w:rsidTr="00F53A55">
        <w:trPr>
          <w:trHeight w:val="2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AB09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2B5D20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A05AD5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C97ECA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1C3F4" w14:textId="77777777" w:rsidR="00F53A55" w:rsidRPr="00F53A55" w:rsidRDefault="00F53A55" w:rsidP="00F53A55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F53A55">
              <w:rPr>
                <w:color w:val="000000"/>
                <w:sz w:val="20"/>
                <w:szCs w:val="20"/>
                <w:lang w:eastAsia="ru-RU"/>
              </w:rPr>
              <w:t>Керосин (654*)</w:t>
            </w:r>
          </w:p>
        </w:tc>
        <w:tc>
          <w:tcPr>
            <w:tcW w:w="16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746CD" w14:textId="77777777" w:rsidR="00F53A55" w:rsidRPr="00F53A55" w:rsidRDefault="00F53A55" w:rsidP="00F53A55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23B23B0" w14:textId="77777777" w:rsidR="00323347" w:rsidRDefault="00323347" w:rsidP="00323347"/>
    <w:p w14:paraId="51D4D966" w14:textId="77777777" w:rsidR="00323347" w:rsidRDefault="00323347" w:rsidP="00323347"/>
    <w:p w14:paraId="6DA4FC50" w14:textId="77777777" w:rsidR="00323347" w:rsidRDefault="00323347" w:rsidP="00323347"/>
    <w:p w14:paraId="6D70763B" w14:textId="77777777" w:rsidR="00F53A55" w:rsidRDefault="00F53A55" w:rsidP="00323347"/>
    <w:p w14:paraId="0E74A84D" w14:textId="77777777" w:rsidR="00F53A55" w:rsidRDefault="00F53A55" w:rsidP="00323347"/>
    <w:p w14:paraId="2C6956FC" w14:textId="77777777" w:rsidR="00F53A55" w:rsidRDefault="00F53A55" w:rsidP="00323347"/>
    <w:p w14:paraId="603AC02F" w14:textId="77777777" w:rsidR="00323347" w:rsidRDefault="00323347" w:rsidP="00323347"/>
    <w:p w14:paraId="48EBC595" w14:textId="77777777" w:rsidR="00323347" w:rsidRDefault="00323347" w:rsidP="00323347">
      <w:r>
        <w:rPr>
          <w:b/>
          <w:color w:val="000000"/>
        </w:rPr>
        <w:t>Таблица 6. Сведения о газовом мониторинге</w:t>
      </w:r>
    </w:p>
    <w:tbl>
      <w:tblPr>
        <w:tblW w:w="14216" w:type="dxa"/>
        <w:tblInd w:w="-5" w:type="dxa"/>
        <w:tblLook w:val="04A0" w:firstRow="1" w:lastRow="0" w:firstColumn="1" w:lastColumn="0" w:noHBand="0" w:noVBand="1"/>
      </w:tblPr>
      <w:tblGrid>
        <w:gridCol w:w="1466"/>
        <w:gridCol w:w="3779"/>
        <w:gridCol w:w="1893"/>
        <w:gridCol w:w="2731"/>
        <w:gridCol w:w="1857"/>
        <w:gridCol w:w="2490"/>
      </w:tblGrid>
      <w:tr w:rsidR="00AA36DD" w:rsidRPr="00AA36DD" w14:paraId="52DB6D13" w14:textId="77777777" w:rsidTr="00AA36DD">
        <w:trPr>
          <w:trHeight w:val="20"/>
        </w:trPr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7BE4C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Наименование полигона</w:t>
            </w:r>
          </w:p>
        </w:tc>
        <w:tc>
          <w:tcPr>
            <w:tcW w:w="3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22ED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Координаты полигона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DC93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Номера контрольных точек</w:t>
            </w:r>
          </w:p>
        </w:tc>
        <w:tc>
          <w:tcPr>
            <w:tcW w:w="2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EE49E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 xml:space="preserve"> Место размещения точек (географические координаты) 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6CD9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Периодичность наблюдений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8672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Наблюдаемые параметры</w:t>
            </w:r>
          </w:p>
        </w:tc>
      </w:tr>
      <w:tr w:rsidR="00AA36DD" w:rsidRPr="00AA36DD" w14:paraId="6C9BCD2E" w14:textId="77777777" w:rsidTr="00AA36DD">
        <w:trPr>
          <w:trHeight w:val="20"/>
        </w:trPr>
        <w:tc>
          <w:tcPr>
            <w:tcW w:w="1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44B71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3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F0A37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7A37D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E580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3956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5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9048" w14:textId="77777777" w:rsidR="00AA36DD" w:rsidRPr="00AA36DD" w:rsidRDefault="00AA36DD" w:rsidP="00AA36DD">
            <w:pPr>
              <w:widowControl/>
              <w:autoSpaceDE/>
              <w:autoSpaceDN/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6</w:t>
            </w:r>
          </w:p>
        </w:tc>
      </w:tr>
      <w:tr w:rsidR="00AA36DD" w:rsidRPr="00AA36DD" w14:paraId="57CEFC28" w14:textId="77777777" w:rsidTr="00AA36DD">
        <w:trPr>
          <w:trHeight w:val="20"/>
        </w:trPr>
        <w:tc>
          <w:tcPr>
            <w:tcW w:w="14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524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Полигон</w:t>
            </w:r>
          </w:p>
        </w:tc>
        <w:tc>
          <w:tcPr>
            <w:tcW w:w="3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11FBA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Точка 1</w:t>
            </w:r>
            <w:r w:rsidRPr="00AA36DD">
              <w:rPr>
                <w:color w:val="000000"/>
                <w:lang w:eastAsia="ru-RU"/>
              </w:rPr>
              <w:br/>
              <w:t>48°29'21.90"N 55°28'04.21"E</w:t>
            </w:r>
            <w:r w:rsidRPr="00AA36DD">
              <w:rPr>
                <w:color w:val="000000"/>
                <w:lang w:eastAsia="ru-RU"/>
              </w:rPr>
              <w:br/>
              <w:t>Точка 2</w:t>
            </w:r>
            <w:r w:rsidRPr="00AA36DD">
              <w:rPr>
                <w:color w:val="000000"/>
                <w:lang w:eastAsia="ru-RU"/>
              </w:rPr>
              <w:br/>
              <w:t>48°29'31.11"N 55°27'55.48"E</w:t>
            </w:r>
            <w:r w:rsidRPr="00AA36DD">
              <w:rPr>
                <w:color w:val="000000"/>
                <w:lang w:eastAsia="ru-RU"/>
              </w:rPr>
              <w:br/>
              <w:t>Точка 3</w:t>
            </w:r>
            <w:r w:rsidRPr="00AA36DD">
              <w:rPr>
                <w:color w:val="000000"/>
                <w:lang w:eastAsia="ru-RU"/>
              </w:rPr>
              <w:br/>
              <w:t>48°29'36.12"N 55°28'11.42"E</w:t>
            </w:r>
            <w:r w:rsidRPr="00AA36DD">
              <w:rPr>
                <w:color w:val="000000"/>
                <w:lang w:eastAsia="ru-RU"/>
              </w:rPr>
              <w:br/>
              <w:t>Точка 4</w:t>
            </w:r>
            <w:r w:rsidRPr="00AA36DD">
              <w:rPr>
                <w:color w:val="000000"/>
                <w:lang w:eastAsia="ru-RU"/>
              </w:rPr>
              <w:br/>
              <w:t>48°29'36.09"N 55°28'22.20"E</w:t>
            </w:r>
            <w:r w:rsidRPr="00AA36DD">
              <w:rPr>
                <w:color w:val="000000"/>
                <w:lang w:eastAsia="ru-RU"/>
              </w:rPr>
              <w:br/>
              <w:t>Точка 5</w:t>
            </w:r>
            <w:r w:rsidRPr="00AA36DD">
              <w:rPr>
                <w:color w:val="000000"/>
                <w:lang w:eastAsia="ru-RU"/>
              </w:rPr>
              <w:br/>
              <w:t>48°29'29.08"N 55°28'27.22"E</w:t>
            </w:r>
          </w:p>
        </w:tc>
        <w:tc>
          <w:tcPr>
            <w:tcW w:w="18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EE8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1,2,3,4</w:t>
            </w:r>
          </w:p>
        </w:tc>
        <w:tc>
          <w:tcPr>
            <w:tcW w:w="2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E51BF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val="en-US" w:eastAsia="ru-RU"/>
              </w:rPr>
              <w:t>1.48°30'09.75"N 55°28'07.55"E</w:t>
            </w:r>
            <w:r w:rsidRPr="00AA36DD">
              <w:rPr>
                <w:color w:val="000000"/>
                <w:lang w:val="en-US" w:eastAsia="ru-RU"/>
              </w:rPr>
              <w:br/>
              <w:t>2. 48°29'30.90"N 55°29'17.43"E</w:t>
            </w:r>
            <w:r w:rsidRPr="00AA36DD">
              <w:rPr>
                <w:color w:val="000000"/>
                <w:lang w:val="en-US" w:eastAsia="ru-RU"/>
              </w:rPr>
              <w:br/>
              <w:t>3. 48°28'47.24"N 55°28'18.04"E</w:t>
            </w:r>
            <w:r w:rsidRPr="00AA36DD">
              <w:rPr>
                <w:color w:val="000000"/>
                <w:lang w:val="en-US" w:eastAsia="ru-RU"/>
              </w:rPr>
              <w:br/>
              <w:t xml:space="preserve">4. </w:t>
            </w:r>
            <w:r w:rsidRPr="00AA36DD">
              <w:rPr>
                <w:color w:val="000000"/>
                <w:lang w:eastAsia="ru-RU"/>
              </w:rPr>
              <w:t>48°29'28.43"N 55°27'06.55"E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BA8C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 раз в квартал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B3C23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Азота (IV) диоксид</w:t>
            </w:r>
          </w:p>
        </w:tc>
      </w:tr>
      <w:tr w:rsidR="00AA36DD" w:rsidRPr="00AA36DD" w14:paraId="062B8245" w14:textId="77777777" w:rsidTr="00AA36DD">
        <w:trPr>
          <w:trHeight w:val="2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C648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21E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7523F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B09D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63F0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BA311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Азот (II) оксид</w:t>
            </w:r>
          </w:p>
        </w:tc>
      </w:tr>
      <w:tr w:rsidR="00AA36DD" w:rsidRPr="00AA36DD" w14:paraId="4A1F050E" w14:textId="77777777" w:rsidTr="00AA36DD">
        <w:trPr>
          <w:trHeight w:val="2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424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1E0C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944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C43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7F41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CCA692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Сера диоксид</w:t>
            </w:r>
          </w:p>
        </w:tc>
      </w:tr>
      <w:tr w:rsidR="00AA36DD" w:rsidRPr="00AA36DD" w14:paraId="0AE633FE" w14:textId="77777777" w:rsidTr="00AA36DD">
        <w:trPr>
          <w:trHeight w:val="2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1D80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8A1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35A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2DA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F4F4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AD83B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 xml:space="preserve">Сероводород </w:t>
            </w:r>
          </w:p>
        </w:tc>
      </w:tr>
      <w:tr w:rsidR="00AA36DD" w:rsidRPr="00AA36DD" w14:paraId="02794277" w14:textId="77777777" w:rsidTr="00AA36DD">
        <w:trPr>
          <w:trHeight w:val="2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41C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88F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5AB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8190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A12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7CBFB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 xml:space="preserve">Углерод оксид </w:t>
            </w:r>
          </w:p>
        </w:tc>
      </w:tr>
      <w:tr w:rsidR="00AA36DD" w:rsidRPr="00AA36DD" w14:paraId="6A4F69CA" w14:textId="77777777" w:rsidTr="00AA36DD">
        <w:trPr>
          <w:trHeight w:val="20"/>
        </w:trPr>
        <w:tc>
          <w:tcPr>
            <w:tcW w:w="14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7806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0F7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E126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3B9A4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92B9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A7FA2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Пыль неорганическая</w:t>
            </w:r>
          </w:p>
        </w:tc>
      </w:tr>
    </w:tbl>
    <w:p w14:paraId="039A5D2D" w14:textId="77777777" w:rsidR="00323347" w:rsidRDefault="00323347" w:rsidP="00323347"/>
    <w:p w14:paraId="53F54550" w14:textId="77777777" w:rsidR="00323347" w:rsidRDefault="00323347" w:rsidP="00323347"/>
    <w:p w14:paraId="0370F039" w14:textId="77777777" w:rsidR="00323347" w:rsidRPr="00BE5798" w:rsidRDefault="00323347" w:rsidP="00323347">
      <w:r w:rsidRPr="00BE5798">
        <w:rPr>
          <w:b/>
          <w:color w:val="000000"/>
        </w:rPr>
        <w:t>Таблица 7. Сведения по сбросу сточных вод</w:t>
      </w:r>
    </w:p>
    <w:tbl>
      <w:tblPr>
        <w:tblW w:w="12460" w:type="dxa"/>
        <w:tblInd w:w="-5" w:type="dxa"/>
        <w:tblLook w:val="04A0" w:firstRow="1" w:lastRow="0" w:firstColumn="1" w:lastColumn="0" w:noHBand="0" w:noVBand="1"/>
      </w:tblPr>
      <w:tblGrid>
        <w:gridCol w:w="2420"/>
        <w:gridCol w:w="2180"/>
        <w:gridCol w:w="2060"/>
        <w:gridCol w:w="2800"/>
        <w:gridCol w:w="3000"/>
      </w:tblGrid>
      <w:tr w:rsidR="00AA36DD" w:rsidRPr="00AA36DD" w14:paraId="2B47C5F4" w14:textId="77777777" w:rsidTr="00AA36DD">
        <w:trPr>
          <w:trHeight w:val="76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6C3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Наименование источников воздействия (контрольные точки)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1161C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Координаты места сброса сточных вод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019F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Наименование загрязняющих веществ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F53F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Периодичность замеров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4C7B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Методика выполнения измерения</w:t>
            </w:r>
          </w:p>
        </w:tc>
      </w:tr>
      <w:tr w:rsidR="00AA36DD" w:rsidRPr="00AA36DD" w14:paraId="2B5D4A84" w14:textId="77777777" w:rsidTr="00AA36D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1EF1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24B2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8F90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6B6B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CB520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AA36DD">
              <w:rPr>
                <w:color w:val="000000"/>
                <w:sz w:val="20"/>
                <w:lang w:eastAsia="ru-RU"/>
              </w:rPr>
              <w:t>5</w:t>
            </w:r>
          </w:p>
        </w:tc>
      </w:tr>
      <w:tr w:rsidR="00AA36DD" w:rsidRPr="00AA36DD" w14:paraId="74102A24" w14:textId="77777777" w:rsidTr="00AA36DD">
        <w:trPr>
          <w:trHeight w:val="60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8524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До и после очистки</w:t>
            </w:r>
          </w:p>
        </w:tc>
        <w:tc>
          <w:tcPr>
            <w:tcW w:w="2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0921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48°29'30.67"N 55°28'03.61"E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1584A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Взвешенные вещества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50A4B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 раз в квартал</w:t>
            </w:r>
          </w:p>
        </w:tc>
        <w:tc>
          <w:tcPr>
            <w:tcW w:w="3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98F0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Хим.анализ</w:t>
            </w:r>
          </w:p>
        </w:tc>
      </w:tr>
      <w:tr w:rsidR="00AA36DD" w:rsidRPr="00AA36DD" w14:paraId="1E37787A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DAA2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81F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A420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Нитраты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119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420B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3630C3D2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5A70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6898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81F2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Аммоний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102B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14214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3E9B7660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1ED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DDA6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F89C4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Хлориды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E57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3E81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1EB9FD9F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9074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A31A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F7FF3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Сульфаты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C749A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245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1FC82ED3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37D9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4ED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564E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Фосфаты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4D8E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13B2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1E03CDA5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29B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71B9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49AC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ХПК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3871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21DF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07077100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E8A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A4A9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FDE9A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БПК-5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BB9C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2B64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7CDC48FD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6D14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6BD0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662C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Нефтепродукты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7B6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FAF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5858541D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16C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033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4C2A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СПАВ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A75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3DA3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208182B2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FC35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59C2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2D5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 xml:space="preserve">Нитриты 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FE8E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5DE8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312E831D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FB258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99EFA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4C1D3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 xml:space="preserve">Карбонаты 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8FC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55E4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5050E008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C7A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01C8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05C4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 xml:space="preserve">Сероводород </w:t>
            </w: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F5D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3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FC9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</w:tbl>
    <w:p w14:paraId="49AF6F11" w14:textId="77777777" w:rsidR="00C15B0E" w:rsidRDefault="00C15B0E" w:rsidP="00323347">
      <w:pPr>
        <w:rPr>
          <w:b/>
          <w:color w:val="000000"/>
        </w:rPr>
      </w:pPr>
    </w:p>
    <w:p w14:paraId="6A44C90C" w14:textId="77777777" w:rsidR="00C15B0E" w:rsidRDefault="00C15B0E" w:rsidP="00323347">
      <w:pPr>
        <w:rPr>
          <w:b/>
          <w:color w:val="000000"/>
        </w:rPr>
      </w:pPr>
    </w:p>
    <w:p w14:paraId="6BE1C472" w14:textId="77777777" w:rsidR="00C15B0E" w:rsidRDefault="00C15B0E" w:rsidP="00323347">
      <w:pPr>
        <w:rPr>
          <w:b/>
          <w:color w:val="000000"/>
        </w:rPr>
      </w:pPr>
    </w:p>
    <w:p w14:paraId="4F3A499E" w14:textId="77777777" w:rsidR="00323347" w:rsidRPr="00BE5798" w:rsidRDefault="00323347" w:rsidP="00C15B0E">
      <w:pPr>
        <w:jc w:val="center"/>
      </w:pPr>
      <w:r w:rsidRPr="00BE5798">
        <w:rPr>
          <w:b/>
          <w:color w:val="000000"/>
        </w:rPr>
        <w:t>Таблица 8. План-график наблюдений за состоянием атмосферного воздуха</w:t>
      </w:r>
    </w:p>
    <w:tbl>
      <w:tblPr>
        <w:tblW w:w="14317" w:type="dxa"/>
        <w:tblInd w:w="-5" w:type="dxa"/>
        <w:tblLook w:val="04A0" w:firstRow="1" w:lastRow="0" w:firstColumn="1" w:lastColumn="0" w:noHBand="0" w:noVBand="1"/>
      </w:tblPr>
      <w:tblGrid>
        <w:gridCol w:w="2420"/>
        <w:gridCol w:w="2180"/>
        <w:gridCol w:w="2060"/>
        <w:gridCol w:w="2800"/>
        <w:gridCol w:w="2022"/>
        <w:gridCol w:w="2835"/>
      </w:tblGrid>
      <w:tr w:rsidR="00AA36DD" w:rsidRPr="00AA36DD" w14:paraId="6E84B985" w14:textId="77777777" w:rsidTr="00AA36DD">
        <w:trPr>
          <w:trHeight w:val="585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042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№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6DFC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Контролируемое вещество</w:t>
            </w: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48593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Периодичность контроля</w:t>
            </w:r>
          </w:p>
        </w:tc>
        <w:tc>
          <w:tcPr>
            <w:tcW w:w="2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4AE5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Периодичность контроля в периоды неблагоприятных метеорологических условий (НМУ), раз в сутки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FBA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Кем осуществляется контроль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0DB95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Методика проведения контроля</w:t>
            </w:r>
          </w:p>
        </w:tc>
      </w:tr>
      <w:tr w:rsidR="00AA36DD" w:rsidRPr="00AA36DD" w14:paraId="7B83AE61" w14:textId="77777777" w:rsidTr="00AA36DD">
        <w:trPr>
          <w:trHeight w:val="6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0DB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контрольной точки (поста)</w:t>
            </w: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FCA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433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68A1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B6AF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2856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30B14813" w14:textId="77777777" w:rsidTr="00AA36D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5BEC6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5BF8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8E8C0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3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D54F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4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FD15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DF01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6</w:t>
            </w:r>
          </w:p>
        </w:tc>
      </w:tr>
      <w:tr w:rsidR="00AA36DD" w:rsidRPr="00AA36DD" w14:paraId="3B5AC746" w14:textId="77777777" w:rsidTr="00AA36DD">
        <w:trPr>
          <w:trHeight w:val="30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6DBF1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Граница СЗЗ по 4 сторонам света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D07AA1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Азота (IV) диоксид</w:t>
            </w:r>
          </w:p>
        </w:tc>
        <w:tc>
          <w:tcPr>
            <w:tcW w:w="2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FD304D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 раз в квартал</w:t>
            </w:r>
          </w:p>
        </w:tc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2F48F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1 раз в сутки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CCBB8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Аккредитованная лаборатория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02D67" w14:textId="77777777" w:rsidR="00AA36DD" w:rsidRPr="00AA36DD" w:rsidRDefault="00AA36DD" w:rsidP="00AA36DD">
            <w:pPr>
              <w:widowControl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AA36DD">
              <w:rPr>
                <w:color w:val="000000"/>
                <w:lang w:eastAsia="ru-RU"/>
              </w:rPr>
              <w:t>Инструментальный</w:t>
            </w:r>
          </w:p>
        </w:tc>
      </w:tr>
      <w:tr w:rsidR="00AA36DD" w:rsidRPr="00AA36DD" w14:paraId="30937500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B8FC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702AE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Азот (II) оксид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5EBB0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ED0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7FB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700B8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3EDE133A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C58E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AFF24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Сера диоксид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4AD98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7D487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119A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1267A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587E67EF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946A1D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7D6C5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 xml:space="preserve">Сероводород 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6FD3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E810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28E8C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35771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687034F4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62C85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6A4FC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 xml:space="preserve">Углерод оксид 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43A02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05C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FC08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91DB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  <w:tr w:rsidR="00AA36DD" w:rsidRPr="00AA36DD" w14:paraId="72C4B758" w14:textId="77777777" w:rsidTr="00AA36DD">
        <w:trPr>
          <w:trHeight w:val="30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C6FE6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4D9CAC" w14:textId="77777777" w:rsidR="00AA36DD" w:rsidRPr="00AA36DD" w:rsidRDefault="00AA36DD" w:rsidP="00AA36DD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A36DD">
              <w:rPr>
                <w:sz w:val="20"/>
                <w:szCs w:val="20"/>
                <w:lang w:eastAsia="ru-RU"/>
              </w:rPr>
              <w:t>Пыль неорганическая</w:t>
            </w:r>
          </w:p>
        </w:tc>
        <w:tc>
          <w:tcPr>
            <w:tcW w:w="2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075AF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F9683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DF48F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BEB0A" w14:textId="77777777" w:rsidR="00AA36DD" w:rsidRPr="00AA36DD" w:rsidRDefault="00AA36DD" w:rsidP="00AA36DD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</w:tr>
    </w:tbl>
    <w:p w14:paraId="7FBAAD91" w14:textId="77777777" w:rsidR="00323347" w:rsidRDefault="00323347" w:rsidP="00323347"/>
    <w:p w14:paraId="37A18498" w14:textId="77777777" w:rsidR="00C15B0E" w:rsidRDefault="00C15B0E" w:rsidP="00323347"/>
    <w:p w14:paraId="4A688ADE" w14:textId="77777777" w:rsidR="00C15B0E" w:rsidRDefault="00C15B0E" w:rsidP="00323347"/>
    <w:p w14:paraId="27A443B6" w14:textId="77777777" w:rsidR="00323347" w:rsidRPr="00BE5798" w:rsidRDefault="00323347" w:rsidP="00323347">
      <w:bookmarkStart w:id="0" w:name="z96"/>
      <w:r w:rsidRPr="00BE5798">
        <w:rPr>
          <w:b/>
          <w:color w:val="000000"/>
        </w:rPr>
        <w:t xml:space="preserve"> Таблица 9. График мониторинга воздействия на водном объекте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323347" w14:paraId="05FEEA4A" w14:textId="77777777" w:rsidTr="00566D32">
        <w:trPr>
          <w:trHeight w:val="30"/>
        </w:trPr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63C66785" w14:textId="77777777" w:rsidR="00323347" w:rsidRDefault="00323347" w:rsidP="004E7EB8">
            <w:pPr>
              <w:spacing w:after="20"/>
              <w:ind w:left="20"/>
              <w:jc w:val="both"/>
            </w:pPr>
            <w:r w:rsidRPr="00BE5798">
              <w:rPr>
                <w:color w:val="000000"/>
                <w:sz w:val="20"/>
              </w:rPr>
              <w:t xml:space="preserve"> </w:t>
            </w:r>
            <w:r>
              <w:rPr>
                <w:color w:val="000000"/>
                <w:sz w:val="20"/>
              </w:rPr>
              <w:t xml:space="preserve">№ 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E4151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Контрольный створ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C9EC2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контролируемых показателей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36C9E" w14:textId="77777777" w:rsidR="00323347" w:rsidRPr="00BE5798" w:rsidRDefault="00323347" w:rsidP="004E7EB8">
            <w:pPr>
              <w:spacing w:after="20"/>
              <w:ind w:left="20"/>
              <w:jc w:val="both"/>
            </w:pPr>
            <w:r w:rsidRPr="00BE5798">
              <w:rPr>
                <w:color w:val="000000"/>
                <w:sz w:val="20"/>
              </w:rPr>
              <w:t xml:space="preserve">Предельно-допустимая концентрация, миллиграмм на кубический дециметр </w:t>
            </w:r>
            <w:r w:rsidRPr="00BE5798">
              <w:rPr>
                <w:color w:val="000000"/>
                <w:sz w:val="20"/>
              </w:rPr>
              <w:lastRenderedPageBreak/>
              <w:t>(мг/дм3)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B1DA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Периодичность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5EAD6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 анализа</w:t>
            </w:r>
          </w:p>
        </w:tc>
      </w:tr>
      <w:tr w:rsidR="00323347" w14:paraId="43F8ED16" w14:textId="77777777" w:rsidTr="00566D32">
        <w:trPr>
          <w:trHeight w:val="30"/>
        </w:trPr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EC47E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4E4AB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57E96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6341B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9D40F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94500" w14:textId="77777777" w:rsidR="00323347" w:rsidRDefault="00323347" w:rsidP="004E7EB8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987357" w14:paraId="642A0DBC" w14:textId="77777777" w:rsidTr="00566D32">
        <w:trPr>
          <w:trHeight w:val="30"/>
        </w:trPr>
        <w:tc>
          <w:tcPr>
            <w:tcW w:w="205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C47E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F1367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 xml:space="preserve">Наблюдательная скважина № </w:t>
            </w:r>
            <w:r>
              <w:rPr>
                <w:color w:val="000000"/>
                <w:sz w:val="20"/>
              </w:rPr>
              <w:t>1,</w:t>
            </w:r>
            <w:r w:rsidRPr="00987357"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82FE2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рН</w:t>
            </w:r>
          </w:p>
        </w:tc>
        <w:tc>
          <w:tcPr>
            <w:tcW w:w="205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1C64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-</w:t>
            </w:r>
          </w:p>
        </w:tc>
        <w:tc>
          <w:tcPr>
            <w:tcW w:w="205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61193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раз в квартал</w:t>
            </w:r>
          </w:p>
        </w:tc>
        <w:tc>
          <w:tcPr>
            <w:tcW w:w="2050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22BE0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Хим.анализ</w:t>
            </w:r>
          </w:p>
        </w:tc>
      </w:tr>
      <w:tr w:rsidR="00987357" w14:paraId="40370C82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DCB93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79DE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22034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Карбонаты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A5105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2F66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368C4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3CA401B2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7A0E2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3C6C8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DC7D6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Кадмий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84D22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3FCDF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8E9F5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44BB230D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1CB2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B75F4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8E2F0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Цинк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6EE19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917E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735E2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0517571E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C7E9D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24585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1DC27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Никель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7A008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320E9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2417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161A3A32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5D34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7C355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D5AAF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Гидрокарбонаты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CDE5D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B7A1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88CB1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7FA748C3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7461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997F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86308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Сульфаты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C04A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B0682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5778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04E59029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F4F0F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8D3C8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1779F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Хлориды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6F20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05D53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8FE04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74112CF3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82AE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351C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572C0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Нефтепродукты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FE45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8234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F37E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53DBEA9E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66CC6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7C390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67123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Медь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F0F14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2310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0C82B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1129450E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496CD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A036D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234FA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Свинец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7467E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82A5D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DFC6A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  <w:tr w:rsidR="00987357" w14:paraId="0D15B276" w14:textId="77777777" w:rsidTr="00566D32">
        <w:trPr>
          <w:trHeight w:val="30"/>
        </w:trPr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D5B1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4DC91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E647E" w14:textId="77777777" w:rsidR="00987357" w:rsidRP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  <w:r w:rsidRPr="00987357">
              <w:rPr>
                <w:color w:val="000000"/>
                <w:sz w:val="20"/>
              </w:rPr>
              <w:t>Фосфаты</w:t>
            </w: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209FF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63568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  <w:tc>
          <w:tcPr>
            <w:tcW w:w="2050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BB258" w14:textId="77777777" w:rsidR="00987357" w:rsidRDefault="00987357" w:rsidP="00C15B0E">
            <w:pPr>
              <w:spacing w:after="20"/>
              <w:ind w:left="20"/>
              <w:jc w:val="center"/>
              <w:rPr>
                <w:color w:val="000000"/>
                <w:sz w:val="20"/>
              </w:rPr>
            </w:pPr>
          </w:p>
        </w:tc>
      </w:tr>
    </w:tbl>
    <w:p w14:paraId="146C2034" w14:textId="77777777" w:rsidR="00323347" w:rsidRDefault="00323347" w:rsidP="00323347"/>
    <w:p w14:paraId="131C1B5F" w14:textId="77777777" w:rsidR="00323347" w:rsidRDefault="00323347" w:rsidP="00323347"/>
    <w:p w14:paraId="3852D2FE" w14:textId="77777777" w:rsidR="00323347" w:rsidRDefault="00323347" w:rsidP="00323347"/>
    <w:p w14:paraId="5C753F0D" w14:textId="77777777" w:rsidR="00323347" w:rsidRDefault="00323347" w:rsidP="00323347"/>
    <w:p w14:paraId="1900BB54" w14:textId="77777777" w:rsidR="00323347" w:rsidRDefault="00323347" w:rsidP="00323347">
      <w:r>
        <w:rPr>
          <w:b/>
          <w:color w:val="000000"/>
        </w:rPr>
        <w:t>Таблица 10. Мониторинг уровня загрязнения почвы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323347" w14:paraId="1D13058F" w14:textId="77777777" w:rsidTr="00566D32">
        <w:trPr>
          <w:trHeight w:val="30"/>
        </w:trPr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F44AE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Точка отбора проб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AA5C5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Наименование контролируемого вещества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6593F" w14:textId="77777777" w:rsidR="00323347" w:rsidRPr="00BE5798" w:rsidRDefault="00323347" w:rsidP="00C15B0E">
            <w:pPr>
              <w:spacing w:after="20"/>
              <w:ind w:left="20"/>
              <w:jc w:val="center"/>
            </w:pPr>
            <w:r w:rsidRPr="00BE5798">
              <w:rPr>
                <w:color w:val="000000"/>
                <w:sz w:val="20"/>
              </w:rPr>
              <w:t>Предельно-допустимая концентрация, миллиграмм на килограмм (мг/кг)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AA832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Периодичность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345A1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Метод анализа</w:t>
            </w:r>
          </w:p>
        </w:tc>
      </w:tr>
      <w:tr w:rsidR="00323347" w14:paraId="494997A1" w14:textId="77777777" w:rsidTr="00566D32">
        <w:trPr>
          <w:trHeight w:val="30"/>
        </w:trPr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91124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39C3F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DF4A2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E92DC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501FA" w14:textId="77777777" w:rsidR="00323347" w:rsidRDefault="00323347" w:rsidP="00C15B0E">
            <w:pPr>
              <w:spacing w:after="20"/>
              <w:ind w:left="20"/>
              <w:jc w:val="center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323347" w14:paraId="51AA9C48" w14:textId="77777777" w:rsidTr="00566D32">
        <w:trPr>
          <w:trHeight w:val="30"/>
        </w:trPr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AE417" w14:textId="77777777" w:rsidR="00323347" w:rsidRDefault="00C15B0E" w:rsidP="00C15B0E">
            <w:pPr>
              <w:spacing w:after="20"/>
              <w:ind w:left="20"/>
              <w:jc w:val="center"/>
            </w:pPr>
            <w:r w:rsidRPr="00C15B0E">
              <w:t>Граница СЗЗ по 4 сторонам света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D0FB5" w14:textId="77777777" w:rsidR="00323347" w:rsidRDefault="00C15B0E" w:rsidP="00C15B0E">
            <w:pPr>
              <w:spacing w:after="20"/>
              <w:ind w:left="20"/>
              <w:jc w:val="center"/>
            </w:pPr>
            <w:r>
              <w:t>Нефтепродукты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08C4A" w14:textId="77777777" w:rsidR="00323347" w:rsidRDefault="00C15B0E" w:rsidP="00C15B0E">
            <w:pPr>
              <w:spacing w:after="20"/>
              <w:ind w:left="20"/>
              <w:jc w:val="center"/>
            </w:pPr>
            <w:r>
              <w:t>-</w:t>
            </w:r>
          </w:p>
          <w:p w14:paraId="5F42BE56" w14:textId="77777777" w:rsidR="00323347" w:rsidRDefault="00323347" w:rsidP="00C15B0E">
            <w:pPr>
              <w:spacing w:after="20"/>
              <w:ind w:left="20"/>
              <w:jc w:val="center"/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CBFB6" w14:textId="77777777" w:rsidR="00323347" w:rsidRDefault="00C15B0E" w:rsidP="00C15B0E">
            <w:pPr>
              <w:spacing w:after="20"/>
              <w:ind w:left="20"/>
              <w:jc w:val="center"/>
            </w:pPr>
            <w:r>
              <w:t>1 раз в год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37420" w14:textId="77777777" w:rsidR="00323347" w:rsidRDefault="00C15B0E" w:rsidP="00C15B0E">
            <w:pPr>
              <w:spacing w:after="20"/>
              <w:ind w:left="20"/>
              <w:jc w:val="center"/>
            </w:pPr>
            <w:r>
              <w:t>Хим.анализ</w:t>
            </w:r>
          </w:p>
        </w:tc>
      </w:tr>
    </w:tbl>
    <w:p w14:paraId="193A59E3" w14:textId="77777777" w:rsidR="00323347" w:rsidRDefault="00323347" w:rsidP="00323347"/>
    <w:p w14:paraId="6E972A3C" w14:textId="77777777" w:rsidR="00C15B0E" w:rsidRDefault="00C15B0E" w:rsidP="00323347">
      <w:pPr>
        <w:rPr>
          <w:b/>
          <w:color w:val="000000"/>
        </w:rPr>
      </w:pPr>
      <w:bookmarkStart w:id="1" w:name="z98"/>
    </w:p>
    <w:p w14:paraId="383C38A8" w14:textId="77777777" w:rsidR="00C15B0E" w:rsidRDefault="00C15B0E" w:rsidP="00323347">
      <w:pPr>
        <w:rPr>
          <w:b/>
          <w:color w:val="000000"/>
        </w:rPr>
      </w:pPr>
    </w:p>
    <w:p w14:paraId="79565E6B" w14:textId="77777777" w:rsidR="00C15B0E" w:rsidRDefault="00C15B0E" w:rsidP="00323347">
      <w:pPr>
        <w:rPr>
          <w:b/>
          <w:color w:val="000000"/>
        </w:rPr>
      </w:pPr>
    </w:p>
    <w:p w14:paraId="01712377" w14:textId="77777777" w:rsidR="00323347" w:rsidRPr="00BE5798" w:rsidRDefault="00323347" w:rsidP="00323347">
      <w:r w:rsidRPr="00BE5798">
        <w:rPr>
          <w:b/>
          <w:color w:val="000000"/>
        </w:rPr>
        <w:t xml:space="preserve"> Таблица 11. План-график внутренних проверок и процедур устранения нарушений экологического законодательства</w:t>
      </w:r>
    </w:p>
    <w:bookmarkEnd w:id="1"/>
    <w:p w14:paraId="6C6A319E" w14:textId="77777777" w:rsidR="00323347" w:rsidRDefault="00323347" w:rsidP="0032334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814"/>
        <w:gridCol w:w="1645"/>
        <w:gridCol w:w="10895"/>
      </w:tblGrid>
      <w:tr w:rsidR="00C15B0E" w:rsidRPr="00321A3D" w14:paraId="555CB820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E6CBE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E7B14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Подразделение предприятия</w:t>
            </w:r>
          </w:p>
        </w:tc>
        <w:tc>
          <w:tcPr>
            <w:tcW w:w="548" w:type="pct"/>
            <w:vAlign w:val="center"/>
          </w:tcPr>
          <w:p w14:paraId="09E4A81A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3672" w:type="pct"/>
            <w:vAlign w:val="center"/>
          </w:tcPr>
          <w:p w14:paraId="2411AE69" w14:textId="77777777" w:rsidR="00C15B0E" w:rsidRPr="00321A3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Краткое описание работ</w:t>
            </w:r>
          </w:p>
        </w:tc>
      </w:tr>
      <w:tr w:rsidR="00C15B0E" w:rsidRPr="00321A3D" w14:paraId="397E9B18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0967D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A24B5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48" w:type="pct"/>
            <w:vAlign w:val="center"/>
          </w:tcPr>
          <w:p w14:paraId="070F11CB" w14:textId="77777777" w:rsidR="00C15B0E" w:rsidRPr="00321A3D" w:rsidRDefault="00C15B0E" w:rsidP="004E7EB8">
            <w:pPr>
              <w:ind w:left="20"/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72" w:type="pct"/>
            <w:vAlign w:val="center"/>
          </w:tcPr>
          <w:p w14:paraId="682A4AA5" w14:textId="77777777" w:rsidR="00C15B0E" w:rsidRPr="00321A3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321A3D">
              <w:rPr>
                <w:b/>
                <w:sz w:val="20"/>
                <w:szCs w:val="20"/>
              </w:rPr>
              <w:t>4</w:t>
            </w:r>
          </w:p>
        </w:tc>
      </w:tr>
      <w:tr w:rsidR="00C15B0E" w:rsidRPr="00321A3D" w14:paraId="22CC0692" w14:textId="77777777" w:rsidTr="004E7EB8">
        <w:trPr>
          <w:trHeight w:val="246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0CAEC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5AC75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 xml:space="preserve">Отдел экологии по </w:t>
            </w:r>
            <w:r w:rsidRPr="00D40EAA">
              <w:rPr>
                <w:sz w:val="20"/>
                <w:szCs w:val="20"/>
              </w:rPr>
              <w:lastRenderedPageBreak/>
              <w:t>ТБ, ЧС, ГО и ООС</w:t>
            </w:r>
          </w:p>
        </w:tc>
        <w:tc>
          <w:tcPr>
            <w:tcW w:w="548" w:type="pct"/>
            <w:vAlign w:val="center"/>
          </w:tcPr>
          <w:p w14:paraId="1FF5CD7D" w14:textId="77777777" w:rsidR="00C15B0E" w:rsidRPr="00321A3D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lastRenderedPageBreak/>
              <w:t>Еженедельно</w:t>
            </w:r>
          </w:p>
        </w:tc>
        <w:tc>
          <w:tcPr>
            <w:tcW w:w="3672" w:type="pct"/>
            <w:vAlign w:val="center"/>
          </w:tcPr>
          <w:p w14:paraId="33D8E4BD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 xml:space="preserve">Обследование объектов на промплощадке. Экологом определяется предполагаемое количество объектов, подлежащих </w:t>
            </w:r>
            <w:r w:rsidRPr="00321A3D">
              <w:rPr>
                <w:sz w:val="20"/>
                <w:szCs w:val="20"/>
              </w:rPr>
              <w:lastRenderedPageBreak/>
              <w:t>контролю. Для определения объектов используется нормативная документация предприятия.</w:t>
            </w:r>
          </w:p>
        </w:tc>
      </w:tr>
      <w:tr w:rsidR="00C15B0E" w:rsidRPr="00321A3D" w14:paraId="23F196EE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4D5B3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6F285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>Отдел экологии по ТБ, ЧС, ГО и ООС</w:t>
            </w:r>
          </w:p>
        </w:tc>
        <w:tc>
          <w:tcPr>
            <w:tcW w:w="548" w:type="pct"/>
            <w:vAlign w:val="center"/>
          </w:tcPr>
          <w:p w14:paraId="59329E86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72" w:type="pct"/>
            <w:vAlign w:val="center"/>
          </w:tcPr>
          <w:p w14:paraId="05F85C17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План природных мероприятий. При обследовании объектов проверяется выполнение ППМ.</w:t>
            </w:r>
          </w:p>
        </w:tc>
      </w:tr>
      <w:tr w:rsidR="00C15B0E" w:rsidRPr="00321A3D" w14:paraId="7A0828D5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7E143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96EAE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>Отдел экологии по ТБ, ЧС, ГО и ООС</w:t>
            </w:r>
          </w:p>
        </w:tc>
        <w:tc>
          <w:tcPr>
            <w:tcW w:w="548" w:type="pct"/>
            <w:vAlign w:val="center"/>
          </w:tcPr>
          <w:p w14:paraId="52A7CA8C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72" w:type="pct"/>
            <w:vAlign w:val="center"/>
          </w:tcPr>
          <w:p w14:paraId="0A1245B0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Программа экологического контроля. Проверка проведения инструментальных замеров и мероприятий, предусмотренных программой.</w:t>
            </w:r>
          </w:p>
        </w:tc>
      </w:tr>
      <w:tr w:rsidR="00C15B0E" w:rsidRPr="00321A3D" w14:paraId="2E8D3ED2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13608D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BCDB9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>Отдел экологии по ТБ, ЧС, ГО и ООС</w:t>
            </w:r>
          </w:p>
        </w:tc>
        <w:tc>
          <w:tcPr>
            <w:tcW w:w="548" w:type="pct"/>
            <w:vAlign w:val="center"/>
          </w:tcPr>
          <w:p w14:paraId="52C01D81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72" w:type="pct"/>
            <w:vAlign w:val="center"/>
          </w:tcPr>
          <w:p w14:paraId="2F38BBE6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Природоохранное законодательство. Выявление фактов нарушения природоохранного законодательство. Проверка выполнения предписаний контролирующих органов.</w:t>
            </w:r>
          </w:p>
        </w:tc>
      </w:tr>
      <w:tr w:rsidR="00C15B0E" w:rsidRPr="00321A3D" w14:paraId="2AAD417A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FD713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AFD79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>Отдел экологии по ТБ, ЧС, ГО и ООС</w:t>
            </w:r>
          </w:p>
        </w:tc>
        <w:tc>
          <w:tcPr>
            <w:tcW w:w="548" w:type="pct"/>
            <w:vAlign w:val="center"/>
          </w:tcPr>
          <w:p w14:paraId="233AD151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72" w:type="pct"/>
            <w:vAlign w:val="center"/>
          </w:tcPr>
          <w:p w14:paraId="227CD968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Выполнение особых условий природопользования. Проверяется выполнение особых условий и рекомендаций, содержащихся в выданном разрешении на эмиссии в окружающую среду.</w:t>
            </w:r>
          </w:p>
        </w:tc>
      </w:tr>
      <w:tr w:rsidR="00C15B0E" w:rsidRPr="00321A3D" w14:paraId="407A05E1" w14:textId="77777777" w:rsidTr="004E7EB8">
        <w:trPr>
          <w:trHeight w:val="30"/>
        </w:trPr>
        <w:tc>
          <w:tcPr>
            <w:tcW w:w="16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B59EDD" w14:textId="77777777" w:rsidR="00C15B0E" w:rsidRPr="00321A3D" w:rsidRDefault="00C15B0E" w:rsidP="00C15B0E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C714D" w14:textId="77777777" w:rsidR="00C15B0E" w:rsidRPr="00D40EAA" w:rsidRDefault="00C15B0E" w:rsidP="004E7EB8">
            <w:pPr>
              <w:ind w:left="20"/>
              <w:jc w:val="center"/>
              <w:rPr>
                <w:sz w:val="20"/>
                <w:szCs w:val="20"/>
              </w:rPr>
            </w:pPr>
            <w:r w:rsidRPr="00D40EAA">
              <w:rPr>
                <w:sz w:val="20"/>
                <w:szCs w:val="20"/>
              </w:rPr>
              <w:t>Отдел экологии по ТБ, ЧС, ГО и ООС</w:t>
            </w:r>
          </w:p>
        </w:tc>
        <w:tc>
          <w:tcPr>
            <w:tcW w:w="548" w:type="pct"/>
            <w:vAlign w:val="center"/>
          </w:tcPr>
          <w:p w14:paraId="01B3A232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3672" w:type="pct"/>
            <w:vAlign w:val="center"/>
          </w:tcPr>
          <w:p w14:paraId="6361F828" w14:textId="77777777" w:rsidR="00C15B0E" w:rsidRPr="00321A3D" w:rsidRDefault="00C15B0E" w:rsidP="004E7EB8">
            <w:pPr>
              <w:jc w:val="center"/>
              <w:rPr>
                <w:sz w:val="20"/>
                <w:szCs w:val="20"/>
              </w:rPr>
            </w:pPr>
            <w:r w:rsidRPr="00321A3D">
              <w:rPr>
                <w:sz w:val="20"/>
                <w:szCs w:val="20"/>
              </w:rPr>
              <w:t>Отчет по внутренней проверке. Составление отчета по проводимым внутренним проверкам и предоставление его руководству с перечнем намечаемых мер по устранению недостатков, выявленных в ходе проверки.</w:t>
            </w:r>
          </w:p>
        </w:tc>
      </w:tr>
    </w:tbl>
    <w:p w14:paraId="24405012" w14:textId="77777777" w:rsidR="00C15B0E" w:rsidRDefault="00C15B0E" w:rsidP="00323347"/>
    <w:p w14:paraId="524C9961" w14:textId="77777777" w:rsidR="00C15B0E" w:rsidRPr="00C15B0E" w:rsidRDefault="00C15B0E" w:rsidP="00C15B0E"/>
    <w:p w14:paraId="5FA50C15" w14:textId="77777777" w:rsidR="00C15B0E" w:rsidRDefault="00C15B0E" w:rsidP="00C15B0E"/>
    <w:p w14:paraId="59CD6668" w14:textId="77777777" w:rsidR="00C15B0E" w:rsidRPr="003473D5" w:rsidRDefault="00C15B0E" w:rsidP="00C15B0E">
      <w:pPr>
        <w:rPr>
          <w:b/>
          <w:color w:val="000000"/>
        </w:rPr>
      </w:pPr>
      <w:r w:rsidRPr="003473D5">
        <w:rPr>
          <w:b/>
          <w:color w:val="000000"/>
        </w:rPr>
        <w:t xml:space="preserve">Таблица </w:t>
      </w:r>
      <w:r>
        <w:rPr>
          <w:b/>
          <w:color w:val="000000"/>
        </w:rPr>
        <w:t xml:space="preserve">12. </w:t>
      </w:r>
      <w:r w:rsidRPr="003473D5">
        <w:rPr>
          <w:b/>
          <w:color w:val="000000"/>
        </w:rPr>
        <w:t>Радиационный контроль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6"/>
        <w:gridCol w:w="5513"/>
        <w:gridCol w:w="3304"/>
      </w:tblGrid>
      <w:tr w:rsidR="00C15B0E" w:rsidRPr="003473D5" w14:paraId="438417B1" w14:textId="77777777" w:rsidTr="004E7EB8">
        <w:trPr>
          <w:trHeight w:val="113"/>
        </w:trPr>
        <w:tc>
          <w:tcPr>
            <w:tcW w:w="2030" w:type="pct"/>
            <w:vAlign w:val="center"/>
          </w:tcPr>
          <w:p w14:paraId="37DE8963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3473D5">
              <w:rPr>
                <w:b/>
                <w:sz w:val="20"/>
                <w:szCs w:val="20"/>
              </w:rPr>
              <w:t>Точки контроля</w:t>
            </w:r>
          </w:p>
        </w:tc>
        <w:tc>
          <w:tcPr>
            <w:tcW w:w="1857" w:type="pct"/>
            <w:vAlign w:val="center"/>
          </w:tcPr>
          <w:p w14:paraId="6F495A20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3473D5">
              <w:rPr>
                <w:b/>
                <w:sz w:val="20"/>
                <w:szCs w:val="20"/>
              </w:rPr>
              <w:t>Контролируемые параметры</w:t>
            </w:r>
          </w:p>
        </w:tc>
        <w:tc>
          <w:tcPr>
            <w:tcW w:w="1113" w:type="pct"/>
            <w:vAlign w:val="center"/>
          </w:tcPr>
          <w:p w14:paraId="6C13828C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3473D5">
              <w:rPr>
                <w:b/>
                <w:sz w:val="20"/>
                <w:szCs w:val="20"/>
              </w:rPr>
              <w:t>Периодичность контроля</w:t>
            </w:r>
          </w:p>
        </w:tc>
      </w:tr>
      <w:tr w:rsidR="00C15B0E" w:rsidRPr="003473D5" w14:paraId="779F9863" w14:textId="77777777" w:rsidTr="004E7EB8">
        <w:trPr>
          <w:trHeight w:val="113"/>
        </w:trPr>
        <w:tc>
          <w:tcPr>
            <w:tcW w:w="2030" w:type="pct"/>
            <w:vAlign w:val="center"/>
          </w:tcPr>
          <w:p w14:paraId="3D8DAB41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57" w:type="pct"/>
            <w:vAlign w:val="center"/>
          </w:tcPr>
          <w:p w14:paraId="7EEFC12A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13" w:type="pct"/>
            <w:vAlign w:val="center"/>
          </w:tcPr>
          <w:p w14:paraId="4ED25F51" w14:textId="77777777" w:rsidR="00C15B0E" w:rsidRPr="003473D5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15B0E" w:rsidRPr="003473D5" w14:paraId="56F64707" w14:textId="77777777" w:rsidTr="004E7EB8">
        <w:trPr>
          <w:trHeight w:val="113"/>
        </w:trPr>
        <w:tc>
          <w:tcPr>
            <w:tcW w:w="2030" w:type="pct"/>
            <w:vAlign w:val="center"/>
          </w:tcPr>
          <w:p w14:paraId="40A618BB" w14:textId="77777777" w:rsidR="00C15B0E" w:rsidRDefault="00987357" w:rsidP="004E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границе СЗЗ по 4 сторонам</w:t>
            </w:r>
          </w:p>
        </w:tc>
        <w:tc>
          <w:tcPr>
            <w:tcW w:w="1857" w:type="pct"/>
            <w:vAlign w:val="center"/>
          </w:tcPr>
          <w:p w14:paraId="3F0FA70F" w14:textId="77777777" w:rsidR="00C15B0E" w:rsidRDefault="00987357" w:rsidP="004E7EB8">
            <w:pPr>
              <w:jc w:val="center"/>
              <w:rPr>
                <w:b/>
                <w:sz w:val="20"/>
                <w:szCs w:val="20"/>
              </w:rPr>
            </w:pPr>
            <w:r w:rsidRPr="00987357">
              <w:rPr>
                <w:b/>
                <w:sz w:val="20"/>
                <w:szCs w:val="20"/>
              </w:rPr>
              <w:t>мкЗв/час</w:t>
            </w:r>
          </w:p>
        </w:tc>
        <w:tc>
          <w:tcPr>
            <w:tcW w:w="1113" w:type="pct"/>
            <w:vAlign w:val="center"/>
          </w:tcPr>
          <w:p w14:paraId="5688BE38" w14:textId="77777777" w:rsidR="00C15B0E" w:rsidRDefault="00987357" w:rsidP="004E7E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 раз в квартал</w:t>
            </w:r>
          </w:p>
        </w:tc>
      </w:tr>
    </w:tbl>
    <w:p w14:paraId="410FCBD5" w14:textId="77777777" w:rsidR="00C15B0E" w:rsidRDefault="00C15B0E" w:rsidP="00C15B0E"/>
    <w:p w14:paraId="160B80A0" w14:textId="77777777" w:rsidR="00C15B0E" w:rsidRDefault="00C15B0E" w:rsidP="00C15B0E"/>
    <w:p w14:paraId="52523039" w14:textId="77777777" w:rsidR="00C15B0E" w:rsidRPr="00C15B0E" w:rsidRDefault="00C15B0E" w:rsidP="00C15B0E">
      <w:pPr>
        <w:sectPr w:rsidR="00C15B0E" w:rsidRPr="00C15B0E" w:rsidSect="004E7EB8">
          <w:pgSz w:w="16838" w:h="11906" w:orient="landscape"/>
          <w:pgMar w:top="851" w:right="1134" w:bottom="1418" w:left="851" w:header="709" w:footer="420" w:gutter="0"/>
          <w:pgNumType w:start="2"/>
          <w:cols w:space="708"/>
          <w:docGrid w:linePitch="360"/>
        </w:sectPr>
      </w:pPr>
    </w:p>
    <w:p w14:paraId="3610DA17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  <w:r w:rsidRPr="00C15B0E">
        <w:rPr>
          <w:b/>
          <w:sz w:val="24"/>
          <w:szCs w:val="24"/>
        </w:rPr>
        <w:lastRenderedPageBreak/>
        <w:t>Порядок проведения производственного экологического контроля</w:t>
      </w:r>
    </w:p>
    <w:p w14:paraId="3F8B86F6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</w:p>
    <w:p w14:paraId="66C566B4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Настоящая Программа производственного экологического контроля в области охраны окружающей среды распространяется на все структурные подразделения.</w:t>
      </w:r>
    </w:p>
    <w:p w14:paraId="3E01F157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Руководитель предприятия несет ответственность за обеспечение экологической безопасности, за действия персонала, приводящие к загрязнению окружающей среды.</w:t>
      </w:r>
    </w:p>
    <w:p w14:paraId="6B946A4C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Ответственным за организацию, проведение производственного экологического контроля и предоставление отчетности по результатам производственного экологического контроля назначен инженер-эколог предприятия. Основными обязанностями эколога при организации и проведении производственного экологического контроля являются:</w:t>
      </w:r>
    </w:p>
    <w:p w14:paraId="37BEE1B1" w14:textId="77777777" w:rsidR="00C15B0E" w:rsidRPr="00C15B0E" w:rsidRDefault="00C15B0E" w:rsidP="00C15B0E">
      <w:pPr>
        <w:pStyle w:val="ab"/>
        <w:widowControl/>
        <w:numPr>
          <w:ilvl w:val="0"/>
          <w:numId w:val="2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подготовка, ведение и оформление отчетной документации по результатам ПЭК;</w:t>
      </w:r>
    </w:p>
    <w:p w14:paraId="30E51559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предоставление оперативной и достоверной информации руководству предприятия для принятия управленческих решений в области охраны окружающей среды;</w:t>
      </w:r>
    </w:p>
    <w:p w14:paraId="5F70CD33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контроль за состоянием окружающей среды при возникновении и ликвидации чрезвычайных ситуаций экологического характера;</w:t>
      </w:r>
    </w:p>
    <w:p w14:paraId="057CFD84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контроль наличия и сроков действия нормативной и разрешительной документации;</w:t>
      </w:r>
    </w:p>
    <w:p w14:paraId="27165838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составление оперативной отчетности по природоохранной деятельности;</w:t>
      </w:r>
    </w:p>
    <w:p w14:paraId="1F4316B7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расчет платежей за загрязнение окружающей среды и контроль их осуществления;</w:t>
      </w:r>
    </w:p>
    <w:p w14:paraId="6BCB3110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контроль выполнения плана природоохранных мероприятий;</w:t>
      </w:r>
    </w:p>
    <w:p w14:paraId="6D2610B2" w14:textId="77777777" w:rsidR="00C15B0E" w:rsidRPr="00C15B0E" w:rsidRDefault="00C15B0E" w:rsidP="00C15B0E">
      <w:pPr>
        <w:pStyle w:val="ab"/>
        <w:widowControl/>
        <w:numPr>
          <w:ilvl w:val="0"/>
          <w:numId w:val="3"/>
        </w:numPr>
        <w:adjustRightInd/>
        <w:spacing w:before="120" w:after="120" w:line="240" w:lineRule="auto"/>
        <w:ind w:left="0" w:firstLine="567"/>
        <w:textAlignment w:val="auto"/>
      </w:pPr>
      <w:r w:rsidRPr="00C15B0E">
        <w:t>контроль выполнения требований контролирующих органов.</w:t>
      </w:r>
    </w:p>
    <w:p w14:paraId="685B6D6E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</w:p>
    <w:p w14:paraId="1681FD0A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  <w:r w:rsidRPr="00C15B0E">
        <w:rPr>
          <w:b/>
          <w:sz w:val="24"/>
          <w:szCs w:val="24"/>
        </w:rPr>
        <w:t>План-график внутренних проверок</w:t>
      </w:r>
    </w:p>
    <w:p w14:paraId="13D52793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</w:p>
    <w:p w14:paraId="735BFC0E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Основной целью внутренних проверок является соблюдение экологического законодательства РК, сопоставление результатов производственного экологического контроля с условиями экологического разрешения.</w:t>
      </w:r>
    </w:p>
    <w:p w14:paraId="2AE19422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Внутренние проверки организовываются с целью своевременного принятия мер по исправлению, выявленных в ходе проверки несоответствий. На предприятии внутренние проверки осуществляются путем ежеквартального выезда постоянно действующей комиссии (ПДК) с обозначением ответственных лиц.</w:t>
      </w:r>
    </w:p>
    <w:p w14:paraId="2AFC9752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В ходе внутренних проверок контролируется:</w:t>
      </w:r>
    </w:p>
    <w:p w14:paraId="3745FCC1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1) выполнение мероприятий, предусмотренных программой производственного экологического контроля;</w:t>
      </w:r>
    </w:p>
    <w:p w14:paraId="12FE5B65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2) следование производственным инструкциям и правилам, относящимся к охране окружающей среды;</w:t>
      </w:r>
    </w:p>
    <w:p w14:paraId="4304FF04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3)    выполнение условий экологического и иных разрешений;</w:t>
      </w:r>
    </w:p>
    <w:p w14:paraId="31B827AD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4) правильность ведения учета и отчетности по результатам производственного экологического контроля;</w:t>
      </w:r>
    </w:p>
    <w:p w14:paraId="00D6EEEB" w14:textId="77777777" w:rsidR="009F2C98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5) иные сведения, отражающие вопросы организации и проведения производственного экологического контроля.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"/>
        <w:gridCol w:w="2292"/>
        <w:gridCol w:w="3979"/>
        <w:gridCol w:w="1568"/>
        <w:gridCol w:w="1691"/>
      </w:tblGrid>
      <w:tr w:rsidR="00C15B0E" w:rsidRPr="00BE5F6D" w14:paraId="65F397F4" w14:textId="77777777" w:rsidTr="004E7EB8">
        <w:tc>
          <w:tcPr>
            <w:tcW w:w="193" w:type="pct"/>
            <w:vAlign w:val="center"/>
          </w:tcPr>
          <w:p w14:paraId="50986365" w14:textId="77777777" w:rsidR="00C15B0E" w:rsidRPr="00BE5F6D" w:rsidRDefault="00C15B0E" w:rsidP="004E7EB8">
            <w:pPr>
              <w:ind w:left="-682"/>
              <w:jc w:val="right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156" w:type="pct"/>
            <w:vAlign w:val="center"/>
          </w:tcPr>
          <w:p w14:paraId="0129F21D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Документы и намечаемые работы</w:t>
            </w:r>
          </w:p>
        </w:tc>
        <w:tc>
          <w:tcPr>
            <w:tcW w:w="2007" w:type="pct"/>
            <w:vAlign w:val="center"/>
          </w:tcPr>
          <w:p w14:paraId="4139E800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Краткое описание работ</w:t>
            </w:r>
          </w:p>
        </w:tc>
        <w:tc>
          <w:tcPr>
            <w:tcW w:w="791" w:type="pct"/>
            <w:vAlign w:val="center"/>
          </w:tcPr>
          <w:p w14:paraId="65861AF2" w14:textId="77777777" w:rsidR="00C15B0E" w:rsidRPr="00BE5F6D" w:rsidRDefault="00C15B0E" w:rsidP="004E7EB8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853" w:type="pct"/>
            <w:vAlign w:val="center"/>
          </w:tcPr>
          <w:p w14:paraId="64C49E23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Ответственное лицо</w:t>
            </w:r>
          </w:p>
        </w:tc>
      </w:tr>
      <w:tr w:rsidR="00AA36DD" w:rsidRPr="00BE5F6D" w14:paraId="45B95DFD" w14:textId="77777777" w:rsidTr="004E7EB8">
        <w:tc>
          <w:tcPr>
            <w:tcW w:w="193" w:type="pct"/>
            <w:vAlign w:val="center"/>
          </w:tcPr>
          <w:p w14:paraId="4D19536A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1.</w:t>
            </w:r>
          </w:p>
          <w:p w14:paraId="5FA1F94D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</w:p>
        </w:tc>
        <w:tc>
          <w:tcPr>
            <w:tcW w:w="1156" w:type="pct"/>
            <w:vAlign w:val="center"/>
          </w:tcPr>
          <w:p w14:paraId="63E5D91C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Обследование объектов на промплощадке</w:t>
            </w:r>
          </w:p>
        </w:tc>
        <w:tc>
          <w:tcPr>
            <w:tcW w:w="2007" w:type="pct"/>
            <w:vAlign w:val="center"/>
          </w:tcPr>
          <w:p w14:paraId="03C6F4B9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 xml:space="preserve">Экологом определяется предполагаемое количество объектов, подлежащих контролю. Для определения объектов </w:t>
            </w:r>
            <w:r w:rsidRPr="00BE5F6D">
              <w:rPr>
                <w:sz w:val="20"/>
                <w:szCs w:val="20"/>
              </w:rPr>
              <w:lastRenderedPageBreak/>
              <w:t>используется нормативная документация предприятия</w:t>
            </w:r>
          </w:p>
        </w:tc>
        <w:tc>
          <w:tcPr>
            <w:tcW w:w="791" w:type="pct"/>
            <w:vAlign w:val="center"/>
          </w:tcPr>
          <w:p w14:paraId="02A6FFC1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lastRenderedPageBreak/>
              <w:t>Еженедельно</w:t>
            </w:r>
          </w:p>
        </w:tc>
        <w:tc>
          <w:tcPr>
            <w:tcW w:w="853" w:type="pct"/>
            <w:vMerge w:val="restart"/>
            <w:vAlign w:val="center"/>
          </w:tcPr>
          <w:p w14:paraId="5BAE3879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должностным инструкциям</w:t>
            </w:r>
          </w:p>
        </w:tc>
      </w:tr>
      <w:tr w:rsidR="00AA36DD" w:rsidRPr="00BE5F6D" w14:paraId="5F5F8499" w14:textId="77777777" w:rsidTr="004E7EB8">
        <w:tc>
          <w:tcPr>
            <w:tcW w:w="193" w:type="pct"/>
            <w:vAlign w:val="center"/>
          </w:tcPr>
          <w:p w14:paraId="73579031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2.</w:t>
            </w:r>
          </w:p>
        </w:tc>
        <w:tc>
          <w:tcPr>
            <w:tcW w:w="1156" w:type="pct"/>
            <w:vAlign w:val="center"/>
          </w:tcPr>
          <w:p w14:paraId="0143AD7A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План природных мероприятий</w:t>
            </w:r>
          </w:p>
        </w:tc>
        <w:tc>
          <w:tcPr>
            <w:tcW w:w="2007" w:type="pct"/>
            <w:vAlign w:val="center"/>
          </w:tcPr>
          <w:p w14:paraId="1C62D699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При обследовании объектов проверяется выполнение ППМ</w:t>
            </w:r>
          </w:p>
        </w:tc>
        <w:tc>
          <w:tcPr>
            <w:tcW w:w="791" w:type="pct"/>
            <w:vAlign w:val="center"/>
          </w:tcPr>
          <w:p w14:paraId="16CF64AE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853" w:type="pct"/>
            <w:vMerge/>
            <w:vAlign w:val="center"/>
          </w:tcPr>
          <w:p w14:paraId="2D5635ED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0AE7C37C" w14:textId="77777777" w:rsidTr="004E7EB8">
        <w:tc>
          <w:tcPr>
            <w:tcW w:w="193" w:type="pct"/>
            <w:vAlign w:val="center"/>
          </w:tcPr>
          <w:p w14:paraId="6E6ECC51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3.</w:t>
            </w:r>
          </w:p>
        </w:tc>
        <w:tc>
          <w:tcPr>
            <w:tcW w:w="1156" w:type="pct"/>
            <w:vAlign w:val="center"/>
          </w:tcPr>
          <w:p w14:paraId="2BA122C8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Программа экологического контроля</w:t>
            </w:r>
          </w:p>
        </w:tc>
        <w:tc>
          <w:tcPr>
            <w:tcW w:w="2007" w:type="pct"/>
            <w:vAlign w:val="center"/>
          </w:tcPr>
          <w:p w14:paraId="5FC02719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Проверка проведения инструментальных замеров и мероприятий, предусмотренных программой</w:t>
            </w:r>
          </w:p>
        </w:tc>
        <w:tc>
          <w:tcPr>
            <w:tcW w:w="791" w:type="pct"/>
            <w:vAlign w:val="center"/>
          </w:tcPr>
          <w:p w14:paraId="69A8DF1E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853" w:type="pct"/>
            <w:vMerge/>
            <w:vAlign w:val="center"/>
          </w:tcPr>
          <w:p w14:paraId="0E847777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09DB94F1" w14:textId="77777777" w:rsidTr="004E7EB8">
        <w:tc>
          <w:tcPr>
            <w:tcW w:w="193" w:type="pct"/>
            <w:vAlign w:val="center"/>
          </w:tcPr>
          <w:p w14:paraId="784328D0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4.</w:t>
            </w:r>
          </w:p>
        </w:tc>
        <w:tc>
          <w:tcPr>
            <w:tcW w:w="1156" w:type="pct"/>
            <w:vAlign w:val="center"/>
          </w:tcPr>
          <w:p w14:paraId="43819951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Природоохранное законодательство</w:t>
            </w:r>
          </w:p>
        </w:tc>
        <w:tc>
          <w:tcPr>
            <w:tcW w:w="2007" w:type="pct"/>
            <w:vAlign w:val="center"/>
          </w:tcPr>
          <w:p w14:paraId="5DE385AD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Выявление фактов нарушения природоохранного законодательство. Проверка выполнения предписаний контролирующих органов</w:t>
            </w:r>
          </w:p>
        </w:tc>
        <w:tc>
          <w:tcPr>
            <w:tcW w:w="791" w:type="pct"/>
            <w:vAlign w:val="center"/>
          </w:tcPr>
          <w:p w14:paraId="7C8C2219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853" w:type="pct"/>
            <w:vMerge/>
            <w:vAlign w:val="center"/>
          </w:tcPr>
          <w:p w14:paraId="27051AA3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3B4A2876" w14:textId="77777777" w:rsidTr="004E7EB8">
        <w:tc>
          <w:tcPr>
            <w:tcW w:w="193" w:type="pct"/>
            <w:vAlign w:val="center"/>
          </w:tcPr>
          <w:p w14:paraId="47ED9E18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5.</w:t>
            </w:r>
          </w:p>
        </w:tc>
        <w:tc>
          <w:tcPr>
            <w:tcW w:w="1156" w:type="pct"/>
            <w:vAlign w:val="center"/>
          </w:tcPr>
          <w:p w14:paraId="01D6CF92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Выполнение особых условий природопользования</w:t>
            </w:r>
          </w:p>
        </w:tc>
        <w:tc>
          <w:tcPr>
            <w:tcW w:w="2007" w:type="pct"/>
            <w:vAlign w:val="center"/>
          </w:tcPr>
          <w:p w14:paraId="28E5C724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Проверяется выполнение особых условий и рекомендаций, содержащихся в выданном разрешении на эмиссии в окружающую среду</w:t>
            </w:r>
          </w:p>
        </w:tc>
        <w:tc>
          <w:tcPr>
            <w:tcW w:w="791" w:type="pct"/>
            <w:vAlign w:val="center"/>
          </w:tcPr>
          <w:p w14:paraId="12158547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853" w:type="pct"/>
            <w:vMerge/>
            <w:vAlign w:val="center"/>
          </w:tcPr>
          <w:p w14:paraId="5EA6AD10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7EF48124" w14:textId="77777777" w:rsidTr="004E7EB8">
        <w:tc>
          <w:tcPr>
            <w:tcW w:w="193" w:type="pct"/>
            <w:vAlign w:val="center"/>
          </w:tcPr>
          <w:p w14:paraId="26FF150E" w14:textId="77777777" w:rsidR="00AA36DD" w:rsidRPr="00BE5F6D" w:rsidRDefault="00AA36DD" w:rsidP="004E7EB8">
            <w:pPr>
              <w:ind w:left="-682"/>
              <w:jc w:val="right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6.</w:t>
            </w:r>
          </w:p>
        </w:tc>
        <w:tc>
          <w:tcPr>
            <w:tcW w:w="1156" w:type="pct"/>
            <w:vAlign w:val="center"/>
          </w:tcPr>
          <w:p w14:paraId="22D779ED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Отчет по внутренней проверке</w:t>
            </w:r>
          </w:p>
        </w:tc>
        <w:tc>
          <w:tcPr>
            <w:tcW w:w="2007" w:type="pct"/>
            <w:vAlign w:val="center"/>
          </w:tcPr>
          <w:p w14:paraId="3F6D49A5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Составление отчета по проводимым внутренним проверкам и предоставление его руководству с перечнем намечаемых мер по устранению недостатков, выявленных в ходе проверки</w:t>
            </w:r>
          </w:p>
        </w:tc>
        <w:tc>
          <w:tcPr>
            <w:tcW w:w="791" w:type="pct"/>
            <w:vAlign w:val="center"/>
          </w:tcPr>
          <w:p w14:paraId="5EAF22E5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853" w:type="pct"/>
            <w:vMerge/>
            <w:vAlign w:val="center"/>
          </w:tcPr>
          <w:p w14:paraId="7FDA90DE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50B42E2" w14:textId="77777777" w:rsidR="00C15B0E" w:rsidRDefault="00C15B0E" w:rsidP="00C15B0E"/>
    <w:p w14:paraId="1C1194DF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  <w:r w:rsidRPr="00C15B0E">
        <w:rPr>
          <w:b/>
          <w:sz w:val="24"/>
          <w:szCs w:val="24"/>
        </w:rPr>
        <w:t>Контроль технологического процесса (операционный мониторинг)</w:t>
      </w:r>
    </w:p>
    <w:p w14:paraId="6988EE66" w14:textId="77777777" w:rsidR="00C15B0E" w:rsidRPr="00C15B0E" w:rsidRDefault="00C15B0E" w:rsidP="00C15B0E">
      <w:pPr>
        <w:spacing w:before="120" w:after="120"/>
        <w:ind w:firstLine="567"/>
        <w:jc w:val="both"/>
        <w:rPr>
          <w:b/>
          <w:sz w:val="24"/>
          <w:szCs w:val="24"/>
        </w:rPr>
      </w:pPr>
    </w:p>
    <w:p w14:paraId="452EB285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Основной целью операционного мониторинга является соблюдение условий технологического регламента предприятия для снижения уровня негативного воздействия его деятельности на окружающую среду.</w:t>
      </w:r>
    </w:p>
    <w:p w14:paraId="2B836EA3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Контроль за параметрами технологического процесса осуществляется в рамках производственного процесса в соответствии с должностными инструкциями.</w:t>
      </w:r>
    </w:p>
    <w:p w14:paraId="6C382047" w14:textId="77777777" w:rsidR="00C15B0E" w:rsidRDefault="00C15B0E" w:rsidP="00C15B0E">
      <w:pPr>
        <w:ind w:left="284"/>
        <w:jc w:val="center"/>
        <w:rPr>
          <w:b/>
          <w:bCs/>
          <w:sz w:val="24"/>
          <w:szCs w:val="26"/>
        </w:rPr>
      </w:pPr>
    </w:p>
    <w:p w14:paraId="403B456B" w14:textId="77777777" w:rsidR="00C15B0E" w:rsidRPr="00072B92" w:rsidRDefault="00C15B0E" w:rsidP="00C15B0E">
      <w:pPr>
        <w:ind w:left="284"/>
        <w:jc w:val="center"/>
        <w:rPr>
          <w:b/>
          <w:bCs/>
          <w:sz w:val="24"/>
          <w:szCs w:val="26"/>
        </w:rPr>
      </w:pPr>
      <w:r>
        <w:rPr>
          <w:b/>
          <w:bCs/>
          <w:sz w:val="24"/>
          <w:szCs w:val="26"/>
        </w:rPr>
        <w:t xml:space="preserve">Операционный </w:t>
      </w:r>
      <w:r w:rsidRPr="00072B92">
        <w:rPr>
          <w:b/>
          <w:bCs/>
          <w:sz w:val="24"/>
          <w:szCs w:val="26"/>
        </w:rPr>
        <w:t>мониторинг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3757"/>
        <w:gridCol w:w="2101"/>
        <w:gridCol w:w="3451"/>
      </w:tblGrid>
      <w:tr w:rsidR="00C15B0E" w:rsidRPr="00BE5F6D" w14:paraId="3D56B1FC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3CE2FD00" w14:textId="77777777" w:rsidR="00C15B0E" w:rsidRPr="00BE5F6D" w:rsidRDefault="00C15B0E" w:rsidP="004E7EB8">
            <w:pPr>
              <w:ind w:left="-790" w:right="41"/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95" w:type="pct"/>
            <w:vAlign w:val="center"/>
          </w:tcPr>
          <w:p w14:paraId="6B10CEC0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Технологический процесс</w:t>
            </w:r>
          </w:p>
        </w:tc>
        <w:tc>
          <w:tcPr>
            <w:tcW w:w="1060" w:type="pct"/>
            <w:vAlign w:val="center"/>
          </w:tcPr>
          <w:p w14:paraId="7ED88F36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42" w:type="pct"/>
            <w:vAlign w:val="center"/>
          </w:tcPr>
          <w:p w14:paraId="54FB075F" w14:textId="77777777" w:rsidR="00C15B0E" w:rsidRPr="00BE5F6D" w:rsidRDefault="00C15B0E" w:rsidP="004E7EB8">
            <w:pPr>
              <w:jc w:val="center"/>
              <w:rPr>
                <w:b/>
                <w:sz w:val="20"/>
                <w:szCs w:val="20"/>
              </w:rPr>
            </w:pPr>
            <w:r w:rsidRPr="00BE5F6D">
              <w:rPr>
                <w:b/>
                <w:sz w:val="20"/>
                <w:szCs w:val="20"/>
              </w:rPr>
              <w:t>Ответственный</w:t>
            </w:r>
          </w:p>
        </w:tc>
      </w:tr>
      <w:tr w:rsidR="00AA36DD" w:rsidRPr="00BE5F6D" w14:paraId="12E7728F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41F6EEA8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1.</w:t>
            </w:r>
          </w:p>
        </w:tc>
        <w:tc>
          <w:tcPr>
            <w:tcW w:w="1895" w:type="pct"/>
            <w:vAlign w:val="center"/>
          </w:tcPr>
          <w:p w14:paraId="392E8244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Общее руководство</w:t>
            </w:r>
          </w:p>
        </w:tc>
        <w:tc>
          <w:tcPr>
            <w:tcW w:w="1060" w:type="pct"/>
            <w:vAlign w:val="center"/>
          </w:tcPr>
          <w:p w14:paraId="48483F5F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 w:val="restart"/>
            <w:vAlign w:val="center"/>
          </w:tcPr>
          <w:p w14:paraId="16B40318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должностным инструкциям</w:t>
            </w:r>
          </w:p>
        </w:tc>
      </w:tr>
      <w:tr w:rsidR="00AA36DD" w:rsidRPr="00BE5F6D" w14:paraId="624B161D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54228C53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2.</w:t>
            </w:r>
          </w:p>
        </w:tc>
        <w:tc>
          <w:tcPr>
            <w:tcW w:w="1895" w:type="pct"/>
            <w:vAlign w:val="center"/>
          </w:tcPr>
          <w:p w14:paraId="4C6E24B8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Контроль технического состояния технологического оборудования</w:t>
            </w:r>
          </w:p>
        </w:tc>
        <w:tc>
          <w:tcPr>
            <w:tcW w:w="1060" w:type="pct"/>
            <w:vAlign w:val="center"/>
          </w:tcPr>
          <w:p w14:paraId="38837525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/>
            <w:vAlign w:val="center"/>
          </w:tcPr>
          <w:p w14:paraId="2631DF2A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36C8207F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759C37CA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3.</w:t>
            </w:r>
          </w:p>
        </w:tc>
        <w:tc>
          <w:tcPr>
            <w:tcW w:w="1895" w:type="pct"/>
            <w:vAlign w:val="center"/>
          </w:tcPr>
          <w:p w14:paraId="051537BF" w14:textId="748C8A0C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CA629B">
              <w:rPr>
                <w:sz w:val="20"/>
                <w:szCs w:val="20"/>
                <w:highlight w:val="yellow"/>
              </w:rPr>
              <w:t xml:space="preserve">Контроль работы служб по </w:t>
            </w:r>
            <w:r w:rsidR="00CA629B" w:rsidRPr="00CA629B">
              <w:rPr>
                <w:sz w:val="20"/>
                <w:szCs w:val="20"/>
                <w:highlight w:val="yellow"/>
              </w:rPr>
              <w:t xml:space="preserve">сбору и </w:t>
            </w:r>
            <w:r w:rsidRPr="00CA629B">
              <w:rPr>
                <w:sz w:val="20"/>
                <w:szCs w:val="20"/>
                <w:highlight w:val="yellow"/>
              </w:rPr>
              <w:t xml:space="preserve"> переработке </w:t>
            </w:r>
            <w:r w:rsidR="00CA629B" w:rsidRPr="00CA629B">
              <w:rPr>
                <w:sz w:val="20"/>
                <w:szCs w:val="20"/>
                <w:highlight w:val="yellow"/>
              </w:rPr>
              <w:t>отходов</w:t>
            </w:r>
            <w:r w:rsidR="00CA629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0" w:type="pct"/>
            <w:vAlign w:val="center"/>
          </w:tcPr>
          <w:p w14:paraId="1A085B81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/>
            <w:vAlign w:val="center"/>
          </w:tcPr>
          <w:p w14:paraId="4DAB116B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3D4AB38A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36936DD2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4.</w:t>
            </w:r>
          </w:p>
        </w:tc>
        <w:tc>
          <w:tcPr>
            <w:tcW w:w="1895" w:type="pct"/>
            <w:vAlign w:val="center"/>
          </w:tcPr>
          <w:p w14:paraId="50E8E848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Контроль соблюдения правил ТБ на предприятии</w:t>
            </w:r>
          </w:p>
        </w:tc>
        <w:tc>
          <w:tcPr>
            <w:tcW w:w="1060" w:type="pct"/>
            <w:vAlign w:val="center"/>
          </w:tcPr>
          <w:p w14:paraId="1223E794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/>
            <w:vAlign w:val="center"/>
          </w:tcPr>
          <w:p w14:paraId="0677CEF1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76995FDC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75D6939D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5.</w:t>
            </w:r>
          </w:p>
        </w:tc>
        <w:tc>
          <w:tcPr>
            <w:tcW w:w="1895" w:type="pct"/>
            <w:vAlign w:val="center"/>
          </w:tcPr>
          <w:p w14:paraId="43E9F01C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Соблюдение условий технологического регламента производства</w:t>
            </w:r>
          </w:p>
        </w:tc>
        <w:tc>
          <w:tcPr>
            <w:tcW w:w="1060" w:type="pct"/>
            <w:vAlign w:val="center"/>
          </w:tcPr>
          <w:p w14:paraId="00AD489A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/>
            <w:vAlign w:val="center"/>
          </w:tcPr>
          <w:p w14:paraId="12C6FB0A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  <w:tr w:rsidR="00AA36DD" w:rsidRPr="00BE5F6D" w14:paraId="45D236DE" w14:textId="77777777" w:rsidTr="00AA36DD">
        <w:trPr>
          <w:trHeight w:val="113"/>
        </w:trPr>
        <w:tc>
          <w:tcPr>
            <w:tcW w:w="304" w:type="pct"/>
            <w:vAlign w:val="center"/>
          </w:tcPr>
          <w:p w14:paraId="74FF6D39" w14:textId="77777777" w:rsidR="00AA36DD" w:rsidRPr="00BE5F6D" w:rsidRDefault="00AA36DD" w:rsidP="004E7EB8">
            <w:pPr>
              <w:ind w:left="-790" w:right="41"/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6.</w:t>
            </w:r>
          </w:p>
        </w:tc>
        <w:tc>
          <w:tcPr>
            <w:tcW w:w="1895" w:type="pct"/>
            <w:vAlign w:val="center"/>
          </w:tcPr>
          <w:p w14:paraId="060E1454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Контроль движения отходов предприятия</w:t>
            </w:r>
          </w:p>
        </w:tc>
        <w:tc>
          <w:tcPr>
            <w:tcW w:w="1060" w:type="pct"/>
            <w:vAlign w:val="center"/>
          </w:tcPr>
          <w:p w14:paraId="652E8E4A" w14:textId="77777777" w:rsidR="00AA36DD" w:rsidRPr="00BE5F6D" w:rsidRDefault="00AA36DD" w:rsidP="004E7EB8">
            <w:pPr>
              <w:jc w:val="center"/>
              <w:rPr>
                <w:sz w:val="20"/>
                <w:szCs w:val="20"/>
              </w:rPr>
            </w:pPr>
            <w:r w:rsidRPr="00BE5F6D">
              <w:rPr>
                <w:sz w:val="20"/>
                <w:szCs w:val="20"/>
              </w:rPr>
              <w:t>Постоянно</w:t>
            </w:r>
          </w:p>
        </w:tc>
        <w:tc>
          <w:tcPr>
            <w:tcW w:w="1742" w:type="pct"/>
            <w:vMerge/>
            <w:vAlign w:val="center"/>
          </w:tcPr>
          <w:p w14:paraId="46159A6E" w14:textId="77777777" w:rsidR="00AA36DD" w:rsidRPr="00D40EAA" w:rsidRDefault="00AA36DD" w:rsidP="004E7EB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C8FB260" w14:textId="77777777" w:rsidR="00C15B0E" w:rsidRDefault="00C15B0E" w:rsidP="00C15B0E"/>
    <w:p w14:paraId="1FBACA8B" w14:textId="77777777" w:rsidR="00C15B0E" w:rsidRPr="00C15B0E" w:rsidRDefault="00C15B0E" w:rsidP="00C15B0E">
      <w:pPr>
        <w:pStyle w:val="ac"/>
        <w:pageBreakBefore/>
        <w:spacing w:before="120" w:after="120"/>
        <w:ind w:firstLine="567"/>
        <w:jc w:val="both"/>
        <w:outlineLvl w:val="9"/>
        <w:rPr>
          <w:rFonts w:ascii="Times New Roman" w:hAnsi="Times New Roman"/>
        </w:rPr>
      </w:pPr>
      <w:r w:rsidRPr="00C15B0E">
        <w:rPr>
          <w:rFonts w:ascii="Times New Roman" w:hAnsi="Times New Roman"/>
          <w:caps w:val="0"/>
        </w:rPr>
        <w:lastRenderedPageBreak/>
        <w:t>Внутренние проверки</w:t>
      </w:r>
    </w:p>
    <w:p w14:paraId="5BF8FCC7" w14:textId="77777777" w:rsidR="00C15B0E" w:rsidRPr="00C15B0E" w:rsidRDefault="00C15B0E" w:rsidP="00C15B0E">
      <w:pPr>
        <w:spacing w:before="120" w:after="120"/>
        <w:ind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В соответствии с Экологическим кодексом РК предприятием осуществляются внутренние проверки соблюдения экологического законодательства РК и сопоставление результатов производственного экологического контроля с условиями экологического и иных разрешений.</w:t>
      </w:r>
    </w:p>
    <w:p w14:paraId="7A0646AA" w14:textId="77777777" w:rsidR="00C15B0E" w:rsidRPr="00C15B0E" w:rsidRDefault="00C15B0E" w:rsidP="00C15B0E">
      <w:pPr>
        <w:spacing w:before="120" w:after="120"/>
        <w:ind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В ходе производственного контроля проводятся проверки:</w:t>
      </w:r>
    </w:p>
    <w:p w14:paraId="5DD1E8EF" w14:textId="77777777" w:rsidR="00C15B0E" w:rsidRPr="00C15B0E" w:rsidRDefault="00C15B0E" w:rsidP="00C15B0E">
      <w:pPr>
        <w:spacing w:before="120" w:after="120"/>
        <w:ind w:firstLine="567"/>
        <w:jc w:val="both"/>
        <w:rPr>
          <w:bCs/>
          <w:i/>
          <w:sz w:val="24"/>
          <w:szCs w:val="24"/>
        </w:rPr>
      </w:pPr>
      <w:r w:rsidRPr="00C15B0E">
        <w:rPr>
          <w:bCs/>
          <w:i/>
          <w:sz w:val="24"/>
          <w:szCs w:val="24"/>
        </w:rPr>
        <w:t>- по охране атмосферного воздуха:</w:t>
      </w:r>
    </w:p>
    <w:p w14:paraId="58E1F85B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соблюдение экологических требований в области охраны атмосферного воздуха;</w:t>
      </w:r>
    </w:p>
    <w:p w14:paraId="7001AB99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наличие графиков инструментального, инструментально-лабораторного либо расчетного контроля за соблюдением установленных нормативов выбросов ЗВ;</w:t>
      </w:r>
    </w:p>
    <w:p w14:paraId="0B21060B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соответствие результатов по фактическим выбросам ЗВ в атмосферу установленным нормативам;</w:t>
      </w:r>
    </w:p>
    <w:p w14:paraId="0CF19869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выполнение мероприятий по снижению выбросов в атмосферу и достижению нормативов ПДВ;</w:t>
      </w:r>
    </w:p>
    <w:p w14:paraId="2B70A167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выполнение предписаний, выданных органами государственного контроля;</w:t>
      </w:r>
    </w:p>
    <w:p w14:paraId="1AECBB2C" w14:textId="77777777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контроль за соблюдение условий, установленных в заключении госэкспертизы;</w:t>
      </w:r>
    </w:p>
    <w:p w14:paraId="06D536CB" w14:textId="4E98D516" w:rsidR="00C15B0E" w:rsidRPr="00C15B0E" w:rsidRDefault="00C15B0E" w:rsidP="00C15B0E">
      <w:pPr>
        <w:widowControl/>
        <w:numPr>
          <w:ilvl w:val="0"/>
          <w:numId w:val="4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правильность и своевременность предоставления отчетных данных для расчета выбросов в ходе</w:t>
      </w:r>
      <w:r w:rsidR="00CA629B">
        <w:rPr>
          <w:bCs/>
          <w:sz w:val="24"/>
          <w:szCs w:val="24"/>
        </w:rPr>
        <w:t xml:space="preserve"> </w:t>
      </w:r>
      <w:r w:rsidRPr="00C15B0E">
        <w:rPr>
          <w:bCs/>
          <w:sz w:val="24"/>
          <w:szCs w:val="24"/>
        </w:rPr>
        <w:t>производственных работ.</w:t>
      </w:r>
    </w:p>
    <w:p w14:paraId="3CA3B8E0" w14:textId="77777777" w:rsidR="00C15B0E" w:rsidRPr="00C15B0E" w:rsidRDefault="00C15B0E" w:rsidP="00C15B0E">
      <w:pPr>
        <w:spacing w:before="120" w:after="120"/>
        <w:ind w:firstLine="567"/>
        <w:jc w:val="both"/>
        <w:rPr>
          <w:bCs/>
          <w:i/>
          <w:sz w:val="24"/>
          <w:szCs w:val="24"/>
        </w:rPr>
      </w:pPr>
      <w:r w:rsidRPr="00C15B0E">
        <w:rPr>
          <w:bCs/>
          <w:i/>
          <w:sz w:val="24"/>
          <w:szCs w:val="24"/>
        </w:rPr>
        <w:t>- По охране земельных ресурсов и утилизации отходов</w:t>
      </w:r>
    </w:p>
    <w:p w14:paraId="6FF84CE1" w14:textId="77777777" w:rsidR="00C15B0E" w:rsidRPr="00C15B0E" w:rsidRDefault="00C15B0E" w:rsidP="00C15B0E">
      <w:pPr>
        <w:widowControl/>
        <w:numPr>
          <w:ilvl w:val="0"/>
          <w:numId w:val="5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соблюдение экологических требований в области охраны земельных ресурсов;</w:t>
      </w:r>
    </w:p>
    <w:p w14:paraId="23AA35F9" w14:textId="77777777" w:rsidR="00C15B0E" w:rsidRPr="00C15B0E" w:rsidRDefault="00C15B0E" w:rsidP="00C15B0E">
      <w:pPr>
        <w:widowControl/>
        <w:numPr>
          <w:ilvl w:val="0"/>
          <w:numId w:val="5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защита земель от загрязнения и засорения отходами производства и потребления;</w:t>
      </w:r>
    </w:p>
    <w:p w14:paraId="53E54A07" w14:textId="77777777" w:rsidR="00C15B0E" w:rsidRPr="00C15B0E" w:rsidRDefault="00C15B0E" w:rsidP="00C15B0E">
      <w:pPr>
        <w:widowControl/>
        <w:numPr>
          <w:ilvl w:val="0"/>
          <w:numId w:val="5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контроль за выполнением условий, установленных в нормативных актах, разрешении на загрязнение ОС, проектах управления отходами, технических проектах и заключениях госэкспертизы.</w:t>
      </w:r>
    </w:p>
    <w:p w14:paraId="1E55CDB4" w14:textId="77777777" w:rsidR="00C15B0E" w:rsidRPr="00C15B0E" w:rsidRDefault="00C15B0E" w:rsidP="00C15B0E">
      <w:pPr>
        <w:widowControl/>
        <w:numPr>
          <w:ilvl w:val="0"/>
          <w:numId w:val="5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выполнение предписаний, выданных органами государственного контроля;</w:t>
      </w:r>
    </w:p>
    <w:p w14:paraId="5CC14017" w14:textId="77777777" w:rsidR="00C15B0E" w:rsidRPr="00C15B0E" w:rsidRDefault="00C15B0E" w:rsidP="00C15B0E">
      <w:pPr>
        <w:widowControl/>
        <w:numPr>
          <w:ilvl w:val="0"/>
          <w:numId w:val="5"/>
        </w:numPr>
        <w:autoSpaceDE/>
        <w:autoSpaceDN/>
        <w:spacing w:before="120" w:after="120"/>
        <w:ind w:left="0" w:firstLine="567"/>
        <w:jc w:val="both"/>
        <w:rPr>
          <w:bCs/>
          <w:sz w:val="24"/>
          <w:szCs w:val="24"/>
        </w:rPr>
      </w:pPr>
      <w:r w:rsidRPr="00C15B0E">
        <w:rPr>
          <w:bCs/>
          <w:sz w:val="24"/>
          <w:szCs w:val="24"/>
        </w:rPr>
        <w:t>правильность и своевременность предоставления отчетных данных для расчета объемов образования и размещения отходов.</w:t>
      </w:r>
    </w:p>
    <w:p w14:paraId="7CC49A0E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1"/>
          <w:sz w:val="24"/>
          <w:szCs w:val="24"/>
        </w:rPr>
        <w:t>Ведомственная система функционирует на основании зако</w:t>
      </w:r>
      <w:r w:rsidRPr="00C15B0E">
        <w:rPr>
          <w:color w:val="000000"/>
          <w:spacing w:val="-3"/>
          <w:sz w:val="24"/>
          <w:szCs w:val="24"/>
        </w:rPr>
        <w:t>нодательства Республики Казахстан в области охраны здо</w:t>
      </w:r>
      <w:r w:rsidRPr="00C15B0E">
        <w:rPr>
          <w:color w:val="000000"/>
          <w:spacing w:val="-1"/>
          <w:sz w:val="24"/>
          <w:szCs w:val="24"/>
        </w:rPr>
        <w:t>ровья, безопасности труда, защиты окружающей среды и является составной частью комплексной системы управления производством</w:t>
      </w:r>
      <w:r w:rsidRPr="00C15B0E">
        <w:rPr>
          <w:sz w:val="24"/>
          <w:szCs w:val="24"/>
        </w:rPr>
        <w:t>.</w:t>
      </w:r>
    </w:p>
    <w:p w14:paraId="1D56F3EA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1"/>
          <w:sz w:val="24"/>
          <w:szCs w:val="24"/>
        </w:rPr>
        <w:t>Сфера действия система распространяется на весь персо</w:t>
      </w:r>
      <w:r w:rsidRPr="00C15B0E">
        <w:rPr>
          <w:color w:val="000000"/>
          <w:spacing w:val="-3"/>
          <w:sz w:val="24"/>
          <w:szCs w:val="24"/>
        </w:rPr>
        <w:t>нал подразделений и объектов предприятий всех форм соб</w:t>
      </w:r>
      <w:r w:rsidRPr="00C15B0E">
        <w:rPr>
          <w:color w:val="000000"/>
          <w:spacing w:val="-4"/>
          <w:sz w:val="24"/>
          <w:szCs w:val="24"/>
        </w:rPr>
        <w:t xml:space="preserve">ственности, входящих в состав </w:t>
      </w:r>
      <w:r w:rsidRPr="00C15B0E">
        <w:rPr>
          <w:sz w:val="24"/>
          <w:szCs w:val="24"/>
        </w:rPr>
        <w:t>предприятия</w:t>
      </w:r>
      <w:r w:rsidRPr="00C15B0E">
        <w:rPr>
          <w:color w:val="000000"/>
          <w:spacing w:val="-4"/>
          <w:sz w:val="24"/>
          <w:szCs w:val="24"/>
        </w:rPr>
        <w:t xml:space="preserve">, </w:t>
      </w:r>
      <w:r w:rsidRPr="00C15B0E">
        <w:rPr>
          <w:color w:val="000000"/>
          <w:spacing w:val="-3"/>
          <w:sz w:val="24"/>
          <w:szCs w:val="24"/>
        </w:rPr>
        <w:t>а также при выполнении работ подрядчиками.</w:t>
      </w:r>
    </w:p>
    <w:p w14:paraId="2BD80FFB" w14:textId="5833880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3"/>
          <w:sz w:val="24"/>
          <w:szCs w:val="24"/>
        </w:rPr>
        <w:t xml:space="preserve">Главной целью Ведомственной системы является конкретное </w:t>
      </w:r>
      <w:r w:rsidRPr="00C15B0E">
        <w:rPr>
          <w:color w:val="000000"/>
          <w:spacing w:val="-4"/>
          <w:sz w:val="24"/>
          <w:szCs w:val="24"/>
        </w:rPr>
        <w:t>и документированное изложение методологии охраны труда, техники безопасности, охраны окружающей среды, по</w:t>
      </w:r>
      <w:r w:rsidR="00CA629B">
        <w:rPr>
          <w:color w:val="000000"/>
          <w:spacing w:val="-4"/>
          <w:sz w:val="24"/>
          <w:szCs w:val="24"/>
        </w:rPr>
        <w:t xml:space="preserve"> </w:t>
      </w:r>
      <w:r w:rsidRPr="008F1E61">
        <w:rPr>
          <w:color w:val="000000"/>
          <w:spacing w:val="-4"/>
          <w:sz w:val="24"/>
          <w:szCs w:val="24"/>
          <w:highlight w:val="yellow"/>
        </w:rPr>
        <w:t>нима</w:t>
      </w:r>
      <w:r w:rsidRPr="008F1E61">
        <w:rPr>
          <w:color w:val="000000"/>
          <w:spacing w:val="-1"/>
          <w:sz w:val="24"/>
          <w:szCs w:val="24"/>
          <w:highlight w:val="yellow"/>
        </w:rPr>
        <w:t>ниеи</w:t>
      </w:r>
      <w:r w:rsidRPr="00C15B0E">
        <w:rPr>
          <w:color w:val="000000"/>
          <w:spacing w:val="-1"/>
          <w:sz w:val="24"/>
          <w:szCs w:val="24"/>
        </w:rPr>
        <w:t xml:space="preserve"> обязательное соблюдение руководящим инженерно-</w:t>
      </w:r>
      <w:r w:rsidRPr="00C15B0E">
        <w:rPr>
          <w:color w:val="000000"/>
          <w:spacing w:val="-3"/>
          <w:sz w:val="24"/>
          <w:szCs w:val="24"/>
        </w:rPr>
        <w:t xml:space="preserve">техническим и рабочим персоналом должностных функций, </w:t>
      </w:r>
      <w:r w:rsidRPr="00C15B0E">
        <w:rPr>
          <w:color w:val="000000"/>
          <w:spacing w:val="-4"/>
          <w:sz w:val="24"/>
          <w:szCs w:val="24"/>
        </w:rPr>
        <w:t>обязанностей, прав и ответственности по исполнению действующих в Республике Казахстан Законов, правил и стан</w:t>
      </w:r>
      <w:r w:rsidRPr="00C15B0E">
        <w:rPr>
          <w:color w:val="000000"/>
          <w:spacing w:val="-1"/>
          <w:sz w:val="24"/>
          <w:szCs w:val="24"/>
        </w:rPr>
        <w:t xml:space="preserve">дартов по охране труда, технической и экологической </w:t>
      </w:r>
      <w:r w:rsidRPr="00C15B0E">
        <w:rPr>
          <w:color w:val="000000"/>
          <w:spacing w:val="-8"/>
          <w:sz w:val="24"/>
          <w:szCs w:val="24"/>
        </w:rPr>
        <w:t>безопасности.</w:t>
      </w:r>
    </w:p>
    <w:p w14:paraId="1AE9DDF6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color w:val="000000"/>
          <w:spacing w:val="-1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Система предусматривает поддержание и совершенствование </w:t>
      </w:r>
      <w:r w:rsidRPr="00C15B0E">
        <w:rPr>
          <w:color w:val="000000"/>
          <w:spacing w:val="-2"/>
          <w:sz w:val="24"/>
          <w:szCs w:val="24"/>
        </w:rPr>
        <w:t xml:space="preserve">надежных, функциональных и эффективных методов, применяемых в практической деятельности </w:t>
      </w:r>
      <w:r w:rsidRPr="00C15B0E">
        <w:rPr>
          <w:sz w:val="24"/>
          <w:szCs w:val="24"/>
        </w:rPr>
        <w:t>предприятия</w:t>
      </w:r>
      <w:r w:rsidRPr="00C15B0E">
        <w:rPr>
          <w:color w:val="000000"/>
          <w:spacing w:val="-1"/>
          <w:sz w:val="24"/>
          <w:szCs w:val="24"/>
        </w:rPr>
        <w:t xml:space="preserve">, а также необходимую степень саморегуляции, когда управляющие сами должны </w:t>
      </w:r>
      <w:r w:rsidRPr="00C15B0E">
        <w:rPr>
          <w:color w:val="000000"/>
          <w:spacing w:val="-2"/>
          <w:sz w:val="24"/>
          <w:szCs w:val="24"/>
        </w:rPr>
        <w:t>оценивать конкретные факторы риска, связанные с их фи</w:t>
      </w:r>
      <w:r w:rsidRPr="00C15B0E">
        <w:rPr>
          <w:color w:val="000000"/>
          <w:spacing w:val="-3"/>
          <w:sz w:val="24"/>
          <w:szCs w:val="24"/>
        </w:rPr>
        <w:t xml:space="preserve">лиалом (предприятием), и разрабатывать меры по снижению </w:t>
      </w:r>
      <w:r w:rsidRPr="00C15B0E">
        <w:rPr>
          <w:color w:val="000000"/>
          <w:spacing w:val="-1"/>
          <w:sz w:val="24"/>
          <w:szCs w:val="24"/>
        </w:rPr>
        <w:t xml:space="preserve">риска исходя из параметров филиала (предприятия) и </w:t>
      </w:r>
      <w:r w:rsidRPr="00C15B0E">
        <w:rPr>
          <w:color w:val="000000"/>
          <w:spacing w:val="-4"/>
          <w:sz w:val="24"/>
          <w:szCs w:val="24"/>
        </w:rPr>
        <w:t>стремиться снизить уровень риска ниже при</w:t>
      </w:r>
      <w:r w:rsidRPr="00C15B0E">
        <w:rPr>
          <w:color w:val="000000"/>
          <w:spacing w:val="-1"/>
          <w:sz w:val="24"/>
          <w:szCs w:val="24"/>
        </w:rPr>
        <w:t>емлемых пределов.</w:t>
      </w:r>
    </w:p>
    <w:p w14:paraId="18F4EEAD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i/>
          <w:iCs/>
          <w:color w:val="000000"/>
          <w:spacing w:val="-7"/>
          <w:sz w:val="24"/>
          <w:szCs w:val="24"/>
        </w:rPr>
        <w:lastRenderedPageBreak/>
        <w:t>Структура</w:t>
      </w:r>
    </w:p>
    <w:p w14:paraId="07752131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color w:val="000000"/>
          <w:spacing w:val="-3"/>
          <w:sz w:val="24"/>
          <w:szCs w:val="24"/>
        </w:rPr>
      </w:pPr>
      <w:r w:rsidRPr="00C15B0E">
        <w:rPr>
          <w:color w:val="000000"/>
          <w:spacing w:val="-3"/>
          <w:sz w:val="24"/>
          <w:szCs w:val="24"/>
        </w:rPr>
        <w:t xml:space="preserve">Ведомственная система включает нормативно-технические документы, регламентирующие управление охраной труда и </w:t>
      </w:r>
      <w:r w:rsidRPr="00C15B0E">
        <w:rPr>
          <w:color w:val="000000"/>
          <w:spacing w:val="-2"/>
          <w:sz w:val="24"/>
          <w:szCs w:val="24"/>
        </w:rPr>
        <w:t>окружающей природной среды на объекте</w:t>
      </w:r>
      <w:r w:rsidRPr="00C15B0E">
        <w:rPr>
          <w:color w:val="000000"/>
          <w:spacing w:val="-3"/>
          <w:sz w:val="24"/>
          <w:szCs w:val="24"/>
        </w:rPr>
        <w:t>, в том числе:</w:t>
      </w:r>
    </w:p>
    <w:p w14:paraId="33870D13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Положение об организации работ по ОТ и ТБ, ООС, </w:t>
      </w:r>
      <w:r w:rsidRPr="00C15B0E">
        <w:rPr>
          <w:color w:val="000000"/>
          <w:spacing w:val="-8"/>
          <w:sz w:val="24"/>
          <w:szCs w:val="24"/>
        </w:rPr>
        <w:t>включающее:</w:t>
      </w:r>
    </w:p>
    <w:p w14:paraId="5F0D5530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Модель основных управленческих действий и функций </w:t>
      </w:r>
      <w:r w:rsidRPr="00C15B0E">
        <w:rPr>
          <w:color w:val="000000"/>
          <w:spacing w:val="-6"/>
          <w:sz w:val="24"/>
          <w:szCs w:val="24"/>
        </w:rPr>
        <w:t>(менеджмент) руководящего и инженерно-</w:t>
      </w:r>
      <w:r w:rsidRPr="00C15B0E">
        <w:rPr>
          <w:color w:val="000000"/>
          <w:spacing w:val="-5"/>
          <w:sz w:val="24"/>
          <w:szCs w:val="24"/>
        </w:rPr>
        <w:t>технического персонала.</w:t>
      </w:r>
    </w:p>
    <w:p w14:paraId="1D89F0A0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2"/>
          <w:sz w:val="24"/>
          <w:szCs w:val="24"/>
        </w:rPr>
        <w:t>Методику планирования и управления ОТ и ТБ, ООС</w:t>
      </w:r>
    </w:p>
    <w:p w14:paraId="4FE0E9F7" w14:textId="1D104BCA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2"/>
          <w:sz w:val="24"/>
          <w:szCs w:val="24"/>
        </w:rPr>
        <w:t>Структуру организации ОТ</w:t>
      </w:r>
      <w:r w:rsidR="008F1E61">
        <w:rPr>
          <w:color w:val="000000"/>
          <w:spacing w:val="-2"/>
          <w:sz w:val="24"/>
          <w:szCs w:val="24"/>
        </w:rPr>
        <w:t xml:space="preserve"> </w:t>
      </w:r>
      <w:r w:rsidRPr="00C15B0E">
        <w:rPr>
          <w:color w:val="000000"/>
          <w:spacing w:val="-2"/>
          <w:sz w:val="24"/>
          <w:szCs w:val="24"/>
        </w:rPr>
        <w:t>и ТБ, ООС</w:t>
      </w:r>
    </w:p>
    <w:p w14:paraId="027C7948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3"/>
          <w:sz w:val="24"/>
          <w:szCs w:val="24"/>
        </w:rPr>
        <w:t>Оценка и прогноз опасной ситуации (риска)</w:t>
      </w:r>
    </w:p>
    <w:p w14:paraId="7C457CBE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Положение о ведомственном контроле и анализе ОТ и </w:t>
      </w:r>
      <w:r w:rsidRPr="00C15B0E">
        <w:rPr>
          <w:color w:val="000000"/>
          <w:spacing w:val="-8"/>
          <w:sz w:val="24"/>
          <w:szCs w:val="24"/>
        </w:rPr>
        <w:t>ТБ, ООС</w:t>
      </w:r>
    </w:p>
    <w:p w14:paraId="10CF9112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>Формы и критерии морального и материального воз</w:t>
      </w:r>
      <w:r w:rsidRPr="00C15B0E">
        <w:rPr>
          <w:color w:val="000000"/>
          <w:spacing w:val="-2"/>
          <w:sz w:val="24"/>
          <w:szCs w:val="24"/>
        </w:rPr>
        <w:t>действия на персонал за состоянием ОТ и ТБ, ООС</w:t>
      </w:r>
    </w:p>
    <w:p w14:paraId="05FD1651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Методика разработки должностных инструкции по </w:t>
      </w:r>
      <w:r w:rsidRPr="00C15B0E">
        <w:rPr>
          <w:color w:val="000000"/>
          <w:spacing w:val="-2"/>
          <w:sz w:val="24"/>
          <w:szCs w:val="24"/>
        </w:rPr>
        <w:t>обеспечению ОТ и ТБ, ООС</w:t>
      </w:r>
    </w:p>
    <w:p w14:paraId="594DCC6F" w14:textId="77777777" w:rsidR="00C15B0E" w:rsidRPr="00C15B0E" w:rsidRDefault="00C15B0E" w:rsidP="00C15B0E">
      <w:pPr>
        <w:numPr>
          <w:ilvl w:val="0"/>
          <w:numId w:val="6"/>
        </w:numPr>
        <w:shd w:val="clear" w:color="auto" w:fill="FFFFFF"/>
        <w:tabs>
          <w:tab w:val="left" w:pos="1058"/>
        </w:tabs>
        <w:adjustRightInd w:val="0"/>
        <w:spacing w:before="120" w:after="120"/>
        <w:ind w:firstLine="567"/>
        <w:jc w:val="both"/>
        <w:rPr>
          <w:color w:val="000000"/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Положение о порядке обучения персонала безопасным </w:t>
      </w:r>
      <w:r w:rsidRPr="00C15B0E">
        <w:rPr>
          <w:color w:val="000000"/>
          <w:spacing w:val="-5"/>
          <w:sz w:val="24"/>
          <w:szCs w:val="24"/>
        </w:rPr>
        <w:t>методам работы.</w:t>
      </w:r>
    </w:p>
    <w:p w14:paraId="18A8A235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Руководство является гарантом </w:t>
      </w:r>
      <w:r w:rsidRPr="00C15B0E">
        <w:rPr>
          <w:color w:val="000000"/>
          <w:spacing w:val="-6"/>
          <w:sz w:val="24"/>
          <w:szCs w:val="24"/>
        </w:rPr>
        <w:t>осуществления политики и достижения стратегических це</w:t>
      </w:r>
      <w:r w:rsidRPr="00C15B0E">
        <w:rPr>
          <w:color w:val="000000"/>
          <w:spacing w:val="-5"/>
          <w:sz w:val="24"/>
          <w:szCs w:val="24"/>
        </w:rPr>
        <w:t>лей, проблем, требующих срочного решения.</w:t>
      </w:r>
    </w:p>
    <w:p w14:paraId="1863839A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-4"/>
          <w:sz w:val="24"/>
          <w:szCs w:val="24"/>
        </w:rPr>
        <w:t xml:space="preserve">Общую координацию осуществляет специально назначенное </w:t>
      </w:r>
      <w:r w:rsidRPr="00C15B0E">
        <w:rPr>
          <w:color w:val="000000"/>
          <w:spacing w:val="-6"/>
          <w:sz w:val="24"/>
          <w:szCs w:val="24"/>
        </w:rPr>
        <w:t>приказом должностное лицо (главный технический руководитель, заместитель главного инженера, начальник отде</w:t>
      </w:r>
      <w:r w:rsidRPr="00C15B0E">
        <w:rPr>
          <w:color w:val="000000"/>
          <w:spacing w:val="3"/>
          <w:sz w:val="24"/>
          <w:szCs w:val="24"/>
        </w:rPr>
        <w:t>ла), возглавляющее службу (отдел) чрезвычайных ситуа</w:t>
      </w:r>
      <w:r w:rsidRPr="00C15B0E">
        <w:rPr>
          <w:color w:val="000000"/>
          <w:spacing w:val="1"/>
          <w:sz w:val="24"/>
          <w:szCs w:val="24"/>
        </w:rPr>
        <w:t>ции, охраны труда и техники безопасности, охраны окру</w:t>
      </w:r>
      <w:r w:rsidRPr="00C15B0E">
        <w:rPr>
          <w:color w:val="000000"/>
          <w:spacing w:val="1"/>
          <w:sz w:val="24"/>
          <w:szCs w:val="24"/>
        </w:rPr>
        <w:softHyphen/>
      </w:r>
      <w:r w:rsidRPr="00C15B0E">
        <w:rPr>
          <w:color w:val="000000"/>
          <w:spacing w:val="-2"/>
          <w:sz w:val="24"/>
          <w:szCs w:val="24"/>
        </w:rPr>
        <w:t>жающей среды.</w:t>
      </w:r>
    </w:p>
    <w:p w14:paraId="3CBC7533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1"/>
          <w:sz w:val="24"/>
          <w:szCs w:val="24"/>
        </w:rPr>
        <w:t>В структуре предприятия</w:t>
      </w:r>
      <w:r w:rsidRPr="00C15B0E">
        <w:rPr>
          <w:sz w:val="24"/>
          <w:szCs w:val="24"/>
        </w:rPr>
        <w:t xml:space="preserve"> </w:t>
      </w:r>
      <w:r w:rsidRPr="00C15B0E">
        <w:rPr>
          <w:color w:val="000000"/>
          <w:spacing w:val="1"/>
          <w:sz w:val="24"/>
          <w:szCs w:val="24"/>
        </w:rPr>
        <w:t>на опера</w:t>
      </w:r>
      <w:r w:rsidRPr="00C15B0E">
        <w:rPr>
          <w:color w:val="000000"/>
          <w:spacing w:val="2"/>
          <w:sz w:val="24"/>
          <w:szCs w:val="24"/>
        </w:rPr>
        <w:t xml:space="preserve">тивном уровне управление ОТ и ТБ, ООС осуществляют: </w:t>
      </w:r>
      <w:r w:rsidRPr="00C15B0E">
        <w:rPr>
          <w:color w:val="000000"/>
          <w:spacing w:val="3"/>
          <w:sz w:val="24"/>
          <w:szCs w:val="24"/>
        </w:rPr>
        <w:t xml:space="preserve">начальник (директор), его заместители и находящиеся в </w:t>
      </w:r>
      <w:r w:rsidRPr="00C15B0E">
        <w:rPr>
          <w:color w:val="000000"/>
          <w:spacing w:val="1"/>
          <w:sz w:val="24"/>
          <w:szCs w:val="24"/>
        </w:rPr>
        <w:t xml:space="preserve">их подчинении руководители функциональных и производственных подразделений (отделов, служб, цехов, участков и </w:t>
      </w:r>
      <w:r w:rsidRPr="00C15B0E">
        <w:rPr>
          <w:color w:val="000000"/>
          <w:spacing w:val="-18"/>
          <w:sz w:val="24"/>
          <w:szCs w:val="24"/>
        </w:rPr>
        <w:t>т.п.).</w:t>
      </w:r>
    </w:p>
    <w:p w14:paraId="24E8FF98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3"/>
          <w:sz w:val="24"/>
          <w:szCs w:val="24"/>
        </w:rPr>
        <w:t xml:space="preserve">Общую координацию осуществляет специально назначенное </w:t>
      </w:r>
      <w:r w:rsidRPr="00C15B0E">
        <w:rPr>
          <w:color w:val="000000"/>
          <w:spacing w:val="1"/>
          <w:sz w:val="24"/>
          <w:szCs w:val="24"/>
        </w:rPr>
        <w:t>приказом должностное лицо (главный технический руководитель, заместитель главного инженера, начальник отдела, возглавляющее службу чрезвычайных ситуации, охраны труда и техники безопасности, охраны окружающей среды.</w:t>
      </w:r>
    </w:p>
    <w:p w14:paraId="19A22A6F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color w:val="000000"/>
          <w:spacing w:val="1"/>
          <w:sz w:val="24"/>
          <w:szCs w:val="24"/>
        </w:rPr>
      </w:pPr>
      <w:r w:rsidRPr="00C15B0E">
        <w:rPr>
          <w:color w:val="000000"/>
          <w:spacing w:val="3"/>
          <w:sz w:val="24"/>
          <w:szCs w:val="24"/>
        </w:rPr>
        <w:t>В задачи руководства филиала входит анализ решений с целью определения стратегии вероятности</w:t>
      </w:r>
      <w:r w:rsidRPr="00C15B0E">
        <w:rPr>
          <w:color w:val="000000"/>
          <w:spacing w:val="1"/>
          <w:sz w:val="24"/>
          <w:szCs w:val="24"/>
        </w:rPr>
        <w:t xml:space="preserve"> возникновения дополнительных проблем и риска.</w:t>
      </w:r>
    </w:p>
    <w:p w14:paraId="7D42B159" w14:textId="77777777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3"/>
          <w:sz w:val="24"/>
          <w:szCs w:val="24"/>
        </w:rPr>
        <w:t>На каждого заместителя руководителя филиала (предпри</w:t>
      </w:r>
      <w:r w:rsidRPr="00C15B0E">
        <w:rPr>
          <w:color w:val="000000"/>
          <w:spacing w:val="-2"/>
          <w:sz w:val="24"/>
          <w:szCs w:val="24"/>
        </w:rPr>
        <w:t xml:space="preserve">ятия), главных специалистов, начальников отделов, </w:t>
      </w:r>
      <w:r w:rsidRPr="00C15B0E">
        <w:rPr>
          <w:color w:val="000000"/>
          <w:spacing w:val="2"/>
          <w:sz w:val="24"/>
          <w:szCs w:val="24"/>
        </w:rPr>
        <w:t xml:space="preserve">служб, производственных подразделений (цеха, участка, </w:t>
      </w:r>
      <w:r w:rsidRPr="00C15B0E">
        <w:rPr>
          <w:color w:val="000000"/>
          <w:spacing w:val="3"/>
          <w:sz w:val="24"/>
          <w:szCs w:val="24"/>
        </w:rPr>
        <w:t xml:space="preserve">бригады и др) возложена персональная задача проведения </w:t>
      </w:r>
      <w:r w:rsidRPr="00C15B0E">
        <w:rPr>
          <w:color w:val="000000"/>
          <w:spacing w:val="2"/>
          <w:sz w:val="24"/>
          <w:szCs w:val="24"/>
        </w:rPr>
        <w:t xml:space="preserve">должной оценки рисков, связанных с любыми мероприятиями </w:t>
      </w:r>
      <w:r w:rsidRPr="00C15B0E">
        <w:rPr>
          <w:color w:val="000000"/>
          <w:spacing w:val="3"/>
          <w:sz w:val="24"/>
          <w:szCs w:val="24"/>
        </w:rPr>
        <w:t xml:space="preserve">и производственными процессами, осуществляемыми в его </w:t>
      </w:r>
      <w:r w:rsidRPr="00C15B0E">
        <w:rPr>
          <w:color w:val="000000"/>
          <w:spacing w:val="1"/>
          <w:sz w:val="24"/>
          <w:szCs w:val="24"/>
        </w:rPr>
        <w:t>подразделении, выделением необходимых ресурсов и времени, по этим параметрам работа оценивается руководителем филиала ежемесячно и ежеквартально руководителем филиа</w:t>
      </w:r>
      <w:r w:rsidRPr="00C15B0E">
        <w:rPr>
          <w:color w:val="000000"/>
          <w:spacing w:val="2"/>
          <w:sz w:val="24"/>
          <w:szCs w:val="24"/>
        </w:rPr>
        <w:t>ла (предприятия), а также за полугодие и год.</w:t>
      </w:r>
    </w:p>
    <w:p w14:paraId="029A990C" w14:textId="153837F0" w:rsidR="00C15B0E" w:rsidRPr="00C15B0E" w:rsidRDefault="00C15B0E" w:rsidP="00C15B0E">
      <w:pPr>
        <w:shd w:val="clear" w:color="auto" w:fill="FFFFFF"/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color w:val="000000"/>
          <w:spacing w:val="3"/>
          <w:sz w:val="24"/>
          <w:szCs w:val="24"/>
        </w:rPr>
        <w:t>В производственных подразделениях оперативное управле</w:t>
      </w:r>
      <w:r w:rsidRPr="00C15B0E">
        <w:rPr>
          <w:color w:val="000000"/>
          <w:spacing w:val="1"/>
          <w:sz w:val="24"/>
          <w:szCs w:val="24"/>
        </w:rPr>
        <w:t>ние ЧС, ОТ и ТБ, ООС осуществляют руководители этих под</w:t>
      </w:r>
      <w:r w:rsidRPr="00C15B0E">
        <w:rPr>
          <w:color w:val="000000"/>
          <w:spacing w:val="-1"/>
          <w:sz w:val="24"/>
          <w:szCs w:val="24"/>
        </w:rPr>
        <w:t xml:space="preserve">разделений, их заместители, мастера, прорабы, бригадиры, </w:t>
      </w:r>
      <w:r w:rsidRPr="00C15B0E">
        <w:rPr>
          <w:color w:val="000000"/>
          <w:spacing w:val="1"/>
          <w:sz w:val="24"/>
          <w:szCs w:val="24"/>
        </w:rPr>
        <w:t>которые персонально отвечают за обязательную оценку рисков, выделение ресурсов и времени, по этим парамет</w:t>
      </w:r>
      <w:r w:rsidRPr="00C15B0E">
        <w:rPr>
          <w:color w:val="000000"/>
          <w:spacing w:val="2"/>
          <w:sz w:val="24"/>
          <w:szCs w:val="24"/>
        </w:rPr>
        <w:t xml:space="preserve">рам работа оценивается с периодичностью установленной </w:t>
      </w:r>
      <w:r w:rsidRPr="00C15B0E">
        <w:rPr>
          <w:color w:val="000000"/>
          <w:sz w:val="24"/>
          <w:szCs w:val="24"/>
        </w:rPr>
        <w:t xml:space="preserve">руководителем, филиала (предприятия) в зависимости ОТ и </w:t>
      </w:r>
      <w:r w:rsidRPr="00C15B0E">
        <w:rPr>
          <w:color w:val="000000"/>
          <w:spacing w:val="1"/>
          <w:sz w:val="24"/>
          <w:szCs w:val="24"/>
        </w:rPr>
        <w:t>вида выполняемых работ ежемесячно, ежесуточно, еженедельно.</w:t>
      </w:r>
      <w:r w:rsidR="008F1E61">
        <w:rPr>
          <w:color w:val="000000"/>
          <w:spacing w:val="1"/>
          <w:sz w:val="24"/>
          <w:szCs w:val="24"/>
        </w:rPr>
        <w:t xml:space="preserve"> </w:t>
      </w:r>
      <w:r w:rsidRPr="00C15B0E">
        <w:rPr>
          <w:color w:val="000000"/>
          <w:spacing w:val="1"/>
          <w:sz w:val="24"/>
          <w:szCs w:val="24"/>
        </w:rPr>
        <w:t>Положение Ведомственной системы обязательны для испол</w:t>
      </w:r>
      <w:r w:rsidRPr="00C15B0E">
        <w:rPr>
          <w:color w:val="000000"/>
          <w:spacing w:val="-1"/>
          <w:sz w:val="24"/>
          <w:szCs w:val="24"/>
        </w:rPr>
        <w:t>нения служебных обязанностей руководителями, инженерно-</w:t>
      </w:r>
      <w:r w:rsidRPr="00C15B0E">
        <w:rPr>
          <w:color w:val="000000"/>
          <w:spacing w:val="1"/>
          <w:sz w:val="24"/>
          <w:szCs w:val="24"/>
        </w:rPr>
        <w:t xml:space="preserve">техническими работниками, производственным, рабочим и служащим персоналом </w:t>
      </w:r>
      <w:r w:rsidRPr="00C15B0E">
        <w:rPr>
          <w:color w:val="000000"/>
          <w:spacing w:val="-1"/>
          <w:sz w:val="24"/>
          <w:szCs w:val="24"/>
        </w:rPr>
        <w:t>и привлекаемых под</w:t>
      </w:r>
      <w:r w:rsidRPr="00C15B0E">
        <w:rPr>
          <w:color w:val="000000"/>
          <w:spacing w:val="-2"/>
          <w:sz w:val="24"/>
          <w:szCs w:val="24"/>
        </w:rPr>
        <w:t>рядных организации.</w:t>
      </w:r>
    </w:p>
    <w:p w14:paraId="7FEE229E" w14:textId="77777777" w:rsidR="00C15B0E" w:rsidRPr="00C15B0E" w:rsidRDefault="00C15B0E" w:rsidP="00C15B0E">
      <w:pPr>
        <w:pStyle w:val="ac"/>
        <w:pageBreakBefore/>
        <w:spacing w:before="120" w:after="120"/>
        <w:ind w:firstLine="567"/>
        <w:jc w:val="both"/>
        <w:outlineLvl w:val="9"/>
        <w:rPr>
          <w:rFonts w:ascii="Times New Roman" w:hAnsi="Times New Roman"/>
        </w:rPr>
      </w:pPr>
      <w:r w:rsidRPr="00C15B0E">
        <w:rPr>
          <w:rFonts w:ascii="Times New Roman" w:hAnsi="Times New Roman"/>
          <w:caps w:val="0"/>
        </w:rPr>
        <w:lastRenderedPageBreak/>
        <w:t>Протокол действия в нештатных ситуациях</w:t>
      </w:r>
    </w:p>
    <w:p w14:paraId="6DB30F9E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</w:p>
    <w:p w14:paraId="096B19DC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 xml:space="preserve">Предусмотрены мероприятия технологического и организационно-технического характера, обеспечивающие исключение аварийных ситуаций. </w:t>
      </w:r>
    </w:p>
    <w:p w14:paraId="6CCBD154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Проектными решениями также предусмотрены системы управления безопасностью работ и защиты окружающей среды. Тем не менее, нельзя полностью исключить вероятность их возникновения. В случае возникновения неконтролируемой ситуации на участках работ предприятием будут предприниматься все возможные меры по ее скорейшему прекращению, локализации и ликвидации последствий.</w:t>
      </w:r>
    </w:p>
    <w:p w14:paraId="622A7D7F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В этом случае предприятием составляется План ликвидации возможных аварий, в котором определены организация и производство аварийно-восстановительных работ, определены обязанности должностных лиц, участвующих в ликвидации аварий.</w:t>
      </w:r>
    </w:p>
    <w:p w14:paraId="131D6641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В процессе ликвидации аварии мониторинговые наблюдения должны проводиться с момента начала аварии, и продолжать их до тех пор, пока не будет ликвидирован источник воздействия на окружающую среду, и не будут выполнены все работы по реабилитации природных комплексов. Продолжительность и место проведения мониторинговых исследований будут определяться размерами, характером, обстоятельствами и особенностями аварийной ситуации.</w:t>
      </w:r>
    </w:p>
    <w:p w14:paraId="69E87B6A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Мониторинговые наблюдения во время аварии будут включать в себя наблюдения за состоянием атмосферного воздуха, почвенного покрова. Наблюдения за состоянием компонентов окружающей среды должны проводится один раз в сутки. Отбор проб компонентов окружающей среды производится по общепринятым методикам. Одновременно проводятся визуальные наблюдения за распространением возможных разливов углеводородов.</w:t>
      </w:r>
    </w:p>
    <w:p w14:paraId="16D38D5E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Детальный план мониторинга будет разработан в составе комплекса мероприятий по ликвидации последствий аварии, в зависимости от ее характера и масштабов после получения результатов обследования и будет согласовываться в оперативном порядке координатором работ по ликвидации аварийной ситуации. После устранения аварии на предприятии должны быть откорректированы мероприятия по предупреждению подобных ситуаций.</w:t>
      </w:r>
    </w:p>
    <w:p w14:paraId="4CE30C4A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После ликвидации последствий аварий мониторинг состояния окружающей среды проводится для определения уровня воздействия на окружающую среду, а также степени и продолжительности восстановления окружающей среды. По окончании аварийно-восстановительных работ мониторинг состояния окружающей среды должен заключаться в проведении комплексного обследования территории, подвергшейся неблагоприятному воздействию для определения фактических нарушений и наиболее эффективных мер по очистке и восстановлению территории. Размещение дополнительных точек и системы опробования будет определено непосредственно после установления характера и масштабов аварий по результатам обследования территории и источников аварийных выбросов.</w:t>
      </w:r>
    </w:p>
    <w:p w14:paraId="3D5B551D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После ликвидации аварии вышеуказанные виды наблюдений переходят на постоянно действующий режим мониторинга со сгущением точек наблюдений (отбора проб) в границах зоны влияния аварии. Данные наблюдения проводятся на протяжении цикла реабилитации территории.</w:t>
      </w:r>
    </w:p>
    <w:p w14:paraId="73DD1864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</w:p>
    <w:p w14:paraId="03FDB2E3" w14:textId="77777777" w:rsidR="00C15B0E" w:rsidRPr="00C15B0E" w:rsidRDefault="00C15B0E" w:rsidP="00C15B0E">
      <w:pPr>
        <w:pStyle w:val="ac"/>
        <w:pageBreakBefore/>
        <w:spacing w:before="120" w:after="120"/>
        <w:ind w:firstLine="567"/>
        <w:jc w:val="both"/>
        <w:outlineLvl w:val="9"/>
        <w:rPr>
          <w:rFonts w:ascii="Times New Roman" w:hAnsi="Times New Roman"/>
        </w:rPr>
      </w:pPr>
      <w:r w:rsidRPr="00C15B0E">
        <w:rPr>
          <w:rFonts w:ascii="Times New Roman" w:hAnsi="Times New Roman"/>
          <w:caps w:val="0"/>
        </w:rPr>
        <w:lastRenderedPageBreak/>
        <w:t>Порядок функционирования информационной системы</w:t>
      </w:r>
    </w:p>
    <w:p w14:paraId="36C45A00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</w:p>
    <w:p w14:paraId="25BD79EF" w14:textId="28C6A4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В рамках Положения по организации производственного контроля в области</w:t>
      </w:r>
      <w:r w:rsidR="008F1E61">
        <w:rPr>
          <w:sz w:val="24"/>
          <w:szCs w:val="24"/>
        </w:rPr>
        <w:t xml:space="preserve"> </w:t>
      </w:r>
      <w:r w:rsidRPr="00C15B0E">
        <w:rPr>
          <w:sz w:val="24"/>
          <w:szCs w:val="24"/>
        </w:rPr>
        <w:t>охраны окружающей среды определены методы и частота ведения учета, анализа и сообщения данных.</w:t>
      </w:r>
    </w:p>
    <w:p w14:paraId="70FB87AF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Информация, получаемая при осуществлении производственного экологического контроля, условно подразделяется на:</w:t>
      </w:r>
    </w:p>
    <w:p w14:paraId="7C9137D0" w14:textId="77777777" w:rsidR="00C15B0E" w:rsidRPr="00C15B0E" w:rsidRDefault="00C15B0E" w:rsidP="00C15B0E">
      <w:pPr>
        <w:widowControl/>
        <w:numPr>
          <w:ilvl w:val="0"/>
          <w:numId w:val="7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текущую или оперативную;</w:t>
      </w:r>
    </w:p>
    <w:p w14:paraId="6A170E7C" w14:textId="77777777" w:rsidR="00C15B0E" w:rsidRPr="00C15B0E" w:rsidRDefault="00C15B0E" w:rsidP="00C15B0E">
      <w:pPr>
        <w:widowControl/>
        <w:numPr>
          <w:ilvl w:val="0"/>
          <w:numId w:val="7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отчетную, включая обобщенные данные, рекомендации и прогноз.</w:t>
      </w:r>
    </w:p>
    <w:p w14:paraId="1193A8DB" w14:textId="67A03E7F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Порядок представления данных</w:t>
      </w:r>
      <w:r w:rsidR="008F1E61">
        <w:rPr>
          <w:sz w:val="24"/>
          <w:szCs w:val="24"/>
        </w:rPr>
        <w:t xml:space="preserve"> </w:t>
      </w:r>
      <w:r w:rsidRPr="00C15B0E">
        <w:rPr>
          <w:sz w:val="24"/>
          <w:szCs w:val="24"/>
        </w:rPr>
        <w:t>для отчетных форм определен внутренней процедурой, в которой предусмотрено:</w:t>
      </w:r>
    </w:p>
    <w:p w14:paraId="68C18C0F" w14:textId="77777777" w:rsidR="00C15B0E" w:rsidRPr="00C15B0E" w:rsidRDefault="00C15B0E" w:rsidP="00C15B0E">
      <w:pPr>
        <w:widowControl/>
        <w:numPr>
          <w:ilvl w:val="0"/>
          <w:numId w:val="8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подготовка данных экологической службой.</w:t>
      </w:r>
    </w:p>
    <w:p w14:paraId="6427059F" w14:textId="77777777" w:rsidR="00C15B0E" w:rsidRPr="00C15B0E" w:rsidRDefault="00C15B0E" w:rsidP="00C15B0E">
      <w:pPr>
        <w:widowControl/>
        <w:numPr>
          <w:ilvl w:val="0"/>
          <w:numId w:val="8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обобщение данных и заполнение необходимых форм отделом охраны окружающей среды;</w:t>
      </w:r>
    </w:p>
    <w:p w14:paraId="480F8D5D" w14:textId="77777777" w:rsidR="00C15B0E" w:rsidRPr="00C15B0E" w:rsidRDefault="00C15B0E" w:rsidP="00C15B0E">
      <w:pPr>
        <w:widowControl/>
        <w:numPr>
          <w:ilvl w:val="0"/>
          <w:numId w:val="8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подготовка необходимых пояснительных записок отделом охраны окружающей среды;</w:t>
      </w:r>
    </w:p>
    <w:p w14:paraId="17AEF225" w14:textId="77777777" w:rsidR="00C15B0E" w:rsidRPr="00C15B0E" w:rsidRDefault="00C15B0E" w:rsidP="00C15B0E">
      <w:pPr>
        <w:widowControl/>
        <w:numPr>
          <w:ilvl w:val="0"/>
          <w:numId w:val="8"/>
        </w:numPr>
        <w:autoSpaceDE/>
        <w:autoSpaceDN/>
        <w:spacing w:before="120" w:after="120"/>
        <w:ind w:left="0"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представление отчетных форм в контролирующие органы охраны окружающей среды;</w:t>
      </w:r>
    </w:p>
    <w:p w14:paraId="2D8C2240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Отчетность должна отражать полную информацию об исполнении программы за отчетный период, а также результаты внутренних проверок.</w:t>
      </w:r>
    </w:p>
    <w:p w14:paraId="740ABC8D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Годовой информационно-аналитический отчет по Производственному экологическому контролю включает информацию о проведенных мониторинговых наблюдениях и результатах проверок, выполненных согласно утвержденной «Программы производственного экологического контроля».</w:t>
      </w:r>
    </w:p>
    <w:p w14:paraId="5AF05C1D" w14:textId="77777777" w:rsidR="00C15B0E" w:rsidRPr="00C15B0E" w:rsidRDefault="00C15B0E" w:rsidP="00C15B0E">
      <w:pPr>
        <w:spacing w:before="120" w:after="120"/>
        <w:ind w:firstLine="567"/>
        <w:jc w:val="both"/>
        <w:rPr>
          <w:sz w:val="24"/>
          <w:szCs w:val="24"/>
        </w:rPr>
      </w:pPr>
      <w:r w:rsidRPr="00C15B0E">
        <w:rPr>
          <w:sz w:val="24"/>
          <w:szCs w:val="24"/>
        </w:rPr>
        <w:t>Информационно-аналитические отчеты ПЭК, представляются контролирующим органам ежеквартально и по окончанию отчетного года.</w:t>
      </w:r>
    </w:p>
    <w:p w14:paraId="520ABE25" w14:textId="77777777" w:rsidR="00C15B0E" w:rsidRDefault="00C15B0E" w:rsidP="00C15B0E">
      <w:pPr>
        <w:rPr>
          <w:b/>
          <w:i/>
          <w:color w:val="000000"/>
        </w:rPr>
      </w:pPr>
    </w:p>
    <w:p w14:paraId="012D63B8" w14:textId="77777777" w:rsidR="00C15B0E" w:rsidRDefault="00C15B0E" w:rsidP="00C15B0E"/>
    <w:sectPr w:rsidR="00C15B0E" w:rsidSect="007D1ABA">
      <w:pgSz w:w="11906" w:h="16838"/>
      <w:pgMar w:top="851" w:right="566" w:bottom="1134" w:left="1418" w:header="708" w:footer="421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EC307" w14:textId="77777777" w:rsidR="00304489" w:rsidRDefault="00304489" w:rsidP="009F2C98">
      <w:r>
        <w:separator/>
      </w:r>
    </w:p>
  </w:endnote>
  <w:endnote w:type="continuationSeparator" w:id="0">
    <w:p w14:paraId="15AADC91" w14:textId="77777777" w:rsidR="00304489" w:rsidRDefault="00304489" w:rsidP="009F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2480573"/>
      <w:docPartObj>
        <w:docPartGallery w:val="Page Numbers (Bottom of Page)"/>
        <w:docPartUnique/>
      </w:docPartObj>
    </w:sdtPr>
    <w:sdtContent>
      <w:p w14:paraId="04F8BEDB" w14:textId="5E904F28" w:rsidR="00F53A55" w:rsidRDefault="00F53A5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5D8">
          <w:rPr>
            <w:noProof/>
          </w:rPr>
          <w:t>4</w:t>
        </w:r>
        <w:r>
          <w:fldChar w:fldCharType="end"/>
        </w:r>
      </w:p>
    </w:sdtContent>
  </w:sdt>
  <w:p w14:paraId="55BE98AC" w14:textId="77777777" w:rsidR="00F53A55" w:rsidRDefault="00F53A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E3ABA" w14:textId="77777777" w:rsidR="00304489" w:rsidRDefault="00304489" w:rsidP="009F2C98">
      <w:r>
        <w:separator/>
      </w:r>
    </w:p>
  </w:footnote>
  <w:footnote w:type="continuationSeparator" w:id="0">
    <w:p w14:paraId="5284C5FA" w14:textId="77777777" w:rsidR="00304489" w:rsidRDefault="00304489" w:rsidP="009F2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D3E4452"/>
    <w:lvl w:ilvl="0">
      <w:numFmt w:val="bullet"/>
      <w:lvlText w:val="*"/>
      <w:lvlJc w:val="left"/>
    </w:lvl>
  </w:abstractNum>
  <w:abstractNum w:abstractNumId="1" w15:restartNumberingAfterBreak="0">
    <w:nsid w:val="0A9E06CA"/>
    <w:multiLevelType w:val="hybridMultilevel"/>
    <w:tmpl w:val="574C74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AB097E"/>
    <w:multiLevelType w:val="hybridMultilevel"/>
    <w:tmpl w:val="D2D6DEB2"/>
    <w:lvl w:ilvl="0" w:tplc="4A1C6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567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92B8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B5E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2E48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0AABD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6234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EC8E5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928F0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63071"/>
    <w:multiLevelType w:val="hybridMultilevel"/>
    <w:tmpl w:val="573C2632"/>
    <w:lvl w:ilvl="0" w:tplc="AB127220">
      <w:start w:val="1"/>
      <w:numFmt w:val="decimal"/>
      <w:lvlText w:val="%1."/>
      <w:lvlJc w:val="right"/>
      <w:pPr>
        <w:ind w:left="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4" w15:restartNumberingAfterBreak="0">
    <w:nsid w:val="3C8E5528"/>
    <w:multiLevelType w:val="hybridMultilevel"/>
    <w:tmpl w:val="6832C7DA"/>
    <w:lvl w:ilvl="0" w:tplc="C7243B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4DA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06F8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647C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A466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0EEAF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F80F3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C9B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1434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75CF4"/>
    <w:multiLevelType w:val="hybridMultilevel"/>
    <w:tmpl w:val="8E10A334"/>
    <w:lvl w:ilvl="0" w:tplc="426A7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10C7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F16EB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611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58BB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7C0D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07B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A91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4A62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55679"/>
    <w:multiLevelType w:val="hybridMultilevel"/>
    <w:tmpl w:val="2F763A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C20DB3"/>
    <w:multiLevelType w:val="hybridMultilevel"/>
    <w:tmpl w:val="85EADB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95435761">
    <w:abstractNumId w:val="3"/>
  </w:num>
  <w:num w:numId="2" w16cid:durableId="837114855">
    <w:abstractNumId w:val="1"/>
  </w:num>
  <w:num w:numId="3" w16cid:durableId="1839885906">
    <w:abstractNumId w:val="7"/>
  </w:num>
  <w:num w:numId="4" w16cid:durableId="1162233886">
    <w:abstractNumId w:val="2"/>
  </w:num>
  <w:num w:numId="5" w16cid:durableId="612126556">
    <w:abstractNumId w:val="5"/>
  </w:num>
  <w:num w:numId="6" w16cid:durableId="1815217096">
    <w:abstractNumId w:val="0"/>
    <w:lvlOverride w:ilvl="0">
      <w:lvl w:ilvl="0">
        <w:numFmt w:val="bullet"/>
        <w:lvlText w:val="•"/>
        <w:legacy w:legacy="1" w:legacySpace="0" w:legacyIndent="338"/>
        <w:lvlJc w:val="left"/>
        <w:rPr>
          <w:rFonts w:ascii="Courier New" w:hAnsi="Courier New" w:hint="default"/>
        </w:rPr>
      </w:lvl>
    </w:lvlOverride>
  </w:num>
  <w:num w:numId="7" w16cid:durableId="538323551">
    <w:abstractNumId w:val="6"/>
  </w:num>
  <w:num w:numId="8" w16cid:durableId="9149020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6A"/>
    <w:rsid w:val="00012F78"/>
    <w:rsid w:val="000464E6"/>
    <w:rsid w:val="00064036"/>
    <w:rsid w:val="00070A56"/>
    <w:rsid w:val="000D6C00"/>
    <w:rsid w:val="001005D8"/>
    <w:rsid w:val="001306C1"/>
    <w:rsid w:val="00134B88"/>
    <w:rsid w:val="001E3239"/>
    <w:rsid w:val="00244F93"/>
    <w:rsid w:val="002B3A4F"/>
    <w:rsid w:val="002C0B85"/>
    <w:rsid w:val="002E7479"/>
    <w:rsid w:val="00303D70"/>
    <w:rsid w:val="00304489"/>
    <w:rsid w:val="00304CA3"/>
    <w:rsid w:val="00323347"/>
    <w:rsid w:val="0039380E"/>
    <w:rsid w:val="003B2374"/>
    <w:rsid w:val="0044269F"/>
    <w:rsid w:val="004C20AF"/>
    <w:rsid w:val="004E7EB8"/>
    <w:rsid w:val="00566D32"/>
    <w:rsid w:val="00657CB1"/>
    <w:rsid w:val="00662B6F"/>
    <w:rsid w:val="0079797A"/>
    <w:rsid w:val="007C299C"/>
    <w:rsid w:val="007D1ABA"/>
    <w:rsid w:val="008B3193"/>
    <w:rsid w:val="008D32E1"/>
    <w:rsid w:val="008F1E61"/>
    <w:rsid w:val="008F666A"/>
    <w:rsid w:val="00987357"/>
    <w:rsid w:val="009B5A6F"/>
    <w:rsid w:val="009F2C98"/>
    <w:rsid w:val="00A96899"/>
    <w:rsid w:val="00AA36DD"/>
    <w:rsid w:val="00B124D0"/>
    <w:rsid w:val="00B26D12"/>
    <w:rsid w:val="00B60973"/>
    <w:rsid w:val="00C15B0E"/>
    <w:rsid w:val="00CA629B"/>
    <w:rsid w:val="00D96567"/>
    <w:rsid w:val="00D973E9"/>
    <w:rsid w:val="00DE1997"/>
    <w:rsid w:val="00DF55AF"/>
    <w:rsid w:val="00E65074"/>
    <w:rsid w:val="00EB46C4"/>
    <w:rsid w:val="00F5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D8D34"/>
  <w15:chartTrackingRefBased/>
  <w15:docId w15:val="{C5D9688C-46BB-40E3-9568-328DBA00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2C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4">
    <w:name w:val="heading 4"/>
    <w:basedOn w:val="a"/>
    <w:link w:val="40"/>
    <w:uiPriority w:val="9"/>
    <w:qFormat/>
    <w:rsid w:val="008B3193"/>
    <w:pPr>
      <w:widowControl/>
      <w:autoSpaceDE/>
      <w:autoSpaceDN/>
      <w:spacing w:before="100" w:beforeAutospacing="1" w:after="100" w:afterAutospacing="1"/>
      <w:outlineLvl w:val="3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2C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F2C98"/>
  </w:style>
  <w:style w:type="paragraph" w:styleId="a5">
    <w:name w:val="footer"/>
    <w:basedOn w:val="a"/>
    <w:link w:val="a6"/>
    <w:uiPriority w:val="99"/>
    <w:unhideWhenUsed/>
    <w:rsid w:val="009F2C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F2C98"/>
  </w:style>
  <w:style w:type="character" w:styleId="a7">
    <w:name w:val="Strong"/>
    <w:basedOn w:val="a0"/>
    <w:uiPriority w:val="22"/>
    <w:qFormat/>
    <w:rsid w:val="009F2C98"/>
    <w:rPr>
      <w:b/>
      <w:bCs/>
    </w:rPr>
  </w:style>
  <w:style w:type="paragraph" w:styleId="a8">
    <w:name w:val="Normal (Web)"/>
    <w:basedOn w:val="a"/>
    <w:uiPriority w:val="99"/>
    <w:unhideWhenUsed/>
    <w:qFormat/>
    <w:rsid w:val="009F2C9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1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l-span-1">
    <w:name w:val="col-span-1"/>
    <w:basedOn w:val="a0"/>
    <w:rsid w:val="008B3193"/>
  </w:style>
  <w:style w:type="character" w:customStyle="1" w:styleId="col-span-8">
    <w:name w:val="col-span-8"/>
    <w:basedOn w:val="a0"/>
    <w:rsid w:val="008B3193"/>
  </w:style>
  <w:style w:type="paragraph" w:styleId="a9">
    <w:name w:val="Body Text"/>
    <w:basedOn w:val="a"/>
    <w:link w:val="aa"/>
    <w:uiPriority w:val="1"/>
    <w:qFormat/>
    <w:rsid w:val="008B3193"/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8B319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C15B0E"/>
    <w:pPr>
      <w:autoSpaceDE/>
      <w:autoSpaceDN/>
      <w:adjustRightInd w:val="0"/>
      <w:spacing w:line="360" w:lineRule="atLeast"/>
      <w:ind w:left="720"/>
      <w:contextualSpacing/>
      <w:jc w:val="both"/>
      <w:textAlignment w:val="baseline"/>
    </w:pPr>
    <w:rPr>
      <w:sz w:val="24"/>
      <w:szCs w:val="24"/>
      <w:lang w:eastAsia="ru-RU"/>
    </w:rPr>
  </w:style>
  <w:style w:type="paragraph" w:customStyle="1" w:styleId="ac">
    <w:name w:val="заголовок"/>
    <w:basedOn w:val="a"/>
    <w:rsid w:val="00C15B0E"/>
    <w:pPr>
      <w:widowControl/>
      <w:autoSpaceDE/>
      <w:autoSpaceDN/>
      <w:spacing w:before="240" w:after="240"/>
      <w:jc w:val="center"/>
      <w:outlineLvl w:val="0"/>
    </w:pPr>
    <w:rPr>
      <w:rFonts w:ascii="Arial" w:hAnsi="Arial"/>
      <w:b/>
      <w:cap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8848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56921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21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655CC-6ADB-4D1A-A443-5A602327D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21</Pages>
  <Words>5620</Words>
  <Characters>32034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Зарина Артурова</cp:lastModifiedBy>
  <cp:revision>21</cp:revision>
  <cp:lastPrinted>2026-01-28T15:47:00Z</cp:lastPrinted>
  <dcterms:created xsi:type="dcterms:W3CDTF">2026-01-26T06:22:00Z</dcterms:created>
  <dcterms:modified xsi:type="dcterms:W3CDTF">2026-07-03T12:33:00Z</dcterms:modified>
</cp:coreProperties>
</file>