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357" w:rsidRPr="00DF04F5" w:rsidRDefault="00CD15B6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04F5">
        <w:rPr>
          <w:rFonts w:ascii="Times New Roman" w:hAnsi="Times New Roman" w:cs="Times New Roman"/>
          <w:b/>
          <w:sz w:val="24"/>
        </w:rPr>
        <w:t>НЕТЕХНИЧЕСКОЕ РЕЗЮМЕ</w:t>
      </w:r>
    </w:p>
    <w:p w:rsidR="00E309D7" w:rsidRPr="00DF04F5" w:rsidRDefault="00E309D7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CD15B6" w:rsidRPr="00DF04F5" w:rsidRDefault="00E309D7" w:rsidP="00DF04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04F5">
        <w:rPr>
          <w:rFonts w:ascii="Times New Roman" w:hAnsi="Times New Roman" w:cs="Times New Roman"/>
          <w:b/>
          <w:sz w:val="24"/>
        </w:rPr>
        <w:t>«</w:t>
      </w:r>
      <w:r w:rsidR="00DF04F5" w:rsidRPr="00DF04F5">
        <w:rPr>
          <w:rFonts w:ascii="Times New Roman" w:hAnsi="Times New Roman" w:cs="Times New Roman"/>
          <w:b/>
          <w:sz w:val="24"/>
        </w:rPr>
        <w:t>План разведки на проведение оценочных работ на золото в пределах участка Канайка в Восточно-Казахстанской области</w:t>
      </w:r>
      <w:r w:rsidRPr="00DF04F5">
        <w:rPr>
          <w:rFonts w:ascii="Times New Roman" w:hAnsi="Times New Roman" w:cs="Times New Roman"/>
          <w:b/>
          <w:sz w:val="24"/>
        </w:rPr>
        <w:t>»</w:t>
      </w:r>
    </w:p>
    <w:p w:rsidR="00CD15B6" w:rsidRPr="00DF04F5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DF04F5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DF04F5">
        <w:rPr>
          <w:rFonts w:ascii="Times New Roman" w:hAnsi="Times New Roman" w:cs="Times New Roman"/>
          <w:sz w:val="24"/>
          <w:u w:val="single"/>
        </w:rPr>
        <w:t>Описание предполагаемого места осуществления намечаемой деятельности:</w:t>
      </w:r>
    </w:p>
    <w:p w:rsidR="003579CA" w:rsidRPr="00DF04F5" w:rsidRDefault="00E309D7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 xml:space="preserve">Месторождение Сарыбулак расположено </w:t>
      </w:r>
      <w:proofErr w:type="gramStart"/>
      <w:r w:rsidRPr="00DF04F5">
        <w:rPr>
          <w:rFonts w:ascii="Times New Roman" w:hAnsi="Times New Roman" w:cs="Times New Roman"/>
          <w:sz w:val="24"/>
        </w:rPr>
        <w:t>пределах</w:t>
      </w:r>
      <w:proofErr w:type="gramEnd"/>
      <w:r w:rsidRPr="00DF04F5">
        <w:rPr>
          <w:rFonts w:ascii="Times New Roman" w:hAnsi="Times New Roman" w:cs="Times New Roman"/>
          <w:sz w:val="24"/>
        </w:rPr>
        <w:t xml:space="preserve"> территории </w:t>
      </w:r>
      <w:proofErr w:type="spellStart"/>
      <w:r w:rsidRPr="00DF04F5">
        <w:rPr>
          <w:rFonts w:ascii="Times New Roman" w:hAnsi="Times New Roman" w:cs="Times New Roman"/>
          <w:sz w:val="24"/>
        </w:rPr>
        <w:t>Зайсанского</w:t>
      </w:r>
      <w:proofErr w:type="spellEnd"/>
      <w:r w:rsidRPr="00DF04F5">
        <w:rPr>
          <w:rFonts w:ascii="Times New Roman" w:hAnsi="Times New Roman" w:cs="Times New Roman"/>
          <w:sz w:val="24"/>
        </w:rPr>
        <w:t xml:space="preserve"> района Восточно-Казахстанской области Республики Казахстан</w:t>
      </w:r>
      <w:r w:rsidR="003579CA" w:rsidRPr="00DF04F5">
        <w:rPr>
          <w:rFonts w:ascii="Times New Roman" w:hAnsi="Times New Roman" w:cs="Times New Roman"/>
          <w:sz w:val="24"/>
        </w:rPr>
        <w:t xml:space="preserve">. </w:t>
      </w:r>
    </w:p>
    <w:p w:rsidR="009147B9" w:rsidRPr="00DF04F5" w:rsidRDefault="009147B9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DF04F5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DF04F5">
        <w:rPr>
          <w:rFonts w:ascii="Times New Roman" w:hAnsi="Times New Roman" w:cs="Times New Roman"/>
          <w:sz w:val="24"/>
          <w:u w:val="single"/>
        </w:rPr>
        <w:t>Наименование инициатора намечаемой деятельности, его контактные данные:</w:t>
      </w:r>
    </w:p>
    <w:p w:rsidR="009443FE" w:rsidRPr="00DF04F5" w:rsidRDefault="00DF04F5" w:rsidP="00DF04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>ТОО «KAZ ALTYN MINERALS»</w:t>
      </w:r>
      <w:r w:rsidR="00E309D7" w:rsidRPr="00DF04F5">
        <w:rPr>
          <w:rFonts w:ascii="Times New Roman" w:hAnsi="Times New Roman" w:cs="Times New Roman"/>
          <w:sz w:val="24"/>
        </w:rPr>
        <w:t xml:space="preserve">, </w:t>
      </w:r>
      <w:r w:rsidRPr="00DF04F5">
        <w:rPr>
          <w:rFonts w:ascii="Times New Roman" w:hAnsi="Times New Roman" w:cs="Times New Roman"/>
          <w:sz w:val="24"/>
        </w:rPr>
        <w:t>БИН: 200140015786</w:t>
      </w:r>
      <w:r w:rsidRPr="00DF04F5">
        <w:rPr>
          <w:rFonts w:ascii="Times New Roman" w:hAnsi="Times New Roman" w:cs="Times New Roman"/>
          <w:sz w:val="24"/>
        </w:rPr>
        <w:t xml:space="preserve">, </w:t>
      </w:r>
      <w:r w:rsidRPr="00DF04F5">
        <w:rPr>
          <w:rFonts w:ascii="Times New Roman" w:hAnsi="Times New Roman" w:cs="Times New Roman"/>
          <w:sz w:val="24"/>
        </w:rPr>
        <w:t xml:space="preserve">Адрес: РК, ВКО, г. </w:t>
      </w:r>
      <w:proofErr w:type="spellStart"/>
      <w:r w:rsidRPr="00DF04F5">
        <w:rPr>
          <w:rFonts w:ascii="Times New Roman" w:hAnsi="Times New Roman" w:cs="Times New Roman"/>
          <w:sz w:val="24"/>
        </w:rPr>
        <w:t>Риддер</w:t>
      </w:r>
      <w:proofErr w:type="spellEnd"/>
      <w:r w:rsidRPr="00DF04F5">
        <w:rPr>
          <w:rFonts w:ascii="Times New Roman" w:hAnsi="Times New Roman" w:cs="Times New Roman"/>
          <w:sz w:val="24"/>
        </w:rPr>
        <w:t>, пр. Независимости, д. 1, Тел:</w:t>
      </w:r>
      <w:r w:rsidRPr="00DF04F5">
        <w:t xml:space="preserve"> </w:t>
      </w:r>
      <w:r w:rsidRPr="00DF04F5">
        <w:rPr>
          <w:rFonts w:ascii="Times New Roman" w:hAnsi="Times New Roman" w:cs="Times New Roman"/>
          <w:sz w:val="24"/>
        </w:rPr>
        <w:t>8(775)-612-01-39</w:t>
      </w:r>
    </w:p>
    <w:p w:rsidR="009147B9" w:rsidRPr="00DF04F5" w:rsidRDefault="009147B9" w:rsidP="00E30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DF04F5" w:rsidRDefault="00CD15B6" w:rsidP="00944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DF04F5">
        <w:rPr>
          <w:rFonts w:ascii="Times New Roman" w:hAnsi="Times New Roman" w:cs="Times New Roman"/>
          <w:sz w:val="24"/>
          <w:u w:val="single"/>
        </w:rPr>
        <w:t>Краткое описание намечаемой деятельности:</w:t>
      </w:r>
    </w:p>
    <w:p w:rsidR="00DF04F5" w:rsidRPr="00DF04F5" w:rsidRDefault="00DF04F5" w:rsidP="00DF04F5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04F5">
        <w:rPr>
          <w:rFonts w:ascii="Times New Roman" w:eastAsia="Calibri" w:hAnsi="Times New Roman" w:cs="Times New Roman"/>
          <w:sz w:val="24"/>
          <w:szCs w:val="24"/>
        </w:rPr>
        <w:t>Сроки проведения работ: Начало работ – 2026 год; Окончание работ – 2028 год.</w:t>
      </w:r>
    </w:p>
    <w:p w:rsidR="009147B9" w:rsidRPr="00DF04F5" w:rsidRDefault="00DF04F5" w:rsidP="00DF04F5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04F5">
        <w:rPr>
          <w:rFonts w:ascii="Times New Roman" w:eastAsia="Calibri" w:hAnsi="Times New Roman" w:cs="Times New Roman"/>
          <w:sz w:val="24"/>
          <w:szCs w:val="24"/>
        </w:rPr>
        <w:t xml:space="preserve">Целью проектируемых работ является поиски, разведка и оценка рудных тел коренного золота и россыпных месторождений, выявленных в пределах локальных участков </w:t>
      </w:r>
      <w:proofErr w:type="gramStart"/>
      <w:r w:rsidRPr="00DF04F5">
        <w:rPr>
          <w:rFonts w:ascii="Times New Roman" w:eastAsia="Calibri" w:hAnsi="Times New Roman" w:cs="Times New Roman"/>
          <w:sz w:val="24"/>
          <w:szCs w:val="24"/>
        </w:rPr>
        <w:t>Восточный</w:t>
      </w:r>
      <w:proofErr w:type="gramEnd"/>
      <w:r w:rsidRPr="00DF04F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F04F5">
        <w:rPr>
          <w:rFonts w:ascii="Times New Roman" w:eastAsia="Calibri" w:hAnsi="Times New Roman" w:cs="Times New Roman"/>
          <w:sz w:val="24"/>
          <w:szCs w:val="24"/>
        </w:rPr>
        <w:t>Канайский</w:t>
      </w:r>
      <w:proofErr w:type="spellEnd"/>
      <w:r w:rsidRPr="00DF04F5">
        <w:rPr>
          <w:rFonts w:ascii="Times New Roman" w:eastAsia="Calibri" w:hAnsi="Times New Roman" w:cs="Times New Roman"/>
          <w:sz w:val="24"/>
          <w:szCs w:val="24"/>
        </w:rPr>
        <w:t xml:space="preserve"> и Юго-Восточный. В результате выполнения оценочных работ предусматривается получение достоверной геолого-экономической оценки и подсчёт запасов коренного и россыпного золота в пределах участка Канайка-1.</w:t>
      </w:r>
    </w:p>
    <w:p w:rsidR="00CD15B6" w:rsidRPr="00DF04F5" w:rsidRDefault="00CD15B6" w:rsidP="00E30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DF04F5">
        <w:rPr>
          <w:rFonts w:ascii="Times New Roman" w:hAnsi="Times New Roman" w:cs="Times New Roman"/>
          <w:sz w:val="24"/>
          <w:u w:val="single"/>
        </w:rPr>
        <w:t>Краткое описание существенных воздействий намечаемой деятельности на окружающую среду:</w:t>
      </w:r>
    </w:p>
    <w:p w:rsidR="00DF04F5" w:rsidRDefault="00DF04F5" w:rsidP="00DF0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выбросов загрязняющих веще</w:t>
      </w:r>
      <w:proofErr w:type="gramStart"/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разведке в 2027 году составит: 0.502016656 г/сек и 7.056166405т/год.</w:t>
      </w:r>
    </w:p>
    <w:p w:rsidR="00DF04F5" w:rsidRPr="00DF04F5" w:rsidRDefault="00DF04F5" w:rsidP="00DF0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выбросов загрязня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ющих веще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разведке в 2028</w:t>
      </w: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составит: 0.419280656 г/сек и 6.411836405т/год.</w:t>
      </w:r>
    </w:p>
    <w:p w:rsidR="00CD15B6" w:rsidRPr="00DF04F5" w:rsidRDefault="00850A8A" w:rsidP="00E30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 xml:space="preserve">Расчетами подтверждено, что выбросы от источников не окажут влияния на загрязнения атмосферного воздуха, так как период </w:t>
      </w:r>
      <w:r w:rsidR="00E309D7" w:rsidRPr="00DF04F5">
        <w:rPr>
          <w:rFonts w:ascii="Times New Roman" w:hAnsi="Times New Roman" w:cs="Times New Roman"/>
          <w:sz w:val="24"/>
        </w:rPr>
        <w:t>работ</w:t>
      </w:r>
      <w:r w:rsidRPr="00DF04F5">
        <w:rPr>
          <w:rFonts w:ascii="Times New Roman" w:hAnsi="Times New Roman" w:cs="Times New Roman"/>
          <w:sz w:val="24"/>
        </w:rPr>
        <w:t xml:space="preserve"> состояние атмосферного воздуха, оценивается, как локальное, временное и незначительное.</w:t>
      </w:r>
    </w:p>
    <w:p w:rsidR="00DF04F5" w:rsidRPr="00EC22BC" w:rsidRDefault="00DF04F5" w:rsidP="00DF04F5">
      <w:pPr>
        <w:pStyle w:val="a3"/>
        <w:ind w:left="0" w:firstLine="709"/>
        <w:jc w:val="both"/>
        <w:rPr>
          <w:rFonts w:ascii="Times New Roman" w:eastAsia="Times New Roman" w:hAnsi="Times New Roman"/>
          <w:sz w:val="24"/>
        </w:rPr>
      </w:pPr>
      <w:r w:rsidRPr="00EC22BC">
        <w:rPr>
          <w:rFonts w:ascii="Times New Roman" w:eastAsia="Times New Roman" w:hAnsi="Times New Roman"/>
          <w:sz w:val="24"/>
        </w:rPr>
        <w:t xml:space="preserve">Расход воды на </w:t>
      </w:r>
      <w:proofErr w:type="spellStart"/>
      <w:r w:rsidRPr="00EC22BC">
        <w:rPr>
          <w:rFonts w:ascii="Times New Roman" w:eastAsia="Times New Roman" w:hAnsi="Times New Roman"/>
          <w:sz w:val="24"/>
        </w:rPr>
        <w:t>хоз</w:t>
      </w:r>
      <w:proofErr w:type="spellEnd"/>
      <w:r w:rsidRPr="00EC22BC">
        <w:rPr>
          <w:rFonts w:ascii="Times New Roman" w:eastAsia="Times New Roman" w:hAnsi="Times New Roman"/>
          <w:sz w:val="24"/>
        </w:rPr>
        <w:t>-бытовые нужды при разведке в 202</w:t>
      </w:r>
      <w:r w:rsidRPr="00B24797">
        <w:rPr>
          <w:rFonts w:ascii="Times New Roman" w:eastAsia="Times New Roman" w:hAnsi="Times New Roman"/>
          <w:sz w:val="24"/>
        </w:rPr>
        <w:t>7</w:t>
      </w:r>
      <w:r>
        <w:rPr>
          <w:rFonts w:ascii="Times New Roman" w:eastAsia="Times New Roman" w:hAnsi="Times New Roman"/>
          <w:sz w:val="24"/>
        </w:rPr>
        <w:t>-2028 годы</w:t>
      </w:r>
      <w:r w:rsidRPr="00EC22BC">
        <w:rPr>
          <w:rFonts w:ascii="Times New Roman" w:eastAsia="Times New Roman" w:hAnsi="Times New Roman"/>
          <w:sz w:val="24"/>
        </w:rPr>
        <w:t xml:space="preserve"> составляет </w:t>
      </w:r>
      <w:r w:rsidRPr="00B24797">
        <w:rPr>
          <w:rFonts w:ascii="Times New Roman" w:eastAsia="Times New Roman" w:hAnsi="Times New Roman"/>
          <w:sz w:val="24"/>
        </w:rPr>
        <w:t>451,54</w:t>
      </w:r>
      <w:r>
        <w:rPr>
          <w:rFonts w:ascii="Times New Roman" w:eastAsia="Times New Roman" w:hAnsi="Times New Roman"/>
          <w:sz w:val="24"/>
          <w:lang w:val="kk-KZ"/>
        </w:rPr>
        <w:t xml:space="preserve"> </w:t>
      </w:r>
      <w:r w:rsidRPr="00EC22BC">
        <w:rPr>
          <w:rFonts w:ascii="Times New Roman" w:eastAsia="Times New Roman" w:hAnsi="Times New Roman"/>
          <w:sz w:val="24"/>
        </w:rPr>
        <w:t>м3/год.</w:t>
      </w:r>
    </w:p>
    <w:p w:rsidR="00DF04F5" w:rsidRPr="00DF04F5" w:rsidRDefault="00DF04F5" w:rsidP="00DF04F5">
      <w:pPr>
        <w:pStyle w:val="a3"/>
        <w:ind w:left="0" w:firstLine="709"/>
        <w:jc w:val="both"/>
        <w:rPr>
          <w:rFonts w:ascii="Times New Roman" w:eastAsia="Times New Roman" w:hAnsi="Times New Roman"/>
          <w:sz w:val="24"/>
        </w:rPr>
      </w:pPr>
      <w:r w:rsidRPr="00DF04F5">
        <w:rPr>
          <w:rFonts w:ascii="Times New Roman" w:eastAsia="Times New Roman" w:hAnsi="Times New Roman"/>
          <w:sz w:val="24"/>
        </w:rPr>
        <w:t>Расход воды на технические нужды при разведке составляет</w:t>
      </w:r>
      <w:r w:rsidRPr="00DF04F5">
        <w:rPr>
          <w:rFonts w:ascii="Times New Roman" w:eastAsia="Times New Roman" w:hAnsi="Times New Roman"/>
          <w:sz w:val="24"/>
        </w:rPr>
        <w:t xml:space="preserve">: </w:t>
      </w:r>
      <w:r w:rsidRPr="00DF04F5">
        <w:rPr>
          <w:rFonts w:ascii="Times New Roman" w:eastAsia="Times New Roman" w:hAnsi="Times New Roman"/>
          <w:sz w:val="24"/>
        </w:rPr>
        <w:t>в 202</w:t>
      </w:r>
      <w:r w:rsidRPr="00DF04F5">
        <w:rPr>
          <w:rFonts w:ascii="Times New Roman" w:eastAsia="Times New Roman" w:hAnsi="Times New Roman"/>
          <w:sz w:val="24"/>
          <w:lang w:val="kk-KZ"/>
        </w:rPr>
        <w:t>7</w:t>
      </w:r>
      <w:r w:rsidRPr="00DF04F5">
        <w:rPr>
          <w:rFonts w:ascii="Times New Roman" w:eastAsia="Times New Roman" w:hAnsi="Times New Roman"/>
          <w:sz w:val="24"/>
        </w:rPr>
        <w:t xml:space="preserve"> году </w:t>
      </w:r>
      <w:r w:rsidRPr="00DF04F5">
        <w:rPr>
          <w:rFonts w:ascii="Times New Roman" w:eastAsia="Times New Roman" w:hAnsi="Times New Roman"/>
          <w:sz w:val="24"/>
        </w:rPr>
        <w:t xml:space="preserve">- </w:t>
      </w:r>
      <w:r w:rsidRPr="00DF04F5">
        <w:rPr>
          <w:rFonts w:ascii="Times New Roman" w:eastAsia="Times New Roman" w:hAnsi="Times New Roman"/>
          <w:sz w:val="24"/>
          <w:lang w:val="kk-KZ"/>
        </w:rPr>
        <w:t>54</w:t>
      </w:r>
      <w:r w:rsidRPr="00DF04F5">
        <w:rPr>
          <w:rFonts w:ascii="Times New Roman" w:eastAsia="Times New Roman" w:hAnsi="Times New Roman"/>
          <w:sz w:val="24"/>
        </w:rPr>
        <w:t xml:space="preserve"> м3/год, в 2028 году – 27 м3/год.</w:t>
      </w:r>
    </w:p>
    <w:p w:rsidR="00850A8A" w:rsidRPr="00DF04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>Забор воды не осуществляется, так как вода на производственные и хозяйственно-бытовые нужды доставляются на стройплощадку автотранспортом.</w:t>
      </w:r>
    </w:p>
    <w:p w:rsidR="00CD15B6" w:rsidRPr="00DF04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proofErr w:type="spellStart"/>
      <w:r w:rsidRPr="00DF04F5">
        <w:rPr>
          <w:rFonts w:ascii="Times New Roman" w:hAnsi="Times New Roman" w:cs="Times New Roman"/>
          <w:sz w:val="24"/>
        </w:rPr>
        <w:t>Хоз</w:t>
      </w:r>
      <w:proofErr w:type="spellEnd"/>
      <w:r w:rsidRPr="00DF04F5">
        <w:rPr>
          <w:rFonts w:ascii="Times New Roman" w:hAnsi="Times New Roman" w:cs="Times New Roman"/>
          <w:sz w:val="24"/>
        </w:rPr>
        <w:t xml:space="preserve">-бытовые сточные воды отводятся в </w:t>
      </w:r>
      <w:r w:rsidR="00DF04F5" w:rsidRPr="00DF04F5">
        <w:rPr>
          <w:rFonts w:ascii="Times New Roman" w:hAnsi="Times New Roman" w:cs="Times New Roman"/>
          <w:sz w:val="24"/>
        </w:rPr>
        <w:t>биотуалет</w:t>
      </w:r>
      <w:r w:rsidRPr="00DF04F5">
        <w:rPr>
          <w:rFonts w:ascii="Times New Roman" w:hAnsi="Times New Roman" w:cs="Times New Roman"/>
          <w:sz w:val="24"/>
        </w:rPr>
        <w:t>, по мере накопления вывозятся по договору на отведенные места. Сбросов сточных вод в пов</w:t>
      </w:r>
      <w:r w:rsidR="003579CA" w:rsidRPr="00DF04F5">
        <w:rPr>
          <w:rFonts w:ascii="Times New Roman" w:hAnsi="Times New Roman" w:cs="Times New Roman"/>
          <w:sz w:val="24"/>
        </w:rPr>
        <w:t xml:space="preserve">ерхностные водные источники период работ </w:t>
      </w:r>
      <w:r w:rsidRPr="00DF04F5">
        <w:rPr>
          <w:rFonts w:ascii="Times New Roman" w:hAnsi="Times New Roman" w:cs="Times New Roman"/>
          <w:sz w:val="24"/>
        </w:rPr>
        <w:t>не предусматривается. Намечаемая деятельность не окажет дополнительного воздействия на поверхностные воды района.</w:t>
      </w:r>
    </w:p>
    <w:p w:rsidR="00E309D7" w:rsidRPr="00DF04F5" w:rsidRDefault="00E309D7" w:rsidP="00E309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образования отходов при </w:t>
      </w:r>
      <w:r w:rsidR="009147B9"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ликвидации</w:t>
      </w:r>
      <w:r w:rsidR="00DF04F5"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2027-2028</w:t>
      </w: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составит – </w:t>
      </w:r>
      <w:r w:rsidR="00DF04F5"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2,38 </w:t>
      </w: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DF04F5"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/год</w:t>
      </w:r>
      <w:r w:rsidRPr="00DF04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15B6" w:rsidRPr="00DF04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>Отходы будут вывозиться со специальным автотранспортом. Вывоз отходов осуществляется своевременно. Все отходы передаются сторонним организациям.</w:t>
      </w:r>
    </w:p>
    <w:p w:rsidR="00850A8A" w:rsidRPr="00DF04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 xml:space="preserve">Движение транспорта и другой специальной техники вне регламентированной дорожной сети не предусматривается. </w:t>
      </w: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F04F5">
        <w:rPr>
          <w:rFonts w:ascii="Times New Roman" w:hAnsi="Times New Roman" w:cs="Times New Roman"/>
          <w:sz w:val="24"/>
        </w:rPr>
        <w:t xml:space="preserve">В целом же </w:t>
      </w:r>
      <w:r w:rsidRPr="005528F5">
        <w:rPr>
          <w:rFonts w:ascii="Times New Roman" w:hAnsi="Times New Roman" w:cs="Times New Roman"/>
          <w:sz w:val="24"/>
        </w:rPr>
        <w:t>воздействие проектируемых работ на состояние почвенного покрова, при соблюдении проектных природоохранных требований, можно принять как незначительное.</w:t>
      </w:r>
    </w:p>
    <w:p w:rsidR="009147B9" w:rsidRPr="005528F5" w:rsidRDefault="009147B9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Для снижения воздействия проводимых работ на атмосферный воздух необходимо предусмотреть ряд технических и организационных мероприятий: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содержание в исправном состоянии всего технологического оборудования;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lastRenderedPageBreak/>
        <w:t>-</w:t>
      </w:r>
      <w:r w:rsidR="00850A8A" w:rsidRPr="005528F5">
        <w:rPr>
          <w:rFonts w:ascii="Times New Roman" w:hAnsi="Times New Roman" w:cs="Times New Roman"/>
          <w:sz w:val="24"/>
        </w:rPr>
        <w:tab/>
        <w:t>недопущение аварийных ситуаций, ликвидация последствий случившихся аварийных ситуаций;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контроль соблюдения технологического регламента производства.</w:t>
      </w: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Проектом предусмотрен ряд мер по защите подземных вод от загрязнения и истощения: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для предотвращения загрязнения почв и далее подземных вод отходами производства и потребления, их транспортировка и хранение производятся в закрытой таре;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установка всего оборудования на бетонированных площадках;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обустройство мест локального сбора и хранения отходов;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раздельное хранение отходов в соответственно маркированных контейнерах и емкостях.</w:t>
      </w: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Мероприятия по снижению воздействия на окружающую среду отходов производства и потребления включают следующие эффективные меры: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размещение отходов только на специально предназначенных для этого площадках и емкостях;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максимально возможное снижение объемов образования отходов за счет рационально использования сырья и материалов, используемых в производстве;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содержание территории стройплощадки в должном санитарном состоянии.</w:t>
      </w: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 xml:space="preserve">В целях предупреждения нарушения растительно-почвенного покрова в процессе проведения проектных работ необходимо осуществление следующих мероприятий: 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систематизация движения наземных видов транспорта;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осуществление движения наземных видов транспорта только по имеющимся и отведенным дорогам;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проведение мероприятий по предотвращению эрозионных процессов;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разработка и строгое выполнение мероприятий по сохранению почвенных покровов, исключению эрозионных, склоновых и др. негативных процессов изменения природного ландшафта.</w:t>
      </w:r>
    </w:p>
    <w:p w:rsidR="00850A8A" w:rsidRPr="005528F5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Меры, снижающие риск возникновения аварийных ситуаций: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 xml:space="preserve">технологический процесс проводится в строгом соответствии с нормативно-технической документацией, технологическим регламентом и стандартом предприятия; </w:t>
      </w:r>
    </w:p>
    <w:p w:rsidR="00850A8A" w:rsidRPr="005528F5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все решения и рекомендации по эксплуатации объектов предприятия проводятся в соответствии с техническим проектом;</w:t>
      </w:r>
    </w:p>
    <w:p w:rsidR="00850A8A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5528F5">
        <w:rPr>
          <w:rFonts w:ascii="Times New Roman" w:hAnsi="Times New Roman" w:cs="Times New Roman"/>
          <w:sz w:val="24"/>
        </w:rPr>
        <w:t>-</w:t>
      </w:r>
      <w:r w:rsidR="00850A8A" w:rsidRPr="005528F5">
        <w:rPr>
          <w:rFonts w:ascii="Times New Roman" w:hAnsi="Times New Roman" w:cs="Times New Roman"/>
          <w:sz w:val="24"/>
        </w:rPr>
        <w:tab/>
        <w:t>систематическое наблюдение за состоянием оборудования и соблюдением технологического режима производственного процесса.</w:t>
      </w:r>
      <w:bookmarkStart w:id="0" w:name="_GoBack"/>
      <w:bookmarkEnd w:id="0"/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Pr="00CD15B6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sectPr w:rsidR="00850A8A" w:rsidRPr="00CD1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80"/>
    <w:rsid w:val="0007399D"/>
    <w:rsid w:val="00305F45"/>
    <w:rsid w:val="00321A14"/>
    <w:rsid w:val="003579CA"/>
    <w:rsid w:val="005528F5"/>
    <w:rsid w:val="00655E16"/>
    <w:rsid w:val="006B6B06"/>
    <w:rsid w:val="00836580"/>
    <w:rsid w:val="00850A8A"/>
    <w:rsid w:val="009147B9"/>
    <w:rsid w:val="009443FE"/>
    <w:rsid w:val="00AC3B3F"/>
    <w:rsid w:val="00B22357"/>
    <w:rsid w:val="00B93DB5"/>
    <w:rsid w:val="00BA7473"/>
    <w:rsid w:val="00CD15B6"/>
    <w:rsid w:val="00DE1EEA"/>
    <w:rsid w:val="00DF04F5"/>
    <w:rsid w:val="00E04E4A"/>
    <w:rsid w:val="00E309D7"/>
    <w:rsid w:val="00FA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_список,текст ГЕО,список,strich,2nd Tier Header,маркированный,Citation List,Nawa Bullets,CAFC Bullets,Beran Bullets,Bullet Points,Список_Заголовок_2,Абзац,отчет,Paragraph,Resume Title,List Paragraph Char Char,Bullet 1,b1,new"/>
    <w:basedOn w:val="a"/>
    <w:link w:val="a4"/>
    <w:uiPriority w:val="34"/>
    <w:qFormat/>
    <w:rsid w:val="00DF04F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_список Знак,текст ГЕО Знак,список Знак,strich Знак,2nd Tier Header Знак,маркированный Знак,Citation List Знак,Nawa Bullets Знак,CAFC Bullets Знак,Beran Bullets Знак,Bullet Points Знак,Список_Заголовок_2 Знак,Абзац Знак,отчет Знак"/>
    <w:link w:val="a3"/>
    <w:uiPriority w:val="34"/>
    <w:qFormat/>
    <w:rsid w:val="00DF04F5"/>
    <w:rPr>
      <w:rFonts w:ascii="Calibri" w:eastAsia="Calibri" w:hAnsi="Calibri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_список,текст ГЕО,список,strich,2nd Tier Header,маркированный,Citation List,Nawa Bullets,CAFC Bullets,Beran Bullets,Bullet Points,Список_Заголовок_2,Абзац,отчет,Paragraph,Resume Title,List Paragraph Char Char,Bullet 1,b1,new"/>
    <w:basedOn w:val="a"/>
    <w:link w:val="a4"/>
    <w:uiPriority w:val="34"/>
    <w:qFormat/>
    <w:rsid w:val="00DF04F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_список Знак,текст ГЕО Знак,список Знак,strich Знак,2nd Tier Header Знак,маркированный Знак,Citation List Знак,Nawa Bullets Знак,CAFC Bullets Знак,Beran Bullets Знак,Bullet Points Знак,Список_Заголовок_2 Знак,Абзац Знак,отчет Знак"/>
    <w:link w:val="a3"/>
    <w:uiPriority w:val="34"/>
    <w:qFormat/>
    <w:rsid w:val="00DF04F5"/>
    <w:rPr>
      <w:rFonts w:ascii="Calibri" w:eastAsia="Calibri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Userty</dc:creator>
  <cp:keywords/>
  <dc:description/>
  <cp:lastModifiedBy>Userty</cp:lastModifiedBy>
  <cp:revision>18</cp:revision>
  <dcterms:created xsi:type="dcterms:W3CDTF">2025-07-31T09:58:00Z</dcterms:created>
  <dcterms:modified xsi:type="dcterms:W3CDTF">2026-08-03T11:37:00Z</dcterms:modified>
</cp:coreProperties>
</file>