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A4" w:rsidRDefault="00F077A4" w:rsidP="00F077A4">
      <w:pPr>
        <w:tabs>
          <w:tab w:val="left" w:pos="3015"/>
        </w:tabs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b/>
          <w:sz w:val="24"/>
          <w:szCs w:val="24"/>
        </w:rPr>
      </w:pPr>
      <w:bookmarkStart w:id="0" w:name="_Hlk196468421"/>
      <w:r w:rsidRPr="00615979">
        <w:rPr>
          <w:rFonts w:ascii="Times New Roman" w:hAnsi="Times New Roman" w:cs="Times New Roman"/>
          <w:b/>
          <w:sz w:val="24"/>
          <w:szCs w:val="24"/>
        </w:rPr>
        <w:t xml:space="preserve">ТЕХНИКАЛЫҚ ЕМЕС </w:t>
      </w:r>
      <w:r w:rsidRPr="00615979">
        <w:rPr>
          <w:rStyle w:val="ezkurwreuab5ozgtqnkl"/>
          <w:rFonts w:ascii="Times New Roman" w:hAnsi="Times New Roman" w:cs="Times New Roman"/>
          <w:b/>
          <w:sz w:val="24"/>
          <w:szCs w:val="24"/>
        </w:rPr>
        <w:t>ТҮЙІНДЕМЕ</w:t>
      </w:r>
    </w:p>
    <w:p w:rsidR="00F077A4" w:rsidRPr="00615979" w:rsidRDefault="00F077A4" w:rsidP="00F077A4">
      <w:pPr>
        <w:tabs>
          <w:tab w:val="left" w:pos="30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E72" w:rsidRDefault="00A37E72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Fonts w:ascii="Times New Roman" w:hAnsi="Times New Roman" w:cs="Times New Roman"/>
          <w:sz w:val="24"/>
          <w:szCs w:val="24"/>
          <w:lang w:val="kk-KZ"/>
        </w:rPr>
        <w:t>Қоршаған ортаны қорғау бөлімі "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обалық тереңдігі 1950м </w:t>
      </w:r>
      <w:r w:rsidR="00043787" w:rsidRPr="00043787">
        <w:rPr>
          <w:rFonts w:ascii="Times New Roman" w:hAnsi="Times New Roman" w:cs="Times New Roman"/>
          <w:sz w:val="24"/>
          <w:szCs w:val="24"/>
          <w:lang w:val="kk-KZ"/>
        </w:rPr>
        <w:t xml:space="preserve">Оңтүстік </w:t>
      </w:r>
      <w:r w:rsidR="00043787" w:rsidRPr="00043787">
        <w:rPr>
          <w:rFonts w:ascii="Times New Roman" w:hAnsi="Times New Roman" w:cs="Times New Roman"/>
          <w:sz w:val="24"/>
          <w:szCs w:val="24"/>
          <w:lang w:val="kk-KZ"/>
        </w:rPr>
        <w:t xml:space="preserve">Ақшабұлақ 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>кен орнында бағалау-пайдалану ұңғымаларын салуға арналған топтық техникалық жоба" (түзету) жобасына орындалды.</w:t>
      </w:r>
    </w:p>
    <w:p w:rsidR="00F077A4" w:rsidRPr="00A37E72" w:rsidRDefault="00F077A4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2678">
        <w:rPr>
          <w:rFonts w:ascii="Times New Roman" w:hAnsi="Times New Roman" w:cs="Times New Roman"/>
          <w:sz w:val="24"/>
          <w:szCs w:val="24"/>
          <w:lang w:val="kk-KZ"/>
        </w:rPr>
        <w:t>Қоршаған ортаны қорғау бөлімін құрудың негізі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077A4" w:rsidRPr="00382678" w:rsidRDefault="00F077A4" w:rsidP="00F077A4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>«</w:t>
      </w:r>
      <w:r w:rsidRPr="00382678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Экологиялық кодексінің «Экологиялық бағалау» 49-бабы</w:t>
      </w:r>
      <w:r w:rsidRPr="00382678">
        <w:rPr>
          <w:rFonts w:ascii="Times New Roman" w:hAnsi="Times New Roman" w:cs="Times New Roman"/>
          <w:sz w:val="24"/>
          <w:szCs w:val="24"/>
        </w:rPr>
        <w:t>», 7-тарауы;</w:t>
      </w:r>
    </w:p>
    <w:p w:rsidR="00F077A4" w:rsidRPr="00382678" w:rsidRDefault="00F077A4" w:rsidP="00F077A4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  <w:lang w:val="kk-KZ"/>
        </w:rPr>
        <w:t>Қызмет көрсету туралы келісім;</w:t>
      </w:r>
    </w:p>
    <w:p w:rsidR="00F077A4" w:rsidRPr="00382678" w:rsidRDefault="00F077A4" w:rsidP="00F077A4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  <w:lang w:val="kk-KZ"/>
        </w:rPr>
        <w:t>Техникалық сипаттамалар</w:t>
      </w:r>
      <w:r w:rsidRPr="00382678">
        <w:rPr>
          <w:rFonts w:ascii="Times New Roman" w:hAnsi="Times New Roman" w:cs="Times New Roman"/>
          <w:sz w:val="24"/>
          <w:szCs w:val="24"/>
        </w:rPr>
        <w:t>.</w:t>
      </w:r>
    </w:p>
    <w:p w:rsidR="00A37E72" w:rsidRPr="00A37E72" w:rsidRDefault="00A37E72" w:rsidP="00A37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жобада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r w:rsidR="00043787" w:rsidRPr="00043787">
        <w:rPr>
          <w:rFonts w:ascii="Times New Roman" w:hAnsi="Times New Roman" w:cs="Times New Roman"/>
          <w:sz w:val="24"/>
          <w:szCs w:val="24"/>
          <w:lang w:val="kk-KZ"/>
        </w:rPr>
        <w:t xml:space="preserve">Оңтүстік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Ақшабұлақ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кен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орнының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аумағында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тереңдігі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1950 м </w:t>
      </w:r>
      <w:r w:rsidR="00043787" w:rsidRPr="00043787">
        <w:rPr>
          <w:rFonts w:ascii="Times New Roman" w:hAnsi="Times New Roman" w:cs="Times New Roman"/>
          <w:sz w:val="24"/>
          <w:szCs w:val="24"/>
        </w:rPr>
        <w:t xml:space="preserve">№№77, 78, 79, 80, 81, 82, 83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бағалау-пайдалану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ұңғымаларын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7E72" w:rsidRDefault="00A37E72" w:rsidP="00A37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7E72">
        <w:rPr>
          <w:rFonts w:ascii="Times New Roman" w:hAnsi="Times New Roman" w:cs="Times New Roman"/>
          <w:sz w:val="24"/>
          <w:szCs w:val="24"/>
        </w:rPr>
        <w:t xml:space="preserve">ҚОҚ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түзетудің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E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E72">
        <w:rPr>
          <w:rFonts w:ascii="Times New Roman" w:hAnsi="Times New Roman" w:cs="Times New Roman"/>
          <w:sz w:val="24"/>
          <w:szCs w:val="24"/>
        </w:rPr>
        <w:t xml:space="preserve">2026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№</w:t>
      </w:r>
      <w:r w:rsidR="00043787">
        <w:rPr>
          <w:rFonts w:ascii="Times New Roman" w:hAnsi="Times New Roman" w:cs="Times New Roman"/>
          <w:sz w:val="24"/>
          <w:szCs w:val="24"/>
        </w:rPr>
        <w:t>83</w:t>
      </w:r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ұңғымаларды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кезеңіне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E7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A3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7A4" w:rsidRPr="00382678" w:rsidRDefault="00F077A4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67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67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678">
        <w:rPr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678">
        <w:rPr>
          <w:rFonts w:ascii="Times New Roman" w:hAnsi="Times New Roman" w:cs="Times New Roman"/>
          <w:sz w:val="24"/>
          <w:szCs w:val="24"/>
        </w:rPr>
        <w:t>ортаны</w:t>
      </w:r>
      <w:proofErr w:type="spellEnd"/>
      <w:r w:rsidRPr="00382678">
        <w:rPr>
          <w:rFonts w:ascii="Times New Roman" w:hAnsi="Times New Roman" w:cs="Times New Roman"/>
          <w:sz w:val="24"/>
          <w:szCs w:val="24"/>
        </w:rPr>
        <w:t xml:space="preserve"> қорғау бөлімі-қоршаған ортаның құрамдас бөліктеріне әсер етудің барлық факторларын бағалау, қоршаған ортаның жекелеген құрамдас бөліктеріне және халықтың денсаулығына әсер етудің әртүрлі түрлерін азайту жөніндегі іс-шаралар мен ұсынымдарды әзірлеу мақсатында өндірістік шешімдерді іске асыру кезінде қоршаған орта сапасының өзгеруін болжау.</w:t>
      </w:r>
    </w:p>
    <w:p w:rsidR="00F077A4" w:rsidRPr="00382678" w:rsidRDefault="00F077A4" w:rsidP="00F077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 xml:space="preserve">Қоршаған ортаны қорғау бөлімі оны өткізудің келесі кезеңдерін қамтиды: </w:t>
      </w:r>
    </w:p>
    <w:p w:rsidR="00F077A4" w:rsidRPr="00382678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>атмосфераны, гидросфераны, литосфераны, флора мен фаунаны қоса алғанда, қоршаған ортаның қазіргі жай-күйін сипаттау және бағалау, антропогендік жүктеме дәрежесі бойынша басым табиғи орталарды анықтау, әсер ету факторларын саралау;</w:t>
      </w:r>
    </w:p>
    <w:p w:rsidR="00F077A4" w:rsidRPr="00382678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 xml:space="preserve"> қоршаған ортаға әсер ету түрлері мен қарқындылығын анықтау, әсер ету көздерін кеңістікте бөлу және олардың маңыздылығы бойынша саралау мақсатында жоспарланған өндірістік қызметті талдау;</w:t>
      </w:r>
    </w:p>
    <w:p w:rsidR="00F077A4" w:rsidRPr="00382678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 xml:space="preserve">жұмыс учаскесінде жоспарланған қызмет нәтижесінде қоршаған ортаның күтілетін өзгерістерін кешенді болжамды бағалау; </w:t>
      </w:r>
    </w:p>
    <w:p w:rsidR="00F077A4" w:rsidRPr="00D16C60" w:rsidRDefault="00F077A4" w:rsidP="00F077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78">
        <w:rPr>
          <w:rFonts w:ascii="Times New Roman" w:hAnsi="Times New Roman" w:cs="Times New Roman"/>
          <w:sz w:val="24"/>
          <w:szCs w:val="24"/>
        </w:rPr>
        <w:t>қоршаған ортаға антропогендік жүктемені азайту жөніндегі табиғат қорғау іс-</w:t>
      </w:r>
      <w:r w:rsidRPr="00D16C60">
        <w:rPr>
          <w:rFonts w:ascii="Times New Roman" w:hAnsi="Times New Roman" w:cs="Times New Roman"/>
          <w:sz w:val="24"/>
          <w:szCs w:val="24"/>
        </w:rPr>
        <w:t>шаралары.</w:t>
      </w:r>
    </w:p>
    <w:p w:rsidR="00F077A4" w:rsidRPr="00D16C60" w:rsidRDefault="00F077A4" w:rsidP="00F077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6C60">
        <w:rPr>
          <w:rFonts w:ascii="Times New Roman" w:hAnsi="Times New Roman" w:cs="Times New Roman"/>
          <w:sz w:val="24"/>
          <w:szCs w:val="24"/>
        </w:rPr>
        <w:t>Қоршаған ортаны қорғау бөлімі</w:t>
      </w:r>
      <w:r w:rsidRPr="00D16C60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қоршаған ортаны қорғау саласындағы заңдарын, нормативтiк-құқықтық талаптар мен шарттық мiндеттемелердi сақтай отырып орындалды.</w:t>
      </w:r>
    </w:p>
    <w:p w:rsidR="00F077A4" w:rsidRPr="00AC0E97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6C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 xml:space="preserve">Негізгі жобалық деректер келесідей: жобалық коммерциялық бұрғылау жылдамдығы айына </w:t>
      </w:r>
      <w:r w:rsidR="00043787" w:rsidRPr="00043787">
        <w:rPr>
          <w:rFonts w:ascii="Times New Roman" w:hAnsi="Times New Roman" w:cs="Times New Roman"/>
          <w:sz w:val="24"/>
          <w:szCs w:val="24"/>
          <w:lang w:val="kk-KZ"/>
        </w:rPr>
        <w:t xml:space="preserve">1824,7 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>м/с құрайды.</w:t>
      </w:r>
    </w:p>
    <w:p w:rsidR="00F077A4" w:rsidRPr="00AC0E97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E97">
        <w:rPr>
          <w:rFonts w:ascii="Times New Roman" w:hAnsi="Times New Roman" w:cs="Times New Roman"/>
          <w:sz w:val="24"/>
          <w:szCs w:val="24"/>
          <w:lang w:val="kk-KZ"/>
        </w:rPr>
        <w:t>Ұңғыма құрылысының жалпы ұзақтығы</w:t>
      </w:r>
      <w:r w:rsidR="00A37E72">
        <w:rPr>
          <w:rFonts w:ascii="Times New Roman" w:hAnsi="Times New Roman" w:cs="Times New Roman"/>
          <w:sz w:val="24"/>
          <w:szCs w:val="24"/>
          <w:lang w:val="kk-KZ"/>
        </w:rPr>
        <w:t xml:space="preserve"> – 46,</w:t>
      </w:r>
      <w:r w:rsidR="0004378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A37E7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 xml:space="preserve"> күн., </w:t>
      </w:r>
      <w:r>
        <w:rPr>
          <w:rFonts w:ascii="Times New Roman" w:hAnsi="Times New Roman" w:cs="Times New Roman"/>
          <w:sz w:val="24"/>
          <w:szCs w:val="24"/>
          <w:lang w:val="kk-KZ"/>
        </w:rPr>
        <w:t>қондырғы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 xml:space="preserve"> монтажын, бұрғылауды, бекітуді және сынауды ескере отырып.</w:t>
      </w:r>
    </w:p>
    <w:p w:rsidR="00F077A4" w:rsidRPr="00AC0E97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E97">
        <w:rPr>
          <w:rFonts w:ascii="Times New Roman" w:hAnsi="Times New Roman" w:cs="Times New Roman"/>
          <w:sz w:val="24"/>
          <w:szCs w:val="24"/>
          <w:lang w:val="kk-KZ"/>
        </w:rPr>
        <w:t>Жобаланған ұңғыманы бұрғылаудың мақсаты-мұнай өндіру.</w:t>
      </w:r>
    </w:p>
    <w:p w:rsidR="00F077A4" w:rsidRDefault="00F077A4" w:rsidP="00F07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E97">
        <w:rPr>
          <w:rFonts w:ascii="Times New Roman" w:hAnsi="Times New Roman" w:cs="Times New Roman"/>
          <w:sz w:val="24"/>
          <w:szCs w:val="24"/>
          <w:lang w:val="kk-KZ"/>
        </w:rPr>
        <w:t>Жобалық тереңдігі тігінен/оқпан бойынша</w:t>
      </w:r>
      <w:r w:rsidR="00A37E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37E72">
        <w:rPr>
          <w:rFonts w:ascii="Times New Roman" w:hAnsi="Times New Roman" w:cs="Times New Roman"/>
          <w:sz w:val="24"/>
          <w:szCs w:val="24"/>
          <w:lang w:val="kk-KZ"/>
        </w:rPr>
        <w:t xml:space="preserve"> 1950</w:t>
      </w:r>
      <w:r w:rsidRPr="00AC0E97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:rsidR="00F077A4" w:rsidRPr="00D16C60" w:rsidRDefault="00F077A4" w:rsidP="00F07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kk-KZ" w:eastAsia="ru-RU"/>
        </w:rPr>
      </w:pP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ab/>
      </w:r>
      <w:r w:rsidRPr="00D16C60">
        <w:rPr>
          <w:rFonts w:ascii="Times New Roman" w:eastAsia="Times New Roman" w:hAnsi="Times New Roman" w:cs="Times New Roman"/>
          <w:b/>
          <w:i/>
          <w:sz w:val="24"/>
          <w:lang w:val="kk-KZ" w:eastAsia="ru-RU"/>
        </w:rPr>
        <w:t>Құрылыстың басталуы: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lang w:val="kk-KZ" w:eastAsia="ru-RU"/>
        </w:rPr>
        <w:t>6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жыл.</w:t>
      </w:r>
    </w:p>
    <w:p w:rsidR="00F077A4" w:rsidRPr="00D16C60" w:rsidRDefault="00F077A4" w:rsidP="00F077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kk-KZ" w:eastAsia="ru-RU"/>
        </w:rPr>
      </w:pPr>
      <w:r w:rsidRPr="00D16C60">
        <w:rPr>
          <w:rFonts w:ascii="Times New Roman" w:eastAsia="Times New Roman" w:hAnsi="Times New Roman" w:cs="Times New Roman"/>
          <w:b/>
          <w:i/>
          <w:sz w:val="24"/>
          <w:lang w:val="kk-KZ" w:eastAsia="ru-RU"/>
        </w:rPr>
        <w:t>Құрылыс мерзімі: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</w:t>
      </w:r>
      <w:r w:rsidR="00A37E72">
        <w:rPr>
          <w:rFonts w:ascii="Times New Roman" w:eastAsia="Times New Roman" w:hAnsi="Times New Roman" w:cs="Times New Roman"/>
          <w:sz w:val="24"/>
          <w:lang w:val="kk-KZ" w:eastAsia="ru-RU"/>
        </w:rPr>
        <w:t>46,</w:t>
      </w:r>
      <w:r w:rsidR="00043787">
        <w:rPr>
          <w:rFonts w:ascii="Times New Roman" w:eastAsia="Times New Roman" w:hAnsi="Times New Roman" w:cs="Times New Roman"/>
          <w:sz w:val="24"/>
          <w:lang w:val="kk-KZ" w:eastAsia="ru-RU"/>
        </w:rPr>
        <w:t>5</w:t>
      </w:r>
      <w:r w:rsidR="00A37E72">
        <w:rPr>
          <w:rFonts w:ascii="Times New Roman" w:eastAsia="Times New Roman" w:hAnsi="Times New Roman" w:cs="Times New Roman"/>
          <w:sz w:val="24"/>
          <w:lang w:val="kk-KZ" w:eastAsia="ru-RU"/>
        </w:rPr>
        <w:t>6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</w:t>
      </w:r>
      <w:r w:rsidRPr="00904FFE">
        <w:rPr>
          <w:rFonts w:ascii="Times New Roman" w:eastAsia="Times New Roman" w:hAnsi="Times New Roman" w:cs="Times New Roman"/>
          <w:sz w:val="24"/>
          <w:lang w:val="kk-KZ" w:eastAsia="ru-RU"/>
        </w:rPr>
        <w:t>тәулік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>.</w:t>
      </w:r>
    </w:p>
    <w:p w:rsidR="00F077A4" w:rsidRPr="00382678" w:rsidRDefault="00F077A4" w:rsidP="00F077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kk-KZ" w:eastAsia="ru-RU"/>
        </w:rPr>
      </w:pPr>
      <w:r w:rsidRPr="00D16C60">
        <w:rPr>
          <w:rFonts w:ascii="Times New Roman" w:eastAsia="Times New Roman" w:hAnsi="Times New Roman" w:cs="Times New Roman"/>
          <w:b/>
          <w:i/>
          <w:sz w:val="24"/>
          <w:lang w:val="kk-KZ" w:eastAsia="ru-RU"/>
        </w:rPr>
        <w:t>Жұмысшылар саны: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 xml:space="preserve"> </w:t>
      </w:r>
      <w:r w:rsidR="00A37E72">
        <w:rPr>
          <w:rFonts w:ascii="Times New Roman" w:eastAsia="Times New Roman" w:hAnsi="Times New Roman" w:cs="Times New Roman"/>
          <w:sz w:val="24"/>
          <w:lang w:val="kk-KZ" w:eastAsia="ru-RU"/>
        </w:rPr>
        <w:t>3</w:t>
      </w:r>
      <w:r w:rsidRPr="00D16C60">
        <w:rPr>
          <w:rFonts w:ascii="Times New Roman" w:eastAsia="Times New Roman" w:hAnsi="Times New Roman" w:cs="Times New Roman"/>
          <w:sz w:val="24"/>
          <w:lang w:val="kk-KZ" w:eastAsia="ru-RU"/>
        </w:rPr>
        <w:t>0 адам.</w:t>
      </w:r>
    </w:p>
    <w:p w:rsidR="00F077A4" w:rsidRPr="00A37E72" w:rsidRDefault="00A37E72" w:rsidP="00F077A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Жалпы, </w:t>
      </w:r>
      <w:r w:rsidR="009E2851" w:rsidRPr="009E2851">
        <w:rPr>
          <w:rFonts w:ascii="Times New Roman" w:hAnsi="Times New Roman" w:cs="Times New Roman"/>
          <w:sz w:val="24"/>
          <w:szCs w:val="24"/>
          <w:lang w:val="kk-KZ"/>
        </w:rPr>
        <w:t xml:space="preserve">Оңтүстік 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Ақшабұлақ кен орнының аумағы бойынша: құрылыс-монтаждау жұмыстары кезінде – 4 ұйымдастырылмаған көздер; ұңғыманы бұрғылау кезінде - 17 стационарлық ластау көздері, оның ішінде ұйымдастырылған - 5, ұйымдастырылмаған - 12; ұңғыманы игеру кезінде - 7 стационарлық ластау көздері, оның ішінде ұйымдастырылған - 3, ұйымдастырылмаған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ластаушы көздер қарастырылған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077A4"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077A4" w:rsidRDefault="00A37E72" w:rsidP="00F077A4">
      <w:pPr>
        <w:spacing w:after="0" w:line="240" w:lineRule="auto"/>
        <w:ind w:firstLine="720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</w:pPr>
      <w:r w:rsidRPr="00A37E72">
        <w:rPr>
          <w:rFonts w:ascii="Times New Roman" w:hAnsi="Times New Roman" w:cs="Times New Roman"/>
          <w:sz w:val="24"/>
          <w:szCs w:val="24"/>
          <w:lang w:val="kk-KZ"/>
        </w:rPr>
        <w:t xml:space="preserve">Бағалау-пайдалану ұңғымаларын салу кезінде жоспарланған жұмыстарды жүргізудің барлық кезеңінде атмосфераға барлығы </w:t>
      </w:r>
      <w:r w:rsidR="009E2851" w:rsidRPr="009E2851">
        <w:rPr>
          <w:rFonts w:ascii="Times New Roman" w:hAnsi="Times New Roman" w:cs="Times New Roman"/>
          <w:sz w:val="24"/>
          <w:szCs w:val="24"/>
          <w:lang w:val="kk-KZ"/>
        </w:rPr>
        <w:t xml:space="preserve">209,64093 </w:t>
      </w:r>
      <w:r w:rsidRPr="00A37E72">
        <w:rPr>
          <w:rFonts w:ascii="Times New Roman" w:hAnsi="Times New Roman" w:cs="Times New Roman"/>
          <w:sz w:val="24"/>
          <w:szCs w:val="24"/>
          <w:lang w:val="kk-KZ"/>
        </w:rPr>
        <w:t>т/ластаушы заттар шығарылатын болады.</w:t>
      </w:r>
    </w:p>
    <w:p w:rsidR="009E2851" w:rsidRDefault="009E2851" w:rsidP="00A37E72">
      <w:pPr>
        <w:spacing w:after="0" w:line="240" w:lineRule="auto"/>
        <w:ind w:firstLine="720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</w:pPr>
    </w:p>
    <w:p w:rsidR="00A37E72" w:rsidRPr="00A37E72" w:rsidRDefault="009E2851" w:rsidP="00A37E72">
      <w:pPr>
        <w:spacing w:after="0" w:line="240" w:lineRule="auto"/>
        <w:ind w:firstLine="720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</w:pPr>
      <w:r w:rsidRPr="009E2851"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  <w:lastRenderedPageBreak/>
        <w:t xml:space="preserve">Оңтүстік </w:t>
      </w:r>
      <w:r w:rsidR="00A37E72" w:rsidRPr="00A37E72">
        <w:rPr>
          <w:rFonts w:ascii="Times New Roman" w:eastAsia="Batang" w:hAnsi="Times New Roman" w:cs="Times New Roman"/>
          <w:b/>
          <w:bCs/>
          <w:sz w:val="20"/>
          <w:szCs w:val="20"/>
          <w:lang w:val="kk-KZ" w:eastAsia="ko-KR"/>
        </w:rPr>
        <w:t>Ақшабұлақ кен орнында бұрғылау, құрылыс-монтаждау жұмыстары және ұңғымаларды игеру кезінде стационарлық көздерден шығарылатын зиянды заттардың тізбесі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299"/>
        <w:gridCol w:w="2119"/>
        <w:gridCol w:w="2119"/>
        <w:gridCol w:w="2119"/>
      </w:tblGrid>
      <w:tr w:rsidR="00A37E72" w:rsidRPr="00F10B0E" w:rsidTr="00A37E72">
        <w:trPr>
          <w:trHeight w:val="916"/>
        </w:trPr>
        <w:tc>
          <w:tcPr>
            <w:tcW w:w="369" w:type="pct"/>
            <w:shd w:val="clear" w:color="auto" w:fill="auto"/>
            <w:vAlign w:val="center"/>
            <w:hideMark/>
          </w:tcPr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ЛЗ коды</w:t>
            </w: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Заттың атауы</w:t>
            </w:r>
          </w:p>
        </w:tc>
        <w:tc>
          <w:tcPr>
            <w:tcW w:w="1134" w:type="pct"/>
            <w:shd w:val="clear" w:color="auto" w:fill="auto"/>
            <w:vAlign w:val="center"/>
            <w:hideMark/>
          </w:tcPr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Шығарындылардың мөлшері</w:t>
            </w: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г/с</w:t>
            </w:r>
          </w:p>
        </w:tc>
        <w:tc>
          <w:tcPr>
            <w:tcW w:w="1134" w:type="pct"/>
            <w:shd w:val="clear" w:color="auto" w:fill="auto"/>
            <w:vAlign w:val="center"/>
            <w:hideMark/>
          </w:tcPr>
          <w:p w:rsidR="00A37E72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Шығарындылардың мөлшері</w:t>
            </w: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т/</w:t>
            </w:r>
            <w:r w:rsidRPr="00F1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жыл</w:t>
            </w:r>
          </w:p>
          <w:p w:rsidR="00A37E72" w:rsidRPr="00F10B0E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ұңғыма </w:t>
            </w:r>
          </w:p>
        </w:tc>
        <w:tc>
          <w:tcPr>
            <w:tcW w:w="1134" w:type="pct"/>
            <w:vAlign w:val="center"/>
          </w:tcPr>
          <w:p w:rsidR="00A37E72" w:rsidRPr="00A37E72" w:rsidRDefault="00A37E72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37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Шығарындылардың мөлшері, т/жыл</w:t>
            </w:r>
          </w:p>
          <w:p w:rsidR="00A37E72" w:rsidRPr="00F10B0E" w:rsidRDefault="009E2851" w:rsidP="00A37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A37E72" w:rsidRPr="00A37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ұңғыма</w:t>
            </w:r>
          </w:p>
        </w:tc>
      </w:tr>
      <w:tr w:rsidR="009E2851" w:rsidRPr="00F10B0E" w:rsidTr="00D8358B">
        <w:trPr>
          <w:trHeight w:val="164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0123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A37E72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Темір (II,ІІІ) оксиді (темірге есептелген) (диТемір үшоксиді, темір оксиді)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0,07181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0,0086382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0,060467</w:t>
            </w:r>
          </w:p>
        </w:tc>
      </w:tr>
      <w:tr w:rsidR="009E2851" w:rsidRPr="00F10B0E" w:rsidTr="00D8358B">
        <w:trPr>
          <w:trHeight w:val="713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0143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Марганец және оның қосылыстары (марганец диоксидіне қайта есептегенде)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0,00192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0,000168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0,001176</w:t>
            </w:r>
          </w:p>
        </w:tc>
      </w:tr>
      <w:tr w:rsidR="009E2851" w:rsidRPr="00F10B0E" w:rsidTr="00D8358B">
        <w:trPr>
          <w:trHeight w:val="411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0301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тотықтары (NO2-ге қайта есептегенде)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3,01106666666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7,127358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49,89151</w:t>
            </w:r>
          </w:p>
        </w:tc>
      </w:tr>
      <w:tr w:rsidR="009E2851" w:rsidRPr="00F10B0E" w:rsidTr="00D8358B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оксиді (NО)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3,89761666666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9,2641146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64,8488</w:t>
            </w:r>
          </w:p>
        </w:tc>
      </w:tr>
      <w:tr w:rsidR="009E2851" w:rsidRPr="00F10B0E" w:rsidTr="00D8358B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0328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Көміртек (күйе, қара көміртек)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0,49969444445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1,187707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8,313949</w:t>
            </w:r>
          </w:p>
        </w:tc>
      </w:tr>
      <w:tr w:rsidR="009E2851" w:rsidRPr="00F10B0E" w:rsidTr="00D8358B">
        <w:trPr>
          <w:trHeight w:val="217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0330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Күкіртті ангидрид (SO2)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1,01771358889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2,3781295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16,64691</w:t>
            </w:r>
          </w:p>
        </w:tc>
      </w:tr>
      <w:tr w:rsidR="009E2851" w:rsidRPr="00F10B0E" w:rsidTr="00D8358B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0333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Күкіртсутек (күкірт сутегі) (518)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0,0130483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0,0021881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0,015317</w:t>
            </w:r>
          </w:p>
        </w:tc>
      </w:tr>
      <w:tr w:rsidR="009E2851" w:rsidRPr="00F10B0E" w:rsidTr="00D8358B">
        <w:trPr>
          <w:trHeight w:val="217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0337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Көміртек тотығы (CO)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2,51227222221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5,939723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41,57806</w:t>
            </w:r>
          </w:p>
        </w:tc>
      </w:tr>
      <w:tr w:rsidR="009E2851" w:rsidRPr="00A37E72" w:rsidTr="00D8358B">
        <w:trPr>
          <w:trHeight w:val="217"/>
        </w:trPr>
        <w:tc>
          <w:tcPr>
            <w:tcW w:w="369" w:type="pct"/>
            <w:shd w:val="clear" w:color="auto" w:fill="auto"/>
          </w:tcPr>
          <w:p w:rsidR="009E2851" w:rsidRPr="00A37E72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0342</w:t>
            </w:r>
          </w:p>
        </w:tc>
        <w:tc>
          <w:tcPr>
            <w:tcW w:w="1230" w:type="pct"/>
            <w:shd w:val="clear" w:color="auto" w:fill="auto"/>
          </w:tcPr>
          <w:p w:rsidR="009E2851" w:rsidRPr="00A37E72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3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Фторлы газ тәрізді қосылыстар / фторға қайта есептегенде/ (617)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0,00038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0,000032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0,000224</w:t>
            </w:r>
          </w:p>
        </w:tc>
      </w:tr>
      <w:tr w:rsidR="009E2851" w:rsidRPr="00F10B0E" w:rsidTr="00D8358B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0415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Қаныққан көмірсутектердің C1-C5 қоспасы (1502*)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1,2198508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0,1893399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1,325379</w:t>
            </w:r>
          </w:p>
        </w:tc>
      </w:tr>
      <w:tr w:rsidR="009E2851" w:rsidRPr="00F10B0E" w:rsidTr="00D8358B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 (Акролеин, Акрилальдегид) (474)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0,11992666666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0,28504968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1,995348</w:t>
            </w:r>
          </w:p>
        </w:tc>
      </w:tr>
      <w:tr w:rsidR="009E2851" w:rsidRPr="00F10B0E" w:rsidTr="00D8358B">
        <w:trPr>
          <w:trHeight w:val="255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1325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 (Метаналь) (609)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0,11992666666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0,28504968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1,995348</w:t>
            </w:r>
          </w:p>
        </w:tc>
      </w:tr>
      <w:tr w:rsidR="009E2851" w:rsidRPr="00F10B0E" w:rsidTr="00D8358B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2735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Минералды май (шпиндель, станок, цилиндр және т.б.) (716*)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0,0007514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0,000114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0,000798</w:t>
            </w:r>
          </w:p>
        </w:tc>
      </w:tr>
      <w:tr w:rsidR="009E2851" w:rsidRPr="00F10B0E" w:rsidTr="00D8358B">
        <w:trPr>
          <w:trHeight w:val="1020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2754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С-ға есептелген С12-19 алкандар аударғанда/ С12-С19 шектелген көмірсутектері (С-ға қайта есептелген); РПК-265 П еріткіштері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1,33081796666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3,2396592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22,67761</w:t>
            </w:r>
          </w:p>
        </w:tc>
      </w:tr>
      <w:tr w:rsidR="009E2851" w:rsidRPr="00F10B0E" w:rsidTr="00D8358B">
        <w:trPr>
          <w:trHeight w:val="1530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2908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Қос тотықты кремнийі бар бейорганикалық тозаң, %-бен: 70-20 (цемент өндірісінің шамот, цемент, тозаңы - балшық, балшықты тақтатас, домна қожы, құм, клинкер (кремнезелі күлі, қазақстандық кен орындарының көмір күлі және т.б.)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0,3616542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0,0317173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0,222021</w:t>
            </w:r>
          </w:p>
        </w:tc>
      </w:tr>
      <w:tr w:rsidR="009E2851" w:rsidRPr="00F10B0E" w:rsidTr="00D8358B">
        <w:trPr>
          <w:trHeight w:val="510"/>
        </w:trPr>
        <w:tc>
          <w:tcPr>
            <w:tcW w:w="369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2930</w:t>
            </w:r>
          </w:p>
        </w:tc>
        <w:tc>
          <w:tcPr>
            <w:tcW w:w="1230" w:type="pct"/>
            <w:shd w:val="clear" w:color="auto" w:fill="auto"/>
            <w:hideMark/>
          </w:tcPr>
          <w:p w:rsidR="009E2851" w:rsidRPr="00F10B0E" w:rsidRDefault="009E2851" w:rsidP="009E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B0E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Абразивті шаң (ақ корунд, монокорунд) (1027*)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0,0076478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sz w:val="20"/>
                <w:szCs w:val="20"/>
              </w:rPr>
              <w:t>0,005828</w:t>
            </w:r>
          </w:p>
        </w:tc>
        <w:tc>
          <w:tcPr>
            <w:tcW w:w="1134" w:type="pct"/>
            <w:shd w:val="clear" w:color="auto" w:fill="auto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0,040796</w:t>
            </w:r>
          </w:p>
        </w:tc>
      </w:tr>
      <w:tr w:rsidR="009E2851" w:rsidRPr="00A37E72" w:rsidTr="002A7E78">
        <w:trPr>
          <w:trHeight w:val="70"/>
        </w:trPr>
        <w:tc>
          <w:tcPr>
            <w:tcW w:w="1599" w:type="pct"/>
            <w:gridSpan w:val="2"/>
            <w:shd w:val="clear" w:color="auto" w:fill="auto"/>
          </w:tcPr>
          <w:p w:rsidR="009E2851" w:rsidRPr="00A37E72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Барлығы: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14,213097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29,948704</w:t>
            </w:r>
          </w:p>
        </w:tc>
        <w:tc>
          <w:tcPr>
            <w:tcW w:w="1134" w:type="pct"/>
          </w:tcPr>
          <w:p w:rsidR="009E2851" w:rsidRPr="00BC3AEB" w:rsidRDefault="009E2851" w:rsidP="009E2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C3A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209,640928</w:t>
            </w:r>
          </w:p>
        </w:tc>
      </w:tr>
    </w:tbl>
    <w:p w:rsidR="00A37E72" w:rsidRDefault="00A37E72" w:rsidP="00F077A4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:rsidR="00A37E72" w:rsidRDefault="00A37E72" w:rsidP="00F077A4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:rsidR="00A37E72" w:rsidRPr="00A37E72" w:rsidRDefault="009E2851" w:rsidP="00A37E72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83 </w:t>
      </w:r>
      <w:r w:rsid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Ұ</w:t>
      </w:r>
      <w:r w:rsidR="00A37E72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ңғыма</w:t>
      </w: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сын </w:t>
      </w:r>
      <w:r w:rsidR="00A37E72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салу кезіндегі шығарындылар</w:t>
      </w: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7E72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29,9487 </w:t>
      </w:r>
      <w:r w:rsidR="00A37E72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т/пер. </w:t>
      </w:r>
    </w:p>
    <w:p w:rsidR="00A37E72" w:rsidRPr="00A37E72" w:rsidRDefault="00A37E72" w:rsidP="00A37E72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№</w:t>
      </w:r>
      <w:r w:rsid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83 </w:t>
      </w:r>
      <w:r w:rsidR="009E2851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ұңғымасын 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бұрғылау кезінде шаруашылық-ауыз су қажеттіліктері үшін су тұтыну мен су бұрудың жалпы көлемі</w:t>
      </w:r>
      <w:r w:rsid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9E2851"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415,44 м3/цикл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>.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37E72" w:rsidRDefault="00A37E72" w:rsidP="00A37E72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Бұрғылау ағынды суларының көлемі </w:t>
      </w:r>
      <w:r w:rsidR="009E2851" w:rsidRP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418,088 </w:t>
      </w:r>
      <w:r w:rsidRPr="00A37E72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тоннаны құрайды.</w:t>
      </w:r>
    </w:p>
    <w:bookmarkEnd w:id="0"/>
    <w:p w:rsidR="009E2851" w:rsidRPr="009E2851" w:rsidRDefault="009E2851" w:rsidP="009E2851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Жұмыс істейтіндер Қазақстан Республикасы Денсаулық сақтау министрінің 2023 жылғы 20 ақпандағы № 26 бұйрығымен бекітілген "Су көздеріне, шаруашылық-ауыз су мақсаттары үшін су жинау орындарына, шаруашылық-ауыз сумен жабдықтауға және су объектілерінің мәдени-тұрмыстық су пайдалану және қауіпсіздік орындарына қойылатын санитариялық-эпидемиологиялық талаптар" санитариялық қағидаларының талаптарын қанағаттандыратын сумен қамтамасыз етілетін болады. </w:t>
      </w:r>
    </w:p>
    <w:p w:rsidR="009E2851" w:rsidRDefault="009E2851" w:rsidP="009E2851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>Ауыз су көлемі 18,9 литр пластикалық бөтелкелерде әкелінеді, (ауыз су, NOMAD, TASSAY сауда маркасы).</w:t>
      </w:r>
    </w:p>
    <w:p w:rsidR="009E2851" w:rsidRDefault="009E2851" w:rsidP="009E2851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>Техникалық су бұрғылау, тампонаж, цемент ерітіндісін және т.б. дайындау үшін қажет. техникалық қажеттіліктерге арналған су (жер асты, арнайы су дайындаусыз) BW-1E, BW-1/1 ұңғымаларынан алынады.          Ұңғымаларды салу процесінде қатты және сұйық қалдықтардың едәуір мөлшері пайда болады. Қалдықтар қоршаған орта компоненттеріне, ең алдымен атмосфераға, топыраққа және су ортасына теріс әсер етеді.</w:t>
      </w:r>
    </w:p>
    <w:p w:rsidR="00B119C3" w:rsidRDefault="00B119C3" w:rsidP="00B119C3">
      <w:pPr>
        <w:spacing w:after="0"/>
        <w:ind w:firstLine="708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Ұңғымаларды салу процесінде қатты және сұйық қалдықтардың едәуір мөлшері пайда болады. Қалдықтар қоршаған орта компоненттеріне, ең алдымен атмосфераға, топыраққа және су ортасына теріс әсер етеді. </w:t>
      </w:r>
      <w:r w:rsidR="009E2851" w:rsidRP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Оңтүстік </w:t>
      </w: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Ақшабұлақ кен орнында Ұңғымаларды бұрғылау кедергісіз әдіспен жүзеге асырылады.</w:t>
      </w:r>
    </w:p>
    <w:p w:rsidR="00B119C3" w:rsidRPr="00B119C3" w:rsidRDefault="009E2851" w:rsidP="00B119C3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>83</w:t>
      </w: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19C3"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Ұңғыманы бұрғылау кезіндегі негізгі қалдықтар: пайдаланылған бұрғылау ерітіндісі; бұрғылау шламы; коммуналдық қалдықтар; майланған шүберек; металл сынықтары; дәнекерлеу электродтарын жағу; пайдаланылған аккумуляторлар және т.б. ұңғымаларды салу кезінде қалдықтарды жинақтау лимиті </w:t>
      </w:r>
      <w:r w:rsidRPr="009E2851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493,57 </w:t>
      </w:r>
      <w:r w:rsidR="00B119C3"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т/кезеңді құрайды.</w:t>
      </w:r>
    </w:p>
    <w:p w:rsidR="00B119C3" w:rsidRDefault="00B119C3" w:rsidP="00B119C3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B119C3">
        <w:rPr>
          <w:rStyle w:val="rynqvb"/>
          <w:rFonts w:ascii="Times New Roman" w:hAnsi="Times New Roman" w:cs="Times New Roman"/>
          <w:sz w:val="24"/>
          <w:szCs w:val="24"/>
          <w:lang w:val="kk-KZ"/>
        </w:rPr>
        <w:t>Бағалау-пайдалану ұңғымаларының құрылысы бу ZJ-30 бұрғылау қондырғысының көмегімен немесе оның жүк көтергіштігі кемінде 170 тонна болатын с аналогы арқылы жүзеге асырылатын болады.</w:t>
      </w:r>
    </w:p>
    <w:p w:rsidR="00F077A4" w:rsidRDefault="00F077A4" w:rsidP="00B119C3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940F7C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Атмосфераға ластаушы заттардың таралуын есептеу үшін "Эра" </w:t>
      </w:r>
      <w:bookmarkStart w:id="1" w:name="_GoBack"/>
      <w:bookmarkEnd w:id="1"/>
      <w:r w:rsidRPr="00940F7C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бағдарламалық кешені, "Логос" ҮЕҰ 4.0 нұсқасы, Новосибирск қ., Воейков атындағы МГО, Санкт-Петербург қ. және Қазақстан Республикасының </w:t>
      </w: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қоршаған орта министрлігімен </w:t>
      </w:r>
      <w:r w:rsidRPr="00940F7C">
        <w:rPr>
          <w:rStyle w:val="rynqvb"/>
          <w:rFonts w:ascii="Times New Roman" w:hAnsi="Times New Roman" w:cs="Times New Roman"/>
          <w:sz w:val="24"/>
          <w:szCs w:val="24"/>
          <w:lang w:val="kk-KZ"/>
        </w:rPr>
        <w:t>келісілген. Атмосфераның беткі қабатындағы шашырауды есептеу кен орнының санитарлық-қорғау аймағының шекарасында ШРК-дан асып кету байқалмайтынын көрсетті.</w:t>
      </w:r>
    </w:p>
    <w:p w:rsidR="00F077A4" w:rsidRDefault="00F077A4" w:rsidP="00F077A4">
      <w:pPr>
        <w:spacing w:after="0"/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:rsidR="000C01D7" w:rsidRPr="00F077A4" w:rsidRDefault="000C01D7">
      <w:pPr>
        <w:rPr>
          <w:lang w:val="kk-KZ"/>
        </w:rPr>
      </w:pPr>
    </w:p>
    <w:sectPr w:rsidR="000C01D7" w:rsidRPr="00F0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30D6"/>
    <w:multiLevelType w:val="hybridMultilevel"/>
    <w:tmpl w:val="69EE4B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F7C57"/>
    <w:multiLevelType w:val="hybridMultilevel"/>
    <w:tmpl w:val="7CEAA300"/>
    <w:lvl w:ilvl="0" w:tplc="B6B25B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A4"/>
    <w:rsid w:val="00011396"/>
    <w:rsid w:val="00043787"/>
    <w:rsid w:val="00087D20"/>
    <w:rsid w:val="000C01D7"/>
    <w:rsid w:val="001B13A0"/>
    <w:rsid w:val="002B1192"/>
    <w:rsid w:val="002C62FF"/>
    <w:rsid w:val="002D5C29"/>
    <w:rsid w:val="00316F75"/>
    <w:rsid w:val="0052362E"/>
    <w:rsid w:val="00691692"/>
    <w:rsid w:val="008F2C6F"/>
    <w:rsid w:val="009E2851"/>
    <w:rsid w:val="00A37E72"/>
    <w:rsid w:val="00AD562B"/>
    <w:rsid w:val="00B119C3"/>
    <w:rsid w:val="00C9535A"/>
    <w:rsid w:val="00CA3E6A"/>
    <w:rsid w:val="00D3594B"/>
    <w:rsid w:val="00D45755"/>
    <w:rsid w:val="00D76D1D"/>
    <w:rsid w:val="00DE241F"/>
    <w:rsid w:val="00F077A4"/>
    <w:rsid w:val="00FC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B557"/>
  <w15:chartTrackingRefBased/>
  <w15:docId w15:val="{96783BF7-C01D-47B3-B47A-1513A1F1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077A4"/>
  </w:style>
  <w:style w:type="character" w:customStyle="1" w:styleId="rynqvb">
    <w:name w:val="rynqvb"/>
    <w:basedOn w:val="a0"/>
    <w:rsid w:val="00F077A4"/>
  </w:style>
  <w:style w:type="character" w:customStyle="1" w:styleId="hwtze">
    <w:name w:val="hwtze"/>
    <w:basedOn w:val="a0"/>
    <w:rsid w:val="00F07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abir.m</dc:creator>
  <cp:keywords/>
  <dc:description/>
  <cp:lastModifiedBy>abir.m</cp:lastModifiedBy>
  <cp:revision>3</cp:revision>
  <dcterms:created xsi:type="dcterms:W3CDTF">2026-08-03T07:34:00Z</dcterms:created>
  <dcterms:modified xsi:type="dcterms:W3CDTF">2026-08-11T11:15:00Z</dcterms:modified>
</cp:coreProperties>
</file>