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08B" w:rsidRPr="0035008B" w:rsidRDefault="0035008B" w:rsidP="0035008B">
      <w:pPr>
        <w:pStyle w:val="30"/>
        <w:spacing w:after="0"/>
        <w:ind w:right="20"/>
        <w:rPr>
          <w:sz w:val="28"/>
          <w:szCs w:val="28"/>
        </w:rPr>
      </w:pPr>
      <w:r w:rsidRPr="0035008B">
        <w:rPr>
          <w:sz w:val="28"/>
          <w:szCs w:val="28"/>
        </w:rPr>
        <w:t>Министерство промышленности и строительства</w:t>
      </w:r>
    </w:p>
    <w:p w:rsidR="0035008B" w:rsidRPr="0035008B" w:rsidRDefault="0035008B" w:rsidP="0035008B">
      <w:pPr>
        <w:pStyle w:val="30"/>
        <w:spacing w:after="0"/>
        <w:ind w:right="20"/>
        <w:rPr>
          <w:sz w:val="28"/>
          <w:szCs w:val="28"/>
        </w:rPr>
      </w:pPr>
      <w:r w:rsidRPr="0035008B">
        <w:rPr>
          <w:sz w:val="28"/>
          <w:szCs w:val="28"/>
        </w:rPr>
        <w:t>Республики Казахстан</w:t>
      </w:r>
    </w:p>
    <w:p w:rsidR="00D17486" w:rsidRPr="009933FB" w:rsidRDefault="00D17486" w:rsidP="00D17486">
      <w:pPr>
        <w:pStyle w:val="30"/>
        <w:shd w:val="clear" w:color="auto" w:fill="auto"/>
        <w:spacing w:after="0" w:line="240" w:lineRule="auto"/>
        <w:ind w:right="20"/>
        <w:rPr>
          <w:sz w:val="28"/>
          <w:szCs w:val="28"/>
        </w:rPr>
      </w:pPr>
      <w:r w:rsidRPr="009933FB">
        <w:rPr>
          <w:sz w:val="28"/>
          <w:szCs w:val="28"/>
        </w:rPr>
        <w:t>ТОО «</w:t>
      </w:r>
      <w:r w:rsidR="00B05A1E">
        <w:rPr>
          <w:sz w:val="28"/>
          <w:szCs w:val="28"/>
        </w:rPr>
        <w:t>К-</w:t>
      </w:r>
      <w:r w:rsidR="00B14833">
        <w:rPr>
          <w:sz w:val="28"/>
          <w:szCs w:val="28"/>
          <w:lang w:val="en-US"/>
        </w:rPr>
        <w:t>Mining</w:t>
      </w:r>
      <w:r w:rsidRPr="009933FB">
        <w:rPr>
          <w:sz w:val="28"/>
          <w:szCs w:val="28"/>
        </w:rPr>
        <w:t>»</w:t>
      </w:r>
    </w:p>
    <w:p w:rsidR="00D17486" w:rsidRDefault="00D17486" w:rsidP="00D17486">
      <w:pPr>
        <w:pStyle w:val="30"/>
        <w:shd w:val="clear" w:color="auto" w:fill="auto"/>
        <w:spacing w:after="254" w:line="240" w:lineRule="auto"/>
        <w:ind w:right="60"/>
        <w:rPr>
          <w:sz w:val="28"/>
          <w:szCs w:val="28"/>
        </w:rPr>
      </w:pPr>
    </w:p>
    <w:p w:rsidR="00D17486" w:rsidRPr="009933FB" w:rsidRDefault="00D17486" w:rsidP="00D17486">
      <w:pPr>
        <w:pStyle w:val="30"/>
        <w:shd w:val="clear" w:color="auto" w:fill="auto"/>
        <w:spacing w:after="254" w:line="240" w:lineRule="auto"/>
        <w:ind w:right="60"/>
        <w:rPr>
          <w:sz w:val="28"/>
          <w:szCs w:val="28"/>
        </w:rPr>
      </w:pPr>
    </w:p>
    <w:p w:rsidR="00D17486" w:rsidRDefault="00D17486" w:rsidP="00D17486">
      <w:pPr>
        <w:pStyle w:val="30"/>
        <w:shd w:val="clear" w:color="auto" w:fill="auto"/>
        <w:spacing w:after="254" w:line="240" w:lineRule="auto"/>
        <w:ind w:right="60"/>
        <w:jc w:val="left"/>
        <w:rPr>
          <w:sz w:val="28"/>
          <w:szCs w:val="28"/>
        </w:rPr>
      </w:pPr>
    </w:p>
    <w:p w:rsidR="00D17486" w:rsidRDefault="00D17486" w:rsidP="00D17486">
      <w:pPr>
        <w:pStyle w:val="30"/>
        <w:shd w:val="clear" w:color="auto" w:fill="auto"/>
        <w:spacing w:after="254" w:line="240" w:lineRule="auto"/>
        <w:ind w:right="60"/>
        <w:jc w:val="left"/>
        <w:rPr>
          <w:sz w:val="28"/>
          <w:szCs w:val="28"/>
        </w:rPr>
      </w:pPr>
    </w:p>
    <w:p w:rsidR="00D17486" w:rsidRDefault="00D17486" w:rsidP="00D17486">
      <w:pPr>
        <w:pStyle w:val="30"/>
        <w:shd w:val="clear" w:color="auto" w:fill="auto"/>
        <w:spacing w:after="254" w:line="240" w:lineRule="auto"/>
        <w:ind w:right="60"/>
        <w:jc w:val="left"/>
        <w:rPr>
          <w:sz w:val="28"/>
          <w:szCs w:val="28"/>
        </w:rPr>
      </w:pPr>
    </w:p>
    <w:p w:rsidR="00D17486" w:rsidRDefault="00D17486" w:rsidP="00D17486">
      <w:pPr>
        <w:pStyle w:val="30"/>
        <w:shd w:val="clear" w:color="auto" w:fill="auto"/>
        <w:spacing w:after="254" w:line="240" w:lineRule="auto"/>
        <w:ind w:right="60"/>
        <w:jc w:val="left"/>
        <w:rPr>
          <w:sz w:val="28"/>
          <w:szCs w:val="28"/>
        </w:rPr>
      </w:pPr>
    </w:p>
    <w:p w:rsidR="00D17486" w:rsidRDefault="00D17486" w:rsidP="00D17486">
      <w:pPr>
        <w:pStyle w:val="30"/>
        <w:shd w:val="clear" w:color="auto" w:fill="auto"/>
        <w:spacing w:after="254" w:line="240" w:lineRule="auto"/>
        <w:ind w:right="60"/>
        <w:jc w:val="left"/>
        <w:rPr>
          <w:sz w:val="28"/>
          <w:szCs w:val="28"/>
        </w:rPr>
      </w:pPr>
    </w:p>
    <w:p w:rsidR="00D17486" w:rsidRPr="00144A45" w:rsidRDefault="00D17486" w:rsidP="00D17486">
      <w:pPr>
        <w:pStyle w:val="30"/>
        <w:shd w:val="clear" w:color="auto" w:fill="auto"/>
        <w:spacing w:after="254" w:line="240" w:lineRule="auto"/>
        <w:ind w:right="60"/>
        <w:rPr>
          <w:sz w:val="28"/>
          <w:szCs w:val="28"/>
        </w:rPr>
      </w:pPr>
      <w:r>
        <w:rPr>
          <w:sz w:val="28"/>
          <w:szCs w:val="28"/>
        </w:rPr>
        <w:t>ПЛАН РАЗВЕДКИ</w:t>
      </w:r>
    </w:p>
    <w:p w:rsidR="00D17486" w:rsidRDefault="009E3AC5" w:rsidP="00D17486">
      <w:pPr>
        <w:pStyle w:val="30"/>
        <w:shd w:val="clear" w:color="auto" w:fill="auto"/>
        <w:spacing w:after="120" w:line="240" w:lineRule="auto"/>
        <w:ind w:right="62"/>
        <w:rPr>
          <w:b w:val="0"/>
          <w:sz w:val="28"/>
          <w:szCs w:val="28"/>
        </w:rPr>
      </w:pPr>
      <w:r>
        <w:rPr>
          <w:sz w:val="28"/>
          <w:szCs w:val="28"/>
        </w:rPr>
        <w:t>золотосодержащих</w:t>
      </w:r>
      <w:r w:rsidR="00B14833">
        <w:rPr>
          <w:sz w:val="28"/>
          <w:szCs w:val="28"/>
        </w:rPr>
        <w:t xml:space="preserve"> </w:t>
      </w:r>
      <w:r w:rsidR="0072677E">
        <w:rPr>
          <w:sz w:val="28"/>
          <w:szCs w:val="28"/>
        </w:rPr>
        <w:t>руд</w:t>
      </w:r>
      <w:r w:rsidR="00D76001">
        <w:rPr>
          <w:sz w:val="28"/>
          <w:szCs w:val="28"/>
        </w:rPr>
        <w:t xml:space="preserve"> участка </w:t>
      </w:r>
      <w:proofErr w:type="spellStart"/>
      <w:r>
        <w:rPr>
          <w:sz w:val="28"/>
          <w:szCs w:val="28"/>
        </w:rPr>
        <w:t>Жет</w:t>
      </w:r>
      <w:r w:rsidR="00BD27E7">
        <w:rPr>
          <w:sz w:val="28"/>
          <w:szCs w:val="28"/>
        </w:rPr>
        <w:t>ым</w:t>
      </w:r>
      <w:r>
        <w:rPr>
          <w:sz w:val="28"/>
          <w:szCs w:val="28"/>
        </w:rPr>
        <w:t>шокы</w:t>
      </w:r>
      <w:proofErr w:type="spellEnd"/>
      <w:r w:rsidR="00B05A1E">
        <w:rPr>
          <w:sz w:val="28"/>
          <w:szCs w:val="28"/>
        </w:rPr>
        <w:t xml:space="preserve">. </w:t>
      </w:r>
      <w:r w:rsidR="00131372">
        <w:rPr>
          <w:sz w:val="28"/>
          <w:szCs w:val="28"/>
        </w:rPr>
        <w:t xml:space="preserve">Область </w:t>
      </w:r>
      <w:r w:rsidR="00B05A1E">
        <w:rPr>
          <w:sz w:val="28"/>
          <w:szCs w:val="28"/>
        </w:rPr>
        <w:t>Абай</w:t>
      </w:r>
      <w:r w:rsidR="00D17486">
        <w:rPr>
          <w:sz w:val="28"/>
          <w:szCs w:val="28"/>
        </w:rPr>
        <w:t>.</w:t>
      </w:r>
    </w:p>
    <w:p w:rsidR="00D17486" w:rsidRPr="00504C1B" w:rsidRDefault="0035008B" w:rsidP="00D17486">
      <w:pPr>
        <w:pStyle w:val="30"/>
        <w:shd w:val="clear" w:color="auto" w:fill="auto"/>
        <w:spacing w:after="0" w:line="240" w:lineRule="auto"/>
        <w:ind w:right="60"/>
        <w:rPr>
          <w:b w:val="0"/>
          <w:sz w:val="28"/>
          <w:szCs w:val="28"/>
        </w:rPr>
      </w:pPr>
      <w:r>
        <w:rPr>
          <w:b w:val="0"/>
          <w:sz w:val="28"/>
          <w:szCs w:val="28"/>
        </w:rPr>
        <w:t>(</w:t>
      </w:r>
      <w:r w:rsidR="00D17486">
        <w:rPr>
          <w:b w:val="0"/>
          <w:sz w:val="28"/>
          <w:szCs w:val="28"/>
        </w:rPr>
        <w:t xml:space="preserve">Лицензия № </w:t>
      </w:r>
      <w:r w:rsidR="00504C1B">
        <w:rPr>
          <w:b w:val="0"/>
          <w:sz w:val="28"/>
          <w:szCs w:val="28"/>
        </w:rPr>
        <w:t>33</w:t>
      </w:r>
      <w:r w:rsidR="009E3AC5">
        <w:rPr>
          <w:b w:val="0"/>
          <w:sz w:val="28"/>
          <w:szCs w:val="28"/>
        </w:rPr>
        <w:t>98</w:t>
      </w:r>
      <w:r w:rsidR="00504C1B">
        <w:rPr>
          <w:b w:val="0"/>
          <w:sz w:val="28"/>
          <w:szCs w:val="28"/>
        </w:rPr>
        <w:t>-</w:t>
      </w:r>
      <w:r w:rsidR="00504C1B">
        <w:rPr>
          <w:b w:val="0"/>
          <w:sz w:val="28"/>
          <w:szCs w:val="28"/>
          <w:lang w:val="en-US"/>
        </w:rPr>
        <w:t>EL</w:t>
      </w:r>
      <w:r w:rsidR="00504C1B" w:rsidRPr="005819A7">
        <w:rPr>
          <w:b w:val="0"/>
          <w:sz w:val="28"/>
          <w:szCs w:val="28"/>
        </w:rPr>
        <w:t xml:space="preserve"> </w:t>
      </w:r>
      <w:r w:rsidR="00504C1B">
        <w:rPr>
          <w:b w:val="0"/>
          <w:sz w:val="28"/>
          <w:szCs w:val="28"/>
        </w:rPr>
        <w:t>от 19.06.2025 г.</w:t>
      </w:r>
      <w:r>
        <w:rPr>
          <w:b w:val="0"/>
          <w:sz w:val="28"/>
          <w:szCs w:val="28"/>
        </w:rPr>
        <w:t>)</w:t>
      </w:r>
    </w:p>
    <w:p w:rsidR="00D17486" w:rsidRPr="00144A45" w:rsidRDefault="00D17486" w:rsidP="00D17486">
      <w:pPr>
        <w:pStyle w:val="40"/>
        <w:shd w:val="clear" w:color="auto" w:fill="auto"/>
        <w:spacing w:before="0" w:line="240" w:lineRule="auto"/>
        <w:jc w:val="left"/>
        <w:rPr>
          <w:sz w:val="28"/>
          <w:szCs w:val="28"/>
        </w:rPr>
      </w:pPr>
    </w:p>
    <w:p w:rsidR="00D17486" w:rsidRDefault="00D17486" w:rsidP="00D17486">
      <w:pPr>
        <w:pStyle w:val="40"/>
        <w:shd w:val="clear" w:color="auto" w:fill="auto"/>
        <w:spacing w:before="0" w:after="785" w:line="240" w:lineRule="auto"/>
        <w:jc w:val="left"/>
        <w:rPr>
          <w:sz w:val="28"/>
          <w:szCs w:val="28"/>
        </w:rPr>
      </w:pPr>
    </w:p>
    <w:p w:rsidR="00D17486" w:rsidRDefault="00D17486" w:rsidP="00D17486">
      <w:pPr>
        <w:pStyle w:val="40"/>
        <w:shd w:val="clear" w:color="auto" w:fill="auto"/>
        <w:spacing w:before="0" w:after="785" w:line="240" w:lineRule="auto"/>
        <w:jc w:val="left"/>
        <w:rPr>
          <w:sz w:val="28"/>
          <w:szCs w:val="28"/>
        </w:rPr>
      </w:pPr>
    </w:p>
    <w:p w:rsidR="00D17486" w:rsidRDefault="00D17486" w:rsidP="00D17486">
      <w:pPr>
        <w:pStyle w:val="40"/>
        <w:shd w:val="clear" w:color="auto" w:fill="auto"/>
        <w:spacing w:before="0" w:after="785" w:line="240" w:lineRule="auto"/>
        <w:jc w:val="left"/>
        <w:rPr>
          <w:sz w:val="28"/>
          <w:szCs w:val="28"/>
        </w:rPr>
      </w:pPr>
    </w:p>
    <w:p w:rsidR="00D17486" w:rsidRDefault="00D17486" w:rsidP="00D17486">
      <w:pPr>
        <w:pStyle w:val="40"/>
        <w:shd w:val="clear" w:color="auto" w:fill="auto"/>
        <w:spacing w:before="0" w:line="240" w:lineRule="auto"/>
        <w:jc w:val="left"/>
        <w:rPr>
          <w:sz w:val="28"/>
          <w:szCs w:val="28"/>
        </w:rPr>
      </w:pPr>
      <w:r>
        <w:rPr>
          <w:sz w:val="28"/>
          <w:szCs w:val="28"/>
        </w:rPr>
        <w:t xml:space="preserve">Директор </w:t>
      </w:r>
    </w:p>
    <w:p w:rsidR="00D17486" w:rsidRPr="00B14833" w:rsidRDefault="00D17486" w:rsidP="00D17486">
      <w:pPr>
        <w:pStyle w:val="40"/>
        <w:shd w:val="clear" w:color="auto" w:fill="auto"/>
        <w:spacing w:before="0" w:line="240" w:lineRule="auto"/>
        <w:ind w:right="60"/>
        <w:jc w:val="left"/>
        <w:rPr>
          <w:sz w:val="28"/>
          <w:szCs w:val="28"/>
        </w:rPr>
      </w:pPr>
      <w:r w:rsidRPr="009933FB">
        <w:rPr>
          <w:sz w:val="28"/>
          <w:szCs w:val="28"/>
        </w:rPr>
        <w:t>ТОО</w:t>
      </w:r>
      <w:r w:rsidRPr="00B375EA">
        <w:rPr>
          <w:sz w:val="28"/>
          <w:szCs w:val="28"/>
        </w:rPr>
        <w:t xml:space="preserve"> «</w:t>
      </w:r>
      <w:r>
        <w:rPr>
          <w:sz w:val="28"/>
          <w:szCs w:val="28"/>
          <w:lang w:val="en-US"/>
        </w:rPr>
        <w:t>K</w:t>
      </w:r>
      <w:r w:rsidRPr="00B375EA">
        <w:rPr>
          <w:sz w:val="28"/>
          <w:szCs w:val="28"/>
        </w:rPr>
        <w:t>-</w:t>
      </w:r>
      <w:r w:rsidR="00B14833">
        <w:rPr>
          <w:sz w:val="28"/>
          <w:szCs w:val="28"/>
          <w:lang w:val="en-US"/>
        </w:rPr>
        <w:t>Mining</w:t>
      </w:r>
      <w:r w:rsidRPr="00B375EA">
        <w:rPr>
          <w:sz w:val="28"/>
          <w:szCs w:val="28"/>
        </w:rPr>
        <w:t xml:space="preserve">»                                                           </w:t>
      </w:r>
      <w:r w:rsidR="00465711">
        <w:rPr>
          <w:sz w:val="28"/>
          <w:szCs w:val="28"/>
        </w:rPr>
        <w:t xml:space="preserve">  </w:t>
      </w:r>
      <w:r w:rsidRPr="00B375EA">
        <w:rPr>
          <w:sz w:val="28"/>
          <w:szCs w:val="28"/>
        </w:rPr>
        <w:t xml:space="preserve">             </w:t>
      </w:r>
      <w:r w:rsidR="00B14833">
        <w:rPr>
          <w:sz w:val="28"/>
          <w:szCs w:val="28"/>
        </w:rPr>
        <w:t>Степанова И. Ю.</w:t>
      </w:r>
    </w:p>
    <w:p w:rsidR="00D17486" w:rsidRPr="00B375EA" w:rsidRDefault="00D17486" w:rsidP="00D17486">
      <w:pPr>
        <w:pStyle w:val="40"/>
        <w:shd w:val="clear" w:color="auto" w:fill="auto"/>
        <w:spacing w:before="0" w:line="240" w:lineRule="auto"/>
        <w:ind w:right="60"/>
        <w:rPr>
          <w:sz w:val="28"/>
          <w:szCs w:val="28"/>
        </w:rPr>
      </w:pPr>
    </w:p>
    <w:p w:rsidR="00D17486" w:rsidRPr="00B375EA" w:rsidRDefault="00D17486" w:rsidP="00D17486">
      <w:pPr>
        <w:pStyle w:val="40"/>
        <w:shd w:val="clear" w:color="auto" w:fill="auto"/>
        <w:spacing w:before="0" w:line="240" w:lineRule="auto"/>
        <w:ind w:right="60"/>
        <w:rPr>
          <w:sz w:val="28"/>
          <w:szCs w:val="28"/>
        </w:rPr>
      </w:pPr>
    </w:p>
    <w:p w:rsidR="00D17486" w:rsidRPr="00B375EA" w:rsidRDefault="00D17486" w:rsidP="00D17486">
      <w:pPr>
        <w:pStyle w:val="40"/>
        <w:shd w:val="clear" w:color="auto" w:fill="auto"/>
        <w:spacing w:before="0" w:line="240" w:lineRule="auto"/>
        <w:ind w:right="60"/>
        <w:rPr>
          <w:sz w:val="28"/>
          <w:szCs w:val="28"/>
        </w:rPr>
      </w:pPr>
    </w:p>
    <w:p w:rsidR="00D17486" w:rsidRDefault="00D17486" w:rsidP="00D17486">
      <w:pPr>
        <w:pStyle w:val="40"/>
        <w:shd w:val="clear" w:color="auto" w:fill="auto"/>
        <w:spacing w:before="0" w:line="240" w:lineRule="auto"/>
        <w:ind w:right="60"/>
        <w:rPr>
          <w:sz w:val="28"/>
          <w:szCs w:val="28"/>
        </w:rPr>
      </w:pPr>
    </w:p>
    <w:p w:rsidR="006E3C81" w:rsidRDefault="006E3C81" w:rsidP="00D17486">
      <w:pPr>
        <w:pStyle w:val="40"/>
        <w:shd w:val="clear" w:color="auto" w:fill="auto"/>
        <w:spacing w:before="0" w:line="240" w:lineRule="auto"/>
        <w:ind w:right="60"/>
        <w:rPr>
          <w:sz w:val="28"/>
          <w:szCs w:val="28"/>
        </w:rPr>
      </w:pPr>
    </w:p>
    <w:p w:rsidR="006E3C81" w:rsidRDefault="006E3C81" w:rsidP="00D17486">
      <w:pPr>
        <w:pStyle w:val="40"/>
        <w:shd w:val="clear" w:color="auto" w:fill="auto"/>
        <w:spacing w:before="0" w:line="240" w:lineRule="auto"/>
        <w:ind w:right="60"/>
        <w:rPr>
          <w:sz w:val="28"/>
          <w:szCs w:val="28"/>
        </w:rPr>
      </w:pPr>
    </w:p>
    <w:p w:rsidR="006E3C81" w:rsidRDefault="006E3C81" w:rsidP="00D17486">
      <w:pPr>
        <w:pStyle w:val="40"/>
        <w:shd w:val="clear" w:color="auto" w:fill="auto"/>
        <w:spacing w:before="0" w:line="240" w:lineRule="auto"/>
        <w:ind w:right="60"/>
        <w:rPr>
          <w:sz w:val="28"/>
          <w:szCs w:val="28"/>
        </w:rPr>
      </w:pPr>
    </w:p>
    <w:p w:rsidR="006E3C81" w:rsidRDefault="006E3C81" w:rsidP="00D17486">
      <w:pPr>
        <w:pStyle w:val="40"/>
        <w:shd w:val="clear" w:color="auto" w:fill="auto"/>
        <w:spacing w:before="0" w:line="240" w:lineRule="auto"/>
        <w:ind w:right="60"/>
        <w:rPr>
          <w:sz w:val="28"/>
          <w:szCs w:val="28"/>
        </w:rPr>
      </w:pPr>
    </w:p>
    <w:p w:rsidR="006E3C81" w:rsidRDefault="006E3C81" w:rsidP="00D17486">
      <w:pPr>
        <w:pStyle w:val="40"/>
        <w:shd w:val="clear" w:color="auto" w:fill="auto"/>
        <w:spacing w:before="0" w:line="240" w:lineRule="auto"/>
        <w:ind w:right="60"/>
        <w:rPr>
          <w:sz w:val="28"/>
          <w:szCs w:val="28"/>
        </w:rPr>
      </w:pPr>
    </w:p>
    <w:p w:rsidR="006E3C81" w:rsidRDefault="006E3C81" w:rsidP="00D17486">
      <w:pPr>
        <w:pStyle w:val="40"/>
        <w:shd w:val="clear" w:color="auto" w:fill="auto"/>
        <w:spacing w:before="0" w:line="240" w:lineRule="auto"/>
        <w:ind w:right="60"/>
        <w:rPr>
          <w:sz w:val="28"/>
          <w:szCs w:val="28"/>
        </w:rPr>
      </w:pPr>
    </w:p>
    <w:p w:rsidR="00D17486" w:rsidRPr="00B375EA" w:rsidRDefault="00D17486" w:rsidP="00D17486">
      <w:pPr>
        <w:pStyle w:val="40"/>
        <w:shd w:val="clear" w:color="auto" w:fill="auto"/>
        <w:spacing w:before="0" w:line="240" w:lineRule="auto"/>
        <w:ind w:right="60"/>
        <w:rPr>
          <w:sz w:val="28"/>
          <w:szCs w:val="28"/>
        </w:rPr>
      </w:pPr>
    </w:p>
    <w:p w:rsidR="00D17486" w:rsidRDefault="00B05A1E" w:rsidP="00D17486">
      <w:pPr>
        <w:pStyle w:val="40"/>
        <w:shd w:val="clear" w:color="auto" w:fill="auto"/>
        <w:spacing w:before="0" w:line="240" w:lineRule="auto"/>
        <w:ind w:right="60"/>
        <w:rPr>
          <w:sz w:val="28"/>
          <w:szCs w:val="28"/>
        </w:rPr>
        <w:sectPr w:rsidR="00D17486" w:rsidSect="0063372E">
          <w:footerReference w:type="default" r:id="rId8"/>
          <w:pgSz w:w="11906" w:h="16838"/>
          <w:pgMar w:top="1134" w:right="851" w:bottom="1134" w:left="1701" w:header="709" w:footer="454" w:gutter="0"/>
          <w:cols w:space="708"/>
          <w:titlePg/>
          <w:docGrid w:linePitch="360"/>
        </w:sectPr>
      </w:pPr>
      <w:r>
        <w:rPr>
          <w:sz w:val="28"/>
          <w:szCs w:val="28"/>
        </w:rPr>
        <w:t>г. Семей</w:t>
      </w:r>
      <w:r w:rsidR="006E3C81">
        <w:rPr>
          <w:sz w:val="28"/>
          <w:szCs w:val="28"/>
        </w:rPr>
        <w:t>,</w:t>
      </w:r>
      <w:r w:rsidR="00D17486" w:rsidRPr="009933FB">
        <w:rPr>
          <w:sz w:val="28"/>
          <w:szCs w:val="28"/>
        </w:rPr>
        <w:t>202</w:t>
      </w:r>
      <w:r w:rsidR="00B14833">
        <w:rPr>
          <w:sz w:val="28"/>
          <w:szCs w:val="28"/>
        </w:rPr>
        <w:t>5</w:t>
      </w:r>
      <w:r w:rsidR="00D17486" w:rsidRPr="009933FB">
        <w:rPr>
          <w:sz w:val="28"/>
          <w:szCs w:val="28"/>
        </w:rPr>
        <w:t>г.</w:t>
      </w:r>
      <w:r w:rsidR="00D17486">
        <w:rPr>
          <w:sz w:val="28"/>
          <w:szCs w:val="28"/>
        </w:rPr>
        <w:br w:type="page"/>
      </w:r>
    </w:p>
    <w:p w:rsidR="00D17486" w:rsidRPr="0035008B" w:rsidRDefault="00D17486" w:rsidP="00D17486">
      <w:pPr>
        <w:pStyle w:val="40"/>
        <w:shd w:val="clear" w:color="auto" w:fill="auto"/>
        <w:spacing w:before="0" w:after="305" w:line="240" w:lineRule="auto"/>
        <w:ind w:left="40"/>
        <w:rPr>
          <w:b/>
          <w:bCs/>
          <w:sz w:val="28"/>
          <w:szCs w:val="28"/>
        </w:rPr>
      </w:pPr>
      <w:r w:rsidRPr="0035008B">
        <w:rPr>
          <w:b/>
          <w:bCs/>
          <w:sz w:val="28"/>
          <w:szCs w:val="28"/>
        </w:rPr>
        <w:lastRenderedPageBreak/>
        <w:t>СПИСОК ИСПОЛНИТЕЛЕЙ</w:t>
      </w:r>
    </w:p>
    <w:tbl>
      <w:tblPr>
        <w:tblW w:w="5000" w:type="pct"/>
        <w:tblLook w:val="01E0"/>
      </w:tblPr>
      <w:tblGrid>
        <w:gridCol w:w="5070"/>
        <w:gridCol w:w="4500"/>
      </w:tblGrid>
      <w:tr w:rsidR="00D17486" w:rsidRPr="005578C8" w:rsidTr="00F209DA">
        <w:trPr>
          <w:trHeight w:val="20"/>
        </w:trPr>
        <w:tc>
          <w:tcPr>
            <w:tcW w:w="2649" w:type="pct"/>
          </w:tcPr>
          <w:p w:rsidR="00D17486" w:rsidRDefault="00D17486" w:rsidP="0035008B">
            <w:pPr>
              <w:spacing w:after="0"/>
              <w:jc w:val="both"/>
              <w:rPr>
                <w:rFonts w:ascii="Times New Roman" w:eastAsia="Calibri" w:hAnsi="Times New Roman" w:cs="Times New Roman"/>
                <w:sz w:val="28"/>
                <w:szCs w:val="28"/>
              </w:rPr>
            </w:pPr>
            <w:bookmarkStart w:id="0" w:name="_Hlk67643594"/>
            <w:r>
              <w:rPr>
                <w:rFonts w:ascii="Times New Roman" w:eastAsia="Calibri" w:hAnsi="Times New Roman" w:cs="Times New Roman"/>
                <w:sz w:val="28"/>
                <w:szCs w:val="28"/>
              </w:rPr>
              <w:t xml:space="preserve">Директор ТОО </w:t>
            </w:r>
          </w:p>
          <w:p w:rsidR="00D17486" w:rsidRPr="005578C8" w:rsidRDefault="00D17486" w:rsidP="00F209DA">
            <w:pPr>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en-US"/>
              </w:rPr>
              <w:t>K</w:t>
            </w:r>
            <w:r w:rsidRPr="007172CC">
              <w:rPr>
                <w:rFonts w:ascii="Times New Roman" w:eastAsia="Calibri" w:hAnsi="Times New Roman" w:cs="Times New Roman"/>
                <w:sz w:val="28"/>
                <w:szCs w:val="28"/>
              </w:rPr>
              <w:t>-</w:t>
            </w:r>
            <w:r w:rsidR="005819A7">
              <w:rPr>
                <w:rFonts w:ascii="Times New Roman" w:eastAsia="Calibri" w:hAnsi="Times New Roman" w:cs="Times New Roman"/>
                <w:sz w:val="28"/>
                <w:szCs w:val="28"/>
                <w:lang w:val="en-US"/>
              </w:rPr>
              <w:t>Mining</w:t>
            </w:r>
            <w:r>
              <w:rPr>
                <w:rFonts w:ascii="Times New Roman" w:eastAsia="Calibri" w:hAnsi="Times New Roman" w:cs="Times New Roman"/>
                <w:sz w:val="28"/>
                <w:szCs w:val="28"/>
              </w:rPr>
              <w:t>»</w:t>
            </w:r>
          </w:p>
          <w:p w:rsidR="00D17486" w:rsidRPr="005578C8" w:rsidRDefault="005819A7" w:rsidP="00F209DA">
            <w:pPr>
              <w:jc w:val="both"/>
              <w:rPr>
                <w:rFonts w:ascii="Times New Roman" w:eastAsia="Calibri" w:hAnsi="Times New Roman" w:cs="Times New Roman"/>
                <w:sz w:val="28"/>
                <w:szCs w:val="28"/>
              </w:rPr>
            </w:pPr>
            <w:r>
              <w:rPr>
                <w:rFonts w:ascii="Times New Roman" w:eastAsia="Calibri" w:hAnsi="Times New Roman" w:cs="Times New Roman"/>
                <w:sz w:val="28"/>
                <w:szCs w:val="28"/>
              </w:rPr>
              <w:t>Степанова И. Ю.</w:t>
            </w:r>
            <w:r w:rsidR="00D17486" w:rsidRPr="005578C8">
              <w:rPr>
                <w:rFonts w:ascii="Times New Roman" w:eastAsia="Calibri" w:hAnsi="Times New Roman" w:cs="Times New Roman"/>
                <w:sz w:val="28"/>
                <w:szCs w:val="28"/>
              </w:rPr>
              <w:t xml:space="preserve"> ____________</w:t>
            </w:r>
          </w:p>
        </w:tc>
        <w:tc>
          <w:tcPr>
            <w:tcW w:w="2351" w:type="pct"/>
          </w:tcPr>
          <w:p w:rsidR="00D17486" w:rsidRPr="005578C8" w:rsidRDefault="00D17486" w:rsidP="00F209DA">
            <w:pPr>
              <w:jc w:val="both"/>
              <w:rPr>
                <w:rFonts w:ascii="Times New Roman" w:eastAsia="Calibri" w:hAnsi="Times New Roman" w:cs="Times New Roman"/>
                <w:sz w:val="28"/>
                <w:szCs w:val="28"/>
              </w:rPr>
            </w:pPr>
            <w:r>
              <w:rPr>
                <w:rFonts w:ascii="Times New Roman" w:eastAsia="Calibri" w:hAnsi="Times New Roman" w:cs="Times New Roman"/>
                <w:sz w:val="28"/>
                <w:szCs w:val="28"/>
              </w:rPr>
              <w:t>Руководство проектом. Работа со сторонними организациями</w:t>
            </w:r>
          </w:p>
          <w:p w:rsidR="00D17486" w:rsidRPr="005578C8" w:rsidRDefault="00D17486" w:rsidP="00F209DA">
            <w:pPr>
              <w:jc w:val="both"/>
              <w:rPr>
                <w:rFonts w:ascii="Times New Roman" w:eastAsia="Calibri" w:hAnsi="Times New Roman" w:cs="Times New Roman"/>
                <w:sz w:val="28"/>
                <w:szCs w:val="28"/>
              </w:rPr>
            </w:pPr>
          </w:p>
        </w:tc>
      </w:tr>
      <w:tr w:rsidR="00D17486" w:rsidRPr="005578C8" w:rsidTr="00F209DA">
        <w:trPr>
          <w:trHeight w:val="20"/>
        </w:trPr>
        <w:tc>
          <w:tcPr>
            <w:tcW w:w="2649" w:type="pct"/>
          </w:tcPr>
          <w:p w:rsidR="00D17486" w:rsidRPr="005578C8" w:rsidRDefault="00D17486" w:rsidP="00F209DA">
            <w:pPr>
              <w:jc w:val="both"/>
              <w:rPr>
                <w:rFonts w:ascii="Times New Roman" w:eastAsia="Calibri" w:hAnsi="Times New Roman" w:cs="Times New Roman"/>
                <w:sz w:val="28"/>
                <w:szCs w:val="28"/>
              </w:rPr>
            </w:pPr>
          </w:p>
          <w:p w:rsidR="00D17486" w:rsidRPr="005578C8" w:rsidRDefault="001306A4" w:rsidP="00F209DA">
            <w:pPr>
              <w:jc w:val="both"/>
              <w:rPr>
                <w:rFonts w:ascii="Times New Roman" w:eastAsia="Calibri" w:hAnsi="Times New Roman" w:cs="Times New Roman"/>
                <w:sz w:val="28"/>
                <w:szCs w:val="28"/>
              </w:rPr>
            </w:pPr>
            <w:r>
              <w:rPr>
                <w:rFonts w:ascii="Times New Roman" w:eastAsia="Calibri" w:hAnsi="Times New Roman" w:cs="Times New Roman"/>
                <w:sz w:val="28"/>
                <w:szCs w:val="28"/>
              </w:rPr>
              <w:t>Главный</w:t>
            </w:r>
            <w:r w:rsidR="00D17486" w:rsidRPr="005578C8">
              <w:rPr>
                <w:rFonts w:ascii="Times New Roman" w:eastAsia="Calibri" w:hAnsi="Times New Roman" w:cs="Times New Roman"/>
                <w:sz w:val="28"/>
                <w:szCs w:val="28"/>
              </w:rPr>
              <w:t xml:space="preserve"> геолог</w:t>
            </w:r>
          </w:p>
          <w:p w:rsidR="00D17486" w:rsidRPr="005578C8" w:rsidRDefault="00D17486" w:rsidP="00F209DA">
            <w:pPr>
              <w:jc w:val="both"/>
              <w:rPr>
                <w:rFonts w:ascii="Times New Roman" w:eastAsia="Calibri" w:hAnsi="Times New Roman" w:cs="Times New Roman"/>
                <w:sz w:val="28"/>
                <w:szCs w:val="28"/>
              </w:rPr>
            </w:pPr>
            <w:r>
              <w:rPr>
                <w:rFonts w:ascii="Times New Roman" w:eastAsia="Calibri" w:hAnsi="Times New Roman" w:cs="Times New Roman"/>
                <w:sz w:val="28"/>
                <w:szCs w:val="28"/>
              </w:rPr>
              <w:t>Сердюков А.Н.</w:t>
            </w:r>
            <w:r w:rsidRPr="005578C8">
              <w:rPr>
                <w:rFonts w:ascii="Times New Roman" w:eastAsia="Calibri" w:hAnsi="Times New Roman" w:cs="Times New Roman"/>
                <w:sz w:val="28"/>
                <w:szCs w:val="28"/>
              </w:rPr>
              <w:t>_</w:t>
            </w:r>
            <w:r>
              <w:rPr>
                <w:rFonts w:ascii="Times New Roman" w:eastAsia="Calibri" w:hAnsi="Times New Roman" w:cs="Times New Roman"/>
                <w:sz w:val="28"/>
                <w:szCs w:val="28"/>
              </w:rPr>
              <w:t xml:space="preserve"> </w:t>
            </w:r>
            <w:r w:rsidRPr="007172CC">
              <w:rPr>
                <w:rFonts w:ascii="Times New Roman" w:eastAsia="Calibri" w:hAnsi="Times New Roman" w:cs="Times New Roman"/>
                <w:sz w:val="28"/>
                <w:szCs w:val="28"/>
              </w:rPr>
              <w:t xml:space="preserve"> ____________</w:t>
            </w:r>
          </w:p>
        </w:tc>
        <w:tc>
          <w:tcPr>
            <w:tcW w:w="2351" w:type="pct"/>
          </w:tcPr>
          <w:p w:rsidR="00D17486" w:rsidRPr="005578C8" w:rsidRDefault="00D17486" w:rsidP="00F209DA">
            <w:pPr>
              <w:jc w:val="both"/>
              <w:rPr>
                <w:rFonts w:ascii="Times New Roman" w:eastAsia="Calibri" w:hAnsi="Times New Roman" w:cs="Times New Roman"/>
                <w:sz w:val="28"/>
                <w:szCs w:val="28"/>
              </w:rPr>
            </w:pPr>
          </w:p>
          <w:p w:rsidR="00D17486" w:rsidRPr="005578C8" w:rsidRDefault="00D17486" w:rsidP="00F209D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Составление текста, разработка </w:t>
            </w:r>
            <w:r w:rsidR="000E6B3A">
              <w:rPr>
                <w:rFonts w:ascii="Times New Roman" w:eastAsia="Calibri" w:hAnsi="Times New Roman" w:cs="Times New Roman"/>
                <w:sz w:val="28"/>
                <w:szCs w:val="28"/>
              </w:rPr>
              <w:t xml:space="preserve">сметы, составление </w:t>
            </w:r>
            <w:r>
              <w:rPr>
                <w:rFonts w:ascii="Times New Roman" w:eastAsia="Calibri" w:hAnsi="Times New Roman" w:cs="Times New Roman"/>
                <w:sz w:val="28"/>
                <w:szCs w:val="28"/>
              </w:rPr>
              <w:t>графических приложений</w:t>
            </w:r>
          </w:p>
        </w:tc>
      </w:tr>
      <w:tr w:rsidR="0035008B" w:rsidRPr="005578C8" w:rsidTr="00FE4B42">
        <w:trPr>
          <w:trHeight w:val="20"/>
        </w:trPr>
        <w:tc>
          <w:tcPr>
            <w:tcW w:w="2649" w:type="pct"/>
          </w:tcPr>
          <w:p w:rsidR="0035008B" w:rsidRPr="005578C8" w:rsidRDefault="0035008B" w:rsidP="00FE4B42">
            <w:pPr>
              <w:jc w:val="both"/>
              <w:rPr>
                <w:rFonts w:ascii="Times New Roman" w:eastAsia="Calibri" w:hAnsi="Times New Roman" w:cs="Times New Roman"/>
                <w:sz w:val="28"/>
                <w:szCs w:val="28"/>
              </w:rPr>
            </w:pPr>
          </w:p>
          <w:p w:rsidR="0035008B" w:rsidRPr="005578C8" w:rsidRDefault="0035008B" w:rsidP="00FE4B42">
            <w:pPr>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Pr="005578C8">
              <w:rPr>
                <w:rFonts w:ascii="Times New Roman" w:eastAsia="Calibri" w:hAnsi="Times New Roman" w:cs="Times New Roman"/>
                <w:sz w:val="28"/>
                <w:szCs w:val="28"/>
              </w:rPr>
              <w:t>еолог</w:t>
            </w:r>
          </w:p>
          <w:p w:rsidR="0035008B" w:rsidRPr="005578C8" w:rsidRDefault="0035008B" w:rsidP="00FE4B42">
            <w:pPr>
              <w:jc w:val="both"/>
              <w:rPr>
                <w:rFonts w:ascii="Times New Roman" w:eastAsia="Calibri" w:hAnsi="Times New Roman" w:cs="Times New Roman"/>
                <w:sz w:val="28"/>
                <w:szCs w:val="28"/>
              </w:rPr>
            </w:pPr>
            <w:r>
              <w:rPr>
                <w:rFonts w:ascii="Times New Roman" w:eastAsia="Calibri" w:hAnsi="Times New Roman" w:cs="Times New Roman"/>
                <w:sz w:val="28"/>
                <w:szCs w:val="28"/>
              </w:rPr>
              <w:t>Литвиненко Е.Н.</w:t>
            </w:r>
            <w:r w:rsidRPr="005578C8">
              <w:rPr>
                <w:rFonts w:ascii="Times New Roman" w:eastAsia="Calibri" w:hAnsi="Times New Roman" w:cs="Times New Roman"/>
                <w:sz w:val="28"/>
                <w:szCs w:val="28"/>
              </w:rPr>
              <w:t>_</w:t>
            </w:r>
            <w:r w:rsidRPr="007172CC">
              <w:rPr>
                <w:rFonts w:ascii="Times New Roman" w:eastAsia="Calibri" w:hAnsi="Times New Roman" w:cs="Times New Roman"/>
                <w:sz w:val="28"/>
                <w:szCs w:val="28"/>
              </w:rPr>
              <w:t>____________</w:t>
            </w:r>
          </w:p>
        </w:tc>
        <w:tc>
          <w:tcPr>
            <w:tcW w:w="2351" w:type="pct"/>
          </w:tcPr>
          <w:p w:rsidR="0035008B" w:rsidRPr="005578C8" w:rsidRDefault="0035008B" w:rsidP="00FE4B42">
            <w:pPr>
              <w:jc w:val="both"/>
              <w:rPr>
                <w:rFonts w:ascii="Times New Roman" w:eastAsia="Calibri" w:hAnsi="Times New Roman" w:cs="Times New Roman"/>
                <w:sz w:val="28"/>
                <w:szCs w:val="28"/>
              </w:rPr>
            </w:pPr>
          </w:p>
          <w:p w:rsidR="0035008B" w:rsidRPr="0035008B" w:rsidRDefault="0035008B" w:rsidP="0035008B">
            <w:pPr>
              <w:spacing w:after="0"/>
              <w:jc w:val="both"/>
              <w:rPr>
                <w:rFonts w:ascii="Times New Roman" w:eastAsia="Calibri" w:hAnsi="Times New Roman" w:cs="Times New Roman"/>
                <w:sz w:val="28"/>
                <w:szCs w:val="28"/>
              </w:rPr>
            </w:pPr>
            <w:r w:rsidRPr="0035008B">
              <w:rPr>
                <w:rFonts w:ascii="Times New Roman" w:eastAsia="Calibri" w:hAnsi="Times New Roman" w:cs="Times New Roman"/>
                <w:sz w:val="28"/>
                <w:szCs w:val="28"/>
              </w:rPr>
              <w:t>Оформление текста и</w:t>
            </w:r>
          </w:p>
          <w:p w:rsidR="0035008B" w:rsidRPr="005578C8" w:rsidRDefault="0035008B" w:rsidP="0035008B">
            <w:pPr>
              <w:jc w:val="both"/>
              <w:rPr>
                <w:rFonts w:ascii="Times New Roman" w:eastAsia="Calibri" w:hAnsi="Times New Roman" w:cs="Times New Roman"/>
                <w:sz w:val="28"/>
                <w:szCs w:val="28"/>
              </w:rPr>
            </w:pPr>
            <w:r>
              <w:rPr>
                <w:rFonts w:ascii="Times New Roman" w:eastAsia="Calibri" w:hAnsi="Times New Roman" w:cs="Times New Roman"/>
                <w:sz w:val="28"/>
                <w:szCs w:val="28"/>
              </w:rPr>
              <w:t>графических</w:t>
            </w:r>
            <w:r w:rsidRPr="0035008B">
              <w:rPr>
                <w:rFonts w:ascii="Times New Roman" w:eastAsia="Calibri" w:hAnsi="Times New Roman" w:cs="Times New Roman"/>
                <w:sz w:val="28"/>
                <w:szCs w:val="28"/>
              </w:rPr>
              <w:t xml:space="preserve"> приложений</w:t>
            </w:r>
          </w:p>
        </w:tc>
      </w:tr>
      <w:tr w:rsidR="00D17486" w:rsidRPr="005578C8" w:rsidTr="00F209DA">
        <w:trPr>
          <w:trHeight w:val="20"/>
        </w:trPr>
        <w:tc>
          <w:tcPr>
            <w:tcW w:w="2649" w:type="pct"/>
          </w:tcPr>
          <w:p w:rsidR="00D17486" w:rsidRPr="005578C8" w:rsidRDefault="00D17486" w:rsidP="00F209DA">
            <w:pPr>
              <w:jc w:val="both"/>
              <w:rPr>
                <w:rFonts w:ascii="Times New Roman" w:eastAsia="Calibri" w:hAnsi="Times New Roman" w:cs="Times New Roman"/>
                <w:sz w:val="28"/>
                <w:szCs w:val="28"/>
              </w:rPr>
            </w:pPr>
          </w:p>
          <w:p w:rsidR="00D17486" w:rsidRPr="005578C8" w:rsidRDefault="00D17486" w:rsidP="00F209DA">
            <w:pPr>
              <w:jc w:val="both"/>
              <w:rPr>
                <w:rFonts w:ascii="Times New Roman" w:eastAsia="Calibri" w:hAnsi="Times New Roman" w:cs="Times New Roman"/>
                <w:sz w:val="28"/>
                <w:szCs w:val="28"/>
              </w:rPr>
            </w:pPr>
          </w:p>
          <w:p w:rsidR="00D17486" w:rsidRPr="005578C8" w:rsidRDefault="00D17486" w:rsidP="00F209DA">
            <w:pPr>
              <w:jc w:val="both"/>
              <w:rPr>
                <w:rFonts w:ascii="Times New Roman" w:eastAsia="Calibri" w:hAnsi="Times New Roman" w:cs="Times New Roman"/>
                <w:sz w:val="28"/>
                <w:szCs w:val="28"/>
              </w:rPr>
            </w:pPr>
          </w:p>
          <w:p w:rsidR="00D17486" w:rsidRPr="005578C8" w:rsidRDefault="005819A7" w:rsidP="00F209DA">
            <w:pPr>
              <w:tabs>
                <w:tab w:val="left" w:pos="820"/>
              </w:tabs>
              <w:jc w:val="both"/>
              <w:rPr>
                <w:rFonts w:ascii="Times New Roman" w:eastAsia="Calibri" w:hAnsi="Times New Roman" w:cs="Times New Roman"/>
                <w:sz w:val="28"/>
                <w:szCs w:val="28"/>
              </w:rPr>
            </w:pPr>
            <w:r>
              <w:rPr>
                <w:rFonts w:ascii="Times New Roman" w:eastAsia="Calibri" w:hAnsi="Times New Roman" w:cs="Times New Roman"/>
                <w:sz w:val="28"/>
                <w:szCs w:val="28"/>
              </w:rPr>
              <w:t>Якушин С. А.</w:t>
            </w:r>
          </w:p>
        </w:tc>
        <w:tc>
          <w:tcPr>
            <w:tcW w:w="2351" w:type="pct"/>
          </w:tcPr>
          <w:p w:rsidR="00D17486" w:rsidRPr="005578C8" w:rsidRDefault="00D17486" w:rsidP="00F209DA">
            <w:pPr>
              <w:jc w:val="center"/>
              <w:rPr>
                <w:rFonts w:ascii="Times New Roman" w:eastAsia="Calibri" w:hAnsi="Times New Roman" w:cs="Times New Roman"/>
                <w:sz w:val="28"/>
                <w:szCs w:val="28"/>
              </w:rPr>
            </w:pPr>
          </w:p>
          <w:p w:rsidR="00D17486" w:rsidRPr="005578C8" w:rsidRDefault="00D17486" w:rsidP="00F209DA">
            <w:pPr>
              <w:jc w:val="center"/>
              <w:rPr>
                <w:rFonts w:ascii="Times New Roman" w:eastAsia="Calibri" w:hAnsi="Times New Roman" w:cs="Times New Roman"/>
                <w:sz w:val="28"/>
                <w:szCs w:val="28"/>
              </w:rPr>
            </w:pPr>
          </w:p>
          <w:p w:rsidR="00D17486" w:rsidRPr="005578C8" w:rsidRDefault="00D17486" w:rsidP="00F209DA">
            <w:pPr>
              <w:jc w:val="center"/>
              <w:rPr>
                <w:rFonts w:ascii="Times New Roman" w:eastAsia="Calibri" w:hAnsi="Times New Roman" w:cs="Times New Roman"/>
                <w:sz w:val="28"/>
                <w:szCs w:val="28"/>
              </w:rPr>
            </w:pPr>
          </w:p>
          <w:p w:rsidR="00D17486" w:rsidRPr="005578C8" w:rsidRDefault="00D76001" w:rsidP="00F209DA">
            <w:pPr>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Нормоконтролё</w:t>
            </w:r>
            <w:r w:rsidR="00D17486" w:rsidRPr="005578C8">
              <w:rPr>
                <w:rFonts w:ascii="Times New Roman" w:eastAsia="Calibri" w:hAnsi="Times New Roman" w:cs="Times New Roman"/>
                <w:sz w:val="28"/>
                <w:szCs w:val="28"/>
              </w:rPr>
              <w:t>р</w:t>
            </w:r>
            <w:proofErr w:type="spellEnd"/>
          </w:p>
        </w:tc>
      </w:tr>
      <w:bookmarkEnd w:id="0"/>
    </w:tbl>
    <w:p w:rsidR="00D17486" w:rsidRDefault="00D17486" w:rsidP="00D17486">
      <w:pPr>
        <w:pStyle w:val="40"/>
        <w:shd w:val="clear" w:color="auto" w:fill="auto"/>
        <w:spacing w:before="0" w:after="305" w:line="240" w:lineRule="auto"/>
        <w:ind w:left="40"/>
        <w:rPr>
          <w:sz w:val="28"/>
          <w:szCs w:val="28"/>
        </w:rPr>
      </w:pPr>
    </w:p>
    <w:p w:rsidR="00233A95" w:rsidRDefault="00233A95" w:rsidP="00D17486">
      <w:pPr>
        <w:pStyle w:val="40"/>
        <w:shd w:val="clear" w:color="auto" w:fill="auto"/>
        <w:spacing w:before="0" w:line="240" w:lineRule="auto"/>
        <w:ind w:right="60"/>
        <w:jc w:val="both"/>
        <w:rPr>
          <w:sz w:val="28"/>
          <w:szCs w:val="28"/>
        </w:rPr>
        <w:sectPr w:rsidR="00233A95" w:rsidSect="00524C68">
          <w:pgSz w:w="11906" w:h="16838"/>
          <w:pgMar w:top="1134" w:right="851" w:bottom="1134" w:left="1701" w:header="709" w:footer="454" w:gutter="0"/>
          <w:cols w:space="708"/>
          <w:docGrid w:linePitch="360"/>
        </w:sectPr>
      </w:pPr>
    </w:p>
    <w:p w:rsidR="00233A95" w:rsidRPr="0003440D" w:rsidRDefault="00233A95" w:rsidP="0014598A">
      <w:pPr>
        <w:spacing w:after="120" w:line="240" w:lineRule="auto"/>
        <w:ind w:firstLine="709"/>
        <w:jc w:val="center"/>
        <w:rPr>
          <w:rFonts w:ascii="Times New Roman" w:eastAsia="Times New Roman" w:hAnsi="Times New Roman" w:cs="Times New Roman"/>
          <w:bCs/>
          <w:sz w:val="28"/>
          <w:szCs w:val="28"/>
        </w:rPr>
      </w:pPr>
      <w:bookmarkStart w:id="1" w:name="_Hlk98066170"/>
      <w:r w:rsidRPr="0003440D">
        <w:rPr>
          <w:rFonts w:ascii="Times New Roman" w:eastAsia="Times New Roman" w:hAnsi="Times New Roman" w:cs="Times New Roman"/>
          <w:bCs/>
          <w:sz w:val="28"/>
          <w:szCs w:val="28"/>
        </w:rPr>
        <w:lastRenderedPageBreak/>
        <w:t>ОГЛАВЛЕНИЕ</w:t>
      </w:r>
    </w:p>
    <w:tbl>
      <w:tblPr>
        <w:tblStyle w:val="41"/>
        <w:tblW w:w="10222" w:type="dxa"/>
        <w:tblInd w:w="-601" w:type="dxa"/>
        <w:tblLayout w:type="fixed"/>
        <w:tblLook w:val="01E0"/>
      </w:tblPr>
      <w:tblGrid>
        <w:gridCol w:w="9322"/>
        <w:gridCol w:w="900"/>
      </w:tblGrid>
      <w:tr w:rsidR="00233A95" w:rsidRPr="00323BBA" w:rsidTr="00323BBA">
        <w:trPr>
          <w:cnfStyle w:val="100000000000"/>
          <w:trHeight w:val="60"/>
        </w:trPr>
        <w:tc>
          <w:tcPr>
            <w:cnfStyle w:val="001000000000"/>
            <w:tcW w:w="9322" w:type="dxa"/>
          </w:tcPr>
          <w:p w:rsidR="00233A95" w:rsidRPr="00323BBA" w:rsidRDefault="00233A95" w:rsidP="00233A95">
            <w:pPr>
              <w:tabs>
                <w:tab w:val="left" w:pos="9000"/>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СПИСОК ИСПОЛНИТЕЛЕЙ…………………………………………</w:t>
            </w:r>
          </w:p>
        </w:tc>
        <w:tc>
          <w:tcPr>
            <w:cnfStyle w:val="000100000000"/>
            <w:tcW w:w="900" w:type="dxa"/>
          </w:tcPr>
          <w:p w:rsidR="00233A95" w:rsidRPr="00323BBA" w:rsidRDefault="00233A95"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p>
        </w:tc>
      </w:tr>
      <w:tr w:rsidR="00233A95" w:rsidRPr="00323BBA" w:rsidTr="00323BBA">
        <w:trPr>
          <w:cnfStyle w:val="000000100000"/>
          <w:trHeight w:val="183"/>
        </w:trPr>
        <w:tc>
          <w:tcPr>
            <w:cnfStyle w:val="001000000000"/>
            <w:tcW w:w="9322" w:type="dxa"/>
            <w:shd w:val="clear" w:color="auto" w:fill="auto"/>
          </w:tcPr>
          <w:p w:rsidR="00233A95" w:rsidRPr="00323BBA" w:rsidRDefault="00233A95" w:rsidP="00233A95">
            <w:pPr>
              <w:tabs>
                <w:tab w:val="num" w:pos="969"/>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ОГЛАВЛЕНИЕ…………………………………………………………</w:t>
            </w:r>
          </w:p>
        </w:tc>
        <w:tc>
          <w:tcPr>
            <w:cnfStyle w:val="000100000000"/>
            <w:tcW w:w="900" w:type="dxa"/>
            <w:shd w:val="clear" w:color="auto" w:fill="auto"/>
          </w:tcPr>
          <w:p w:rsidR="00233A95" w:rsidRPr="00323BBA" w:rsidRDefault="00233A95"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3</w:t>
            </w:r>
          </w:p>
        </w:tc>
      </w:tr>
      <w:tr w:rsidR="00233A95" w:rsidRPr="00323BBA" w:rsidTr="00323BBA">
        <w:trPr>
          <w:trHeight w:val="60"/>
        </w:trPr>
        <w:tc>
          <w:tcPr>
            <w:cnfStyle w:val="001000000000"/>
            <w:tcW w:w="9322" w:type="dxa"/>
          </w:tcPr>
          <w:p w:rsidR="00233A95" w:rsidRPr="00323BBA" w:rsidRDefault="00233A95" w:rsidP="00233A95">
            <w:pPr>
              <w:tabs>
                <w:tab w:val="num" w:pos="969"/>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СПИСОК ТАБЛИЦ ……………………………………………………</w:t>
            </w:r>
          </w:p>
        </w:tc>
        <w:tc>
          <w:tcPr>
            <w:cnfStyle w:val="000100000000"/>
            <w:tcW w:w="900" w:type="dxa"/>
          </w:tcPr>
          <w:p w:rsidR="00233A95" w:rsidRPr="00323BBA" w:rsidRDefault="00CA7EAB"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w:t>
            </w:r>
          </w:p>
        </w:tc>
      </w:tr>
      <w:tr w:rsidR="00233A95" w:rsidRPr="00323BBA" w:rsidTr="00323BBA">
        <w:trPr>
          <w:cnfStyle w:val="000000100000"/>
          <w:trHeight w:val="60"/>
        </w:trPr>
        <w:tc>
          <w:tcPr>
            <w:cnfStyle w:val="001000000000"/>
            <w:tcW w:w="9322" w:type="dxa"/>
            <w:shd w:val="clear" w:color="auto" w:fill="auto"/>
          </w:tcPr>
          <w:p w:rsidR="00233A95" w:rsidRPr="00323BBA" w:rsidRDefault="00233A95" w:rsidP="00233A95">
            <w:pPr>
              <w:tabs>
                <w:tab w:val="left" w:pos="9000"/>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СПИСОК ИЛЛЮСТРАЦИЙ…………………………………………...</w:t>
            </w:r>
          </w:p>
        </w:tc>
        <w:tc>
          <w:tcPr>
            <w:cnfStyle w:val="000100000000"/>
            <w:tcW w:w="900" w:type="dxa"/>
            <w:shd w:val="clear" w:color="auto" w:fill="auto"/>
          </w:tcPr>
          <w:p w:rsidR="00233A95" w:rsidRPr="00323BBA" w:rsidRDefault="00CA7EAB"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w:t>
            </w:r>
          </w:p>
        </w:tc>
      </w:tr>
      <w:tr w:rsidR="00233A95" w:rsidRPr="00323BBA" w:rsidTr="00323BBA">
        <w:trPr>
          <w:trHeight w:val="60"/>
        </w:trPr>
        <w:tc>
          <w:tcPr>
            <w:cnfStyle w:val="001000000000"/>
            <w:tcW w:w="9322" w:type="dxa"/>
          </w:tcPr>
          <w:p w:rsidR="00233A95" w:rsidRPr="00323BBA" w:rsidRDefault="00233A95" w:rsidP="00233A95">
            <w:pPr>
              <w:tabs>
                <w:tab w:val="num" w:pos="969"/>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СПИСОК ТЕКСТОВЫХ ПРИЛОЖЕНИЙ……………………………</w:t>
            </w:r>
          </w:p>
        </w:tc>
        <w:tc>
          <w:tcPr>
            <w:cnfStyle w:val="000100000000"/>
            <w:tcW w:w="900" w:type="dxa"/>
          </w:tcPr>
          <w:p w:rsidR="00233A95" w:rsidRPr="00323BBA" w:rsidRDefault="00CA7EAB"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6</w:t>
            </w:r>
          </w:p>
        </w:tc>
      </w:tr>
      <w:tr w:rsidR="00233A95" w:rsidRPr="00323BBA" w:rsidTr="00323BBA">
        <w:trPr>
          <w:cnfStyle w:val="000000100000"/>
          <w:trHeight w:val="60"/>
        </w:trPr>
        <w:tc>
          <w:tcPr>
            <w:cnfStyle w:val="001000000000"/>
            <w:tcW w:w="9322" w:type="dxa"/>
            <w:shd w:val="clear" w:color="auto" w:fill="auto"/>
          </w:tcPr>
          <w:p w:rsidR="00233A95" w:rsidRPr="00323BBA" w:rsidRDefault="00233A95" w:rsidP="00233A95">
            <w:pPr>
              <w:tabs>
                <w:tab w:val="num" w:pos="969"/>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СПИСОК ГРАФИЧЕСКИХ ПРИЛОЖЕНИЙ………………………...</w:t>
            </w:r>
          </w:p>
        </w:tc>
        <w:tc>
          <w:tcPr>
            <w:cnfStyle w:val="000100000000"/>
            <w:tcW w:w="900" w:type="dxa"/>
            <w:shd w:val="clear" w:color="auto" w:fill="auto"/>
          </w:tcPr>
          <w:p w:rsidR="00233A95" w:rsidRPr="00323BBA" w:rsidRDefault="00E41FB3"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7</w:t>
            </w:r>
          </w:p>
        </w:tc>
      </w:tr>
      <w:tr w:rsidR="00233A95" w:rsidRPr="00323BBA" w:rsidTr="00323BBA">
        <w:trPr>
          <w:trHeight w:val="60"/>
        </w:trPr>
        <w:tc>
          <w:tcPr>
            <w:cnfStyle w:val="001000000000"/>
            <w:tcW w:w="9322" w:type="dxa"/>
          </w:tcPr>
          <w:p w:rsidR="00233A95" w:rsidRPr="00323BBA" w:rsidRDefault="00233A95" w:rsidP="00233A95">
            <w:pPr>
              <w:tabs>
                <w:tab w:val="left" w:pos="9000"/>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ВВЕДЕНИЕ………………………………………………….......………</w:t>
            </w:r>
          </w:p>
        </w:tc>
        <w:tc>
          <w:tcPr>
            <w:cnfStyle w:val="000100000000"/>
            <w:tcW w:w="900" w:type="dxa"/>
          </w:tcPr>
          <w:p w:rsidR="00233A95" w:rsidRPr="00323BBA" w:rsidRDefault="00E41FB3"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8</w:t>
            </w:r>
          </w:p>
        </w:tc>
      </w:tr>
      <w:tr w:rsidR="00233A95" w:rsidRPr="00323BBA" w:rsidTr="00323BBA">
        <w:trPr>
          <w:cnfStyle w:val="000000100000"/>
          <w:trHeight w:val="60"/>
        </w:trPr>
        <w:tc>
          <w:tcPr>
            <w:cnfStyle w:val="001000000000"/>
            <w:tcW w:w="9322" w:type="dxa"/>
            <w:shd w:val="clear" w:color="auto" w:fill="auto"/>
          </w:tcPr>
          <w:p w:rsidR="00233A95" w:rsidRPr="00323BBA" w:rsidRDefault="00233A95" w:rsidP="00233A95">
            <w:pPr>
              <w:tabs>
                <w:tab w:val="num" w:pos="969"/>
              </w:tabs>
              <w:ind w:left="284"/>
              <w:contextualSpacing/>
              <w:jc w:val="both"/>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 ОБЩИЕ СВЕДЕНИЯ ОБ ОБЪЕКТЕ НЕДРОПОЛЬЗОВАНИЯ...</w:t>
            </w:r>
          </w:p>
        </w:tc>
        <w:tc>
          <w:tcPr>
            <w:cnfStyle w:val="000100000000"/>
            <w:tcW w:w="900" w:type="dxa"/>
            <w:shd w:val="clear" w:color="auto" w:fill="auto"/>
          </w:tcPr>
          <w:p w:rsidR="00233A95" w:rsidRPr="00323BBA" w:rsidRDefault="00E41FB3"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9</w:t>
            </w:r>
          </w:p>
        </w:tc>
      </w:tr>
      <w:tr w:rsidR="00233A95" w:rsidRPr="00323BBA" w:rsidTr="00323BBA">
        <w:trPr>
          <w:trHeight w:val="60"/>
        </w:trPr>
        <w:tc>
          <w:tcPr>
            <w:cnfStyle w:val="001000000000"/>
            <w:tcW w:w="9322" w:type="dxa"/>
          </w:tcPr>
          <w:p w:rsidR="00233A95" w:rsidRPr="00323BBA" w:rsidRDefault="00233A95" w:rsidP="00233A95">
            <w:pPr>
              <w:tabs>
                <w:tab w:val="num" w:pos="969"/>
              </w:tabs>
              <w:ind w:left="284"/>
              <w:contextualSpacing/>
              <w:jc w:val="both"/>
              <w:rPr>
                <w:rFonts w:ascii="Times New Roman" w:eastAsia="Times New Roman" w:hAnsi="Times New Roman" w:cs="Times New Roman"/>
                <w:b w:val="0"/>
                <w:bCs w:val="0"/>
                <w:color w:val="000000"/>
                <w:sz w:val="28"/>
                <w:szCs w:val="28"/>
                <w:lang w:eastAsia="ru-RU"/>
              </w:rPr>
            </w:pPr>
            <w:r w:rsidRPr="00323BBA">
              <w:rPr>
                <w:rFonts w:ascii="Times New Roman" w:eastAsia="Times New Roman" w:hAnsi="Times New Roman" w:cs="Times New Roman"/>
                <w:b w:val="0"/>
                <w:bCs w:val="0"/>
                <w:sz w:val="28"/>
                <w:szCs w:val="28"/>
                <w:lang w:eastAsia="ru-RU"/>
              </w:rPr>
              <w:t>2. ГЕОЛОГО-ГЕОФИЗЧЕСКАЯ ИЗУЧЕННОСТЬ ОБЪЕКТА ……</w:t>
            </w:r>
          </w:p>
        </w:tc>
        <w:tc>
          <w:tcPr>
            <w:cnfStyle w:val="000100000000"/>
            <w:tcW w:w="900" w:type="dxa"/>
          </w:tcPr>
          <w:p w:rsidR="00233A95" w:rsidRPr="00323BBA" w:rsidRDefault="00233A95"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0</w:t>
            </w:r>
          </w:p>
        </w:tc>
      </w:tr>
      <w:tr w:rsidR="00233A95" w:rsidRPr="00323BBA" w:rsidTr="00323BBA">
        <w:trPr>
          <w:cnfStyle w:val="000000100000"/>
          <w:trHeight w:val="60"/>
        </w:trPr>
        <w:tc>
          <w:tcPr>
            <w:cnfStyle w:val="001000000000"/>
            <w:tcW w:w="9322" w:type="dxa"/>
            <w:shd w:val="clear" w:color="auto" w:fill="auto"/>
          </w:tcPr>
          <w:p w:rsidR="00233A95" w:rsidRPr="00323BBA" w:rsidRDefault="00233A95" w:rsidP="00233A95">
            <w:pPr>
              <w:ind w:left="567"/>
              <w:contextualSpacing/>
              <w:outlineLvl w:val="1"/>
              <w:rPr>
                <w:rFonts w:ascii="Times New Roman" w:eastAsia="Times New Roman" w:hAnsi="Times New Roman" w:cs="Times New Roman"/>
                <w:b w:val="0"/>
                <w:bCs w:val="0"/>
                <w:sz w:val="28"/>
                <w:szCs w:val="28"/>
                <w:lang w:eastAsia="ru-RU" w:bidi="he-IL"/>
              </w:rPr>
            </w:pPr>
            <w:r w:rsidRPr="00323BBA">
              <w:rPr>
                <w:rFonts w:ascii="Times New Roman" w:eastAsia="Times New Roman" w:hAnsi="Times New Roman" w:cs="Times New Roman"/>
                <w:b w:val="0"/>
                <w:bCs w:val="0"/>
                <w:sz w:val="28"/>
                <w:szCs w:val="28"/>
                <w:lang w:eastAsia="ru-RU" w:bidi="he-IL"/>
              </w:rPr>
              <w:t xml:space="preserve">2.1 </w:t>
            </w:r>
            <w:r w:rsidR="00F20C0E" w:rsidRPr="00323BBA">
              <w:rPr>
                <w:rFonts w:ascii="Times New Roman" w:eastAsia="Times New Roman" w:hAnsi="Times New Roman" w:cs="Times New Roman"/>
                <w:b w:val="0"/>
                <w:bCs w:val="0"/>
                <w:sz w:val="28"/>
                <w:szCs w:val="28"/>
                <w:lang w:eastAsia="ru-RU" w:bidi="he-IL"/>
              </w:rPr>
              <w:t>Геологическая изученность…………………………………….</w:t>
            </w:r>
          </w:p>
        </w:tc>
        <w:tc>
          <w:tcPr>
            <w:cnfStyle w:val="000100000000"/>
            <w:tcW w:w="900" w:type="dxa"/>
            <w:shd w:val="clear" w:color="auto" w:fill="auto"/>
          </w:tcPr>
          <w:p w:rsidR="00233A95" w:rsidRPr="00323BBA" w:rsidRDefault="00233A95" w:rsidP="00873634">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0</w:t>
            </w:r>
          </w:p>
        </w:tc>
      </w:tr>
      <w:tr w:rsidR="00233A95" w:rsidRPr="00323BBA" w:rsidTr="00323BBA">
        <w:trPr>
          <w:trHeight w:val="60"/>
        </w:trPr>
        <w:tc>
          <w:tcPr>
            <w:cnfStyle w:val="001000000000"/>
            <w:tcW w:w="9322" w:type="dxa"/>
          </w:tcPr>
          <w:p w:rsidR="00233A95" w:rsidRPr="00323BBA" w:rsidRDefault="00233A95" w:rsidP="00233A95">
            <w:pPr>
              <w:spacing w:before="120" w:after="120"/>
              <w:ind w:left="567"/>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 xml:space="preserve">2.2 </w:t>
            </w:r>
            <w:r w:rsidR="00F20C0E" w:rsidRPr="00323BBA">
              <w:rPr>
                <w:rFonts w:ascii="Times New Roman" w:eastAsia="Times New Roman" w:hAnsi="Times New Roman" w:cs="Times New Roman"/>
                <w:b w:val="0"/>
                <w:bCs w:val="0"/>
                <w:sz w:val="28"/>
                <w:szCs w:val="28"/>
                <w:lang w:eastAsia="ru-RU"/>
              </w:rPr>
              <w:t xml:space="preserve">Поисковая изученность </w:t>
            </w:r>
            <w:r w:rsidRPr="00323BBA">
              <w:rPr>
                <w:rFonts w:ascii="Times New Roman" w:eastAsia="Times New Roman" w:hAnsi="Times New Roman" w:cs="Times New Roman"/>
                <w:b w:val="0"/>
                <w:bCs w:val="0"/>
                <w:sz w:val="28"/>
                <w:szCs w:val="28"/>
                <w:lang w:eastAsia="ru-RU"/>
              </w:rPr>
              <w:t>…</w:t>
            </w:r>
            <w:r w:rsidR="00873634" w:rsidRPr="00323BBA">
              <w:rPr>
                <w:rFonts w:ascii="Times New Roman" w:eastAsia="Times New Roman" w:hAnsi="Times New Roman" w:cs="Times New Roman"/>
                <w:b w:val="0"/>
                <w:bCs w:val="0"/>
                <w:sz w:val="28"/>
                <w:szCs w:val="28"/>
                <w:lang w:eastAsia="ru-RU"/>
              </w:rPr>
              <w:t>…</w:t>
            </w:r>
            <w:r w:rsidRPr="00323BBA">
              <w:rPr>
                <w:rFonts w:ascii="Times New Roman" w:eastAsia="Times New Roman" w:hAnsi="Times New Roman" w:cs="Times New Roman"/>
                <w:b w:val="0"/>
                <w:bCs w:val="0"/>
                <w:sz w:val="28"/>
                <w:szCs w:val="28"/>
                <w:lang w:eastAsia="ru-RU"/>
              </w:rPr>
              <w:t>…………………………………</w:t>
            </w:r>
            <w:r w:rsidR="00873634" w:rsidRPr="00323BBA">
              <w:rPr>
                <w:rFonts w:ascii="Times New Roman" w:eastAsia="Times New Roman" w:hAnsi="Times New Roman" w:cs="Times New Roman"/>
                <w:b w:val="0"/>
                <w:bCs w:val="0"/>
                <w:sz w:val="28"/>
                <w:szCs w:val="28"/>
                <w:lang w:eastAsia="ru-RU"/>
              </w:rPr>
              <w:t>...</w:t>
            </w:r>
          </w:p>
        </w:tc>
        <w:tc>
          <w:tcPr>
            <w:cnfStyle w:val="000100000000"/>
            <w:tcW w:w="900" w:type="dxa"/>
          </w:tcPr>
          <w:p w:rsidR="00F20C0E" w:rsidRPr="00323BBA" w:rsidRDefault="00233A95" w:rsidP="00F20C0E">
            <w:pPr>
              <w:tabs>
                <w:tab w:val="left" w:pos="9000"/>
              </w:tabs>
              <w:ind w:right="99"/>
              <w:contextualSpacing/>
              <w:jc w:val="center"/>
              <w:rPr>
                <w:rFonts w:ascii="Times New Roman" w:eastAsia="Times New Roman" w:hAnsi="Times New Roman" w:cs="Times New Roman"/>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1</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spacing w:before="120" w:after="120"/>
              <w:ind w:left="567"/>
              <w:contextualSpacing/>
              <w:outlineLvl w:val="1"/>
              <w:rPr>
                <w:rFonts w:ascii="Times New Roman" w:eastAsia="Times New Roman" w:hAnsi="Times New Roman" w:cs="Times New Roman"/>
                <w:sz w:val="28"/>
                <w:szCs w:val="28"/>
                <w:lang w:eastAsia="ru-RU"/>
              </w:rPr>
            </w:pPr>
            <w:r w:rsidRPr="00323BBA">
              <w:rPr>
                <w:rFonts w:ascii="Times New Roman" w:eastAsia="Times New Roman" w:hAnsi="Times New Roman" w:cs="Times New Roman"/>
                <w:b w:val="0"/>
                <w:bCs w:val="0"/>
                <w:sz w:val="28"/>
                <w:szCs w:val="28"/>
                <w:lang w:eastAsia="ru-RU"/>
              </w:rPr>
              <w:t>2.3 Геофизическая изученность ……………………………………</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3</w:t>
            </w:r>
          </w:p>
        </w:tc>
      </w:tr>
      <w:tr w:rsidR="00F20C0E" w:rsidRPr="00323BBA" w:rsidTr="00323BBA">
        <w:trPr>
          <w:trHeight w:val="60"/>
        </w:trPr>
        <w:tc>
          <w:tcPr>
            <w:cnfStyle w:val="001000000000"/>
            <w:tcW w:w="9322" w:type="dxa"/>
          </w:tcPr>
          <w:p w:rsidR="00F20C0E" w:rsidRPr="00323BBA" w:rsidRDefault="00F20C0E" w:rsidP="00F20C0E">
            <w:pPr>
              <w:spacing w:before="120" w:after="120"/>
              <w:ind w:left="567"/>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 xml:space="preserve">2.4 Краткие сведения по рудоносности участка </w:t>
            </w:r>
            <w:proofErr w:type="spellStart"/>
            <w:r w:rsidRPr="00323BBA">
              <w:rPr>
                <w:rFonts w:ascii="Times New Roman" w:eastAsia="Times New Roman" w:hAnsi="Times New Roman" w:cs="Times New Roman"/>
                <w:b w:val="0"/>
                <w:bCs w:val="0"/>
                <w:sz w:val="28"/>
                <w:szCs w:val="28"/>
                <w:lang w:eastAsia="ru-RU"/>
              </w:rPr>
              <w:t>Жетымшокы</w:t>
            </w:r>
            <w:proofErr w:type="spellEnd"/>
            <w:r w:rsidRPr="00323BBA">
              <w:rPr>
                <w:rFonts w:ascii="Times New Roman" w:eastAsia="Times New Roman" w:hAnsi="Times New Roman" w:cs="Times New Roman"/>
                <w:b w:val="0"/>
                <w:bCs w:val="0"/>
                <w:sz w:val="28"/>
                <w:szCs w:val="28"/>
                <w:lang w:eastAsia="ru-RU"/>
              </w:rPr>
              <w:t>……</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4</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spacing w:before="240"/>
              <w:ind w:left="318"/>
              <w:contextualSpacing/>
              <w:rPr>
                <w:rFonts w:ascii="Times New Roman" w:eastAsia="Times New Roman" w:hAnsi="Times New Roman" w:cs="Times New Roman"/>
                <w:b w:val="0"/>
                <w:bCs w:val="0"/>
                <w:sz w:val="28"/>
                <w:szCs w:val="24"/>
                <w:lang w:eastAsia="ru-RU"/>
              </w:rPr>
            </w:pPr>
            <w:r w:rsidRPr="00323BBA">
              <w:rPr>
                <w:rFonts w:ascii="Times New Roman" w:eastAsia="Times New Roman" w:hAnsi="Times New Roman" w:cs="Times New Roman"/>
                <w:b w:val="0"/>
                <w:bCs w:val="0"/>
                <w:sz w:val="28"/>
                <w:szCs w:val="28"/>
                <w:lang w:eastAsia="ru-RU"/>
              </w:rPr>
              <w:t xml:space="preserve">3. </w:t>
            </w:r>
            <w:r w:rsidRPr="00323BBA">
              <w:rPr>
                <w:rFonts w:ascii="Times New Roman" w:eastAsia="Times New Roman" w:hAnsi="Times New Roman" w:cs="Times New Roman"/>
                <w:b w:val="0"/>
                <w:bCs w:val="0"/>
                <w:sz w:val="28"/>
                <w:szCs w:val="24"/>
                <w:lang w:eastAsia="ru-RU"/>
              </w:rPr>
              <w:t>ГЕОЛОГИЧЕСКОЕ ЗАДАНИЕ…………………...………………...</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5</w:t>
            </w:r>
          </w:p>
        </w:tc>
      </w:tr>
      <w:tr w:rsidR="00F20C0E" w:rsidRPr="00323BBA" w:rsidTr="00323BBA">
        <w:trPr>
          <w:trHeight w:val="60"/>
        </w:trPr>
        <w:tc>
          <w:tcPr>
            <w:cnfStyle w:val="001000000000"/>
            <w:tcW w:w="9322" w:type="dxa"/>
          </w:tcPr>
          <w:p w:rsidR="00F20C0E" w:rsidRPr="00323BBA" w:rsidRDefault="00F20C0E" w:rsidP="00F20C0E">
            <w:pPr>
              <w:spacing w:before="240"/>
              <w:ind w:left="318"/>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 СОСТАВ, ВИДЫ, МЕТОДЫ И СПОСОБЫ РАБОТ ……………...</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6</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spacing w:before="240" w:after="240"/>
              <w:ind w:left="567"/>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4.1 Геологические задачи и методы их решения…………………...</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6</w:t>
            </w:r>
          </w:p>
        </w:tc>
      </w:tr>
      <w:tr w:rsidR="00F20C0E" w:rsidRPr="00323BBA" w:rsidTr="00323BBA">
        <w:trPr>
          <w:trHeight w:val="60"/>
        </w:trPr>
        <w:tc>
          <w:tcPr>
            <w:cnfStyle w:val="001000000000"/>
            <w:tcW w:w="9322" w:type="dxa"/>
          </w:tcPr>
          <w:p w:rsidR="00F20C0E" w:rsidRPr="00323BBA" w:rsidRDefault="00F20C0E" w:rsidP="00F20C0E">
            <w:pPr>
              <w:tabs>
                <w:tab w:val="left" w:pos="1134"/>
                <w:tab w:val="left" w:pos="1560"/>
                <w:tab w:val="left" w:pos="2128"/>
                <w:tab w:val="left" w:pos="2835"/>
                <w:tab w:val="left" w:pos="5529"/>
                <w:tab w:val="left" w:pos="9214"/>
              </w:tabs>
              <w:spacing w:before="240"/>
              <w:ind w:left="567" w:right="-1"/>
              <w:contextualSpacing/>
              <w:outlineLvl w:val="1"/>
              <w:rPr>
                <w:rFonts w:ascii="Times New Roman" w:eastAsia="Times New Roman" w:hAnsi="Times New Roman" w:cs="Times New Roman"/>
                <w:b w:val="0"/>
                <w:bCs w:val="0"/>
                <w:sz w:val="28"/>
                <w:szCs w:val="28"/>
                <w:lang w:val="kk-KZ" w:eastAsia="ru-RU"/>
              </w:rPr>
            </w:pPr>
            <w:r w:rsidRPr="00323BBA">
              <w:rPr>
                <w:rFonts w:ascii="Times New Roman" w:eastAsia="Times New Roman" w:hAnsi="Times New Roman" w:cs="Times New Roman"/>
                <w:b w:val="0"/>
                <w:bCs w:val="0"/>
                <w:sz w:val="28"/>
                <w:szCs w:val="28"/>
                <w:lang w:val="kk-KZ" w:eastAsia="ru-RU"/>
              </w:rPr>
              <w:t>4.2 Организация работ и их материально-техническое обеспечение...........................................................................................</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sz w:val="28"/>
                <w:szCs w:val="28"/>
                <w:lang w:eastAsia="ru-RU"/>
              </w:rPr>
            </w:pPr>
          </w:p>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6</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tabs>
                <w:tab w:val="left" w:pos="1134"/>
                <w:tab w:val="left" w:pos="1560"/>
                <w:tab w:val="left" w:pos="2128"/>
                <w:tab w:val="left" w:pos="2835"/>
                <w:tab w:val="left" w:pos="5529"/>
                <w:tab w:val="left" w:pos="9214"/>
              </w:tabs>
              <w:spacing w:before="120" w:after="120"/>
              <w:ind w:left="567"/>
              <w:contextualSpacing/>
              <w:outlineLvl w:val="1"/>
              <w:rPr>
                <w:rFonts w:ascii="Times New Roman" w:eastAsia="Times New Roman" w:hAnsi="Times New Roman" w:cs="Times New Roman"/>
                <w:b w:val="0"/>
                <w:bCs w:val="0"/>
                <w:sz w:val="28"/>
                <w:szCs w:val="28"/>
                <w:lang w:val="kk-KZ" w:eastAsia="ru-RU"/>
              </w:rPr>
            </w:pPr>
            <w:r w:rsidRPr="00323BBA">
              <w:rPr>
                <w:rFonts w:ascii="Times New Roman" w:eastAsia="Times New Roman" w:hAnsi="Times New Roman" w:cs="Times New Roman"/>
                <w:b w:val="0"/>
                <w:bCs w:val="0"/>
                <w:sz w:val="28"/>
                <w:szCs w:val="28"/>
                <w:lang w:val="kk-KZ" w:eastAsia="ru-RU"/>
              </w:rPr>
              <w:t>4.3 Поисковые маршруты....................................................................</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8</w:t>
            </w:r>
          </w:p>
        </w:tc>
      </w:tr>
      <w:tr w:rsidR="00F20C0E" w:rsidRPr="00323BBA" w:rsidTr="00323BBA">
        <w:trPr>
          <w:trHeight w:val="60"/>
        </w:trPr>
        <w:tc>
          <w:tcPr>
            <w:cnfStyle w:val="001000000000"/>
            <w:tcW w:w="9322" w:type="dxa"/>
          </w:tcPr>
          <w:p w:rsidR="00F20C0E" w:rsidRPr="00323BBA" w:rsidRDefault="00F20C0E" w:rsidP="00F20C0E">
            <w:pPr>
              <w:keepNext/>
              <w:keepLines/>
              <w:ind w:left="567"/>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4.4 Проходка канав ………………...………………………..…..……</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1</w:t>
            </w:r>
            <w:r w:rsidR="00E41FB3" w:rsidRPr="00323BBA">
              <w:rPr>
                <w:rFonts w:ascii="Times New Roman" w:eastAsia="Times New Roman" w:hAnsi="Times New Roman" w:cs="Times New Roman"/>
                <w:b w:val="0"/>
                <w:bCs w:val="0"/>
                <w:sz w:val="28"/>
                <w:szCs w:val="28"/>
                <w:lang w:eastAsia="ru-RU"/>
              </w:rPr>
              <w:t>8</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tabs>
                <w:tab w:val="left" w:pos="6888"/>
              </w:tabs>
              <w:spacing w:after="240"/>
              <w:ind w:left="567"/>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4.5 Буровые работы………………………………...…………………</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0</w:t>
            </w:r>
          </w:p>
        </w:tc>
      </w:tr>
      <w:tr w:rsidR="00F20C0E" w:rsidRPr="00323BBA" w:rsidTr="00323BBA">
        <w:trPr>
          <w:trHeight w:val="60"/>
        </w:trPr>
        <w:tc>
          <w:tcPr>
            <w:cnfStyle w:val="001000000000"/>
            <w:tcW w:w="9322" w:type="dxa"/>
          </w:tcPr>
          <w:p w:rsidR="00F20C0E" w:rsidRPr="00323BBA" w:rsidRDefault="00F20C0E" w:rsidP="00F20C0E">
            <w:pPr>
              <w:spacing w:after="240"/>
              <w:ind w:left="567"/>
              <w:contextualSpacing/>
              <w:rPr>
                <w:rFonts w:ascii="Times New Roman" w:eastAsia="Calibri"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4.6 Бороздовое опробование ……………………………..……….…</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2</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4.7 Керновое опробование……………………………………………</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3</w:t>
            </w:r>
          </w:p>
        </w:tc>
      </w:tr>
      <w:tr w:rsidR="00F20C0E" w:rsidRPr="00323BBA" w:rsidTr="00323BBA">
        <w:trPr>
          <w:trHeight w:val="60"/>
        </w:trPr>
        <w:tc>
          <w:tcPr>
            <w:cnfStyle w:val="001000000000"/>
            <w:tcW w:w="9322" w:type="dxa"/>
          </w:tcPr>
          <w:p w:rsidR="00F20C0E" w:rsidRPr="00323BBA" w:rsidRDefault="00F20C0E" w:rsidP="00F20C0E">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4.8 Отбор технологических проб……………………………………</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3</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4.9 Топографо-геодезические работы …………….………...………</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4</w:t>
            </w:r>
          </w:p>
        </w:tc>
      </w:tr>
      <w:tr w:rsidR="00F20C0E" w:rsidRPr="00323BBA" w:rsidTr="00323BBA">
        <w:trPr>
          <w:trHeight w:val="60"/>
        </w:trPr>
        <w:tc>
          <w:tcPr>
            <w:cnfStyle w:val="001000000000"/>
            <w:tcW w:w="9322" w:type="dxa"/>
          </w:tcPr>
          <w:p w:rsidR="00F20C0E" w:rsidRPr="00323BBA" w:rsidRDefault="00F20C0E" w:rsidP="00F20C0E">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4.10 Обработка проб …………….…………........………………….</w:t>
            </w:r>
          </w:p>
        </w:tc>
        <w:tc>
          <w:tcPr>
            <w:cnfStyle w:val="000100000000"/>
            <w:tcW w:w="900" w:type="dxa"/>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4</w:t>
            </w:r>
          </w:p>
        </w:tc>
      </w:tr>
      <w:tr w:rsidR="00F20C0E" w:rsidRPr="00323BBA" w:rsidTr="00323BBA">
        <w:trPr>
          <w:cnfStyle w:val="000000100000"/>
          <w:trHeight w:val="60"/>
        </w:trPr>
        <w:tc>
          <w:tcPr>
            <w:cnfStyle w:val="001000000000"/>
            <w:tcW w:w="9322" w:type="dxa"/>
            <w:shd w:val="clear" w:color="auto" w:fill="auto"/>
          </w:tcPr>
          <w:p w:rsidR="00F20C0E" w:rsidRPr="00323BBA" w:rsidRDefault="00F20C0E" w:rsidP="00F20C0E">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4.11 Атомно-абсорбционный анализ на золото…………………….</w:t>
            </w:r>
          </w:p>
        </w:tc>
        <w:tc>
          <w:tcPr>
            <w:cnfStyle w:val="000100000000"/>
            <w:tcW w:w="900" w:type="dxa"/>
            <w:shd w:val="clear" w:color="auto" w:fill="auto"/>
          </w:tcPr>
          <w:p w:rsidR="00F20C0E" w:rsidRPr="00323BBA" w:rsidRDefault="00F20C0E" w:rsidP="00F20C0E">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5</w:t>
            </w:r>
          </w:p>
        </w:tc>
      </w:tr>
      <w:tr w:rsidR="0014598A" w:rsidRPr="00323BBA" w:rsidTr="00323BBA">
        <w:trPr>
          <w:trHeight w:val="60"/>
        </w:trPr>
        <w:tc>
          <w:tcPr>
            <w:cnfStyle w:val="001000000000"/>
            <w:tcW w:w="9322" w:type="dxa"/>
          </w:tcPr>
          <w:p w:rsidR="0014598A" w:rsidRPr="00323BBA" w:rsidRDefault="0014598A" w:rsidP="0014598A">
            <w:pPr>
              <w:spacing w:before="240"/>
              <w:ind w:left="567" w:right="-1"/>
              <w:contextualSpacing/>
              <w:rPr>
                <w:rFonts w:ascii="Times New Roman" w:eastAsia="Times New Roman" w:hAnsi="Times New Roman" w:cs="Times New Roman"/>
                <w:sz w:val="28"/>
                <w:szCs w:val="28"/>
                <w:lang w:eastAsia="ru-RU"/>
              </w:rPr>
            </w:pPr>
            <w:r w:rsidRPr="00323BBA">
              <w:rPr>
                <w:rFonts w:ascii="Times New Roman" w:eastAsiaTheme="minorEastAsia" w:hAnsi="Times New Roman" w:cs="Times New Roman"/>
                <w:b w:val="0"/>
                <w:bCs w:val="0"/>
                <w:sz w:val="28"/>
                <w:szCs w:val="28"/>
              </w:rPr>
              <w:t>4.12 Пробирный анализ на золото……………….…………………..</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5</w:t>
            </w:r>
          </w:p>
        </w:tc>
      </w:tr>
      <w:tr w:rsidR="0014598A" w:rsidRPr="00323BBA" w:rsidTr="00323BBA">
        <w:trPr>
          <w:cnfStyle w:val="000000100000"/>
          <w:trHeight w:val="60"/>
        </w:trPr>
        <w:tc>
          <w:tcPr>
            <w:cnfStyle w:val="001000000000"/>
            <w:tcW w:w="9322" w:type="dxa"/>
            <w:shd w:val="clear" w:color="auto" w:fill="auto"/>
          </w:tcPr>
          <w:p w:rsidR="0014598A" w:rsidRPr="00323BBA" w:rsidRDefault="0014598A" w:rsidP="0014598A">
            <w:pPr>
              <w:spacing w:before="240"/>
              <w:ind w:left="567" w:right="-1"/>
              <w:contextualSpacing/>
              <w:rPr>
                <w:rFonts w:ascii="Times New Roman" w:eastAsiaTheme="minorEastAsia" w:hAnsi="Times New Roman" w:cs="Times New Roman"/>
                <w:sz w:val="28"/>
                <w:szCs w:val="28"/>
              </w:rPr>
            </w:pPr>
            <w:r w:rsidRPr="00323BBA">
              <w:rPr>
                <w:rFonts w:ascii="Times New Roman" w:eastAsiaTheme="minorEastAsia" w:hAnsi="Times New Roman" w:cs="Times New Roman"/>
                <w:b w:val="0"/>
                <w:bCs w:val="0"/>
                <w:sz w:val="28"/>
                <w:szCs w:val="28"/>
              </w:rPr>
              <w:t>4.13 Полуколичественный спектральный анализ…………………..</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7</w:t>
            </w:r>
          </w:p>
        </w:tc>
      </w:tr>
      <w:tr w:rsidR="0014598A" w:rsidRPr="00323BBA" w:rsidTr="00323BBA">
        <w:trPr>
          <w:trHeight w:val="60"/>
        </w:trPr>
        <w:tc>
          <w:tcPr>
            <w:cnfStyle w:val="001000000000"/>
            <w:tcW w:w="9322" w:type="dxa"/>
          </w:tcPr>
          <w:p w:rsidR="0014598A" w:rsidRPr="00323BBA" w:rsidRDefault="0014598A" w:rsidP="0014598A">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4.14 Рекультивация нарушенных земель ………...………………….</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w:t>
            </w:r>
            <w:r w:rsidR="00E41FB3" w:rsidRPr="00323BBA">
              <w:rPr>
                <w:rFonts w:ascii="Times New Roman" w:eastAsia="Times New Roman" w:hAnsi="Times New Roman" w:cs="Times New Roman"/>
                <w:b w:val="0"/>
                <w:bCs w:val="0"/>
                <w:sz w:val="28"/>
                <w:szCs w:val="28"/>
                <w:lang w:eastAsia="ru-RU"/>
              </w:rPr>
              <w:t>7</w:t>
            </w:r>
          </w:p>
        </w:tc>
      </w:tr>
      <w:tr w:rsidR="0014598A" w:rsidRPr="00323BBA" w:rsidTr="00323BBA">
        <w:trPr>
          <w:cnfStyle w:val="000000100000"/>
          <w:trHeight w:val="60"/>
        </w:trPr>
        <w:tc>
          <w:tcPr>
            <w:cnfStyle w:val="001000000000"/>
            <w:tcW w:w="9322" w:type="dxa"/>
            <w:shd w:val="clear" w:color="auto" w:fill="auto"/>
          </w:tcPr>
          <w:p w:rsidR="0014598A" w:rsidRPr="00323BBA" w:rsidRDefault="0014598A" w:rsidP="0014598A">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4.15 Сведения о расходе топлива при проведении ГРР по годам</w:t>
            </w:r>
          </w:p>
          <w:p w:rsidR="0014598A" w:rsidRPr="00323BBA" w:rsidRDefault="0014598A" w:rsidP="0014598A">
            <w:pPr>
              <w:spacing w:before="240"/>
              <w:ind w:left="567" w:right="-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 xml:space="preserve">работы на участке </w:t>
            </w:r>
            <w:proofErr w:type="spellStart"/>
            <w:r w:rsidRPr="00323BBA">
              <w:rPr>
                <w:rFonts w:ascii="Times New Roman" w:eastAsia="Times New Roman" w:hAnsi="Times New Roman" w:cs="Times New Roman"/>
                <w:b w:val="0"/>
                <w:bCs w:val="0"/>
                <w:sz w:val="28"/>
                <w:szCs w:val="28"/>
                <w:lang w:eastAsia="ru-RU"/>
              </w:rPr>
              <w:t>Жетымшокы</w:t>
            </w:r>
            <w:proofErr w:type="spellEnd"/>
            <w:r w:rsidRPr="00323BBA">
              <w:rPr>
                <w:rFonts w:ascii="Times New Roman" w:eastAsia="Times New Roman" w:hAnsi="Times New Roman" w:cs="Times New Roman"/>
                <w:b w:val="0"/>
                <w:bCs w:val="0"/>
                <w:sz w:val="28"/>
                <w:szCs w:val="28"/>
                <w:lang w:eastAsia="ru-RU"/>
              </w:rPr>
              <w:t>…………………..…………………</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sz w:val="28"/>
                <w:szCs w:val="28"/>
                <w:lang w:eastAsia="ru-RU"/>
              </w:rPr>
            </w:pPr>
          </w:p>
          <w:p w:rsidR="0014598A" w:rsidRPr="00323BBA" w:rsidRDefault="00E41FB3"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29</w:t>
            </w:r>
          </w:p>
        </w:tc>
      </w:tr>
      <w:tr w:rsidR="0014598A" w:rsidRPr="00323BBA" w:rsidTr="00323BBA">
        <w:trPr>
          <w:trHeight w:val="60"/>
        </w:trPr>
        <w:tc>
          <w:tcPr>
            <w:cnfStyle w:val="001000000000"/>
            <w:tcW w:w="9322" w:type="dxa"/>
          </w:tcPr>
          <w:p w:rsidR="0014598A" w:rsidRPr="00323BBA" w:rsidRDefault="0014598A" w:rsidP="0014598A">
            <w:pPr>
              <w:ind w:left="318"/>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 ОХРАНА ТРУДА И ПРОМЫШЛЕННАЯ БЕЗОПАСНОСТЬ…....</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3</w:t>
            </w:r>
            <w:r w:rsidR="00E41FB3" w:rsidRPr="00323BBA">
              <w:rPr>
                <w:rFonts w:ascii="Times New Roman" w:eastAsia="Times New Roman" w:hAnsi="Times New Roman" w:cs="Times New Roman"/>
                <w:b w:val="0"/>
                <w:bCs w:val="0"/>
                <w:sz w:val="28"/>
                <w:szCs w:val="28"/>
                <w:lang w:eastAsia="ru-RU"/>
              </w:rPr>
              <w:t>1</w:t>
            </w:r>
          </w:p>
        </w:tc>
      </w:tr>
      <w:tr w:rsidR="0014598A" w:rsidRPr="00323BBA" w:rsidTr="00323BBA">
        <w:trPr>
          <w:cnfStyle w:val="000000100000"/>
          <w:trHeight w:val="60"/>
        </w:trPr>
        <w:tc>
          <w:tcPr>
            <w:cnfStyle w:val="001000000000"/>
            <w:tcW w:w="9322" w:type="dxa"/>
            <w:shd w:val="clear" w:color="auto" w:fill="auto"/>
          </w:tcPr>
          <w:p w:rsidR="0014598A" w:rsidRPr="00323BBA" w:rsidRDefault="0014598A" w:rsidP="0014598A">
            <w:pPr>
              <w:ind w:left="60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5.1 Производственный контроль над соблюдением требований промышленной безопасности……………………………………….</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p>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3</w:t>
            </w:r>
            <w:r w:rsidR="00E41FB3" w:rsidRPr="00323BBA">
              <w:rPr>
                <w:rFonts w:ascii="Times New Roman" w:eastAsia="Times New Roman" w:hAnsi="Times New Roman" w:cs="Times New Roman"/>
                <w:b w:val="0"/>
                <w:bCs w:val="0"/>
                <w:sz w:val="28"/>
                <w:szCs w:val="28"/>
                <w:lang w:eastAsia="ru-RU"/>
              </w:rPr>
              <w:t>3</w:t>
            </w:r>
          </w:p>
        </w:tc>
      </w:tr>
      <w:tr w:rsidR="0014598A" w:rsidRPr="00323BBA" w:rsidTr="00323BBA">
        <w:trPr>
          <w:trHeight w:val="60"/>
        </w:trPr>
        <w:tc>
          <w:tcPr>
            <w:cnfStyle w:val="001000000000"/>
            <w:tcW w:w="9322" w:type="dxa"/>
          </w:tcPr>
          <w:p w:rsidR="0014598A" w:rsidRPr="00323BBA" w:rsidRDefault="0014598A" w:rsidP="0014598A">
            <w:pPr>
              <w:ind w:left="601"/>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5.2 Мероприятия по технике безопасности и охране труда……….</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3</w:t>
            </w:r>
            <w:r w:rsidR="00E41FB3" w:rsidRPr="00323BBA">
              <w:rPr>
                <w:rFonts w:ascii="Times New Roman" w:eastAsia="Times New Roman" w:hAnsi="Times New Roman" w:cs="Times New Roman"/>
                <w:b w:val="0"/>
                <w:bCs w:val="0"/>
                <w:sz w:val="28"/>
                <w:szCs w:val="28"/>
                <w:lang w:eastAsia="ru-RU"/>
              </w:rPr>
              <w:t>6</w:t>
            </w:r>
          </w:p>
        </w:tc>
      </w:tr>
      <w:tr w:rsidR="0014598A" w:rsidRPr="00323BBA" w:rsidTr="00323BBA">
        <w:trPr>
          <w:cnfStyle w:val="000000100000"/>
          <w:trHeight w:val="60"/>
        </w:trPr>
        <w:tc>
          <w:tcPr>
            <w:cnfStyle w:val="001000000000"/>
            <w:tcW w:w="9322" w:type="dxa"/>
            <w:shd w:val="clear" w:color="auto" w:fill="auto"/>
          </w:tcPr>
          <w:p w:rsidR="0014598A" w:rsidRPr="00323BBA" w:rsidRDefault="0014598A" w:rsidP="0014598A">
            <w:pPr>
              <w:ind w:left="600"/>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5.3 Общие положения по работе с персоналом……………………</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3</w:t>
            </w:r>
            <w:r w:rsidR="00E41FB3" w:rsidRPr="00323BBA">
              <w:rPr>
                <w:rFonts w:ascii="Times New Roman" w:eastAsia="Times New Roman" w:hAnsi="Times New Roman" w:cs="Times New Roman"/>
                <w:b w:val="0"/>
                <w:bCs w:val="0"/>
                <w:sz w:val="28"/>
                <w:szCs w:val="28"/>
                <w:lang w:eastAsia="ru-RU"/>
              </w:rPr>
              <w:t>7</w:t>
            </w:r>
          </w:p>
        </w:tc>
      </w:tr>
      <w:tr w:rsidR="0014598A" w:rsidRPr="00323BBA" w:rsidTr="00323BBA">
        <w:trPr>
          <w:trHeight w:val="58"/>
        </w:trPr>
        <w:tc>
          <w:tcPr>
            <w:cnfStyle w:val="001000000000"/>
            <w:tcW w:w="9322" w:type="dxa"/>
          </w:tcPr>
          <w:p w:rsidR="0014598A" w:rsidRPr="00323BBA" w:rsidRDefault="0014598A" w:rsidP="0014598A">
            <w:pPr>
              <w:spacing w:before="240"/>
              <w:ind w:left="600"/>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5.4. Полевые геологоразведочные работы…………………………</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3</w:t>
            </w:r>
            <w:r w:rsidR="00E41FB3" w:rsidRPr="00323BBA">
              <w:rPr>
                <w:rFonts w:ascii="Times New Roman" w:eastAsia="Times New Roman" w:hAnsi="Times New Roman" w:cs="Times New Roman"/>
                <w:b w:val="0"/>
                <w:bCs w:val="0"/>
                <w:sz w:val="28"/>
                <w:szCs w:val="28"/>
                <w:lang w:eastAsia="ru-RU"/>
              </w:rPr>
              <w:t>8</w:t>
            </w:r>
          </w:p>
        </w:tc>
      </w:tr>
      <w:tr w:rsidR="0014598A" w:rsidRPr="00323BBA" w:rsidTr="00323BBA">
        <w:trPr>
          <w:cnfStyle w:val="000000100000"/>
          <w:trHeight w:val="60"/>
        </w:trPr>
        <w:tc>
          <w:tcPr>
            <w:cnfStyle w:val="001000000000"/>
            <w:tcW w:w="9322" w:type="dxa"/>
            <w:shd w:val="clear" w:color="auto" w:fill="auto"/>
          </w:tcPr>
          <w:p w:rsidR="0014598A" w:rsidRPr="00323BBA" w:rsidRDefault="0014598A" w:rsidP="0014598A">
            <w:pPr>
              <w:keepNext/>
              <w:keepLines/>
              <w:spacing w:before="240"/>
              <w:ind w:left="601"/>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5.5 Противопожарные мероприятия……………..…………………</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w:t>
            </w:r>
            <w:r w:rsidR="00E41FB3" w:rsidRPr="00323BBA">
              <w:rPr>
                <w:rFonts w:ascii="Times New Roman" w:eastAsia="Times New Roman" w:hAnsi="Times New Roman" w:cs="Times New Roman"/>
                <w:b w:val="0"/>
                <w:bCs w:val="0"/>
                <w:sz w:val="28"/>
                <w:szCs w:val="28"/>
                <w:lang w:eastAsia="ru-RU"/>
              </w:rPr>
              <w:t>5</w:t>
            </w:r>
          </w:p>
        </w:tc>
      </w:tr>
      <w:tr w:rsidR="0014598A" w:rsidRPr="00323BBA" w:rsidTr="00323BBA">
        <w:trPr>
          <w:trHeight w:val="60"/>
        </w:trPr>
        <w:tc>
          <w:tcPr>
            <w:cnfStyle w:val="001000000000"/>
            <w:tcW w:w="9322" w:type="dxa"/>
          </w:tcPr>
          <w:p w:rsidR="0014598A" w:rsidRPr="00323BBA" w:rsidRDefault="0014598A" w:rsidP="0014598A">
            <w:pPr>
              <w:keepNext/>
              <w:keepLines/>
              <w:ind w:left="601"/>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5.6 Производственная санитария, режим труда и отдыха…………</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w:t>
            </w:r>
            <w:r w:rsidR="00E41FB3" w:rsidRPr="00323BBA">
              <w:rPr>
                <w:rFonts w:ascii="Times New Roman" w:eastAsia="Times New Roman" w:hAnsi="Times New Roman" w:cs="Times New Roman"/>
                <w:b w:val="0"/>
                <w:bCs w:val="0"/>
                <w:sz w:val="28"/>
                <w:szCs w:val="28"/>
                <w:lang w:eastAsia="ru-RU"/>
              </w:rPr>
              <w:t>6</w:t>
            </w:r>
          </w:p>
        </w:tc>
      </w:tr>
      <w:tr w:rsidR="0014598A" w:rsidRPr="00323BBA" w:rsidTr="00323BBA">
        <w:trPr>
          <w:cnfStyle w:val="000000100000"/>
          <w:trHeight w:val="165"/>
        </w:trPr>
        <w:tc>
          <w:tcPr>
            <w:cnfStyle w:val="001000000000"/>
            <w:tcW w:w="9322" w:type="dxa"/>
            <w:shd w:val="clear" w:color="auto" w:fill="auto"/>
          </w:tcPr>
          <w:p w:rsidR="0014598A" w:rsidRPr="00323BBA" w:rsidRDefault="0014598A" w:rsidP="0014598A">
            <w:pPr>
              <w:keepNext/>
              <w:keepLines/>
              <w:spacing w:before="240"/>
              <w:ind w:left="601"/>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5.7 Программа страхования…………………………………………</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w:t>
            </w:r>
            <w:r w:rsidR="00E41FB3" w:rsidRPr="00323BBA">
              <w:rPr>
                <w:rFonts w:ascii="Times New Roman" w:eastAsia="Times New Roman" w:hAnsi="Times New Roman" w:cs="Times New Roman"/>
                <w:b w:val="0"/>
                <w:bCs w:val="0"/>
                <w:sz w:val="28"/>
                <w:szCs w:val="28"/>
                <w:lang w:eastAsia="ru-RU"/>
              </w:rPr>
              <w:t>6</w:t>
            </w:r>
          </w:p>
        </w:tc>
      </w:tr>
      <w:tr w:rsidR="0014598A" w:rsidRPr="00323BBA" w:rsidTr="00323BBA">
        <w:trPr>
          <w:trHeight w:val="270"/>
        </w:trPr>
        <w:tc>
          <w:tcPr>
            <w:cnfStyle w:val="001000000000"/>
            <w:tcW w:w="9322" w:type="dxa"/>
          </w:tcPr>
          <w:p w:rsidR="0014598A" w:rsidRPr="00323BBA" w:rsidRDefault="0014598A" w:rsidP="0014598A">
            <w:pPr>
              <w:keepNext/>
              <w:keepLines/>
              <w:ind w:left="318"/>
              <w:contextualSpacing/>
              <w:outlineLvl w:val="1"/>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6. ОХРАНА ОКРУЖАЮЩЕЙ ПРИРОДНОЙ СРЕДЫ………...……</w:t>
            </w:r>
          </w:p>
        </w:tc>
        <w:tc>
          <w:tcPr>
            <w:cnfStyle w:val="000100000000"/>
            <w:tcW w:w="900" w:type="dxa"/>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4</w:t>
            </w:r>
            <w:r w:rsidR="00E41FB3" w:rsidRPr="00323BBA">
              <w:rPr>
                <w:rFonts w:ascii="Times New Roman" w:eastAsia="Times New Roman" w:hAnsi="Times New Roman" w:cs="Times New Roman"/>
                <w:b w:val="0"/>
                <w:bCs w:val="0"/>
                <w:sz w:val="28"/>
                <w:szCs w:val="28"/>
                <w:lang w:eastAsia="ru-RU"/>
              </w:rPr>
              <w:t>8</w:t>
            </w:r>
          </w:p>
        </w:tc>
      </w:tr>
      <w:tr w:rsidR="0014598A" w:rsidRPr="00323BBA" w:rsidTr="00323BBA">
        <w:trPr>
          <w:cnfStyle w:val="000000100000"/>
          <w:trHeight w:val="60"/>
        </w:trPr>
        <w:tc>
          <w:tcPr>
            <w:cnfStyle w:val="001000000000"/>
            <w:tcW w:w="9322" w:type="dxa"/>
            <w:shd w:val="clear" w:color="auto" w:fill="auto"/>
          </w:tcPr>
          <w:p w:rsidR="0014598A" w:rsidRPr="00323BBA" w:rsidRDefault="0014598A" w:rsidP="0014598A">
            <w:pPr>
              <w:ind w:left="318"/>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7. ОЖИДАЕМЫЕ РЕЗУЛЬТАТЫ РАБОТ……………...………….....</w:t>
            </w:r>
          </w:p>
        </w:tc>
        <w:tc>
          <w:tcPr>
            <w:cnfStyle w:val="000100000000"/>
            <w:tcW w:w="900" w:type="dxa"/>
            <w:shd w:val="clear" w:color="auto" w:fill="auto"/>
          </w:tcPr>
          <w:p w:rsidR="0014598A" w:rsidRPr="00323BBA"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w:t>
            </w:r>
            <w:r w:rsidR="00E41FB3" w:rsidRPr="00323BBA">
              <w:rPr>
                <w:rFonts w:ascii="Times New Roman" w:eastAsia="Times New Roman" w:hAnsi="Times New Roman" w:cs="Times New Roman"/>
                <w:b w:val="0"/>
                <w:bCs w:val="0"/>
                <w:sz w:val="28"/>
                <w:szCs w:val="28"/>
                <w:lang w:eastAsia="ru-RU"/>
              </w:rPr>
              <w:t>0</w:t>
            </w:r>
          </w:p>
        </w:tc>
      </w:tr>
      <w:tr w:rsidR="0014598A" w:rsidRPr="00233A95" w:rsidTr="00323BBA">
        <w:trPr>
          <w:cnfStyle w:val="010000000000"/>
          <w:trHeight w:val="60"/>
        </w:trPr>
        <w:tc>
          <w:tcPr>
            <w:cnfStyle w:val="001000000000"/>
            <w:tcW w:w="9322" w:type="dxa"/>
          </w:tcPr>
          <w:p w:rsidR="0014598A" w:rsidRPr="00323BBA" w:rsidRDefault="0014598A" w:rsidP="0014598A">
            <w:pPr>
              <w:spacing w:before="240" w:after="240"/>
              <w:ind w:left="284"/>
              <w:contextualSpacing/>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6"/>
                <w:lang w:eastAsia="ru-RU"/>
              </w:rPr>
              <w:t>СПИСОК ИСПОЛЬЗОВАННЫХ ИСТОЧНИКОВ…………………...</w:t>
            </w:r>
          </w:p>
        </w:tc>
        <w:tc>
          <w:tcPr>
            <w:cnfStyle w:val="000100000000"/>
            <w:tcW w:w="900" w:type="dxa"/>
          </w:tcPr>
          <w:p w:rsidR="0014598A" w:rsidRPr="00094D2F" w:rsidRDefault="0014598A" w:rsidP="0014598A">
            <w:pPr>
              <w:tabs>
                <w:tab w:val="left" w:pos="9000"/>
              </w:tabs>
              <w:ind w:right="99"/>
              <w:contextualSpacing/>
              <w:jc w:val="center"/>
              <w:rPr>
                <w:rFonts w:ascii="Times New Roman" w:eastAsia="Times New Roman" w:hAnsi="Times New Roman" w:cs="Times New Roman"/>
                <w:b w:val="0"/>
                <w:bCs w:val="0"/>
                <w:sz w:val="28"/>
                <w:szCs w:val="28"/>
                <w:lang w:eastAsia="ru-RU"/>
              </w:rPr>
            </w:pPr>
            <w:r w:rsidRPr="00323BBA">
              <w:rPr>
                <w:rFonts w:ascii="Times New Roman" w:eastAsia="Times New Roman" w:hAnsi="Times New Roman" w:cs="Times New Roman"/>
                <w:b w:val="0"/>
                <w:bCs w:val="0"/>
                <w:sz w:val="28"/>
                <w:szCs w:val="28"/>
                <w:lang w:eastAsia="ru-RU"/>
              </w:rPr>
              <w:t>5</w:t>
            </w:r>
            <w:r w:rsidR="00E41FB3" w:rsidRPr="00323BBA">
              <w:rPr>
                <w:rFonts w:ascii="Times New Roman" w:eastAsia="Times New Roman" w:hAnsi="Times New Roman" w:cs="Times New Roman"/>
                <w:b w:val="0"/>
                <w:bCs w:val="0"/>
                <w:sz w:val="28"/>
                <w:szCs w:val="28"/>
                <w:lang w:eastAsia="ru-RU"/>
              </w:rPr>
              <w:t>1</w:t>
            </w:r>
          </w:p>
        </w:tc>
      </w:tr>
    </w:tbl>
    <w:p w:rsidR="00233A95" w:rsidRPr="0003440D" w:rsidRDefault="00233A95" w:rsidP="00F54651">
      <w:pPr>
        <w:spacing w:line="240" w:lineRule="auto"/>
        <w:jc w:val="center"/>
        <w:rPr>
          <w:rFonts w:ascii="Times New Roman" w:eastAsia="Times New Roman" w:hAnsi="Times New Roman" w:cs="Times New Roman"/>
          <w:bCs/>
          <w:sz w:val="28"/>
          <w:szCs w:val="28"/>
        </w:rPr>
      </w:pPr>
      <w:r w:rsidRPr="0003440D">
        <w:rPr>
          <w:rFonts w:ascii="Times New Roman" w:eastAsia="Times New Roman" w:hAnsi="Times New Roman" w:cs="Times New Roman"/>
          <w:sz w:val="28"/>
          <w:szCs w:val="28"/>
        </w:rPr>
        <w:br w:type="page"/>
      </w:r>
      <w:bookmarkStart w:id="2" w:name="_Toc44336423"/>
      <w:r w:rsidRPr="0003440D">
        <w:rPr>
          <w:rFonts w:ascii="Times New Roman" w:eastAsia="Times New Roman" w:hAnsi="Times New Roman" w:cs="Times New Roman"/>
          <w:bCs/>
          <w:sz w:val="28"/>
          <w:szCs w:val="28"/>
        </w:rPr>
        <w:lastRenderedPageBreak/>
        <w:t>СПИСОК ТАБЛИЦ</w:t>
      </w:r>
      <w:bookmarkEnd w:id="2"/>
    </w:p>
    <w:tbl>
      <w:tblPr>
        <w:tblW w:w="9570" w:type="dxa"/>
        <w:tblInd w:w="-34" w:type="dxa"/>
        <w:tblLayout w:type="fixed"/>
        <w:tblLook w:val="04A0"/>
      </w:tblPr>
      <w:tblGrid>
        <w:gridCol w:w="675"/>
        <w:gridCol w:w="1985"/>
        <w:gridCol w:w="6095"/>
        <w:gridCol w:w="815"/>
      </w:tblGrid>
      <w:tr w:rsidR="00233A95" w:rsidRPr="0003440D" w:rsidTr="006C61E0">
        <w:trPr>
          <w:trHeight w:val="727"/>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п/п</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Номер таблицы</w:t>
            </w:r>
          </w:p>
        </w:tc>
        <w:tc>
          <w:tcPr>
            <w:tcW w:w="609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Наименование</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Стр.</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xml:space="preserve">Таблица </w:t>
            </w:r>
            <w:r>
              <w:rPr>
                <w:rFonts w:ascii="Times New Roman" w:eastAsia="Times New Roman" w:hAnsi="Times New Roman" w:cs="Times New Roman"/>
                <w:sz w:val="26"/>
                <w:szCs w:val="26"/>
              </w:rPr>
              <w:t>4</w:t>
            </w:r>
            <w:r w:rsidRPr="0003440D">
              <w:rPr>
                <w:rFonts w:ascii="Times New Roman" w:eastAsia="Times New Roman" w:hAnsi="Times New Roman" w:cs="Times New Roman"/>
                <w:sz w:val="26"/>
                <w:szCs w:val="26"/>
              </w:rPr>
              <w:t>.1</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7E4091" w:rsidP="007E4091">
            <w:pPr>
              <w:spacing w:after="0"/>
              <w:rPr>
                <w:rFonts w:ascii="Times New Roman" w:eastAsia="Times New Roman" w:hAnsi="Times New Roman" w:cs="Times New Roman"/>
                <w:sz w:val="26"/>
                <w:szCs w:val="26"/>
              </w:rPr>
            </w:pPr>
            <w:r w:rsidRPr="007E4091">
              <w:rPr>
                <w:rFonts w:ascii="Times New Roman" w:eastAsia="Times New Roman" w:hAnsi="Times New Roman" w:cs="Times New Roman"/>
                <w:sz w:val="26"/>
                <w:szCs w:val="26"/>
              </w:rPr>
              <w:t>Расчёт затрат времени на техническую рекультивацию</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440BE2"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2A73B2">
              <w:rPr>
                <w:rFonts w:ascii="Times New Roman" w:eastAsia="Times New Roman" w:hAnsi="Times New Roman" w:cs="Times New Roman"/>
                <w:sz w:val="26"/>
                <w:szCs w:val="26"/>
              </w:rPr>
              <w:t>8</w:t>
            </w:r>
          </w:p>
        </w:tc>
      </w:tr>
      <w:tr w:rsidR="00233A95" w:rsidRPr="0003440D" w:rsidTr="006C61E0">
        <w:trPr>
          <w:trHeight w:val="35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xml:space="preserve">Таблица </w:t>
            </w:r>
            <w:r>
              <w:rPr>
                <w:rFonts w:ascii="Times New Roman" w:eastAsia="Times New Roman" w:hAnsi="Times New Roman" w:cs="Times New Roman"/>
                <w:sz w:val="26"/>
                <w:szCs w:val="26"/>
              </w:rPr>
              <w:t>4</w:t>
            </w:r>
            <w:r w:rsidRPr="0003440D">
              <w:rPr>
                <w:rFonts w:ascii="Times New Roman" w:eastAsia="Times New Roman" w:hAnsi="Times New Roman" w:cs="Times New Roman"/>
                <w:sz w:val="26"/>
                <w:szCs w:val="26"/>
              </w:rPr>
              <w:t>.2</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7E4091" w:rsidP="007E4091">
            <w:pPr>
              <w:spacing w:after="0"/>
              <w:rPr>
                <w:rFonts w:ascii="Times New Roman" w:eastAsia="Times New Roman" w:hAnsi="Times New Roman" w:cs="Times New Roman"/>
                <w:sz w:val="26"/>
                <w:szCs w:val="26"/>
              </w:rPr>
            </w:pPr>
            <w:r w:rsidRPr="007E4091">
              <w:rPr>
                <w:rFonts w:ascii="Times New Roman" w:eastAsia="Times New Roman" w:hAnsi="Times New Roman" w:cs="Times New Roman"/>
                <w:sz w:val="26"/>
                <w:szCs w:val="26"/>
              </w:rPr>
              <w:t>Сведения о расходе топлива при проведении ГРР по годам</w:t>
            </w:r>
            <w:r>
              <w:rPr>
                <w:rFonts w:ascii="Times New Roman" w:eastAsia="Times New Roman" w:hAnsi="Times New Roman" w:cs="Times New Roman"/>
                <w:sz w:val="26"/>
                <w:szCs w:val="26"/>
              </w:rPr>
              <w:t xml:space="preserve"> </w:t>
            </w:r>
            <w:r w:rsidRPr="007E4091">
              <w:rPr>
                <w:rFonts w:ascii="Times New Roman" w:eastAsia="Times New Roman" w:hAnsi="Times New Roman" w:cs="Times New Roman"/>
                <w:sz w:val="26"/>
                <w:szCs w:val="26"/>
              </w:rPr>
              <w:t xml:space="preserve">работы на участке </w:t>
            </w:r>
            <w:proofErr w:type="spellStart"/>
            <w:r w:rsidR="00F33F85">
              <w:rPr>
                <w:rFonts w:ascii="Times New Roman" w:eastAsia="Times New Roman" w:hAnsi="Times New Roman" w:cs="Times New Roman"/>
                <w:sz w:val="26"/>
                <w:szCs w:val="26"/>
              </w:rPr>
              <w:t>Жетымшокы</w:t>
            </w:r>
            <w:proofErr w:type="spellEnd"/>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440BE2"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2A73B2">
              <w:rPr>
                <w:rFonts w:ascii="Times New Roman" w:eastAsia="Times New Roman" w:hAnsi="Times New Roman" w:cs="Times New Roman"/>
                <w:sz w:val="26"/>
                <w:szCs w:val="26"/>
              </w:rPr>
              <w:t>9</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xml:space="preserve">Таблица </w:t>
            </w:r>
            <w:r>
              <w:rPr>
                <w:rFonts w:ascii="Times New Roman" w:eastAsia="Times New Roman" w:hAnsi="Times New Roman" w:cs="Times New Roman"/>
                <w:sz w:val="26"/>
                <w:szCs w:val="26"/>
              </w:rPr>
              <w:t>4</w:t>
            </w:r>
            <w:r w:rsidRPr="0003440D">
              <w:rPr>
                <w:rFonts w:ascii="Times New Roman" w:eastAsia="Times New Roman" w:hAnsi="Times New Roman" w:cs="Times New Roman"/>
                <w:sz w:val="26"/>
                <w:szCs w:val="26"/>
              </w:rPr>
              <w:t>.3</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6C61E0" w:rsidP="007E4091">
            <w:pPr>
              <w:tabs>
                <w:tab w:val="left" w:pos="6888"/>
              </w:tabs>
              <w:spacing w:after="0"/>
              <w:rPr>
                <w:rFonts w:ascii="Times New Roman" w:eastAsia="Times New Roman" w:hAnsi="Times New Roman" w:cs="Times New Roman"/>
                <w:sz w:val="26"/>
                <w:szCs w:val="26"/>
              </w:rPr>
            </w:pPr>
            <w:r w:rsidRPr="006C61E0">
              <w:rPr>
                <w:rFonts w:ascii="Times New Roman" w:eastAsia="Times New Roman" w:hAnsi="Times New Roman" w:cs="Times New Roman"/>
                <w:sz w:val="26"/>
                <w:szCs w:val="26"/>
              </w:rPr>
              <w:t xml:space="preserve">Сводная таблица выполнения ГРР на Участке </w:t>
            </w:r>
            <w:proofErr w:type="spellStart"/>
            <w:r w:rsidR="00F33F85">
              <w:rPr>
                <w:rFonts w:ascii="Times New Roman" w:eastAsia="Times New Roman" w:hAnsi="Times New Roman" w:cs="Times New Roman"/>
                <w:sz w:val="26"/>
                <w:szCs w:val="26"/>
              </w:rPr>
              <w:t>Жетымшокы</w:t>
            </w:r>
            <w:proofErr w:type="spellEnd"/>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2A73B2"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Таблица 5.</w:t>
            </w:r>
            <w:r>
              <w:rPr>
                <w:rFonts w:ascii="Times New Roman" w:eastAsia="Times New Roman" w:hAnsi="Times New Roman" w:cs="Times New Roman"/>
                <w:sz w:val="26"/>
                <w:szCs w:val="26"/>
              </w:rPr>
              <w:t>1</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233A95" w:rsidP="007E4091">
            <w:pPr>
              <w:spacing w:after="0"/>
              <w:rPr>
                <w:rFonts w:ascii="Times New Roman" w:eastAsia="Times New Roman" w:hAnsi="Times New Roman" w:cs="Times New Roman"/>
                <w:sz w:val="26"/>
                <w:szCs w:val="26"/>
              </w:rPr>
            </w:pPr>
            <w:r w:rsidRPr="00F56215">
              <w:rPr>
                <w:rFonts w:ascii="Times New Roman" w:eastAsia="Times New Roman" w:hAnsi="Times New Roman" w:cs="Times New Roman"/>
                <w:sz w:val="26"/>
                <w:szCs w:val="26"/>
              </w:rPr>
              <w:t>Организационно-технические мероприятия по обеспечению нормальных условий труда и безопасному ведению работ</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A73B2">
              <w:rPr>
                <w:rFonts w:ascii="Times New Roman" w:eastAsia="Times New Roman" w:hAnsi="Times New Roman" w:cs="Times New Roman"/>
                <w:sz w:val="26"/>
                <w:szCs w:val="26"/>
              </w:rPr>
              <w:t>4</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7E4091">
            <w:pPr>
              <w:spacing w:after="0"/>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Таблица 5.</w:t>
            </w:r>
            <w:r>
              <w:rPr>
                <w:rFonts w:ascii="Times New Roman" w:eastAsia="Times New Roman" w:hAnsi="Times New Roman" w:cs="Times New Roman"/>
                <w:sz w:val="26"/>
                <w:szCs w:val="26"/>
              </w:rPr>
              <w:t>2</w:t>
            </w:r>
          </w:p>
        </w:tc>
        <w:tc>
          <w:tcPr>
            <w:tcW w:w="609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7E4091">
            <w:pPr>
              <w:spacing w:after="0"/>
              <w:rPr>
                <w:rFonts w:ascii="Times New Roman" w:eastAsia="Times New Roman" w:hAnsi="Times New Roman" w:cs="Times New Roman"/>
                <w:sz w:val="26"/>
                <w:szCs w:val="26"/>
              </w:rPr>
            </w:pPr>
            <w:r w:rsidRPr="00F56215">
              <w:rPr>
                <w:rFonts w:ascii="Times New Roman" w:eastAsia="Times New Roman" w:hAnsi="Times New Roman" w:cs="Times New Roman"/>
                <w:sz w:val="26"/>
                <w:szCs w:val="26"/>
              </w:rPr>
              <w:t>Система контроля за безопасностью на объекте</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7E4091">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A73B2">
              <w:rPr>
                <w:rFonts w:ascii="Times New Roman" w:eastAsia="Times New Roman" w:hAnsi="Times New Roman" w:cs="Times New Roman"/>
                <w:sz w:val="26"/>
                <w:szCs w:val="26"/>
              </w:rPr>
              <w:t>5</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Таблица 5.</w:t>
            </w:r>
            <w:r>
              <w:rPr>
                <w:rFonts w:ascii="Times New Roman" w:eastAsia="Times New Roman" w:hAnsi="Times New Roman" w:cs="Times New Roman"/>
                <w:sz w:val="26"/>
                <w:szCs w:val="26"/>
              </w:rPr>
              <w:t>3</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233A95" w:rsidP="007E4091">
            <w:pPr>
              <w:spacing w:after="0"/>
              <w:rPr>
                <w:rFonts w:ascii="Times New Roman" w:eastAsia="Times New Roman" w:hAnsi="Times New Roman" w:cs="Times New Roman"/>
                <w:sz w:val="26"/>
                <w:szCs w:val="26"/>
              </w:rPr>
            </w:pPr>
            <w:r w:rsidRPr="00F56215">
              <w:rPr>
                <w:rFonts w:ascii="Times New Roman" w:eastAsia="Times New Roman" w:hAnsi="Times New Roman" w:cs="Times New Roman"/>
                <w:sz w:val="26"/>
                <w:szCs w:val="26"/>
              </w:rPr>
              <w:t>Мероприятия по повышению промышленной безопасности</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2A73B2">
              <w:rPr>
                <w:rFonts w:ascii="Times New Roman" w:eastAsia="Times New Roman" w:hAnsi="Times New Roman" w:cs="Times New Roman"/>
                <w:sz w:val="26"/>
                <w:szCs w:val="26"/>
              </w:rPr>
              <w:t>6</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xml:space="preserve">Таблица </w:t>
            </w:r>
            <w:r>
              <w:rPr>
                <w:rFonts w:ascii="Times New Roman" w:eastAsia="Times New Roman" w:hAnsi="Times New Roman" w:cs="Times New Roman"/>
                <w:sz w:val="26"/>
                <w:szCs w:val="26"/>
              </w:rPr>
              <w:t>5</w:t>
            </w:r>
            <w:r w:rsidRPr="0003440D">
              <w:rPr>
                <w:rFonts w:ascii="Times New Roman" w:eastAsia="Times New Roman" w:hAnsi="Times New Roman" w:cs="Times New Roman"/>
                <w:sz w:val="26"/>
                <w:szCs w:val="26"/>
              </w:rPr>
              <w:t>.</w:t>
            </w:r>
            <w:r>
              <w:rPr>
                <w:rFonts w:ascii="Times New Roman" w:eastAsia="Times New Roman" w:hAnsi="Times New Roman" w:cs="Times New Roman"/>
                <w:sz w:val="26"/>
                <w:szCs w:val="26"/>
              </w:rPr>
              <w:t>4</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233A95" w:rsidP="007E4091">
            <w:pPr>
              <w:spacing w:after="0"/>
              <w:rPr>
                <w:rFonts w:ascii="Times New Roman" w:eastAsia="Times New Roman" w:hAnsi="Times New Roman" w:cs="Times New Roman"/>
                <w:sz w:val="26"/>
                <w:szCs w:val="26"/>
              </w:rPr>
            </w:pPr>
            <w:r w:rsidRPr="00F56215">
              <w:rPr>
                <w:rFonts w:ascii="Times New Roman" w:eastAsia="Times New Roman" w:hAnsi="Times New Roman" w:cs="Times New Roman"/>
                <w:sz w:val="26"/>
                <w:szCs w:val="26"/>
              </w:rPr>
              <w:t>Первичные средства пожаротушения и места их хранения</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A25F4D">
              <w:rPr>
                <w:rFonts w:ascii="Times New Roman" w:eastAsia="Times New Roman" w:hAnsi="Times New Roman" w:cs="Times New Roman"/>
                <w:sz w:val="26"/>
                <w:szCs w:val="26"/>
              </w:rPr>
              <w:t>5</w:t>
            </w:r>
          </w:p>
        </w:tc>
      </w:tr>
      <w:tr w:rsidR="00233A95" w:rsidRPr="0003440D" w:rsidTr="006C61E0">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985" w:type="dxa"/>
            <w:tcBorders>
              <w:top w:val="single" w:sz="4" w:space="0" w:color="auto"/>
              <w:left w:val="single" w:sz="4" w:space="0" w:color="auto"/>
              <w:bottom w:val="single" w:sz="4" w:space="0" w:color="auto"/>
              <w:right w:val="single" w:sz="4" w:space="0" w:color="auto"/>
            </w:tcBorders>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xml:space="preserve">Таблица </w:t>
            </w:r>
            <w:r>
              <w:rPr>
                <w:rFonts w:ascii="Times New Roman" w:eastAsia="Times New Roman" w:hAnsi="Times New Roman" w:cs="Times New Roman"/>
                <w:sz w:val="26"/>
                <w:szCs w:val="26"/>
              </w:rPr>
              <w:t>5</w:t>
            </w:r>
            <w:r w:rsidRPr="0003440D">
              <w:rPr>
                <w:rFonts w:ascii="Times New Roman" w:eastAsia="Times New Roman" w:hAnsi="Times New Roman" w:cs="Times New Roman"/>
                <w:sz w:val="26"/>
                <w:szCs w:val="26"/>
              </w:rPr>
              <w:t>.</w:t>
            </w:r>
            <w:r>
              <w:rPr>
                <w:rFonts w:ascii="Times New Roman" w:eastAsia="Times New Roman" w:hAnsi="Times New Roman" w:cs="Times New Roman"/>
                <w:sz w:val="26"/>
                <w:szCs w:val="26"/>
              </w:rPr>
              <w:t>5</w:t>
            </w:r>
          </w:p>
        </w:tc>
        <w:tc>
          <w:tcPr>
            <w:tcW w:w="6095" w:type="dxa"/>
            <w:tcBorders>
              <w:top w:val="single" w:sz="4" w:space="0" w:color="auto"/>
              <w:left w:val="single" w:sz="4" w:space="0" w:color="auto"/>
              <w:bottom w:val="single" w:sz="4" w:space="0" w:color="auto"/>
              <w:right w:val="single" w:sz="4" w:space="0" w:color="auto"/>
            </w:tcBorders>
          </w:tcPr>
          <w:p w:rsidR="00233A95" w:rsidRPr="0003440D" w:rsidRDefault="00233A95" w:rsidP="007E4091">
            <w:pPr>
              <w:spacing w:after="0"/>
              <w:rPr>
                <w:rFonts w:ascii="Times New Roman" w:eastAsia="Times New Roman" w:hAnsi="Times New Roman" w:cs="Times New Roman"/>
                <w:sz w:val="26"/>
                <w:szCs w:val="26"/>
              </w:rPr>
            </w:pPr>
            <w:r w:rsidRPr="00F56215">
              <w:rPr>
                <w:rFonts w:ascii="Times New Roman" w:eastAsia="Times New Roman" w:hAnsi="Times New Roman" w:cs="Times New Roman"/>
                <w:sz w:val="26"/>
                <w:szCs w:val="26"/>
              </w:rPr>
              <w:t>Перечень основного необходимого оборудования для обеспечения</w:t>
            </w:r>
            <w:r>
              <w:rPr>
                <w:rFonts w:ascii="Times New Roman" w:eastAsia="Times New Roman" w:hAnsi="Times New Roman" w:cs="Times New Roman"/>
                <w:sz w:val="26"/>
                <w:szCs w:val="26"/>
              </w:rPr>
              <w:t xml:space="preserve"> </w:t>
            </w:r>
            <w:r w:rsidRPr="00F56215">
              <w:rPr>
                <w:rFonts w:ascii="Times New Roman" w:eastAsia="Times New Roman" w:hAnsi="Times New Roman" w:cs="Times New Roman"/>
                <w:sz w:val="26"/>
                <w:szCs w:val="26"/>
              </w:rPr>
              <w:t>промышленной безопасности и охраны труда</w:t>
            </w:r>
          </w:p>
        </w:tc>
        <w:tc>
          <w:tcPr>
            <w:tcW w:w="815" w:type="dxa"/>
            <w:tcBorders>
              <w:top w:val="single" w:sz="4" w:space="0" w:color="auto"/>
              <w:left w:val="single" w:sz="4" w:space="0" w:color="auto"/>
              <w:bottom w:val="single" w:sz="4" w:space="0" w:color="auto"/>
              <w:right w:val="single" w:sz="4" w:space="0" w:color="auto"/>
            </w:tcBorders>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A25F4D">
              <w:rPr>
                <w:rFonts w:ascii="Times New Roman" w:eastAsia="Times New Roman" w:hAnsi="Times New Roman" w:cs="Times New Roman"/>
                <w:sz w:val="26"/>
                <w:szCs w:val="26"/>
              </w:rPr>
              <w:t>6</w:t>
            </w:r>
          </w:p>
        </w:tc>
      </w:tr>
    </w:tbl>
    <w:p w:rsidR="00233A95" w:rsidRPr="0003440D" w:rsidRDefault="00233A95" w:rsidP="00233A95">
      <w:pPr>
        <w:rPr>
          <w:rFonts w:ascii="Times New Roman" w:eastAsia="Times New Roman" w:hAnsi="Times New Roman" w:cs="Times New Roman"/>
          <w:sz w:val="28"/>
          <w:szCs w:val="28"/>
        </w:rPr>
      </w:pPr>
      <w:r w:rsidRPr="0003440D">
        <w:rPr>
          <w:rFonts w:ascii="Times New Roman" w:eastAsia="Times New Roman" w:hAnsi="Times New Roman" w:cs="Times New Roman"/>
          <w:sz w:val="28"/>
          <w:szCs w:val="28"/>
        </w:rPr>
        <w:br w:type="page"/>
      </w:r>
    </w:p>
    <w:p w:rsidR="00233A95" w:rsidRPr="0003440D" w:rsidRDefault="00233A95" w:rsidP="00233A95">
      <w:pPr>
        <w:keepNext/>
        <w:keepLines/>
        <w:spacing w:after="240"/>
        <w:jc w:val="center"/>
        <w:outlineLvl w:val="0"/>
        <w:rPr>
          <w:rFonts w:ascii="Times New Roman" w:eastAsia="Times New Roman" w:hAnsi="Times New Roman" w:cs="Times New Roman"/>
          <w:bCs/>
          <w:sz w:val="28"/>
          <w:szCs w:val="28"/>
        </w:rPr>
      </w:pPr>
      <w:bookmarkStart w:id="3" w:name="_Toc44336424"/>
      <w:r w:rsidRPr="0003440D">
        <w:rPr>
          <w:rFonts w:ascii="Times New Roman" w:eastAsia="Times New Roman" w:hAnsi="Times New Roman" w:cs="Times New Roman"/>
          <w:bCs/>
          <w:sz w:val="28"/>
          <w:szCs w:val="28"/>
        </w:rPr>
        <w:lastRenderedPageBreak/>
        <w:t>СПИСОК ИЛЛЮСТРАЦИЙ</w:t>
      </w:r>
      <w:bookmarkEnd w:id="3"/>
    </w:p>
    <w:tbl>
      <w:tblPr>
        <w:tblW w:w="9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276"/>
        <w:gridCol w:w="6804"/>
        <w:gridCol w:w="815"/>
      </w:tblGrid>
      <w:tr w:rsidR="00233A95" w:rsidRPr="0003440D" w:rsidTr="006C61E0">
        <w:trPr>
          <w:trHeight w:val="847"/>
        </w:trPr>
        <w:tc>
          <w:tcPr>
            <w:tcW w:w="675" w:type="dxa"/>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п/п</w:t>
            </w:r>
          </w:p>
        </w:tc>
        <w:tc>
          <w:tcPr>
            <w:tcW w:w="1276" w:type="dxa"/>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Номер рисунка</w:t>
            </w:r>
          </w:p>
        </w:tc>
        <w:tc>
          <w:tcPr>
            <w:tcW w:w="6804" w:type="dxa"/>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Наименование</w:t>
            </w:r>
          </w:p>
        </w:tc>
        <w:tc>
          <w:tcPr>
            <w:tcW w:w="815" w:type="dxa"/>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Стр.</w:t>
            </w:r>
          </w:p>
        </w:tc>
      </w:tr>
      <w:tr w:rsidR="00233A95" w:rsidRPr="0003440D" w:rsidTr="006C61E0">
        <w:trPr>
          <w:trHeight w:val="20"/>
        </w:trPr>
        <w:tc>
          <w:tcPr>
            <w:tcW w:w="675" w:type="dxa"/>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1</w:t>
            </w:r>
          </w:p>
        </w:tc>
        <w:tc>
          <w:tcPr>
            <w:tcW w:w="1276" w:type="dxa"/>
          </w:tcPr>
          <w:p w:rsidR="00233A95" w:rsidRPr="0003440D" w:rsidRDefault="00233A95" w:rsidP="00F209DA">
            <w:pPr>
              <w:jc w:val="both"/>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Рис. 1</w:t>
            </w:r>
          </w:p>
        </w:tc>
        <w:tc>
          <w:tcPr>
            <w:tcW w:w="6804" w:type="dxa"/>
            <w:vAlign w:val="center"/>
          </w:tcPr>
          <w:p w:rsidR="00233A95" w:rsidRPr="0003440D" w:rsidRDefault="00233A95" w:rsidP="00F209DA">
            <w:pPr>
              <w:jc w:val="both"/>
              <w:rPr>
                <w:rFonts w:ascii="Times New Roman" w:eastAsia="Times New Roman" w:hAnsi="Times New Roman" w:cs="Times New Roman"/>
                <w:sz w:val="26"/>
                <w:szCs w:val="26"/>
              </w:rPr>
            </w:pPr>
            <w:r w:rsidRPr="00B24C6B">
              <w:rPr>
                <w:rFonts w:ascii="Times New Roman" w:eastAsia="Times New Roman" w:hAnsi="Times New Roman" w:cs="Times New Roman"/>
                <w:sz w:val="26"/>
                <w:szCs w:val="26"/>
              </w:rPr>
              <w:t>Обзорная карта района ведения работ</w:t>
            </w:r>
          </w:p>
        </w:tc>
        <w:tc>
          <w:tcPr>
            <w:tcW w:w="815" w:type="dxa"/>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233A95" w:rsidRPr="0003440D" w:rsidTr="006C61E0">
        <w:trPr>
          <w:trHeight w:val="20"/>
        </w:trPr>
        <w:tc>
          <w:tcPr>
            <w:tcW w:w="675" w:type="dxa"/>
          </w:tcPr>
          <w:p w:rsidR="00233A95" w:rsidRPr="0003440D" w:rsidRDefault="0084714C"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76" w:type="dxa"/>
          </w:tcPr>
          <w:p w:rsidR="00233A95" w:rsidRPr="0003440D" w:rsidRDefault="00233A95" w:rsidP="00F209DA">
            <w:pPr>
              <w:jc w:val="both"/>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 xml:space="preserve">Рис. </w:t>
            </w:r>
            <w:r>
              <w:rPr>
                <w:rFonts w:ascii="Times New Roman" w:eastAsia="Times New Roman" w:hAnsi="Times New Roman" w:cs="Times New Roman"/>
                <w:sz w:val="26"/>
                <w:szCs w:val="26"/>
              </w:rPr>
              <w:t>4</w:t>
            </w:r>
            <w:r w:rsidRPr="0003440D">
              <w:rPr>
                <w:rFonts w:ascii="Times New Roman" w:eastAsia="Times New Roman" w:hAnsi="Times New Roman" w:cs="Times New Roman"/>
                <w:sz w:val="26"/>
                <w:szCs w:val="26"/>
              </w:rPr>
              <w:t>.</w:t>
            </w:r>
            <w:r w:rsidR="0084714C">
              <w:rPr>
                <w:rFonts w:ascii="Times New Roman" w:eastAsia="Times New Roman" w:hAnsi="Times New Roman" w:cs="Times New Roman"/>
                <w:sz w:val="26"/>
                <w:szCs w:val="26"/>
              </w:rPr>
              <w:t>1</w:t>
            </w:r>
          </w:p>
        </w:tc>
        <w:tc>
          <w:tcPr>
            <w:tcW w:w="6804" w:type="dxa"/>
            <w:vAlign w:val="center"/>
          </w:tcPr>
          <w:p w:rsidR="00233A95" w:rsidRPr="0003440D" w:rsidRDefault="00233A95" w:rsidP="00F209DA">
            <w:pPr>
              <w:jc w:val="both"/>
              <w:rPr>
                <w:rFonts w:ascii="Times New Roman" w:eastAsia="Times New Roman" w:hAnsi="Times New Roman" w:cs="Times New Roman"/>
                <w:sz w:val="26"/>
                <w:szCs w:val="26"/>
              </w:rPr>
            </w:pPr>
            <w:r w:rsidRPr="00B24C6B">
              <w:rPr>
                <w:rFonts w:ascii="Times New Roman" w:eastAsia="Times New Roman" w:hAnsi="Times New Roman" w:cs="Times New Roman"/>
                <w:sz w:val="26"/>
                <w:szCs w:val="26"/>
              </w:rPr>
              <w:t>Схема обработки бороздовых</w:t>
            </w:r>
            <w:r w:rsidR="008D7B96">
              <w:rPr>
                <w:rFonts w:ascii="Times New Roman" w:eastAsia="Times New Roman" w:hAnsi="Times New Roman" w:cs="Times New Roman"/>
                <w:sz w:val="26"/>
                <w:szCs w:val="26"/>
              </w:rPr>
              <w:t xml:space="preserve"> и керновых</w:t>
            </w:r>
            <w:r w:rsidRPr="00B24C6B">
              <w:rPr>
                <w:rFonts w:ascii="Times New Roman" w:eastAsia="Times New Roman" w:hAnsi="Times New Roman" w:cs="Times New Roman"/>
                <w:sz w:val="26"/>
                <w:szCs w:val="26"/>
              </w:rPr>
              <w:t xml:space="preserve"> проб</w:t>
            </w:r>
          </w:p>
        </w:tc>
        <w:tc>
          <w:tcPr>
            <w:tcW w:w="815" w:type="dxa"/>
            <w:vAlign w:val="center"/>
          </w:tcPr>
          <w:p w:rsidR="00233A95" w:rsidRPr="0003440D" w:rsidRDefault="007E4091" w:rsidP="00F209D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C84AF1">
              <w:rPr>
                <w:rFonts w:ascii="Times New Roman" w:eastAsia="Times New Roman" w:hAnsi="Times New Roman" w:cs="Times New Roman"/>
                <w:sz w:val="26"/>
                <w:szCs w:val="26"/>
              </w:rPr>
              <w:t>6</w:t>
            </w:r>
          </w:p>
        </w:tc>
      </w:tr>
    </w:tbl>
    <w:p w:rsidR="00233A95" w:rsidRPr="0003440D" w:rsidRDefault="00233A95" w:rsidP="00233A95">
      <w:pPr>
        <w:ind w:firstLine="709"/>
        <w:jc w:val="both"/>
        <w:rPr>
          <w:rFonts w:ascii="Times New Roman" w:eastAsia="Times New Roman" w:hAnsi="Times New Roman" w:cs="Times New Roman"/>
          <w:sz w:val="28"/>
          <w:szCs w:val="28"/>
        </w:rPr>
        <w:sectPr w:rsidR="00233A95" w:rsidRPr="0003440D" w:rsidSect="006C61E0">
          <w:pgSz w:w="11906" w:h="16838"/>
          <w:pgMar w:top="1134" w:right="851" w:bottom="851" w:left="1701" w:header="709" w:footer="454" w:gutter="0"/>
          <w:pgNumType w:start="3"/>
          <w:cols w:space="708"/>
          <w:docGrid w:linePitch="381"/>
        </w:sectPr>
      </w:pPr>
    </w:p>
    <w:p w:rsidR="00233A95" w:rsidRPr="0003440D" w:rsidRDefault="00233A95" w:rsidP="00233A95">
      <w:pPr>
        <w:keepNext/>
        <w:keepLines/>
        <w:spacing w:after="120"/>
        <w:jc w:val="center"/>
        <w:outlineLvl w:val="0"/>
        <w:rPr>
          <w:rFonts w:ascii="Times New Roman" w:eastAsia="Times New Roman" w:hAnsi="Times New Roman" w:cs="Times New Roman"/>
          <w:bCs/>
          <w:sz w:val="28"/>
          <w:szCs w:val="28"/>
        </w:rPr>
      </w:pPr>
      <w:bookmarkStart w:id="4" w:name="_Toc535567246"/>
      <w:r w:rsidRPr="008B67AD">
        <w:rPr>
          <w:rFonts w:ascii="Times New Roman" w:eastAsia="Times New Roman" w:hAnsi="Times New Roman" w:cs="Times New Roman"/>
          <w:bCs/>
          <w:sz w:val="28"/>
          <w:szCs w:val="28"/>
        </w:rPr>
        <w:lastRenderedPageBreak/>
        <w:t>СПИСОК Т</w:t>
      </w:r>
      <w:bookmarkEnd w:id="4"/>
      <w:r w:rsidRPr="008B67AD">
        <w:rPr>
          <w:rFonts w:ascii="Times New Roman" w:eastAsia="Times New Roman" w:hAnsi="Times New Roman" w:cs="Times New Roman"/>
          <w:bCs/>
          <w:sz w:val="28"/>
          <w:szCs w:val="28"/>
        </w:rPr>
        <w:t>ЕКСТОВЫХ ПРИЛОЖЕНИЙ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6"/>
        <w:gridCol w:w="6563"/>
        <w:gridCol w:w="861"/>
      </w:tblGrid>
      <w:tr w:rsidR="00233A95" w:rsidRPr="0003440D" w:rsidTr="006C61E0">
        <w:trPr>
          <w:trHeight w:val="831"/>
          <w:jc w:val="center"/>
        </w:trPr>
        <w:tc>
          <w:tcPr>
            <w:tcW w:w="1121" w:type="pct"/>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Номер приложения</w:t>
            </w:r>
          </w:p>
        </w:tc>
        <w:tc>
          <w:tcPr>
            <w:tcW w:w="3429" w:type="pct"/>
            <w:vAlign w:val="center"/>
          </w:tcPr>
          <w:p w:rsidR="00233A95" w:rsidRPr="0003440D" w:rsidRDefault="00233A95" w:rsidP="00F209DA">
            <w:pPr>
              <w:jc w:val="cente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Наименование</w:t>
            </w:r>
          </w:p>
        </w:tc>
        <w:tc>
          <w:tcPr>
            <w:tcW w:w="450" w:type="pct"/>
            <w:vAlign w:val="center"/>
          </w:tcPr>
          <w:p w:rsidR="00233A95" w:rsidRPr="0003440D" w:rsidRDefault="00233A95" w:rsidP="00F209DA">
            <w:pPr>
              <w:rPr>
                <w:rFonts w:ascii="Times New Roman" w:eastAsia="Times New Roman" w:hAnsi="Times New Roman" w:cs="Times New Roman"/>
                <w:sz w:val="26"/>
                <w:szCs w:val="26"/>
              </w:rPr>
            </w:pPr>
            <w:r w:rsidRPr="0003440D">
              <w:rPr>
                <w:rFonts w:ascii="Times New Roman" w:eastAsia="Times New Roman" w:hAnsi="Times New Roman" w:cs="Times New Roman"/>
                <w:sz w:val="26"/>
                <w:szCs w:val="26"/>
              </w:rPr>
              <w:t>Стр.</w:t>
            </w:r>
          </w:p>
        </w:tc>
      </w:tr>
      <w:tr w:rsidR="00233A95" w:rsidRPr="0003440D" w:rsidTr="006C61E0">
        <w:trPr>
          <w:trHeight w:val="825"/>
          <w:jc w:val="center"/>
        </w:trPr>
        <w:tc>
          <w:tcPr>
            <w:tcW w:w="1121" w:type="pct"/>
            <w:vAlign w:val="center"/>
          </w:tcPr>
          <w:p w:rsidR="00233A95" w:rsidRPr="0003440D" w:rsidRDefault="00233A95" w:rsidP="00A4374C">
            <w:pPr>
              <w:spacing w:after="0"/>
              <w:rPr>
                <w:rFonts w:ascii="Times New Roman" w:eastAsia="Times New Roman" w:hAnsi="Times New Roman" w:cs="Times New Roman"/>
                <w:sz w:val="26"/>
                <w:szCs w:val="26"/>
              </w:rPr>
            </w:pPr>
            <w:r w:rsidRPr="0003440D">
              <w:rPr>
                <w:rFonts w:ascii="Times New Roman" w:eastAsia="Calibri" w:hAnsi="Times New Roman" w:cs="Times New Roman"/>
                <w:sz w:val="26"/>
                <w:szCs w:val="26"/>
              </w:rPr>
              <w:t>Приложение 1</w:t>
            </w:r>
          </w:p>
        </w:tc>
        <w:tc>
          <w:tcPr>
            <w:tcW w:w="3429" w:type="pct"/>
            <w:vAlign w:val="center"/>
          </w:tcPr>
          <w:p w:rsidR="00233A95" w:rsidRPr="0003440D" w:rsidRDefault="008F2BB0" w:rsidP="00A4374C">
            <w:pPr>
              <w:spacing w:after="0"/>
              <w:rPr>
                <w:rFonts w:ascii="Times New Roman" w:eastAsia="Times New Roman" w:hAnsi="Times New Roman" w:cs="Times New Roman"/>
                <w:sz w:val="26"/>
                <w:szCs w:val="26"/>
              </w:rPr>
            </w:pPr>
            <w:r w:rsidRPr="00CC419C">
              <w:rPr>
                <w:rFonts w:ascii="Times New Roman" w:eastAsia="Calibri" w:hAnsi="Times New Roman" w:cs="Times New Roman"/>
                <w:sz w:val="26"/>
                <w:szCs w:val="26"/>
              </w:rPr>
              <w:t xml:space="preserve">Лицензия </w:t>
            </w:r>
            <w:r>
              <w:rPr>
                <w:rFonts w:ascii="Times New Roman" w:eastAsia="Calibri" w:hAnsi="Times New Roman" w:cs="Times New Roman"/>
                <w:sz w:val="26"/>
                <w:szCs w:val="26"/>
              </w:rPr>
              <w:t xml:space="preserve">на разведку твердых полезных ископаемых   </w:t>
            </w:r>
            <w:r w:rsidRPr="00CC419C">
              <w:rPr>
                <w:rFonts w:ascii="Times New Roman" w:eastAsia="Calibri" w:hAnsi="Times New Roman" w:cs="Times New Roman"/>
                <w:sz w:val="26"/>
                <w:szCs w:val="26"/>
              </w:rPr>
              <w:t>№ 33</w:t>
            </w:r>
            <w:r>
              <w:rPr>
                <w:rFonts w:ascii="Times New Roman" w:eastAsia="Calibri" w:hAnsi="Times New Roman" w:cs="Times New Roman"/>
                <w:sz w:val="26"/>
                <w:szCs w:val="26"/>
              </w:rPr>
              <w:t>98</w:t>
            </w:r>
            <w:r w:rsidRPr="00CC419C">
              <w:rPr>
                <w:rFonts w:ascii="Times New Roman" w:eastAsia="Calibri" w:hAnsi="Times New Roman" w:cs="Times New Roman"/>
                <w:sz w:val="26"/>
                <w:szCs w:val="26"/>
              </w:rPr>
              <w:t>-EL от 19.06.2025 г</w:t>
            </w:r>
            <w:r>
              <w:rPr>
                <w:rFonts w:ascii="Times New Roman" w:eastAsia="Calibri" w:hAnsi="Times New Roman" w:cs="Times New Roman"/>
                <w:sz w:val="26"/>
                <w:szCs w:val="26"/>
              </w:rPr>
              <w:t>ода</w:t>
            </w:r>
          </w:p>
        </w:tc>
        <w:tc>
          <w:tcPr>
            <w:tcW w:w="450" w:type="pct"/>
            <w:vAlign w:val="center"/>
          </w:tcPr>
          <w:p w:rsidR="00233A95" w:rsidRPr="0003440D" w:rsidRDefault="008B67AD" w:rsidP="00A4374C">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C84AF1">
              <w:rPr>
                <w:rFonts w:ascii="Times New Roman" w:eastAsia="Times New Roman" w:hAnsi="Times New Roman" w:cs="Times New Roman"/>
                <w:sz w:val="26"/>
                <w:szCs w:val="26"/>
              </w:rPr>
              <w:t>2</w:t>
            </w:r>
          </w:p>
        </w:tc>
      </w:tr>
    </w:tbl>
    <w:p w:rsidR="00233A95" w:rsidRDefault="00233A95" w:rsidP="00233A95">
      <w:pPr>
        <w:pStyle w:val="40"/>
        <w:shd w:val="clear" w:color="auto" w:fill="auto"/>
        <w:spacing w:before="0" w:after="305" w:line="240" w:lineRule="auto"/>
        <w:ind w:left="40"/>
        <w:rPr>
          <w:sz w:val="28"/>
          <w:szCs w:val="28"/>
        </w:rPr>
        <w:sectPr w:rsidR="00233A95" w:rsidSect="00F209DA">
          <w:pgSz w:w="11906" w:h="16838"/>
          <w:pgMar w:top="1134" w:right="851" w:bottom="1134" w:left="1701" w:header="709" w:footer="709" w:gutter="0"/>
          <w:cols w:space="708"/>
          <w:docGrid w:linePitch="360"/>
        </w:sectPr>
      </w:pPr>
    </w:p>
    <w:p w:rsidR="00233A95" w:rsidRPr="002F334A" w:rsidRDefault="00233A95" w:rsidP="00233A95">
      <w:pPr>
        <w:keepNext/>
        <w:keepLines/>
        <w:spacing w:after="240"/>
        <w:jc w:val="center"/>
        <w:outlineLvl w:val="0"/>
        <w:rPr>
          <w:rFonts w:ascii="Times New Roman" w:eastAsia="Times New Roman" w:hAnsi="Times New Roman" w:cs="Times New Roman"/>
          <w:bCs/>
          <w:sz w:val="28"/>
          <w:szCs w:val="28"/>
        </w:rPr>
      </w:pPr>
      <w:bookmarkStart w:id="5" w:name="_Toc535567249"/>
      <w:r w:rsidRPr="0056158F">
        <w:rPr>
          <w:rFonts w:ascii="Times New Roman" w:eastAsia="Times New Roman" w:hAnsi="Times New Roman" w:cs="Times New Roman"/>
          <w:bCs/>
          <w:sz w:val="28"/>
          <w:szCs w:val="28"/>
        </w:rPr>
        <w:lastRenderedPageBreak/>
        <w:t>СПИСОК ГРАФИЧЕСКИХ ПРИЛОЖЕНИЙ</w:t>
      </w:r>
      <w:bookmarkEnd w:id="5"/>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5528"/>
        <w:gridCol w:w="993"/>
        <w:gridCol w:w="992"/>
        <w:gridCol w:w="1353"/>
      </w:tblGrid>
      <w:tr w:rsidR="00233A95" w:rsidRPr="002F334A" w:rsidTr="002F798B">
        <w:trPr>
          <w:trHeight w:val="1373"/>
          <w:jc w:val="center"/>
        </w:trPr>
        <w:tc>
          <w:tcPr>
            <w:tcW w:w="704" w:type="dxa"/>
            <w:vAlign w:val="center"/>
          </w:tcPr>
          <w:p w:rsidR="00233A95" w:rsidRPr="002F334A" w:rsidRDefault="00233A95" w:rsidP="00F209DA">
            <w:pPr>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 п/п</w:t>
            </w:r>
          </w:p>
        </w:tc>
        <w:tc>
          <w:tcPr>
            <w:tcW w:w="5528" w:type="dxa"/>
            <w:vAlign w:val="center"/>
          </w:tcPr>
          <w:p w:rsidR="00233A95" w:rsidRPr="002F334A" w:rsidRDefault="00233A95" w:rsidP="00F209DA">
            <w:pPr>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Наименование приложения</w:t>
            </w:r>
          </w:p>
        </w:tc>
        <w:tc>
          <w:tcPr>
            <w:tcW w:w="993" w:type="dxa"/>
            <w:vAlign w:val="center"/>
          </w:tcPr>
          <w:p w:rsidR="00233A95" w:rsidRPr="002F334A" w:rsidRDefault="00233A95" w:rsidP="00F209DA">
            <w:pPr>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Номер приложения</w:t>
            </w:r>
          </w:p>
        </w:tc>
        <w:tc>
          <w:tcPr>
            <w:tcW w:w="992" w:type="dxa"/>
            <w:vAlign w:val="center"/>
          </w:tcPr>
          <w:p w:rsidR="00233A95" w:rsidRPr="002F334A" w:rsidRDefault="00233A95" w:rsidP="00F209DA">
            <w:pPr>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Номер листа приложения</w:t>
            </w:r>
          </w:p>
        </w:tc>
        <w:tc>
          <w:tcPr>
            <w:tcW w:w="1353" w:type="dxa"/>
            <w:vAlign w:val="center"/>
          </w:tcPr>
          <w:p w:rsidR="00233A95" w:rsidRPr="002F334A" w:rsidRDefault="00233A95" w:rsidP="00F209DA">
            <w:pPr>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Масштаб приложения</w:t>
            </w:r>
          </w:p>
        </w:tc>
      </w:tr>
      <w:tr w:rsidR="00233A95" w:rsidRPr="002F334A" w:rsidTr="006C61E0">
        <w:trPr>
          <w:trHeight w:val="20"/>
          <w:jc w:val="center"/>
        </w:trPr>
        <w:tc>
          <w:tcPr>
            <w:tcW w:w="704" w:type="dxa"/>
            <w:vAlign w:val="center"/>
          </w:tcPr>
          <w:p w:rsidR="00233A95" w:rsidRPr="002F334A" w:rsidRDefault="00233A95" w:rsidP="00423A15">
            <w:pPr>
              <w:spacing w:after="0"/>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1</w:t>
            </w:r>
          </w:p>
        </w:tc>
        <w:tc>
          <w:tcPr>
            <w:tcW w:w="5528" w:type="dxa"/>
            <w:vAlign w:val="center"/>
          </w:tcPr>
          <w:p w:rsidR="00233A95" w:rsidRPr="00423A15" w:rsidRDefault="00423A15" w:rsidP="00423A15">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Геологическая карта листа М-44</w:t>
            </w:r>
            <w:r w:rsidR="00AD7D3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XX</w:t>
            </w:r>
            <w:r w:rsidR="002B6CE5">
              <w:rPr>
                <w:rFonts w:ascii="Times New Roman" w:eastAsia="Times New Roman" w:hAnsi="Times New Roman" w:cs="Times New Roman"/>
                <w:sz w:val="26"/>
                <w:szCs w:val="26"/>
                <w:lang w:val="en-US"/>
              </w:rPr>
              <w:t>I</w:t>
            </w:r>
            <w:r>
              <w:rPr>
                <w:rFonts w:ascii="Times New Roman" w:eastAsia="Times New Roman" w:hAnsi="Times New Roman" w:cs="Times New Roman"/>
                <w:sz w:val="26"/>
                <w:szCs w:val="26"/>
                <w:lang w:val="en-US"/>
              </w:rPr>
              <w:t>I</w:t>
            </w:r>
          </w:p>
        </w:tc>
        <w:tc>
          <w:tcPr>
            <w:tcW w:w="993" w:type="dxa"/>
            <w:vAlign w:val="center"/>
          </w:tcPr>
          <w:p w:rsidR="00233A95" w:rsidRPr="002F334A" w:rsidRDefault="00233A95" w:rsidP="00423A15">
            <w:pPr>
              <w:spacing w:after="0" w:line="240" w:lineRule="auto"/>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1</w:t>
            </w:r>
          </w:p>
        </w:tc>
        <w:tc>
          <w:tcPr>
            <w:tcW w:w="992" w:type="dxa"/>
            <w:vAlign w:val="center"/>
          </w:tcPr>
          <w:p w:rsidR="00233A95" w:rsidRPr="002F334A" w:rsidRDefault="00233A95" w:rsidP="00423A15">
            <w:pPr>
              <w:spacing w:after="0" w:line="240" w:lineRule="auto"/>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1</w:t>
            </w:r>
          </w:p>
        </w:tc>
        <w:tc>
          <w:tcPr>
            <w:tcW w:w="1353" w:type="dxa"/>
            <w:vAlign w:val="center"/>
          </w:tcPr>
          <w:p w:rsidR="00233A95" w:rsidRPr="002F334A" w:rsidRDefault="00233A95" w:rsidP="00423A15">
            <w:pPr>
              <w:spacing w:after="0" w:line="240" w:lineRule="auto"/>
              <w:jc w:val="center"/>
              <w:rPr>
                <w:rFonts w:ascii="Times New Roman" w:eastAsia="Times New Roman" w:hAnsi="Times New Roman" w:cs="Times New Roman"/>
                <w:sz w:val="26"/>
                <w:szCs w:val="26"/>
              </w:rPr>
            </w:pPr>
            <w:r w:rsidRPr="002F334A">
              <w:rPr>
                <w:rFonts w:ascii="Times New Roman" w:eastAsia="Times New Roman" w:hAnsi="Times New Roman" w:cs="Times New Roman"/>
                <w:sz w:val="26"/>
                <w:szCs w:val="26"/>
              </w:rPr>
              <w:t>1:</w:t>
            </w:r>
            <w:r w:rsidR="00423A15">
              <w:rPr>
                <w:rFonts w:ascii="Times New Roman" w:eastAsia="Times New Roman" w:hAnsi="Times New Roman" w:cs="Times New Roman"/>
                <w:sz w:val="26"/>
                <w:szCs w:val="26"/>
              </w:rPr>
              <w:t>2</w:t>
            </w:r>
            <w:r w:rsidRPr="002F334A">
              <w:rPr>
                <w:rFonts w:ascii="Times New Roman" w:eastAsia="Times New Roman" w:hAnsi="Times New Roman" w:cs="Times New Roman"/>
                <w:sz w:val="26"/>
                <w:szCs w:val="26"/>
              </w:rPr>
              <w:t>00 000</w:t>
            </w:r>
          </w:p>
        </w:tc>
      </w:tr>
      <w:tr w:rsidR="00CC1FD2" w:rsidRPr="002F334A" w:rsidTr="006C61E0">
        <w:trPr>
          <w:trHeight w:val="20"/>
          <w:jc w:val="center"/>
        </w:trPr>
        <w:tc>
          <w:tcPr>
            <w:tcW w:w="704" w:type="dxa"/>
            <w:vAlign w:val="center"/>
          </w:tcPr>
          <w:p w:rsidR="00CC1FD2" w:rsidRPr="002F334A" w:rsidRDefault="00CC1FD2" w:rsidP="00423A15">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5528" w:type="dxa"/>
            <w:vAlign w:val="center"/>
          </w:tcPr>
          <w:p w:rsidR="002B6CE5" w:rsidRDefault="002B6CE5" w:rsidP="00423A15">
            <w:pPr>
              <w:spacing w:after="0"/>
              <w:jc w:val="both"/>
              <w:rPr>
                <w:rFonts w:ascii="Times New Roman" w:eastAsia="Times New Roman" w:hAnsi="Times New Roman" w:cs="Times New Roman"/>
                <w:sz w:val="26"/>
                <w:szCs w:val="26"/>
              </w:rPr>
            </w:pPr>
            <w:r w:rsidRPr="002B6CE5">
              <w:rPr>
                <w:rFonts w:ascii="Times New Roman" w:eastAsia="Times New Roman" w:hAnsi="Times New Roman" w:cs="Times New Roman"/>
                <w:sz w:val="26"/>
                <w:szCs w:val="26"/>
              </w:rPr>
              <w:t xml:space="preserve">Геологическая карта листа М-44-91-В </w:t>
            </w:r>
          </w:p>
          <w:p w:rsidR="00CC1FD2" w:rsidRPr="00CC1FD2" w:rsidRDefault="002B6CE5" w:rsidP="00423A15">
            <w:pPr>
              <w:spacing w:after="0"/>
              <w:jc w:val="both"/>
              <w:rPr>
                <w:rFonts w:ascii="Times New Roman" w:eastAsia="Times New Roman" w:hAnsi="Times New Roman" w:cs="Times New Roman"/>
                <w:sz w:val="26"/>
                <w:szCs w:val="26"/>
              </w:rPr>
            </w:pPr>
            <w:r w:rsidRPr="002B6CE5">
              <w:rPr>
                <w:rFonts w:ascii="Times New Roman" w:eastAsia="Times New Roman" w:hAnsi="Times New Roman" w:cs="Times New Roman"/>
                <w:sz w:val="26"/>
                <w:szCs w:val="26"/>
              </w:rPr>
              <w:t xml:space="preserve">участок </w:t>
            </w:r>
            <w:proofErr w:type="spellStart"/>
            <w:r w:rsidRPr="002B6CE5">
              <w:rPr>
                <w:rFonts w:ascii="Times New Roman" w:eastAsia="Times New Roman" w:hAnsi="Times New Roman" w:cs="Times New Roman"/>
                <w:sz w:val="26"/>
                <w:szCs w:val="26"/>
              </w:rPr>
              <w:t>Жетымшокы</w:t>
            </w:r>
            <w:proofErr w:type="spellEnd"/>
          </w:p>
        </w:tc>
        <w:tc>
          <w:tcPr>
            <w:tcW w:w="993" w:type="dxa"/>
            <w:vAlign w:val="center"/>
          </w:tcPr>
          <w:p w:rsidR="00CC1FD2" w:rsidRPr="002F334A" w:rsidRDefault="00CC1FD2" w:rsidP="00423A1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992" w:type="dxa"/>
            <w:vAlign w:val="center"/>
          </w:tcPr>
          <w:p w:rsidR="00CC1FD2" w:rsidRPr="002F334A" w:rsidRDefault="00CC1FD2" w:rsidP="00423A1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53" w:type="dxa"/>
            <w:vAlign w:val="center"/>
          </w:tcPr>
          <w:p w:rsidR="00CC1FD2" w:rsidRPr="002F334A" w:rsidRDefault="00CC1FD2" w:rsidP="00423A1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002B6CE5">
              <w:rPr>
                <w:rFonts w:ascii="Times New Roman" w:eastAsia="Times New Roman" w:hAnsi="Times New Roman" w:cs="Times New Roman"/>
                <w:sz w:val="26"/>
                <w:szCs w:val="26"/>
              </w:rPr>
              <w:t>0</w:t>
            </w:r>
            <w:r>
              <w:rPr>
                <w:rFonts w:ascii="Times New Roman" w:eastAsia="Times New Roman" w:hAnsi="Times New Roman" w:cs="Times New Roman"/>
                <w:sz w:val="26"/>
                <w:szCs w:val="26"/>
              </w:rPr>
              <w:t xml:space="preserve"> 000</w:t>
            </w:r>
          </w:p>
        </w:tc>
      </w:tr>
      <w:tr w:rsidR="00065A80" w:rsidRPr="002F334A" w:rsidTr="006C61E0">
        <w:trPr>
          <w:trHeight w:val="20"/>
          <w:jc w:val="center"/>
        </w:trPr>
        <w:tc>
          <w:tcPr>
            <w:tcW w:w="704" w:type="dxa"/>
            <w:vAlign w:val="center"/>
          </w:tcPr>
          <w:p w:rsidR="00065A80" w:rsidRDefault="00065A80" w:rsidP="00065A8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5528" w:type="dxa"/>
            <w:vAlign w:val="center"/>
          </w:tcPr>
          <w:p w:rsidR="00065A80" w:rsidRDefault="00065A80" w:rsidP="00065A80">
            <w:pPr>
              <w:spacing w:after="0"/>
              <w:jc w:val="both"/>
              <w:rPr>
                <w:rFonts w:ascii="Times New Roman" w:eastAsia="Times New Roman" w:hAnsi="Times New Roman" w:cs="Times New Roman"/>
                <w:sz w:val="26"/>
                <w:szCs w:val="26"/>
              </w:rPr>
            </w:pPr>
            <w:r w:rsidRPr="00065A80">
              <w:rPr>
                <w:rFonts w:ascii="Times New Roman" w:eastAsia="Times New Roman" w:hAnsi="Times New Roman" w:cs="Times New Roman"/>
                <w:sz w:val="26"/>
                <w:szCs w:val="26"/>
              </w:rPr>
              <w:t>Карта результатов литохимического опробования по вторичным ореолам рассеяния</w:t>
            </w:r>
            <w:r w:rsidR="00154A50">
              <w:rPr>
                <w:rFonts w:ascii="Times New Roman" w:eastAsia="Times New Roman" w:hAnsi="Times New Roman" w:cs="Times New Roman"/>
                <w:sz w:val="26"/>
                <w:szCs w:val="26"/>
              </w:rPr>
              <w:t>.</w:t>
            </w:r>
          </w:p>
          <w:p w:rsidR="00065A80" w:rsidRPr="002B6CE5" w:rsidRDefault="00065A80" w:rsidP="00065A8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Лист </w:t>
            </w:r>
            <w:r w:rsidRPr="002B6CE5">
              <w:rPr>
                <w:rFonts w:ascii="Times New Roman" w:eastAsia="Times New Roman" w:hAnsi="Times New Roman" w:cs="Times New Roman"/>
                <w:sz w:val="26"/>
                <w:szCs w:val="26"/>
              </w:rPr>
              <w:t>М-44-91-В</w:t>
            </w:r>
          </w:p>
        </w:tc>
        <w:tc>
          <w:tcPr>
            <w:tcW w:w="99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992"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5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1:50 000</w:t>
            </w:r>
          </w:p>
        </w:tc>
      </w:tr>
      <w:tr w:rsidR="00065A80" w:rsidRPr="002F334A" w:rsidTr="006C61E0">
        <w:trPr>
          <w:trHeight w:val="20"/>
          <w:jc w:val="center"/>
        </w:trPr>
        <w:tc>
          <w:tcPr>
            <w:tcW w:w="704" w:type="dxa"/>
            <w:vAlign w:val="center"/>
          </w:tcPr>
          <w:p w:rsidR="00065A80" w:rsidRDefault="00065A80" w:rsidP="00065A8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5528" w:type="dxa"/>
            <w:vAlign w:val="center"/>
          </w:tcPr>
          <w:p w:rsidR="00065A80" w:rsidRDefault="00065A80" w:rsidP="00065A80">
            <w:pPr>
              <w:spacing w:after="0"/>
              <w:jc w:val="both"/>
              <w:rPr>
                <w:rFonts w:ascii="Times New Roman" w:eastAsia="Times New Roman" w:hAnsi="Times New Roman" w:cs="Times New Roman"/>
                <w:sz w:val="26"/>
                <w:szCs w:val="26"/>
              </w:rPr>
            </w:pPr>
            <w:r w:rsidRPr="00065A80">
              <w:rPr>
                <w:rFonts w:ascii="Times New Roman" w:eastAsia="Times New Roman" w:hAnsi="Times New Roman" w:cs="Times New Roman"/>
                <w:sz w:val="26"/>
                <w:szCs w:val="26"/>
              </w:rPr>
              <w:t xml:space="preserve">Карта результатов литохимического опробования по керну скважин КГК </w:t>
            </w:r>
          </w:p>
          <w:p w:rsidR="00065A80" w:rsidRPr="002B6CE5" w:rsidRDefault="00065A80" w:rsidP="00065A80">
            <w:pPr>
              <w:spacing w:after="0"/>
              <w:jc w:val="both"/>
              <w:rPr>
                <w:rFonts w:ascii="Times New Roman" w:eastAsia="Times New Roman" w:hAnsi="Times New Roman" w:cs="Times New Roman"/>
                <w:sz w:val="26"/>
                <w:szCs w:val="26"/>
              </w:rPr>
            </w:pPr>
            <w:r w:rsidRPr="00065A80">
              <w:rPr>
                <w:rFonts w:ascii="Times New Roman" w:eastAsia="Times New Roman" w:hAnsi="Times New Roman" w:cs="Times New Roman"/>
                <w:sz w:val="26"/>
                <w:szCs w:val="26"/>
              </w:rPr>
              <w:t xml:space="preserve">по </w:t>
            </w:r>
            <w:proofErr w:type="spellStart"/>
            <w:r w:rsidRPr="00065A80">
              <w:rPr>
                <w:rFonts w:ascii="Times New Roman" w:eastAsia="Times New Roman" w:hAnsi="Times New Roman" w:cs="Times New Roman"/>
                <w:sz w:val="26"/>
                <w:szCs w:val="26"/>
              </w:rPr>
              <w:t>корам</w:t>
            </w:r>
            <w:proofErr w:type="spellEnd"/>
            <w:r w:rsidRPr="00065A80">
              <w:rPr>
                <w:rFonts w:ascii="Times New Roman" w:eastAsia="Times New Roman" w:hAnsi="Times New Roman" w:cs="Times New Roman"/>
                <w:sz w:val="26"/>
                <w:szCs w:val="26"/>
              </w:rPr>
              <w:t xml:space="preserve"> выветривания</w:t>
            </w:r>
            <w:r w:rsidR="00154A5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Лист </w:t>
            </w:r>
            <w:r w:rsidRPr="002B6CE5">
              <w:rPr>
                <w:rFonts w:ascii="Times New Roman" w:eastAsia="Times New Roman" w:hAnsi="Times New Roman" w:cs="Times New Roman"/>
                <w:sz w:val="26"/>
                <w:szCs w:val="26"/>
              </w:rPr>
              <w:t>М-44-91-В</w:t>
            </w:r>
          </w:p>
        </w:tc>
        <w:tc>
          <w:tcPr>
            <w:tcW w:w="99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992"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5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1:50 000</w:t>
            </w:r>
          </w:p>
        </w:tc>
      </w:tr>
      <w:tr w:rsidR="00065A80" w:rsidRPr="002F334A" w:rsidTr="006C61E0">
        <w:trPr>
          <w:trHeight w:val="20"/>
          <w:jc w:val="center"/>
        </w:trPr>
        <w:tc>
          <w:tcPr>
            <w:tcW w:w="704" w:type="dxa"/>
            <w:vAlign w:val="center"/>
          </w:tcPr>
          <w:p w:rsidR="00065A80" w:rsidRDefault="00065A80" w:rsidP="00065A8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5528" w:type="dxa"/>
            <w:vAlign w:val="center"/>
          </w:tcPr>
          <w:p w:rsidR="00065A80" w:rsidRDefault="00065A80" w:rsidP="00065A80">
            <w:pPr>
              <w:spacing w:after="0"/>
              <w:jc w:val="both"/>
              <w:rPr>
                <w:rFonts w:ascii="Times New Roman" w:eastAsia="Times New Roman" w:hAnsi="Times New Roman" w:cs="Times New Roman"/>
                <w:sz w:val="26"/>
                <w:szCs w:val="26"/>
              </w:rPr>
            </w:pPr>
            <w:r w:rsidRPr="00065A80">
              <w:rPr>
                <w:rFonts w:ascii="Times New Roman" w:eastAsia="Times New Roman" w:hAnsi="Times New Roman" w:cs="Times New Roman"/>
                <w:sz w:val="26"/>
                <w:szCs w:val="26"/>
              </w:rPr>
              <w:t xml:space="preserve">Карта результатов литохимического опробования по керну скважин КГК </w:t>
            </w:r>
          </w:p>
          <w:p w:rsidR="00065A80" w:rsidRPr="002B6CE5" w:rsidRDefault="00065A80" w:rsidP="00065A80">
            <w:pPr>
              <w:spacing w:after="0"/>
              <w:jc w:val="both"/>
              <w:rPr>
                <w:rFonts w:ascii="Times New Roman" w:eastAsia="Times New Roman" w:hAnsi="Times New Roman" w:cs="Times New Roman"/>
                <w:sz w:val="26"/>
                <w:szCs w:val="26"/>
              </w:rPr>
            </w:pPr>
            <w:r w:rsidRPr="00065A80">
              <w:rPr>
                <w:rFonts w:ascii="Times New Roman" w:eastAsia="Times New Roman" w:hAnsi="Times New Roman" w:cs="Times New Roman"/>
                <w:sz w:val="26"/>
                <w:szCs w:val="26"/>
              </w:rPr>
              <w:t xml:space="preserve">по </w:t>
            </w:r>
            <w:r>
              <w:rPr>
                <w:rFonts w:ascii="Times New Roman" w:eastAsia="Times New Roman" w:hAnsi="Times New Roman" w:cs="Times New Roman"/>
                <w:sz w:val="26"/>
                <w:szCs w:val="26"/>
              </w:rPr>
              <w:t>коренным породам</w:t>
            </w:r>
            <w:r w:rsidR="00154A5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Лист </w:t>
            </w:r>
            <w:r w:rsidRPr="002B6CE5">
              <w:rPr>
                <w:rFonts w:ascii="Times New Roman" w:eastAsia="Times New Roman" w:hAnsi="Times New Roman" w:cs="Times New Roman"/>
                <w:sz w:val="26"/>
                <w:szCs w:val="26"/>
              </w:rPr>
              <w:t>М-44-91-В</w:t>
            </w:r>
          </w:p>
        </w:tc>
        <w:tc>
          <w:tcPr>
            <w:tcW w:w="99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992"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5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1:50 000</w:t>
            </w:r>
          </w:p>
        </w:tc>
      </w:tr>
      <w:tr w:rsidR="00065A80" w:rsidRPr="002F334A" w:rsidTr="006C61E0">
        <w:trPr>
          <w:trHeight w:val="20"/>
          <w:jc w:val="center"/>
        </w:trPr>
        <w:tc>
          <w:tcPr>
            <w:tcW w:w="704" w:type="dxa"/>
            <w:vAlign w:val="center"/>
          </w:tcPr>
          <w:p w:rsidR="00065A80" w:rsidRPr="002F334A" w:rsidRDefault="00065A80" w:rsidP="00065A8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5528" w:type="dxa"/>
            <w:vAlign w:val="center"/>
          </w:tcPr>
          <w:p w:rsidR="00065A80" w:rsidRDefault="00065A80" w:rsidP="00065A8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Схематическая карта с размещением проектируемых горных и буровых работ участка №1</w:t>
            </w:r>
          </w:p>
        </w:tc>
        <w:tc>
          <w:tcPr>
            <w:tcW w:w="993" w:type="dxa"/>
            <w:vAlign w:val="center"/>
          </w:tcPr>
          <w:p w:rsidR="00065A80" w:rsidRPr="002F334A"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992" w:type="dxa"/>
            <w:vAlign w:val="center"/>
          </w:tcPr>
          <w:p w:rsidR="00065A80" w:rsidRPr="002F334A"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53" w:type="dxa"/>
            <w:vAlign w:val="center"/>
          </w:tcPr>
          <w:p w:rsidR="00065A80" w:rsidRPr="002F334A"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1:2 000</w:t>
            </w:r>
          </w:p>
        </w:tc>
      </w:tr>
      <w:tr w:rsidR="00065A80" w:rsidRPr="002F334A" w:rsidTr="006C61E0">
        <w:trPr>
          <w:trHeight w:val="20"/>
          <w:jc w:val="center"/>
        </w:trPr>
        <w:tc>
          <w:tcPr>
            <w:tcW w:w="704" w:type="dxa"/>
            <w:vAlign w:val="center"/>
          </w:tcPr>
          <w:p w:rsidR="00065A80" w:rsidRDefault="00065A80" w:rsidP="00065A8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5528" w:type="dxa"/>
            <w:vAlign w:val="center"/>
          </w:tcPr>
          <w:p w:rsidR="00065A80" w:rsidRDefault="00065A80" w:rsidP="00065A8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Схематическая карта с размещением проектируемых горных работ участка №2</w:t>
            </w:r>
          </w:p>
        </w:tc>
        <w:tc>
          <w:tcPr>
            <w:tcW w:w="99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992"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53" w:type="dxa"/>
            <w:vAlign w:val="center"/>
          </w:tcPr>
          <w:p w:rsidR="00065A80"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1:2 000</w:t>
            </w:r>
          </w:p>
        </w:tc>
      </w:tr>
      <w:tr w:rsidR="00065A80" w:rsidRPr="002F334A" w:rsidTr="006C61E0">
        <w:trPr>
          <w:trHeight w:val="20"/>
          <w:jc w:val="center"/>
        </w:trPr>
        <w:tc>
          <w:tcPr>
            <w:tcW w:w="704" w:type="dxa"/>
            <w:vAlign w:val="center"/>
          </w:tcPr>
          <w:p w:rsidR="00065A80" w:rsidRPr="002F334A" w:rsidRDefault="00065A80" w:rsidP="00065A8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5528" w:type="dxa"/>
            <w:vAlign w:val="center"/>
          </w:tcPr>
          <w:p w:rsidR="00065A80" w:rsidRDefault="00065A80" w:rsidP="00065A80">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Проектные разрезы по </w:t>
            </w:r>
            <w:r w:rsidRPr="00BA0A70">
              <w:rPr>
                <w:rFonts w:ascii="Times New Roman" w:eastAsia="Times New Roman" w:hAnsi="Times New Roman" w:cs="Times New Roman"/>
                <w:sz w:val="26"/>
                <w:szCs w:val="26"/>
              </w:rPr>
              <w:t>линиям «</w:t>
            </w:r>
            <w:r w:rsidRPr="00BA0A70">
              <w:rPr>
                <w:rFonts w:ascii="Times New Roman" w:eastAsia="Times New Roman" w:hAnsi="Times New Roman" w:cs="Times New Roman"/>
                <w:sz w:val="26"/>
                <w:szCs w:val="26"/>
                <w:lang w:val="en-US"/>
              </w:rPr>
              <w:t>I</w:t>
            </w:r>
            <w:r w:rsidRPr="00BA0A70">
              <w:rPr>
                <w:rFonts w:ascii="Times New Roman" w:eastAsia="Times New Roman" w:hAnsi="Times New Roman" w:cs="Times New Roman"/>
                <w:sz w:val="26"/>
                <w:szCs w:val="26"/>
              </w:rPr>
              <w:t>-</w:t>
            </w:r>
            <w:r w:rsidRPr="00BA0A70">
              <w:rPr>
                <w:rFonts w:ascii="Times New Roman" w:eastAsia="Times New Roman" w:hAnsi="Times New Roman" w:cs="Times New Roman"/>
                <w:sz w:val="26"/>
                <w:szCs w:val="26"/>
                <w:lang w:val="en-US"/>
              </w:rPr>
              <w:t>I</w:t>
            </w:r>
            <w:r w:rsidRPr="00BA0A70">
              <w:rPr>
                <w:rFonts w:ascii="Times New Roman" w:eastAsia="Times New Roman" w:hAnsi="Times New Roman" w:cs="Times New Roman"/>
                <w:sz w:val="26"/>
                <w:szCs w:val="26"/>
              </w:rPr>
              <w:t>» и «</w:t>
            </w:r>
            <w:r w:rsidRPr="00BA0A70">
              <w:rPr>
                <w:rFonts w:ascii="Times New Roman" w:eastAsia="Times New Roman" w:hAnsi="Times New Roman" w:cs="Times New Roman"/>
                <w:sz w:val="26"/>
                <w:szCs w:val="26"/>
                <w:lang w:val="en-US"/>
              </w:rPr>
              <w:t>II</w:t>
            </w:r>
            <w:r w:rsidRPr="00BA0A70">
              <w:rPr>
                <w:rFonts w:ascii="Times New Roman" w:eastAsia="Times New Roman" w:hAnsi="Times New Roman" w:cs="Times New Roman"/>
                <w:sz w:val="26"/>
                <w:szCs w:val="26"/>
              </w:rPr>
              <w:t>-</w:t>
            </w:r>
            <w:r w:rsidRPr="00BA0A70">
              <w:rPr>
                <w:rFonts w:ascii="Times New Roman" w:eastAsia="Times New Roman" w:hAnsi="Times New Roman" w:cs="Times New Roman"/>
                <w:sz w:val="26"/>
                <w:szCs w:val="26"/>
                <w:lang w:val="en-US"/>
              </w:rPr>
              <w:t>II</w:t>
            </w:r>
            <w:r w:rsidRPr="00BA0A70">
              <w:rPr>
                <w:rFonts w:ascii="Times New Roman" w:eastAsia="Times New Roman" w:hAnsi="Times New Roman" w:cs="Times New Roman"/>
                <w:sz w:val="26"/>
                <w:szCs w:val="26"/>
              </w:rPr>
              <w:t>»</w:t>
            </w:r>
          </w:p>
        </w:tc>
        <w:tc>
          <w:tcPr>
            <w:tcW w:w="993" w:type="dxa"/>
            <w:vAlign w:val="center"/>
          </w:tcPr>
          <w:p w:rsidR="00065A80" w:rsidRPr="002F334A"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992" w:type="dxa"/>
            <w:vAlign w:val="center"/>
          </w:tcPr>
          <w:p w:rsidR="00065A80" w:rsidRPr="002F334A"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53" w:type="dxa"/>
            <w:vAlign w:val="center"/>
          </w:tcPr>
          <w:p w:rsidR="00065A80" w:rsidRPr="002F334A" w:rsidRDefault="00065A80" w:rsidP="00065A8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1:2 000</w:t>
            </w:r>
          </w:p>
        </w:tc>
      </w:tr>
    </w:tbl>
    <w:p w:rsidR="00233A95" w:rsidRPr="002F334A" w:rsidRDefault="00065A80" w:rsidP="00233A95">
      <w:pPr>
        <w:spacing w:before="24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233A95" w:rsidRPr="002F334A">
        <w:rPr>
          <w:rFonts w:ascii="Times New Roman" w:eastAsia="Times New Roman" w:hAnsi="Times New Roman" w:cs="Times New Roman"/>
          <w:sz w:val="28"/>
          <w:szCs w:val="28"/>
        </w:rPr>
        <w:t xml:space="preserve"> графическ</w:t>
      </w:r>
      <w:r w:rsidR="00233775">
        <w:rPr>
          <w:rFonts w:ascii="Times New Roman" w:eastAsia="Times New Roman" w:hAnsi="Times New Roman" w:cs="Times New Roman"/>
          <w:sz w:val="28"/>
          <w:szCs w:val="28"/>
        </w:rPr>
        <w:t>их</w:t>
      </w:r>
      <w:r w:rsidR="00233A95" w:rsidRPr="002F334A">
        <w:rPr>
          <w:rFonts w:ascii="Times New Roman" w:eastAsia="Times New Roman" w:hAnsi="Times New Roman" w:cs="Times New Roman"/>
          <w:sz w:val="28"/>
          <w:szCs w:val="28"/>
        </w:rPr>
        <w:t xml:space="preserve"> приложени</w:t>
      </w:r>
      <w:r w:rsidR="00233775">
        <w:rPr>
          <w:rFonts w:ascii="Times New Roman" w:eastAsia="Times New Roman" w:hAnsi="Times New Roman" w:cs="Times New Roman"/>
          <w:sz w:val="28"/>
          <w:szCs w:val="28"/>
        </w:rPr>
        <w:t>я</w:t>
      </w:r>
      <w:r w:rsidR="00233A95" w:rsidRPr="002F334A">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8</w:t>
      </w:r>
      <w:r w:rsidR="00233A95" w:rsidRPr="002F334A">
        <w:rPr>
          <w:rFonts w:ascii="Times New Roman" w:eastAsia="Times New Roman" w:hAnsi="Times New Roman" w:cs="Times New Roman"/>
          <w:sz w:val="28"/>
          <w:szCs w:val="28"/>
        </w:rPr>
        <w:t xml:space="preserve"> лист</w:t>
      </w:r>
      <w:r w:rsidR="00233775">
        <w:rPr>
          <w:rFonts w:ascii="Times New Roman" w:eastAsia="Times New Roman" w:hAnsi="Times New Roman" w:cs="Times New Roman"/>
          <w:sz w:val="28"/>
          <w:szCs w:val="28"/>
        </w:rPr>
        <w:t>ах</w:t>
      </w:r>
      <w:r w:rsidR="00233A95" w:rsidRPr="002F334A">
        <w:rPr>
          <w:rFonts w:ascii="Times New Roman" w:eastAsia="Times New Roman" w:hAnsi="Times New Roman" w:cs="Times New Roman"/>
          <w:sz w:val="28"/>
          <w:szCs w:val="28"/>
        </w:rPr>
        <w:t xml:space="preserve">, </w:t>
      </w:r>
      <w:r w:rsidR="00233775" w:rsidRPr="00233775">
        <w:rPr>
          <w:rFonts w:ascii="Times New Roman" w:eastAsia="Times New Roman" w:hAnsi="Times New Roman" w:cs="Times New Roman"/>
          <w:sz w:val="28"/>
          <w:szCs w:val="28"/>
        </w:rPr>
        <w:t>все не секретные</w:t>
      </w:r>
    </w:p>
    <w:bookmarkEnd w:id="1"/>
    <w:p w:rsidR="00233A95" w:rsidRPr="009961E0" w:rsidRDefault="00233A95" w:rsidP="00233A95"/>
    <w:p w:rsidR="00D17486" w:rsidRDefault="00D17486" w:rsidP="00D17486">
      <w:pPr>
        <w:pStyle w:val="40"/>
        <w:shd w:val="clear" w:color="auto" w:fill="auto"/>
        <w:spacing w:before="0" w:line="240" w:lineRule="auto"/>
        <w:ind w:right="60"/>
        <w:jc w:val="both"/>
        <w:rPr>
          <w:sz w:val="28"/>
          <w:szCs w:val="28"/>
        </w:rPr>
      </w:pPr>
    </w:p>
    <w:p w:rsidR="00233A95" w:rsidRDefault="00233A95" w:rsidP="00D17486">
      <w:pPr>
        <w:pStyle w:val="40"/>
        <w:shd w:val="clear" w:color="auto" w:fill="auto"/>
        <w:spacing w:before="0" w:line="240" w:lineRule="auto"/>
        <w:ind w:right="60"/>
        <w:jc w:val="both"/>
        <w:rPr>
          <w:sz w:val="28"/>
          <w:szCs w:val="28"/>
        </w:rPr>
      </w:pPr>
    </w:p>
    <w:p w:rsidR="00233A95" w:rsidRDefault="00233A95" w:rsidP="00D17486">
      <w:pPr>
        <w:pStyle w:val="40"/>
        <w:shd w:val="clear" w:color="auto" w:fill="auto"/>
        <w:spacing w:before="0" w:line="240" w:lineRule="auto"/>
        <w:ind w:right="60"/>
        <w:jc w:val="both"/>
        <w:rPr>
          <w:sz w:val="28"/>
          <w:szCs w:val="28"/>
        </w:rPr>
        <w:sectPr w:rsidR="00233A95" w:rsidSect="00524C68">
          <w:pgSz w:w="11906" w:h="16838"/>
          <w:pgMar w:top="1134" w:right="851" w:bottom="1134" w:left="1701" w:header="709" w:footer="454" w:gutter="0"/>
          <w:cols w:space="708"/>
          <w:docGrid w:linePitch="360"/>
        </w:sectPr>
      </w:pPr>
    </w:p>
    <w:p w:rsidR="00D17486" w:rsidRDefault="00D17486" w:rsidP="00550453">
      <w:pPr>
        <w:pStyle w:val="40"/>
        <w:shd w:val="clear" w:color="auto" w:fill="auto"/>
        <w:spacing w:before="0" w:after="120" w:line="240" w:lineRule="auto"/>
        <w:ind w:right="62"/>
        <w:rPr>
          <w:sz w:val="28"/>
          <w:szCs w:val="28"/>
        </w:rPr>
      </w:pPr>
      <w:r>
        <w:rPr>
          <w:sz w:val="28"/>
          <w:szCs w:val="28"/>
        </w:rPr>
        <w:lastRenderedPageBreak/>
        <w:t>ВВЕДЕНИЕ</w:t>
      </w:r>
    </w:p>
    <w:p w:rsidR="00550453" w:rsidRPr="00550453" w:rsidRDefault="00550453" w:rsidP="00C270D9">
      <w:pPr>
        <w:pStyle w:val="40"/>
        <w:spacing w:line="240" w:lineRule="auto"/>
        <w:ind w:right="60" w:firstLine="709"/>
        <w:jc w:val="both"/>
        <w:rPr>
          <w:sz w:val="28"/>
          <w:szCs w:val="28"/>
        </w:rPr>
      </w:pPr>
      <w:r w:rsidRPr="00550453">
        <w:rPr>
          <w:sz w:val="28"/>
          <w:szCs w:val="28"/>
        </w:rPr>
        <w:t>Права н</w:t>
      </w:r>
      <w:r w:rsidR="00C66A16">
        <w:rPr>
          <w:sz w:val="28"/>
          <w:szCs w:val="28"/>
        </w:rPr>
        <w:t>едр</w:t>
      </w:r>
      <w:r w:rsidR="00895854">
        <w:rPr>
          <w:sz w:val="28"/>
          <w:szCs w:val="28"/>
        </w:rPr>
        <w:t>опользования на участке</w:t>
      </w:r>
      <w:r w:rsidR="00C05B78">
        <w:rPr>
          <w:sz w:val="28"/>
          <w:szCs w:val="28"/>
        </w:rPr>
        <w:t xml:space="preserve"> </w:t>
      </w:r>
      <w:proofErr w:type="spellStart"/>
      <w:r w:rsidR="009E3AC5">
        <w:rPr>
          <w:sz w:val="28"/>
          <w:szCs w:val="28"/>
        </w:rPr>
        <w:t>Жет</w:t>
      </w:r>
      <w:r w:rsidR="00A33DF4">
        <w:rPr>
          <w:sz w:val="28"/>
          <w:szCs w:val="28"/>
        </w:rPr>
        <w:t>ым</w:t>
      </w:r>
      <w:r w:rsidR="009E3AC5">
        <w:rPr>
          <w:sz w:val="28"/>
          <w:szCs w:val="28"/>
        </w:rPr>
        <w:t>шокы</w:t>
      </w:r>
      <w:proofErr w:type="spellEnd"/>
      <w:r w:rsidR="00C66A16">
        <w:rPr>
          <w:sz w:val="28"/>
          <w:szCs w:val="28"/>
        </w:rPr>
        <w:t xml:space="preserve"> принадлежат ТОО «K-</w:t>
      </w:r>
      <w:r w:rsidR="00C05B78">
        <w:rPr>
          <w:sz w:val="28"/>
          <w:szCs w:val="28"/>
          <w:lang w:val="en-US"/>
        </w:rPr>
        <w:t>Mining</w:t>
      </w:r>
      <w:r w:rsidR="00C66A16">
        <w:rPr>
          <w:sz w:val="28"/>
          <w:szCs w:val="28"/>
        </w:rPr>
        <w:t>»</w:t>
      </w:r>
      <w:r w:rsidRPr="00550453">
        <w:rPr>
          <w:sz w:val="28"/>
          <w:szCs w:val="28"/>
        </w:rPr>
        <w:t>. Предприятие зарегистрировано отделом города Семей по регистрации и земельному кадастру филиала НАО ГК</w:t>
      </w:r>
      <w:r w:rsidR="00C66A16">
        <w:rPr>
          <w:sz w:val="28"/>
          <w:szCs w:val="28"/>
        </w:rPr>
        <w:t xml:space="preserve"> «Правительство для граждан» области Абай. Местонахождение предприятия: Казахстан, Абай область, город Семей, улица</w:t>
      </w:r>
      <w:r w:rsidR="00E734F7">
        <w:rPr>
          <w:sz w:val="28"/>
          <w:szCs w:val="28"/>
        </w:rPr>
        <w:t xml:space="preserve"> </w:t>
      </w:r>
      <w:proofErr w:type="spellStart"/>
      <w:r w:rsidR="00E734F7">
        <w:rPr>
          <w:sz w:val="28"/>
          <w:szCs w:val="28"/>
        </w:rPr>
        <w:t>Кемпирбая</w:t>
      </w:r>
      <w:proofErr w:type="spellEnd"/>
      <w:r w:rsidR="00E734F7">
        <w:rPr>
          <w:sz w:val="28"/>
          <w:szCs w:val="28"/>
        </w:rPr>
        <w:t xml:space="preserve"> </w:t>
      </w:r>
      <w:proofErr w:type="spellStart"/>
      <w:r w:rsidR="00E734F7">
        <w:rPr>
          <w:sz w:val="28"/>
          <w:szCs w:val="28"/>
        </w:rPr>
        <w:t>Богенбайулы</w:t>
      </w:r>
      <w:proofErr w:type="spellEnd"/>
      <w:r w:rsidR="00C66A16">
        <w:rPr>
          <w:sz w:val="28"/>
          <w:szCs w:val="28"/>
        </w:rPr>
        <w:t>, дом</w:t>
      </w:r>
      <w:r w:rsidR="00E734F7">
        <w:rPr>
          <w:sz w:val="28"/>
          <w:szCs w:val="28"/>
        </w:rPr>
        <w:t xml:space="preserve"> 30</w:t>
      </w:r>
      <w:r w:rsidR="00C66A16">
        <w:rPr>
          <w:sz w:val="28"/>
          <w:szCs w:val="28"/>
        </w:rPr>
        <w:t xml:space="preserve">, кв. </w:t>
      </w:r>
      <w:r w:rsidR="00E734F7">
        <w:rPr>
          <w:sz w:val="28"/>
          <w:szCs w:val="28"/>
        </w:rPr>
        <w:t>1</w:t>
      </w:r>
      <w:r w:rsidR="00C66A16">
        <w:rPr>
          <w:sz w:val="28"/>
          <w:szCs w:val="28"/>
        </w:rPr>
        <w:t>, почтовый индекс 0714</w:t>
      </w:r>
      <w:r w:rsidR="00E734F7">
        <w:rPr>
          <w:sz w:val="28"/>
          <w:szCs w:val="28"/>
        </w:rPr>
        <w:t>1</w:t>
      </w:r>
      <w:r w:rsidR="00C66A16">
        <w:rPr>
          <w:sz w:val="28"/>
          <w:szCs w:val="28"/>
        </w:rPr>
        <w:t>0. Учредители предприятия – физические лица Республики Казахста</w:t>
      </w:r>
      <w:r w:rsidR="00E734F7">
        <w:rPr>
          <w:sz w:val="28"/>
          <w:szCs w:val="28"/>
        </w:rPr>
        <w:t>н</w:t>
      </w:r>
      <w:r w:rsidR="00C66A16">
        <w:rPr>
          <w:sz w:val="28"/>
          <w:szCs w:val="28"/>
        </w:rPr>
        <w:t xml:space="preserve">. Директор – </w:t>
      </w:r>
      <w:r w:rsidR="00E734F7">
        <w:rPr>
          <w:sz w:val="28"/>
          <w:szCs w:val="28"/>
        </w:rPr>
        <w:t>Степанова Ирина Юрьевна</w:t>
      </w:r>
      <w:r w:rsidR="006939AD">
        <w:rPr>
          <w:sz w:val="28"/>
          <w:szCs w:val="28"/>
        </w:rPr>
        <w:t>. Дата регистрации – 18 июня 202</w:t>
      </w:r>
      <w:r w:rsidR="00E734F7">
        <w:rPr>
          <w:sz w:val="28"/>
          <w:szCs w:val="28"/>
        </w:rPr>
        <w:t>5</w:t>
      </w:r>
      <w:r w:rsidR="006939AD">
        <w:rPr>
          <w:sz w:val="28"/>
          <w:szCs w:val="28"/>
        </w:rPr>
        <w:t xml:space="preserve"> года.</w:t>
      </w:r>
      <w:r w:rsidR="00767AD8">
        <w:rPr>
          <w:sz w:val="28"/>
          <w:szCs w:val="28"/>
        </w:rPr>
        <w:t xml:space="preserve"> </w:t>
      </w:r>
    </w:p>
    <w:p w:rsidR="00467944" w:rsidRDefault="001D198A" w:rsidP="00467944">
      <w:pPr>
        <w:pStyle w:val="ac"/>
        <w:keepNext/>
        <w:jc w:val="center"/>
      </w:pPr>
      <w:r>
        <w:rPr>
          <w:noProof/>
          <w:lang w:eastAsia="ru-RU"/>
        </w:rPr>
        <w:pict>
          <v:rect id="Прямоугольник 2" o:spid="_x0000_s1026" style="position:absolute;left:0;text-align:left;margin-left:15.75pt;margin-top:15.6pt;width:434.4pt;height:38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" filled="f" strokecolor="black [3213]" strokeweight="2pt"/>
        </w:pict>
      </w:r>
    </w:p>
    <w:p w:rsidR="00467944" w:rsidRDefault="00467944" w:rsidP="00467944">
      <w:pPr>
        <w:pStyle w:val="ac"/>
        <w:keepNext/>
        <w:jc w:val="center"/>
      </w:pPr>
      <w:r>
        <w:t>Масштаб 1:</w:t>
      </w:r>
      <w:r w:rsidR="00767AD8">
        <w:t xml:space="preserve"> 500</w:t>
      </w:r>
      <w:r w:rsidR="00233775">
        <w:t xml:space="preserve"> </w:t>
      </w:r>
      <w:r>
        <w:t>000</w:t>
      </w:r>
    </w:p>
    <w:p w:rsidR="00467944" w:rsidRDefault="00CA768A" w:rsidP="00117694">
      <w:pPr>
        <w:pStyle w:val="40"/>
        <w:keepNext/>
        <w:shd w:val="clear" w:color="auto" w:fill="auto"/>
        <w:spacing w:before="0" w:line="240" w:lineRule="auto"/>
        <w:ind w:right="60"/>
      </w:pPr>
      <w:r>
        <w:rPr>
          <w:noProof/>
          <w:lang w:eastAsia="ru-RU"/>
        </w:rPr>
        <w:drawing>
          <wp:inline distT="0" distB="0" distL="0" distR="0">
            <wp:extent cx="5207129" cy="447277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207129" cy="4472775"/>
                    </a:xfrm>
                    <a:prstGeom prst="rect">
                      <a:avLst/>
                    </a:prstGeom>
                    <a:noFill/>
                    <a:ln>
                      <a:noFill/>
                    </a:ln>
                  </pic:spPr>
                </pic:pic>
              </a:graphicData>
            </a:graphic>
          </wp:inline>
        </w:drawing>
      </w:r>
    </w:p>
    <w:p w:rsidR="00D90D4D" w:rsidRDefault="00D90D4D" w:rsidP="002A1146">
      <w:pPr>
        <w:pStyle w:val="20"/>
        <w:shd w:val="clear" w:color="auto" w:fill="auto"/>
        <w:tabs>
          <w:tab w:val="left" w:pos="284"/>
        </w:tabs>
        <w:spacing w:before="360" w:after="120" w:line="240" w:lineRule="auto"/>
        <w:ind w:firstLine="0"/>
        <w:jc w:val="center"/>
        <w:rPr>
          <w:shd w:val="clear" w:color="auto" w:fill="FFFFFF"/>
        </w:rPr>
        <w:sectPr w:rsidR="00D90D4D" w:rsidSect="00524C68">
          <w:pgSz w:w="11906" w:h="16838"/>
          <w:pgMar w:top="1134" w:right="851" w:bottom="1134" w:left="1701" w:header="709" w:footer="454" w:gutter="0"/>
          <w:cols w:space="708"/>
          <w:docGrid w:linePitch="360"/>
        </w:sectPr>
      </w:pPr>
      <w:r>
        <w:rPr>
          <w:shd w:val="clear" w:color="auto" w:fill="FFFFFF"/>
        </w:rPr>
        <w:t>Рис. 1 Обзорная карта района ведения работ</w:t>
      </w:r>
    </w:p>
    <w:p w:rsidR="00550453" w:rsidRPr="00550453" w:rsidRDefault="00161211" w:rsidP="00E41FB3">
      <w:pPr>
        <w:pStyle w:val="20"/>
        <w:shd w:val="clear" w:color="auto" w:fill="auto"/>
        <w:tabs>
          <w:tab w:val="left" w:pos="284"/>
        </w:tabs>
        <w:spacing w:after="240" w:line="240" w:lineRule="auto"/>
        <w:ind w:firstLine="0"/>
        <w:jc w:val="center"/>
        <w:rPr>
          <w:bCs/>
        </w:rPr>
      </w:pPr>
      <w:r>
        <w:rPr>
          <w:bCs/>
        </w:rPr>
        <w:lastRenderedPageBreak/>
        <w:t>1.</w:t>
      </w:r>
      <w:r w:rsidR="00550453" w:rsidRPr="00550453">
        <w:rPr>
          <w:bCs/>
        </w:rPr>
        <w:t xml:space="preserve"> ОБЩИЕ СВЕДЕНИЯ ОБ ОБЪЕКТЕ НЕДРОПОЛЬЗОВАНИЯ </w:t>
      </w:r>
    </w:p>
    <w:p w:rsidR="00550453" w:rsidRDefault="00550453" w:rsidP="004A4A5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Участок </w:t>
      </w:r>
      <w:proofErr w:type="spellStart"/>
      <w:r w:rsidR="009E3AC5">
        <w:rPr>
          <w:rFonts w:ascii="Times New Roman" w:hAnsi="Times New Roman" w:cs="Times New Roman"/>
          <w:sz w:val="28"/>
          <w:szCs w:val="28"/>
        </w:rPr>
        <w:t>Жет</w:t>
      </w:r>
      <w:r w:rsidR="00A33DF4">
        <w:rPr>
          <w:rFonts w:ascii="Times New Roman" w:hAnsi="Times New Roman" w:cs="Times New Roman"/>
          <w:sz w:val="28"/>
          <w:szCs w:val="28"/>
        </w:rPr>
        <w:t>ым</w:t>
      </w:r>
      <w:r w:rsidR="009E3AC5">
        <w:rPr>
          <w:rFonts w:ascii="Times New Roman" w:hAnsi="Times New Roman" w:cs="Times New Roman"/>
          <w:sz w:val="28"/>
          <w:szCs w:val="28"/>
        </w:rPr>
        <w:t>шокы</w:t>
      </w:r>
      <w:proofErr w:type="spellEnd"/>
      <w:r w:rsidR="00832ADE">
        <w:rPr>
          <w:rFonts w:ascii="Times New Roman" w:hAnsi="Times New Roman" w:cs="Times New Roman"/>
          <w:sz w:val="28"/>
          <w:szCs w:val="28"/>
        </w:rPr>
        <w:t xml:space="preserve"> находится в </w:t>
      </w:r>
      <w:r w:rsidR="007D589F" w:rsidRPr="00767AD8">
        <w:rPr>
          <w:rFonts w:ascii="Times New Roman" w:hAnsi="Times New Roman" w:cs="Times New Roman"/>
          <w:sz w:val="28"/>
          <w:szCs w:val="28"/>
        </w:rPr>
        <w:t>1</w:t>
      </w:r>
      <w:r w:rsidR="00F653E4">
        <w:rPr>
          <w:rFonts w:ascii="Times New Roman" w:hAnsi="Times New Roman" w:cs="Times New Roman"/>
          <w:sz w:val="28"/>
          <w:szCs w:val="28"/>
        </w:rPr>
        <w:t>4</w:t>
      </w:r>
      <w:r w:rsidR="007D589F" w:rsidRPr="00767AD8">
        <w:rPr>
          <w:rFonts w:ascii="Times New Roman" w:hAnsi="Times New Roman" w:cs="Times New Roman"/>
          <w:sz w:val="28"/>
          <w:szCs w:val="28"/>
        </w:rPr>
        <w:t>0</w:t>
      </w:r>
      <w:r w:rsidR="004A4A5D" w:rsidRPr="00E734F7">
        <w:rPr>
          <w:rFonts w:ascii="Times New Roman" w:hAnsi="Times New Roman" w:cs="Times New Roman"/>
          <w:color w:val="FF0000"/>
          <w:sz w:val="28"/>
          <w:szCs w:val="28"/>
        </w:rPr>
        <w:t xml:space="preserve"> </w:t>
      </w:r>
      <w:r w:rsidR="004A4A5D">
        <w:rPr>
          <w:rFonts w:ascii="Times New Roman" w:hAnsi="Times New Roman" w:cs="Times New Roman"/>
          <w:sz w:val="28"/>
          <w:szCs w:val="28"/>
        </w:rPr>
        <w:t>км. к юго-</w:t>
      </w:r>
      <w:r w:rsidR="009E3AC5">
        <w:rPr>
          <w:rFonts w:ascii="Times New Roman" w:hAnsi="Times New Roman" w:cs="Times New Roman"/>
          <w:sz w:val="28"/>
          <w:szCs w:val="28"/>
        </w:rPr>
        <w:t>востоку</w:t>
      </w:r>
      <w:r w:rsidR="004A4A5D">
        <w:rPr>
          <w:rFonts w:ascii="Times New Roman" w:hAnsi="Times New Roman" w:cs="Times New Roman"/>
          <w:sz w:val="28"/>
          <w:szCs w:val="28"/>
        </w:rPr>
        <w:t xml:space="preserve"> от</w:t>
      </w:r>
      <w:r w:rsidR="00832ADE">
        <w:rPr>
          <w:rFonts w:ascii="Times New Roman" w:hAnsi="Times New Roman" w:cs="Times New Roman"/>
          <w:sz w:val="28"/>
          <w:szCs w:val="28"/>
        </w:rPr>
        <w:t xml:space="preserve"> базы предприятия-недропользователя, расположенной в</w:t>
      </w:r>
      <w:r w:rsidR="004A4A5D">
        <w:rPr>
          <w:rFonts w:ascii="Times New Roman" w:hAnsi="Times New Roman" w:cs="Times New Roman"/>
          <w:sz w:val="28"/>
          <w:szCs w:val="28"/>
        </w:rPr>
        <w:t xml:space="preserve"> г. Семей. Участок территориально относится </w:t>
      </w:r>
      <w:r w:rsidR="007D589F">
        <w:rPr>
          <w:rFonts w:ascii="Times New Roman" w:hAnsi="Times New Roman" w:cs="Times New Roman"/>
          <w:color w:val="000000" w:themeColor="text1"/>
          <w:sz w:val="28"/>
          <w:szCs w:val="28"/>
        </w:rPr>
        <w:t>к</w:t>
      </w:r>
      <w:r w:rsidR="002611DF">
        <w:rPr>
          <w:rFonts w:ascii="Times New Roman" w:hAnsi="Times New Roman" w:cs="Times New Roman"/>
          <w:color w:val="000000" w:themeColor="text1"/>
          <w:sz w:val="28"/>
          <w:szCs w:val="28"/>
        </w:rPr>
        <w:t xml:space="preserve"> Жарминскому </w:t>
      </w:r>
      <w:r w:rsidR="007D589F">
        <w:rPr>
          <w:rFonts w:ascii="Times New Roman" w:hAnsi="Times New Roman" w:cs="Times New Roman"/>
          <w:color w:val="000000" w:themeColor="text1"/>
          <w:sz w:val="28"/>
          <w:szCs w:val="28"/>
        </w:rPr>
        <w:t>району области Абай</w:t>
      </w:r>
      <w:r w:rsidR="009F60AF">
        <w:rPr>
          <w:rFonts w:ascii="Times New Roman" w:hAnsi="Times New Roman" w:cs="Times New Roman"/>
          <w:color w:val="000000" w:themeColor="text1"/>
          <w:sz w:val="28"/>
          <w:szCs w:val="28"/>
        </w:rPr>
        <w:t>, находится в непосредственной близости от асфальтированной автодороги Семей-</w:t>
      </w:r>
      <w:r w:rsidR="002611DF">
        <w:rPr>
          <w:rFonts w:ascii="Times New Roman" w:hAnsi="Times New Roman" w:cs="Times New Roman"/>
          <w:color w:val="000000" w:themeColor="text1"/>
          <w:sz w:val="28"/>
          <w:szCs w:val="28"/>
        </w:rPr>
        <w:t>Алматы</w:t>
      </w:r>
      <w:r w:rsidR="009F60AF">
        <w:rPr>
          <w:rFonts w:ascii="Times New Roman" w:hAnsi="Times New Roman" w:cs="Times New Roman"/>
          <w:color w:val="000000" w:themeColor="text1"/>
          <w:sz w:val="28"/>
          <w:szCs w:val="28"/>
        </w:rPr>
        <w:t>.</w:t>
      </w:r>
    </w:p>
    <w:p w:rsidR="00F653E4" w:rsidRPr="007D589F" w:rsidRDefault="00F653E4" w:rsidP="004A4A5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5км к северо-востоку от участка имеется ж. д. станция </w:t>
      </w:r>
      <w:proofErr w:type="spellStart"/>
      <w:r>
        <w:rPr>
          <w:rFonts w:ascii="Times New Roman" w:hAnsi="Times New Roman" w:cs="Times New Roman"/>
          <w:color w:val="000000" w:themeColor="text1"/>
          <w:sz w:val="28"/>
          <w:szCs w:val="28"/>
        </w:rPr>
        <w:t>Суырлы</w:t>
      </w:r>
      <w:proofErr w:type="spellEnd"/>
      <w:r>
        <w:rPr>
          <w:rFonts w:ascii="Times New Roman" w:hAnsi="Times New Roman" w:cs="Times New Roman"/>
          <w:color w:val="000000" w:themeColor="text1"/>
          <w:sz w:val="28"/>
          <w:szCs w:val="28"/>
        </w:rPr>
        <w:t xml:space="preserve">, расстояние до районного центра, с. </w:t>
      </w:r>
      <w:proofErr w:type="spellStart"/>
      <w:r>
        <w:rPr>
          <w:rFonts w:ascii="Times New Roman" w:hAnsi="Times New Roman" w:cs="Times New Roman"/>
          <w:color w:val="000000" w:themeColor="text1"/>
          <w:sz w:val="28"/>
          <w:szCs w:val="28"/>
        </w:rPr>
        <w:t>Калбатау</w:t>
      </w:r>
      <w:proofErr w:type="spellEnd"/>
      <w:r>
        <w:rPr>
          <w:rFonts w:ascii="Times New Roman" w:hAnsi="Times New Roman" w:cs="Times New Roman"/>
          <w:color w:val="000000" w:themeColor="text1"/>
          <w:sz w:val="28"/>
          <w:szCs w:val="28"/>
        </w:rPr>
        <w:t>, составляет 60 км, до г. Чарск – 35 км. Ближайший населённый пункт, где можно арендовать дом для проживания персонала, и откуда возможна доставка технической воды для производственных нужд</w:t>
      </w:r>
      <w:r w:rsidR="001D4AE6">
        <w:rPr>
          <w:rFonts w:ascii="Times New Roman" w:hAnsi="Times New Roman" w:cs="Times New Roman"/>
          <w:color w:val="000000" w:themeColor="text1"/>
          <w:sz w:val="28"/>
          <w:szCs w:val="28"/>
        </w:rPr>
        <w:t xml:space="preserve"> – с. Кошек, расположенное в 7 км. к востоку от участка работ.</w:t>
      </w:r>
    </w:p>
    <w:p w:rsidR="004A4A5D" w:rsidRDefault="0066554F"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орографическом отношении</w:t>
      </w:r>
      <w:r w:rsidR="00CF75F8">
        <w:rPr>
          <w:rFonts w:ascii="Times New Roman" w:hAnsi="Times New Roman" w:cs="Times New Roman"/>
          <w:sz w:val="28"/>
          <w:szCs w:val="28"/>
        </w:rPr>
        <w:t xml:space="preserve"> территория характеризуется преимущественным развитием мелкосопочника с абсолютными отметками 350-450 м и относительными превышениями 30-</w:t>
      </w:r>
      <w:r w:rsidR="002611DF">
        <w:rPr>
          <w:rFonts w:ascii="Times New Roman" w:hAnsi="Times New Roman" w:cs="Times New Roman"/>
          <w:sz w:val="28"/>
          <w:szCs w:val="28"/>
        </w:rPr>
        <w:t>50</w:t>
      </w:r>
      <w:r w:rsidR="00CF75F8">
        <w:rPr>
          <w:rFonts w:ascii="Times New Roman" w:hAnsi="Times New Roman" w:cs="Times New Roman"/>
          <w:sz w:val="28"/>
          <w:szCs w:val="28"/>
        </w:rPr>
        <w:t>м.</w:t>
      </w:r>
    </w:p>
    <w:p w:rsidR="00CF75F8" w:rsidRDefault="00CF75F8"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Обнажённость неудовлетворительная, коренные выходы отмечаются только на вершинах возвышенностей.</w:t>
      </w:r>
    </w:p>
    <w:p w:rsidR="004A4A5D" w:rsidRDefault="004A4A5D"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Постоянные водотоки отсутствуют, на площади имеются слабо выработанные сухие русла.</w:t>
      </w:r>
      <w:r w:rsidR="00097F24">
        <w:rPr>
          <w:rFonts w:ascii="Times New Roman" w:hAnsi="Times New Roman" w:cs="Times New Roman"/>
          <w:sz w:val="28"/>
          <w:szCs w:val="28"/>
        </w:rPr>
        <w:t xml:space="preserve"> В 11 км северо-восточнее Лицензионной площади, протекает река Шар.</w:t>
      </w:r>
    </w:p>
    <w:p w:rsidR="004A4A5D" w:rsidRDefault="004A4A5D"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Климат района резко континентальный, с длинной холодной зимой</w:t>
      </w:r>
      <w:r w:rsidR="00215769">
        <w:rPr>
          <w:rFonts w:ascii="Times New Roman" w:hAnsi="Times New Roman" w:cs="Times New Roman"/>
          <w:sz w:val="28"/>
          <w:szCs w:val="28"/>
        </w:rPr>
        <w:t xml:space="preserve"> и коротким жарким летом. Минимальная температура отмечена в феврале (-46</w:t>
      </w:r>
      <w:r w:rsidR="00097F24">
        <w:rPr>
          <w:rFonts w:ascii="Times New Roman" w:hAnsi="Times New Roman" w:cs="Times New Roman"/>
          <w:sz w:val="28"/>
          <w:szCs w:val="28"/>
        </w:rPr>
        <w:t>°</w:t>
      </w:r>
      <w:r w:rsidR="00215769">
        <w:rPr>
          <w:rFonts w:ascii="Times New Roman" w:hAnsi="Times New Roman" w:cs="Times New Roman"/>
          <w:sz w:val="28"/>
          <w:szCs w:val="28"/>
        </w:rPr>
        <w:t>.), максимальная – в июле (+ 35</w:t>
      </w:r>
      <w:r w:rsidR="00097F24">
        <w:rPr>
          <w:rFonts w:ascii="Times New Roman" w:hAnsi="Times New Roman" w:cs="Times New Roman"/>
          <w:sz w:val="28"/>
          <w:szCs w:val="28"/>
        </w:rPr>
        <w:t>°</w:t>
      </w:r>
      <w:r w:rsidR="00215769">
        <w:rPr>
          <w:rFonts w:ascii="Times New Roman" w:hAnsi="Times New Roman" w:cs="Times New Roman"/>
          <w:sz w:val="28"/>
          <w:szCs w:val="28"/>
        </w:rPr>
        <w:t>.). Промерзание грунта может достигать 1-2 м. Снежный покров удерживается с середины ноября до конца марта.</w:t>
      </w:r>
    </w:p>
    <w:p w:rsidR="00215769" w:rsidRDefault="00215769"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Животный мир представлен степными видами. Из хищников встречаются волки и лисы. Из копытных – козы. Множество грызунов – сурки, суслики, зайцы, кроты.</w:t>
      </w:r>
    </w:p>
    <w:p w:rsidR="00CF75F8" w:rsidRDefault="00CF75F8"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Растительность скудна, представлена белой полынью, типчаком, ковылём-волосатиком.</w:t>
      </w:r>
    </w:p>
    <w:p w:rsidR="00CF75F8" w:rsidRDefault="00CF75F8"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Почвы светло-каштановые и бурые, мощность их не превышает 15-30 см. Лес отсутствует.</w:t>
      </w:r>
    </w:p>
    <w:p w:rsidR="00CF75F8" w:rsidRDefault="00CF75F8" w:rsidP="004A4A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Населённость прилегающих районов слабая</w:t>
      </w:r>
      <w:r w:rsidR="009F60AF">
        <w:rPr>
          <w:rFonts w:ascii="Times New Roman" w:hAnsi="Times New Roman" w:cs="Times New Roman"/>
          <w:sz w:val="28"/>
          <w:szCs w:val="28"/>
        </w:rPr>
        <w:t xml:space="preserve">, на самом участке работ населённые пункты отсутствуют. </w:t>
      </w:r>
      <w:r w:rsidR="002611DF">
        <w:rPr>
          <w:rFonts w:ascii="Times New Roman" w:hAnsi="Times New Roman" w:cs="Times New Roman"/>
          <w:sz w:val="28"/>
          <w:szCs w:val="28"/>
        </w:rPr>
        <w:t xml:space="preserve">Ближайшими золотодобывающими предприятиями являются рудники Акжал и Кызыл, расположенные в 40 и 60 км. соответственно. </w:t>
      </w:r>
      <w:r w:rsidR="009F60AF">
        <w:rPr>
          <w:rFonts w:ascii="Times New Roman" w:hAnsi="Times New Roman" w:cs="Times New Roman"/>
          <w:sz w:val="28"/>
          <w:szCs w:val="28"/>
        </w:rPr>
        <w:t>Основной отраслью народного хозяйства района является отгонное скотоводство.</w:t>
      </w:r>
      <w:r w:rsidR="002611DF">
        <w:rPr>
          <w:rFonts w:ascii="Times New Roman" w:hAnsi="Times New Roman" w:cs="Times New Roman"/>
          <w:sz w:val="28"/>
          <w:szCs w:val="28"/>
        </w:rPr>
        <w:t xml:space="preserve"> </w:t>
      </w:r>
    </w:p>
    <w:p w:rsidR="00097F24" w:rsidRPr="00BE2209" w:rsidRDefault="00097F24" w:rsidP="00097F24">
      <w:pPr>
        <w:spacing w:after="120" w:line="240" w:lineRule="auto"/>
        <w:ind w:firstLine="709"/>
        <w:jc w:val="both"/>
        <w:rPr>
          <w:rFonts w:ascii="Times New Roman" w:eastAsia="Calibri" w:hAnsi="Times New Roman" w:cs="Times New Roman"/>
          <w:sz w:val="28"/>
          <w:szCs w:val="28"/>
        </w:rPr>
      </w:pPr>
      <w:bookmarkStart w:id="6" w:name="_Hlk86745289"/>
      <w:r w:rsidRPr="00BE2209">
        <w:rPr>
          <w:rFonts w:ascii="Times New Roman" w:eastAsia="Calibri" w:hAnsi="Times New Roman" w:cs="Times New Roman"/>
          <w:sz w:val="28"/>
          <w:szCs w:val="28"/>
        </w:rPr>
        <w:t xml:space="preserve">Площадь </w:t>
      </w:r>
      <w:r>
        <w:rPr>
          <w:rFonts w:ascii="Times New Roman" w:eastAsia="Calibri" w:hAnsi="Times New Roman" w:cs="Times New Roman"/>
          <w:sz w:val="28"/>
          <w:szCs w:val="28"/>
        </w:rPr>
        <w:t>Лицензии</w:t>
      </w:r>
      <w:r w:rsidRPr="00BE2209">
        <w:rPr>
          <w:rFonts w:ascii="Times New Roman" w:eastAsia="Calibri" w:hAnsi="Times New Roman" w:cs="Times New Roman"/>
          <w:sz w:val="28"/>
          <w:szCs w:val="28"/>
        </w:rPr>
        <w:t xml:space="preserve"> №33</w:t>
      </w:r>
      <w:r>
        <w:rPr>
          <w:rFonts w:ascii="Times New Roman" w:eastAsia="Calibri" w:hAnsi="Times New Roman" w:cs="Times New Roman"/>
          <w:sz w:val="28"/>
          <w:szCs w:val="28"/>
        </w:rPr>
        <w:t>98</w:t>
      </w:r>
      <w:r w:rsidRPr="00BE2209">
        <w:rPr>
          <w:rFonts w:ascii="Times New Roman" w:eastAsia="Calibri" w:hAnsi="Times New Roman" w:cs="Times New Roman"/>
          <w:sz w:val="28"/>
          <w:szCs w:val="28"/>
        </w:rPr>
        <w:t xml:space="preserve">-EL от </w:t>
      </w:r>
      <w:r w:rsidRPr="00097F24">
        <w:rPr>
          <w:rFonts w:ascii="Times New Roman" w:eastAsia="Calibri" w:hAnsi="Times New Roman" w:cs="Times New Roman"/>
          <w:sz w:val="28"/>
          <w:szCs w:val="28"/>
        </w:rPr>
        <w:t>19</w:t>
      </w:r>
      <w:r w:rsidRPr="00BE2209">
        <w:rPr>
          <w:rFonts w:ascii="Times New Roman" w:eastAsia="Calibri" w:hAnsi="Times New Roman" w:cs="Times New Roman"/>
          <w:sz w:val="28"/>
          <w:szCs w:val="28"/>
        </w:rPr>
        <w:t>.0</w:t>
      </w:r>
      <w:r w:rsidRPr="00097F24">
        <w:rPr>
          <w:rFonts w:ascii="Times New Roman" w:eastAsia="Calibri" w:hAnsi="Times New Roman" w:cs="Times New Roman"/>
          <w:sz w:val="28"/>
          <w:szCs w:val="28"/>
        </w:rPr>
        <w:t>6</w:t>
      </w:r>
      <w:r w:rsidRPr="00BE2209">
        <w:rPr>
          <w:rFonts w:ascii="Times New Roman" w:eastAsia="Calibri" w:hAnsi="Times New Roman" w:cs="Times New Roman"/>
          <w:sz w:val="28"/>
          <w:szCs w:val="28"/>
        </w:rPr>
        <w:t>.202</w:t>
      </w:r>
      <w:r w:rsidRPr="00097F24">
        <w:rPr>
          <w:rFonts w:ascii="Times New Roman" w:eastAsia="Calibri" w:hAnsi="Times New Roman" w:cs="Times New Roman"/>
          <w:sz w:val="28"/>
          <w:szCs w:val="28"/>
        </w:rPr>
        <w:t>5</w:t>
      </w:r>
      <w:r w:rsidRPr="00BE2209">
        <w:rPr>
          <w:rFonts w:ascii="Times New Roman" w:eastAsia="Calibri" w:hAnsi="Times New Roman" w:cs="Times New Roman"/>
          <w:sz w:val="28"/>
          <w:szCs w:val="28"/>
        </w:rPr>
        <w:t xml:space="preserve"> г. составляет </w:t>
      </w:r>
      <w:r w:rsidR="00B26EAF" w:rsidRPr="00B26EAF">
        <w:rPr>
          <w:rFonts w:ascii="Times New Roman" w:eastAsia="Calibri" w:hAnsi="Times New Roman" w:cs="Times New Roman"/>
          <w:sz w:val="28"/>
          <w:szCs w:val="28"/>
        </w:rPr>
        <w:t>22,3</w:t>
      </w:r>
      <w:r w:rsidRPr="00BE2209">
        <w:rPr>
          <w:rFonts w:ascii="Times New Roman" w:eastAsia="Calibri" w:hAnsi="Times New Roman" w:cs="Times New Roman"/>
          <w:sz w:val="28"/>
          <w:szCs w:val="28"/>
        </w:rPr>
        <w:t xml:space="preserve"> км</w:t>
      </w:r>
      <w:r w:rsidRPr="00BE2209">
        <w:rPr>
          <w:rFonts w:ascii="Times New Roman" w:eastAsia="Calibri" w:hAnsi="Times New Roman" w:cs="Times New Roman"/>
          <w:sz w:val="28"/>
          <w:szCs w:val="28"/>
          <w:vertAlign w:val="superscript"/>
        </w:rPr>
        <w:t>2</w:t>
      </w:r>
      <w:r>
        <w:rPr>
          <w:rFonts w:ascii="Times New Roman" w:eastAsia="Calibri" w:hAnsi="Times New Roman" w:cs="Times New Roman"/>
          <w:sz w:val="28"/>
          <w:szCs w:val="28"/>
        </w:rPr>
        <w:t xml:space="preserve"> </w:t>
      </w:r>
      <w:r w:rsidRPr="00BE2209">
        <w:rPr>
          <w:rFonts w:ascii="Times New Roman" w:eastAsia="Calibri" w:hAnsi="Times New Roman" w:cs="Times New Roman"/>
          <w:sz w:val="28"/>
          <w:szCs w:val="28"/>
        </w:rPr>
        <w:t>и обозначена угловыми точками со следующими координатами:</w:t>
      </w:r>
    </w:p>
    <w:tbl>
      <w:tblPr>
        <w:tblStyle w:val="21"/>
        <w:tblW w:w="9464" w:type="dxa"/>
        <w:tblInd w:w="108" w:type="dxa"/>
        <w:tblLook w:val="04A0"/>
      </w:tblPr>
      <w:tblGrid>
        <w:gridCol w:w="1335"/>
        <w:gridCol w:w="1335"/>
        <w:gridCol w:w="1335"/>
        <w:gridCol w:w="1335"/>
        <w:gridCol w:w="1335"/>
        <w:gridCol w:w="1335"/>
        <w:gridCol w:w="1454"/>
      </w:tblGrid>
      <w:tr w:rsidR="00097F24" w:rsidRPr="00BE2209" w:rsidTr="00FE4B42">
        <w:tc>
          <w:tcPr>
            <w:tcW w:w="1335" w:type="dxa"/>
            <w:vMerge w:val="restart"/>
            <w:vAlign w:val="center"/>
          </w:tcPr>
          <w:p w:rsidR="00097F24" w:rsidRPr="00BE2209" w:rsidRDefault="00097F24" w:rsidP="00FE4B42">
            <w:pPr>
              <w:jc w:val="center"/>
              <w:rPr>
                <w:rFonts w:ascii="Times New Roman" w:eastAsia="Calibri" w:hAnsi="Times New Roman" w:cs="Times New Roman"/>
                <w:b/>
                <w:bCs/>
                <w:i/>
                <w:iCs/>
              </w:rPr>
            </w:pPr>
            <w:bookmarkStart w:id="7" w:name="_Hlk93910136"/>
            <w:bookmarkStart w:id="8" w:name="_Hlk150761387"/>
            <w:bookmarkEnd w:id="6"/>
            <w:r w:rsidRPr="00BE2209">
              <w:rPr>
                <w:rFonts w:ascii="Times New Roman" w:eastAsia="Calibri" w:hAnsi="Times New Roman" w:cs="Times New Roman"/>
                <w:b/>
                <w:bCs/>
                <w:i/>
                <w:iCs/>
              </w:rPr>
              <w:t>Угловые точки</w:t>
            </w:r>
          </w:p>
        </w:tc>
        <w:tc>
          <w:tcPr>
            <w:tcW w:w="8129" w:type="dxa"/>
            <w:gridSpan w:val="6"/>
            <w:vAlign w:val="center"/>
          </w:tcPr>
          <w:p w:rsidR="00097F24" w:rsidRPr="00BE2209" w:rsidRDefault="00097F24" w:rsidP="00FE4B42">
            <w:pPr>
              <w:jc w:val="center"/>
              <w:rPr>
                <w:rFonts w:ascii="Times New Roman" w:eastAsia="Calibri" w:hAnsi="Times New Roman" w:cs="Times New Roman"/>
                <w:b/>
                <w:bCs/>
                <w:i/>
                <w:iCs/>
              </w:rPr>
            </w:pPr>
            <w:r w:rsidRPr="00BE2209">
              <w:rPr>
                <w:rFonts w:ascii="Times New Roman" w:eastAsia="Calibri" w:hAnsi="Times New Roman" w:cs="Times New Roman"/>
                <w:b/>
                <w:bCs/>
                <w:i/>
                <w:iCs/>
              </w:rPr>
              <w:t>Координаты угловых точек</w:t>
            </w:r>
          </w:p>
        </w:tc>
      </w:tr>
      <w:tr w:rsidR="00097F24" w:rsidRPr="00BE2209" w:rsidTr="00FE4B42">
        <w:tc>
          <w:tcPr>
            <w:tcW w:w="1335" w:type="dxa"/>
            <w:vMerge/>
            <w:vAlign w:val="center"/>
          </w:tcPr>
          <w:p w:rsidR="00097F24" w:rsidRPr="00BE2209" w:rsidRDefault="00097F24" w:rsidP="00FE4B42">
            <w:pPr>
              <w:jc w:val="center"/>
              <w:rPr>
                <w:rFonts w:ascii="Times New Roman" w:eastAsia="Calibri" w:hAnsi="Times New Roman" w:cs="Times New Roman"/>
                <w:b/>
                <w:bCs/>
                <w:i/>
                <w:iCs/>
              </w:rPr>
            </w:pPr>
          </w:p>
        </w:tc>
        <w:tc>
          <w:tcPr>
            <w:tcW w:w="4005" w:type="dxa"/>
            <w:gridSpan w:val="3"/>
            <w:vAlign w:val="center"/>
          </w:tcPr>
          <w:p w:rsidR="00097F24" w:rsidRPr="00BE2209" w:rsidRDefault="00097F24" w:rsidP="00FE4B42">
            <w:pPr>
              <w:jc w:val="center"/>
              <w:rPr>
                <w:rFonts w:ascii="Times New Roman" w:eastAsia="Calibri" w:hAnsi="Times New Roman" w:cs="Times New Roman"/>
                <w:b/>
                <w:bCs/>
                <w:i/>
                <w:iCs/>
              </w:rPr>
            </w:pPr>
            <w:r w:rsidRPr="00BE2209">
              <w:rPr>
                <w:rFonts w:ascii="Times New Roman" w:eastAsia="Calibri" w:hAnsi="Times New Roman" w:cs="Times New Roman"/>
                <w:b/>
                <w:bCs/>
                <w:i/>
                <w:iCs/>
              </w:rPr>
              <w:t>Северная широта</w:t>
            </w:r>
          </w:p>
        </w:tc>
        <w:tc>
          <w:tcPr>
            <w:tcW w:w="4124" w:type="dxa"/>
            <w:gridSpan w:val="3"/>
            <w:vAlign w:val="center"/>
          </w:tcPr>
          <w:p w:rsidR="00097F24" w:rsidRPr="00BE2209" w:rsidRDefault="00097F24" w:rsidP="00FE4B42">
            <w:pPr>
              <w:jc w:val="center"/>
              <w:rPr>
                <w:rFonts w:ascii="Times New Roman" w:eastAsia="Calibri" w:hAnsi="Times New Roman" w:cs="Times New Roman"/>
                <w:b/>
                <w:bCs/>
                <w:i/>
                <w:iCs/>
              </w:rPr>
            </w:pPr>
            <w:r w:rsidRPr="00BE2209">
              <w:rPr>
                <w:rFonts w:ascii="Times New Roman" w:eastAsia="Calibri" w:hAnsi="Times New Roman" w:cs="Times New Roman"/>
                <w:b/>
                <w:bCs/>
                <w:i/>
                <w:iCs/>
              </w:rPr>
              <w:t>Восточная долгота</w:t>
            </w:r>
          </w:p>
        </w:tc>
      </w:tr>
      <w:tr w:rsidR="00097F24" w:rsidRPr="00BE2209" w:rsidTr="00FE4B42">
        <w:tc>
          <w:tcPr>
            <w:tcW w:w="1335" w:type="dxa"/>
            <w:vAlign w:val="center"/>
          </w:tcPr>
          <w:p w:rsidR="00097F24" w:rsidRPr="00BE2209" w:rsidRDefault="00097F24" w:rsidP="00FE4B42">
            <w:pPr>
              <w:jc w:val="center"/>
              <w:rPr>
                <w:rFonts w:ascii="Times New Roman" w:eastAsia="Calibri" w:hAnsi="Times New Roman" w:cs="Times New Roman"/>
                <w:i/>
                <w:iCs/>
              </w:rPr>
            </w:pPr>
            <w:r w:rsidRPr="00BE2209">
              <w:rPr>
                <w:rFonts w:ascii="Times New Roman" w:eastAsia="Calibri" w:hAnsi="Times New Roman" w:cs="Times New Roman"/>
                <w:i/>
                <w:iCs/>
              </w:rPr>
              <w:t>1</w:t>
            </w:r>
          </w:p>
        </w:tc>
        <w:tc>
          <w:tcPr>
            <w:tcW w:w="1335" w:type="dxa"/>
            <w:vAlign w:val="bottom"/>
          </w:tcPr>
          <w:p w:rsidR="00097F24" w:rsidRPr="00BE2209" w:rsidRDefault="00097F24" w:rsidP="00FE4B42">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49°</w:t>
            </w:r>
          </w:p>
        </w:tc>
        <w:tc>
          <w:tcPr>
            <w:tcW w:w="1335" w:type="dxa"/>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26</w:t>
            </w:r>
            <w:r w:rsidRPr="00BE2209">
              <w:rPr>
                <w:rFonts w:ascii="Times New Roman" w:eastAsia="Times New Roman" w:hAnsi="Times New Roman" w:cs="Times New Roman"/>
                <w:lang w:val="en-US" w:eastAsia="ru-RU"/>
              </w:rPr>
              <w:t>'</w:t>
            </w:r>
          </w:p>
        </w:tc>
        <w:tc>
          <w:tcPr>
            <w:tcW w:w="1335" w:type="dxa"/>
          </w:tcPr>
          <w:p w:rsidR="00097F24" w:rsidRPr="00BE2209" w:rsidRDefault="00097F24" w:rsidP="00FE4B42">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0</w:t>
            </w: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w:t>
            </w:r>
          </w:p>
        </w:tc>
        <w:tc>
          <w:tcPr>
            <w:tcW w:w="1335" w:type="dxa"/>
            <w:vAlign w:val="bottom"/>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81</w:t>
            </w:r>
            <w:r w:rsidRPr="00BE2209">
              <w:rPr>
                <w:rFonts w:ascii="Times New Roman" w:eastAsia="Times New Roman" w:hAnsi="Times New Roman" w:cs="Times New Roman"/>
                <w:lang w:eastAsia="ru-RU"/>
              </w:rPr>
              <w:t>°</w:t>
            </w:r>
          </w:p>
        </w:tc>
        <w:tc>
          <w:tcPr>
            <w:tcW w:w="1335" w:type="dxa"/>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07</w:t>
            </w:r>
            <w:r w:rsidRPr="00BE2209">
              <w:rPr>
                <w:rFonts w:ascii="Times New Roman" w:eastAsia="Times New Roman" w:hAnsi="Times New Roman" w:cs="Times New Roman"/>
                <w:lang w:eastAsia="ru-RU"/>
              </w:rPr>
              <w:t>'</w:t>
            </w:r>
          </w:p>
        </w:tc>
        <w:tc>
          <w:tcPr>
            <w:tcW w:w="1454" w:type="dxa"/>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00</w:t>
            </w:r>
            <w:r w:rsidRPr="00BE2209">
              <w:rPr>
                <w:rFonts w:ascii="Times New Roman" w:eastAsia="Times New Roman" w:hAnsi="Times New Roman" w:cs="Times New Roman"/>
                <w:lang w:eastAsia="ru-RU"/>
              </w:rPr>
              <w:t>"</w:t>
            </w:r>
          </w:p>
        </w:tc>
      </w:tr>
      <w:tr w:rsidR="00097F24" w:rsidRPr="00BE2209" w:rsidTr="00FE4B42">
        <w:tc>
          <w:tcPr>
            <w:tcW w:w="1335" w:type="dxa"/>
            <w:vAlign w:val="center"/>
          </w:tcPr>
          <w:p w:rsidR="00097F24" w:rsidRPr="00BE2209" w:rsidRDefault="00097F24" w:rsidP="00FE4B42">
            <w:pPr>
              <w:jc w:val="center"/>
              <w:rPr>
                <w:rFonts w:ascii="Times New Roman" w:eastAsia="Calibri" w:hAnsi="Times New Roman" w:cs="Times New Roman"/>
                <w:i/>
                <w:iCs/>
              </w:rPr>
            </w:pPr>
            <w:r w:rsidRPr="00BE2209">
              <w:rPr>
                <w:rFonts w:ascii="Times New Roman" w:eastAsia="Calibri" w:hAnsi="Times New Roman" w:cs="Times New Roman"/>
                <w:i/>
                <w:iCs/>
              </w:rPr>
              <w:t>2</w:t>
            </w:r>
          </w:p>
        </w:tc>
        <w:tc>
          <w:tcPr>
            <w:tcW w:w="1335" w:type="dxa"/>
            <w:vAlign w:val="bottom"/>
          </w:tcPr>
          <w:p w:rsidR="00097F24" w:rsidRPr="00BE2209" w:rsidRDefault="00097F24" w:rsidP="00FE4B42">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49°</w:t>
            </w:r>
          </w:p>
        </w:tc>
        <w:tc>
          <w:tcPr>
            <w:tcW w:w="1335" w:type="dxa"/>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26</w:t>
            </w:r>
            <w:r w:rsidRPr="00BE2209">
              <w:rPr>
                <w:rFonts w:ascii="Times New Roman" w:eastAsia="Times New Roman" w:hAnsi="Times New Roman" w:cs="Times New Roman"/>
                <w:lang w:val="en-US" w:eastAsia="ru-RU"/>
              </w:rPr>
              <w:t>'</w:t>
            </w:r>
          </w:p>
        </w:tc>
        <w:tc>
          <w:tcPr>
            <w:tcW w:w="1335" w:type="dxa"/>
          </w:tcPr>
          <w:p w:rsidR="00097F24" w:rsidRPr="00BE2209" w:rsidRDefault="00097F24" w:rsidP="00FE4B42">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0</w:t>
            </w: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w:t>
            </w:r>
          </w:p>
        </w:tc>
        <w:tc>
          <w:tcPr>
            <w:tcW w:w="1335" w:type="dxa"/>
            <w:vAlign w:val="bottom"/>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81</w:t>
            </w:r>
            <w:r w:rsidRPr="00BE2209">
              <w:rPr>
                <w:rFonts w:ascii="Times New Roman" w:eastAsia="Times New Roman" w:hAnsi="Times New Roman" w:cs="Times New Roman"/>
                <w:lang w:eastAsia="ru-RU"/>
              </w:rPr>
              <w:t>°</w:t>
            </w:r>
          </w:p>
        </w:tc>
        <w:tc>
          <w:tcPr>
            <w:tcW w:w="1335" w:type="dxa"/>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11</w:t>
            </w:r>
            <w:r w:rsidRPr="00BE2209">
              <w:rPr>
                <w:rFonts w:ascii="Times New Roman" w:eastAsia="Times New Roman" w:hAnsi="Times New Roman" w:cs="Times New Roman"/>
                <w:lang w:eastAsia="ru-RU"/>
              </w:rPr>
              <w:t>'</w:t>
            </w:r>
          </w:p>
        </w:tc>
        <w:tc>
          <w:tcPr>
            <w:tcW w:w="1454" w:type="dxa"/>
          </w:tcPr>
          <w:p w:rsidR="00097F24" w:rsidRPr="00BE2209" w:rsidRDefault="00097F24" w:rsidP="00FE4B42">
            <w:pPr>
              <w:jc w:val="center"/>
              <w:rPr>
                <w:rFonts w:ascii="Times New Roman" w:eastAsia="Calibri" w:hAnsi="Times New Roman" w:cs="Times New Roman"/>
                <w:i/>
                <w:iCs/>
              </w:rPr>
            </w:pP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0"</w:t>
            </w:r>
          </w:p>
        </w:tc>
      </w:tr>
      <w:tr w:rsidR="00097F24" w:rsidRPr="00BE2209" w:rsidTr="00FE4B42">
        <w:tc>
          <w:tcPr>
            <w:tcW w:w="1335" w:type="dxa"/>
            <w:vAlign w:val="center"/>
          </w:tcPr>
          <w:p w:rsidR="00097F24" w:rsidRPr="00BE2209" w:rsidRDefault="00097F24" w:rsidP="00097F24">
            <w:pPr>
              <w:jc w:val="center"/>
              <w:rPr>
                <w:rFonts w:ascii="Times New Roman" w:eastAsia="Calibri" w:hAnsi="Times New Roman" w:cs="Times New Roman"/>
                <w:i/>
                <w:iCs/>
              </w:rPr>
            </w:pPr>
            <w:r w:rsidRPr="00BE2209">
              <w:rPr>
                <w:rFonts w:ascii="Times New Roman" w:eastAsia="Calibri" w:hAnsi="Times New Roman" w:cs="Times New Roman"/>
                <w:i/>
                <w:iCs/>
              </w:rPr>
              <w:t>3</w:t>
            </w:r>
          </w:p>
        </w:tc>
        <w:tc>
          <w:tcPr>
            <w:tcW w:w="1335" w:type="dxa"/>
            <w:vAlign w:val="bottom"/>
          </w:tcPr>
          <w:p w:rsidR="00097F24" w:rsidRPr="00BE2209" w:rsidRDefault="00097F24" w:rsidP="00097F24">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49°</w:t>
            </w:r>
          </w:p>
        </w:tc>
        <w:tc>
          <w:tcPr>
            <w:tcW w:w="1335" w:type="dxa"/>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23</w:t>
            </w:r>
            <w:r w:rsidRPr="00BE2209">
              <w:rPr>
                <w:rFonts w:ascii="Times New Roman" w:eastAsia="Times New Roman" w:hAnsi="Times New Roman" w:cs="Times New Roman"/>
                <w:lang w:val="en-US" w:eastAsia="ru-RU"/>
              </w:rPr>
              <w:t>'</w:t>
            </w:r>
          </w:p>
        </w:tc>
        <w:tc>
          <w:tcPr>
            <w:tcW w:w="1335" w:type="dxa"/>
          </w:tcPr>
          <w:p w:rsidR="00097F24" w:rsidRPr="00BE2209" w:rsidRDefault="00097F24" w:rsidP="00097F24">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0</w:t>
            </w: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w:t>
            </w:r>
          </w:p>
        </w:tc>
        <w:tc>
          <w:tcPr>
            <w:tcW w:w="1335" w:type="dxa"/>
            <w:vAlign w:val="bottom"/>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81</w:t>
            </w:r>
            <w:r w:rsidRPr="00BE2209">
              <w:rPr>
                <w:rFonts w:ascii="Times New Roman" w:eastAsia="Times New Roman" w:hAnsi="Times New Roman" w:cs="Times New Roman"/>
                <w:lang w:eastAsia="ru-RU"/>
              </w:rPr>
              <w:t>°</w:t>
            </w:r>
          </w:p>
        </w:tc>
        <w:tc>
          <w:tcPr>
            <w:tcW w:w="1335" w:type="dxa"/>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11</w:t>
            </w:r>
            <w:r w:rsidRPr="00BE2209">
              <w:rPr>
                <w:rFonts w:ascii="Times New Roman" w:eastAsia="Times New Roman" w:hAnsi="Times New Roman" w:cs="Times New Roman"/>
                <w:lang w:eastAsia="ru-RU"/>
              </w:rPr>
              <w:t>'</w:t>
            </w:r>
          </w:p>
        </w:tc>
        <w:tc>
          <w:tcPr>
            <w:tcW w:w="1454" w:type="dxa"/>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0"</w:t>
            </w:r>
          </w:p>
        </w:tc>
      </w:tr>
      <w:tr w:rsidR="00097F24" w:rsidRPr="00BE2209" w:rsidTr="00FE4B42">
        <w:tc>
          <w:tcPr>
            <w:tcW w:w="1335" w:type="dxa"/>
            <w:vAlign w:val="center"/>
          </w:tcPr>
          <w:p w:rsidR="00097F24" w:rsidRPr="00BE2209" w:rsidRDefault="00097F24" w:rsidP="00097F24">
            <w:pPr>
              <w:jc w:val="center"/>
              <w:rPr>
                <w:rFonts w:ascii="Times New Roman" w:eastAsia="Calibri" w:hAnsi="Times New Roman" w:cs="Times New Roman"/>
                <w:i/>
                <w:iCs/>
              </w:rPr>
            </w:pPr>
            <w:r w:rsidRPr="00BE2209">
              <w:rPr>
                <w:rFonts w:ascii="Times New Roman" w:eastAsia="Calibri" w:hAnsi="Times New Roman" w:cs="Times New Roman"/>
                <w:i/>
                <w:iCs/>
              </w:rPr>
              <w:t>4</w:t>
            </w:r>
          </w:p>
        </w:tc>
        <w:tc>
          <w:tcPr>
            <w:tcW w:w="1335" w:type="dxa"/>
            <w:vAlign w:val="bottom"/>
          </w:tcPr>
          <w:p w:rsidR="00097F24" w:rsidRPr="00BE2209" w:rsidRDefault="00097F24" w:rsidP="00097F24">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49°</w:t>
            </w:r>
          </w:p>
        </w:tc>
        <w:tc>
          <w:tcPr>
            <w:tcW w:w="1335" w:type="dxa"/>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23</w:t>
            </w:r>
            <w:r w:rsidRPr="00BE2209">
              <w:rPr>
                <w:rFonts w:ascii="Times New Roman" w:eastAsia="Times New Roman" w:hAnsi="Times New Roman" w:cs="Times New Roman"/>
                <w:lang w:val="en-US" w:eastAsia="ru-RU"/>
              </w:rPr>
              <w:t>'</w:t>
            </w:r>
          </w:p>
        </w:tc>
        <w:tc>
          <w:tcPr>
            <w:tcW w:w="1335" w:type="dxa"/>
          </w:tcPr>
          <w:p w:rsidR="00097F24" w:rsidRPr="00BE2209" w:rsidRDefault="00097F24" w:rsidP="00097F24">
            <w:pPr>
              <w:jc w:val="center"/>
              <w:rPr>
                <w:rFonts w:ascii="Times New Roman" w:eastAsia="Calibri" w:hAnsi="Times New Roman" w:cs="Times New Roman"/>
                <w:i/>
                <w:iCs/>
              </w:rPr>
            </w:pPr>
            <w:r w:rsidRPr="00BE2209">
              <w:rPr>
                <w:rFonts w:ascii="Times New Roman" w:eastAsia="Times New Roman" w:hAnsi="Times New Roman" w:cs="Times New Roman"/>
                <w:lang w:val="en-US" w:eastAsia="ru-RU"/>
              </w:rPr>
              <w:t>0</w:t>
            </w: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w:t>
            </w:r>
          </w:p>
        </w:tc>
        <w:tc>
          <w:tcPr>
            <w:tcW w:w="1335" w:type="dxa"/>
            <w:vAlign w:val="bottom"/>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81</w:t>
            </w:r>
            <w:r w:rsidRPr="00BE2209">
              <w:rPr>
                <w:rFonts w:ascii="Times New Roman" w:eastAsia="Times New Roman" w:hAnsi="Times New Roman" w:cs="Times New Roman"/>
                <w:lang w:eastAsia="ru-RU"/>
              </w:rPr>
              <w:t>°</w:t>
            </w:r>
          </w:p>
        </w:tc>
        <w:tc>
          <w:tcPr>
            <w:tcW w:w="1335" w:type="dxa"/>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09</w:t>
            </w:r>
            <w:r w:rsidRPr="00BE2209">
              <w:rPr>
                <w:rFonts w:ascii="Times New Roman" w:eastAsia="Times New Roman" w:hAnsi="Times New Roman" w:cs="Times New Roman"/>
                <w:lang w:eastAsia="ru-RU"/>
              </w:rPr>
              <w:t>'</w:t>
            </w:r>
          </w:p>
        </w:tc>
        <w:tc>
          <w:tcPr>
            <w:tcW w:w="1454" w:type="dxa"/>
          </w:tcPr>
          <w:p w:rsidR="00097F24" w:rsidRPr="00BE2209" w:rsidRDefault="00097F24" w:rsidP="00097F24">
            <w:pPr>
              <w:jc w:val="center"/>
              <w:rPr>
                <w:rFonts w:ascii="Times New Roman" w:eastAsia="Calibri" w:hAnsi="Times New Roman" w:cs="Times New Roman"/>
                <w:i/>
                <w:iCs/>
              </w:rPr>
            </w:pP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0"</w:t>
            </w:r>
          </w:p>
        </w:tc>
      </w:tr>
      <w:tr w:rsidR="00097F24" w:rsidRPr="00BE2209" w:rsidTr="00FE4B42">
        <w:tc>
          <w:tcPr>
            <w:tcW w:w="1335" w:type="dxa"/>
            <w:vAlign w:val="center"/>
          </w:tcPr>
          <w:p w:rsidR="00097F24" w:rsidRPr="00BE2209" w:rsidRDefault="00097F24" w:rsidP="00097F24">
            <w:pPr>
              <w:jc w:val="center"/>
              <w:rPr>
                <w:rFonts w:ascii="Times New Roman" w:eastAsia="Calibri" w:hAnsi="Times New Roman" w:cs="Times New Roman"/>
                <w:i/>
                <w:iCs/>
              </w:rPr>
            </w:pPr>
            <w:r>
              <w:rPr>
                <w:rFonts w:ascii="Times New Roman" w:eastAsia="Calibri" w:hAnsi="Times New Roman" w:cs="Times New Roman"/>
                <w:i/>
                <w:iCs/>
              </w:rPr>
              <w:t>6</w:t>
            </w:r>
          </w:p>
        </w:tc>
        <w:tc>
          <w:tcPr>
            <w:tcW w:w="1335" w:type="dxa"/>
            <w:vAlign w:val="bottom"/>
          </w:tcPr>
          <w:p w:rsidR="00097F24" w:rsidRPr="00BE2209" w:rsidRDefault="00097F24" w:rsidP="00097F24">
            <w:pPr>
              <w:jc w:val="center"/>
              <w:rPr>
                <w:rFonts w:ascii="Times New Roman" w:eastAsia="Times New Roman" w:hAnsi="Times New Roman" w:cs="Times New Roman"/>
                <w:lang w:val="en-US" w:eastAsia="ru-RU"/>
              </w:rPr>
            </w:pPr>
            <w:r w:rsidRPr="00BE2209">
              <w:rPr>
                <w:rFonts w:ascii="Times New Roman" w:eastAsia="Times New Roman" w:hAnsi="Times New Roman" w:cs="Times New Roman"/>
                <w:lang w:val="en-US" w:eastAsia="ru-RU"/>
              </w:rPr>
              <w:t>49°</w:t>
            </w:r>
          </w:p>
        </w:tc>
        <w:tc>
          <w:tcPr>
            <w:tcW w:w="1335" w:type="dxa"/>
          </w:tcPr>
          <w:p w:rsidR="00097F24" w:rsidRPr="00BE2209"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Pr="00BE2209">
              <w:rPr>
                <w:rFonts w:ascii="Times New Roman" w:eastAsia="Times New Roman" w:hAnsi="Times New Roman" w:cs="Times New Roman"/>
                <w:lang w:val="en-US" w:eastAsia="ru-RU"/>
              </w:rPr>
              <w:t>'</w:t>
            </w:r>
          </w:p>
        </w:tc>
        <w:tc>
          <w:tcPr>
            <w:tcW w:w="1335" w:type="dxa"/>
          </w:tcPr>
          <w:p w:rsidR="00097F24" w:rsidRDefault="00097F24" w:rsidP="00097F24">
            <w:pPr>
              <w:jc w:val="center"/>
              <w:rPr>
                <w:rFonts w:ascii="Times New Roman" w:eastAsia="Times New Roman" w:hAnsi="Times New Roman" w:cs="Times New Roman"/>
                <w:lang w:eastAsia="ru-RU"/>
              </w:rPr>
            </w:pPr>
            <w:r w:rsidRPr="00BE2209">
              <w:rPr>
                <w:rFonts w:ascii="Times New Roman" w:eastAsia="Times New Roman" w:hAnsi="Times New Roman" w:cs="Times New Roman"/>
                <w:lang w:val="en-US" w:eastAsia="ru-RU"/>
              </w:rPr>
              <w:t>0</w:t>
            </w: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w:t>
            </w:r>
          </w:p>
        </w:tc>
        <w:tc>
          <w:tcPr>
            <w:tcW w:w="1335" w:type="dxa"/>
            <w:vAlign w:val="bottom"/>
          </w:tcPr>
          <w:p w:rsidR="00097F24"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w:t>
            </w:r>
            <w:r w:rsidRPr="00BE2209">
              <w:rPr>
                <w:rFonts w:ascii="Times New Roman" w:eastAsia="Times New Roman" w:hAnsi="Times New Roman" w:cs="Times New Roman"/>
                <w:lang w:eastAsia="ru-RU"/>
              </w:rPr>
              <w:t>°</w:t>
            </w:r>
          </w:p>
        </w:tc>
        <w:tc>
          <w:tcPr>
            <w:tcW w:w="1335" w:type="dxa"/>
          </w:tcPr>
          <w:p w:rsidR="00097F24"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w:t>
            </w:r>
            <w:r w:rsidRPr="00BE2209">
              <w:rPr>
                <w:rFonts w:ascii="Times New Roman" w:eastAsia="Times New Roman" w:hAnsi="Times New Roman" w:cs="Times New Roman"/>
                <w:lang w:eastAsia="ru-RU"/>
              </w:rPr>
              <w:t>'</w:t>
            </w:r>
          </w:p>
        </w:tc>
        <w:tc>
          <w:tcPr>
            <w:tcW w:w="1454" w:type="dxa"/>
          </w:tcPr>
          <w:p w:rsidR="00097F24"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0"</w:t>
            </w:r>
          </w:p>
        </w:tc>
      </w:tr>
      <w:tr w:rsidR="00097F24" w:rsidRPr="00BE2209" w:rsidTr="00FE4B42">
        <w:tc>
          <w:tcPr>
            <w:tcW w:w="1335" w:type="dxa"/>
            <w:vAlign w:val="center"/>
          </w:tcPr>
          <w:p w:rsidR="00097F24" w:rsidRPr="00BE2209" w:rsidRDefault="00097F24" w:rsidP="00097F24">
            <w:pPr>
              <w:jc w:val="center"/>
              <w:rPr>
                <w:rFonts w:ascii="Times New Roman" w:eastAsia="Calibri" w:hAnsi="Times New Roman" w:cs="Times New Roman"/>
                <w:i/>
                <w:iCs/>
              </w:rPr>
            </w:pPr>
            <w:r>
              <w:rPr>
                <w:rFonts w:ascii="Times New Roman" w:eastAsia="Calibri" w:hAnsi="Times New Roman" w:cs="Times New Roman"/>
                <w:i/>
                <w:iCs/>
              </w:rPr>
              <w:t>7</w:t>
            </w:r>
          </w:p>
        </w:tc>
        <w:tc>
          <w:tcPr>
            <w:tcW w:w="1335" w:type="dxa"/>
            <w:vAlign w:val="bottom"/>
          </w:tcPr>
          <w:p w:rsidR="00097F24" w:rsidRPr="00BE2209" w:rsidRDefault="00097F24" w:rsidP="00097F24">
            <w:pPr>
              <w:jc w:val="center"/>
              <w:rPr>
                <w:rFonts w:ascii="Times New Roman" w:eastAsia="Times New Roman" w:hAnsi="Times New Roman" w:cs="Times New Roman"/>
                <w:lang w:val="en-US" w:eastAsia="ru-RU"/>
              </w:rPr>
            </w:pPr>
            <w:r w:rsidRPr="00BE2209">
              <w:rPr>
                <w:rFonts w:ascii="Times New Roman" w:eastAsia="Times New Roman" w:hAnsi="Times New Roman" w:cs="Times New Roman"/>
                <w:lang w:val="en-US" w:eastAsia="ru-RU"/>
              </w:rPr>
              <w:t>49°</w:t>
            </w:r>
          </w:p>
        </w:tc>
        <w:tc>
          <w:tcPr>
            <w:tcW w:w="1335" w:type="dxa"/>
          </w:tcPr>
          <w:p w:rsidR="00097F24" w:rsidRPr="00BE2209"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Pr="00BE2209">
              <w:rPr>
                <w:rFonts w:ascii="Times New Roman" w:eastAsia="Times New Roman" w:hAnsi="Times New Roman" w:cs="Times New Roman"/>
                <w:lang w:val="en-US" w:eastAsia="ru-RU"/>
              </w:rPr>
              <w:t>'</w:t>
            </w:r>
          </w:p>
        </w:tc>
        <w:tc>
          <w:tcPr>
            <w:tcW w:w="1335" w:type="dxa"/>
          </w:tcPr>
          <w:p w:rsidR="00097F24" w:rsidRDefault="00097F24" w:rsidP="00097F24">
            <w:pPr>
              <w:jc w:val="center"/>
              <w:rPr>
                <w:rFonts w:ascii="Times New Roman" w:eastAsia="Times New Roman" w:hAnsi="Times New Roman" w:cs="Times New Roman"/>
                <w:lang w:eastAsia="ru-RU"/>
              </w:rPr>
            </w:pPr>
            <w:r w:rsidRPr="00BE2209">
              <w:rPr>
                <w:rFonts w:ascii="Times New Roman" w:eastAsia="Times New Roman" w:hAnsi="Times New Roman" w:cs="Times New Roman"/>
                <w:lang w:val="en-US" w:eastAsia="ru-RU"/>
              </w:rPr>
              <w:t>0</w:t>
            </w: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w:t>
            </w:r>
          </w:p>
        </w:tc>
        <w:tc>
          <w:tcPr>
            <w:tcW w:w="1335" w:type="dxa"/>
            <w:vAlign w:val="bottom"/>
          </w:tcPr>
          <w:p w:rsidR="00097F24"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w:t>
            </w:r>
            <w:r w:rsidRPr="00BE2209">
              <w:rPr>
                <w:rFonts w:ascii="Times New Roman" w:eastAsia="Times New Roman" w:hAnsi="Times New Roman" w:cs="Times New Roman"/>
                <w:lang w:eastAsia="ru-RU"/>
              </w:rPr>
              <w:t>°</w:t>
            </w:r>
          </w:p>
        </w:tc>
        <w:tc>
          <w:tcPr>
            <w:tcW w:w="1335" w:type="dxa"/>
          </w:tcPr>
          <w:p w:rsidR="00097F24"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w:t>
            </w:r>
            <w:r w:rsidRPr="00BE2209">
              <w:rPr>
                <w:rFonts w:ascii="Times New Roman" w:eastAsia="Times New Roman" w:hAnsi="Times New Roman" w:cs="Times New Roman"/>
                <w:lang w:eastAsia="ru-RU"/>
              </w:rPr>
              <w:t>'</w:t>
            </w:r>
          </w:p>
        </w:tc>
        <w:tc>
          <w:tcPr>
            <w:tcW w:w="1454" w:type="dxa"/>
          </w:tcPr>
          <w:p w:rsidR="00097F24" w:rsidRDefault="00097F24" w:rsidP="00097F2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Pr="00BE2209">
              <w:rPr>
                <w:rFonts w:ascii="Times New Roman" w:eastAsia="Times New Roman" w:hAnsi="Times New Roman" w:cs="Times New Roman"/>
                <w:lang w:eastAsia="ru-RU"/>
              </w:rPr>
              <w:t>0"</w:t>
            </w:r>
          </w:p>
        </w:tc>
      </w:tr>
      <w:bookmarkEnd w:id="7"/>
      <w:bookmarkEnd w:id="8"/>
    </w:tbl>
    <w:p w:rsidR="00550453" w:rsidRDefault="00550453" w:rsidP="00550453">
      <w:pPr>
        <w:rPr>
          <w:rFonts w:ascii="Times New Roman" w:hAnsi="Times New Roman" w:cs="Times New Roman"/>
          <w:sz w:val="28"/>
          <w:szCs w:val="28"/>
        </w:rPr>
        <w:sectPr w:rsidR="00550453" w:rsidSect="00524C68">
          <w:pgSz w:w="11906" w:h="16838"/>
          <w:pgMar w:top="1134" w:right="851" w:bottom="1134" w:left="1701" w:header="709" w:footer="454" w:gutter="0"/>
          <w:cols w:space="708"/>
          <w:docGrid w:linePitch="360"/>
        </w:sectPr>
      </w:pPr>
    </w:p>
    <w:p w:rsidR="00550453" w:rsidRPr="003E47CE" w:rsidRDefault="00550453" w:rsidP="001306A4">
      <w:pPr>
        <w:pStyle w:val="20"/>
        <w:shd w:val="clear" w:color="auto" w:fill="auto"/>
        <w:tabs>
          <w:tab w:val="left" w:pos="284"/>
        </w:tabs>
        <w:spacing w:after="240" w:line="240" w:lineRule="auto"/>
        <w:ind w:firstLine="0"/>
        <w:jc w:val="center"/>
        <w:rPr>
          <w:bCs/>
        </w:rPr>
      </w:pPr>
      <w:r w:rsidRPr="003E47CE">
        <w:rPr>
          <w:bCs/>
        </w:rPr>
        <w:lastRenderedPageBreak/>
        <w:t xml:space="preserve">2 ГЕОЛОГО-ГЕОФИЗИЧЕСКАЯ ИЗУЧЕННОСТЬ </w:t>
      </w:r>
    </w:p>
    <w:p w:rsidR="003E47CE" w:rsidRPr="001306A4" w:rsidRDefault="003E47CE" w:rsidP="001306A4">
      <w:pPr>
        <w:spacing w:after="12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Площадь листа М-44-</w:t>
      </w:r>
      <w:r w:rsidRPr="001306A4">
        <w:rPr>
          <w:rFonts w:ascii="Times New Roman" w:hAnsi="Times New Roman" w:cs="Times New Roman"/>
          <w:sz w:val="28"/>
          <w:szCs w:val="28"/>
          <w:lang w:val="en-US"/>
        </w:rPr>
        <w:t>XXII</w:t>
      </w:r>
      <w:r w:rsidRPr="001306A4">
        <w:rPr>
          <w:rFonts w:ascii="Times New Roman" w:hAnsi="Times New Roman" w:cs="Times New Roman"/>
          <w:sz w:val="28"/>
          <w:szCs w:val="28"/>
        </w:rPr>
        <w:t xml:space="preserve"> расположена в центральной части </w:t>
      </w:r>
      <w:proofErr w:type="spellStart"/>
      <w:r w:rsidRPr="001306A4">
        <w:rPr>
          <w:rFonts w:ascii="Times New Roman" w:hAnsi="Times New Roman" w:cs="Times New Roman"/>
          <w:sz w:val="28"/>
          <w:szCs w:val="28"/>
        </w:rPr>
        <w:t>Западно-Калбинского</w:t>
      </w:r>
      <w:proofErr w:type="spellEnd"/>
      <w:r w:rsidRPr="001306A4">
        <w:rPr>
          <w:rFonts w:ascii="Times New Roman" w:hAnsi="Times New Roman" w:cs="Times New Roman"/>
          <w:sz w:val="28"/>
          <w:szCs w:val="28"/>
        </w:rPr>
        <w:t xml:space="preserve"> золоторудного пояса, на участке пересечения его </w:t>
      </w:r>
      <w:proofErr w:type="spellStart"/>
      <w:r w:rsidRPr="001306A4">
        <w:rPr>
          <w:rFonts w:ascii="Times New Roman" w:hAnsi="Times New Roman" w:cs="Times New Roman"/>
          <w:sz w:val="28"/>
          <w:szCs w:val="28"/>
        </w:rPr>
        <w:t>Шарским</w:t>
      </w:r>
      <w:proofErr w:type="spellEnd"/>
      <w:r w:rsidRPr="001306A4">
        <w:rPr>
          <w:rFonts w:ascii="Times New Roman" w:hAnsi="Times New Roman" w:cs="Times New Roman"/>
          <w:sz w:val="28"/>
          <w:szCs w:val="28"/>
        </w:rPr>
        <w:t xml:space="preserve"> поясом </w:t>
      </w:r>
      <w:proofErr w:type="spellStart"/>
      <w:r w:rsidRPr="001306A4">
        <w:rPr>
          <w:rFonts w:ascii="Times New Roman" w:hAnsi="Times New Roman" w:cs="Times New Roman"/>
          <w:sz w:val="28"/>
          <w:szCs w:val="28"/>
        </w:rPr>
        <w:t>ультрабазитов</w:t>
      </w:r>
      <w:proofErr w:type="spellEnd"/>
      <w:r w:rsidRPr="001306A4">
        <w:rPr>
          <w:rFonts w:ascii="Times New Roman" w:hAnsi="Times New Roman" w:cs="Times New Roman"/>
          <w:sz w:val="28"/>
          <w:szCs w:val="28"/>
        </w:rPr>
        <w:t>. Среди металлических полезных ископаемых, расположенных на территории листа, резко преобладают проявления золота. Известно несколько месторождений золота (</w:t>
      </w:r>
      <w:proofErr w:type="spellStart"/>
      <w:r w:rsidRPr="001306A4">
        <w:rPr>
          <w:rFonts w:ascii="Times New Roman" w:hAnsi="Times New Roman" w:cs="Times New Roman"/>
          <w:sz w:val="28"/>
          <w:szCs w:val="28"/>
        </w:rPr>
        <w:t>Бакырчик</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Эспе</w:t>
      </w:r>
      <w:proofErr w:type="spellEnd"/>
      <w:r w:rsidRPr="001306A4">
        <w:rPr>
          <w:rFonts w:ascii="Times New Roman" w:hAnsi="Times New Roman" w:cs="Times New Roman"/>
          <w:sz w:val="28"/>
          <w:szCs w:val="28"/>
        </w:rPr>
        <w:t xml:space="preserve">, Миялы и др.) и многочисленные золоторудные проявления. Месторождение </w:t>
      </w:r>
      <w:proofErr w:type="spellStart"/>
      <w:r w:rsidRPr="001306A4">
        <w:rPr>
          <w:rFonts w:ascii="Times New Roman" w:hAnsi="Times New Roman" w:cs="Times New Roman"/>
          <w:sz w:val="28"/>
          <w:szCs w:val="28"/>
        </w:rPr>
        <w:t>Бакырчик</w:t>
      </w:r>
      <w:proofErr w:type="spellEnd"/>
      <w:r w:rsidRPr="001306A4">
        <w:rPr>
          <w:rFonts w:ascii="Times New Roman" w:hAnsi="Times New Roman" w:cs="Times New Roman"/>
          <w:sz w:val="28"/>
          <w:szCs w:val="28"/>
        </w:rPr>
        <w:t xml:space="preserve"> в настоящее время разрабатывается ТОО «</w:t>
      </w:r>
      <w:proofErr w:type="spellStart"/>
      <w:r w:rsidRPr="001306A4">
        <w:rPr>
          <w:rFonts w:ascii="Times New Roman" w:hAnsi="Times New Roman" w:cs="Times New Roman"/>
          <w:sz w:val="28"/>
          <w:szCs w:val="28"/>
        </w:rPr>
        <w:t>Бакырчикское</w:t>
      </w:r>
      <w:proofErr w:type="spellEnd"/>
      <w:r w:rsidRPr="001306A4">
        <w:rPr>
          <w:rFonts w:ascii="Times New Roman" w:hAnsi="Times New Roman" w:cs="Times New Roman"/>
          <w:sz w:val="28"/>
          <w:szCs w:val="28"/>
        </w:rPr>
        <w:t xml:space="preserve"> Горнодобывающее предприятие», остальные месторождения законсервированы. Высоким поисковым интересом к площади, прежде всего по поискам золоторудных объектов, обусловлена довольно детальная, но неравномерная изученность территории.</w:t>
      </w:r>
    </w:p>
    <w:p w:rsidR="003E47CE" w:rsidRPr="001306A4" w:rsidRDefault="003E47CE" w:rsidP="001306A4">
      <w:pPr>
        <w:spacing w:after="12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2.1</w:t>
      </w:r>
      <w:r w:rsidR="007720B9" w:rsidRPr="001306A4">
        <w:rPr>
          <w:rFonts w:ascii="Times New Roman" w:hAnsi="Times New Roman" w:cs="Times New Roman"/>
          <w:sz w:val="28"/>
          <w:szCs w:val="28"/>
        </w:rPr>
        <w:t xml:space="preserve"> </w:t>
      </w:r>
      <w:r w:rsidRPr="001306A4">
        <w:rPr>
          <w:rFonts w:ascii="Times New Roman" w:hAnsi="Times New Roman" w:cs="Times New Roman"/>
          <w:sz w:val="28"/>
          <w:szCs w:val="28"/>
        </w:rPr>
        <w:t>Геологическая изученность</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До 1932 года геологическое изучение района носило эпизодический характер. </w:t>
      </w:r>
      <w:proofErr w:type="spellStart"/>
      <w:r w:rsidRPr="001306A4">
        <w:rPr>
          <w:rFonts w:ascii="Times New Roman" w:hAnsi="Times New Roman" w:cs="Times New Roman"/>
          <w:sz w:val="28"/>
          <w:szCs w:val="28"/>
        </w:rPr>
        <w:t>Влангали</w:t>
      </w:r>
      <w:proofErr w:type="spellEnd"/>
      <w:r w:rsidRPr="001306A4">
        <w:rPr>
          <w:rFonts w:ascii="Times New Roman" w:hAnsi="Times New Roman" w:cs="Times New Roman"/>
          <w:sz w:val="28"/>
          <w:szCs w:val="28"/>
        </w:rPr>
        <w:t xml:space="preserve"> А.А. в 1849-51гг. на основании редких пересечений составил первую схематическую карту Калбы, на которой все осадочные образования по редким находкам фауны были отнесены к нижнему карбону. В период с 1896</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года по 1912</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 в геологическом исследовании Калбы принимали участие Краснопольский А.А., Романовский Г.Д., Обручев В.А., Мейстер А.К. и другие. В 1912-15</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 xml:space="preserve">гг. группа геологов </w:t>
      </w:r>
      <w:proofErr w:type="spellStart"/>
      <w:r w:rsidRPr="001306A4">
        <w:rPr>
          <w:rFonts w:ascii="Times New Roman" w:hAnsi="Times New Roman" w:cs="Times New Roman"/>
          <w:sz w:val="28"/>
          <w:szCs w:val="28"/>
        </w:rPr>
        <w:t>Геолкома</w:t>
      </w:r>
      <w:proofErr w:type="spellEnd"/>
      <w:r w:rsidRPr="001306A4">
        <w:rPr>
          <w:rFonts w:ascii="Times New Roman" w:hAnsi="Times New Roman" w:cs="Times New Roman"/>
          <w:sz w:val="28"/>
          <w:szCs w:val="28"/>
        </w:rPr>
        <w:t xml:space="preserve"> в составе </w:t>
      </w:r>
      <w:proofErr w:type="spellStart"/>
      <w:r w:rsidRPr="001306A4">
        <w:rPr>
          <w:rFonts w:ascii="Times New Roman" w:hAnsi="Times New Roman" w:cs="Times New Roman"/>
          <w:sz w:val="28"/>
          <w:szCs w:val="28"/>
        </w:rPr>
        <w:t>Янишевского</w:t>
      </w:r>
      <w:proofErr w:type="spellEnd"/>
      <w:r w:rsidRPr="001306A4">
        <w:rPr>
          <w:rFonts w:ascii="Times New Roman" w:hAnsi="Times New Roman" w:cs="Times New Roman"/>
          <w:sz w:val="28"/>
          <w:szCs w:val="28"/>
        </w:rPr>
        <w:t xml:space="preserve"> М.Э., </w:t>
      </w:r>
      <w:proofErr w:type="spellStart"/>
      <w:r w:rsidRPr="001306A4">
        <w:rPr>
          <w:rFonts w:ascii="Times New Roman" w:hAnsi="Times New Roman" w:cs="Times New Roman"/>
          <w:sz w:val="28"/>
          <w:szCs w:val="28"/>
        </w:rPr>
        <w:t>Васильаваского</w:t>
      </w:r>
      <w:proofErr w:type="spellEnd"/>
      <w:r w:rsidRPr="001306A4">
        <w:rPr>
          <w:rFonts w:ascii="Times New Roman" w:hAnsi="Times New Roman" w:cs="Times New Roman"/>
          <w:sz w:val="28"/>
          <w:szCs w:val="28"/>
        </w:rPr>
        <w:t xml:space="preserve"> М.М., Резниченко И.В. и Павлова Н.Н. провела мелкомасштабную геологическую съемку района. По редким находкам фауны осадочные толщи также были датированы </w:t>
      </w:r>
      <w:proofErr w:type="spellStart"/>
      <w:r w:rsidRPr="001306A4">
        <w:rPr>
          <w:rFonts w:ascii="Times New Roman" w:hAnsi="Times New Roman" w:cs="Times New Roman"/>
          <w:sz w:val="28"/>
          <w:szCs w:val="28"/>
        </w:rPr>
        <w:t>раннекарбоновым</w:t>
      </w:r>
      <w:proofErr w:type="spellEnd"/>
      <w:r w:rsidRPr="001306A4">
        <w:rPr>
          <w:rFonts w:ascii="Times New Roman" w:hAnsi="Times New Roman" w:cs="Times New Roman"/>
          <w:sz w:val="28"/>
          <w:szCs w:val="28"/>
        </w:rPr>
        <w:t xml:space="preserve"> возрастом.</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В период с 1932</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года по 1950</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 интенсивность изучения района заметно возросла. Геологические исследования проводились одиночными и группами партий под руководством Елисеева Н.А</w:t>
      </w:r>
      <w:r w:rsidR="00EF7682">
        <w:rPr>
          <w:rFonts w:ascii="Times New Roman" w:hAnsi="Times New Roman" w:cs="Times New Roman"/>
          <w:sz w:val="28"/>
          <w:szCs w:val="28"/>
        </w:rPr>
        <w:t>.</w:t>
      </w:r>
      <w:r w:rsidRPr="001306A4">
        <w:rPr>
          <w:rFonts w:ascii="Times New Roman" w:hAnsi="Times New Roman" w:cs="Times New Roman"/>
          <w:sz w:val="28"/>
          <w:szCs w:val="28"/>
        </w:rPr>
        <w:t xml:space="preserve"> (1932), Попова В.И. (1933), </w:t>
      </w:r>
      <w:proofErr w:type="spellStart"/>
      <w:r w:rsidRPr="001306A4">
        <w:rPr>
          <w:rFonts w:ascii="Times New Roman" w:hAnsi="Times New Roman" w:cs="Times New Roman"/>
          <w:sz w:val="28"/>
          <w:szCs w:val="28"/>
        </w:rPr>
        <w:t>Яговкина</w:t>
      </w:r>
      <w:proofErr w:type="spellEnd"/>
      <w:r w:rsidRPr="001306A4">
        <w:rPr>
          <w:rFonts w:ascii="Times New Roman" w:hAnsi="Times New Roman" w:cs="Times New Roman"/>
          <w:sz w:val="28"/>
          <w:szCs w:val="28"/>
        </w:rPr>
        <w:t xml:space="preserve"> И.С. (1933), </w:t>
      </w:r>
      <w:proofErr w:type="spellStart"/>
      <w:r w:rsidRPr="001306A4">
        <w:rPr>
          <w:rFonts w:ascii="Times New Roman" w:hAnsi="Times New Roman" w:cs="Times New Roman"/>
          <w:sz w:val="28"/>
          <w:szCs w:val="28"/>
        </w:rPr>
        <w:t>Гокоева</w:t>
      </w:r>
      <w:proofErr w:type="spellEnd"/>
      <w:r w:rsidRPr="001306A4">
        <w:rPr>
          <w:rFonts w:ascii="Times New Roman" w:hAnsi="Times New Roman" w:cs="Times New Roman"/>
          <w:sz w:val="28"/>
          <w:szCs w:val="28"/>
        </w:rPr>
        <w:t xml:space="preserve"> А.Г</w:t>
      </w:r>
      <w:r w:rsidR="00EF7682">
        <w:rPr>
          <w:rFonts w:ascii="Times New Roman" w:hAnsi="Times New Roman" w:cs="Times New Roman"/>
          <w:sz w:val="28"/>
          <w:szCs w:val="28"/>
        </w:rPr>
        <w:t>.</w:t>
      </w:r>
      <w:r w:rsidRPr="001306A4">
        <w:rPr>
          <w:rFonts w:ascii="Times New Roman" w:hAnsi="Times New Roman" w:cs="Times New Roman"/>
          <w:sz w:val="28"/>
          <w:szCs w:val="28"/>
        </w:rPr>
        <w:t xml:space="preserve"> (1934-36), Муратова М.В. и Славина В.И</w:t>
      </w:r>
      <w:r w:rsidR="00EF7682">
        <w:rPr>
          <w:rFonts w:ascii="Times New Roman" w:hAnsi="Times New Roman" w:cs="Times New Roman"/>
          <w:sz w:val="28"/>
          <w:szCs w:val="28"/>
        </w:rPr>
        <w:t>.</w:t>
      </w:r>
      <w:r w:rsidRPr="001306A4">
        <w:rPr>
          <w:rFonts w:ascii="Times New Roman" w:hAnsi="Times New Roman" w:cs="Times New Roman"/>
          <w:sz w:val="28"/>
          <w:szCs w:val="28"/>
        </w:rPr>
        <w:t xml:space="preserve"> (1942-43</w:t>
      </w:r>
      <w:r w:rsidR="006A5E44">
        <w:rPr>
          <w:rFonts w:ascii="Times New Roman" w:hAnsi="Times New Roman" w:cs="Times New Roman"/>
          <w:sz w:val="28"/>
          <w:szCs w:val="28"/>
        </w:rPr>
        <w:t xml:space="preserve"> гг.</w:t>
      </w:r>
      <w:r w:rsidRPr="001306A4">
        <w:rPr>
          <w:rFonts w:ascii="Times New Roman" w:hAnsi="Times New Roman" w:cs="Times New Roman"/>
          <w:sz w:val="28"/>
          <w:szCs w:val="28"/>
        </w:rPr>
        <w:t>). По результатам этих исследований была составлена и отпечатана геологическая карта листа М-44 под редакцией Беспалова В.Ф. и Нехорошева В.П. в 1949</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 xml:space="preserve">году. На карте выделены фаунистически охарактеризованные отложения верхнего силура, среднего девона, нижнего карбона и проведено расчленение интрузий. В качестве крупной структуры выделен Чарский </w:t>
      </w:r>
      <w:proofErr w:type="spellStart"/>
      <w:r w:rsidRPr="001306A4">
        <w:rPr>
          <w:rFonts w:ascii="Times New Roman" w:hAnsi="Times New Roman" w:cs="Times New Roman"/>
          <w:sz w:val="28"/>
          <w:szCs w:val="28"/>
        </w:rPr>
        <w:t>антиклинорий</w:t>
      </w:r>
      <w:proofErr w:type="spellEnd"/>
      <w:r w:rsidRPr="001306A4">
        <w:rPr>
          <w:rFonts w:ascii="Times New Roman" w:hAnsi="Times New Roman" w:cs="Times New Roman"/>
          <w:sz w:val="28"/>
          <w:szCs w:val="28"/>
        </w:rPr>
        <w:t>. Поисковыми работами в 1944-45</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 xml:space="preserve">гг. были открыты золоторудные месторождения </w:t>
      </w:r>
      <w:proofErr w:type="spellStart"/>
      <w:r w:rsidRPr="001306A4">
        <w:rPr>
          <w:rFonts w:ascii="Times New Roman" w:hAnsi="Times New Roman" w:cs="Times New Roman"/>
          <w:sz w:val="28"/>
          <w:szCs w:val="28"/>
        </w:rPr>
        <w:t>Эспе</w:t>
      </w:r>
      <w:proofErr w:type="spellEnd"/>
      <w:r w:rsidRPr="001306A4">
        <w:rPr>
          <w:rFonts w:ascii="Times New Roman" w:hAnsi="Times New Roman" w:cs="Times New Roman"/>
          <w:sz w:val="28"/>
          <w:szCs w:val="28"/>
        </w:rPr>
        <w:t xml:space="preserve"> и </w:t>
      </w:r>
      <w:proofErr w:type="spellStart"/>
      <w:r w:rsidRPr="001306A4">
        <w:rPr>
          <w:rFonts w:ascii="Times New Roman" w:hAnsi="Times New Roman" w:cs="Times New Roman"/>
          <w:sz w:val="28"/>
          <w:szCs w:val="28"/>
        </w:rPr>
        <w:t>Бакырчик</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Катковский</w:t>
      </w:r>
      <w:proofErr w:type="spellEnd"/>
      <w:r w:rsidRPr="001306A4">
        <w:rPr>
          <w:rFonts w:ascii="Times New Roman" w:hAnsi="Times New Roman" w:cs="Times New Roman"/>
          <w:sz w:val="28"/>
          <w:szCs w:val="28"/>
        </w:rPr>
        <w:t xml:space="preserve"> Г.И.), а в 1950</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году – золоторудное месторождение Миялы (Костюк Ф.С.).</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С 1956года начинается планомерная геологическая съемка района в масштабе 1:50 000 геологами ЮКГУ (Комаров П.И., 1957; </w:t>
      </w:r>
      <w:proofErr w:type="spellStart"/>
      <w:r w:rsidRPr="001306A4">
        <w:rPr>
          <w:rFonts w:ascii="Times New Roman" w:hAnsi="Times New Roman" w:cs="Times New Roman"/>
          <w:sz w:val="28"/>
          <w:szCs w:val="28"/>
        </w:rPr>
        <w:t>Синдин</w:t>
      </w:r>
      <w:proofErr w:type="spellEnd"/>
      <w:r w:rsidRPr="001306A4">
        <w:rPr>
          <w:rFonts w:ascii="Times New Roman" w:hAnsi="Times New Roman" w:cs="Times New Roman"/>
          <w:sz w:val="28"/>
          <w:szCs w:val="28"/>
        </w:rPr>
        <w:t xml:space="preserve"> И.К. и Ипатов А.Я., 1958; Попова Т.С., 1960; Крюков А.С., 1956), которые разработали схемы стратиграфии и магматизма на основе схем геологических карт Южно-Алтайской серии. Одновременно с 1958года по 1961год была проведена геологическая съемка масштаба 1:200 000 листа М-</w:t>
      </w:r>
      <w:r w:rsidRPr="001306A4">
        <w:rPr>
          <w:rFonts w:ascii="Times New Roman" w:hAnsi="Times New Roman" w:cs="Times New Roman"/>
          <w:sz w:val="28"/>
          <w:szCs w:val="28"/>
        </w:rPr>
        <w:lastRenderedPageBreak/>
        <w:t>44-</w:t>
      </w:r>
      <w:r w:rsidRPr="001306A4">
        <w:rPr>
          <w:rFonts w:ascii="Times New Roman" w:hAnsi="Times New Roman" w:cs="Times New Roman"/>
          <w:sz w:val="28"/>
          <w:szCs w:val="28"/>
          <w:lang w:val="en-US"/>
        </w:rPr>
        <w:t>XXII</w:t>
      </w:r>
      <w:r w:rsidRPr="001306A4">
        <w:rPr>
          <w:rFonts w:ascii="Times New Roman" w:hAnsi="Times New Roman" w:cs="Times New Roman"/>
          <w:sz w:val="28"/>
          <w:szCs w:val="28"/>
        </w:rPr>
        <w:t xml:space="preserve"> и подготовка его к изданию (Ипатов А.Я., Сушков П.А.), а в 1965</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году карта была издана. На карте нашли отражение материалы геологических съемок масштаба 1:50 000 того периода и более ранних исследований. Среди стратиграфических толщ выделены отложения верхнего силура; нижнего, среднего и верхнего девона; нижнего и среднего карбона, но дана только их ярусная принадлежность, без отнесения к той или иной свите. Для выработки единой стратиграфической схемы для Юго-Западной Калбы в 1966</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 xml:space="preserve">году были проведены тематические исследования, в результате которых в пределах </w:t>
      </w:r>
      <w:proofErr w:type="spellStart"/>
      <w:r w:rsidRPr="001306A4">
        <w:rPr>
          <w:rFonts w:ascii="Times New Roman" w:hAnsi="Times New Roman" w:cs="Times New Roman"/>
          <w:sz w:val="28"/>
          <w:szCs w:val="28"/>
        </w:rPr>
        <w:t>Калбинского</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синклинория</w:t>
      </w:r>
      <w:proofErr w:type="spellEnd"/>
      <w:r w:rsidRPr="001306A4">
        <w:rPr>
          <w:rFonts w:ascii="Times New Roman" w:hAnsi="Times New Roman" w:cs="Times New Roman"/>
          <w:sz w:val="28"/>
          <w:szCs w:val="28"/>
        </w:rPr>
        <w:t xml:space="preserve"> были выделены две структурно-формационные зоны: </w:t>
      </w:r>
      <w:proofErr w:type="spellStart"/>
      <w:r w:rsidRPr="001306A4">
        <w:rPr>
          <w:rFonts w:ascii="Times New Roman" w:hAnsi="Times New Roman" w:cs="Times New Roman"/>
          <w:sz w:val="28"/>
          <w:szCs w:val="28"/>
        </w:rPr>
        <w:t>Западно-Калбинская</w:t>
      </w:r>
      <w:proofErr w:type="spellEnd"/>
      <w:r w:rsidRPr="001306A4">
        <w:rPr>
          <w:rFonts w:ascii="Times New Roman" w:hAnsi="Times New Roman" w:cs="Times New Roman"/>
          <w:sz w:val="28"/>
          <w:szCs w:val="28"/>
        </w:rPr>
        <w:t xml:space="preserve"> и </w:t>
      </w:r>
      <w:proofErr w:type="spellStart"/>
      <w:r w:rsidRPr="001306A4">
        <w:rPr>
          <w:rFonts w:ascii="Times New Roman" w:hAnsi="Times New Roman" w:cs="Times New Roman"/>
          <w:sz w:val="28"/>
          <w:szCs w:val="28"/>
        </w:rPr>
        <w:t>Калба-Нарымская</w:t>
      </w:r>
      <w:proofErr w:type="spellEnd"/>
      <w:r w:rsidRPr="001306A4">
        <w:rPr>
          <w:rFonts w:ascii="Times New Roman" w:hAnsi="Times New Roman" w:cs="Times New Roman"/>
          <w:sz w:val="28"/>
          <w:szCs w:val="28"/>
        </w:rPr>
        <w:t xml:space="preserve"> (Киселев Н.П.). При этом отложения карбона были разделены на </w:t>
      </w:r>
      <w:proofErr w:type="spellStart"/>
      <w:r w:rsidRPr="001306A4">
        <w:rPr>
          <w:rFonts w:ascii="Times New Roman" w:hAnsi="Times New Roman" w:cs="Times New Roman"/>
          <w:sz w:val="28"/>
          <w:szCs w:val="28"/>
        </w:rPr>
        <w:t>аркалыкскую</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кокпектинскую</w:t>
      </w:r>
      <w:proofErr w:type="spellEnd"/>
      <w:r w:rsidRPr="001306A4">
        <w:rPr>
          <w:rFonts w:ascii="Times New Roman" w:hAnsi="Times New Roman" w:cs="Times New Roman"/>
          <w:sz w:val="28"/>
          <w:szCs w:val="28"/>
        </w:rPr>
        <w:t xml:space="preserve"> и </w:t>
      </w:r>
      <w:proofErr w:type="spellStart"/>
      <w:r w:rsidRPr="001306A4">
        <w:rPr>
          <w:rFonts w:ascii="Times New Roman" w:hAnsi="Times New Roman" w:cs="Times New Roman"/>
          <w:sz w:val="28"/>
          <w:szCs w:val="28"/>
        </w:rPr>
        <w:t>буконьскую</w:t>
      </w:r>
      <w:proofErr w:type="spellEnd"/>
      <w:r w:rsidRPr="001306A4">
        <w:rPr>
          <w:rFonts w:ascii="Times New Roman" w:hAnsi="Times New Roman" w:cs="Times New Roman"/>
          <w:sz w:val="28"/>
          <w:szCs w:val="28"/>
        </w:rPr>
        <w:t xml:space="preserve"> свиты в </w:t>
      </w:r>
      <w:proofErr w:type="spellStart"/>
      <w:r w:rsidRPr="001306A4">
        <w:rPr>
          <w:rFonts w:ascii="Times New Roman" w:hAnsi="Times New Roman" w:cs="Times New Roman"/>
          <w:sz w:val="28"/>
          <w:szCs w:val="28"/>
        </w:rPr>
        <w:t>Западно-Калбинской</w:t>
      </w:r>
      <w:proofErr w:type="spellEnd"/>
      <w:r w:rsidRPr="001306A4">
        <w:rPr>
          <w:rFonts w:ascii="Times New Roman" w:hAnsi="Times New Roman" w:cs="Times New Roman"/>
          <w:sz w:val="28"/>
          <w:szCs w:val="28"/>
        </w:rPr>
        <w:t xml:space="preserve"> зоне; </w:t>
      </w:r>
      <w:proofErr w:type="spellStart"/>
      <w:r w:rsidRPr="001306A4">
        <w:rPr>
          <w:rFonts w:ascii="Times New Roman" w:hAnsi="Times New Roman" w:cs="Times New Roman"/>
          <w:sz w:val="28"/>
          <w:szCs w:val="28"/>
        </w:rPr>
        <w:t>опановскую</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даланкаринскую</w:t>
      </w:r>
      <w:proofErr w:type="spellEnd"/>
      <w:r w:rsidRPr="001306A4">
        <w:rPr>
          <w:rFonts w:ascii="Times New Roman" w:hAnsi="Times New Roman" w:cs="Times New Roman"/>
          <w:sz w:val="28"/>
          <w:szCs w:val="28"/>
        </w:rPr>
        <w:t xml:space="preserve"> и </w:t>
      </w:r>
      <w:proofErr w:type="spellStart"/>
      <w:r w:rsidRPr="001306A4">
        <w:rPr>
          <w:rFonts w:ascii="Times New Roman" w:hAnsi="Times New Roman" w:cs="Times New Roman"/>
          <w:sz w:val="28"/>
          <w:szCs w:val="28"/>
        </w:rPr>
        <w:t>буконьскую</w:t>
      </w:r>
      <w:proofErr w:type="spellEnd"/>
      <w:r w:rsidRPr="001306A4">
        <w:rPr>
          <w:rFonts w:ascii="Times New Roman" w:hAnsi="Times New Roman" w:cs="Times New Roman"/>
          <w:sz w:val="28"/>
          <w:szCs w:val="28"/>
        </w:rPr>
        <w:t xml:space="preserve"> свиты - в </w:t>
      </w:r>
      <w:proofErr w:type="spellStart"/>
      <w:r w:rsidRPr="001306A4">
        <w:rPr>
          <w:rFonts w:ascii="Times New Roman" w:hAnsi="Times New Roman" w:cs="Times New Roman"/>
          <w:sz w:val="28"/>
          <w:szCs w:val="28"/>
        </w:rPr>
        <w:t>Калба-Нарымской</w:t>
      </w:r>
      <w:proofErr w:type="spellEnd"/>
      <w:r w:rsidRPr="001306A4">
        <w:rPr>
          <w:rFonts w:ascii="Times New Roman" w:hAnsi="Times New Roman" w:cs="Times New Roman"/>
          <w:sz w:val="28"/>
          <w:szCs w:val="28"/>
        </w:rPr>
        <w:t xml:space="preserve"> зоне. Результаты работ вошли в стратиграфические схемы, принятые Вторым Межведомственным стратиграфическим совещанием в 1971 году.</w:t>
      </w:r>
    </w:p>
    <w:p w:rsidR="003E47CE" w:rsidRPr="001306A4" w:rsidRDefault="003E47CE" w:rsidP="001306A4">
      <w:pPr>
        <w:spacing w:after="12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В последующий период с 1961</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года по 1989</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 геологической съемкой и доизучением на территории листа М-44-</w:t>
      </w:r>
      <w:r w:rsidRPr="001306A4">
        <w:rPr>
          <w:rFonts w:ascii="Times New Roman" w:hAnsi="Times New Roman" w:cs="Times New Roman"/>
          <w:sz w:val="28"/>
          <w:szCs w:val="28"/>
          <w:lang w:val="en-US"/>
        </w:rPr>
        <w:t>XXII</w:t>
      </w:r>
      <w:r w:rsidRPr="001306A4">
        <w:rPr>
          <w:rFonts w:ascii="Times New Roman" w:hAnsi="Times New Roman" w:cs="Times New Roman"/>
          <w:sz w:val="28"/>
          <w:szCs w:val="28"/>
        </w:rPr>
        <w:t xml:space="preserve"> занимались геологи ЮКГУ и ВКГУ (</w:t>
      </w:r>
      <w:proofErr w:type="spellStart"/>
      <w:r w:rsidRPr="001306A4">
        <w:rPr>
          <w:rFonts w:ascii="Times New Roman" w:hAnsi="Times New Roman" w:cs="Times New Roman"/>
          <w:sz w:val="28"/>
          <w:szCs w:val="28"/>
        </w:rPr>
        <w:t>Полторыхин</w:t>
      </w:r>
      <w:proofErr w:type="spellEnd"/>
      <w:r w:rsidRPr="001306A4">
        <w:rPr>
          <w:rFonts w:ascii="Times New Roman" w:hAnsi="Times New Roman" w:cs="Times New Roman"/>
          <w:sz w:val="28"/>
          <w:szCs w:val="28"/>
        </w:rPr>
        <w:t xml:space="preserve"> П.И., 1961; Пряхин А.А., 1969; Юрченков Е.М., 1986; Лопатников В.В., 1989 и др.). В результате проведенных работ существенно уточнена тектоническая инфраструктура региона, детализирована и дополнена схема стратиграфических подразделений с фаунистическим обоснованием толщ, дополнительно выделены магматические комплексы позднепалеозойского возраста, определены основные закономерности размещения золотого, </w:t>
      </w:r>
      <w:proofErr w:type="spellStart"/>
      <w:r w:rsidRPr="001306A4">
        <w:rPr>
          <w:rFonts w:ascii="Times New Roman" w:hAnsi="Times New Roman" w:cs="Times New Roman"/>
          <w:sz w:val="28"/>
          <w:szCs w:val="28"/>
        </w:rPr>
        <w:t>редкометального</w:t>
      </w:r>
      <w:proofErr w:type="spellEnd"/>
      <w:r w:rsidRPr="001306A4">
        <w:rPr>
          <w:rFonts w:ascii="Times New Roman" w:hAnsi="Times New Roman" w:cs="Times New Roman"/>
          <w:sz w:val="28"/>
          <w:szCs w:val="28"/>
        </w:rPr>
        <w:t xml:space="preserve"> и медно-никелевого </w:t>
      </w:r>
      <w:proofErr w:type="spellStart"/>
      <w:r w:rsidRPr="001306A4">
        <w:rPr>
          <w:rFonts w:ascii="Times New Roman" w:hAnsi="Times New Roman" w:cs="Times New Roman"/>
          <w:sz w:val="28"/>
          <w:szCs w:val="28"/>
        </w:rPr>
        <w:t>оруденений</w:t>
      </w:r>
      <w:proofErr w:type="spellEnd"/>
      <w:r w:rsidRPr="001306A4">
        <w:rPr>
          <w:rFonts w:ascii="Times New Roman" w:hAnsi="Times New Roman" w:cs="Times New Roman"/>
          <w:sz w:val="28"/>
          <w:szCs w:val="28"/>
        </w:rPr>
        <w:t xml:space="preserve">. Следует отметить, что формирование стратиграфических подразделений рассматривалось как последовательное во времени наращивание осадочных и вулканогенно-осадочных толщ, без учета возможного влияния покровных движений и формирования </w:t>
      </w:r>
      <w:proofErr w:type="spellStart"/>
      <w:r w:rsidRPr="001306A4">
        <w:rPr>
          <w:rFonts w:ascii="Times New Roman" w:hAnsi="Times New Roman" w:cs="Times New Roman"/>
          <w:sz w:val="28"/>
          <w:szCs w:val="28"/>
        </w:rPr>
        <w:t>олистостромовых</w:t>
      </w:r>
      <w:proofErr w:type="spellEnd"/>
      <w:r w:rsidRPr="001306A4">
        <w:rPr>
          <w:rFonts w:ascii="Times New Roman" w:hAnsi="Times New Roman" w:cs="Times New Roman"/>
          <w:sz w:val="28"/>
          <w:szCs w:val="28"/>
        </w:rPr>
        <w:t xml:space="preserve"> образований. Кроме того, к недостаткам геологических съемок этого периода можно отнести нестыковку геологических карт масштаба 1:50 000 на границах съемочных площадей и недостаточное использование геофизических материалов.</w:t>
      </w:r>
    </w:p>
    <w:p w:rsidR="003E47CE" w:rsidRPr="001306A4" w:rsidRDefault="003E47CE" w:rsidP="001306A4">
      <w:pPr>
        <w:spacing w:before="120" w:after="12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2.2 Поисковая изученность</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После открытия золоторудных месторождений </w:t>
      </w:r>
      <w:proofErr w:type="spellStart"/>
      <w:r w:rsidRPr="001306A4">
        <w:rPr>
          <w:rFonts w:ascii="Times New Roman" w:hAnsi="Times New Roman" w:cs="Times New Roman"/>
          <w:sz w:val="28"/>
          <w:szCs w:val="28"/>
        </w:rPr>
        <w:t>Бакырчик</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Эспе</w:t>
      </w:r>
      <w:proofErr w:type="spellEnd"/>
      <w:r w:rsidRPr="001306A4">
        <w:rPr>
          <w:rFonts w:ascii="Times New Roman" w:hAnsi="Times New Roman" w:cs="Times New Roman"/>
          <w:sz w:val="28"/>
          <w:szCs w:val="28"/>
        </w:rPr>
        <w:t>, Миялы (1945-1950</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гг.) с середины пятидесятых годов интенсивность поисков золота и других полезных ископаемых этого района значительно возрастает. Главным направлением поисков было открытие новых золоторудных объектов, изучение и разведка ранее выявленных.</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На месторождении золота </w:t>
      </w:r>
      <w:proofErr w:type="spellStart"/>
      <w:r w:rsidRPr="001306A4">
        <w:rPr>
          <w:rFonts w:ascii="Times New Roman" w:hAnsi="Times New Roman" w:cs="Times New Roman"/>
          <w:sz w:val="28"/>
          <w:szCs w:val="28"/>
        </w:rPr>
        <w:t>Бакырчик</w:t>
      </w:r>
      <w:proofErr w:type="spellEnd"/>
      <w:r w:rsidRPr="001306A4">
        <w:rPr>
          <w:rFonts w:ascii="Times New Roman" w:hAnsi="Times New Roman" w:cs="Times New Roman"/>
          <w:sz w:val="28"/>
          <w:szCs w:val="28"/>
        </w:rPr>
        <w:t xml:space="preserve"> в разное время поисками, глубинными поисками, поисково-оценочными работами, разведкой, подсчетом и ревизией запасов золота занимались </w:t>
      </w:r>
      <w:proofErr w:type="spellStart"/>
      <w:r w:rsidRPr="001306A4">
        <w:rPr>
          <w:rFonts w:ascii="Times New Roman" w:hAnsi="Times New Roman" w:cs="Times New Roman"/>
          <w:sz w:val="28"/>
          <w:szCs w:val="28"/>
        </w:rPr>
        <w:t>Катковский</w:t>
      </w:r>
      <w:proofErr w:type="spellEnd"/>
      <w:r w:rsidRPr="001306A4">
        <w:rPr>
          <w:rFonts w:ascii="Times New Roman" w:hAnsi="Times New Roman" w:cs="Times New Roman"/>
          <w:sz w:val="28"/>
          <w:szCs w:val="28"/>
        </w:rPr>
        <w:t xml:space="preserve"> Г.И. (1944-46), </w:t>
      </w:r>
      <w:proofErr w:type="spellStart"/>
      <w:r w:rsidRPr="001306A4">
        <w:rPr>
          <w:rFonts w:ascii="Times New Roman" w:hAnsi="Times New Roman" w:cs="Times New Roman"/>
          <w:sz w:val="28"/>
          <w:szCs w:val="28"/>
        </w:rPr>
        <w:t>Шавейкин</w:t>
      </w:r>
      <w:proofErr w:type="spellEnd"/>
      <w:r w:rsidRPr="001306A4">
        <w:rPr>
          <w:rFonts w:ascii="Times New Roman" w:hAnsi="Times New Roman" w:cs="Times New Roman"/>
          <w:sz w:val="28"/>
          <w:szCs w:val="28"/>
        </w:rPr>
        <w:t xml:space="preserve"> Р.И. (1950, 1955), Нечаев Н.К. (1954),</w:t>
      </w:r>
      <w:r w:rsidR="006A5E4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Подсеваткин</w:t>
      </w:r>
      <w:proofErr w:type="spellEnd"/>
      <w:r w:rsidRPr="001306A4">
        <w:rPr>
          <w:rFonts w:ascii="Times New Roman" w:hAnsi="Times New Roman" w:cs="Times New Roman"/>
          <w:sz w:val="28"/>
          <w:szCs w:val="28"/>
        </w:rPr>
        <w:t xml:space="preserve"> Ф.С. (1954), Котов А.Я. (1959-1962), Овечкин Ю.А. (1963, 1964, 1970), Ганжа Е.А. (1976), Ахметов К.С. (1979). Подсчет запасов золота производился в 1960, 1976, 1979 и 1997</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годах. Разработка месторождения была начата в 1958</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 xml:space="preserve">году. До </w:t>
      </w:r>
      <w:r w:rsidRPr="001306A4">
        <w:rPr>
          <w:rFonts w:ascii="Times New Roman" w:hAnsi="Times New Roman" w:cs="Times New Roman"/>
          <w:sz w:val="28"/>
          <w:szCs w:val="28"/>
        </w:rPr>
        <w:lastRenderedPageBreak/>
        <w:t>глубины 40-70м отработка осуществлялась открытым способом. В настоящее время эксплуатацию месторождения ведет ТОО «</w:t>
      </w:r>
      <w:proofErr w:type="spellStart"/>
      <w:r w:rsidRPr="001306A4">
        <w:rPr>
          <w:rFonts w:ascii="Times New Roman" w:hAnsi="Times New Roman" w:cs="Times New Roman"/>
          <w:sz w:val="28"/>
          <w:szCs w:val="28"/>
        </w:rPr>
        <w:t>Бакырчикское</w:t>
      </w:r>
      <w:proofErr w:type="spellEnd"/>
      <w:r w:rsidRPr="001306A4">
        <w:rPr>
          <w:rFonts w:ascii="Times New Roman" w:hAnsi="Times New Roman" w:cs="Times New Roman"/>
          <w:sz w:val="28"/>
          <w:szCs w:val="28"/>
        </w:rPr>
        <w:t xml:space="preserve"> Горнодобывающее предприятие».</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Аналогичные работы на золоторудных месторождениях </w:t>
      </w:r>
      <w:proofErr w:type="spellStart"/>
      <w:r w:rsidRPr="001306A4">
        <w:rPr>
          <w:rFonts w:ascii="Times New Roman" w:hAnsi="Times New Roman" w:cs="Times New Roman"/>
          <w:sz w:val="28"/>
          <w:szCs w:val="28"/>
        </w:rPr>
        <w:t>Эспе</w:t>
      </w:r>
      <w:proofErr w:type="spellEnd"/>
      <w:r w:rsidRPr="001306A4">
        <w:rPr>
          <w:rFonts w:ascii="Times New Roman" w:hAnsi="Times New Roman" w:cs="Times New Roman"/>
          <w:sz w:val="28"/>
          <w:szCs w:val="28"/>
        </w:rPr>
        <w:t xml:space="preserve"> и Миялы проводили </w:t>
      </w:r>
      <w:proofErr w:type="spellStart"/>
      <w:r w:rsidRPr="001306A4">
        <w:rPr>
          <w:rFonts w:ascii="Times New Roman" w:hAnsi="Times New Roman" w:cs="Times New Roman"/>
          <w:sz w:val="28"/>
          <w:szCs w:val="28"/>
        </w:rPr>
        <w:t>Шеверин</w:t>
      </w:r>
      <w:proofErr w:type="spellEnd"/>
      <w:r w:rsidRPr="001306A4">
        <w:rPr>
          <w:rFonts w:ascii="Times New Roman" w:hAnsi="Times New Roman" w:cs="Times New Roman"/>
          <w:sz w:val="28"/>
          <w:szCs w:val="28"/>
        </w:rPr>
        <w:t xml:space="preserve"> Т.Р. (1954), Семенов Ю.А. (1956), Котов А.Я. (1962), Овечкин Ю.А. (1963, 1964, 1970) и др. В 2001-2003</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гг. Степановым А.Е. на месторождении Миялы проведен подсчет запасов золота в окисленных рудах. В настоящее время месторождение Миялы законсервировано.</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Площадными поисками различного масштаба (1:100 000-1:5 000) коренного и россыпного золота на территории листа в разные годы занимались </w:t>
      </w:r>
      <w:proofErr w:type="spellStart"/>
      <w:r w:rsidRPr="001306A4">
        <w:rPr>
          <w:rFonts w:ascii="Times New Roman" w:hAnsi="Times New Roman" w:cs="Times New Roman"/>
          <w:sz w:val="28"/>
          <w:szCs w:val="28"/>
        </w:rPr>
        <w:t>Подсеваткин</w:t>
      </w:r>
      <w:proofErr w:type="spellEnd"/>
      <w:r w:rsidRPr="001306A4">
        <w:rPr>
          <w:rFonts w:ascii="Times New Roman" w:hAnsi="Times New Roman" w:cs="Times New Roman"/>
          <w:sz w:val="28"/>
          <w:szCs w:val="28"/>
        </w:rPr>
        <w:t xml:space="preserve"> Ф.С. (1953), Соколов Г.И. (1954), Семенов Ю.А. (1956), Овечкин Ю.А. (1963, 1964, 1970), Кузнецов П.Г. (1972), </w:t>
      </w:r>
      <w:proofErr w:type="spellStart"/>
      <w:r w:rsidRPr="001306A4">
        <w:rPr>
          <w:rFonts w:ascii="Times New Roman" w:hAnsi="Times New Roman" w:cs="Times New Roman"/>
          <w:sz w:val="28"/>
          <w:szCs w:val="28"/>
        </w:rPr>
        <w:t>Раскулов</w:t>
      </w:r>
      <w:proofErr w:type="spellEnd"/>
      <w:r w:rsidRPr="001306A4">
        <w:rPr>
          <w:rFonts w:ascii="Times New Roman" w:hAnsi="Times New Roman" w:cs="Times New Roman"/>
          <w:sz w:val="28"/>
          <w:szCs w:val="28"/>
        </w:rPr>
        <w:t xml:space="preserve"> М.З. (1975), Караваев О.В. (1979), Антонов Ю.А. (1982, 1986), Колосова Г.Н. (1986), Игнатьева Т.И. (1993) и др. Поисковыми работами этого периода оценивались, прежде всего, фланги известных золоторудных месторождений и проявлений, а также протяженные золоторудные зоны: </w:t>
      </w:r>
      <w:proofErr w:type="spellStart"/>
      <w:r w:rsidRPr="001306A4">
        <w:rPr>
          <w:rFonts w:ascii="Times New Roman" w:hAnsi="Times New Roman" w:cs="Times New Roman"/>
          <w:sz w:val="28"/>
          <w:szCs w:val="28"/>
        </w:rPr>
        <w:t>Кызыловская</w:t>
      </w:r>
      <w:proofErr w:type="spellEnd"/>
      <w:r w:rsidRPr="001306A4">
        <w:rPr>
          <w:rFonts w:ascii="Times New Roman" w:hAnsi="Times New Roman" w:cs="Times New Roman"/>
          <w:sz w:val="28"/>
          <w:szCs w:val="28"/>
        </w:rPr>
        <w:t xml:space="preserve"> зона смятия и </w:t>
      </w:r>
      <w:proofErr w:type="spellStart"/>
      <w:r w:rsidRPr="001306A4">
        <w:rPr>
          <w:rFonts w:ascii="Times New Roman" w:hAnsi="Times New Roman" w:cs="Times New Roman"/>
          <w:sz w:val="28"/>
          <w:szCs w:val="28"/>
        </w:rPr>
        <w:t>Узун-Булакская</w:t>
      </w:r>
      <w:proofErr w:type="spellEnd"/>
      <w:r w:rsidRPr="001306A4">
        <w:rPr>
          <w:rFonts w:ascii="Times New Roman" w:hAnsi="Times New Roman" w:cs="Times New Roman"/>
          <w:sz w:val="28"/>
          <w:szCs w:val="28"/>
        </w:rPr>
        <w:t xml:space="preserve"> зона. </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Кроме указанных работ, на данной территории проводились поисковые и поисково-разведочные работы на медь, никель, редкие металлы, ртуть, бокситы, алмазы, </w:t>
      </w:r>
      <w:proofErr w:type="spellStart"/>
      <w:r w:rsidRPr="001306A4">
        <w:rPr>
          <w:rFonts w:ascii="Times New Roman" w:hAnsi="Times New Roman" w:cs="Times New Roman"/>
          <w:sz w:val="28"/>
          <w:szCs w:val="28"/>
        </w:rPr>
        <w:t>пъезо-оптическое</w:t>
      </w:r>
      <w:proofErr w:type="spellEnd"/>
      <w:r w:rsidRPr="001306A4">
        <w:rPr>
          <w:rFonts w:ascii="Times New Roman" w:hAnsi="Times New Roman" w:cs="Times New Roman"/>
          <w:sz w:val="28"/>
          <w:szCs w:val="28"/>
        </w:rPr>
        <w:t xml:space="preserve"> сырье, асбест и другие неметаллические полезные ископаемые. Среди этих работ следует отметить следующие.</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Проведение предварительной разведки с подсчетом запасов на Белогорском месторождении никеля и кобальта (Сомова А.П., 1951) и поисковые работы масштаба 1:10 000 медно-никелевого оруденения в пределах Чарского пояса </w:t>
      </w:r>
      <w:proofErr w:type="spellStart"/>
      <w:r w:rsidRPr="001306A4">
        <w:rPr>
          <w:rFonts w:ascii="Times New Roman" w:hAnsi="Times New Roman" w:cs="Times New Roman"/>
          <w:sz w:val="28"/>
          <w:szCs w:val="28"/>
        </w:rPr>
        <w:t>ультрабазитов</w:t>
      </w:r>
      <w:proofErr w:type="spellEnd"/>
      <w:r w:rsidRPr="001306A4">
        <w:rPr>
          <w:rFonts w:ascii="Times New Roman" w:hAnsi="Times New Roman" w:cs="Times New Roman"/>
          <w:sz w:val="28"/>
          <w:szCs w:val="28"/>
        </w:rPr>
        <w:t xml:space="preserve"> (Комаров П.И., 1957). Там же в 1948году Михайловым Н.П. проведены поиски алмазов, а в 1963, 1977 и 1983 годах </w:t>
      </w:r>
      <w:proofErr w:type="spellStart"/>
      <w:r w:rsidRPr="001306A4">
        <w:rPr>
          <w:rFonts w:ascii="Times New Roman" w:hAnsi="Times New Roman" w:cs="Times New Roman"/>
          <w:sz w:val="28"/>
          <w:szCs w:val="28"/>
        </w:rPr>
        <w:t>Годовниковым</w:t>
      </w:r>
      <w:proofErr w:type="spellEnd"/>
      <w:r w:rsidRPr="001306A4">
        <w:rPr>
          <w:rFonts w:ascii="Times New Roman" w:hAnsi="Times New Roman" w:cs="Times New Roman"/>
          <w:sz w:val="28"/>
          <w:szCs w:val="28"/>
        </w:rPr>
        <w:t xml:space="preserve"> Н.И. и Сухоруковым А.А. осуществлены поисковые работы масштаба 1:50 000 - 1:10 000 на хризотил-асбест.</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Поисковые работы </w:t>
      </w:r>
      <w:proofErr w:type="spellStart"/>
      <w:r w:rsidRPr="001306A4">
        <w:rPr>
          <w:rFonts w:ascii="Times New Roman" w:hAnsi="Times New Roman" w:cs="Times New Roman"/>
          <w:sz w:val="28"/>
          <w:szCs w:val="28"/>
        </w:rPr>
        <w:t>редкометального</w:t>
      </w:r>
      <w:proofErr w:type="spellEnd"/>
      <w:r w:rsidRPr="001306A4">
        <w:rPr>
          <w:rFonts w:ascii="Times New Roman" w:hAnsi="Times New Roman" w:cs="Times New Roman"/>
          <w:sz w:val="28"/>
          <w:szCs w:val="28"/>
        </w:rPr>
        <w:t xml:space="preserve"> </w:t>
      </w:r>
      <w:proofErr w:type="spellStart"/>
      <w:r w:rsidRPr="001306A4">
        <w:rPr>
          <w:rFonts w:ascii="Times New Roman" w:hAnsi="Times New Roman" w:cs="Times New Roman"/>
          <w:sz w:val="28"/>
          <w:szCs w:val="28"/>
        </w:rPr>
        <w:t>оруденения</w:t>
      </w:r>
      <w:proofErr w:type="spellEnd"/>
      <w:r w:rsidRPr="001306A4">
        <w:rPr>
          <w:rFonts w:ascii="Times New Roman" w:hAnsi="Times New Roman" w:cs="Times New Roman"/>
          <w:sz w:val="28"/>
          <w:szCs w:val="28"/>
        </w:rPr>
        <w:t xml:space="preserve"> в районе </w:t>
      </w:r>
      <w:proofErr w:type="spellStart"/>
      <w:r w:rsidRPr="001306A4">
        <w:rPr>
          <w:rFonts w:ascii="Times New Roman" w:hAnsi="Times New Roman" w:cs="Times New Roman"/>
          <w:sz w:val="28"/>
          <w:szCs w:val="28"/>
        </w:rPr>
        <w:t>Дельбегетейского</w:t>
      </w:r>
      <w:proofErr w:type="spellEnd"/>
      <w:r w:rsidRPr="001306A4">
        <w:rPr>
          <w:rFonts w:ascii="Times New Roman" w:hAnsi="Times New Roman" w:cs="Times New Roman"/>
          <w:sz w:val="28"/>
          <w:szCs w:val="28"/>
        </w:rPr>
        <w:t xml:space="preserve"> гранитного массива (</w:t>
      </w:r>
      <w:proofErr w:type="spellStart"/>
      <w:r w:rsidRPr="001306A4">
        <w:rPr>
          <w:rFonts w:ascii="Times New Roman" w:hAnsi="Times New Roman" w:cs="Times New Roman"/>
          <w:sz w:val="28"/>
          <w:szCs w:val="28"/>
        </w:rPr>
        <w:t>Кащеев</w:t>
      </w:r>
      <w:proofErr w:type="spellEnd"/>
      <w:r w:rsidRPr="001306A4">
        <w:rPr>
          <w:rFonts w:ascii="Times New Roman" w:hAnsi="Times New Roman" w:cs="Times New Roman"/>
          <w:sz w:val="28"/>
          <w:szCs w:val="28"/>
        </w:rPr>
        <w:t xml:space="preserve"> В.Ф., 1971; Маслов В.И., 1984).</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Проведение маршрутных поисков бокситов на всей площади листа (Кузьменко Ю.В., 1973).</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Поиски оруденения ртути масштаба 1: 10 000 на отдельных участках (Баженов Н.И., 1959, </w:t>
      </w:r>
      <w:proofErr w:type="spellStart"/>
      <w:r w:rsidRPr="001306A4">
        <w:rPr>
          <w:rFonts w:ascii="Times New Roman" w:hAnsi="Times New Roman" w:cs="Times New Roman"/>
          <w:sz w:val="28"/>
          <w:szCs w:val="28"/>
        </w:rPr>
        <w:t>Ходымчук</w:t>
      </w:r>
      <w:proofErr w:type="spellEnd"/>
      <w:r w:rsidRPr="001306A4">
        <w:rPr>
          <w:rFonts w:ascii="Times New Roman" w:hAnsi="Times New Roman" w:cs="Times New Roman"/>
          <w:sz w:val="28"/>
          <w:szCs w:val="28"/>
        </w:rPr>
        <w:t xml:space="preserve"> В.И., 1960).</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Мелкомасштабные работы по поискам </w:t>
      </w:r>
      <w:proofErr w:type="spellStart"/>
      <w:r w:rsidRPr="001306A4">
        <w:rPr>
          <w:rFonts w:ascii="Times New Roman" w:hAnsi="Times New Roman" w:cs="Times New Roman"/>
          <w:sz w:val="28"/>
          <w:szCs w:val="28"/>
        </w:rPr>
        <w:t>пъезо-оптического</w:t>
      </w:r>
      <w:proofErr w:type="spellEnd"/>
      <w:r w:rsidRPr="001306A4">
        <w:rPr>
          <w:rFonts w:ascii="Times New Roman" w:hAnsi="Times New Roman" w:cs="Times New Roman"/>
          <w:sz w:val="28"/>
          <w:szCs w:val="28"/>
        </w:rPr>
        <w:t xml:space="preserve"> сырья на всей территории листа, проведенные в 1954-58гг. (Лукашев А.Н., Потапов Ю.М.).</w:t>
      </w:r>
    </w:p>
    <w:p w:rsidR="003E47CE" w:rsidRPr="001306A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Поиски ювелирных и цветных поделочных камней (Юсупов С.Ш., 1971; Пихтовников В.Т., 1972).</w:t>
      </w:r>
    </w:p>
    <w:p w:rsidR="006A5E44" w:rsidRDefault="003E47CE"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В результате проведенных поисков дана перспективная оценка площадей, участков и зон на различные виды полезных ископаемы</w:t>
      </w:r>
      <w:r w:rsidR="007720B9" w:rsidRPr="001306A4">
        <w:rPr>
          <w:rFonts w:ascii="Times New Roman" w:hAnsi="Times New Roman" w:cs="Times New Roman"/>
          <w:sz w:val="28"/>
          <w:szCs w:val="28"/>
        </w:rPr>
        <w:t>х. Геофизическая и геохимическая изученность (листы М-44-</w:t>
      </w:r>
      <w:r w:rsidR="007720B9" w:rsidRPr="001306A4">
        <w:rPr>
          <w:rFonts w:ascii="Times New Roman" w:hAnsi="Times New Roman" w:cs="Times New Roman"/>
          <w:sz w:val="28"/>
          <w:szCs w:val="28"/>
          <w:lang w:val="en-US"/>
        </w:rPr>
        <w:t>XXII</w:t>
      </w:r>
      <w:r w:rsidR="007720B9" w:rsidRPr="001306A4">
        <w:rPr>
          <w:rFonts w:ascii="Times New Roman" w:hAnsi="Times New Roman" w:cs="Times New Roman"/>
          <w:sz w:val="28"/>
          <w:szCs w:val="28"/>
        </w:rPr>
        <w:t xml:space="preserve">, </w:t>
      </w:r>
      <w:r w:rsidR="007720B9" w:rsidRPr="001306A4">
        <w:rPr>
          <w:rFonts w:ascii="Times New Roman" w:hAnsi="Times New Roman" w:cs="Times New Roman"/>
          <w:sz w:val="28"/>
          <w:szCs w:val="28"/>
          <w:lang w:val="en-US"/>
        </w:rPr>
        <w:t>M</w:t>
      </w:r>
      <w:r w:rsidR="007720B9" w:rsidRPr="001306A4">
        <w:rPr>
          <w:rFonts w:ascii="Times New Roman" w:hAnsi="Times New Roman" w:cs="Times New Roman"/>
          <w:sz w:val="28"/>
          <w:szCs w:val="28"/>
        </w:rPr>
        <w:noBreakHyphen/>
        <w:t>44</w:t>
      </w:r>
      <w:r w:rsidR="007720B9" w:rsidRPr="001306A4">
        <w:rPr>
          <w:rFonts w:ascii="Times New Roman" w:hAnsi="Times New Roman" w:cs="Times New Roman"/>
          <w:sz w:val="28"/>
          <w:szCs w:val="28"/>
        </w:rPr>
        <w:noBreakHyphen/>
      </w:r>
      <w:r w:rsidR="007720B9" w:rsidRPr="001306A4">
        <w:rPr>
          <w:rFonts w:ascii="Times New Roman" w:hAnsi="Times New Roman" w:cs="Times New Roman"/>
          <w:sz w:val="28"/>
          <w:szCs w:val="28"/>
          <w:lang w:val="en-US"/>
        </w:rPr>
        <w:t>XXIII</w:t>
      </w:r>
      <w:r w:rsidR="007720B9" w:rsidRPr="001306A4">
        <w:rPr>
          <w:rFonts w:ascii="Times New Roman" w:hAnsi="Times New Roman" w:cs="Times New Roman"/>
          <w:sz w:val="28"/>
          <w:szCs w:val="28"/>
        </w:rPr>
        <w:t>).</w:t>
      </w:r>
    </w:p>
    <w:p w:rsidR="006A5E44" w:rsidRDefault="006A5E44">
      <w:pPr>
        <w:rPr>
          <w:rFonts w:ascii="Times New Roman" w:hAnsi="Times New Roman" w:cs="Times New Roman"/>
          <w:sz w:val="28"/>
          <w:szCs w:val="28"/>
        </w:rPr>
      </w:pPr>
      <w:r>
        <w:rPr>
          <w:rFonts w:ascii="Times New Roman" w:hAnsi="Times New Roman" w:cs="Times New Roman"/>
          <w:sz w:val="28"/>
          <w:szCs w:val="28"/>
        </w:rPr>
        <w:br w:type="page"/>
      </w:r>
    </w:p>
    <w:p w:rsidR="007720B9" w:rsidRPr="001306A4" w:rsidRDefault="007720B9" w:rsidP="001306A4">
      <w:pPr>
        <w:spacing w:before="120" w:after="12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lastRenderedPageBreak/>
        <w:t>2.3 Геофизическая изученность</w:t>
      </w:r>
    </w:p>
    <w:p w:rsidR="007720B9" w:rsidRPr="001306A4" w:rsidRDefault="007720B9"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Комплексом геофизических и геохимических методов отчетная площадь изучена довольно хорошо. В 1957</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 xml:space="preserve">году вся территория </w:t>
      </w:r>
      <w:proofErr w:type="spellStart"/>
      <w:r w:rsidRPr="001306A4">
        <w:rPr>
          <w:rFonts w:ascii="Times New Roman" w:hAnsi="Times New Roman" w:cs="Times New Roman"/>
          <w:sz w:val="28"/>
          <w:szCs w:val="28"/>
        </w:rPr>
        <w:t>Калба-Нарымского</w:t>
      </w:r>
      <w:proofErr w:type="spellEnd"/>
      <w:r w:rsidRPr="001306A4">
        <w:rPr>
          <w:rFonts w:ascii="Times New Roman" w:hAnsi="Times New Roman" w:cs="Times New Roman"/>
          <w:sz w:val="28"/>
          <w:szCs w:val="28"/>
        </w:rPr>
        <w:t xml:space="preserve"> района, включая и площадь отчетных листов, была закрыта аэромагнитной съемкой масштаба 1:200 000 (Кабанов О.М.), а в 1960</w:t>
      </w:r>
      <w:r w:rsidR="006A5E44">
        <w:rPr>
          <w:rFonts w:ascii="Times New Roman" w:hAnsi="Times New Roman" w:cs="Times New Roman"/>
          <w:sz w:val="28"/>
          <w:szCs w:val="28"/>
        </w:rPr>
        <w:t xml:space="preserve"> </w:t>
      </w:r>
      <w:r w:rsidRPr="001306A4">
        <w:rPr>
          <w:rFonts w:ascii="Times New Roman" w:hAnsi="Times New Roman" w:cs="Times New Roman"/>
          <w:sz w:val="28"/>
          <w:szCs w:val="28"/>
        </w:rPr>
        <w:t>году проведена гравиметрическая съемка того же масштаба (Сериков А.В.). Работы проведены Северо-Западным геофизическим трестом и Алтайской геофизической экспедицией. По результатам работ был составлен комплект карт магнитного и гравиметрического полей соответствующего масштаба, на основании которых были выделены контура распространения магнитных пород и выделены элементы тектоники района.</w:t>
      </w:r>
    </w:p>
    <w:p w:rsidR="007720B9" w:rsidRPr="001306A4" w:rsidRDefault="007720B9"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Начиная с 60-х годов и до настоящего времени, с некоторыми перерывами, на территории обоих листов проводятся планомерные геофизические исследования масштаба 1:50 000 комплексом геофизических методов в помощь геологическому картированию того же масштаба. Комплекс методов включал гравиметрическую съемку, наземную магнитометрическую съемку, литохимическую съемку по рыхлым и коренным отложениям, электроразведку в профильном варианте и на небольших площадях поисковых участков (методы ВЭЗ, ВЭЗ-ВП). Геофизические исследования проводились в основном силами АГЭ ВКГУ. Гравиметрической съемкой масштаба 1:50 000 закрыто около 65% площади листов (Логунов Ю.Н., 1967; Лютый А.Г., 1966, 1967; Бородаев А.Д., 1967; Аверин О.К., 1967; Азовский Ю.Г., 1968, 1969; Юрченков Е.М., 1986; Лопатников В.В., 1989; Пермитин А.Б., 2000). Неохваченными остались лишь южные части листов (около 35%). Наземными магнитометрическими исследованиями масштаба 1:50 000—1:25 000 охвачено около 85% отчетной территории (</w:t>
      </w:r>
      <w:proofErr w:type="spellStart"/>
      <w:r w:rsidRPr="001306A4">
        <w:rPr>
          <w:rFonts w:ascii="Times New Roman" w:hAnsi="Times New Roman" w:cs="Times New Roman"/>
          <w:sz w:val="28"/>
          <w:szCs w:val="28"/>
        </w:rPr>
        <w:t>Багишева</w:t>
      </w:r>
      <w:proofErr w:type="spellEnd"/>
      <w:r w:rsidRPr="001306A4">
        <w:rPr>
          <w:rFonts w:ascii="Times New Roman" w:hAnsi="Times New Roman" w:cs="Times New Roman"/>
          <w:sz w:val="28"/>
          <w:szCs w:val="28"/>
        </w:rPr>
        <w:t xml:space="preserve"> Т.Н., 1959-1962; </w:t>
      </w:r>
      <w:proofErr w:type="spellStart"/>
      <w:r w:rsidRPr="001306A4">
        <w:rPr>
          <w:rFonts w:ascii="Times New Roman" w:hAnsi="Times New Roman" w:cs="Times New Roman"/>
          <w:sz w:val="28"/>
          <w:szCs w:val="28"/>
        </w:rPr>
        <w:t>Арминбаев</w:t>
      </w:r>
      <w:proofErr w:type="spellEnd"/>
      <w:r w:rsidRPr="001306A4">
        <w:rPr>
          <w:rFonts w:ascii="Times New Roman" w:hAnsi="Times New Roman" w:cs="Times New Roman"/>
          <w:sz w:val="28"/>
          <w:szCs w:val="28"/>
        </w:rPr>
        <w:t xml:space="preserve"> К.Б., 1962; Тарасенко В.И., 1962; Александров Б.А., 1963-1965; Маркушин Я.В., 1963; Логунов Ю.Н., 1964-1965; Кузнецов В.А., 1965; Кудрявцев Д.Я., 1968-1969; Лопатников В.В., 1989; Пермитин Л.Б., 1991; Кудинов И.Ф., 1997 и др.), остальная площадь закрыта аэромагнитной съемкой масштаба 1:50 000—1:25 000 (Пак В.П., 1963; Белоусов Н.П., 1974; Яковенко А.Ф., 1986; 1989 и </w:t>
      </w:r>
      <w:proofErr w:type="spellStart"/>
      <w:r w:rsidRPr="001306A4">
        <w:rPr>
          <w:rFonts w:ascii="Times New Roman" w:hAnsi="Times New Roman" w:cs="Times New Roman"/>
          <w:sz w:val="28"/>
          <w:szCs w:val="28"/>
        </w:rPr>
        <w:t>др</w:t>
      </w:r>
      <w:proofErr w:type="spellEnd"/>
      <w:r w:rsidRPr="001306A4">
        <w:rPr>
          <w:rFonts w:ascii="Times New Roman" w:hAnsi="Times New Roman" w:cs="Times New Roman"/>
          <w:sz w:val="28"/>
          <w:szCs w:val="28"/>
        </w:rPr>
        <w:t>). Литохимическая съемка поводилась одновременно с геологическим картированием и наземными магнитометрическими исследованиями. Ею охвачено до 85% отчетной площади.</w:t>
      </w:r>
    </w:p>
    <w:p w:rsidR="007720B9" w:rsidRPr="001306A4" w:rsidRDefault="007720B9" w:rsidP="001306A4">
      <w:pPr>
        <w:spacing w:after="0" w:line="240" w:lineRule="auto"/>
        <w:ind w:firstLine="709"/>
        <w:jc w:val="both"/>
        <w:rPr>
          <w:rFonts w:ascii="Times New Roman" w:hAnsi="Times New Roman" w:cs="Times New Roman"/>
          <w:sz w:val="28"/>
          <w:szCs w:val="28"/>
        </w:rPr>
      </w:pPr>
      <w:r w:rsidRPr="001306A4">
        <w:rPr>
          <w:rFonts w:ascii="Times New Roman" w:hAnsi="Times New Roman" w:cs="Times New Roman"/>
          <w:sz w:val="28"/>
          <w:szCs w:val="28"/>
        </w:rPr>
        <w:t xml:space="preserve">В результате проведенных геофизических и геохимических исследований были созданы геофизическая и геохимическая основы в виде комплекта карт </w:t>
      </w:r>
      <w:proofErr w:type="spellStart"/>
      <w:r w:rsidRPr="001306A4">
        <w:rPr>
          <w:rFonts w:ascii="Times New Roman" w:hAnsi="Times New Roman" w:cs="Times New Roman"/>
          <w:sz w:val="28"/>
          <w:szCs w:val="28"/>
        </w:rPr>
        <w:t>гравиметровых</w:t>
      </w:r>
      <w:proofErr w:type="spellEnd"/>
      <w:r w:rsidRPr="001306A4">
        <w:rPr>
          <w:rFonts w:ascii="Times New Roman" w:hAnsi="Times New Roman" w:cs="Times New Roman"/>
          <w:sz w:val="28"/>
          <w:szCs w:val="28"/>
        </w:rPr>
        <w:t xml:space="preserve"> и магнитных аномалий, вторичных и первичных ореолов рассеяния элементов масштаба 1: 200 000 – 1: 50 000 для проведения геолого-съемочных и поисковых работ. Данные гравиразведки позволили выделить крупные складчатые и разрывные структуры; </w:t>
      </w:r>
      <w:proofErr w:type="spellStart"/>
      <w:r w:rsidRPr="001306A4">
        <w:rPr>
          <w:rFonts w:ascii="Times New Roman" w:hAnsi="Times New Roman" w:cs="Times New Roman"/>
          <w:sz w:val="28"/>
          <w:szCs w:val="28"/>
        </w:rPr>
        <w:t>откартировать</w:t>
      </w:r>
      <w:proofErr w:type="spellEnd"/>
      <w:r w:rsidRPr="001306A4">
        <w:rPr>
          <w:rFonts w:ascii="Times New Roman" w:hAnsi="Times New Roman" w:cs="Times New Roman"/>
          <w:sz w:val="28"/>
          <w:szCs w:val="28"/>
        </w:rPr>
        <w:t xml:space="preserve"> интрузивные массивы, выходящие на поверхность и скрытые на глубине и охарактеризовать их поверхностную и глубинную морфологию, выделить и изучить элементы глубинного строения </w:t>
      </w:r>
      <w:proofErr w:type="spellStart"/>
      <w:proofErr w:type="gramStart"/>
      <w:r w:rsidRPr="001306A4">
        <w:rPr>
          <w:rFonts w:ascii="Times New Roman" w:hAnsi="Times New Roman" w:cs="Times New Roman"/>
          <w:sz w:val="28"/>
          <w:szCs w:val="28"/>
        </w:rPr>
        <w:t>вулкано-плутонических</w:t>
      </w:r>
      <w:proofErr w:type="spellEnd"/>
      <w:proofErr w:type="gramEnd"/>
      <w:r w:rsidRPr="001306A4">
        <w:rPr>
          <w:rFonts w:ascii="Times New Roman" w:hAnsi="Times New Roman" w:cs="Times New Roman"/>
          <w:sz w:val="28"/>
          <w:szCs w:val="28"/>
        </w:rPr>
        <w:t xml:space="preserve"> </w:t>
      </w:r>
      <w:r w:rsidRPr="001306A4">
        <w:rPr>
          <w:rFonts w:ascii="Times New Roman" w:hAnsi="Times New Roman" w:cs="Times New Roman"/>
          <w:sz w:val="28"/>
          <w:szCs w:val="28"/>
        </w:rPr>
        <w:lastRenderedPageBreak/>
        <w:t>комплексов. Магниторазведка показала свою высокую эффективность при картировании интрузивных образований и эффузивных комплексов, особенно основного и ультраосновного состава, при выделении и прослеживании минерализованных тектонических зон. Литохимическая съемка по вторичным ореолам рассеяния элементов показала высокую результативность при поисках рудных объектов под чехлом рыхлых отложений мощностью до 5м. Благодаря этому методу на площади работ и прилегающих территориях были выделены многочисленные протяженные и более мелкие зоны гидротермальной проработки пород с золоторудной и сульфидно-полиметаллической минерализацией, в пределах которых при последующих детальных поисках были открыты рудные объекты различного масштаба.</w:t>
      </w:r>
    </w:p>
    <w:p w:rsidR="00B8512A" w:rsidRDefault="00B8512A" w:rsidP="001306A4">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20C0E">
        <w:rPr>
          <w:rFonts w:ascii="Times New Roman" w:hAnsi="Times New Roman" w:cs="Times New Roman"/>
          <w:sz w:val="28"/>
          <w:szCs w:val="28"/>
        </w:rPr>
        <w:t>4</w:t>
      </w:r>
      <w:r>
        <w:rPr>
          <w:rFonts w:ascii="Times New Roman" w:hAnsi="Times New Roman" w:cs="Times New Roman"/>
          <w:sz w:val="28"/>
          <w:szCs w:val="28"/>
        </w:rPr>
        <w:t xml:space="preserve"> </w:t>
      </w:r>
      <w:r w:rsidR="00B234F9">
        <w:rPr>
          <w:rFonts w:ascii="Times New Roman" w:hAnsi="Times New Roman" w:cs="Times New Roman"/>
          <w:sz w:val="28"/>
          <w:szCs w:val="28"/>
        </w:rPr>
        <w:t xml:space="preserve">Краткие сведения по рудоносности участка </w:t>
      </w:r>
      <w:proofErr w:type="spellStart"/>
      <w:r w:rsidR="00B234F9">
        <w:rPr>
          <w:rFonts w:ascii="Times New Roman" w:hAnsi="Times New Roman" w:cs="Times New Roman"/>
          <w:sz w:val="28"/>
          <w:szCs w:val="28"/>
        </w:rPr>
        <w:t>Жетымшокы</w:t>
      </w:r>
      <w:proofErr w:type="spellEnd"/>
    </w:p>
    <w:p w:rsidR="00B234F9" w:rsidRDefault="00521784" w:rsidP="001306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значимым проявлением золота на участке является рудопроявление </w:t>
      </w:r>
      <w:proofErr w:type="spellStart"/>
      <w:r>
        <w:rPr>
          <w:rFonts w:ascii="Times New Roman" w:hAnsi="Times New Roman" w:cs="Times New Roman"/>
          <w:sz w:val="28"/>
          <w:szCs w:val="28"/>
        </w:rPr>
        <w:t>Койтас</w:t>
      </w:r>
      <w:proofErr w:type="spellEnd"/>
      <w:r>
        <w:rPr>
          <w:rFonts w:ascii="Times New Roman" w:hAnsi="Times New Roman" w:cs="Times New Roman"/>
          <w:sz w:val="28"/>
          <w:szCs w:val="28"/>
        </w:rPr>
        <w:t>.</w:t>
      </w:r>
    </w:p>
    <w:p w:rsidR="00521784" w:rsidRDefault="00521784" w:rsidP="001306A4">
      <w:pPr>
        <w:spacing w:after="24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Рудопроявление находится в центральной части листа</w:t>
      </w:r>
      <w:r w:rsidR="006A5E44">
        <w:rPr>
          <w:rFonts w:ascii="Times New Roman" w:hAnsi="Times New Roman" w:cs="Times New Roman"/>
          <w:sz w:val="28"/>
          <w:szCs w:val="28"/>
        </w:rPr>
        <w:t xml:space="preserve"> </w:t>
      </w:r>
      <w:r>
        <w:rPr>
          <w:rFonts w:ascii="Times New Roman" w:hAnsi="Times New Roman" w:cs="Times New Roman"/>
          <w:sz w:val="28"/>
          <w:szCs w:val="28"/>
        </w:rPr>
        <w:t xml:space="preserve">М-44-91-В, в 8 км западнее ж.д. станции </w:t>
      </w:r>
      <w:proofErr w:type="spellStart"/>
      <w:r>
        <w:rPr>
          <w:rFonts w:ascii="Times New Roman" w:hAnsi="Times New Roman" w:cs="Times New Roman"/>
          <w:sz w:val="28"/>
          <w:szCs w:val="28"/>
        </w:rPr>
        <w:t>Суырлы</w:t>
      </w:r>
      <w:proofErr w:type="spellEnd"/>
      <w:r>
        <w:rPr>
          <w:rFonts w:ascii="Times New Roman" w:hAnsi="Times New Roman" w:cs="Times New Roman"/>
          <w:sz w:val="28"/>
          <w:szCs w:val="28"/>
        </w:rPr>
        <w:t xml:space="preserve">. Оруденение приурочено к брахиантиклинальной структуре, в ядре которой находятся </w:t>
      </w:r>
      <w:proofErr w:type="spellStart"/>
      <w:r>
        <w:rPr>
          <w:rFonts w:ascii="Times New Roman" w:hAnsi="Times New Roman" w:cs="Times New Roman"/>
          <w:sz w:val="28"/>
          <w:szCs w:val="28"/>
        </w:rPr>
        <w:t>мраморизованные</w:t>
      </w:r>
      <w:proofErr w:type="spellEnd"/>
      <w:r>
        <w:rPr>
          <w:rFonts w:ascii="Times New Roman" w:hAnsi="Times New Roman" w:cs="Times New Roman"/>
          <w:sz w:val="28"/>
          <w:szCs w:val="28"/>
        </w:rPr>
        <w:t xml:space="preserve"> известняки </w:t>
      </w:r>
      <w:proofErr w:type="spellStart"/>
      <w:r>
        <w:rPr>
          <w:rFonts w:ascii="Times New Roman" w:hAnsi="Times New Roman" w:cs="Times New Roman"/>
          <w:sz w:val="28"/>
          <w:szCs w:val="28"/>
        </w:rPr>
        <w:t>нижнекаменноугольного</w:t>
      </w:r>
      <w:proofErr w:type="spellEnd"/>
      <w:r>
        <w:rPr>
          <w:rFonts w:ascii="Times New Roman" w:hAnsi="Times New Roman" w:cs="Times New Roman"/>
          <w:sz w:val="28"/>
          <w:szCs w:val="28"/>
        </w:rPr>
        <w:t xml:space="preserve"> возраста, перекрытые </w:t>
      </w:r>
      <w:r w:rsidR="0092112E">
        <w:rPr>
          <w:rFonts w:ascii="Times New Roman" w:hAnsi="Times New Roman" w:cs="Times New Roman"/>
          <w:sz w:val="28"/>
          <w:szCs w:val="28"/>
        </w:rPr>
        <w:t xml:space="preserve">одновозрастными известковистыми и глинистыми песчаниками и алевролитами. Породы разбиты сетью </w:t>
      </w:r>
      <w:proofErr w:type="spellStart"/>
      <w:r w:rsidR="0092112E">
        <w:rPr>
          <w:rFonts w:ascii="Times New Roman" w:hAnsi="Times New Roman" w:cs="Times New Roman"/>
          <w:sz w:val="28"/>
          <w:szCs w:val="28"/>
        </w:rPr>
        <w:t>субширотного</w:t>
      </w:r>
      <w:proofErr w:type="spellEnd"/>
      <w:r w:rsidR="0092112E">
        <w:rPr>
          <w:rFonts w:ascii="Times New Roman" w:hAnsi="Times New Roman" w:cs="Times New Roman"/>
          <w:sz w:val="28"/>
          <w:szCs w:val="28"/>
        </w:rPr>
        <w:t xml:space="preserve">, северо-восточного, реже </w:t>
      </w:r>
      <w:proofErr w:type="spellStart"/>
      <w:r w:rsidR="0092112E">
        <w:rPr>
          <w:rFonts w:ascii="Times New Roman" w:hAnsi="Times New Roman" w:cs="Times New Roman"/>
          <w:sz w:val="28"/>
          <w:szCs w:val="28"/>
        </w:rPr>
        <w:t>субмеридионального</w:t>
      </w:r>
      <w:proofErr w:type="spellEnd"/>
      <w:r w:rsidR="0092112E">
        <w:rPr>
          <w:rFonts w:ascii="Times New Roman" w:hAnsi="Times New Roman" w:cs="Times New Roman"/>
          <w:sz w:val="28"/>
          <w:szCs w:val="28"/>
        </w:rPr>
        <w:t xml:space="preserve"> направления, часть из них залечена дайками </w:t>
      </w:r>
      <w:proofErr w:type="spellStart"/>
      <w:r w:rsidR="0092112E">
        <w:rPr>
          <w:rFonts w:ascii="Times New Roman" w:hAnsi="Times New Roman" w:cs="Times New Roman"/>
          <w:sz w:val="28"/>
          <w:szCs w:val="28"/>
        </w:rPr>
        <w:t>плагиопорфиров</w:t>
      </w:r>
      <w:proofErr w:type="spellEnd"/>
      <w:r w:rsidR="006B24FA">
        <w:rPr>
          <w:rFonts w:ascii="Times New Roman" w:hAnsi="Times New Roman" w:cs="Times New Roman"/>
          <w:sz w:val="28"/>
          <w:szCs w:val="28"/>
        </w:rPr>
        <w:t xml:space="preserve"> и</w:t>
      </w:r>
      <w:r w:rsidR="0092112E">
        <w:rPr>
          <w:rFonts w:ascii="Times New Roman" w:hAnsi="Times New Roman" w:cs="Times New Roman"/>
          <w:sz w:val="28"/>
          <w:szCs w:val="28"/>
        </w:rPr>
        <w:t xml:space="preserve"> диабазовых порфиритов. Золото-мышьяково-</w:t>
      </w:r>
      <w:r w:rsidR="006B24FA">
        <w:rPr>
          <w:rFonts w:ascii="Times New Roman" w:hAnsi="Times New Roman" w:cs="Times New Roman"/>
          <w:sz w:val="28"/>
          <w:szCs w:val="28"/>
        </w:rPr>
        <w:t xml:space="preserve">сурьмяная минерализация наложена на своеобразные </w:t>
      </w:r>
      <w:proofErr w:type="spellStart"/>
      <w:r w:rsidR="006B24FA">
        <w:rPr>
          <w:rFonts w:ascii="Times New Roman" w:hAnsi="Times New Roman" w:cs="Times New Roman"/>
          <w:sz w:val="28"/>
          <w:szCs w:val="28"/>
        </w:rPr>
        <w:t>кварц-кварцитовые</w:t>
      </w:r>
      <w:proofErr w:type="spellEnd"/>
      <w:r w:rsidR="006B24FA">
        <w:rPr>
          <w:rFonts w:ascii="Times New Roman" w:hAnsi="Times New Roman" w:cs="Times New Roman"/>
          <w:sz w:val="28"/>
          <w:szCs w:val="28"/>
        </w:rPr>
        <w:t xml:space="preserve"> </w:t>
      </w:r>
      <w:proofErr w:type="spellStart"/>
      <w:r w:rsidR="006B24FA">
        <w:rPr>
          <w:rFonts w:ascii="Times New Roman" w:hAnsi="Times New Roman" w:cs="Times New Roman"/>
          <w:sz w:val="28"/>
          <w:szCs w:val="28"/>
        </w:rPr>
        <w:t>гидротемальные</w:t>
      </w:r>
      <w:proofErr w:type="spellEnd"/>
      <w:r w:rsidR="006B24FA">
        <w:rPr>
          <w:rFonts w:ascii="Times New Roman" w:hAnsi="Times New Roman" w:cs="Times New Roman"/>
          <w:sz w:val="28"/>
          <w:szCs w:val="28"/>
        </w:rPr>
        <w:t xml:space="preserve"> породы, так </w:t>
      </w:r>
      <w:r w:rsidR="006A5E44">
        <w:rPr>
          <w:rFonts w:ascii="Times New Roman" w:hAnsi="Times New Roman" w:cs="Times New Roman"/>
          <w:sz w:val="28"/>
          <w:szCs w:val="28"/>
        </w:rPr>
        <w:t>называемые</w:t>
      </w:r>
      <w:r w:rsidR="006B24FA">
        <w:rPr>
          <w:rFonts w:ascii="Times New Roman" w:hAnsi="Times New Roman" w:cs="Times New Roman"/>
          <w:sz w:val="28"/>
          <w:szCs w:val="28"/>
        </w:rPr>
        <w:t xml:space="preserve"> «</w:t>
      </w:r>
      <w:proofErr w:type="spellStart"/>
      <w:r w:rsidR="006B24FA">
        <w:rPr>
          <w:rFonts w:ascii="Times New Roman" w:hAnsi="Times New Roman" w:cs="Times New Roman"/>
          <w:sz w:val="28"/>
          <w:szCs w:val="28"/>
        </w:rPr>
        <w:t>Джаспероиды</w:t>
      </w:r>
      <w:proofErr w:type="spellEnd"/>
      <w:r w:rsidR="006B24FA">
        <w:rPr>
          <w:rFonts w:ascii="Times New Roman" w:hAnsi="Times New Roman" w:cs="Times New Roman"/>
          <w:sz w:val="28"/>
          <w:szCs w:val="28"/>
        </w:rPr>
        <w:t xml:space="preserve">», образующие линзовидные тела в контактовой зоне известняков и терригенных пород, реже в зонах крупных разломов с </w:t>
      </w:r>
      <w:proofErr w:type="spellStart"/>
      <w:r w:rsidR="006B24FA">
        <w:rPr>
          <w:rFonts w:ascii="Times New Roman" w:hAnsi="Times New Roman" w:cs="Times New Roman"/>
          <w:sz w:val="28"/>
          <w:szCs w:val="28"/>
        </w:rPr>
        <w:t>брекчированием</w:t>
      </w:r>
      <w:proofErr w:type="spellEnd"/>
      <w:r w:rsidR="006B24FA">
        <w:rPr>
          <w:rFonts w:ascii="Times New Roman" w:hAnsi="Times New Roman" w:cs="Times New Roman"/>
          <w:sz w:val="28"/>
          <w:szCs w:val="28"/>
        </w:rPr>
        <w:t xml:space="preserve"> и </w:t>
      </w:r>
      <w:proofErr w:type="spellStart"/>
      <w:r w:rsidR="006B24FA">
        <w:rPr>
          <w:rFonts w:ascii="Times New Roman" w:hAnsi="Times New Roman" w:cs="Times New Roman"/>
          <w:sz w:val="28"/>
          <w:szCs w:val="28"/>
        </w:rPr>
        <w:t>рассланцеванием</w:t>
      </w:r>
      <w:proofErr w:type="spellEnd"/>
      <w:r w:rsidR="006B24FA">
        <w:rPr>
          <w:rFonts w:ascii="Times New Roman" w:hAnsi="Times New Roman" w:cs="Times New Roman"/>
          <w:sz w:val="28"/>
          <w:szCs w:val="28"/>
        </w:rPr>
        <w:t xml:space="preserve"> пород. Мощность рудоносных зон от 10-20 до 70 м при протяжённости 400-500 м. Рудные минералы представлены </w:t>
      </w:r>
      <w:r w:rsidR="0086201B">
        <w:rPr>
          <w:rFonts w:ascii="Times New Roman" w:hAnsi="Times New Roman" w:cs="Times New Roman"/>
          <w:sz w:val="28"/>
          <w:szCs w:val="28"/>
        </w:rPr>
        <w:t>антимонитом, пиритом, арсенопиритом, редко халькопиритом и малахитом. Содержание сурьмы до 1%, мышьяка до 0,5%, меди до 0,06%, золота – до 2,4 г/т. в единичных пробах. Содержания флюорита от 5 до 15%.</w:t>
      </w:r>
    </w:p>
    <w:p w:rsidR="00B234F9" w:rsidRPr="00B234F9" w:rsidRDefault="00B234F9" w:rsidP="00B234F9">
      <w:pPr>
        <w:spacing w:after="0" w:line="240" w:lineRule="auto"/>
        <w:ind w:firstLine="709"/>
        <w:jc w:val="both"/>
        <w:rPr>
          <w:rFonts w:ascii="Times New Roman" w:hAnsi="Times New Roman" w:cs="Times New Roman"/>
          <w:sz w:val="28"/>
          <w:szCs w:val="28"/>
        </w:rPr>
      </w:pPr>
    </w:p>
    <w:p w:rsidR="00B234F9" w:rsidRDefault="00B234F9" w:rsidP="00B234F9">
      <w:pPr>
        <w:spacing w:after="0" w:line="240" w:lineRule="auto"/>
        <w:ind w:firstLine="709"/>
        <w:jc w:val="both"/>
        <w:rPr>
          <w:rFonts w:ascii="Times New Roman" w:hAnsi="Times New Roman" w:cs="Times New Roman"/>
          <w:i/>
          <w:iCs/>
          <w:sz w:val="28"/>
          <w:szCs w:val="28"/>
        </w:rPr>
      </w:pPr>
    </w:p>
    <w:p w:rsidR="00B234F9" w:rsidRPr="00B234F9" w:rsidRDefault="00B234F9" w:rsidP="00B234F9">
      <w:pPr>
        <w:spacing w:after="0" w:line="240" w:lineRule="auto"/>
        <w:ind w:firstLine="709"/>
        <w:jc w:val="both"/>
        <w:rPr>
          <w:rFonts w:ascii="Times New Roman" w:hAnsi="Times New Roman" w:cs="Times New Roman"/>
          <w:sz w:val="28"/>
          <w:szCs w:val="28"/>
        </w:rPr>
      </w:pPr>
    </w:p>
    <w:p w:rsidR="005B173B" w:rsidRPr="00B234F9" w:rsidRDefault="005B173B" w:rsidP="00550453">
      <w:pPr>
        <w:rPr>
          <w:rFonts w:ascii="Times New Roman" w:hAnsi="Times New Roman" w:cs="Times New Roman"/>
          <w:i/>
          <w:iCs/>
          <w:sz w:val="28"/>
          <w:szCs w:val="28"/>
        </w:rPr>
      </w:pPr>
    </w:p>
    <w:p w:rsidR="00B234F9" w:rsidRDefault="00B234F9" w:rsidP="00B234F9">
      <w:pPr>
        <w:ind w:firstLine="709"/>
        <w:rPr>
          <w:rFonts w:ascii="Times New Roman" w:hAnsi="Times New Roman" w:cs="Times New Roman"/>
          <w:sz w:val="28"/>
          <w:szCs w:val="28"/>
        </w:rPr>
        <w:sectPr w:rsidR="00B234F9" w:rsidSect="00524C68">
          <w:pgSz w:w="11906" w:h="16838"/>
          <w:pgMar w:top="1134" w:right="851" w:bottom="1134" w:left="1701" w:header="709" w:footer="454" w:gutter="0"/>
          <w:cols w:space="708"/>
          <w:docGrid w:linePitch="360"/>
        </w:sectPr>
      </w:pPr>
    </w:p>
    <w:p w:rsidR="00550453" w:rsidRPr="006C61E0" w:rsidRDefault="00550453" w:rsidP="0024716A">
      <w:pPr>
        <w:pStyle w:val="20"/>
        <w:shd w:val="clear" w:color="auto" w:fill="auto"/>
        <w:spacing w:after="240" w:line="240" w:lineRule="auto"/>
        <w:ind w:firstLine="0"/>
        <w:jc w:val="center"/>
        <w:rPr>
          <w:b/>
          <w:bCs/>
        </w:rPr>
      </w:pPr>
      <w:r w:rsidRPr="006C61E0">
        <w:rPr>
          <w:b/>
          <w:bCs/>
        </w:rPr>
        <w:lastRenderedPageBreak/>
        <w:t>3</w:t>
      </w:r>
      <w:r w:rsidR="00465711">
        <w:rPr>
          <w:b/>
          <w:bCs/>
        </w:rPr>
        <w:t>.</w:t>
      </w:r>
      <w:r w:rsidRPr="006C61E0">
        <w:rPr>
          <w:b/>
          <w:bCs/>
        </w:rPr>
        <w:t xml:space="preserve"> ГЕОЛОГИЧЕСКОЕ ЗАДАНИЕ</w:t>
      </w:r>
    </w:p>
    <w:p w:rsidR="00550453" w:rsidRPr="006C61E0" w:rsidRDefault="00550453" w:rsidP="00550453">
      <w:pPr>
        <w:pStyle w:val="30"/>
        <w:shd w:val="clear" w:color="auto" w:fill="auto"/>
        <w:spacing w:after="0" w:line="240" w:lineRule="auto"/>
        <w:ind w:left="4820" w:right="62"/>
        <w:jc w:val="right"/>
        <w:rPr>
          <w:b w:val="0"/>
          <w:bCs w:val="0"/>
          <w:sz w:val="28"/>
          <w:szCs w:val="28"/>
        </w:rPr>
      </w:pPr>
      <w:r w:rsidRPr="006C61E0">
        <w:rPr>
          <w:b w:val="0"/>
          <w:bCs w:val="0"/>
          <w:sz w:val="28"/>
          <w:szCs w:val="28"/>
        </w:rPr>
        <w:t>УТВЕРЖДАЮ</w:t>
      </w:r>
    </w:p>
    <w:p w:rsidR="00550453" w:rsidRPr="006C61E0" w:rsidRDefault="00550453" w:rsidP="00550453">
      <w:pPr>
        <w:pStyle w:val="30"/>
        <w:shd w:val="clear" w:color="auto" w:fill="auto"/>
        <w:spacing w:after="0" w:line="240" w:lineRule="auto"/>
        <w:ind w:left="4820" w:right="62"/>
        <w:jc w:val="right"/>
        <w:rPr>
          <w:b w:val="0"/>
          <w:bCs w:val="0"/>
          <w:sz w:val="28"/>
          <w:szCs w:val="28"/>
        </w:rPr>
      </w:pPr>
      <w:r w:rsidRPr="006C61E0">
        <w:rPr>
          <w:b w:val="0"/>
          <w:bCs w:val="0"/>
          <w:sz w:val="28"/>
          <w:szCs w:val="28"/>
        </w:rPr>
        <w:t xml:space="preserve">Директор ТОО </w:t>
      </w:r>
    </w:p>
    <w:p w:rsidR="00550453" w:rsidRPr="006C61E0" w:rsidRDefault="00550453" w:rsidP="00550453">
      <w:pPr>
        <w:pStyle w:val="30"/>
        <w:shd w:val="clear" w:color="auto" w:fill="auto"/>
        <w:spacing w:after="0" w:line="240" w:lineRule="auto"/>
        <w:ind w:left="4820" w:right="62"/>
        <w:jc w:val="right"/>
        <w:rPr>
          <w:b w:val="0"/>
          <w:bCs w:val="0"/>
          <w:sz w:val="28"/>
          <w:szCs w:val="28"/>
        </w:rPr>
      </w:pPr>
      <w:r w:rsidRPr="006C61E0">
        <w:rPr>
          <w:b w:val="0"/>
          <w:bCs w:val="0"/>
          <w:sz w:val="28"/>
          <w:szCs w:val="28"/>
        </w:rPr>
        <w:t>«</w:t>
      </w:r>
      <w:r w:rsidRPr="006C61E0">
        <w:rPr>
          <w:b w:val="0"/>
          <w:bCs w:val="0"/>
          <w:sz w:val="28"/>
          <w:szCs w:val="28"/>
          <w:lang w:val="en-US"/>
        </w:rPr>
        <w:t>K</w:t>
      </w:r>
      <w:r w:rsidRPr="006C61E0">
        <w:rPr>
          <w:b w:val="0"/>
          <w:bCs w:val="0"/>
          <w:sz w:val="28"/>
          <w:szCs w:val="28"/>
        </w:rPr>
        <w:t>-</w:t>
      </w:r>
      <w:r w:rsidR="001E7460" w:rsidRPr="006C61E0">
        <w:rPr>
          <w:b w:val="0"/>
          <w:bCs w:val="0"/>
          <w:sz w:val="28"/>
          <w:szCs w:val="28"/>
          <w:lang w:val="en-US"/>
        </w:rPr>
        <w:t>Mining</w:t>
      </w:r>
      <w:r w:rsidRPr="006C61E0">
        <w:rPr>
          <w:b w:val="0"/>
          <w:bCs w:val="0"/>
          <w:sz w:val="28"/>
          <w:szCs w:val="28"/>
        </w:rPr>
        <w:t>»</w:t>
      </w:r>
    </w:p>
    <w:p w:rsidR="00550453" w:rsidRPr="006C61E0" w:rsidRDefault="00550453" w:rsidP="00550453">
      <w:pPr>
        <w:pStyle w:val="30"/>
        <w:shd w:val="clear" w:color="auto" w:fill="auto"/>
        <w:spacing w:after="0" w:line="240" w:lineRule="auto"/>
        <w:ind w:left="4820" w:right="62"/>
        <w:jc w:val="right"/>
        <w:rPr>
          <w:b w:val="0"/>
          <w:bCs w:val="0"/>
          <w:sz w:val="28"/>
          <w:szCs w:val="28"/>
        </w:rPr>
      </w:pPr>
      <w:r w:rsidRPr="006C61E0">
        <w:rPr>
          <w:b w:val="0"/>
          <w:bCs w:val="0"/>
          <w:sz w:val="28"/>
          <w:szCs w:val="28"/>
        </w:rPr>
        <w:t>____________</w:t>
      </w:r>
      <w:r w:rsidR="001E7460" w:rsidRPr="006C61E0">
        <w:rPr>
          <w:b w:val="0"/>
          <w:bCs w:val="0"/>
          <w:sz w:val="28"/>
          <w:szCs w:val="28"/>
        </w:rPr>
        <w:t>Степанова И. Ю.</w:t>
      </w:r>
    </w:p>
    <w:p w:rsidR="00550453" w:rsidRPr="006C61E0" w:rsidRDefault="00550453" w:rsidP="00550453">
      <w:pPr>
        <w:pStyle w:val="30"/>
        <w:shd w:val="clear" w:color="auto" w:fill="auto"/>
        <w:spacing w:after="0" w:line="240" w:lineRule="auto"/>
        <w:ind w:left="4820" w:right="62"/>
        <w:jc w:val="right"/>
        <w:rPr>
          <w:b w:val="0"/>
          <w:bCs w:val="0"/>
          <w:sz w:val="28"/>
          <w:szCs w:val="28"/>
        </w:rPr>
      </w:pPr>
      <w:r w:rsidRPr="006C61E0">
        <w:rPr>
          <w:b w:val="0"/>
          <w:bCs w:val="0"/>
          <w:sz w:val="28"/>
          <w:szCs w:val="28"/>
        </w:rPr>
        <w:t>«</w:t>
      </w:r>
      <w:r w:rsidR="001E7460" w:rsidRPr="006C61E0">
        <w:rPr>
          <w:b w:val="0"/>
          <w:bCs w:val="0"/>
          <w:sz w:val="28"/>
          <w:szCs w:val="28"/>
        </w:rPr>
        <w:t>01»</w:t>
      </w:r>
      <w:r w:rsidR="0024716A" w:rsidRPr="006C61E0">
        <w:rPr>
          <w:b w:val="0"/>
          <w:bCs w:val="0"/>
          <w:sz w:val="28"/>
          <w:szCs w:val="28"/>
        </w:rPr>
        <w:t xml:space="preserve"> августа </w:t>
      </w:r>
      <w:r w:rsidRPr="006C61E0">
        <w:rPr>
          <w:b w:val="0"/>
          <w:bCs w:val="0"/>
          <w:sz w:val="28"/>
          <w:szCs w:val="28"/>
        </w:rPr>
        <w:t>202</w:t>
      </w:r>
      <w:r w:rsidR="001E7460" w:rsidRPr="006C61E0">
        <w:rPr>
          <w:b w:val="0"/>
          <w:bCs w:val="0"/>
          <w:sz w:val="28"/>
          <w:szCs w:val="28"/>
        </w:rPr>
        <w:t>5</w:t>
      </w:r>
      <w:r w:rsidRPr="006C61E0">
        <w:rPr>
          <w:b w:val="0"/>
          <w:bCs w:val="0"/>
          <w:sz w:val="28"/>
          <w:szCs w:val="28"/>
        </w:rPr>
        <w:t xml:space="preserve"> г.</w:t>
      </w:r>
    </w:p>
    <w:p w:rsidR="00550453" w:rsidRDefault="00550453" w:rsidP="001306A4">
      <w:pPr>
        <w:spacing w:before="240" w:after="0" w:line="240" w:lineRule="auto"/>
        <w:ind w:firstLine="567"/>
        <w:jc w:val="both"/>
        <w:rPr>
          <w:rFonts w:ascii="Times New Roman" w:hAnsi="Times New Roman" w:cs="Times New Roman"/>
          <w:sz w:val="28"/>
          <w:szCs w:val="28"/>
        </w:rPr>
      </w:pPr>
      <w:r w:rsidRPr="00FE1285">
        <w:rPr>
          <w:rFonts w:ascii="Times New Roman" w:hAnsi="Times New Roman" w:cs="Times New Roman"/>
          <w:sz w:val="28"/>
          <w:szCs w:val="28"/>
          <w:u w:val="single"/>
        </w:rPr>
        <w:t>Раздел плана</w:t>
      </w:r>
      <w:r>
        <w:rPr>
          <w:rFonts w:ascii="Times New Roman" w:hAnsi="Times New Roman" w:cs="Times New Roman"/>
          <w:sz w:val="28"/>
          <w:szCs w:val="28"/>
        </w:rPr>
        <w:t>: геологоразведочные работы;</w:t>
      </w:r>
    </w:p>
    <w:p w:rsidR="00550453" w:rsidRDefault="00550453" w:rsidP="0024716A">
      <w:pPr>
        <w:spacing w:after="0" w:line="240" w:lineRule="auto"/>
        <w:ind w:firstLine="567"/>
        <w:jc w:val="both"/>
        <w:rPr>
          <w:rFonts w:ascii="Times New Roman" w:hAnsi="Times New Roman" w:cs="Times New Roman"/>
          <w:sz w:val="28"/>
          <w:szCs w:val="28"/>
        </w:rPr>
      </w:pPr>
      <w:r w:rsidRPr="00FE1285">
        <w:rPr>
          <w:rFonts w:ascii="Times New Roman" w:hAnsi="Times New Roman" w:cs="Times New Roman"/>
          <w:sz w:val="28"/>
          <w:szCs w:val="28"/>
          <w:u w:val="single"/>
        </w:rPr>
        <w:t xml:space="preserve">Полезное </w:t>
      </w:r>
      <w:r w:rsidR="001306A4" w:rsidRPr="00FE1285">
        <w:rPr>
          <w:rFonts w:ascii="Times New Roman" w:hAnsi="Times New Roman" w:cs="Times New Roman"/>
          <w:sz w:val="28"/>
          <w:szCs w:val="28"/>
          <w:u w:val="single"/>
        </w:rPr>
        <w:t>ископаемое</w:t>
      </w:r>
      <w:r w:rsidR="001306A4">
        <w:rPr>
          <w:rFonts w:ascii="Times New Roman" w:hAnsi="Times New Roman" w:cs="Times New Roman"/>
          <w:sz w:val="28"/>
          <w:szCs w:val="28"/>
        </w:rPr>
        <w:t>: золото</w:t>
      </w:r>
      <w:r>
        <w:rPr>
          <w:rFonts w:ascii="Times New Roman" w:hAnsi="Times New Roman" w:cs="Times New Roman"/>
          <w:sz w:val="28"/>
          <w:szCs w:val="28"/>
        </w:rPr>
        <w:t>;</w:t>
      </w:r>
    </w:p>
    <w:p w:rsidR="00550453" w:rsidRDefault="00550453" w:rsidP="0024716A">
      <w:pPr>
        <w:spacing w:after="0" w:line="240" w:lineRule="auto"/>
        <w:ind w:firstLine="567"/>
        <w:jc w:val="both"/>
        <w:rPr>
          <w:rFonts w:ascii="Times New Roman" w:hAnsi="Times New Roman" w:cs="Times New Roman"/>
          <w:sz w:val="28"/>
          <w:szCs w:val="28"/>
        </w:rPr>
      </w:pPr>
      <w:r w:rsidRPr="00FE1285">
        <w:rPr>
          <w:rFonts w:ascii="Times New Roman" w:hAnsi="Times New Roman" w:cs="Times New Roman"/>
          <w:sz w:val="28"/>
          <w:szCs w:val="28"/>
          <w:u w:val="single"/>
        </w:rPr>
        <w:t>Наименование объекта</w:t>
      </w:r>
      <w:r w:rsidR="00D84DF7">
        <w:rPr>
          <w:rFonts w:ascii="Times New Roman" w:hAnsi="Times New Roman" w:cs="Times New Roman"/>
          <w:sz w:val="28"/>
          <w:szCs w:val="28"/>
        </w:rPr>
        <w:t xml:space="preserve">: участок </w:t>
      </w:r>
      <w:proofErr w:type="spellStart"/>
      <w:r w:rsidR="00E379A6">
        <w:rPr>
          <w:rFonts w:ascii="Times New Roman" w:hAnsi="Times New Roman" w:cs="Times New Roman"/>
          <w:sz w:val="28"/>
          <w:szCs w:val="28"/>
        </w:rPr>
        <w:t>Жет</w:t>
      </w:r>
      <w:r w:rsidR="00A33DF4">
        <w:rPr>
          <w:rFonts w:ascii="Times New Roman" w:hAnsi="Times New Roman" w:cs="Times New Roman"/>
          <w:sz w:val="28"/>
          <w:szCs w:val="28"/>
        </w:rPr>
        <w:t>ым</w:t>
      </w:r>
      <w:r w:rsidR="00E379A6">
        <w:rPr>
          <w:rFonts w:ascii="Times New Roman" w:hAnsi="Times New Roman" w:cs="Times New Roman"/>
          <w:sz w:val="28"/>
          <w:szCs w:val="28"/>
        </w:rPr>
        <w:t>шокы</w:t>
      </w:r>
      <w:proofErr w:type="spellEnd"/>
      <w:r w:rsidR="001306A4">
        <w:rPr>
          <w:rFonts w:ascii="Times New Roman" w:hAnsi="Times New Roman" w:cs="Times New Roman"/>
          <w:sz w:val="28"/>
          <w:szCs w:val="28"/>
        </w:rPr>
        <w:t>;</w:t>
      </w:r>
    </w:p>
    <w:p w:rsidR="00550453" w:rsidRPr="00FE1285" w:rsidRDefault="00550453" w:rsidP="001306A4">
      <w:pPr>
        <w:spacing w:after="120" w:line="240" w:lineRule="auto"/>
        <w:ind w:firstLine="567"/>
        <w:jc w:val="both"/>
        <w:rPr>
          <w:rFonts w:ascii="Times New Roman" w:hAnsi="Times New Roman" w:cs="Times New Roman"/>
          <w:sz w:val="28"/>
          <w:szCs w:val="28"/>
        </w:rPr>
      </w:pPr>
      <w:r w:rsidRPr="00FE1285">
        <w:rPr>
          <w:rFonts w:ascii="Times New Roman" w:hAnsi="Times New Roman" w:cs="Times New Roman"/>
          <w:sz w:val="28"/>
          <w:szCs w:val="28"/>
          <w:u w:val="single"/>
        </w:rPr>
        <w:t>Местоположение объекта</w:t>
      </w:r>
      <w:r w:rsidR="007F0646">
        <w:rPr>
          <w:rFonts w:ascii="Times New Roman" w:hAnsi="Times New Roman" w:cs="Times New Roman"/>
          <w:sz w:val="28"/>
          <w:szCs w:val="28"/>
        </w:rPr>
        <w:t>: область Абай</w:t>
      </w:r>
      <w:r w:rsidR="00E379A6">
        <w:rPr>
          <w:rFonts w:ascii="Times New Roman" w:hAnsi="Times New Roman" w:cs="Times New Roman"/>
          <w:sz w:val="28"/>
          <w:szCs w:val="28"/>
        </w:rPr>
        <w:t>, Жарминский район</w:t>
      </w:r>
      <w:r w:rsidR="001306A4">
        <w:rPr>
          <w:rFonts w:ascii="Times New Roman" w:hAnsi="Times New Roman" w:cs="Times New Roman"/>
          <w:sz w:val="28"/>
          <w:szCs w:val="28"/>
        </w:rPr>
        <w:t>.</w:t>
      </w:r>
    </w:p>
    <w:p w:rsidR="00550453" w:rsidRPr="00834DFC" w:rsidRDefault="00550453" w:rsidP="001306A4">
      <w:pPr>
        <w:spacing w:after="12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rPr>
        <w:t>Г</w:t>
      </w:r>
      <w:r w:rsidR="007F0646">
        <w:rPr>
          <w:rFonts w:ascii="Times New Roman" w:hAnsi="Times New Roman" w:cs="Times New Roman"/>
          <w:b/>
          <w:sz w:val="28"/>
          <w:szCs w:val="28"/>
        </w:rPr>
        <w:t>еологи</w:t>
      </w:r>
      <w:r w:rsidR="00D84DF7">
        <w:rPr>
          <w:rFonts w:ascii="Times New Roman" w:hAnsi="Times New Roman" w:cs="Times New Roman"/>
          <w:b/>
          <w:sz w:val="28"/>
          <w:szCs w:val="28"/>
        </w:rPr>
        <w:t xml:space="preserve">ческое задание № </w:t>
      </w:r>
      <w:r w:rsidR="00E379A6">
        <w:rPr>
          <w:rFonts w:ascii="Times New Roman" w:hAnsi="Times New Roman" w:cs="Times New Roman"/>
          <w:b/>
          <w:sz w:val="28"/>
          <w:szCs w:val="28"/>
        </w:rPr>
        <w:t>2</w:t>
      </w:r>
      <w:r>
        <w:rPr>
          <w:rFonts w:ascii="Times New Roman" w:hAnsi="Times New Roman" w:cs="Times New Roman"/>
          <w:b/>
          <w:sz w:val="28"/>
          <w:szCs w:val="28"/>
        </w:rPr>
        <w:t xml:space="preserve"> – 2</w:t>
      </w:r>
      <w:r w:rsidR="001E7460">
        <w:rPr>
          <w:rFonts w:ascii="Times New Roman" w:hAnsi="Times New Roman" w:cs="Times New Roman"/>
          <w:b/>
          <w:sz w:val="28"/>
          <w:szCs w:val="28"/>
        </w:rPr>
        <w:t>5</w:t>
      </w:r>
      <w:r>
        <w:rPr>
          <w:rFonts w:ascii="Times New Roman" w:hAnsi="Times New Roman" w:cs="Times New Roman"/>
          <w:b/>
          <w:sz w:val="28"/>
          <w:szCs w:val="28"/>
        </w:rPr>
        <w:t xml:space="preserve"> </w:t>
      </w:r>
    </w:p>
    <w:p w:rsidR="00550453" w:rsidRPr="001E7460" w:rsidRDefault="00550453" w:rsidP="0024716A">
      <w:pPr>
        <w:pStyle w:val="30"/>
        <w:shd w:val="clear" w:color="auto" w:fill="auto"/>
        <w:spacing w:after="120" w:line="240" w:lineRule="auto"/>
        <w:ind w:right="62"/>
        <w:jc w:val="left"/>
        <w:rPr>
          <w:b w:val="0"/>
          <w:sz w:val="28"/>
          <w:szCs w:val="28"/>
        </w:rPr>
      </w:pPr>
      <w:r>
        <w:rPr>
          <w:sz w:val="28"/>
          <w:szCs w:val="28"/>
        </w:rPr>
        <w:t xml:space="preserve">Основание выдачи задания: </w:t>
      </w:r>
      <w:r w:rsidRPr="00EC4C83">
        <w:rPr>
          <w:b w:val="0"/>
          <w:sz w:val="28"/>
          <w:szCs w:val="28"/>
        </w:rPr>
        <w:t>Лицензия</w:t>
      </w:r>
      <w:r w:rsidR="001E7460">
        <w:rPr>
          <w:b w:val="0"/>
          <w:sz w:val="28"/>
          <w:szCs w:val="28"/>
        </w:rPr>
        <w:t xml:space="preserve"> № 33</w:t>
      </w:r>
      <w:r w:rsidR="00E379A6">
        <w:rPr>
          <w:b w:val="0"/>
          <w:sz w:val="28"/>
          <w:szCs w:val="28"/>
        </w:rPr>
        <w:t>98</w:t>
      </w:r>
      <w:r w:rsidR="001E7460">
        <w:rPr>
          <w:b w:val="0"/>
          <w:sz w:val="28"/>
          <w:szCs w:val="28"/>
        </w:rPr>
        <w:t>-</w:t>
      </w:r>
      <w:r w:rsidR="001E7460">
        <w:rPr>
          <w:b w:val="0"/>
          <w:sz w:val="28"/>
          <w:szCs w:val="28"/>
          <w:lang w:val="en-US"/>
        </w:rPr>
        <w:t>EL</w:t>
      </w:r>
    </w:p>
    <w:p w:rsidR="00550453" w:rsidRPr="008502E5" w:rsidRDefault="00550453" w:rsidP="005B173B">
      <w:pPr>
        <w:pStyle w:val="30"/>
        <w:numPr>
          <w:ilvl w:val="0"/>
          <w:numId w:val="4"/>
        </w:numPr>
        <w:shd w:val="clear" w:color="auto" w:fill="auto"/>
        <w:spacing w:after="120" w:line="240" w:lineRule="auto"/>
        <w:ind w:left="714" w:right="62" w:hanging="357"/>
        <w:jc w:val="both"/>
        <w:rPr>
          <w:sz w:val="28"/>
          <w:szCs w:val="28"/>
        </w:rPr>
      </w:pPr>
      <w:r>
        <w:rPr>
          <w:b w:val="0"/>
          <w:sz w:val="28"/>
          <w:szCs w:val="28"/>
        </w:rPr>
        <w:t>Целевое назначение работ, пространственные границы объекта, основные оценочные параметры.</w:t>
      </w:r>
    </w:p>
    <w:p w:rsidR="00550453" w:rsidRDefault="00550453" w:rsidP="005B173B">
      <w:pPr>
        <w:pStyle w:val="30"/>
        <w:shd w:val="clear" w:color="auto" w:fill="auto"/>
        <w:spacing w:after="120" w:line="240" w:lineRule="auto"/>
        <w:ind w:left="720" w:right="62"/>
        <w:jc w:val="both"/>
        <w:rPr>
          <w:b w:val="0"/>
          <w:sz w:val="28"/>
          <w:szCs w:val="28"/>
        </w:rPr>
      </w:pPr>
      <w:r>
        <w:rPr>
          <w:b w:val="0"/>
          <w:sz w:val="28"/>
          <w:szCs w:val="28"/>
        </w:rPr>
        <w:t>Поисковые работы на коренное</w:t>
      </w:r>
      <w:r w:rsidR="00744B05">
        <w:rPr>
          <w:b w:val="0"/>
          <w:sz w:val="28"/>
          <w:szCs w:val="28"/>
        </w:rPr>
        <w:t xml:space="preserve"> золотое </w:t>
      </w:r>
      <w:r w:rsidR="001E7460">
        <w:rPr>
          <w:b w:val="0"/>
          <w:sz w:val="28"/>
          <w:szCs w:val="28"/>
        </w:rPr>
        <w:t>оруденение</w:t>
      </w:r>
      <w:r>
        <w:rPr>
          <w:b w:val="0"/>
          <w:sz w:val="28"/>
          <w:szCs w:val="28"/>
        </w:rPr>
        <w:t xml:space="preserve"> провести на всей территории работ.</w:t>
      </w:r>
    </w:p>
    <w:p w:rsidR="00C05BA7" w:rsidRDefault="00550453" w:rsidP="00C05BA7">
      <w:pPr>
        <w:pStyle w:val="30"/>
        <w:shd w:val="clear" w:color="auto" w:fill="auto"/>
        <w:spacing w:after="0" w:line="240" w:lineRule="auto"/>
        <w:ind w:left="720" w:right="62"/>
        <w:jc w:val="both"/>
        <w:rPr>
          <w:b w:val="0"/>
          <w:sz w:val="28"/>
          <w:szCs w:val="28"/>
        </w:rPr>
      </w:pPr>
      <w:r>
        <w:rPr>
          <w:b w:val="0"/>
          <w:sz w:val="28"/>
          <w:szCs w:val="28"/>
        </w:rPr>
        <w:t>Лицензионная те</w:t>
      </w:r>
      <w:r w:rsidR="00D84DF7">
        <w:rPr>
          <w:b w:val="0"/>
          <w:sz w:val="28"/>
          <w:szCs w:val="28"/>
        </w:rPr>
        <w:t xml:space="preserve">рритория состоит из </w:t>
      </w:r>
      <w:r w:rsidR="00E379A6">
        <w:rPr>
          <w:b w:val="0"/>
          <w:sz w:val="28"/>
          <w:szCs w:val="28"/>
        </w:rPr>
        <w:t xml:space="preserve">10 </w:t>
      </w:r>
      <w:r w:rsidR="00D84DF7">
        <w:rPr>
          <w:b w:val="0"/>
          <w:sz w:val="28"/>
          <w:szCs w:val="28"/>
        </w:rPr>
        <w:t>(</w:t>
      </w:r>
      <w:r w:rsidR="00E379A6">
        <w:rPr>
          <w:b w:val="0"/>
          <w:sz w:val="28"/>
          <w:szCs w:val="28"/>
        </w:rPr>
        <w:t>десяти</w:t>
      </w:r>
      <w:r w:rsidR="00D84DF7">
        <w:rPr>
          <w:b w:val="0"/>
          <w:sz w:val="28"/>
          <w:szCs w:val="28"/>
        </w:rPr>
        <w:t>) блоков:</w:t>
      </w:r>
    </w:p>
    <w:p w:rsidR="00C05BA7" w:rsidRDefault="00C05BA7" w:rsidP="00E379A6">
      <w:pPr>
        <w:pStyle w:val="30"/>
        <w:shd w:val="clear" w:color="auto" w:fill="auto"/>
        <w:spacing w:after="0" w:line="240" w:lineRule="auto"/>
        <w:ind w:left="720" w:right="62"/>
        <w:jc w:val="both"/>
        <w:rPr>
          <w:b w:val="0"/>
          <w:sz w:val="28"/>
          <w:szCs w:val="28"/>
        </w:rPr>
      </w:pPr>
      <w:r>
        <w:rPr>
          <w:b w:val="0"/>
          <w:sz w:val="28"/>
          <w:szCs w:val="28"/>
        </w:rPr>
        <w:t>М-44</w:t>
      </w:r>
      <w:r w:rsidR="001306A4">
        <w:rPr>
          <w:b w:val="0"/>
          <w:sz w:val="28"/>
          <w:szCs w:val="28"/>
        </w:rPr>
        <w:t>-</w:t>
      </w:r>
      <w:r w:rsidR="00E379A6">
        <w:rPr>
          <w:b w:val="0"/>
          <w:sz w:val="28"/>
          <w:szCs w:val="28"/>
        </w:rPr>
        <w:t>91-(10д-5а-21), М-44-91-(10д-5в-1), М-44-91-(10д-5в-6),</w:t>
      </w:r>
    </w:p>
    <w:p w:rsidR="00E379A6" w:rsidRDefault="00E379A6" w:rsidP="00E379A6">
      <w:pPr>
        <w:pStyle w:val="30"/>
        <w:shd w:val="clear" w:color="auto" w:fill="auto"/>
        <w:spacing w:after="0" w:line="240" w:lineRule="auto"/>
        <w:ind w:left="720" w:right="62"/>
        <w:jc w:val="both"/>
        <w:rPr>
          <w:b w:val="0"/>
          <w:sz w:val="28"/>
          <w:szCs w:val="28"/>
        </w:rPr>
      </w:pPr>
      <w:r>
        <w:rPr>
          <w:b w:val="0"/>
          <w:sz w:val="28"/>
          <w:szCs w:val="28"/>
        </w:rPr>
        <w:t>М-44-91-(10г-5б-23), М-44-91-(</w:t>
      </w:r>
      <w:r w:rsidR="00744B05">
        <w:rPr>
          <w:b w:val="0"/>
          <w:sz w:val="28"/>
          <w:szCs w:val="28"/>
        </w:rPr>
        <w:t>10г-5б-24), М-44-91-(10г-5б-25),</w:t>
      </w:r>
    </w:p>
    <w:p w:rsidR="00744B05" w:rsidRDefault="00744B05" w:rsidP="00E379A6">
      <w:pPr>
        <w:pStyle w:val="30"/>
        <w:shd w:val="clear" w:color="auto" w:fill="auto"/>
        <w:spacing w:after="0" w:line="240" w:lineRule="auto"/>
        <w:ind w:left="720" w:right="62"/>
        <w:jc w:val="both"/>
        <w:rPr>
          <w:b w:val="0"/>
          <w:sz w:val="28"/>
          <w:szCs w:val="28"/>
        </w:rPr>
      </w:pPr>
      <w:r>
        <w:rPr>
          <w:b w:val="0"/>
          <w:sz w:val="28"/>
          <w:szCs w:val="28"/>
        </w:rPr>
        <w:t>М-44-91-(10г-5г-3), М-44-91-(10г-5г-4), М-44-91-(10г-5г-5),</w:t>
      </w:r>
    </w:p>
    <w:p w:rsidR="00744B05" w:rsidRDefault="00744B05" w:rsidP="00E379A6">
      <w:pPr>
        <w:pStyle w:val="30"/>
        <w:shd w:val="clear" w:color="auto" w:fill="auto"/>
        <w:spacing w:after="0" w:line="240" w:lineRule="auto"/>
        <w:ind w:left="720" w:right="62"/>
        <w:jc w:val="both"/>
        <w:rPr>
          <w:b w:val="0"/>
          <w:sz w:val="28"/>
          <w:szCs w:val="28"/>
        </w:rPr>
      </w:pPr>
      <w:r>
        <w:rPr>
          <w:b w:val="0"/>
          <w:sz w:val="28"/>
          <w:szCs w:val="28"/>
        </w:rPr>
        <w:t>М-44-91-(10г-5г-10).</w:t>
      </w:r>
    </w:p>
    <w:p w:rsidR="00550453" w:rsidRDefault="00550453" w:rsidP="005B173B">
      <w:pPr>
        <w:pStyle w:val="30"/>
        <w:shd w:val="clear" w:color="auto" w:fill="auto"/>
        <w:spacing w:after="120" w:line="240" w:lineRule="auto"/>
        <w:ind w:left="720" w:right="62"/>
        <w:jc w:val="both"/>
        <w:rPr>
          <w:b w:val="0"/>
          <w:sz w:val="28"/>
          <w:szCs w:val="28"/>
        </w:rPr>
      </w:pPr>
      <w:r>
        <w:rPr>
          <w:b w:val="0"/>
          <w:sz w:val="28"/>
          <w:szCs w:val="28"/>
        </w:rPr>
        <w:t>Глубина поисковых работ на коренное</w:t>
      </w:r>
      <w:r w:rsidR="00744B05">
        <w:rPr>
          <w:b w:val="0"/>
          <w:sz w:val="28"/>
          <w:szCs w:val="28"/>
        </w:rPr>
        <w:t xml:space="preserve"> золотое</w:t>
      </w:r>
      <w:r>
        <w:rPr>
          <w:b w:val="0"/>
          <w:sz w:val="28"/>
          <w:szCs w:val="28"/>
        </w:rPr>
        <w:t xml:space="preserve"> </w:t>
      </w:r>
      <w:r w:rsidR="001A587E">
        <w:rPr>
          <w:b w:val="0"/>
          <w:sz w:val="28"/>
          <w:szCs w:val="28"/>
        </w:rPr>
        <w:t>оруденение</w:t>
      </w:r>
      <w:r>
        <w:rPr>
          <w:b w:val="0"/>
          <w:sz w:val="28"/>
          <w:szCs w:val="28"/>
        </w:rPr>
        <w:t xml:space="preserve"> ограни</w:t>
      </w:r>
      <w:r w:rsidR="0064788F">
        <w:rPr>
          <w:b w:val="0"/>
          <w:sz w:val="28"/>
          <w:szCs w:val="28"/>
        </w:rPr>
        <w:t xml:space="preserve">чивается глубиной </w:t>
      </w:r>
      <w:r w:rsidR="001A587E">
        <w:rPr>
          <w:b w:val="0"/>
          <w:sz w:val="28"/>
          <w:szCs w:val="28"/>
        </w:rPr>
        <w:t>300 м</w:t>
      </w:r>
      <w:r w:rsidR="0064788F">
        <w:rPr>
          <w:b w:val="0"/>
          <w:sz w:val="28"/>
          <w:szCs w:val="28"/>
        </w:rPr>
        <w:t>.</w:t>
      </w:r>
    </w:p>
    <w:p w:rsidR="00550453" w:rsidRDefault="00550453" w:rsidP="005B173B">
      <w:pPr>
        <w:pStyle w:val="30"/>
        <w:numPr>
          <w:ilvl w:val="0"/>
          <w:numId w:val="4"/>
        </w:numPr>
        <w:shd w:val="clear" w:color="auto" w:fill="auto"/>
        <w:spacing w:after="0" w:line="240" w:lineRule="auto"/>
        <w:ind w:right="62"/>
        <w:jc w:val="both"/>
        <w:rPr>
          <w:b w:val="0"/>
          <w:sz w:val="28"/>
          <w:szCs w:val="28"/>
        </w:rPr>
      </w:pPr>
      <w:r>
        <w:rPr>
          <w:b w:val="0"/>
          <w:sz w:val="28"/>
          <w:szCs w:val="28"/>
        </w:rPr>
        <w:t>Геологические задачи, последовательность и основные методы их решения.</w:t>
      </w:r>
    </w:p>
    <w:p w:rsidR="00550453" w:rsidRPr="00333A9F" w:rsidRDefault="00E6716F" w:rsidP="005B173B">
      <w:pPr>
        <w:pStyle w:val="30"/>
        <w:shd w:val="clear" w:color="auto" w:fill="auto"/>
        <w:spacing w:after="0" w:line="240" w:lineRule="auto"/>
        <w:ind w:left="720" w:right="62"/>
        <w:jc w:val="both"/>
        <w:rPr>
          <w:b w:val="0"/>
          <w:sz w:val="28"/>
          <w:szCs w:val="28"/>
        </w:rPr>
      </w:pPr>
      <w:r>
        <w:rPr>
          <w:b w:val="0"/>
          <w:sz w:val="28"/>
          <w:szCs w:val="28"/>
        </w:rPr>
        <w:t xml:space="preserve">По результатам поисковых </w:t>
      </w:r>
      <w:r w:rsidR="00550453">
        <w:rPr>
          <w:b w:val="0"/>
          <w:sz w:val="28"/>
          <w:szCs w:val="28"/>
        </w:rPr>
        <w:t xml:space="preserve">работ оценить минеральные ресурсы по категории </w:t>
      </w:r>
      <w:r w:rsidR="00B300FA">
        <w:rPr>
          <w:b w:val="0"/>
          <w:sz w:val="28"/>
          <w:szCs w:val="28"/>
          <w:lang w:val="en-US"/>
        </w:rPr>
        <w:t>I</w:t>
      </w:r>
      <w:r w:rsidR="00550453">
        <w:rPr>
          <w:b w:val="0"/>
          <w:sz w:val="28"/>
          <w:szCs w:val="28"/>
          <w:lang w:val="en-US"/>
        </w:rPr>
        <w:t>nferred</w:t>
      </w:r>
      <w:r w:rsidR="0053623E">
        <w:rPr>
          <w:b w:val="0"/>
          <w:sz w:val="28"/>
          <w:szCs w:val="28"/>
        </w:rPr>
        <w:t xml:space="preserve"> до глубины</w:t>
      </w:r>
      <w:r w:rsidR="00B13B54">
        <w:rPr>
          <w:b w:val="0"/>
          <w:sz w:val="28"/>
          <w:szCs w:val="28"/>
        </w:rPr>
        <w:t xml:space="preserve"> 3</w:t>
      </w:r>
      <w:r w:rsidR="0053623E">
        <w:rPr>
          <w:b w:val="0"/>
          <w:sz w:val="28"/>
          <w:szCs w:val="28"/>
        </w:rPr>
        <w:t xml:space="preserve">00 м., на участках детализации ресурсы оценить по категории </w:t>
      </w:r>
      <w:r w:rsidR="001A35EF">
        <w:rPr>
          <w:b w:val="0"/>
          <w:sz w:val="28"/>
          <w:szCs w:val="28"/>
          <w:lang w:val="en-US"/>
        </w:rPr>
        <w:t>I</w:t>
      </w:r>
      <w:r w:rsidR="0053623E">
        <w:rPr>
          <w:b w:val="0"/>
          <w:sz w:val="28"/>
          <w:szCs w:val="28"/>
          <w:lang w:val="en-US"/>
        </w:rPr>
        <w:t>ndicated</w:t>
      </w:r>
      <w:r w:rsidR="0053623E">
        <w:rPr>
          <w:b w:val="0"/>
          <w:sz w:val="28"/>
          <w:szCs w:val="28"/>
        </w:rPr>
        <w:t>.</w:t>
      </w:r>
      <w:r w:rsidR="00333A9F">
        <w:rPr>
          <w:b w:val="0"/>
          <w:sz w:val="28"/>
          <w:szCs w:val="28"/>
        </w:rPr>
        <w:t xml:space="preserve"> </w:t>
      </w:r>
    </w:p>
    <w:p w:rsidR="00550453" w:rsidRDefault="00550453" w:rsidP="0024716A">
      <w:pPr>
        <w:pStyle w:val="30"/>
        <w:shd w:val="clear" w:color="auto" w:fill="auto"/>
        <w:spacing w:after="120" w:line="240" w:lineRule="auto"/>
        <w:ind w:left="720" w:right="62"/>
        <w:jc w:val="both"/>
        <w:rPr>
          <w:b w:val="0"/>
          <w:sz w:val="28"/>
          <w:szCs w:val="28"/>
        </w:rPr>
      </w:pPr>
      <w:r>
        <w:rPr>
          <w:b w:val="0"/>
          <w:sz w:val="28"/>
          <w:szCs w:val="28"/>
        </w:rPr>
        <w:t>Задачи решать комплексом ГРР,</w:t>
      </w:r>
      <w:r w:rsidR="005B173B">
        <w:rPr>
          <w:b w:val="0"/>
          <w:sz w:val="28"/>
          <w:szCs w:val="28"/>
        </w:rPr>
        <w:t xml:space="preserve"> </w:t>
      </w:r>
      <w:r>
        <w:rPr>
          <w:b w:val="0"/>
          <w:sz w:val="28"/>
          <w:szCs w:val="28"/>
        </w:rPr>
        <w:t>включающим в себя: по</w:t>
      </w:r>
      <w:r w:rsidR="0064788F">
        <w:rPr>
          <w:b w:val="0"/>
          <w:sz w:val="28"/>
          <w:szCs w:val="28"/>
        </w:rPr>
        <w:t>исковые маршруты, канавы,</w:t>
      </w:r>
      <w:r w:rsidR="00333A9F">
        <w:rPr>
          <w:b w:val="0"/>
          <w:sz w:val="28"/>
          <w:szCs w:val="28"/>
        </w:rPr>
        <w:t xml:space="preserve"> расчистки</w:t>
      </w:r>
      <w:r w:rsidR="0064788F">
        <w:rPr>
          <w:b w:val="0"/>
          <w:sz w:val="28"/>
          <w:szCs w:val="28"/>
        </w:rPr>
        <w:t xml:space="preserve">, бурение </w:t>
      </w:r>
      <w:r w:rsidR="001A587E">
        <w:rPr>
          <w:b w:val="0"/>
          <w:sz w:val="28"/>
          <w:szCs w:val="28"/>
        </w:rPr>
        <w:t>колонковых</w:t>
      </w:r>
      <w:r w:rsidR="0064788F">
        <w:rPr>
          <w:b w:val="0"/>
          <w:sz w:val="28"/>
          <w:szCs w:val="28"/>
        </w:rPr>
        <w:t xml:space="preserve"> скважин, опробование.</w:t>
      </w:r>
    </w:p>
    <w:p w:rsidR="00550453" w:rsidRDefault="00550453" w:rsidP="0024716A">
      <w:pPr>
        <w:pStyle w:val="30"/>
        <w:numPr>
          <w:ilvl w:val="0"/>
          <w:numId w:val="4"/>
        </w:numPr>
        <w:shd w:val="clear" w:color="auto" w:fill="auto"/>
        <w:spacing w:after="120" w:line="240" w:lineRule="auto"/>
        <w:ind w:right="62"/>
        <w:jc w:val="both"/>
        <w:rPr>
          <w:b w:val="0"/>
          <w:sz w:val="28"/>
          <w:szCs w:val="28"/>
        </w:rPr>
      </w:pPr>
      <w:r>
        <w:rPr>
          <w:b w:val="0"/>
          <w:sz w:val="28"/>
          <w:szCs w:val="28"/>
        </w:rPr>
        <w:t>Ожидаемые результаты и сроки выполнения работ (с указанием форм отчетной документации).</w:t>
      </w:r>
    </w:p>
    <w:p w:rsidR="00550453" w:rsidRPr="00333A9F" w:rsidRDefault="00550453" w:rsidP="005B173B">
      <w:pPr>
        <w:pStyle w:val="30"/>
        <w:shd w:val="clear" w:color="auto" w:fill="auto"/>
        <w:spacing w:after="0" w:line="240" w:lineRule="auto"/>
        <w:ind w:right="62"/>
        <w:jc w:val="both"/>
        <w:rPr>
          <w:b w:val="0"/>
          <w:sz w:val="28"/>
          <w:szCs w:val="28"/>
        </w:rPr>
      </w:pPr>
      <w:r>
        <w:rPr>
          <w:b w:val="0"/>
          <w:sz w:val="28"/>
          <w:szCs w:val="28"/>
        </w:rPr>
        <w:t>Полнота и качество выполняемых работ должны бы</w:t>
      </w:r>
      <w:r w:rsidR="00333A9F">
        <w:rPr>
          <w:b w:val="0"/>
          <w:sz w:val="28"/>
          <w:szCs w:val="28"/>
        </w:rPr>
        <w:t xml:space="preserve">ть достаточны для достоверной оценки потенциала площади на </w:t>
      </w:r>
      <w:r w:rsidR="000628C1">
        <w:rPr>
          <w:b w:val="0"/>
          <w:sz w:val="28"/>
          <w:szCs w:val="28"/>
        </w:rPr>
        <w:t>медное</w:t>
      </w:r>
      <w:r w:rsidR="00333A9F">
        <w:rPr>
          <w:b w:val="0"/>
          <w:sz w:val="28"/>
          <w:szCs w:val="28"/>
        </w:rPr>
        <w:t xml:space="preserve"> оруденение.</w:t>
      </w:r>
    </w:p>
    <w:p w:rsidR="00550453" w:rsidRPr="00674E39" w:rsidRDefault="00550453" w:rsidP="0024716A">
      <w:pPr>
        <w:pStyle w:val="30"/>
        <w:shd w:val="clear" w:color="auto" w:fill="auto"/>
        <w:spacing w:before="120" w:after="0" w:line="240" w:lineRule="auto"/>
        <w:ind w:right="62"/>
        <w:jc w:val="both"/>
        <w:rPr>
          <w:b w:val="0"/>
          <w:sz w:val="28"/>
          <w:szCs w:val="28"/>
        </w:rPr>
      </w:pPr>
      <w:r>
        <w:rPr>
          <w:b w:val="0"/>
          <w:sz w:val="28"/>
          <w:szCs w:val="28"/>
        </w:rPr>
        <w:t xml:space="preserve">Начало работ: </w:t>
      </w:r>
      <w:r>
        <w:rPr>
          <w:b w:val="0"/>
          <w:sz w:val="28"/>
          <w:szCs w:val="28"/>
          <w:lang w:val="en-US"/>
        </w:rPr>
        <w:t>II</w:t>
      </w:r>
      <w:r w:rsidRPr="00674E39">
        <w:rPr>
          <w:b w:val="0"/>
          <w:sz w:val="28"/>
          <w:szCs w:val="28"/>
        </w:rPr>
        <w:t xml:space="preserve"> квартал 202</w:t>
      </w:r>
      <w:r w:rsidR="00685E46">
        <w:rPr>
          <w:b w:val="0"/>
          <w:sz w:val="28"/>
          <w:szCs w:val="28"/>
        </w:rPr>
        <w:t>6</w:t>
      </w:r>
      <w:r w:rsidRPr="00674E39">
        <w:rPr>
          <w:b w:val="0"/>
          <w:sz w:val="28"/>
          <w:szCs w:val="28"/>
        </w:rPr>
        <w:t xml:space="preserve"> г.</w:t>
      </w:r>
    </w:p>
    <w:p w:rsidR="00550453" w:rsidRDefault="00550453" w:rsidP="005B173B">
      <w:pPr>
        <w:pStyle w:val="30"/>
        <w:shd w:val="clear" w:color="auto" w:fill="auto"/>
        <w:spacing w:after="0" w:line="240" w:lineRule="auto"/>
        <w:ind w:right="62"/>
        <w:jc w:val="both"/>
        <w:rPr>
          <w:b w:val="0"/>
          <w:sz w:val="28"/>
          <w:szCs w:val="28"/>
        </w:rPr>
      </w:pPr>
      <w:r>
        <w:rPr>
          <w:b w:val="0"/>
          <w:sz w:val="28"/>
          <w:szCs w:val="28"/>
        </w:rPr>
        <w:t xml:space="preserve">Окончание работ: </w:t>
      </w:r>
      <w:r>
        <w:rPr>
          <w:b w:val="0"/>
          <w:sz w:val="28"/>
          <w:szCs w:val="28"/>
          <w:lang w:val="en-US"/>
        </w:rPr>
        <w:t>IV</w:t>
      </w:r>
      <w:r>
        <w:rPr>
          <w:b w:val="0"/>
          <w:sz w:val="28"/>
          <w:szCs w:val="28"/>
        </w:rPr>
        <w:t xml:space="preserve"> квартал 202</w:t>
      </w:r>
      <w:r w:rsidR="009879A2">
        <w:rPr>
          <w:b w:val="0"/>
          <w:sz w:val="28"/>
          <w:szCs w:val="28"/>
        </w:rPr>
        <w:t>8</w:t>
      </w:r>
      <w:r>
        <w:rPr>
          <w:b w:val="0"/>
          <w:sz w:val="28"/>
          <w:szCs w:val="28"/>
        </w:rPr>
        <w:t xml:space="preserve"> г.</w:t>
      </w:r>
    </w:p>
    <w:p w:rsidR="00550453" w:rsidRDefault="00550453" w:rsidP="005B173B">
      <w:pPr>
        <w:pStyle w:val="30"/>
        <w:shd w:val="clear" w:color="auto" w:fill="auto"/>
        <w:spacing w:after="0" w:line="240" w:lineRule="auto"/>
        <w:ind w:right="62"/>
        <w:jc w:val="both"/>
        <w:rPr>
          <w:b w:val="0"/>
          <w:sz w:val="28"/>
          <w:szCs w:val="28"/>
        </w:rPr>
      </w:pPr>
    </w:p>
    <w:p w:rsidR="00550453" w:rsidRPr="00674E39" w:rsidRDefault="00550453" w:rsidP="005B173B">
      <w:pPr>
        <w:pStyle w:val="30"/>
        <w:shd w:val="clear" w:color="auto" w:fill="auto"/>
        <w:tabs>
          <w:tab w:val="left" w:pos="6315"/>
        </w:tabs>
        <w:spacing w:after="0" w:line="240" w:lineRule="auto"/>
        <w:ind w:right="62"/>
        <w:jc w:val="left"/>
        <w:rPr>
          <w:sz w:val="28"/>
          <w:szCs w:val="28"/>
        </w:rPr>
      </w:pPr>
      <w:r w:rsidRPr="00674E39">
        <w:rPr>
          <w:sz w:val="28"/>
          <w:szCs w:val="28"/>
        </w:rPr>
        <w:t>Главный геолог</w:t>
      </w:r>
      <w:r>
        <w:rPr>
          <w:sz w:val="28"/>
          <w:szCs w:val="28"/>
        </w:rPr>
        <w:tab/>
      </w:r>
      <w:r w:rsidR="0024716A">
        <w:rPr>
          <w:sz w:val="28"/>
          <w:szCs w:val="28"/>
        </w:rPr>
        <w:tab/>
      </w:r>
      <w:r w:rsidR="0024716A">
        <w:rPr>
          <w:sz w:val="28"/>
          <w:szCs w:val="28"/>
        </w:rPr>
        <w:tab/>
      </w:r>
      <w:r w:rsidRPr="00674E39">
        <w:rPr>
          <w:b w:val="0"/>
          <w:sz w:val="28"/>
          <w:szCs w:val="28"/>
        </w:rPr>
        <w:t>Сердюков А.Н.</w:t>
      </w:r>
    </w:p>
    <w:p w:rsidR="00550453" w:rsidRPr="00674E39" w:rsidRDefault="00550453" w:rsidP="005B173B">
      <w:pPr>
        <w:pStyle w:val="30"/>
        <w:shd w:val="clear" w:color="auto" w:fill="auto"/>
        <w:spacing w:after="0" w:line="240" w:lineRule="auto"/>
        <w:ind w:right="62"/>
        <w:jc w:val="left"/>
        <w:rPr>
          <w:b w:val="0"/>
          <w:sz w:val="28"/>
          <w:szCs w:val="28"/>
        </w:rPr>
      </w:pPr>
      <w:r w:rsidRPr="00674E39">
        <w:rPr>
          <w:sz w:val="28"/>
          <w:szCs w:val="28"/>
        </w:rPr>
        <w:t>ТОО</w:t>
      </w:r>
      <w:r>
        <w:rPr>
          <w:b w:val="0"/>
          <w:sz w:val="28"/>
          <w:szCs w:val="28"/>
        </w:rPr>
        <w:t xml:space="preserve"> </w:t>
      </w:r>
      <w:r w:rsidRPr="009933FB">
        <w:rPr>
          <w:sz w:val="28"/>
          <w:szCs w:val="28"/>
        </w:rPr>
        <w:t>«</w:t>
      </w:r>
      <w:r>
        <w:rPr>
          <w:sz w:val="28"/>
          <w:szCs w:val="28"/>
          <w:lang w:val="en-US"/>
        </w:rPr>
        <w:t>K</w:t>
      </w:r>
      <w:r w:rsidRPr="00475921">
        <w:rPr>
          <w:sz w:val="28"/>
          <w:szCs w:val="28"/>
        </w:rPr>
        <w:t>-</w:t>
      </w:r>
      <w:r w:rsidR="00685E46">
        <w:rPr>
          <w:sz w:val="28"/>
          <w:szCs w:val="28"/>
          <w:lang w:val="en-US"/>
        </w:rPr>
        <w:t>Mining</w:t>
      </w:r>
      <w:r w:rsidRPr="009933FB">
        <w:rPr>
          <w:sz w:val="28"/>
          <w:szCs w:val="28"/>
        </w:rPr>
        <w:t>»</w:t>
      </w:r>
    </w:p>
    <w:p w:rsidR="00D17486" w:rsidRDefault="00D17486" w:rsidP="0024716A">
      <w:pPr>
        <w:pStyle w:val="40"/>
        <w:shd w:val="clear" w:color="auto" w:fill="auto"/>
        <w:spacing w:before="0" w:line="240" w:lineRule="auto"/>
        <w:ind w:right="60"/>
        <w:jc w:val="left"/>
        <w:rPr>
          <w:sz w:val="28"/>
          <w:szCs w:val="28"/>
        </w:rPr>
        <w:sectPr w:rsidR="00D17486" w:rsidSect="00524C68">
          <w:pgSz w:w="11906" w:h="16838"/>
          <w:pgMar w:top="1134" w:right="851" w:bottom="1134" w:left="1701" w:header="709" w:footer="454" w:gutter="0"/>
          <w:cols w:space="708"/>
          <w:docGrid w:linePitch="360"/>
        </w:sectPr>
      </w:pPr>
    </w:p>
    <w:p w:rsidR="00ED06D7" w:rsidRPr="002308FB" w:rsidRDefault="000C17BF" w:rsidP="000131F1">
      <w:pPr>
        <w:spacing w:after="240" w:line="240" w:lineRule="auto"/>
        <w:ind w:firstLine="851"/>
        <w:jc w:val="center"/>
        <w:rPr>
          <w:rFonts w:ascii="Times New Roman" w:hAnsi="Times New Roman" w:cs="Times New Roman"/>
          <w:sz w:val="28"/>
          <w:szCs w:val="28"/>
        </w:rPr>
      </w:pPr>
      <w:r w:rsidRPr="002308FB">
        <w:rPr>
          <w:rFonts w:ascii="Times New Roman" w:hAnsi="Times New Roman" w:cs="Times New Roman"/>
          <w:sz w:val="28"/>
          <w:szCs w:val="28"/>
        </w:rPr>
        <w:lastRenderedPageBreak/>
        <w:t>4. СОСТАВ, ВИДЫ, МЕТОДЫ И СПОСОБЫ РАБОТ</w:t>
      </w:r>
    </w:p>
    <w:p w:rsidR="000C17BF" w:rsidRPr="002308FB" w:rsidRDefault="000C17BF" w:rsidP="000131F1">
      <w:pPr>
        <w:spacing w:after="120" w:line="240" w:lineRule="auto"/>
        <w:ind w:firstLine="851"/>
        <w:rPr>
          <w:rFonts w:ascii="Times New Roman" w:hAnsi="Times New Roman" w:cs="Times New Roman"/>
          <w:sz w:val="28"/>
          <w:szCs w:val="28"/>
        </w:rPr>
      </w:pPr>
      <w:r w:rsidRPr="002308FB">
        <w:rPr>
          <w:rFonts w:ascii="Times New Roman" w:hAnsi="Times New Roman" w:cs="Times New Roman"/>
          <w:sz w:val="28"/>
          <w:szCs w:val="28"/>
        </w:rPr>
        <w:t>4.1 Геологические задачи и методы их решения</w:t>
      </w:r>
    </w:p>
    <w:p w:rsidR="00D45466" w:rsidRDefault="000C17BF" w:rsidP="00333A9F">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Геологическим заданием определены задачи</w:t>
      </w:r>
      <w:r w:rsidR="00333A9F">
        <w:rPr>
          <w:rFonts w:ascii="Times New Roman" w:hAnsi="Times New Roman" w:cs="Times New Roman"/>
          <w:sz w:val="28"/>
          <w:szCs w:val="28"/>
        </w:rPr>
        <w:t xml:space="preserve"> поисков</w:t>
      </w:r>
      <w:r w:rsidR="00B13B54">
        <w:rPr>
          <w:rFonts w:ascii="Times New Roman" w:hAnsi="Times New Roman" w:cs="Times New Roman"/>
          <w:sz w:val="28"/>
          <w:szCs w:val="28"/>
        </w:rPr>
        <w:t xml:space="preserve"> и разведки</w:t>
      </w:r>
      <w:r w:rsidR="00333A9F">
        <w:rPr>
          <w:rFonts w:ascii="Times New Roman" w:hAnsi="Times New Roman" w:cs="Times New Roman"/>
          <w:sz w:val="28"/>
          <w:szCs w:val="28"/>
        </w:rPr>
        <w:t xml:space="preserve"> промышленно-значимых скоплений </w:t>
      </w:r>
      <w:r w:rsidR="00B13B54">
        <w:rPr>
          <w:rFonts w:ascii="Times New Roman" w:hAnsi="Times New Roman" w:cs="Times New Roman"/>
          <w:sz w:val="28"/>
          <w:szCs w:val="28"/>
        </w:rPr>
        <w:t>золото</w:t>
      </w:r>
      <w:r w:rsidR="00744B05">
        <w:rPr>
          <w:rFonts w:ascii="Times New Roman" w:hAnsi="Times New Roman" w:cs="Times New Roman"/>
          <w:sz w:val="28"/>
          <w:szCs w:val="28"/>
        </w:rPr>
        <w:t>го</w:t>
      </w:r>
      <w:r w:rsidR="00333A9F">
        <w:rPr>
          <w:rFonts w:ascii="Times New Roman" w:hAnsi="Times New Roman" w:cs="Times New Roman"/>
          <w:sz w:val="28"/>
          <w:szCs w:val="28"/>
        </w:rPr>
        <w:t xml:space="preserve"> оруденения</w:t>
      </w:r>
      <w:r w:rsidR="00D87EC3">
        <w:rPr>
          <w:rFonts w:ascii="Times New Roman" w:hAnsi="Times New Roman" w:cs="Times New Roman"/>
          <w:sz w:val="28"/>
          <w:szCs w:val="28"/>
        </w:rPr>
        <w:t xml:space="preserve"> в границах участка </w:t>
      </w:r>
      <w:proofErr w:type="spellStart"/>
      <w:r w:rsidR="00744B05">
        <w:rPr>
          <w:rFonts w:ascii="Times New Roman" w:hAnsi="Times New Roman" w:cs="Times New Roman"/>
          <w:sz w:val="28"/>
          <w:szCs w:val="28"/>
        </w:rPr>
        <w:t>Жет</w:t>
      </w:r>
      <w:r w:rsidR="00A33DF4">
        <w:rPr>
          <w:rFonts w:ascii="Times New Roman" w:hAnsi="Times New Roman" w:cs="Times New Roman"/>
          <w:sz w:val="28"/>
          <w:szCs w:val="28"/>
        </w:rPr>
        <w:t>ым</w:t>
      </w:r>
      <w:r w:rsidR="00744B05">
        <w:rPr>
          <w:rFonts w:ascii="Times New Roman" w:hAnsi="Times New Roman" w:cs="Times New Roman"/>
          <w:sz w:val="28"/>
          <w:szCs w:val="28"/>
        </w:rPr>
        <w:t>шокы</w:t>
      </w:r>
      <w:proofErr w:type="spellEnd"/>
      <w:r w:rsidR="00D87EC3">
        <w:rPr>
          <w:rFonts w:ascii="Times New Roman" w:hAnsi="Times New Roman" w:cs="Times New Roman"/>
          <w:sz w:val="28"/>
          <w:szCs w:val="28"/>
        </w:rPr>
        <w:t xml:space="preserve">. Максимальная глубина поисков – </w:t>
      </w:r>
      <w:r w:rsidR="00B13B54">
        <w:rPr>
          <w:rFonts w:ascii="Times New Roman" w:hAnsi="Times New Roman" w:cs="Times New Roman"/>
          <w:sz w:val="28"/>
          <w:szCs w:val="28"/>
        </w:rPr>
        <w:t>30</w:t>
      </w:r>
      <w:r w:rsidR="00D87EC3">
        <w:rPr>
          <w:rFonts w:ascii="Times New Roman" w:hAnsi="Times New Roman" w:cs="Times New Roman"/>
          <w:sz w:val="28"/>
          <w:szCs w:val="28"/>
        </w:rPr>
        <w:t>0 м.</w:t>
      </w:r>
      <w:r w:rsidR="00333A9F">
        <w:rPr>
          <w:rFonts w:ascii="Times New Roman" w:hAnsi="Times New Roman" w:cs="Times New Roman"/>
          <w:sz w:val="28"/>
          <w:szCs w:val="28"/>
        </w:rPr>
        <w:t xml:space="preserve"> </w:t>
      </w:r>
    </w:p>
    <w:p w:rsidR="00D87EC3" w:rsidRDefault="00D45466" w:rsidP="00CB6DCD">
      <w:pPr>
        <w:spacing w:after="0" w:line="240" w:lineRule="auto"/>
        <w:ind w:firstLine="709"/>
        <w:jc w:val="both"/>
        <w:rPr>
          <w:rFonts w:ascii="Times New Roman" w:hAnsi="Times New Roman" w:cs="Times New Roman"/>
          <w:sz w:val="28"/>
          <w:szCs w:val="28"/>
        </w:rPr>
      </w:pPr>
      <w:r w:rsidRPr="002308FB">
        <w:rPr>
          <w:rFonts w:ascii="Times New Roman" w:hAnsi="Times New Roman" w:cs="Times New Roman"/>
          <w:sz w:val="28"/>
          <w:szCs w:val="28"/>
        </w:rPr>
        <w:t>Поисковы</w:t>
      </w:r>
      <w:r w:rsidR="00333A9F">
        <w:rPr>
          <w:rFonts w:ascii="Times New Roman" w:hAnsi="Times New Roman" w:cs="Times New Roman"/>
          <w:sz w:val="28"/>
          <w:szCs w:val="28"/>
        </w:rPr>
        <w:t>е задач</w:t>
      </w:r>
      <w:r w:rsidR="00D87EC3">
        <w:rPr>
          <w:rFonts w:ascii="Times New Roman" w:hAnsi="Times New Roman" w:cs="Times New Roman"/>
          <w:sz w:val="28"/>
          <w:szCs w:val="28"/>
        </w:rPr>
        <w:t>и будут решаться в следующей последовательности:</w:t>
      </w:r>
    </w:p>
    <w:p w:rsidR="00D87EC3" w:rsidRDefault="00D87EC3" w:rsidP="00D87EC3">
      <w:pPr>
        <w:spacing w:after="0" w:line="240" w:lineRule="auto"/>
        <w:ind w:firstLine="1134"/>
        <w:jc w:val="both"/>
        <w:rPr>
          <w:rFonts w:ascii="Times New Roman" w:hAnsi="Times New Roman" w:cs="Times New Roman"/>
          <w:sz w:val="28"/>
          <w:szCs w:val="28"/>
        </w:rPr>
      </w:pPr>
      <w:r>
        <w:rPr>
          <w:rFonts w:ascii="Times New Roman" w:hAnsi="Times New Roman" w:cs="Times New Roman"/>
          <w:sz w:val="28"/>
          <w:szCs w:val="28"/>
        </w:rPr>
        <w:t xml:space="preserve">- поисковыми маршрутами определяются наиболее перспективные на обнаружение </w:t>
      </w:r>
      <w:r w:rsidR="00B13B54">
        <w:rPr>
          <w:rFonts w:ascii="Times New Roman" w:hAnsi="Times New Roman" w:cs="Times New Roman"/>
          <w:sz w:val="28"/>
          <w:szCs w:val="28"/>
        </w:rPr>
        <w:t>рудных</w:t>
      </w:r>
      <w:r>
        <w:rPr>
          <w:rFonts w:ascii="Times New Roman" w:hAnsi="Times New Roman" w:cs="Times New Roman"/>
          <w:sz w:val="28"/>
          <w:szCs w:val="28"/>
        </w:rPr>
        <w:t xml:space="preserve"> скоплений геологические структуры;</w:t>
      </w:r>
    </w:p>
    <w:p w:rsidR="00D87EC3" w:rsidRDefault="00D87EC3" w:rsidP="00D87EC3">
      <w:pPr>
        <w:spacing w:after="0" w:line="240" w:lineRule="auto"/>
        <w:ind w:firstLine="1134"/>
        <w:jc w:val="both"/>
        <w:rPr>
          <w:rFonts w:ascii="Times New Roman" w:hAnsi="Times New Roman" w:cs="Times New Roman"/>
          <w:sz w:val="28"/>
          <w:szCs w:val="28"/>
        </w:rPr>
      </w:pPr>
      <w:r>
        <w:rPr>
          <w:rFonts w:ascii="Times New Roman" w:hAnsi="Times New Roman" w:cs="Times New Roman"/>
          <w:sz w:val="28"/>
          <w:szCs w:val="28"/>
        </w:rPr>
        <w:t>- выделенные структуры вскрываются канавами с интервалом 40-200 м., в зависимости от</w:t>
      </w:r>
      <w:r w:rsidR="00525F40">
        <w:rPr>
          <w:rFonts w:ascii="Times New Roman" w:hAnsi="Times New Roman" w:cs="Times New Roman"/>
          <w:sz w:val="28"/>
          <w:szCs w:val="28"/>
        </w:rPr>
        <w:t xml:space="preserve"> их протяжённости</w:t>
      </w:r>
      <w:r>
        <w:rPr>
          <w:rFonts w:ascii="Times New Roman" w:hAnsi="Times New Roman" w:cs="Times New Roman"/>
          <w:sz w:val="28"/>
          <w:szCs w:val="28"/>
        </w:rPr>
        <w:t>;</w:t>
      </w:r>
    </w:p>
    <w:p w:rsidR="00525F40" w:rsidRDefault="00B13B54" w:rsidP="00B13B54">
      <w:pPr>
        <w:spacing w:after="0" w:line="240" w:lineRule="auto"/>
        <w:ind w:firstLine="1134"/>
        <w:jc w:val="both"/>
        <w:rPr>
          <w:rFonts w:ascii="Times New Roman" w:hAnsi="Times New Roman" w:cs="Times New Roman"/>
          <w:sz w:val="28"/>
          <w:szCs w:val="28"/>
        </w:rPr>
      </w:pPr>
      <w:r>
        <w:rPr>
          <w:rFonts w:ascii="Times New Roman" w:hAnsi="Times New Roman" w:cs="Times New Roman"/>
          <w:sz w:val="28"/>
          <w:szCs w:val="28"/>
        </w:rPr>
        <w:t xml:space="preserve"> </w:t>
      </w:r>
      <w:r w:rsidR="00525F40">
        <w:rPr>
          <w:rFonts w:ascii="Times New Roman" w:hAnsi="Times New Roman" w:cs="Times New Roman"/>
          <w:sz w:val="28"/>
          <w:szCs w:val="28"/>
        </w:rPr>
        <w:t xml:space="preserve">- профилями буровых скважин, выявленные рудные скопления изучаются до глубины </w:t>
      </w:r>
      <w:r>
        <w:rPr>
          <w:rFonts w:ascii="Times New Roman" w:hAnsi="Times New Roman" w:cs="Times New Roman"/>
          <w:sz w:val="28"/>
          <w:szCs w:val="28"/>
        </w:rPr>
        <w:t>30</w:t>
      </w:r>
      <w:r w:rsidR="00525F40">
        <w:rPr>
          <w:rFonts w:ascii="Times New Roman" w:hAnsi="Times New Roman" w:cs="Times New Roman"/>
          <w:sz w:val="28"/>
          <w:szCs w:val="28"/>
        </w:rPr>
        <w:t>0 м. Профили скважин закладываются с интервалом между ними 40-80 м., расстояние между скважинами в профилях</w:t>
      </w:r>
      <w:r w:rsidR="00897AF0">
        <w:rPr>
          <w:rFonts w:ascii="Times New Roman" w:hAnsi="Times New Roman" w:cs="Times New Roman"/>
          <w:sz w:val="28"/>
          <w:szCs w:val="28"/>
        </w:rPr>
        <w:t xml:space="preserve"> от 5</w:t>
      </w:r>
      <w:r w:rsidR="0050623A">
        <w:rPr>
          <w:rFonts w:ascii="Times New Roman" w:hAnsi="Times New Roman" w:cs="Times New Roman"/>
          <w:sz w:val="28"/>
          <w:szCs w:val="28"/>
        </w:rPr>
        <w:t>0</w:t>
      </w:r>
      <w:r w:rsidR="00897AF0">
        <w:rPr>
          <w:rFonts w:ascii="Times New Roman" w:hAnsi="Times New Roman" w:cs="Times New Roman"/>
          <w:sz w:val="28"/>
          <w:szCs w:val="28"/>
        </w:rPr>
        <w:t xml:space="preserve"> до </w:t>
      </w:r>
      <w:r w:rsidR="0050623A">
        <w:rPr>
          <w:rFonts w:ascii="Times New Roman" w:hAnsi="Times New Roman" w:cs="Times New Roman"/>
          <w:sz w:val="28"/>
          <w:szCs w:val="28"/>
        </w:rPr>
        <w:t>15</w:t>
      </w:r>
      <w:r w:rsidR="00897AF0">
        <w:rPr>
          <w:rFonts w:ascii="Times New Roman" w:hAnsi="Times New Roman" w:cs="Times New Roman"/>
          <w:sz w:val="28"/>
          <w:szCs w:val="28"/>
        </w:rPr>
        <w:t xml:space="preserve">0 м. Угол заложения </w:t>
      </w:r>
      <w:r w:rsidR="00CB6DCD">
        <w:rPr>
          <w:rFonts w:ascii="Times New Roman" w:hAnsi="Times New Roman" w:cs="Times New Roman"/>
          <w:sz w:val="28"/>
          <w:szCs w:val="28"/>
        </w:rPr>
        <w:t>стволов скважин</w:t>
      </w:r>
      <w:r w:rsidR="00897AF0">
        <w:rPr>
          <w:rFonts w:ascii="Times New Roman" w:hAnsi="Times New Roman" w:cs="Times New Roman"/>
          <w:sz w:val="28"/>
          <w:szCs w:val="28"/>
        </w:rPr>
        <w:t xml:space="preserve"> – 60 град</w:t>
      </w:r>
      <w:r>
        <w:rPr>
          <w:rFonts w:ascii="Times New Roman" w:hAnsi="Times New Roman" w:cs="Times New Roman"/>
          <w:sz w:val="28"/>
          <w:szCs w:val="28"/>
        </w:rPr>
        <w:t>.</w:t>
      </w:r>
    </w:p>
    <w:p w:rsidR="00381323" w:rsidRPr="00B13B54" w:rsidRDefault="00381323" w:rsidP="00D87EC3">
      <w:pPr>
        <w:spacing w:after="0" w:line="240" w:lineRule="auto"/>
        <w:ind w:firstLine="1134"/>
        <w:jc w:val="both"/>
        <w:rPr>
          <w:rFonts w:ascii="Times New Roman" w:hAnsi="Times New Roman" w:cs="Times New Roman"/>
          <w:sz w:val="28"/>
          <w:szCs w:val="28"/>
        </w:rPr>
      </w:pPr>
      <w:r>
        <w:rPr>
          <w:rFonts w:ascii="Times New Roman" w:hAnsi="Times New Roman" w:cs="Times New Roman"/>
          <w:sz w:val="28"/>
          <w:szCs w:val="28"/>
        </w:rPr>
        <w:t>- наиболее значимые рудные зоны и тела будут оцениваться по категории</w:t>
      </w:r>
      <w:r w:rsidR="0023747D">
        <w:rPr>
          <w:rFonts w:ascii="Times New Roman" w:hAnsi="Times New Roman" w:cs="Times New Roman"/>
          <w:sz w:val="28"/>
          <w:szCs w:val="28"/>
        </w:rPr>
        <w:t xml:space="preserve"> </w:t>
      </w:r>
      <w:r w:rsidR="00967BAA">
        <w:rPr>
          <w:rFonts w:ascii="Times New Roman" w:hAnsi="Times New Roman" w:cs="Times New Roman"/>
          <w:sz w:val="28"/>
          <w:szCs w:val="28"/>
          <w:lang w:val="en-US"/>
        </w:rPr>
        <w:t>I</w:t>
      </w:r>
      <w:r w:rsidR="0023747D">
        <w:rPr>
          <w:rFonts w:ascii="Times New Roman" w:hAnsi="Times New Roman" w:cs="Times New Roman"/>
          <w:sz w:val="28"/>
          <w:szCs w:val="28"/>
          <w:lang w:val="en-US"/>
        </w:rPr>
        <w:t>ndicated</w:t>
      </w:r>
      <w:r w:rsidR="0023747D" w:rsidRPr="0023747D">
        <w:rPr>
          <w:rFonts w:ascii="Times New Roman" w:hAnsi="Times New Roman" w:cs="Times New Roman"/>
          <w:sz w:val="28"/>
          <w:szCs w:val="28"/>
        </w:rPr>
        <w:t xml:space="preserve"> </w:t>
      </w:r>
      <w:r w:rsidR="0023747D">
        <w:rPr>
          <w:rFonts w:ascii="Times New Roman" w:hAnsi="Times New Roman" w:cs="Times New Roman"/>
          <w:sz w:val="28"/>
          <w:szCs w:val="28"/>
        </w:rPr>
        <w:t xml:space="preserve">до глубины </w:t>
      </w:r>
      <w:r w:rsidR="00B13B54">
        <w:rPr>
          <w:rFonts w:ascii="Times New Roman" w:hAnsi="Times New Roman" w:cs="Times New Roman"/>
          <w:sz w:val="28"/>
          <w:szCs w:val="28"/>
        </w:rPr>
        <w:t>10</w:t>
      </w:r>
      <w:r w:rsidR="0023747D">
        <w:rPr>
          <w:rFonts w:ascii="Times New Roman" w:hAnsi="Times New Roman" w:cs="Times New Roman"/>
          <w:sz w:val="28"/>
          <w:szCs w:val="28"/>
        </w:rPr>
        <w:t xml:space="preserve">0 м., и по категории </w:t>
      </w:r>
      <w:r w:rsidR="00967BAA">
        <w:rPr>
          <w:rFonts w:ascii="Times New Roman" w:hAnsi="Times New Roman" w:cs="Times New Roman"/>
          <w:sz w:val="28"/>
          <w:szCs w:val="28"/>
          <w:lang w:val="en-US"/>
        </w:rPr>
        <w:t>I</w:t>
      </w:r>
      <w:r w:rsidR="0023747D">
        <w:rPr>
          <w:rFonts w:ascii="Times New Roman" w:hAnsi="Times New Roman" w:cs="Times New Roman"/>
          <w:sz w:val="28"/>
          <w:szCs w:val="28"/>
          <w:lang w:val="en-US"/>
        </w:rPr>
        <w:t>nferred</w:t>
      </w:r>
      <w:r w:rsidR="0023747D" w:rsidRPr="0023747D">
        <w:rPr>
          <w:rFonts w:ascii="Times New Roman" w:hAnsi="Times New Roman" w:cs="Times New Roman"/>
          <w:sz w:val="28"/>
          <w:szCs w:val="28"/>
        </w:rPr>
        <w:t xml:space="preserve"> </w:t>
      </w:r>
      <w:r w:rsidR="002A73C0">
        <w:rPr>
          <w:rFonts w:ascii="Times New Roman" w:hAnsi="Times New Roman" w:cs="Times New Roman"/>
          <w:sz w:val="28"/>
          <w:szCs w:val="28"/>
        </w:rPr>
        <w:t>до глубины 300 м.</w:t>
      </w:r>
    </w:p>
    <w:p w:rsidR="00CE0593" w:rsidRPr="002308FB" w:rsidRDefault="00CE0593" w:rsidP="00CB6DCD">
      <w:pPr>
        <w:spacing w:before="120" w:after="120" w:line="240" w:lineRule="auto"/>
        <w:ind w:firstLine="851"/>
        <w:rPr>
          <w:rFonts w:ascii="Times New Roman" w:hAnsi="Times New Roman" w:cs="Times New Roman"/>
          <w:sz w:val="28"/>
          <w:szCs w:val="28"/>
        </w:rPr>
      </w:pPr>
      <w:r w:rsidRPr="002308FB">
        <w:rPr>
          <w:rFonts w:ascii="Times New Roman" w:hAnsi="Times New Roman" w:cs="Times New Roman"/>
          <w:sz w:val="28"/>
          <w:szCs w:val="28"/>
        </w:rPr>
        <w:t>4.2 Организация работ и их материально-техническое обеспечение</w:t>
      </w:r>
    </w:p>
    <w:p w:rsidR="00CE0593" w:rsidRPr="002308FB" w:rsidRDefault="00CE0593"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Геологоразведочные работы будут проводиться силами ТОО «</w:t>
      </w:r>
      <w:proofErr w:type="gramStart"/>
      <w:r w:rsidRPr="002308FB">
        <w:rPr>
          <w:rFonts w:ascii="Times New Roman" w:hAnsi="Times New Roman" w:cs="Times New Roman"/>
          <w:sz w:val="28"/>
          <w:szCs w:val="28"/>
        </w:rPr>
        <w:t>К</w:t>
      </w:r>
      <w:proofErr w:type="gramEnd"/>
      <w:r w:rsidRPr="002308FB">
        <w:rPr>
          <w:rFonts w:ascii="Times New Roman" w:hAnsi="Times New Roman" w:cs="Times New Roman"/>
          <w:sz w:val="28"/>
          <w:szCs w:val="28"/>
        </w:rPr>
        <w:t>-</w:t>
      </w:r>
      <w:r w:rsidR="002A73C0">
        <w:rPr>
          <w:rFonts w:ascii="Times New Roman" w:hAnsi="Times New Roman" w:cs="Times New Roman"/>
          <w:sz w:val="28"/>
          <w:szCs w:val="28"/>
          <w:lang w:val="en-US"/>
        </w:rPr>
        <w:t>Minig</w:t>
      </w:r>
      <w:r w:rsidRPr="002308FB">
        <w:rPr>
          <w:rFonts w:ascii="Times New Roman" w:hAnsi="Times New Roman" w:cs="Times New Roman"/>
          <w:sz w:val="28"/>
          <w:szCs w:val="28"/>
        </w:rPr>
        <w:t>» с привлечением, в необходимых случаях, на договорной основе подрядных организаций.</w:t>
      </w:r>
    </w:p>
    <w:p w:rsidR="00CE0593" w:rsidRPr="002308FB" w:rsidRDefault="00CE0593"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Управление работ и их материально-техническое снабжение будут осущес</w:t>
      </w:r>
      <w:r w:rsidR="0023747D">
        <w:rPr>
          <w:rFonts w:ascii="Times New Roman" w:hAnsi="Times New Roman" w:cs="Times New Roman"/>
          <w:sz w:val="28"/>
          <w:szCs w:val="28"/>
        </w:rPr>
        <w:t>твляться из г. Семей, где находя</w:t>
      </w:r>
      <w:r w:rsidRPr="002308FB">
        <w:rPr>
          <w:rFonts w:ascii="Times New Roman" w:hAnsi="Times New Roman" w:cs="Times New Roman"/>
          <w:sz w:val="28"/>
          <w:szCs w:val="28"/>
        </w:rPr>
        <w:t>тся офис</w:t>
      </w:r>
      <w:r w:rsidR="0023747D">
        <w:rPr>
          <w:rFonts w:ascii="Times New Roman" w:hAnsi="Times New Roman" w:cs="Times New Roman"/>
          <w:sz w:val="28"/>
          <w:szCs w:val="28"/>
        </w:rPr>
        <w:t xml:space="preserve"> и база</w:t>
      </w:r>
      <w:r w:rsidRPr="002308FB">
        <w:rPr>
          <w:rFonts w:ascii="Times New Roman" w:hAnsi="Times New Roman" w:cs="Times New Roman"/>
          <w:sz w:val="28"/>
          <w:szCs w:val="28"/>
        </w:rPr>
        <w:t xml:space="preserve"> компании-недропользователя и служба материально-технического обеспечения.</w:t>
      </w:r>
    </w:p>
    <w:p w:rsidR="00CE0593" w:rsidRPr="002308FB" w:rsidRDefault="00CE0593"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Полевые работы будут выполнять</w:t>
      </w:r>
      <w:r w:rsidR="0023747D">
        <w:rPr>
          <w:rFonts w:ascii="Times New Roman" w:hAnsi="Times New Roman" w:cs="Times New Roman"/>
          <w:sz w:val="28"/>
          <w:szCs w:val="28"/>
        </w:rPr>
        <w:t>ся в течении полевого сезона. Продолжительность</w:t>
      </w:r>
      <w:r w:rsidRPr="002308FB">
        <w:rPr>
          <w:rFonts w:ascii="Times New Roman" w:hAnsi="Times New Roman" w:cs="Times New Roman"/>
          <w:sz w:val="28"/>
          <w:szCs w:val="28"/>
        </w:rPr>
        <w:t xml:space="preserve"> сезона определена в 6 месяцев, с мая по октябрь включительно. В полевой сезон будут выполняться следующие виды работ:</w:t>
      </w:r>
    </w:p>
    <w:p w:rsidR="00901CFF" w:rsidRPr="002308FB" w:rsidRDefault="00901CFF"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поисковые маршруты;</w:t>
      </w:r>
    </w:p>
    <w:p w:rsidR="00901CFF" w:rsidRPr="002308FB" w:rsidRDefault="00901CFF" w:rsidP="00CB6DCD">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проходка канав;</w:t>
      </w:r>
    </w:p>
    <w:p w:rsidR="0023747D" w:rsidRPr="002308FB" w:rsidRDefault="0023747D"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буровые работы;</w:t>
      </w:r>
    </w:p>
    <w:p w:rsidR="00901CFF" w:rsidRDefault="00901CFF"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бороздовое опробование канав;</w:t>
      </w:r>
    </w:p>
    <w:p w:rsidR="0023747D" w:rsidRPr="002308FB" w:rsidRDefault="0023747D"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-керновое опробование;</w:t>
      </w:r>
    </w:p>
    <w:p w:rsidR="00901CFF" w:rsidRDefault="00901CFF"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геологическое и марк</w:t>
      </w:r>
      <w:r w:rsidR="0023747D">
        <w:rPr>
          <w:rFonts w:ascii="Times New Roman" w:hAnsi="Times New Roman" w:cs="Times New Roman"/>
          <w:sz w:val="28"/>
          <w:szCs w:val="28"/>
        </w:rPr>
        <w:t>шейдерское обслуживание работ;</w:t>
      </w:r>
    </w:p>
    <w:p w:rsidR="0023747D" w:rsidRPr="002308FB" w:rsidRDefault="0023747D"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рекультивация.</w:t>
      </w:r>
    </w:p>
    <w:p w:rsidR="00901CFF" w:rsidRPr="002308FB" w:rsidRDefault="00901CFF"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xml:space="preserve">Продолжительность полевого сезона принимается 180 дней. Всего для выполнения работ понадобится </w:t>
      </w:r>
      <w:r w:rsidR="000628C1">
        <w:rPr>
          <w:rFonts w:ascii="Times New Roman" w:hAnsi="Times New Roman" w:cs="Times New Roman"/>
          <w:sz w:val="28"/>
          <w:szCs w:val="28"/>
        </w:rPr>
        <w:t>3</w:t>
      </w:r>
      <w:r w:rsidRPr="002308FB">
        <w:rPr>
          <w:rFonts w:ascii="Times New Roman" w:hAnsi="Times New Roman" w:cs="Times New Roman"/>
          <w:sz w:val="28"/>
          <w:szCs w:val="28"/>
        </w:rPr>
        <w:t xml:space="preserve"> полевых сезон</w:t>
      </w:r>
      <w:r w:rsidR="000628C1">
        <w:rPr>
          <w:rFonts w:ascii="Times New Roman" w:hAnsi="Times New Roman" w:cs="Times New Roman"/>
          <w:sz w:val="28"/>
          <w:szCs w:val="28"/>
        </w:rPr>
        <w:t>а</w:t>
      </w:r>
      <w:r w:rsidR="002A73C0">
        <w:rPr>
          <w:rFonts w:ascii="Times New Roman" w:hAnsi="Times New Roman" w:cs="Times New Roman"/>
          <w:sz w:val="28"/>
          <w:szCs w:val="28"/>
        </w:rPr>
        <w:t xml:space="preserve"> – сезоны 2026, </w:t>
      </w:r>
      <w:r w:rsidR="000628C1">
        <w:rPr>
          <w:rFonts w:ascii="Times New Roman" w:hAnsi="Times New Roman" w:cs="Times New Roman"/>
          <w:sz w:val="28"/>
          <w:szCs w:val="28"/>
        </w:rPr>
        <w:t>2</w:t>
      </w:r>
      <w:r w:rsidR="002A73C0">
        <w:rPr>
          <w:rFonts w:ascii="Times New Roman" w:hAnsi="Times New Roman" w:cs="Times New Roman"/>
          <w:sz w:val="28"/>
          <w:szCs w:val="28"/>
        </w:rPr>
        <w:t xml:space="preserve">027, </w:t>
      </w:r>
      <w:r w:rsidR="00CB6DCD">
        <w:rPr>
          <w:rFonts w:ascii="Times New Roman" w:hAnsi="Times New Roman" w:cs="Times New Roman"/>
          <w:sz w:val="28"/>
          <w:szCs w:val="28"/>
        </w:rPr>
        <w:t>2028 годов</w:t>
      </w:r>
      <w:r w:rsidRPr="002308FB">
        <w:rPr>
          <w:rFonts w:ascii="Times New Roman" w:hAnsi="Times New Roman" w:cs="Times New Roman"/>
          <w:sz w:val="28"/>
          <w:szCs w:val="28"/>
        </w:rPr>
        <w:t>. Система полевых работ – вахтовая, продолжительность вахты – 15 дней.</w:t>
      </w:r>
      <w:r w:rsidR="001E7F3F" w:rsidRPr="001E7F3F">
        <w:rPr>
          <w:rFonts w:ascii="Times New Roman" w:hAnsi="Times New Roman" w:cs="Times New Roman"/>
          <w:sz w:val="28"/>
          <w:szCs w:val="28"/>
        </w:rPr>
        <w:t xml:space="preserve"> </w:t>
      </w:r>
      <w:r w:rsidR="001E7F3F">
        <w:rPr>
          <w:rFonts w:ascii="Times New Roman" w:hAnsi="Times New Roman" w:cs="Times New Roman"/>
          <w:sz w:val="28"/>
          <w:szCs w:val="28"/>
        </w:rPr>
        <w:t xml:space="preserve">Численность персонала в 1 вахту – </w:t>
      </w:r>
      <w:r w:rsidR="00A85195" w:rsidRPr="00E40614">
        <w:rPr>
          <w:rFonts w:ascii="Times New Roman" w:hAnsi="Times New Roman" w:cs="Times New Roman"/>
          <w:sz w:val="28"/>
          <w:szCs w:val="28"/>
        </w:rPr>
        <w:t>8</w:t>
      </w:r>
      <w:r w:rsidR="001E7F3F">
        <w:rPr>
          <w:rFonts w:ascii="Times New Roman" w:hAnsi="Times New Roman" w:cs="Times New Roman"/>
          <w:sz w:val="28"/>
          <w:szCs w:val="28"/>
        </w:rPr>
        <w:t xml:space="preserve"> человек.</w:t>
      </w:r>
    </w:p>
    <w:p w:rsidR="00BE3B9C" w:rsidRDefault="00901CFF" w:rsidP="00920474">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Создание стационарного полевого лагеря для проживания вахтового персонала не предусматривается. Персонал, задействованный на полевых работах</w:t>
      </w:r>
      <w:r w:rsidR="00924D07">
        <w:rPr>
          <w:rFonts w:ascii="Times New Roman" w:hAnsi="Times New Roman" w:cs="Times New Roman"/>
          <w:sz w:val="28"/>
          <w:szCs w:val="28"/>
        </w:rPr>
        <w:t>,</w:t>
      </w:r>
      <w:r w:rsidRPr="002308FB">
        <w:rPr>
          <w:rFonts w:ascii="Times New Roman" w:hAnsi="Times New Roman" w:cs="Times New Roman"/>
          <w:sz w:val="28"/>
          <w:szCs w:val="28"/>
        </w:rPr>
        <w:t xml:space="preserve"> планируется</w:t>
      </w:r>
      <w:r w:rsidR="002A73C0">
        <w:rPr>
          <w:rFonts w:ascii="Times New Roman" w:hAnsi="Times New Roman" w:cs="Times New Roman"/>
          <w:sz w:val="28"/>
          <w:szCs w:val="28"/>
        </w:rPr>
        <w:t xml:space="preserve"> </w:t>
      </w:r>
      <w:r w:rsidR="00924D07">
        <w:rPr>
          <w:rFonts w:ascii="Times New Roman" w:hAnsi="Times New Roman" w:cs="Times New Roman"/>
          <w:sz w:val="28"/>
          <w:szCs w:val="28"/>
        </w:rPr>
        <w:t xml:space="preserve">размещать в арендованном </w:t>
      </w:r>
      <w:r w:rsidR="00924D07" w:rsidRPr="00A33DF4">
        <w:rPr>
          <w:rFonts w:ascii="Times New Roman" w:hAnsi="Times New Roman" w:cs="Times New Roman"/>
          <w:color w:val="0D0D0D" w:themeColor="text1" w:themeTint="F2"/>
          <w:sz w:val="28"/>
          <w:szCs w:val="28"/>
        </w:rPr>
        <w:t>доме с.</w:t>
      </w:r>
      <w:r w:rsidR="001D4AE6" w:rsidRPr="00A33DF4">
        <w:rPr>
          <w:rFonts w:ascii="Times New Roman" w:hAnsi="Times New Roman" w:cs="Times New Roman"/>
          <w:color w:val="0D0D0D" w:themeColor="text1" w:themeTint="F2"/>
          <w:sz w:val="28"/>
          <w:szCs w:val="28"/>
        </w:rPr>
        <w:t xml:space="preserve"> Кошек</w:t>
      </w:r>
      <w:r w:rsidR="00924D07" w:rsidRPr="00A33DF4">
        <w:rPr>
          <w:rFonts w:ascii="Times New Roman" w:hAnsi="Times New Roman" w:cs="Times New Roman"/>
          <w:color w:val="0D0D0D" w:themeColor="text1" w:themeTint="F2"/>
          <w:sz w:val="28"/>
          <w:szCs w:val="28"/>
        </w:rPr>
        <w:t xml:space="preserve">, которое находится в </w:t>
      </w:r>
      <w:r w:rsidR="001D4AE6" w:rsidRPr="00A33DF4">
        <w:rPr>
          <w:rFonts w:ascii="Times New Roman" w:hAnsi="Times New Roman" w:cs="Times New Roman"/>
          <w:color w:val="0D0D0D" w:themeColor="text1" w:themeTint="F2"/>
          <w:sz w:val="28"/>
          <w:szCs w:val="28"/>
        </w:rPr>
        <w:t>7</w:t>
      </w:r>
      <w:r w:rsidR="00924D07" w:rsidRPr="00A33DF4">
        <w:rPr>
          <w:rFonts w:ascii="Times New Roman" w:hAnsi="Times New Roman" w:cs="Times New Roman"/>
          <w:color w:val="0D0D0D" w:themeColor="text1" w:themeTint="F2"/>
          <w:sz w:val="28"/>
          <w:szCs w:val="28"/>
        </w:rPr>
        <w:t xml:space="preserve"> км к югу от участка </w:t>
      </w:r>
      <w:proofErr w:type="spellStart"/>
      <w:r w:rsidR="001D4AE6" w:rsidRPr="00A33DF4">
        <w:rPr>
          <w:rFonts w:ascii="Times New Roman" w:hAnsi="Times New Roman" w:cs="Times New Roman"/>
          <w:color w:val="0D0D0D" w:themeColor="text1" w:themeTint="F2"/>
          <w:sz w:val="28"/>
          <w:szCs w:val="28"/>
        </w:rPr>
        <w:t>Жетымшокы</w:t>
      </w:r>
      <w:proofErr w:type="spellEnd"/>
      <w:r w:rsidR="00253E24" w:rsidRPr="00A33DF4">
        <w:rPr>
          <w:rFonts w:ascii="Times New Roman" w:hAnsi="Times New Roman" w:cs="Times New Roman"/>
          <w:color w:val="0D0D0D" w:themeColor="text1" w:themeTint="F2"/>
          <w:sz w:val="28"/>
          <w:szCs w:val="28"/>
        </w:rPr>
        <w:t>, что потребует ежедневной его доставки к месту работ.</w:t>
      </w:r>
      <w:r w:rsidR="007C336F" w:rsidRPr="00A33DF4">
        <w:rPr>
          <w:rFonts w:ascii="Times New Roman" w:hAnsi="Times New Roman" w:cs="Times New Roman"/>
          <w:color w:val="0D0D0D" w:themeColor="text1" w:themeTint="F2"/>
          <w:sz w:val="28"/>
          <w:szCs w:val="28"/>
        </w:rPr>
        <w:t xml:space="preserve"> Среднее </w:t>
      </w:r>
      <w:r w:rsidR="0023747D" w:rsidRPr="00A33DF4">
        <w:rPr>
          <w:rFonts w:ascii="Times New Roman" w:hAnsi="Times New Roman" w:cs="Times New Roman"/>
          <w:color w:val="0D0D0D" w:themeColor="text1" w:themeTint="F2"/>
          <w:sz w:val="28"/>
          <w:szCs w:val="28"/>
        </w:rPr>
        <w:t xml:space="preserve">расстояние перевозки составит </w:t>
      </w:r>
      <w:r w:rsidR="001D4AE6" w:rsidRPr="00A33DF4">
        <w:rPr>
          <w:rFonts w:ascii="Times New Roman" w:hAnsi="Times New Roman" w:cs="Times New Roman"/>
          <w:color w:val="0D0D0D" w:themeColor="text1" w:themeTint="F2"/>
          <w:sz w:val="28"/>
          <w:szCs w:val="28"/>
        </w:rPr>
        <w:t xml:space="preserve">7 </w:t>
      </w:r>
      <w:r w:rsidR="007C336F" w:rsidRPr="00A33DF4">
        <w:rPr>
          <w:rFonts w:ascii="Times New Roman" w:hAnsi="Times New Roman" w:cs="Times New Roman"/>
          <w:color w:val="0D0D0D" w:themeColor="text1" w:themeTint="F2"/>
          <w:sz w:val="28"/>
          <w:szCs w:val="28"/>
        </w:rPr>
        <w:t>км.</w:t>
      </w:r>
      <w:r w:rsidR="008E2D07" w:rsidRPr="00A33DF4">
        <w:rPr>
          <w:rFonts w:ascii="Times New Roman" w:hAnsi="Times New Roman" w:cs="Times New Roman"/>
          <w:color w:val="0D0D0D" w:themeColor="text1" w:themeTint="F2"/>
          <w:sz w:val="28"/>
          <w:szCs w:val="28"/>
        </w:rPr>
        <w:t xml:space="preserve"> </w:t>
      </w:r>
      <w:r w:rsidR="008E2D07">
        <w:rPr>
          <w:rFonts w:ascii="Times New Roman" w:hAnsi="Times New Roman" w:cs="Times New Roman"/>
          <w:sz w:val="28"/>
          <w:szCs w:val="28"/>
        </w:rPr>
        <w:lastRenderedPageBreak/>
        <w:t>Таким образом,</w:t>
      </w:r>
      <w:r w:rsidR="00BE3B9C">
        <w:rPr>
          <w:rFonts w:ascii="Times New Roman" w:hAnsi="Times New Roman" w:cs="Times New Roman"/>
          <w:sz w:val="28"/>
          <w:szCs w:val="28"/>
        </w:rPr>
        <w:t xml:space="preserve"> вопросы</w:t>
      </w:r>
      <w:r w:rsidR="008E2D07">
        <w:rPr>
          <w:rFonts w:ascii="Times New Roman" w:hAnsi="Times New Roman" w:cs="Times New Roman"/>
          <w:sz w:val="28"/>
          <w:szCs w:val="28"/>
        </w:rPr>
        <w:t xml:space="preserve"> энергоснабжения, водоснабжения, водоотведения и утилизации ТБО планом разведки не рассматриваются</w:t>
      </w:r>
      <w:r w:rsidR="00BE3B9C">
        <w:rPr>
          <w:rFonts w:ascii="Times New Roman" w:hAnsi="Times New Roman" w:cs="Times New Roman"/>
          <w:sz w:val="28"/>
          <w:szCs w:val="28"/>
        </w:rPr>
        <w:t>, они будут решаться за счёт существующих коммунальных объектов населённого пункта по договору с соответствующими службами</w:t>
      </w:r>
      <w:r w:rsidR="008E2D07">
        <w:rPr>
          <w:rFonts w:ascii="Times New Roman" w:hAnsi="Times New Roman" w:cs="Times New Roman"/>
          <w:sz w:val="28"/>
          <w:szCs w:val="28"/>
        </w:rPr>
        <w:t>.</w:t>
      </w:r>
    </w:p>
    <w:p w:rsidR="00516CC2" w:rsidRPr="002308FB" w:rsidRDefault="008E2D07" w:rsidP="00920474">
      <w:pPr>
        <w:spacing w:after="0" w:line="240" w:lineRule="auto"/>
        <w:ind w:firstLine="851"/>
        <w:jc w:val="both"/>
        <w:rPr>
          <w:rFonts w:ascii="Times New Roman" w:hAnsi="Times New Roman" w:cs="Times New Roman"/>
          <w:sz w:val="28"/>
          <w:szCs w:val="28"/>
        </w:rPr>
      </w:pPr>
      <w:r w:rsidRPr="00E40614">
        <w:rPr>
          <w:rFonts w:ascii="Times New Roman" w:hAnsi="Times New Roman" w:cs="Times New Roman"/>
          <w:sz w:val="28"/>
          <w:szCs w:val="28"/>
          <w:highlight w:val="yellow"/>
        </w:rPr>
        <w:t>На участке будет постоянно находиться охранник, для размещения которого планируется установка одного вагон-дома.</w:t>
      </w:r>
      <w:r>
        <w:rPr>
          <w:rFonts w:ascii="Times New Roman" w:hAnsi="Times New Roman" w:cs="Times New Roman"/>
          <w:sz w:val="28"/>
          <w:szCs w:val="28"/>
        </w:rPr>
        <w:t xml:space="preserve"> Для полевого персонала и охраны предусмотрена установка биотуалета, обслуживание которого будет выполняться из г. С</w:t>
      </w:r>
      <w:r w:rsidR="00777324">
        <w:rPr>
          <w:rFonts w:ascii="Times New Roman" w:hAnsi="Times New Roman" w:cs="Times New Roman"/>
          <w:sz w:val="28"/>
          <w:szCs w:val="28"/>
        </w:rPr>
        <w:t>емей по договору со специал</w:t>
      </w:r>
      <w:r>
        <w:rPr>
          <w:rFonts w:ascii="Times New Roman" w:hAnsi="Times New Roman" w:cs="Times New Roman"/>
          <w:sz w:val="28"/>
          <w:szCs w:val="28"/>
        </w:rPr>
        <w:t>изированной организацией.</w:t>
      </w:r>
      <w:r w:rsidR="00901CFF" w:rsidRPr="002308FB">
        <w:rPr>
          <w:rFonts w:ascii="Times New Roman" w:hAnsi="Times New Roman" w:cs="Times New Roman"/>
          <w:sz w:val="28"/>
          <w:szCs w:val="28"/>
        </w:rPr>
        <w:t xml:space="preserve"> </w:t>
      </w:r>
    </w:p>
    <w:p w:rsidR="00516CC2" w:rsidRPr="002308FB" w:rsidRDefault="00516CC2"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Доставка персонала к месту работы будет осуществляться ежедневно автомобилем УАЗ-45</w:t>
      </w:r>
      <w:r w:rsidR="00950D04">
        <w:rPr>
          <w:rFonts w:ascii="Times New Roman" w:hAnsi="Times New Roman" w:cs="Times New Roman"/>
          <w:sz w:val="28"/>
          <w:szCs w:val="28"/>
        </w:rPr>
        <w:t>2</w:t>
      </w:r>
      <w:r w:rsidR="00A63B27">
        <w:rPr>
          <w:rFonts w:ascii="Times New Roman" w:hAnsi="Times New Roman" w:cs="Times New Roman"/>
          <w:sz w:val="28"/>
          <w:szCs w:val="28"/>
        </w:rPr>
        <w:t xml:space="preserve"> («таблетка»)</w:t>
      </w:r>
      <w:r w:rsidR="00950D04">
        <w:rPr>
          <w:rFonts w:ascii="Times New Roman" w:hAnsi="Times New Roman" w:cs="Times New Roman"/>
          <w:sz w:val="28"/>
          <w:szCs w:val="28"/>
        </w:rPr>
        <w:t xml:space="preserve">. Плечо перевозки составляет </w:t>
      </w:r>
      <w:r w:rsidR="00EC2B92">
        <w:rPr>
          <w:rFonts w:ascii="Times New Roman" w:hAnsi="Times New Roman" w:cs="Times New Roman"/>
          <w:sz w:val="28"/>
          <w:szCs w:val="28"/>
        </w:rPr>
        <w:t xml:space="preserve">7 </w:t>
      </w:r>
      <w:r w:rsidRPr="002308FB">
        <w:rPr>
          <w:rFonts w:ascii="Times New Roman" w:hAnsi="Times New Roman" w:cs="Times New Roman"/>
          <w:sz w:val="28"/>
          <w:szCs w:val="28"/>
        </w:rPr>
        <w:t>км. Будет выполняться по 2 рейса в день, 60 рейсов в месяц, 360 рейсов в течении полевого сезона. Годовой пробег автомобиля на перевозках персонала составит:</w:t>
      </w:r>
    </w:p>
    <w:p w:rsidR="00516CC2" w:rsidRPr="002308FB" w:rsidRDefault="00950D04"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360 х</w:t>
      </w:r>
      <w:r w:rsidR="00D6480D">
        <w:rPr>
          <w:rFonts w:ascii="Times New Roman" w:hAnsi="Times New Roman" w:cs="Times New Roman"/>
          <w:sz w:val="28"/>
          <w:szCs w:val="28"/>
        </w:rPr>
        <w:t xml:space="preserve"> </w:t>
      </w:r>
      <w:r w:rsidR="001D4AE6">
        <w:rPr>
          <w:rFonts w:ascii="Times New Roman" w:hAnsi="Times New Roman" w:cs="Times New Roman"/>
          <w:sz w:val="28"/>
          <w:szCs w:val="28"/>
        </w:rPr>
        <w:t xml:space="preserve">7 </w:t>
      </w:r>
      <w:r>
        <w:rPr>
          <w:rFonts w:ascii="Times New Roman" w:hAnsi="Times New Roman" w:cs="Times New Roman"/>
          <w:sz w:val="28"/>
          <w:szCs w:val="28"/>
        </w:rPr>
        <w:t xml:space="preserve">х 2 = </w:t>
      </w:r>
      <w:r w:rsidR="00AC52A3">
        <w:rPr>
          <w:rFonts w:ascii="Times New Roman" w:hAnsi="Times New Roman" w:cs="Times New Roman"/>
          <w:sz w:val="28"/>
          <w:szCs w:val="28"/>
        </w:rPr>
        <w:t xml:space="preserve">5040 </w:t>
      </w:r>
      <w:r w:rsidR="00516CC2" w:rsidRPr="002308FB">
        <w:rPr>
          <w:rFonts w:ascii="Times New Roman" w:hAnsi="Times New Roman" w:cs="Times New Roman"/>
          <w:sz w:val="28"/>
          <w:szCs w:val="28"/>
        </w:rPr>
        <w:t>км.</w:t>
      </w:r>
    </w:p>
    <w:p w:rsidR="00A63B27" w:rsidRDefault="00D56C99" w:rsidP="002B4DC5">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Этим же автомобилем</w:t>
      </w:r>
      <w:r w:rsidR="0039265D">
        <w:rPr>
          <w:rFonts w:ascii="Times New Roman" w:hAnsi="Times New Roman" w:cs="Times New Roman"/>
          <w:sz w:val="28"/>
          <w:szCs w:val="28"/>
        </w:rPr>
        <w:t xml:space="preserve"> из г. Семей</w:t>
      </w:r>
      <w:r w:rsidRPr="002308FB">
        <w:rPr>
          <w:rFonts w:ascii="Times New Roman" w:hAnsi="Times New Roman" w:cs="Times New Roman"/>
          <w:sz w:val="28"/>
          <w:szCs w:val="28"/>
        </w:rPr>
        <w:t xml:space="preserve"> будут доставляться</w:t>
      </w:r>
      <w:r w:rsidR="0039265D">
        <w:rPr>
          <w:rFonts w:ascii="Times New Roman" w:hAnsi="Times New Roman" w:cs="Times New Roman"/>
          <w:sz w:val="28"/>
          <w:szCs w:val="28"/>
        </w:rPr>
        <w:t xml:space="preserve"> запасные части и материалы для производства работ</w:t>
      </w:r>
      <w:r w:rsidR="00A63B27">
        <w:rPr>
          <w:rFonts w:ascii="Times New Roman" w:hAnsi="Times New Roman" w:cs="Times New Roman"/>
          <w:sz w:val="28"/>
          <w:szCs w:val="28"/>
        </w:rPr>
        <w:t>, меняться персонал вахты</w:t>
      </w:r>
      <w:r w:rsidR="0039265D">
        <w:rPr>
          <w:rFonts w:ascii="Times New Roman" w:hAnsi="Times New Roman" w:cs="Times New Roman"/>
          <w:sz w:val="28"/>
          <w:szCs w:val="28"/>
        </w:rPr>
        <w:t>.</w:t>
      </w:r>
      <w:r w:rsidR="00CE1A51">
        <w:rPr>
          <w:rFonts w:ascii="Times New Roman" w:hAnsi="Times New Roman" w:cs="Times New Roman"/>
          <w:sz w:val="28"/>
          <w:szCs w:val="28"/>
        </w:rPr>
        <w:t xml:space="preserve"> Обратными рейсами в город будут доставляться пробы в лабораторию.</w:t>
      </w:r>
      <w:r w:rsidR="00D6480D">
        <w:rPr>
          <w:rFonts w:ascii="Times New Roman" w:hAnsi="Times New Roman" w:cs="Times New Roman"/>
          <w:sz w:val="28"/>
          <w:szCs w:val="28"/>
        </w:rPr>
        <w:t xml:space="preserve"> Всего в месяц планируется выполнять 15 рейсов в месяц.</w:t>
      </w:r>
      <w:r w:rsidR="00A63B27">
        <w:rPr>
          <w:rFonts w:ascii="Times New Roman" w:hAnsi="Times New Roman" w:cs="Times New Roman"/>
          <w:sz w:val="28"/>
          <w:szCs w:val="28"/>
        </w:rPr>
        <w:t xml:space="preserve"> Пробег автомобиля в год для материально-технического снабжения работ, при плече перевозки 150 км, составит:</w:t>
      </w:r>
    </w:p>
    <w:p w:rsidR="00A63B27" w:rsidRDefault="00A63B27" w:rsidP="002B4DC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AC52A3">
        <w:rPr>
          <w:rFonts w:ascii="Times New Roman" w:hAnsi="Times New Roman" w:cs="Times New Roman"/>
          <w:sz w:val="28"/>
          <w:szCs w:val="28"/>
        </w:rPr>
        <w:t>4</w:t>
      </w:r>
      <w:r>
        <w:rPr>
          <w:rFonts w:ascii="Times New Roman" w:hAnsi="Times New Roman" w:cs="Times New Roman"/>
          <w:sz w:val="28"/>
          <w:szCs w:val="28"/>
        </w:rPr>
        <w:t>0 х 15 х 2 х 6 = 2</w:t>
      </w:r>
      <w:r w:rsidR="00AC52A3">
        <w:rPr>
          <w:rFonts w:ascii="Times New Roman" w:hAnsi="Times New Roman" w:cs="Times New Roman"/>
          <w:sz w:val="28"/>
          <w:szCs w:val="28"/>
        </w:rPr>
        <w:t>5 2</w:t>
      </w:r>
      <w:r>
        <w:rPr>
          <w:rFonts w:ascii="Times New Roman" w:hAnsi="Times New Roman" w:cs="Times New Roman"/>
          <w:sz w:val="28"/>
          <w:szCs w:val="28"/>
        </w:rPr>
        <w:t>00 км, с учётом передвижений по городу принимаем 30 000 км.</w:t>
      </w:r>
    </w:p>
    <w:p w:rsidR="00A63B27" w:rsidRDefault="00A63B27" w:rsidP="002B4DC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общий годовой пробег автомобиля:</w:t>
      </w:r>
    </w:p>
    <w:p w:rsidR="003C70B8" w:rsidRPr="002308FB" w:rsidRDefault="00AC52A3" w:rsidP="002B4DC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504</w:t>
      </w:r>
      <w:r w:rsidR="00A63B27">
        <w:rPr>
          <w:rFonts w:ascii="Times New Roman" w:hAnsi="Times New Roman" w:cs="Times New Roman"/>
          <w:sz w:val="28"/>
          <w:szCs w:val="28"/>
        </w:rPr>
        <w:t>0 + 30000 = 3</w:t>
      </w:r>
      <w:r>
        <w:rPr>
          <w:rFonts w:ascii="Times New Roman" w:hAnsi="Times New Roman" w:cs="Times New Roman"/>
          <w:sz w:val="28"/>
          <w:szCs w:val="28"/>
        </w:rPr>
        <w:t>5040</w:t>
      </w:r>
      <w:r w:rsidR="00A63B27">
        <w:rPr>
          <w:rFonts w:ascii="Times New Roman" w:hAnsi="Times New Roman" w:cs="Times New Roman"/>
          <w:sz w:val="28"/>
          <w:szCs w:val="28"/>
        </w:rPr>
        <w:t xml:space="preserve"> км.</w:t>
      </w:r>
      <w:r w:rsidR="00D56C99" w:rsidRPr="002308FB">
        <w:rPr>
          <w:rFonts w:ascii="Times New Roman" w:hAnsi="Times New Roman" w:cs="Times New Roman"/>
          <w:sz w:val="28"/>
          <w:szCs w:val="28"/>
        </w:rPr>
        <w:t xml:space="preserve"> </w:t>
      </w:r>
    </w:p>
    <w:p w:rsidR="008B4EBE" w:rsidRPr="002308FB" w:rsidRDefault="008B4EBE"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Расход топлива (бензин Аи-92), при норме 17 литров на 100 км. пробега</w:t>
      </w:r>
      <w:r w:rsidR="00397A27" w:rsidRPr="002308FB">
        <w:rPr>
          <w:rFonts w:ascii="Times New Roman" w:hAnsi="Times New Roman" w:cs="Times New Roman"/>
          <w:sz w:val="28"/>
          <w:szCs w:val="28"/>
        </w:rPr>
        <w:t xml:space="preserve"> составит за год:</w:t>
      </w:r>
    </w:p>
    <w:p w:rsidR="00397A27" w:rsidRPr="002308FB" w:rsidRDefault="00A63B27"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C52A3">
        <w:rPr>
          <w:rFonts w:ascii="Times New Roman" w:hAnsi="Times New Roman" w:cs="Times New Roman"/>
          <w:sz w:val="28"/>
          <w:szCs w:val="28"/>
        </w:rPr>
        <w:t>5</w:t>
      </w:r>
      <w:r>
        <w:rPr>
          <w:rFonts w:ascii="Times New Roman" w:hAnsi="Times New Roman" w:cs="Times New Roman"/>
          <w:sz w:val="28"/>
          <w:szCs w:val="28"/>
        </w:rPr>
        <w:t>0</w:t>
      </w:r>
      <w:r w:rsidR="00AC52A3">
        <w:rPr>
          <w:rFonts w:ascii="Times New Roman" w:hAnsi="Times New Roman" w:cs="Times New Roman"/>
          <w:sz w:val="28"/>
          <w:szCs w:val="28"/>
        </w:rPr>
        <w:t>4</w:t>
      </w:r>
      <w:r>
        <w:rPr>
          <w:rFonts w:ascii="Times New Roman" w:hAnsi="Times New Roman" w:cs="Times New Roman"/>
          <w:sz w:val="28"/>
          <w:szCs w:val="28"/>
        </w:rPr>
        <w:t>0</w:t>
      </w:r>
      <w:r w:rsidR="00950D04">
        <w:rPr>
          <w:rFonts w:ascii="Times New Roman" w:hAnsi="Times New Roman" w:cs="Times New Roman"/>
          <w:sz w:val="28"/>
          <w:szCs w:val="28"/>
        </w:rPr>
        <w:t xml:space="preserve">/100 х 17 = </w:t>
      </w:r>
      <w:r w:rsidR="00CD1C38">
        <w:rPr>
          <w:rFonts w:ascii="Times New Roman" w:hAnsi="Times New Roman" w:cs="Times New Roman"/>
          <w:sz w:val="28"/>
          <w:szCs w:val="28"/>
        </w:rPr>
        <w:t>5</w:t>
      </w:r>
      <w:r w:rsidR="00AC52A3">
        <w:rPr>
          <w:rFonts w:ascii="Times New Roman" w:hAnsi="Times New Roman" w:cs="Times New Roman"/>
          <w:sz w:val="28"/>
          <w:szCs w:val="28"/>
        </w:rPr>
        <w:t>957</w:t>
      </w:r>
      <w:r w:rsidR="00950D04">
        <w:rPr>
          <w:rFonts w:ascii="Times New Roman" w:hAnsi="Times New Roman" w:cs="Times New Roman"/>
          <w:sz w:val="28"/>
          <w:szCs w:val="28"/>
        </w:rPr>
        <w:t xml:space="preserve"> литр., принимаем </w:t>
      </w:r>
      <w:r w:rsidR="00AC52A3">
        <w:rPr>
          <w:rFonts w:ascii="Times New Roman" w:hAnsi="Times New Roman" w:cs="Times New Roman"/>
          <w:sz w:val="28"/>
          <w:szCs w:val="28"/>
        </w:rPr>
        <w:t>6000</w:t>
      </w:r>
      <w:r w:rsidR="00397A27" w:rsidRPr="002308FB">
        <w:rPr>
          <w:rFonts w:ascii="Times New Roman" w:hAnsi="Times New Roman" w:cs="Times New Roman"/>
          <w:sz w:val="28"/>
          <w:szCs w:val="28"/>
        </w:rPr>
        <w:t xml:space="preserve"> литр.</w:t>
      </w:r>
    </w:p>
    <w:p w:rsidR="00397A27" w:rsidRPr="002308FB" w:rsidRDefault="00397A27"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По годам работы расход распределится следующим образом:</w:t>
      </w:r>
    </w:p>
    <w:p w:rsidR="00397A27" w:rsidRPr="002308FB" w:rsidRDefault="00AC52A3"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2026</w:t>
      </w:r>
      <w:r w:rsidR="00950D04">
        <w:rPr>
          <w:rFonts w:ascii="Times New Roman" w:hAnsi="Times New Roman" w:cs="Times New Roman"/>
          <w:sz w:val="28"/>
          <w:szCs w:val="28"/>
        </w:rPr>
        <w:t xml:space="preserve">-й год – </w:t>
      </w:r>
      <w:r>
        <w:rPr>
          <w:rFonts w:ascii="Times New Roman" w:hAnsi="Times New Roman" w:cs="Times New Roman"/>
          <w:sz w:val="28"/>
          <w:szCs w:val="28"/>
        </w:rPr>
        <w:t>6000</w:t>
      </w:r>
      <w:r w:rsidR="00397A27" w:rsidRPr="002308FB">
        <w:rPr>
          <w:rFonts w:ascii="Times New Roman" w:hAnsi="Times New Roman" w:cs="Times New Roman"/>
          <w:sz w:val="28"/>
          <w:szCs w:val="28"/>
        </w:rPr>
        <w:t>литр;</w:t>
      </w:r>
    </w:p>
    <w:p w:rsidR="00397A27" w:rsidRPr="002308FB" w:rsidRDefault="00950D04"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AC52A3">
        <w:rPr>
          <w:rFonts w:ascii="Times New Roman" w:hAnsi="Times New Roman" w:cs="Times New Roman"/>
          <w:sz w:val="28"/>
          <w:szCs w:val="28"/>
        </w:rPr>
        <w:t>027</w:t>
      </w:r>
      <w:r>
        <w:rPr>
          <w:rFonts w:ascii="Times New Roman" w:hAnsi="Times New Roman" w:cs="Times New Roman"/>
          <w:sz w:val="28"/>
          <w:szCs w:val="28"/>
        </w:rPr>
        <w:t>-й год –</w:t>
      </w:r>
      <w:r w:rsidR="00AC52A3">
        <w:rPr>
          <w:rFonts w:ascii="Times New Roman" w:hAnsi="Times New Roman" w:cs="Times New Roman"/>
          <w:sz w:val="28"/>
          <w:szCs w:val="28"/>
        </w:rPr>
        <w:t xml:space="preserve"> 6000</w:t>
      </w:r>
      <w:r w:rsidR="00397A27" w:rsidRPr="002308FB">
        <w:rPr>
          <w:rFonts w:ascii="Times New Roman" w:hAnsi="Times New Roman" w:cs="Times New Roman"/>
          <w:sz w:val="28"/>
          <w:szCs w:val="28"/>
        </w:rPr>
        <w:t>литр;</w:t>
      </w:r>
    </w:p>
    <w:p w:rsidR="00397A27" w:rsidRPr="002308FB" w:rsidRDefault="00AC52A3"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2028</w:t>
      </w:r>
      <w:r w:rsidR="00950D04">
        <w:rPr>
          <w:rFonts w:ascii="Times New Roman" w:hAnsi="Times New Roman" w:cs="Times New Roman"/>
          <w:sz w:val="28"/>
          <w:szCs w:val="28"/>
        </w:rPr>
        <w:t xml:space="preserve">-й год – </w:t>
      </w:r>
      <w:r>
        <w:rPr>
          <w:rFonts w:ascii="Times New Roman" w:hAnsi="Times New Roman" w:cs="Times New Roman"/>
          <w:sz w:val="28"/>
          <w:szCs w:val="28"/>
        </w:rPr>
        <w:t>6000</w:t>
      </w:r>
      <w:r w:rsidR="00397A27" w:rsidRPr="002308FB">
        <w:rPr>
          <w:rFonts w:ascii="Times New Roman" w:hAnsi="Times New Roman" w:cs="Times New Roman"/>
          <w:sz w:val="28"/>
          <w:szCs w:val="28"/>
        </w:rPr>
        <w:t xml:space="preserve"> литр;</w:t>
      </w:r>
    </w:p>
    <w:p w:rsidR="008208D2" w:rsidRDefault="008208D2"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Заправка автомобил</w:t>
      </w:r>
      <w:r w:rsidR="00CD1C38">
        <w:rPr>
          <w:rFonts w:ascii="Times New Roman" w:hAnsi="Times New Roman" w:cs="Times New Roman"/>
          <w:sz w:val="28"/>
          <w:szCs w:val="28"/>
        </w:rPr>
        <w:t xml:space="preserve">я </w:t>
      </w:r>
      <w:r w:rsidRPr="002308FB">
        <w:rPr>
          <w:rFonts w:ascii="Times New Roman" w:hAnsi="Times New Roman" w:cs="Times New Roman"/>
          <w:sz w:val="28"/>
          <w:szCs w:val="28"/>
        </w:rPr>
        <w:t>будет о</w:t>
      </w:r>
      <w:r w:rsidR="002E3FF9">
        <w:rPr>
          <w:rFonts w:ascii="Times New Roman" w:hAnsi="Times New Roman" w:cs="Times New Roman"/>
          <w:sz w:val="28"/>
          <w:szCs w:val="28"/>
        </w:rPr>
        <w:t>существляться на АЗС г. Семей</w:t>
      </w:r>
      <w:r w:rsidRPr="002308FB">
        <w:rPr>
          <w:rFonts w:ascii="Times New Roman" w:hAnsi="Times New Roman" w:cs="Times New Roman"/>
          <w:sz w:val="28"/>
          <w:szCs w:val="28"/>
        </w:rPr>
        <w:t>.</w:t>
      </w:r>
    </w:p>
    <w:p w:rsidR="002E3FF9" w:rsidRDefault="002E3FF9"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Заправка техники, задействованной на выполнении работ </w:t>
      </w:r>
      <w:r w:rsidR="00AB69CE">
        <w:rPr>
          <w:rFonts w:ascii="Times New Roman" w:hAnsi="Times New Roman" w:cs="Times New Roman"/>
          <w:sz w:val="28"/>
          <w:szCs w:val="28"/>
        </w:rPr>
        <w:t>на участке,</w:t>
      </w:r>
      <w:r w:rsidR="00CB6DCD">
        <w:rPr>
          <w:rFonts w:ascii="Times New Roman" w:hAnsi="Times New Roman" w:cs="Times New Roman"/>
          <w:sz w:val="28"/>
          <w:szCs w:val="28"/>
        </w:rPr>
        <w:t xml:space="preserve"> </w:t>
      </w:r>
      <w:r>
        <w:rPr>
          <w:rFonts w:ascii="Times New Roman" w:hAnsi="Times New Roman" w:cs="Times New Roman"/>
          <w:sz w:val="28"/>
          <w:szCs w:val="28"/>
        </w:rPr>
        <w:t>будет осуществляться передвижной АЗС, по договору.</w:t>
      </w:r>
    </w:p>
    <w:p w:rsidR="00901610" w:rsidRDefault="00901610" w:rsidP="000131F1">
      <w:pPr>
        <w:spacing w:after="0" w:line="240" w:lineRule="auto"/>
        <w:ind w:firstLine="851"/>
        <w:jc w:val="both"/>
        <w:rPr>
          <w:rFonts w:ascii="Times New Roman" w:hAnsi="Times New Roman" w:cs="Times New Roman"/>
          <w:sz w:val="28"/>
          <w:szCs w:val="28"/>
        </w:rPr>
      </w:pPr>
      <w:r w:rsidRPr="00E40614">
        <w:rPr>
          <w:rFonts w:ascii="Times New Roman" w:hAnsi="Times New Roman" w:cs="Times New Roman"/>
          <w:sz w:val="28"/>
          <w:szCs w:val="28"/>
          <w:highlight w:val="yellow"/>
        </w:rPr>
        <w:t>В зимний период вагон-дом на участке будет отапливаться. Для отопления будет использована печь на угле. По опыту, расход угля за отопительный сезон составит 2 т. Всего за период работ будет израсхо</w:t>
      </w:r>
      <w:r w:rsidR="00D84E95" w:rsidRPr="00E40614">
        <w:rPr>
          <w:rFonts w:ascii="Times New Roman" w:hAnsi="Times New Roman" w:cs="Times New Roman"/>
          <w:sz w:val="28"/>
          <w:szCs w:val="28"/>
          <w:highlight w:val="yellow"/>
        </w:rPr>
        <w:t xml:space="preserve">довано </w:t>
      </w:r>
      <w:r w:rsidR="00253E24" w:rsidRPr="00E40614">
        <w:rPr>
          <w:rFonts w:ascii="Times New Roman" w:hAnsi="Times New Roman" w:cs="Times New Roman"/>
          <w:sz w:val="28"/>
          <w:szCs w:val="28"/>
          <w:highlight w:val="yellow"/>
        </w:rPr>
        <w:t>6</w:t>
      </w:r>
      <w:r w:rsidR="00D84E95" w:rsidRPr="00E40614">
        <w:rPr>
          <w:rFonts w:ascii="Times New Roman" w:hAnsi="Times New Roman" w:cs="Times New Roman"/>
          <w:sz w:val="28"/>
          <w:szCs w:val="28"/>
          <w:highlight w:val="yellow"/>
        </w:rPr>
        <w:t xml:space="preserve"> тонн угля.</w:t>
      </w:r>
    </w:p>
    <w:p w:rsidR="002E3FF9" w:rsidRDefault="002E3FF9" w:rsidP="000131F1">
      <w:pPr>
        <w:spacing w:after="0" w:line="240" w:lineRule="auto"/>
        <w:ind w:firstLine="851"/>
        <w:jc w:val="both"/>
        <w:rPr>
          <w:rFonts w:ascii="Times New Roman" w:hAnsi="Times New Roman" w:cs="Times New Roman"/>
          <w:sz w:val="28"/>
          <w:szCs w:val="28"/>
        </w:rPr>
      </w:pPr>
    </w:p>
    <w:p w:rsidR="002E3FF9" w:rsidRDefault="002E3FF9" w:rsidP="000131F1">
      <w:pPr>
        <w:spacing w:after="0" w:line="240" w:lineRule="auto"/>
        <w:ind w:firstLine="851"/>
        <w:jc w:val="both"/>
        <w:rPr>
          <w:rFonts w:ascii="Times New Roman" w:hAnsi="Times New Roman" w:cs="Times New Roman"/>
          <w:sz w:val="28"/>
          <w:szCs w:val="28"/>
        </w:rPr>
      </w:pPr>
    </w:p>
    <w:p w:rsidR="00CB6DCD" w:rsidRDefault="00CB6DCD">
      <w:pPr>
        <w:rPr>
          <w:rFonts w:ascii="Times New Roman" w:hAnsi="Times New Roman" w:cs="Times New Roman"/>
          <w:sz w:val="28"/>
          <w:szCs w:val="28"/>
        </w:rPr>
      </w:pPr>
      <w:r>
        <w:rPr>
          <w:rFonts w:ascii="Times New Roman" w:hAnsi="Times New Roman" w:cs="Times New Roman"/>
          <w:sz w:val="28"/>
          <w:szCs w:val="28"/>
        </w:rPr>
        <w:br w:type="page"/>
      </w:r>
    </w:p>
    <w:p w:rsidR="008208D2" w:rsidRPr="002308FB" w:rsidRDefault="008208D2" w:rsidP="00CB6DCD">
      <w:pPr>
        <w:spacing w:after="120" w:line="240" w:lineRule="auto"/>
        <w:ind w:firstLine="851"/>
        <w:rPr>
          <w:rFonts w:ascii="Times New Roman" w:hAnsi="Times New Roman" w:cs="Times New Roman"/>
          <w:sz w:val="28"/>
          <w:szCs w:val="28"/>
        </w:rPr>
      </w:pPr>
      <w:r w:rsidRPr="002308FB">
        <w:rPr>
          <w:rFonts w:ascii="Times New Roman" w:hAnsi="Times New Roman" w:cs="Times New Roman"/>
          <w:sz w:val="28"/>
          <w:szCs w:val="28"/>
        </w:rPr>
        <w:lastRenderedPageBreak/>
        <w:t>4.3 Поисковые маршруты</w:t>
      </w:r>
    </w:p>
    <w:p w:rsidR="008208D2" w:rsidRDefault="008208D2"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Поисковыми маршрутами будет охвачена вся лицензионная территория. Масштаб работ – 1: 1</w:t>
      </w:r>
      <w:r w:rsidR="000C1530">
        <w:rPr>
          <w:rFonts w:ascii="Times New Roman" w:hAnsi="Times New Roman" w:cs="Times New Roman"/>
          <w:sz w:val="28"/>
          <w:szCs w:val="28"/>
        </w:rPr>
        <w:t xml:space="preserve">0 </w:t>
      </w:r>
      <w:r w:rsidRPr="002308FB">
        <w:rPr>
          <w:rFonts w:ascii="Times New Roman" w:hAnsi="Times New Roman" w:cs="Times New Roman"/>
          <w:sz w:val="28"/>
          <w:szCs w:val="28"/>
        </w:rPr>
        <w:t xml:space="preserve">000. Маршруты будут выполняться по методике, предусматривающей изучение и описание характерных обнажений, с последующей увязкой основных структур или породных комплексов и, при необходимости, прослеживания их по простиранию. Целевым назначением маршрутных исследований является </w:t>
      </w:r>
      <w:r w:rsidR="00BC7528" w:rsidRPr="002308FB">
        <w:rPr>
          <w:rFonts w:ascii="Times New Roman" w:hAnsi="Times New Roman" w:cs="Times New Roman"/>
          <w:sz w:val="28"/>
          <w:szCs w:val="28"/>
        </w:rPr>
        <w:t>уточнение геологического</w:t>
      </w:r>
      <w:r w:rsidRPr="002308FB">
        <w:rPr>
          <w:rFonts w:ascii="Times New Roman" w:hAnsi="Times New Roman" w:cs="Times New Roman"/>
          <w:sz w:val="28"/>
          <w:szCs w:val="28"/>
        </w:rPr>
        <w:t xml:space="preserve"> строения лицензионной территории и решение вопросов увязки минерализованных зон.</w:t>
      </w:r>
      <w:r w:rsidR="004565E0">
        <w:rPr>
          <w:rFonts w:ascii="Times New Roman" w:hAnsi="Times New Roman" w:cs="Times New Roman"/>
          <w:sz w:val="28"/>
          <w:szCs w:val="28"/>
        </w:rPr>
        <w:t xml:space="preserve"> На один кв. км. исследуемой площади будет пройдено 5 км. маршрутов, таким образом, всего будет пройдено:</w:t>
      </w:r>
    </w:p>
    <w:p w:rsidR="004565E0" w:rsidRDefault="0050623A"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22</w:t>
      </w:r>
      <w:r w:rsidR="004565E0">
        <w:rPr>
          <w:rFonts w:ascii="Times New Roman" w:hAnsi="Times New Roman" w:cs="Times New Roman"/>
          <w:sz w:val="28"/>
          <w:szCs w:val="28"/>
        </w:rPr>
        <w:t xml:space="preserve"> х 5 = </w:t>
      </w:r>
      <w:r>
        <w:rPr>
          <w:rFonts w:ascii="Times New Roman" w:hAnsi="Times New Roman" w:cs="Times New Roman"/>
          <w:sz w:val="28"/>
          <w:szCs w:val="28"/>
        </w:rPr>
        <w:t>110</w:t>
      </w:r>
      <w:r w:rsidR="004565E0">
        <w:rPr>
          <w:rFonts w:ascii="Times New Roman" w:hAnsi="Times New Roman" w:cs="Times New Roman"/>
          <w:sz w:val="28"/>
          <w:szCs w:val="28"/>
        </w:rPr>
        <w:t xml:space="preserve"> км.</w:t>
      </w:r>
    </w:p>
    <w:p w:rsidR="004565E0" w:rsidRDefault="004565E0"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где, </w:t>
      </w:r>
      <w:r w:rsidR="0050623A">
        <w:rPr>
          <w:rFonts w:ascii="Times New Roman" w:hAnsi="Times New Roman" w:cs="Times New Roman"/>
          <w:sz w:val="28"/>
          <w:szCs w:val="28"/>
        </w:rPr>
        <w:t>22</w:t>
      </w:r>
      <w:r>
        <w:rPr>
          <w:rFonts w:ascii="Times New Roman" w:hAnsi="Times New Roman" w:cs="Times New Roman"/>
          <w:sz w:val="28"/>
          <w:szCs w:val="28"/>
        </w:rPr>
        <w:t xml:space="preserve"> – площадь работ, км. кв.;</w:t>
      </w:r>
    </w:p>
    <w:p w:rsidR="004565E0" w:rsidRPr="002308FB" w:rsidRDefault="004565E0"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5 – количество маршрутов на 1 кв. км. площади, км.</w:t>
      </w:r>
    </w:p>
    <w:p w:rsidR="008208D2" w:rsidRPr="002308FB" w:rsidRDefault="008208D2"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xml:space="preserve">В состав работ по выполнению маршрутов входит: описание точек наблюдений, отбор образцов и </w:t>
      </w:r>
      <w:proofErr w:type="spellStart"/>
      <w:r w:rsidRPr="002308FB">
        <w:rPr>
          <w:rFonts w:ascii="Times New Roman" w:hAnsi="Times New Roman" w:cs="Times New Roman"/>
          <w:sz w:val="28"/>
          <w:szCs w:val="28"/>
        </w:rPr>
        <w:t>штуфных</w:t>
      </w:r>
      <w:proofErr w:type="spellEnd"/>
      <w:r w:rsidRPr="002308FB">
        <w:rPr>
          <w:rFonts w:ascii="Times New Roman" w:hAnsi="Times New Roman" w:cs="Times New Roman"/>
          <w:sz w:val="28"/>
          <w:szCs w:val="28"/>
        </w:rPr>
        <w:t xml:space="preserve"> проб, привязка точек наблюдения</w:t>
      </w:r>
      <w:r w:rsidR="00303B23" w:rsidRPr="002308FB">
        <w:rPr>
          <w:rFonts w:ascii="Times New Roman" w:hAnsi="Times New Roman" w:cs="Times New Roman"/>
          <w:sz w:val="28"/>
          <w:szCs w:val="28"/>
        </w:rPr>
        <w:t xml:space="preserve"> на местности и вынос их на карту фактического материала. По годам работ объёмы маршрутных исследований распределяться следующим образом:</w:t>
      </w:r>
    </w:p>
    <w:p w:rsidR="00303B23" w:rsidRPr="002308FB" w:rsidRDefault="0050623A"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2026</w:t>
      </w:r>
      <w:r w:rsidR="004565E0">
        <w:rPr>
          <w:rFonts w:ascii="Times New Roman" w:hAnsi="Times New Roman" w:cs="Times New Roman"/>
          <w:sz w:val="28"/>
          <w:szCs w:val="28"/>
        </w:rPr>
        <w:t xml:space="preserve">-й год – </w:t>
      </w:r>
      <w:r>
        <w:rPr>
          <w:rFonts w:ascii="Times New Roman" w:hAnsi="Times New Roman" w:cs="Times New Roman"/>
          <w:sz w:val="28"/>
          <w:szCs w:val="28"/>
        </w:rPr>
        <w:t xml:space="preserve">60 </w:t>
      </w:r>
      <w:r w:rsidR="00303B23" w:rsidRPr="002308FB">
        <w:rPr>
          <w:rFonts w:ascii="Times New Roman" w:hAnsi="Times New Roman" w:cs="Times New Roman"/>
          <w:sz w:val="28"/>
          <w:szCs w:val="28"/>
        </w:rPr>
        <w:t>км;</w:t>
      </w:r>
    </w:p>
    <w:p w:rsidR="004565E0" w:rsidRPr="002308FB" w:rsidRDefault="0050623A" w:rsidP="00CD1C3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2027</w:t>
      </w:r>
      <w:r w:rsidR="004565E0">
        <w:rPr>
          <w:rFonts w:ascii="Times New Roman" w:hAnsi="Times New Roman" w:cs="Times New Roman"/>
          <w:sz w:val="28"/>
          <w:szCs w:val="28"/>
        </w:rPr>
        <w:t xml:space="preserve">-й год – </w:t>
      </w:r>
      <w:r>
        <w:rPr>
          <w:rFonts w:ascii="Times New Roman" w:hAnsi="Times New Roman" w:cs="Times New Roman"/>
          <w:sz w:val="28"/>
          <w:szCs w:val="28"/>
        </w:rPr>
        <w:t>5</w:t>
      </w:r>
      <w:r w:rsidR="00CD1C38">
        <w:rPr>
          <w:rFonts w:ascii="Times New Roman" w:hAnsi="Times New Roman" w:cs="Times New Roman"/>
          <w:sz w:val="28"/>
          <w:szCs w:val="28"/>
        </w:rPr>
        <w:t>0</w:t>
      </w:r>
      <w:r w:rsidR="004565E0">
        <w:rPr>
          <w:rFonts w:ascii="Times New Roman" w:hAnsi="Times New Roman" w:cs="Times New Roman"/>
          <w:sz w:val="28"/>
          <w:szCs w:val="28"/>
        </w:rPr>
        <w:t xml:space="preserve"> км;</w:t>
      </w:r>
    </w:p>
    <w:p w:rsidR="00303B23" w:rsidRDefault="00303B23"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Маршруты будут выполнены в пешеходном варианте.</w:t>
      </w:r>
    </w:p>
    <w:p w:rsidR="0099030A" w:rsidRPr="002308FB" w:rsidRDefault="00360BAE" w:rsidP="00CB6DCD">
      <w:pPr>
        <w:spacing w:before="120" w:after="120" w:line="240" w:lineRule="auto"/>
        <w:ind w:firstLine="851"/>
        <w:rPr>
          <w:rFonts w:ascii="Times New Roman" w:hAnsi="Times New Roman" w:cs="Times New Roman"/>
          <w:sz w:val="28"/>
          <w:szCs w:val="28"/>
        </w:rPr>
      </w:pPr>
      <w:r>
        <w:rPr>
          <w:rFonts w:ascii="Times New Roman" w:hAnsi="Times New Roman" w:cs="Times New Roman"/>
          <w:sz w:val="28"/>
          <w:szCs w:val="28"/>
        </w:rPr>
        <w:t>4.4</w:t>
      </w:r>
      <w:r w:rsidR="0099030A" w:rsidRPr="002308FB">
        <w:rPr>
          <w:rFonts w:ascii="Times New Roman" w:hAnsi="Times New Roman" w:cs="Times New Roman"/>
          <w:sz w:val="28"/>
          <w:szCs w:val="28"/>
        </w:rPr>
        <w:t xml:space="preserve"> Проходка канав</w:t>
      </w:r>
    </w:p>
    <w:p w:rsidR="0099030A" w:rsidRPr="002308FB" w:rsidRDefault="0099030A"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Канавами будут вскрываться потенциально рудоносные минерализованные зоны, выявленные при маршрутных исследованиях</w:t>
      </w:r>
      <w:r w:rsidR="00B50D0F" w:rsidRPr="002308FB">
        <w:rPr>
          <w:rFonts w:ascii="Times New Roman" w:hAnsi="Times New Roman" w:cs="Times New Roman"/>
          <w:sz w:val="28"/>
          <w:szCs w:val="28"/>
        </w:rPr>
        <w:t>.</w:t>
      </w:r>
    </w:p>
    <w:p w:rsidR="00B50D0F" w:rsidRPr="002308FB" w:rsidRDefault="00B50D0F"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xml:space="preserve">Канавы будут пройдены механическим способом с применением экскаватора </w:t>
      </w:r>
      <w:r w:rsidRPr="002308FB">
        <w:rPr>
          <w:rFonts w:ascii="Times New Roman" w:hAnsi="Times New Roman" w:cs="Times New Roman"/>
          <w:sz w:val="28"/>
          <w:szCs w:val="28"/>
          <w:lang w:val="en-US"/>
        </w:rPr>
        <w:t>Hyundai</w:t>
      </w:r>
      <w:r w:rsidRPr="002308FB">
        <w:rPr>
          <w:rFonts w:ascii="Times New Roman" w:hAnsi="Times New Roman" w:cs="Times New Roman"/>
          <w:sz w:val="28"/>
          <w:szCs w:val="28"/>
        </w:rPr>
        <w:t xml:space="preserve"> 330 </w:t>
      </w:r>
      <w:r w:rsidRPr="002308FB">
        <w:rPr>
          <w:rFonts w:ascii="Times New Roman" w:hAnsi="Times New Roman" w:cs="Times New Roman"/>
          <w:sz w:val="28"/>
          <w:szCs w:val="28"/>
          <w:lang w:val="en-US"/>
        </w:rPr>
        <w:t>LC</w:t>
      </w:r>
      <w:r w:rsidRPr="002308FB">
        <w:rPr>
          <w:rFonts w:ascii="Times New Roman" w:hAnsi="Times New Roman" w:cs="Times New Roman"/>
          <w:sz w:val="28"/>
          <w:szCs w:val="28"/>
        </w:rPr>
        <w:t>-9</w:t>
      </w:r>
      <w:r w:rsidRPr="002308FB">
        <w:rPr>
          <w:rFonts w:ascii="Times New Roman" w:hAnsi="Times New Roman" w:cs="Times New Roman"/>
          <w:sz w:val="28"/>
          <w:szCs w:val="28"/>
          <w:lang w:val="en-US"/>
        </w:rPr>
        <w:t>S</w:t>
      </w:r>
      <w:r w:rsidRPr="002308FB">
        <w:rPr>
          <w:rFonts w:ascii="Times New Roman" w:hAnsi="Times New Roman" w:cs="Times New Roman"/>
          <w:sz w:val="28"/>
          <w:szCs w:val="28"/>
        </w:rPr>
        <w:t>. Коренные породы при проходке канав должны быть вскрыты на глубину не менее 0,5 м. Таким образом, при средней мощности рыхлых отложений 1,0 м. средняя глубина канав составит 1,5 м. Ширина ковша экскаватора 1,55 м., следовательно, при естественном угле откоса 85</w:t>
      </w:r>
      <w:r w:rsidRPr="002308FB">
        <w:rPr>
          <w:rFonts w:ascii="Times New Roman" w:hAnsi="Times New Roman" w:cs="Times New Roman"/>
          <w:sz w:val="28"/>
          <w:szCs w:val="28"/>
          <w:vertAlign w:val="superscript"/>
        </w:rPr>
        <w:t>о</w:t>
      </w:r>
      <w:r w:rsidRPr="002308FB">
        <w:rPr>
          <w:rFonts w:ascii="Times New Roman" w:hAnsi="Times New Roman" w:cs="Times New Roman"/>
          <w:sz w:val="28"/>
          <w:szCs w:val="28"/>
        </w:rPr>
        <w:t>, ширина канавы по верху составит 1,7 м., а по низу – 1,55 м. Средняя площадь поперечного сечения канав – 2,5 м</w:t>
      </w:r>
      <w:r w:rsidRPr="002308FB">
        <w:rPr>
          <w:rFonts w:ascii="Times New Roman" w:hAnsi="Times New Roman" w:cs="Times New Roman"/>
          <w:sz w:val="28"/>
          <w:szCs w:val="28"/>
          <w:vertAlign w:val="superscript"/>
        </w:rPr>
        <w:t>2</w:t>
      </w:r>
      <w:r w:rsidRPr="002308FB">
        <w:rPr>
          <w:rFonts w:ascii="Times New Roman" w:hAnsi="Times New Roman" w:cs="Times New Roman"/>
          <w:sz w:val="28"/>
          <w:szCs w:val="28"/>
        </w:rPr>
        <w:t>.</w:t>
      </w:r>
    </w:p>
    <w:p w:rsidR="00DF10A0" w:rsidRDefault="00B50D0F"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Исходя из предполагаемой протяжённости потенциально-рудоносных структур</w:t>
      </w:r>
      <w:r w:rsidR="00244169" w:rsidRPr="002308FB">
        <w:rPr>
          <w:rFonts w:ascii="Times New Roman" w:hAnsi="Times New Roman" w:cs="Times New Roman"/>
          <w:sz w:val="28"/>
          <w:szCs w:val="28"/>
        </w:rPr>
        <w:t xml:space="preserve"> не менее</w:t>
      </w:r>
      <w:r w:rsidR="00960275">
        <w:rPr>
          <w:rFonts w:ascii="Times New Roman" w:hAnsi="Times New Roman" w:cs="Times New Roman"/>
          <w:sz w:val="28"/>
          <w:szCs w:val="28"/>
        </w:rPr>
        <w:t xml:space="preserve"> 1800</w:t>
      </w:r>
      <w:r w:rsidR="00244169" w:rsidRPr="002308FB">
        <w:rPr>
          <w:rFonts w:ascii="Times New Roman" w:hAnsi="Times New Roman" w:cs="Times New Roman"/>
          <w:sz w:val="28"/>
          <w:szCs w:val="28"/>
        </w:rPr>
        <w:t xml:space="preserve"> м, вскрытие их по простиранию с интервалом </w:t>
      </w:r>
      <w:r w:rsidR="00DF10A0">
        <w:rPr>
          <w:rFonts w:ascii="Times New Roman" w:hAnsi="Times New Roman" w:cs="Times New Roman"/>
          <w:sz w:val="28"/>
          <w:szCs w:val="28"/>
        </w:rPr>
        <w:t>2</w:t>
      </w:r>
      <w:r w:rsidR="00244169" w:rsidRPr="002308FB">
        <w:rPr>
          <w:rFonts w:ascii="Times New Roman" w:hAnsi="Times New Roman" w:cs="Times New Roman"/>
          <w:sz w:val="28"/>
          <w:szCs w:val="28"/>
        </w:rPr>
        <w:t>0-</w:t>
      </w:r>
      <w:r w:rsidR="00DF10A0">
        <w:rPr>
          <w:rFonts w:ascii="Times New Roman" w:hAnsi="Times New Roman" w:cs="Times New Roman"/>
          <w:sz w:val="28"/>
          <w:szCs w:val="28"/>
        </w:rPr>
        <w:t>8</w:t>
      </w:r>
      <w:r w:rsidR="00244169" w:rsidRPr="002308FB">
        <w:rPr>
          <w:rFonts w:ascii="Times New Roman" w:hAnsi="Times New Roman" w:cs="Times New Roman"/>
          <w:sz w:val="28"/>
          <w:szCs w:val="28"/>
        </w:rPr>
        <w:t>0 м. канавами длиной 50-200 м. потребует</w:t>
      </w:r>
      <w:r w:rsidR="00DF10A0">
        <w:rPr>
          <w:rFonts w:ascii="Times New Roman" w:hAnsi="Times New Roman" w:cs="Times New Roman"/>
          <w:sz w:val="28"/>
          <w:szCs w:val="28"/>
        </w:rPr>
        <w:t xml:space="preserve"> </w:t>
      </w:r>
      <w:r w:rsidR="00244169" w:rsidRPr="002308FB">
        <w:rPr>
          <w:rFonts w:ascii="Times New Roman" w:hAnsi="Times New Roman" w:cs="Times New Roman"/>
          <w:sz w:val="28"/>
          <w:szCs w:val="28"/>
        </w:rPr>
        <w:t>проход</w:t>
      </w:r>
      <w:r w:rsidR="00960275">
        <w:rPr>
          <w:rFonts w:ascii="Times New Roman" w:hAnsi="Times New Roman" w:cs="Times New Roman"/>
          <w:sz w:val="28"/>
          <w:szCs w:val="28"/>
        </w:rPr>
        <w:t>ки канав</w:t>
      </w:r>
      <w:r w:rsidR="00BC24B5">
        <w:rPr>
          <w:rFonts w:ascii="Times New Roman" w:hAnsi="Times New Roman" w:cs="Times New Roman"/>
          <w:sz w:val="28"/>
          <w:szCs w:val="28"/>
        </w:rPr>
        <w:t xml:space="preserve"> следующей протяжённости</w:t>
      </w:r>
      <w:r w:rsidR="00DF10A0">
        <w:rPr>
          <w:rFonts w:ascii="Times New Roman" w:hAnsi="Times New Roman" w:cs="Times New Roman"/>
          <w:sz w:val="28"/>
          <w:szCs w:val="28"/>
        </w:rPr>
        <w:t>:</w:t>
      </w:r>
    </w:p>
    <w:p w:rsidR="00BC24B5" w:rsidRDefault="00BC24B5"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- 20 канав будет пройдено с протяжённостью 50 м;</w:t>
      </w:r>
    </w:p>
    <w:p w:rsidR="00BC24B5" w:rsidRDefault="00BC24B5"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- 10 канав будет пройдено с протяжённостью 100 м:</w:t>
      </w:r>
    </w:p>
    <w:p w:rsidR="00BC24B5" w:rsidRDefault="00BC24B5"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D0255">
        <w:rPr>
          <w:rFonts w:ascii="Times New Roman" w:hAnsi="Times New Roman" w:cs="Times New Roman"/>
          <w:sz w:val="28"/>
          <w:szCs w:val="28"/>
        </w:rPr>
        <w:t>2</w:t>
      </w:r>
      <w:r>
        <w:rPr>
          <w:rFonts w:ascii="Times New Roman" w:hAnsi="Times New Roman" w:cs="Times New Roman"/>
          <w:sz w:val="28"/>
          <w:szCs w:val="28"/>
        </w:rPr>
        <w:t>0 канав будет пройдено с протяжённостью 200 м;</w:t>
      </w:r>
    </w:p>
    <w:p w:rsidR="00BC24B5" w:rsidRDefault="00BC24B5"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структурно-поисковых целях планируется пройти 4 магистральные </w:t>
      </w:r>
      <w:r w:rsidR="00075CD2">
        <w:rPr>
          <w:rFonts w:ascii="Times New Roman" w:hAnsi="Times New Roman" w:cs="Times New Roman"/>
          <w:sz w:val="28"/>
          <w:szCs w:val="28"/>
        </w:rPr>
        <w:t>канавы протяжённостью по 500 метров каждая.</w:t>
      </w:r>
    </w:p>
    <w:p w:rsidR="00075CD2" w:rsidRDefault="00075CD2"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общая протяжённость проходки канав составит:</w:t>
      </w:r>
    </w:p>
    <w:p w:rsidR="00075CD2" w:rsidRDefault="00075CD2"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1000 + 1000 + </w:t>
      </w:r>
      <w:r w:rsidR="005D0255">
        <w:rPr>
          <w:rFonts w:ascii="Times New Roman" w:hAnsi="Times New Roman" w:cs="Times New Roman"/>
          <w:sz w:val="28"/>
          <w:szCs w:val="28"/>
        </w:rPr>
        <w:t>4</w:t>
      </w:r>
      <w:r>
        <w:rPr>
          <w:rFonts w:ascii="Times New Roman" w:hAnsi="Times New Roman" w:cs="Times New Roman"/>
          <w:sz w:val="28"/>
          <w:szCs w:val="28"/>
        </w:rPr>
        <w:t xml:space="preserve">000 + 2000 = </w:t>
      </w:r>
      <w:r w:rsidR="005D0255">
        <w:rPr>
          <w:rFonts w:ascii="Times New Roman" w:hAnsi="Times New Roman" w:cs="Times New Roman"/>
          <w:sz w:val="28"/>
          <w:szCs w:val="28"/>
        </w:rPr>
        <w:t>8</w:t>
      </w:r>
      <w:r>
        <w:rPr>
          <w:rFonts w:ascii="Times New Roman" w:hAnsi="Times New Roman" w:cs="Times New Roman"/>
          <w:sz w:val="28"/>
          <w:szCs w:val="28"/>
        </w:rPr>
        <w:t>000 метров</w:t>
      </w:r>
    </w:p>
    <w:p w:rsidR="00B50D0F" w:rsidRPr="002308FB" w:rsidRDefault="00960275"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169" w:rsidRPr="002308FB">
        <w:rPr>
          <w:rFonts w:ascii="Times New Roman" w:hAnsi="Times New Roman" w:cs="Times New Roman"/>
          <w:sz w:val="28"/>
          <w:szCs w:val="28"/>
        </w:rPr>
        <w:t xml:space="preserve"> Суммарный объём их определится из соотношения:</w:t>
      </w:r>
    </w:p>
    <w:p w:rsidR="00244169" w:rsidRPr="002308FB" w:rsidRDefault="00960275"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2,5 х </w:t>
      </w:r>
      <w:r w:rsidR="005D0255">
        <w:rPr>
          <w:rFonts w:ascii="Times New Roman" w:hAnsi="Times New Roman" w:cs="Times New Roman"/>
          <w:sz w:val="28"/>
          <w:szCs w:val="28"/>
        </w:rPr>
        <w:t>8</w:t>
      </w:r>
      <w:r w:rsidR="00075CD2">
        <w:rPr>
          <w:rFonts w:ascii="Times New Roman" w:hAnsi="Times New Roman" w:cs="Times New Roman"/>
          <w:sz w:val="28"/>
          <w:szCs w:val="28"/>
        </w:rPr>
        <w:t>000</w:t>
      </w:r>
      <w:r>
        <w:rPr>
          <w:rFonts w:ascii="Times New Roman" w:hAnsi="Times New Roman" w:cs="Times New Roman"/>
          <w:sz w:val="28"/>
          <w:szCs w:val="28"/>
        </w:rPr>
        <w:t xml:space="preserve"> = </w:t>
      </w:r>
      <w:r w:rsidR="005D0255">
        <w:rPr>
          <w:rFonts w:ascii="Times New Roman" w:hAnsi="Times New Roman" w:cs="Times New Roman"/>
          <w:sz w:val="28"/>
          <w:szCs w:val="28"/>
        </w:rPr>
        <w:t xml:space="preserve">20 </w:t>
      </w:r>
      <w:r w:rsidR="00075CD2">
        <w:rPr>
          <w:rFonts w:ascii="Times New Roman" w:hAnsi="Times New Roman" w:cs="Times New Roman"/>
          <w:sz w:val="28"/>
          <w:szCs w:val="28"/>
        </w:rPr>
        <w:t>000</w:t>
      </w:r>
      <w:r w:rsidR="00244169" w:rsidRPr="002308FB">
        <w:rPr>
          <w:rFonts w:ascii="Times New Roman" w:hAnsi="Times New Roman" w:cs="Times New Roman"/>
          <w:sz w:val="28"/>
          <w:szCs w:val="28"/>
        </w:rPr>
        <w:t xml:space="preserve"> м</w:t>
      </w:r>
      <w:r w:rsidR="00244169" w:rsidRPr="002308FB">
        <w:rPr>
          <w:rFonts w:ascii="Times New Roman" w:hAnsi="Times New Roman" w:cs="Times New Roman"/>
          <w:sz w:val="28"/>
          <w:szCs w:val="28"/>
          <w:vertAlign w:val="superscript"/>
        </w:rPr>
        <w:t>3</w:t>
      </w:r>
    </w:p>
    <w:p w:rsidR="00244169" w:rsidRPr="002308FB" w:rsidRDefault="00244169"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По годам работ этот объём распределится следующим образом:</w:t>
      </w:r>
    </w:p>
    <w:p w:rsidR="00244169" w:rsidRPr="002308FB" w:rsidRDefault="0050623A"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2026</w:t>
      </w:r>
      <w:r w:rsidR="00D3760E">
        <w:rPr>
          <w:rFonts w:ascii="Times New Roman" w:hAnsi="Times New Roman" w:cs="Times New Roman"/>
          <w:sz w:val="28"/>
          <w:szCs w:val="28"/>
        </w:rPr>
        <w:t xml:space="preserve">-й год – </w:t>
      </w:r>
      <w:r w:rsidR="00075CD2">
        <w:rPr>
          <w:rFonts w:ascii="Times New Roman" w:hAnsi="Times New Roman" w:cs="Times New Roman"/>
          <w:sz w:val="28"/>
          <w:szCs w:val="28"/>
        </w:rPr>
        <w:t>5</w:t>
      </w:r>
      <w:r w:rsidR="00D3760E">
        <w:rPr>
          <w:rFonts w:ascii="Times New Roman" w:hAnsi="Times New Roman" w:cs="Times New Roman"/>
          <w:sz w:val="28"/>
          <w:szCs w:val="28"/>
        </w:rPr>
        <w:t>000</w:t>
      </w:r>
      <w:r w:rsidR="00244169" w:rsidRPr="002308FB">
        <w:rPr>
          <w:rFonts w:ascii="Times New Roman" w:hAnsi="Times New Roman" w:cs="Times New Roman"/>
          <w:sz w:val="28"/>
          <w:szCs w:val="28"/>
        </w:rPr>
        <w:t xml:space="preserve"> м</w:t>
      </w:r>
      <w:r w:rsidR="00244169" w:rsidRPr="002308FB">
        <w:rPr>
          <w:rFonts w:ascii="Times New Roman" w:hAnsi="Times New Roman" w:cs="Times New Roman"/>
          <w:sz w:val="28"/>
          <w:szCs w:val="28"/>
          <w:vertAlign w:val="superscript"/>
        </w:rPr>
        <w:t>3</w:t>
      </w:r>
      <w:r w:rsidR="000A0C35">
        <w:rPr>
          <w:rFonts w:ascii="Times New Roman" w:hAnsi="Times New Roman" w:cs="Times New Roman"/>
          <w:sz w:val="28"/>
          <w:szCs w:val="28"/>
        </w:rPr>
        <w:t xml:space="preserve"> или 2000 м;</w:t>
      </w:r>
    </w:p>
    <w:p w:rsidR="00244169" w:rsidRDefault="00075CD2" w:rsidP="000131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50623A">
        <w:rPr>
          <w:rFonts w:ascii="Times New Roman" w:hAnsi="Times New Roman" w:cs="Times New Roman"/>
          <w:sz w:val="28"/>
          <w:szCs w:val="28"/>
        </w:rPr>
        <w:t>027-й</w:t>
      </w:r>
      <w:r w:rsidR="00D3760E">
        <w:rPr>
          <w:rFonts w:ascii="Times New Roman" w:hAnsi="Times New Roman" w:cs="Times New Roman"/>
          <w:sz w:val="28"/>
          <w:szCs w:val="28"/>
        </w:rPr>
        <w:t xml:space="preserve"> год – </w:t>
      </w:r>
      <w:r w:rsidR="00466733">
        <w:rPr>
          <w:rFonts w:ascii="Times New Roman" w:hAnsi="Times New Roman" w:cs="Times New Roman"/>
          <w:sz w:val="28"/>
          <w:szCs w:val="28"/>
        </w:rPr>
        <w:t xml:space="preserve">10 000 </w:t>
      </w:r>
      <w:r w:rsidR="00244169" w:rsidRPr="002308FB">
        <w:rPr>
          <w:rFonts w:ascii="Times New Roman" w:hAnsi="Times New Roman" w:cs="Times New Roman"/>
          <w:sz w:val="28"/>
          <w:szCs w:val="28"/>
        </w:rPr>
        <w:t>м</w:t>
      </w:r>
      <w:r w:rsidR="00244169" w:rsidRPr="002308FB">
        <w:rPr>
          <w:rFonts w:ascii="Times New Roman" w:hAnsi="Times New Roman" w:cs="Times New Roman"/>
          <w:sz w:val="28"/>
          <w:szCs w:val="28"/>
          <w:vertAlign w:val="superscript"/>
        </w:rPr>
        <w:t>3</w:t>
      </w:r>
      <w:r w:rsidR="000A0C35">
        <w:rPr>
          <w:rFonts w:ascii="Times New Roman" w:hAnsi="Times New Roman" w:cs="Times New Roman"/>
          <w:sz w:val="28"/>
          <w:szCs w:val="28"/>
        </w:rPr>
        <w:t xml:space="preserve"> или </w:t>
      </w:r>
      <w:r w:rsidR="00466733">
        <w:rPr>
          <w:rFonts w:ascii="Times New Roman" w:hAnsi="Times New Roman" w:cs="Times New Roman"/>
          <w:sz w:val="28"/>
          <w:szCs w:val="28"/>
        </w:rPr>
        <w:t>4</w:t>
      </w:r>
      <w:r w:rsidR="000A0C35">
        <w:rPr>
          <w:rFonts w:ascii="Times New Roman" w:hAnsi="Times New Roman" w:cs="Times New Roman"/>
          <w:sz w:val="28"/>
          <w:szCs w:val="28"/>
        </w:rPr>
        <w:t>000 м;</w:t>
      </w:r>
    </w:p>
    <w:p w:rsidR="00D46050" w:rsidRPr="00556D21" w:rsidRDefault="00556D21" w:rsidP="00CB6DCD">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2028</w:t>
      </w:r>
      <w:r w:rsidR="00D3760E">
        <w:rPr>
          <w:rFonts w:ascii="Times New Roman" w:hAnsi="Times New Roman" w:cs="Times New Roman"/>
          <w:sz w:val="28"/>
          <w:szCs w:val="28"/>
        </w:rPr>
        <w:t>-й год</w:t>
      </w:r>
      <w:r>
        <w:rPr>
          <w:rFonts w:ascii="Times New Roman" w:hAnsi="Times New Roman" w:cs="Times New Roman"/>
          <w:sz w:val="28"/>
          <w:szCs w:val="28"/>
        </w:rPr>
        <w:t xml:space="preserve"> – 5000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или 2000 м.</w:t>
      </w:r>
    </w:p>
    <w:p w:rsidR="005B65C9" w:rsidRPr="002308FB" w:rsidRDefault="005B65C9" w:rsidP="003B50E2">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 xml:space="preserve">Весь этот объём будет пройден в </w:t>
      </w:r>
      <w:r w:rsidR="00BC7528" w:rsidRPr="002308FB">
        <w:rPr>
          <w:rFonts w:ascii="Times New Roman" w:hAnsi="Times New Roman" w:cs="Times New Roman"/>
          <w:sz w:val="28"/>
          <w:szCs w:val="28"/>
        </w:rPr>
        <w:t>грунтах III</w:t>
      </w:r>
      <w:r w:rsidRPr="002308FB">
        <w:rPr>
          <w:rFonts w:ascii="Times New Roman" w:hAnsi="Times New Roman" w:cs="Times New Roman"/>
          <w:sz w:val="28"/>
          <w:szCs w:val="28"/>
        </w:rPr>
        <w:t>-</w:t>
      </w:r>
      <w:r w:rsidRPr="002308FB">
        <w:rPr>
          <w:rFonts w:ascii="Times New Roman" w:hAnsi="Times New Roman" w:cs="Times New Roman"/>
          <w:sz w:val="28"/>
          <w:szCs w:val="28"/>
          <w:lang w:val="en-US"/>
        </w:rPr>
        <w:t>IY</w:t>
      </w:r>
      <w:r w:rsidRPr="002308FB">
        <w:rPr>
          <w:rFonts w:ascii="Times New Roman" w:hAnsi="Times New Roman" w:cs="Times New Roman"/>
          <w:sz w:val="28"/>
          <w:szCs w:val="28"/>
        </w:rPr>
        <w:t xml:space="preserve"> категории по трудности экскавации.</w:t>
      </w:r>
    </w:p>
    <w:p w:rsidR="005B65C9" w:rsidRPr="002308FB" w:rsidRDefault="005B65C9" w:rsidP="000131F1">
      <w:pPr>
        <w:spacing w:after="0" w:line="240" w:lineRule="auto"/>
        <w:ind w:firstLine="851"/>
        <w:jc w:val="both"/>
        <w:rPr>
          <w:rFonts w:ascii="Times New Roman" w:hAnsi="Times New Roman" w:cs="Times New Roman"/>
          <w:sz w:val="28"/>
          <w:szCs w:val="28"/>
        </w:rPr>
      </w:pPr>
      <w:r w:rsidRPr="002308FB">
        <w:rPr>
          <w:rFonts w:ascii="Times New Roman" w:hAnsi="Times New Roman" w:cs="Times New Roman"/>
          <w:sz w:val="28"/>
          <w:szCs w:val="28"/>
        </w:rPr>
        <w:t>Производительность экскаватора при проходке канав и расчисток определится из формулы:</w:t>
      </w:r>
    </w:p>
    <w:p w:rsidR="00CE0593" w:rsidRPr="002308FB" w:rsidRDefault="009D6999"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 </w:t>
      </w:r>
      <m:oMath>
        <m:r>
          <w:rPr>
            <w:rFonts w:ascii="Cambria Math" w:hAnsi="Cambria Math" w:cs="Times New Roman"/>
            <w:sz w:val="28"/>
            <w:szCs w:val="28"/>
          </w:rPr>
          <m:t>П=</m:t>
        </m:r>
        <m:f>
          <m:fPr>
            <m:ctrlPr>
              <w:rPr>
                <w:rFonts w:ascii="Cambria Math" w:hAnsi="Cambria Math" w:cs="Times New Roman"/>
                <w:i/>
                <w:sz w:val="28"/>
                <w:szCs w:val="28"/>
              </w:rPr>
            </m:ctrlPr>
          </m:fPr>
          <m:num>
            <m:r>
              <w:rPr>
                <w:rFonts w:ascii="Cambria Math" w:hAnsi="Cambria Math" w:cs="Times New Roman"/>
                <w:sz w:val="28"/>
                <w:szCs w:val="28"/>
              </w:rPr>
              <m:t>3600×Д×Кн×Ки</m:t>
            </m:r>
          </m:num>
          <m:den>
            <m:r>
              <w:rPr>
                <w:rFonts w:ascii="Cambria Math" w:hAnsi="Cambria Math" w:cs="Times New Roman"/>
                <w:sz w:val="28"/>
                <w:szCs w:val="28"/>
              </w:rPr>
              <m:t>Кр×Т</m:t>
            </m:r>
          </m:den>
        </m:f>
      </m:oMath>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Где,</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 – производительность, м</w:t>
      </w:r>
      <w:r w:rsidRPr="002308FB">
        <w:rPr>
          <w:rFonts w:ascii="Times New Roman" w:eastAsiaTheme="minorEastAsia" w:hAnsi="Times New Roman" w:cs="Times New Roman"/>
          <w:sz w:val="28"/>
          <w:szCs w:val="28"/>
          <w:vertAlign w:val="superscript"/>
        </w:rPr>
        <w:t>3</w:t>
      </w:r>
      <w:r w:rsidRPr="002308FB">
        <w:rPr>
          <w:rFonts w:ascii="Times New Roman" w:eastAsiaTheme="minorEastAsia" w:hAnsi="Times New Roman" w:cs="Times New Roman"/>
          <w:sz w:val="28"/>
          <w:szCs w:val="28"/>
        </w:rPr>
        <w:t>/час;</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3600 – количество секунд в часе;</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Д – вместимость ковша, 1,5 м</w:t>
      </w:r>
      <w:r w:rsidRPr="002308FB">
        <w:rPr>
          <w:rFonts w:ascii="Times New Roman" w:eastAsiaTheme="minorEastAsia" w:hAnsi="Times New Roman" w:cs="Times New Roman"/>
          <w:sz w:val="28"/>
          <w:szCs w:val="28"/>
          <w:vertAlign w:val="superscript"/>
        </w:rPr>
        <w:t>3</w:t>
      </w:r>
      <w:r w:rsidRPr="002308FB">
        <w:rPr>
          <w:rFonts w:ascii="Times New Roman" w:eastAsiaTheme="minorEastAsia" w:hAnsi="Times New Roman" w:cs="Times New Roman"/>
          <w:sz w:val="28"/>
          <w:szCs w:val="28"/>
        </w:rPr>
        <w:t>;</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proofErr w:type="spellStart"/>
      <w:r w:rsidRPr="002308FB">
        <w:rPr>
          <w:rFonts w:ascii="Times New Roman" w:eastAsiaTheme="minorEastAsia" w:hAnsi="Times New Roman" w:cs="Times New Roman"/>
          <w:sz w:val="28"/>
          <w:szCs w:val="28"/>
        </w:rPr>
        <w:t>Кн</w:t>
      </w:r>
      <w:proofErr w:type="spellEnd"/>
      <w:r w:rsidRPr="002308FB">
        <w:rPr>
          <w:rFonts w:ascii="Times New Roman" w:eastAsiaTheme="minorEastAsia" w:hAnsi="Times New Roman" w:cs="Times New Roman"/>
          <w:sz w:val="28"/>
          <w:szCs w:val="28"/>
        </w:rPr>
        <w:t xml:space="preserve"> – коэффициент наполнения ковша, 0,35;</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Ки – коэффициент использования машины,0,9;</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proofErr w:type="spellStart"/>
      <w:r w:rsidRPr="002308FB">
        <w:rPr>
          <w:rFonts w:ascii="Times New Roman" w:eastAsiaTheme="minorEastAsia" w:hAnsi="Times New Roman" w:cs="Times New Roman"/>
          <w:sz w:val="28"/>
          <w:szCs w:val="28"/>
        </w:rPr>
        <w:t>Кр</w:t>
      </w:r>
      <w:proofErr w:type="spellEnd"/>
      <w:r w:rsidRPr="002308FB">
        <w:rPr>
          <w:rFonts w:ascii="Times New Roman" w:eastAsiaTheme="minorEastAsia" w:hAnsi="Times New Roman" w:cs="Times New Roman"/>
          <w:sz w:val="28"/>
          <w:szCs w:val="28"/>
        </w:rPr>
        <w:t xml:space="preserve"> – коэффициент разрыхления пород,1,4;</w:t>
      </w:r>
    </w:p>
    <w:p w:rsidR="001F746A" w:rsidRPr="002308FB" w:rsidRDefault="001F746A"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Т – время цикла, 50 сек;</w:t>
      </w:r>
    </w:p>
    <w:p w:rsidR="001F746A" w:rsidRPr="002308FB" w:rsidRDefault="001D198A" w:rsidP="000131F1">
      <w:pPr>
        <w:spacing w:after="0" w:line="240" w:lineRule="auto"/>
        <w:ind w:firstLine="851"/>
        <w:jc w:val="both"/>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3600×1,5×0,35×0,9</m:t>
              </m:r>
            </m:num>
            <m:den>
              <m:r>
                <w:rPr>
                  <w:rFonts w:ascii="Cambria Math" w:eastAsiaTheme="minorEastAsia" w:hAnsi="Cambria Math" w:cs="Times New Roman"/>
                  <w:sz w:val="28"/>
                  <w:szCs w:val="28"/>
                </w:rPr>
                <m:t>1,4×50</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1701</m:t>
              </m:r>
            </m:num>
            <m:den>
              <m:r>
                <w:rPr>
                  <w:rFonts w:ascii="Cambria Math" w:eastAsiaTheme="minorEastAsia" w:hAnsi="Cambria Math" w:cs="Times New Roman"/>
                  <w:sz w:val="28"/>
                  <w:szCs w:val="28"/>
                </w:rPr>
                <m:t>70</m:t>
              </m:r>
            </m:den>
          </m:f>
          <m:r>
            <w:rPr>
              <w:rFonts w:ascii="Cambria Math" w:eastAsiaTheme="minorEastAsia" w:hAnsi="Cambria Math" w:cs="Times New Roman"/>
              <w:sz w:val="28"/>
              <w:szCs w:val="28"/>
            </w:rPr>
            <m:t>=24,3</m:t>
          </m:r>
        </m:oMath>
      </m:oMathPara>
    </w:p>
    <w:p w:rsidR="00AA3087" w:rsidRPr="002308FB" w:rsidRDefault="00AA3087"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принимаем производительность экскаватора 24 м</w:t>
      </w:r>
      <w:r w:rsidRPr="002308FB">
        <w:rPr>
          <w:rFonts w:ascii="Times New Roman" w:eastAsiaTheme="minorEastAsia" w:hAnsi="Times New Roman" w:cs="Times New Roman"/>
          <w:sz w:val="28"/>
          <w:szCs w:val="28"/>
          <w:vertAlign w:val="superscript"/>
        </w:rPr>
        <w:t>3</w:t>
      </w:r>
      <w:r w:rsidRPr="002308FB">
        <w:rPr>
          <w:rFonts w:ascii="Times New Roman" w:eastAsiaTheme="minorEastAsia" w:hAnsi="Times New Roman" w:cs="Times New Roman"/>
          <w:sz w:val="28"/>
          <w:szCs w:val="28"/>
        </w:rPr>
        <w:t>/час.</w:t>
      </w:r>
    </w:p>
    <w:p w:rsidR="00AA3087" w:rsidRPr="002308FB" w:rsidRDefault="00AA3087"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Таким образом, на весь объём проходки</w:t>
      </w:r>
      <w:r w:rsidR="003B50E2">
        <w:rPr>
          <w:rFonts w:ascii="Times New Roman" w:eastAsiaTheme="minorEastAsia" w:hAnsi="Times New Roman" w:cs="Times New Roman"/>
          <w:sz w:val="28"/>
          <w:szCs w:val="28"/>
        </w:rPr>
        <w:t xml:space="preserve"> канав, равный </w:t>
      </w:r>
      <w:r w:rsidR="00556D21">
        <w:rPr>
          <w:rFonts w:ascii="Times New Roman" w:eastAsiaTheme="minorEastAsia" w:hAnsi="Times New Roman" w:cs="Times New Roman"/>
          <w:sz w:val="28"/>
          <w:szCs w:val="28"/>
        </w:rPr>
        <w:t xml:space="preserve">20 </w:t>
      </w:r>
      <w:r w:rsidR="00075CD2">
        <w:rPr>
          <w:rFonts w:ascii="Times New Roman" w:eastAsiaTheme="minorEastAsia" w:hAnsi="Times New Roman" w:cs="Times New Roman"/>
          <w:sz w:val="28"/>
          <w:szCs w:val="28"/>
        </w:rPr>
        <w:t>00</w:t>
      </w:r>
      <w:r w:rsidR="003B50E2">
        <w:rPr>
          <w:rFonts w:ascii="Times New Roman" w:eastAsiaTheme="minorEastAsia" w:hAnsi="Times New Roman" w:cs="Times New Roman"/>
          <w:sz w:val="28"/>
          <w:szCs w:val="28"/>
        </w:rPr>
        <w:t>0</w:t>
      </w:r>
      <w:r w:rsidRPr="002308FB">
        <w:rPr>
          <w:rFonts w:ascii="Times New Roman" w:eastAsiaTheme="minorEastAsia" w:hAnsi="Times New Roman" w:cs="Times New Roman"/>
          <w:sz w:val="28"/>
          <w:szCs w:val="28"/>
        </w:rPr>
        <w:t xml:space="preserve"> м</w:t>
      </w:r>
      <w:r w:rsidRPr="002308FB">
        <w:rPr>
          <w:rFonts w:ascii="Times New Roman" w:eastAsiaTheme="minorEastAsia" w:hAnsi="Times New Roman" w:cs="Times New Roman"/>
          <w:sz w:val="28"/>
          <w:szCs w:val="28"/>
          <w:vertAlign w:val="superscript"/>
        </w:rPr>
        <w:t>3</w:t>
      </w:r>
      <w:r w:rsidRPr="002308FB">
        <w:rPr>
          <w:rFonts w:ascii="Times New Roman" w:eastAsiaTheme="minorEastAsia" w:hAnsi="Times New Roman" w:cs="Times New Roman"/>
          <w:sz w:val="28"/>
          <w:szCs w:val="28"/>
        </w:rPr>
        <w:t>, необходимый объём машино-часов составит:</w:t>
      </w:r>
    </w:p>
    <w:p w:rsidR="00AA3087" w:rsidRPr="002308FB" w:rsidRDefault="001D198A" w:rsidP="000131F1">
      <w:pPr>
        <w:spacing w:after="0" w:line="240" w:lineRule="auto"/>
        <w:ind w:firstLine="851"/>
        <w:jc w:val="both"/>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20 000</m:t>
              </m:r>
            </m:num>
            <m:den>
              <m:r>
                <w:rPr>
                  <w:rFonts w:ascii="Cambria Math" w:eastAsiaTheme="minorEastAsia" w:hAnsi="Cambria Math" w:cs="Times New Roman"/>
                  <w:sz w:val="28"/>
                  <w:szCs w:val="28"/>
                </w:rPr>
                <m:t>24</m:t>
              </m:r>
            </m:den>
          </m:f>
          <m:r>
            <w:rPr>
              <w:rFonts w:ascii="Cambria Math" w:eastAsiaTheme="minorEastAsia" w:hAnsi="Cambria Math" w:cs="Times New Roman"/>
              <w:sz w:val="28"/>
              <w:szCs w:val="28"/>
            </w:rPr>
            <m:t>=833 маш. час</m:t>
          </m:r>
        </m:oMath>
      </m:oMathPara>
    </w:p>
    <w:p w:rsidR="009D6999" w:rsidRPr="002308FB" w:rsidRDefault="009D6999" w:rsidP="00CB6DCD">
      <w:pPr>
        <w:spacing w:before="120"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Расход дизельного топлива экскаватора </w:t>
      </w:r>
      <w:r w:rsidRPr="002308FB">
        <w:rPr>
          <w:rFonts w:ascii="Times New Roman" w:eastAsiaTheme="minorEastAsia" w:hAnsi="Times New Roman" w:cs="Times New Roman"/>
          <w:sz w:val="28"/>
          <w:szCs w:val="28"/>
          <w:lang w:val="en-US"/>
        </w:rPr>
        <w:t>Hyundai</w:t>
      </w:r>
      <w:r w:rsidRPr="002308FB">
        <w:rPr>
          <w:rFonts w:ascii="Times New Roman" w:eastAsiaTheme="minorEastAsia" w:hAnsi="Times New Roman" w:cs="Times New Roman"/>
          <w:sz w:val="28"/>
          <w:szCs w:val="28"/>
        </w:rPr>
        <w:t xml:space="preserve"> 330 </w:t>
      </w:r>
      <w:r w:rsidRPr="002308FB">
        <w:rPr>
          <w:rFonts w:ascii="Times New Roman" w:eastAsiaTheme="minorEastAsia" w:hAnsi="Times New Roman" w:cs="Times New Roman"/>
          <w:sz w:val="28"/>
          <w:szCs w:val="28"/>
          <w:lang w:val="en-US"/>
        </w:rPr>
        <w:t>LC</w:t>
      </w:r>
      <w:r w:rsidRPr="002308FB">
        <w:rPr>
          <w:rFonts w:ascii="Times New Roman" w:eastAsiaTheme="minorEastAsia" w:hAnsi="Times New Roman" w:cs="Times New Roman"/>
          <w:sz w:val="28"/>
          <w:szCs w:val="28"/>
        </w:rPr>
        <w:t>-9</w:t>
      </w:r>
      <w:r w:rsidRPr="002308FB">
        <w:rPr>
          <w:rFonts w:ascii="Times New Roman" w:eastAsiaTheme="minorEastAsia" w:hAnsi="Times New Roman" w:cs="Times New Roman"/>
          <w:sz w:val="28"/>
          <w:szCs w:val="28"/>
          <w:lang w:val="en-US"/>
        </w:rPr>
        <w:t>S</w:t>
      </w:r>
      <w:r w:rsidRPr="002308FB">
        <w:rPr>
          <w:rFonts w:ascii="Times New Roman" w:eastAsiaTheme="minorEastAsia" w:hAnsi="Times New Roman" w:cs="Times New Roman"/>
          <w:sz w:val="28"/>
          <w:szCs w:val="28"/>
        </w:rPr>
        <w:t xml:space="preserve"> при</w:t>
      </w:r>
      <w:r w:rsidR="00835299" w:rsidRPr="00835299">
        <w:rPr>
          <w:rFonts w:ascii="Times New Roman" w:eastAsiaTheme="minorEastAsia" w:hAnsi="Times New Roman" w:cs="Times New Roman"/>
          <w:sz w:val="28"/>
          <w:szCs w:val="28"/>
        </w:rPr>
        <w:t xml:space="preserve"> </w:t>
      </w:r>
      <w:r w:rsidRPr="002308FB">
        <w:rPr>
          <w:rFonts w:ascii="Times New Roman" w:eastAsiaTheme="minorEastAsia" w:hAnsi="Times New Roman" w:cs="Times New Roman"/>
          <w:sz w:val="28"/>
          <w:szCs w:val="28"/>
        </w:rPr>
        <w:t>средних нагрузках составляет: минимальный – 17 литров, максимальный – 25 литров за один машино-час. Принимаем средний – 21 л/час.</w:t>
      </w:r>
    </w:p>
    <w:p w:rsidR="009D6999" w:rsidRPr="002308FB" w:rsidRDefault="009D6999"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В соответствии с распределением объёмов проходки канав и расчисток по годам, распределение используемых машино-часов по годам составит:</w:t>
      </w:r>
    </w:p>
    <w:p w:rsidR="009D6999" w:rsidRPr="002308FB" w:rsidRDefault="00DF2D8F"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3B50E2">
        <w:rPr>
          <w:rFonts w:ascii="Times New Roman" w:eastAsiaTheme="minorEastAsia" w:hAnsi="Times New Roman" w:cs="Times New Roman"/>
          <w:sz w:val="28"/>
          <w:szCs w:val="28"/>
        </w:rPr>
        <w:t xml:space="preserve">-й год – </w:t>
      </w:r>
      <w:r w:rsidR="00075CD2">
        <w:rPr>
          <w:rFonts w:ascii="Times New Roman" w:eastAsiaTheme="minorEastAsia" w:hAnsi="Times New Roman" w:cs="Times New Roman"/>
          <w:sz w:val="28"/>
          <w:szCs w:val="28"/>
        </w:rPr>
        <w:t>208</w:t>
      </w:r>
      <w:r w:rsidR="009D6999" w:rsidRPr="002308FB">
        <w:rPr>
          <w:rFonts w:ascii="Times New Roman" w:eastAsiaTheme="minorEastAsia" w:hAnsi="Times New Roman" w:cs="Times New Roman"/>
          <w:sz w:val="28"/>
          <w:szCs w:val="28"/>
        </w:rPr>
        <w:t xml:space="preserve"> маш/час;</w:t>
      </w:r>
    </w:p>
    <w:p w:rsidR="009D6999" w:rsidRPr="002308FB" w:rsidRDefault="00075CD2"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DF2D8F">
        <w:rPr>
          <w:rFonts w:ascii="Times New Roman" w:eastAsiaTheme="minorEastAsia" w:hAnsi="Times New Roman" w:cs="Times New Roman"/>
          <w:sz w:val="28"/>
          <w:szCs w:val="28"/>
        </w:rPr>
        <w:t>027</w:t>
      </w:r>
      <w:r w:rsidR="009D6999" w:rsidRPr="002308FB">
        <w:rPr>
          <w:rFonts w:ascii="Times New Roman" w:eastAsiaTheme="minorEastAsia" w:hAnsi="Times New Roman" w:cs="Times New Roman"/>
          <w:sz w:val="28"/>
          <w:szCs w:val="28"/>
        </w:rPr>
        <w:t>-й год</w:t>
      </w:r>
      <w:r w:rsidR="00D703B7" w:rsidRPr="002308FB">
        <w:rPr>
          <w:rFonts w:ascii="Times New Roman" w:eastAsiaTheme="minorEastAsia" w:hAnsi="Times New Roman" w:cs="Times New Roman"/>
          <w:sz w:val="28"/>
          <w:szCs w:val="28"/>
        </w:rPr>
        <w:t xml:space="preserve"> </w:t>
      </w:r>
      <w:r w:rsidR="003B50E2">
        <w:rPr>
          <w:rFonts w:ascii="Times New Roman" w:eastAsiaTheme="minorEastAsia" w:hAnsi="Times New Roman" w:cs="Times New Roman"/>
          <w:sz w:val="28"/>
          <w:szCs w:val="28"/>
        </w:rPr>
        <w:t xml:space="preserve">- </w:t>
      </w:r>
      <w:r w:rsidR="00556D21">
        <w:rPr>
          <w:rFonts w:ascii="Times New Roman" w:eastAsiaTheme="minorEastAsia" w:hAnsi="Times New Roman" w:cs="Times New Roman"/>
          <w:sz w:val="28"/>
          <w:szCs w:val="28"/>
        </w:rPr>
        <w:t>416</w:t>
      </w:r>
      <w:r w:rsidR="009D6999" w:rsidRPr="002308FB">
        <w:rPr>
          <w:rFonts w:ascii="Times New Roman" w:eastAsiaTheme="minorEastAsia" w:hAnsi="Times New Roman" w:cs="Times New Roman"/>
          <w:sz w:val="28"/>
          <w:szCs w:val="28"/>
        </w:rPr>
        <w:t xml:space="preserve"> маш/час;</w:t>
      </w:r>
    </w:p>
    <w:p w:rsidR="003C7199" w:rsidRPr="002308FB" w:rsidRDefault="00DF2D8F" w:rsidP="00075CD2">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9D6999" w:rsidRPr="002308FB">
        <w:rPr>
          <w:rFonts w:ascii="Times New Roman" w:eastAsiaTheme="minorEastAsia" w:hAnsi="Times New Roman" w:cs="Times New Roman"/>
          <w:sz w:val="28"/>
          <w:szCs w:val="28"/>
        </w:rPr>
        <w:t>-й год</w:t>
      </w:r>
      <w:r w:rsidR="003B50E2">
        <w:rPr>
          <w:rFonts w:ascii="Times New Roman" w:eastAsiaTheme="minorEastAsia" w:hAnsi="Times New Roman" w:cs="Times New Roman"/>
          <w:sz w:val="28"/>
          <w:szCs w:val="28"/>
        </w:rPr>
        <w:t xml:space="preserve"> – </w:t>
      </w:r>
      <w:r w:rsidR="00075CD2">
        <w:rPr>
          <w:rFonts w:ascii="Times New Roman" w:eastAsiaTheme="minorEastAsia" w:hAnsi="Times New Roman" w:cs="Times New Roman"/>
          <w:sz w:val="28"/>
          <w:szCs w:val="28"/>
        </w:rPr>
        <w:t>20</w:t>
      </w:r>
      <w:r w:rsidR="00556D21">
        <w:rPr>
          <w:rFonts w:ascii="Times New Roman" w:eastAsiaTheme="minorEastAsia" w:hAnsi="Times New Roman" w:cs="Times New Roman"/>
          <w:sz w:val="28"/>
          <w:szCs w:val="28"/>
        </w:rPr>
        <w:t>8</w:t>
      </w:r>
      <w:r w:rsidR="003C7199">
        <w:rPr>
          <w:rFonts w:ascii="Times New Roman" w:eastAsiaTheme="minorEastAsia" w:hAnsi="Times New Roman" w:cs="Times New Roman"/>
          <w:sz w:val="28"/>
          <w:szCs w:val="28"/>
        </w:rPr>
        <w:t xml:space="preserve"> маш/час;</w:t>
      </w:r>
    </w:p>
    <w:p w:rsidR="00D703B7" w:rsidRPr="002308FB" w:rsidRDefault="00D703B7" w:rsidP="00CB6DCD">
      <w:pPr>
        <w:spacing w:before="120"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Расход дизельного топлива с учётом его </w:t>
      </w:r>
      <w:r w:rsidR="0098743A">
        <w:rPr>
          <w:rFonts w:ascii="Times New Roman" w:eastAsiaTheme="minorEastAsia" w:hAnsi="Times New Roman" w:cs="Times New Roman"/>
          <w:sz w:val="28"/>
          <w:szCs w:val="28"/>
        </w:rPr>
        <w:t>среднего расхода на машино-час</w:t>
      </w:r>
      <w:r w:rsidRPr="002308FB">
        <w:rPr>
          <w:rFonts w:ascii="Times New Roman" w:eastAsiaTheme="minorEastAsia" w:hAnsi="Times New Roman" w:cs="Times New Roman"/>
          <w:sz w:val="28"/>
          <w:szCs w:val="28"/>
        </w:rPr>
        <w:t>, определится следующим образом:</w:t>
      </w:r>
    </w:p>
    <w:p w:rsidR="00D703B7" w:rsidRPr="002308FB" w:rsidRDefault="00DF2D8F"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3B50E2">
        <w:rPr>
          <w:rFonts w:ascii="Times New Roman" w:eastAsiaTheme="minorEastAsia" w:hAnsi="Times New Roman" w:cs="Times New Roman"/>
          <w:sz w:val="28"/>
          <w:szCs w:val="28"/>
        </w:rPr>
        <w:t xml:space="preserve">-й год – </w:t>
      </w:r>
      <w:r w:rsidR="001A0E42">
        <w:rPr>
          <w:rFonts w:ascii="Times New Roman" w:eastAsiaTheme="minorEastAsia" w:hAnsi="Times New Roman" w:cs="Times New Roman"/>
          <w:sz w:val="28"/>
          <w:szCs w:val="28"/>
        </w:rPr>
        <w:t>4368</w:t>
      </w:r>
      <w:r w:rsidR="00D703B7" w:rsidRPr="002308FB">
        <w:rPr>
          <w:rFonts w:ascii="Times New Roman" w:eastAsiaTheme="minorEastAsia" w:hAnsi="Times New Roman" w:cs="Times New Roman"/>
          <w:sz w:val="28"/>
          <w:szCs w:val="28"/>
        </w:rPr>
        <w:t xml:space="preserve"> литр.;</w:t>
      </w:r>
    </w:p>
    <w:p w:rsidR="00D703B7" w:rsidRPr="002308FB" w:rsidRDefault="001A0E42"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DF2D8F">
        <w:rPr>
          <w:rFonts w:ascii="Times New Roman" w:eastAsiaTheme="minorEastAsia" w:hAnsi="Times New Roman" w:cs="Times New Roman"/>
          <w:sz w:val="28"/>
          <w:szCs w:val="28"/>
        </w:rPr>
        <w:t>027</w:t>
      </w:r>
      <w:r w:rsidR="003B50E2">
        <w:rPr>
          <w:rFonts w:ascii="Times New Roman" w:eastAsiaTheme="minorEastAsia" w:hAnsi="Times New Roman" w:cs="Times New Roman"/>
          <w:sz w:val="28"/>
          <w:szCs w:val="28"/>
        </w:rPr>
        <w:t xml:space="preserve">-й год – </w:t>
      </w:r>
      <w:r w:rsidR="00556D21">
        <w:rPr>
          <w:rFonts w:ascii="Times New Roman" w:eastAsiaTheme="minorEastAsia" w:hAnsi="Times New Roman" w:cs="Times New Roman"/>
          <w:sz w:val="28"/>
          <w:szCs w:val="28"/>
        </w:rPr>
        <w:t>8736</w:t>
      </w:r>
      <w:r w:rsidR="00D703B7" w:rsidRPr="002308FB">
        <w:rPr>
          <w:rFonts w:ascii="Times New Roman" w:eastAsiaTheme="minorEastAsia" w:hAnsi="Times New Roman" w:cs="Times New Roman"/>
          <w:sz w:val="28"/>
          <w:szCs w:val="28"/>
        </w:rPr>
        <w:t xml:space="preserve"> литр.;</w:t>
      </w:r>
    </w:p>
    <w:p w:rsidR="0098743A" w:rsidRPr="002308FB" w:rsidRDefault="00DF2D8F" w:rsidP="001A0E42">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A70133">
        <w:rPr>
          <w:rFonts w:ascii="Times New Roman" w:eastAsiaTheme="minorEastAsia" w:hAnsi="Times New Roman" w:cs="Times New Roman"/>
          <w:sz w:val="28"/>
          <w:szCs w:val="28"/>
        </w:rPr>
        <w:t xml:space="preserve">-й год – </w:t>
      </w:r>
      <w:r w:rsidR="001A0E42">
        <w:rPr>
          <w:rFonts w:ascii="Times New Roman" w:eastAsiaTheme="minorEastAsia" w:hAnsi="Times New Roman" w:cs="Times New Roman"/>
          <w:sz w:val="28"/>
          <w:szCs w:val="28"/>
        </w:rPr>
        <w:t>43</w:t>
      </w:r>
      <w:r w:rsidR="00556D21">
        <w:rPr>
          <w:rFonts w:ascii="Times New Roman" w:eastAsiaTheme="minorEastAsia" w:hAnsi="Times New Roman" w:cs="Times New Roman"/>
          <w:sz w:val="28"/>
          <w:szCs w:val="28"/>
        </w:rPr>
        <w:t xml:space="preserve">68 </w:t>
      </w:r>
      <w:r w:rsidR="00D703B7" w:rsidRPr="002308FB">
        <w:rPr>
          <w:rFonts w:ascii="Times New Roman" w:eastAsiaTheme="minorEastAsia" w:hAnsi="Times New Roman" w:cs="Times New Roman"/>
          <w:sz w:val="28"/>
          <w:szCs w:val="28"/>
        </w:rPr>
        <w:t>литр.;</w:t>
      </w:r>
    </w:p>
    <w:p w:rsidR="00D703B7" w:rsidRPr="002308FB" w:rsidRDefault="00D703B7"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Всего за весь период работ расход дизельного топлива составит:</w:t>
      </w:r>
    </w:p>
    <w:p w:rsidR="00D703B7" w:rsidRPr="002308FB" w:rsidRDefault="001A0E42"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4368 + </w:t>
      </w:r>
      <w:r w:rsidR="00556D21">
        <w:rPr>
          <w:rFonts w:ascii="Times New Roman" w:eastAsiaTheme="minorEastAsia" w:hAnsi="Times New Roman" w:cs="Times New Roman"/>
          <w:sz w:val="28"/>
          <w:szCs w:val="28"/>
        </w:rPr>
        <w:t>8736</w:t>
      </w:r>
      <w:r>
        <w:rPr>
          <w:rFonts w:ascii="Times New Roman" w:eastAsiaTheme="minorEastAsia" w:hAnsi="Times New Roman" w:cs="Times New Roman"/>
          <w:sz w:val="28"/>
          <w:szCs w:val="28"/>
        </w:rPr>
        <w:t xml:space="preserve"> + 4389</w:t>
      </w:r>
      <w:r w:rsidR="00A70133">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1</w:t>
      </w:r>
      <w:r w:rsidR="00556D21">
        <w:rPr>
          <w:rFonts w:ascii="Times New Roman" w:eastAsiaTheme="minorEastAsia" w:hAnsi="Times New Roman" w:cs="Times New Roman"/>
          <w:sz w:val="28"/>
          <w:szCs w:val="28"/>
        </w:rPr>
        <w:t>7472</w:t>
      </w:r>
      <w:r w:rsidR="00D703B7" w:rsidRPr="002308FB">
        <w:rPr>
          <w:rFonts w:ascii="Times New Roman" w:eastAsiaTheme="minorEastAsia" w:hAnsi="Times New Roman" w:cs="Times New Roman"/>
          <w:sz w:val="28"/>
          <w:szCs w:val="28"/>
        </w:rPr>
        <w:t xml:space="preserve"> литр.</w:t>
      </w:r>
    </w:p>
    <w:p w:rsidR="00D703B7" w:rsidRPr="002308FB" w:rsidRDefault="00D703B7"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Площадь нарушенных земель при проходке канав определится из следующего соотношения:</w:t>
      </w:r>
    </w:p>
    <w:p w:rsidR="00D703B7" w:rsidRDefault="00556D21"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8</w:t>
      </w:r>
      <w:r w:rsidR="00527912">
        <w:rPr>
          <w:rFonts w:ascii="Times New Roman" w:eastAsiaTheme="minorEastAsia" w:hAnsi="Times New Roman" w:cs="Times New Roman"/>
          <w:sz w:val="28"/>
          <w:szCs w:val="28"/>
        </w:rPr>
        <w:t>000</w:t>
      </w:r>
      <w:r w:rsidR="00D703B7" w:rsidRPr="002308FB">
        <w:rPr>
          <w:rFonts w:ascii="Times New Roman" w:eastAsiaTheme="minorEastAsia" w:hAnsi="Times New Roman" w:cs="Times New Roman"/>
          <w:sz w:val="28"/>
          <w:szCs w:val="28"/>
        </w:rPr>
        <w:t xml:space="preserve"> х 1,7</w:t>
      </w:r>
      <w:r w:rsidR="00A70133">
        <w:rPr>
          <w:rFonts w:ascii="Times New Roman" w:eastAsiaTheme="minorEastAsia" w:hAnsi="Times New Roman" w:cs="Times New Roman"/>
          <w:sz w:val="28"/>
          <w:szCs w:val="28"/>
        </w:rPr>
        <w:t xml:space="preserve"> = </w:t>
      </w:r>
      <w:r w:rsidR="00527912">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3600</w:t>
      </w:r>
      <w:r w:rsidR="00241E1E" w:rsidRPr="002308FB">
        <w:rPr>
          <w:rFonts w:ascii="Times New Roman" w:eastAsiaTheme="minorEastAsia" w:hAnsi="Times New Roman" w:cs="Times New Roman"/>
          <w:sz w:val="28"/>
          <w:szCs w:val="28"/>
        </w:rPr>
        <w:t xml:space="preserve"> м</w:t>
      </w:r>
      <w:r w:rsidR="00241E1E" w:rsidRPr="002308FB">
        <w:rPr>
          <w:rFonts w:ascii="Times New Roman" w:eastAsiaTheme="minorEastAsia" w:hAnsi="Times New Roman" w:cs="Times New Roman"/>
          <w:sz w:val="28"/>
          <w:szCs w:val="28"/>
          <w:vertAlign w:val="superscript"/>
        </w:rPr>
        <w:t>2</w:t>
      </w:r>
      <w:r w:rsidR="00A70133">
        <w:rPr>
          <w:rFonts w:ascii="Times New Roman" w:eastAsiaTheme="minorEastAsia" w:hAnsi="Times New Roman" w:cs="Times New Roman"/>
          <w:sz w:val="28"/>
          <w:szCs w:val="28"/>
        </w:rPr>
        <w:t xml:space="preserve">, или </w:t>
      </w:r>
      <w:r w:rsidR="00527912">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36</w:t>
      </w:r>
      <w:r w:rsidR="00241E1E" w:rsidRPr="002308FB">
        <w:rPr>
          <w:rFonts w:ascii="Times New Roman" w:eastAsiaTheme="minorEastAsia" w:hAnsi="Times New Roman" w:cs="Times New Roman"/>
          <w:sz w:val="28"/>
          <w:szCs w:val="28"/>
        </w:rPr>
        <w:t xml:space="preserve"> га.</w:t>
      </w:r>
    </w:p>
    <w:p w:rsidR="00944255" w:rsidRPr="002308FB" w:rsidRDefault="00944255"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где,</w:t>
      </w:r>
    </w:p>
    <w:p w:rsidR="00241E1E" w:rsidRPr="002308FB" w:rsidRDefault="00556D21"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8</w:t>
      </w:r>
      <w:r w:rsidR="00527912">
        <w:rPr>
          <w:rFonts w:ascii="Times New Roman" w:eastAsiaTheme="minorEastAsia" w:hAnsi="Times New Roman" w:cs="Times New Roman"/>
          <w:sz w:val="28"/>
          <w:szCs w:val="28"/>
        </w:rPr>
        <w:t>000</w:t>
      </w:r>
      <w:r w:rsidR="00241E1E" w:rsidRPr="002308FB">
        <w:rPr>
          <w:rFonts w:ascii="Times New Roman" w:eastAsiaTheme="minorEastAsia" w:hAnsi="Times New Roman" w:cs="Times New Roman"/>
          <w:sz w:val="28"/>
          <w:szCs w:val="28"/>
        </w:rPr>
        <w:t xml:space="preserve"> – протяжённость канав, м;</w:t>
      </w:r>
    </w:p>
    <w:p w:rsidR="00241E1E" w:rsidRPr="002308FB" w:rsidRDefault="00241E1E" w:rsidP="00527912">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1,7 – ширина канав по верху, м;</w:t>
      </w:r>
    </w:p>
    <w:p w:rsidR="00241E1E" w:rsidRPr="002308FB" w:rsidRDefault="00944255"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 годам работ</w:t>
      </w:r>
      <w:r w:rsidR="00241E1E" w:rsidRPr="002308FB">
        <w:rPr>
          <w:rFonts w:ascii="Times New Roman" w:eastAsiaTheme="minorEastAsia" w:hAnsi="Times New Roman" w:cs="Times New Roman"/>
          <w:sz w:val="28"/>
          <w:szCs w:val="28"/>
        </w:rPr>
        <w:t xml:space="preserve"> площади нарушенных земель распределятся следующим образом:</w:t>
      </w:r>
    </w:p>
    <w:p w:rsidR="00241E1E" w:rsidRPr="002308FB" w:rsidRDefault="00DF2D8F"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A70133">
        <w:rPr>
          <w:rFonts w:ascii="Times New Roman" w:eastAsiaTheme="minorEastAsia" w:hAnsi="Times New Roman" w:cs="Times New Roman"/>
          <w:sz w:val="28"/>
          <w:szCs w:val="28"/>
        </w:rPr>
        <w:t xml:space="preserve">-й год – </w:t>
      </w:r>
      <w:r w:rsidR="00527912">
        <w:rPr>
          <w:rFonts w:ascii="Times New Roman" w:eastAsiaTheme="minorEastAsia" w:hAnsi="Times New Roman" w:cs="Times New Roman"/>
          <w:sz w:val="28"/>
          <w:szCs w:val="28"/>
        </w:rPr>
        <w:t>3400</w:t>
      </w:r>
      <w:r w:rsidR="00241E1E" w:rsidRPr="002308FB">
        <w:rPr>
          <w:rFonts w:ascii="Times New Roman" w:eastAsiaTheme="minorEastAsia" w:hAnsi="Times New Roman" w:cs="Times New Roman"/>
          <w:sz w:val="28"/>
          <w:szCs w:val="28"/>
        </w:rPr>
        <w:t xml:space="preserve"> м</w:t>
      </w:r>
      <w:r w:rsidR="00241E1E" w:rsidRPr="002308FB">
        <w:rPr>
          <w:rFonts w:ascii="Times New Roman" w:eastAsiaTheme="minorEastAsia" w:hAnsi="Times New Roman" w:cs="Times New Roman"/>
          <w:sz w:val="28"/>
          <w:szCs w:val="28"/>
          <w:vertAlign w:val="superscript"/>
        </w:rPr>
        <w:t>2</w:t>
      </w:r>
      <w:r w:rsidR="00241E1E" w:rsidRPr="002308FB">
        <w:rPr>
          <w:rFonts w:ascii="Times New Roman" w:eastAsiaTheme="minorEastAsia" w:hAnsi="Times New Roman" w:cs="Times New Roman"/>
          <w:sz w:val="28"/>
          <w:szCs w:val="28"/>
        </w:rPr>
        <w:t>;</w:t>
      </w:r>
    </w:p>
    <w:p w:rsidR="00241E1E" w:rsidRPr="002308FB" w:rsidRDefault="00DF2D8F"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2027</w:t>
      </w:r>
      <w:r w:rsidR="00A70133">
        <w:rPr>
          <w:rFonts w:ascii="Times New Roman" w:eastAsiaTheme="minorEastAsia" w:hAnsi="Times New Roman" w:cs="Times New Roman"/>
          <w:sz w:val="28"/>
          <w:szCs w:val="28"/>
        </w:rPr>
        <w:t xml:space="preserve">-й год – </w:t>
      </w:r>
      <w:r w:rsidR="00556D21">
        <w:rPr>
          <w:rFonts w:ascii="Times New Roman" w:eastAsiaTheme="minorEastAsia" w:hAnsi="Times New Roman" w:cs="Times New Roman"/>
          <w:sz w:val="28"/>
          <w:szCs w:val="28"/>
        </w:rPr>
        <w:t>6800</w:t>
      </w:r>
      <w:r w:rsidR="00241E1E" w:rsidRPr="002308FB">
        <w:rPr>
          <w:rFonts w:ascii="Times New Roman" w:eastAsiaTheme="minorEastAsia" w:hAnsi="Times New Roman" w:cs="Times New Roman"/>
          <w:sz w:val="28"/>
          <w:szCs w:val="28"/>
        </w:rPr>
        <w:t xml:space="preserve"> м</w:t>
      </w:r>
      <w:r w:rsidR="00241E1E" w:rsidRPr="002308FB">
        <w:rPr>
          <w:rFonts w:ascii="Times New Roman" w:eastAsiaTheme="minorEastAsia" w:hAnsi="Times New Roman" w:cs="Times New Roman"/>
          <w:sz w:val="28"/>
          <w:szCs w:val="28"/>
          <w:vertAlign w:val="superscript"/>
        </w:rPr>
        <w:t>2</w:t>
      </w:r>
      <w:r w:rsidR="00241E1E" w:rsidRPr="002308FB">
        <w:rPr>
          <w:rFonts w:ascii="Times New Roman" w:eastAsiaTheme="minorEastAsia" w:hAnsi="Times New Roman" w:cs="Times New Roman"/>
          <w:sz w:val="28"/>
          <w:szCs w:val="28"/>
        </w:rPr>
        <w:t>;</w:t>
      </w:r>
    </w:p>
    <w:p w:rsidR="00E175F0" w:rsidRDefault="00DF2D8F" w:rsidP="00527912">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A70133">
        <w:rPr>
          <w:rFonts w:ascii="Times New Roman" w:eastAsiaTheme="minorEastAsia" w:hAnsi="Times New Roman" w:cs="Times New Roman"/>
          <w:sz w:val="28"/>
          <w:szCs w:val="28"/>
        </w:rPr>
        <w:t xml:space="preserve">-й год – </w:t>
      </w:r>
      <w:r w:rsidR="00527912">
        <w:rPr>
          <w:rFonts w:ascii="Times New Roman" w:eastAsiaTheme="minorEastAsia" w:hAnsi="Times New Roman" w:cs="Times New Roman"/>
          <w:sz w:val="28"/>
          <w:szCs w:val="28"/>
        </w:rPr>
        <w:t>34</w:t>
      </w:r>
      <w:r w:rsidR="00A70133">
        <w:rPr>
          <w:rFonts w:ascii="Times New Roman" w:eastAsiaTheme="minorEastAsia" w:hAnsi="Times New Roman" w:cs="Times New Roman"/>
          <w:sz w:val="28"/>
          <w:szCs w:val="28"/>
        </w:rPr>
        <w:t>00</w:t>
      </w:r>
      <w:r w:rsidR="00E175F0">
        <w:rPr>
          <w:rFonts w:ascii="Times New Roman" w:eastAsiaTheme="minorEastAsia" w:hAnsi="Times New Roman" w:cs="Times New Roman"/>
          <w:sz w:val="28"/>
          <w:szCs w:val="28"/>
        </w:rPr>
        <w:t xml:space="preserve"> </w:t>
      </w:r>
      <w:r w:rsidR="00241E1E" w:rsidRPr="002308FB">
        <w:rPr>
          <w:rFonts w:ascii="Times New Roman" w:eastAsiaTheme="minorEastAsia" w:hAnsi="Times New Roman" w:cs="Times New Roman"/>
          <w:sz w:val="28"/>
          <w:szCs w:val="28"/>
        </w:rPr>
        <w:t>м</w:t>
      </w:r>
      <w:r w:rsidR="00241E1E" w:rsidRPr="002308FB">
        <w:rPr>
          <w:rFonts w:ascii="Times New Roman" w:eastAsiaTheme="minorEastAsia" w:hAnsi="Times New Roman" w:cs="Times New Roman"/>
          <w:sz w:val="28"/>
          <w:szCs w:val="28"/>
          <w:vertAlign w:val="superscript"/>
        </w:rPr>
        <w:t>2</w:t>
      </w:r>
      <w:r w:rsidR="00527912">
        <w:rPr>
          <w:rFonts w:ascii="Times New Roman" w:eastAsiaTheme="minorEastAsia" w:hAnsi="Times New Roman" w:cs="Times New Roman"/>
          <w:sz w:val="28"/>
          <w:szCs w:val="28"/>
        </w:rPr>
        <w:t>.</w:t>
      </w:r>
    </w:p>
    <w:p w:rsidR="00241E1E" w:rsidRPr="002308FB" w:rsidRDefault="00241E1E" w:rsidP="009561EB">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При средней мощности почвенно-плодородного слоя (ППС) 0,2 м, объём ППС составит:</w:t>
      </w:r>
    </w:p>
    <w:p w:rsidR="00241E1E" w:rsidRPr="002308FB" w:rsidRDefault="00C56849" w:rsidP="000131F1">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0,2 х </w:t>
      </w:r>
      <w:r w:rsidR="00527912">
        <w:rPr>
          <w:rFonts w:ascii="Times New Roman" w:eastAsiaTheme="minorEastAsia" w:hAnsi="Times New Roman" w:cs="Times New Roman"/>
          <w:sz w:val="28"/>
          <w:szCs w:val="28"/>
        </w:rPr>
        <w:t>1</w:t>
      </w:r>
      <w:r w:rsidR="00556D21">
        <w:rPr>
          <w:rFonts w:ascii="Times New Roman" w:eastAsiaTheme="minorEastAsia" w:hAnsi="Times New Roman" w:cs="Times New Roman"/>
          <w:sz w:val="28"/>
          <w:szCs w:val="28"/>
        </w:rPr>
        <w:t>3600</w:t>
      </w:r>
      <w:r>
        <w:rPr>
          <w:rFonts w:ascii="Times New Roman" w:eastAsiaTheme="minorEastAsia" w:hAnsi="Times New Roman" w:cs="Times New Roman"/>
          <w:sz w:val="28"/>
          <w:szCs w:val="28"/>
        </w:rPr>
        <w:t xml:space="preserve"> = </w:t>
      </w:r>
      <w:r w:rsidR="00527912">
        <w:rPr>
          <w:rFonts w:ascii="Times New Roman" w:eastAsiaTheme="minorEastAsia" w:hAnsi="Times New Roman" w:cs="Times New Roman"/>
          <w:sz w:val="28"/>
          <w:szCs w:val="28"/>
        </w:rPr>
        <w:t>2</w:t>
      </w:r>
      <w:r w:rsidR="00556D21">
        <w:rPr>
          <w:rFonts w:ascii="Times New Roman" w:eastAsiaTheme="minorEastAsia" w:hAnsi="Times New Roman" w:cs="Times New Roman"/>
          <w:sz w:val="28"/>
          <w:szCs w:val="28"/>
        </w:rPr>
        <w:t xml:space="preserve">720 </w:t>
      </w:r>
      <w:r w:rsidR="00241E1E" w:rsidRPr="002308FB">
        <w:rPr>
          <w:rFonts w:ascii="Times New Roman" w:eastAsiaTheme="minorEastAsia" w:hAnsi="Times New Roman" w:cs="Times New Roman"/>
          <w:sz w:val="28"/>
          <w:szCs w:val="28"/>
        </w:rPr>
        <w:t>м</w:t>
      </w:r>
      <w:r w:rsidR="00241E1E" w:rsidRPr="002308FB">
        <w:rPr>
          <w:rFonts w:ascii="Times New Roman" w:eastAsiaTheme="minorEastAsia" w:hAnsi="Times New Roman" w:cs="Times New Roman"/>
          <w:sz w:val="28"/>
          <w:szCs w:val="28"/>
          <w:vertAlign w:val="superscript"/>
        </w:rPr>
        <w:t>3</w:t>
      </w:r>
    </w:p>
    <w:p w:rsidR="00E82424" w:rsidRPr="002308FB" w:rsidRDefault="00E82424"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На первых этапах проходки выработок</w:t>
      </w:r>
      <w:r w:rsidR="00835299">
        <w:rPr>
          <w:rFonts w:ascii="Times New Roman" w:eastAsiaTheme="minorEastAsia" w:hAnsi="Times New Roman" w:cs="Times New Roman"/>
          <w:sz w:val="28"/>
          <w:szCs w:val="28"/>
        </w:rPr>
        <w:t>,</w:t>
      </w:r>
      <w:r w:rsidRPr="002308FB">
        <w:rPr>
          <w:rFonts w:ascii="Times New Roman" w:eastAsiaTheme="minorEastAsia" w:hAnsi="Times New Roman" w:cs="Times New Roman"/>
          <w:sz w:val="28"/>
          <w:szCs w:val="28"/>
        </w:rPr>
        <w:t xml:space="preserve"> ППС в контуре будущей выработки будет снят бульдозером и складирован в отдельные бурты, которые будут сформированы около каждой выработки.</w:t>
      </w:r>
    </w:p>
    <w:p w:rsidR="00E82424" w:rsidRPr="002308FB" w:rsidRDefault="00E82424"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Обратная засыпка выработок (рекультивация) будет выполняться практически сразу после окончания их документации и опробования, т. е. разрыв времени между окончанием их проходки и рекультивации предполагается минимальным. Это не потребует долгого хранения ППС в буртах, в связи с чем операции пылеподавления буртов исключаются.</w:t>
      </w:r>
    </w:p>
    <w:p w:rsidR="00E82424" w:rsidRDefault="00E82424" w:rsidP="000131F1">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По причине</w:t>
      </w:r>
      <w:r w:rsidR="00527912">
        <w:rPr>
          <w:rFonts w:ascii="Times New Roman" w:eastAsiaTheme="minorEastAsia" w:hAnsi="Times New Roman" w:cs="Times New Roman"/>
          <w:sz w:val="28"/>
          <w:szCs w:val="28"/>
        </w:rPr>
        <w:t xml:space="preserve"> весьма</w:t>
      </w:r>
      <w:r w:rsidRPr="002308FB">
        <w:rPr>
          <w:rFonts w:ascii="Times New Roman" w:eastAsiaTheme="minorEastAsia" w:hAnsi="Times New Roman" w:cs="Times New Roman"/>
          <w:sz w:val="28"/>
          <w:szCs w:val="28"/>
        </w:rPr>
        <w:t xml:space="preserve"> небольшой глубины выработок, водоотливных мероприятий при их проходке не требуется.</w:t>
      </w:r>
    </w:p>
    <w:p w:rsidR="000E4910" w:rsidRDefault="000E4910" w:rsidP="00CB6DCD">
      <w:pPr>
        <w:pStyle w:val="20"/>
        <w:shd w:val="clear" w:color="auto" w:fill="auto"/>
        <w:spacing w:before="120" w:after="120" w:line="240" w:lineRule="auto"/>
        <w:ind w:firstLine="709"/>
      </w:pPr>
      <w:r>
        <w:t>4.5 Буровые работы.</w:t>
      </w:r>
    </w:p>
    <w:p w:rsidR="000E4910" w:rsidRDefault="000E4910" w:rsidP="000E4910">
      <w:pPr>
        <w:pStyle w:val="20"/>
        <w:shd w:val="clear" w:color="auto" w:fill="auto"/>
        <w:spacing w:after="0" w:line="240" w:lineRule="auto"/>
        <w:ind w:firstLine="709"/>
        <w:rPr>
          <w:shd w:val="clear" w:color="auto" w:fill="FFFFFF"/>
        </w:rPr>
      </w:pPr>
      <w:r>
        <w:t>Весь планируемый объем буровых работ будет выполнен колонковым способом. Буровые работы будут проведены с применением бурового станка СКБ-5, смонтированным на передвижной платформе на пневмоходу. При этом будет применяться буровой снаряд «</w:t>
      </w:r>
      <w:proofErr w:type="spellStart"/>
      <w:r>
        <w:rPr>
          <w:shd w:val="clear" w:color="auto" w:fill="FFFFFF"/>
        </w:rPr>
        <w:t>Boart</w:t>
      </w:r>
      <w:proofErr w:type="spellEnd"/>
      <w:r>
        <w:rPr>
          <w:shd w:val="clear" w:color="auto" w:fill="FFFFFF"/>
        </w:rPr>
        <w:t xml:space="preserve"> </w:t>
      </w:r>
      <w:proofErr w:type="spellStart"/>
      <w:r>
        <w:rPr>
          <w:shd w:val="clear" w:color="auto" w:fill="FFFFFF"/>
        </w:rPr>
        <w:t>Longyear</w:t>
      </w:r>
      <w:proofErr w:type="spellEnd"/>
      <w:r>
        <w:rPr>
          <w:shd w:val="clear" w:color="auto" w:fill="FFFFFF"/>
        </w:rPr>
        <w:t xml:space="preserve">». Начальный диаметр проектируемых скважин – 122 мм, тип коронки – </w:t>
      </w:r>
      <w:r>
        <w:rPr>
          <w:shd w:val="clear" w:color="auto" w:fill="FFFFFF"/>
          <w:lang w:val="en-US"/>
        </w:rPr>
        <w:t>PQ</w:t>
      </w:r>
      <w:r>
        <w:rPr>
          <w:shd w:val="clear" w:color="auto" w:fill="FFFFFF"/>
        </w:rPr>
        <w:t xml:space="preserve">, диаметр керна – 85мм. Для укрепления устья ствола скважин применяется его обсадка трубами диаметром 108 мм. Далее бурение выполняется алмазными коронками </w:t>
      </w:r>
      <w:r>
        <w:rPr>
          <w:shd w:val="clear" w:color="auto" w:fill="FFFFFF"/>
          <w:lang w:val="en-US"/>
        </w:rPr>
        <w:t>HQ</w:t>
      </w:r>
      <w:r>
        <w:rPr>
          <w:shd w:val="clear" w:color="auto" w:fill="FFFFFF"/>
        </w:rPr>
        <w:t>, внешний диаметр которых составляет 96 мм, диаметр получаемого керна – 63,5мм.</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 xml:space="preserve">Применяемое оборудование, в совокупности с современными буровыми реагентами, обеспечит высокий уровень выхода керна равный не менее 90% в любых типах разреза, включая и тектонически нарушенные интервалы. </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Всего планом разведки предусматривается</w:t>
      </w:r>
      <w:r w:rsidR="007A2C53">
        <w:rPr>
          <w:shd w:val="clear" w:color="auto" w:fill="FFFFFF"/>
        </w:rPr>
        <w:t xml:space="preserve"> профильное</w:t>
      </w:r>
      <w:r>
        <w:rPr>
          <w:shd w:val="clear" w:color="auto" w:fill="FFFFFF"/>
        </w:rPr>
        <w:t xml:space="preserve"> бурение колонковых скважин</w:t>
      </w:r>
      <w:r w:rsidR="00566214">
        <w:rPr>
          <w:shd w:val="clear" w:color="auto" w:fill="FFFFFF"/>
        </w:rPr>
        <w:t xml:space="preserve"> в интервале глубин 0-100</w:t>
      </w:r>
      <w:r w:rsidR="00A826B9">
        <w:rPr>
          <w:shd w:val="clear" w:color="auto" w:fill="FFFFFF"/>
        </w:rPr>
        <w:t>, 0-200 и 0-300 м</w:t>
      </w:r>
      <w:r w:rsidR="00566214">
        <w:rPr>
          <w:shd w:val="clear" w:color="auto" w:fill="FFFFFF"/>
        </w:rPr>
        <w:t xml:space="preserve">. Планируется проходка 40 скважин средней глубиной </w:t>
      </w:r>
      <w:r w:rsidR="00635D8F">
        <w:rPr>
          <w:shd w:val="clear" w:color="auto" w:fill="FFFFFF"/>
        </w:rPr>
        <w:t>1</w:t>
      </w:r>
      <w:r w:rsidR="00566214">
        <w:rPr>
          <w:shd w:val="clear" w:color="auto" w:fill="FFFFFF"/>
        </w:rPr>
        <w:t>50 м, общий</w:t>
      </w:r>
      <w:r w:rsidR="00566214">
        <w:rPr>
          <w:shd w:val="clear" w:color="auto" w:fill="FFFFFF"/>
        </w:rPr>
        <w:tab/>
        <w:t xml:space="preserve"> объём бурения составит </w:t>
      </w:r>
      <w:r w:rsidR="00635D8F">
        <w:rPr>
          <w:shd w:val="clear" w:color="auto" w:fill="FFFFFF"/>
        </w:rPr>
        <w:t>6</w:t>
      </w:r>
      <w:r w:rsidR="00566214">
        <w:rPr>
          <w:shd w:val="clear" w:color="auto" w:fill="FFFFFF"/>
        </w:rPr>
        <w:t>000 п. м.</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По опыту бурения в сходных геологических, логистических и технических условиях расчетная коммерческая скорость бурения принимается 500</w:t>
      </w:r>
      <w:r w:rsidR="00E02F94">
        <w:rPr>
          <w:shd w:val="clear" w:color="auto" w:fill="FFFFFF"/>
        </w:rPr>
        <w:t xml:space="preserve"> </w:t>
      </w:r>
      <w:r>
        <w:rPr>
          <w:shd w:val="clear" w:color="auto" w:fill="FFFFFF"/>
        </w:rPr>
        <w:t>п.</w:t>
      </w:r>
      <w:r w:rsidR="00E02F94">
        <w:rPr>
          <w:shd w:val="clear" w:color="auto" w:fill="FFFFFF"/>
        </w:rPr>
        <w:t xml:space="preserve"> </w:t>
      </w:r>
      <w:r>
        <w:rPr>
          <w:shd w:val="clear" w:color="auto" w:fill="FFFFFF"/>
        </w:rPr>
        <w:t>м/</w:t>
      </w:r>
      <w:proofErr w:type="spellStart"/>
      <w:r>
        <w:rPr>
          <w:shd w:val="clear" w:color="auto" w:fill="FFFFFF"/>
        </w:rPr>
        <w:t>мес</w:t>
      </w:r>
      <w:proofErr w:type="spellEnd"/>
      <w:r>
        <w:rPr>
          <w:shd w:val="clear" w:color="auto" w:fill="FFFFFF"/>
        </w:rPr>
        <w:t xml:space="preserve"> на один станок. Для бурения всего планируемого объема понадобится: </w:t>
      </w:r>
    </w:p>
    <w:p w:rsidR="000E4910" w:rsidRDefault="00635D8F" w:rsidP="000E4910">
      <w:pPr>
        <w:pStyle w:val="20"/>
        <w:shd w:val="clear" w:color="auto" w:fill="auto"/>
        <w:spacing w:after="0" w:line="240" w:lineRule="auto"/>
        <w:ind w:firstLine="709"/>
        <w:rPr>
          <w:shd w:val="clear" w:color="auto" w:fill="FFFFFF"/>
        </w:rPr>
      </w:pPr>
      <w:r>
        <w:rPr>
          <w:shd w:val="clear" w:color="auto" w:fill="FFFFFF"/>
        </w:rPr>
        <w:t>6</w:t>
      </w:r>
      <w:r w:rsidR="00566214">
        <w:rPr>
          <w:shd w:val="clear" w:color="auto" w:fill="FFFFFF"/>
        </w:rPr>
        <w:t xml:space="preserve">000/500= </w:t>
      </w:r>
      <w:r>
        <w:rPr>
          <w:shd w:val="clear" w:color="auto" w:fill="FFFFFF"/>
        </w:rPr>
        <w:t>12</w:t>
      </w:r>
      <w:r w:rsidR="000E4910">
        <w:rPr>
          <w:shd w:val="clear" w:color="auto" w:fill="FFFFFF"/>
        </w:rPr>
        <w:t xml:space="preserve"> ст. мес</w:t>
      </w:r>
      <w:r w:rsidR="00140777">
        <w:rPr>
          <w:shd w:val="clear" w:color="auto" w:fill="FFFFFF"/>
        </w:rPr>
        <w:t>.</w:t>
      </w:r>
    </w:p>
    <w:p w:rsidR="000E4910" w:rsidRDefault="00140777" w:rsidP="00140777">
      <w:pPr>
        <w:pStyle w:val="20"/>
        <w:shd w:val="clear" w:color="auto" w:fill="auto"/>
        <w:spacing w:after="0" w:line="240" w:lineRule="auto"/>
        <w:ind w:firstLine="709"/>
        <w:rPr>
          <w:shd w:val="clear" w:color="auto" w:fill="FFFFFF"/>
        </w:rPr>
      </w:pPr>
      <w:r>
        <w:rPr>
          <w:shd w:val="clear" w:color="auto" w:fill="FFFFFF"/>
        </w:rPr>
        <w:t xml:space="preserve">Работы будут выполнены после получения основных результатов </w:t>
      </w:r>
      <w:r>
        <w:rPr>
          <w:shd w:val="clear" w:color="auto" w:fill="FFFFFF"/>
        </w:rPr>
        <w:lastRenderedPageBreak/>
        <w:t xml:space="preserve">горных работ. </w:t>
      </w:r>
      <w:r w:rsidR="000E4910">
        <w:rPr>
          <w:shd w:val="clear" w:color="auto" w:fill="FFFFFF"/>
        </w:rPr>
        <w:t>Распределение</w:t>
      </w:r>
      <w:r>
        <w:rPr>
          <w:shd w:val="clear" w:color="auto" w:fill="FFFFFF"/>
        </w:rPr>
        <w:t xml:space="preserve"> их объемов</w:t>
      </w:r>
      <w:r w:rsidR="000E4910">
        <w:rPr>
          <w:shd w:val="clear" w:color="auto" w:fill="FFFFFF"/>
        </w:rPr>
        <w:t xml:space="preserve"> по годам реализации проекта выглядит следующим образом:</w:t>
      </w:r>
    </w:p>
    <w:p w:rsidR="000E4910" w:rsidRDefault="00644061" w:rsidP="000E4910">
      <w:pPr>
        <w:pStyle w:val="20"/>
        <w:shd w:val="clear" w:color="auto" w:fill="auto"/>
        <w:spacing w:after="0" w:line="240" w:lineRule="auto"/>
        <w:ind w:firstLine="709"/>
        <w:rPr>
          <w:shd w:val="clear" w:color="auto" w:fill="FFFFFF"/>
        </w:rPr>
      </w:pPr>
      <w:r>
        <w:rPr>
          <w:shd w:val="clear" w:color="auto" w:fill="FFFFFF"/>
        </w:rPr>
        <w:t>2027</w:t>
      </w:r>
      <w:r w:rsidR="00635D8F">
        <w:rPr>
          <w:shd w:val="clear" w:color="auto" w:fill="FFFFFF"/>
        </w:rPr>
        <w:t>-</w:t>
      </w:r>
      <w:r w:rsidR="00140777">
        <w:rPr>
          <w:shd w:val="clear" w:color="auto" w:fill="FFFFFF"/>
        </w:rPr>
        <w:t xml:space="preserve">й год – </w:t>
      </w:r>
      <w:r w:rsidR="00635D8F">
        <w:rPr>
          <w:shd w:val="clear" w:color="auto" w:fill="FFFFFF"/>
        </w:rPr>
        <w:t>2</w:t>
      </w:r>
      <w:r w:rsidR="000E4910">
        <w:rPr>
          <w:shd w:val="clear" w:color="auto" w:fill="FFFFFF"/>
        </w:rPr>
        <w:t>000 метров;</w:t>
      </w:r>
    </w:p>
    <w:p w:rsidR="000E4910" w:rsidRDefault="00644061" w:rsidP="000E4910">
      <w:pPr>
        <w:pStyle w:val="20"/>
        <w:shd w:val="clear" w:color="auto" w:fill="auto"/>
        <w:spacing w:after="0" w:line="240" w:lineRule="auto"/>
        <w:ind w:firstLine="709"/>
        <w:rPr>
          <w:shd w:val="clear" w:color="auto" w:fill="FFFFFF"/>
        </w:rPr>
      </w:pPr>
      <w:r>
        <w:rPr>
          <w:shd w:val="clear" w:color="auto" w:fill="FFFFFF"/>
        </w:rPr>
        <w:t>2028</w:t>
      </w:r>
      <w:r w:rsidR="00635D8F">
        <w:rPr>
          <w:shd w:val="clear" w:color="auto" w:fill="FFFFFF"/>
        </w:rPr>
        <w:t>-</w:t>
      </w:r>
      <w:r w:rsidR="00140777">
        <w:rPr>
          <w:shd w:val="clear" w:color="auto" w:fill="FFFFFF"/>
        </w:rPr>
        <w:t xml:space="preserve">й год – </w:t>
      </w:r>
      <w:r>
        <w:rPr>
          <w:shd w:val="clear" w:color="auto" w:fill="FFFFFF"/>
        </w:rPr>
        <w:t>4</w:t>
      </w:r>
      <w:r w:rsidR="000E4910">
        <w:rPr>
          <w:shd w:val="clear" w:color="auto" w:fill="FFFFFF"/>
        </w:rPr>
        <w:t>000 метров</w:t>
      </w:r>
      <w:r w:rsidR="00635D8F">
        <w:rPr>
          <w:shd w:val="clear" w:color="auto" w:fill="FFFFFF"/>
        </w:rPr>
        <w:t>;</w:t>
      </w:r>
    </w:p>
    <w:p w:rsidR="000E4910" w:rsidRDefault="000E4910" w:rsidP="001306A4">
      <w:pPr>
        <w:pStyle w:val="20"/>
        <w:shd w:val="clear" w:color="auto" w:fill="auto"/>
        <w:spacing w:before="120" w:after="0" w:line="240" w:lineRule="auto"/>
        <w:ind w:firstLine="709"/>
        <w:rPr>
          <w:shd w:val="clear" w:color="auto" w:fill="FFFFFF"/>
        </w:rPr>
      </w:pPr>
      <w:r>
        <w:rPr>
          <w:shd w:val="clear" w:color="auto" w:fill="FFFFFF"/>
        </w:rPr>
        <w:t>Необходимое количество станко-месяцев по годам работ:</w:t>
      </w:r>
    </w:p>
    <w:p w:rsidR="000E4910" w:rsidRDefault="00DF2D8F" w:rsidP="000E4910">
      <w:pPr>
        <w:pStyle w:val="20"/>
        <w:shd w:val="clear" w:color="auto" w:fill="auto"/>
        <w:spacing w:after="0" w:line="240" w:lineRule="auto"/>
        <w:ind w:firstLine="709"/>
        <w:rPr>
          <w:shd w:val="clear" w:color="auto" w:fill="FFFFFF"/>
        </w:rPr>
      </w:pPr>
      <w:r>
        <w:rPr>
          <w:shd w:val="clear" w:color="auto" w:fill="FFFFFF"/>
        </w:rPr>
        <w:t>2027</w:t>
      </w:r>
      <w:r w:rsidR="00964556">
        <w:rPr>
          <w:shd w:val="clear" w:color="auto" w:fill="FFFFFF"/>
        </w:rPr>
        <w:t>-</w:t>
      </w:r>
      <w:r w:rsidR="00140777">
        <w:rPr>
          <w:shd w:val="clear" w:color="auto" w:fill="FFFFFF"/>
        </w:rPr>
        <w:t xml:space="preserve">й год – </w:t>
      </w:r>
      <w:r w:rsidR="00964556">
        <w:rPr>
          <w:shd w:val="clear" w:color="auto" w:fill="FFFFFF"/>
        </w:rPr>
        <w:t>4</w:t>
      </w:r>
      <w:r w:rsidR="000E4910">
        <w:rPr>
          <w:shd w:val="clear" w:color="auto" w:fill="FFFFFF"/>
        </w:rPr>
        <w:t xml:space="preserve"> ст. </w:t>
      </w:r>
      <w:proofErr w:type="spellStart"/>
      <w:r w:rsidR="000E4910">
        <w:rPr>
          <w:shd w:val="clear" w:color="auto" w:fill="FFFFFF"/>
        </w:rPr>
        <w:t>мес</w:t>
      </w:r>
      <w:proofErr w:type="spellEnd"/>
      <w:r w:rsidR="000E4910">
        <w:rPr>
          <w:shd w:val="clear" w:color="auto" w:fill="FFFFFF"/>
        </w:rPr>
        <w:t>;</w:t>
      </w:r>
    </w:p>
    <w:p w:rsidR="000E4910" w:rsidRDefault="00964556" w:rsidP="000E4910">
      <w:pPr>
        <w:pStyle w:val="20"/>
        <w:shd w:val="clear" w:color="auto" w:fill="auto"/>
        <w:spacing w:after="0" w:line="240" w:lineRule="auto"/>
        <w:ind w:firstLine="709"/>
        <w:rPr>
          <w:shd w:val="clear" w:color="auto" w:fill="FFFFFF"/>
        </w:rPr>
      </w:pPr>
      <w:r>
        <w:rPr>
          <w:shd w:val="clear" w:color="auto" w:fill="FFFFFF"/>
        </w:rPr>
        <w:t>2</w:t>
      </w:r>
      <w:r w:rsidR="00DF2D8F">
        <w:rPr>
          <w:shd w:val="clear" w:color="auto" w:fill="FFFFFF"/>
        </w:rPr>
        <w:t>028</w:t>
      </w:r>
      <w:r>
        <w:rPr>
          <w:shd w:val="clear" w:color="auto" w:fill="FFFFFF"/>
        </w:rPr>
        <w:t>-</w:t>
      </w:r>
      <w:r w:rsidR="00140777">
        <w:rPr>
          <w:shd w:val="clear" w:color="auto" w:fill="FFFFFF"/>
        </w:rPr>
        <w:t xml:space="preserve">й год – </w:t>
      </w:r>
      <w:r w:rsidRPr="00FE4B42">
        <w:rPr>
          <w:highlight w:val="yellow"/>
          <w:shd w:val="clear" w:color="auto" w:fill="FFFFFF"/>
        </w:rPr>
        <w:t>6</w:t>
      </w:r>
      <w:r>
        <w:rPr>
          <w:shd w:val="clear" w:color="auto" w:fill="FFFFFF"/>
        </w:rPr>
        <w:t xml:space="preserve"> </w:t>
      </w:r>
      <w:r w:rsidR="000E4910">
        <w:rPr>
          <w:shd w:val="clear" w:color="auto" w:fill="FFFFFF"/>
        </w:rPr>
        <w:t xml:space="preserve">ст. </w:t>
      </w:r>
      <w:proofErr w:type="spellStart"/>
      <w:r w:rsidR="000E4910">
        <w:rPr>
          <w:shd w:val="clear" w:color="auto" w:fill="FFFFFF"/>
        </w:rPr>
        <w:t>мес</w:t>
      </w:r>
      <w:proofErr w:type="spellEnd"/>
      <w:r>
        <w:rPr>
          <w:shd w:val="clear" w:color="auto" w:fill="FFFFFF"/>
        </w:rPr>
        <w:t>;</w:t>
      </w:r>
    </w:p>
    <w:p w:rsidR="000E4910" w:rsidRDefault="000E4910" w:rsidP="001306A4">
      <w:pPr>
        <w:pStyle w:val="20"/>
        <w:shd w:val="clear" w:color="auto" w:fill="auto"/>
        <w:spacing w:before="120" w:after="0" w:line="240" w:lineRule="auto"/>
        <w:ind w:firstLine="709"/>
        <w:rPr>
          <w:shd w:val="clear" w:color="auto" w:fill="FFFFFF"/>
        </w:rPr>
      </w:pPr>
      <w:r>
        <w:rPr>
          <w:shd w:val="clear" w:color="auto" w:fill="FFFFFF"/>
        </w:rPr>
        <w:t>Таким образом, весь объем бурения будет выполнен одним станком.</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Энергоснабжение бурового агрегата</w:t>
      </w:r>
      <w:r w:rsidR="001E7F3F">
        <w:rPr>
          <w:shd w:val="clear" w:color="auto" w:fill="FFFFFF"/>
        </w:rPr>
        <w:t xml:space="preserve">, включая </w:t>
      </w:r>
      <w:r w:rsidR="001E7F3F" w:rsidRPr="001E7F3F">
        <w:rPr>
          <w:shd w:val="clear" w:color="auto" w:fill="FFFFFF"/>
        </w:rPr>
        <w:t>освещение буровой площадки</w:t>
      </w:r>
      <w:r>
        <w:rPr>
          <w:shd w:val="clear" w:color="auto" w:fill="FFFFFF"/>
        </w:rPr>
        <w:t xml:space="preserve"> будет осуществляться автономным дизельным генератором. Мощностью 220 кВт (300 л.с.). Потребление дизельного топлива по норме расхода составляет </w:t>
      </w:r>
      <w:r w:rsidR="00553ED2">
        <w:rPr>
          <w:shd w:val="clear" w:color="auto" w:fill="FFFFFF"/>
        </w:rPr>
        <w:t>3</w:t>
      </w:r>
      <w:r>
        <w:rPr>
          <w:shd w:val="clear" w:color="auto" w:fill="FFFFFF"/>
        </w:rPr>
        <w:t>0 л/час. При продолжительности станко-смены в 11 часов, расход дизельного топлива на 1 ст.</w:t>
      </w:r>
      <w:r w:rsidR="006C73E3">
        <w:rPr>
          <w:shd w:val="clear" w:color="auto" w:fill="FFFFFF"/>
        </w:rPr>
        <w:t xml:space="preserve"> </w:t>
      </w:r>
      <w:r>
        <w:rPr>
          <w:shd w:val="clear" w:color="auto" w:fill="FFFFFF"/>
        </w:rPr>
        <w:t>смену составит:</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11*</w:t>
      </w:r>
      <w:r w:rsidR="00553ED2">
        <w:rPr>
          <w:shd w:val="clear" w:color="auto" w:fill="FFFFFF"/>
        </w:rPr>
        <w:t>3</w:t>
      </w:r>
      <w:r>
        <w:rPr>
          <w:shd w:val="clear" w:color="auto" w:fill="FFFFFF"/>
        </w:rPr>
        <w:t>0*0,9=</w:t>
      </w:r>
      <w:r w:rsidR="00553ED2" w:rsidRPr="00097F24">
        <w:rPr>
          <w:shd w:val="clear" w:color="auto" w:fill="FFFFFF"/>
        </w:rPr>
        <w:t>297</w:t>
      </w:r>
      <w:r>
        <w:rPr>
          <w:shd w:val="clear" w:color="auto" w:fill="FFFFFF"/>
        </w:rPr>
        <w:t xml:space="preserve"> л, </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где 0,9 – коэффициент использования оборудования.</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Количество станко-смен в станко-месяце при непрерывном графике работ принимается 61 станко-смен. Следовательно</w:t>
      </w:r>
      <w:r w:rsidR="00140777">
        <w:rPr>
          <w:shd w:val="clear" w:color="auto" w:fill="FFFFFF"/>
        </w:rPr>
        <w:t>,</w:t>
      </w:r>
      <w:r>
        <w:rPr>
          <w:shd w:val="clear" w:color="auto" w:fill="FFFFFF"/>
        </w:rPr>
        <w:t xml:space="preserve"> расход дизельного топлива по годам работ составит:</w:t>
      </w:r>
    </w:p>
    <w:p w:rsidR="000E4910" w:rsidRDefault="00644061" w:rsidP="000E4910">
      <w:pPr>
        <w:pStyle w:val="20"/>
        <w:shd w:val="clear" w:color="auto" w:fill="auto"/>
        <w:spacing w:after="0" w:line="240" w:lineRule="auto"/>
        <w:ind w:firstLine="709"/>
        <w:rPr>
          <w:shd w:val="clear" w:color="auto" w:fill="FFFFFF"/>
        </w:rPr>
      </w:pPr>
      <w:r>
        <w:rPr>
          <w:shd w:val="clear" w:color="auto" w:fill="FFFFFF"/>
        </w:rPr>
        <w:t>2027</w:t>
      </w:r>
      <w:r w:rsidR="00964556">
        <w:rPr>
          <w:shd w:val="clear" w:color="auto" w:fill="FFFFFF"/>
        </w:rPr>
        <w:t>-</w:t>
      </w:r>
      <w:r w:rsidR="00F94343">
        <w:rPr>
          <w:shd w:val="clear" w:color="auto" w:fill="FFFFFF"/>
        </w:rPr>
        <w:t xml:space="preserve">й год – </w:t>
      </w:r>
      <w:r w:rsidR="00964556">
        <w:rPr>
          <w:shd w:val="clear" w:color="auto" w:fill="FFFFFF"/>
        </w:rPr>
        <w:t xml:space="preserve">4 х </w:t>
      </w:r>
      <w:r w:rsidR="00F94343">
        <w:rPr>
          <w:shd w:val="clear" w:color="auto" w:fill="FFFFFF"/>
        </w:rPr>
        <w:t>61</w:t>
      </w:r>
      <w:r w:rsidR="00964556">
        <w:rPr>
          <w:shd w:val="clear" w:color="auto" w:fill="FFFFFF"/>
        </w:rPr>
        <w:t xml:space="preserve"> х </w:t>
      </w:r>
      <w:r w:rsidR="00553ED2">
        <w:rPr>
          <w:shd w:val="clear" w:color="auto" w:fill="FFFFFF"/>
        </w:rPr>
        <w:t>297</w:t>
      </w:r>
      <w:r w:rsidR="00F94343">
        <w:rPr>
          <w:shd w:val="clear" w:color="auto" w:fill="FFFFFF"/>
        </w:rPr>
        <w:t>=</w:t>
      </w:r>
      <w:r w:rsidR="00553ED2" w:rsidRPr="00AC7B70">
        <w:rPr>
          <w:shd w:val="clear" w:color="auto" w:fill="FFFFFF"/>
        </w:rPr>
        <w:t>72 468</w:t>
      </w:r>
      <w:r w:rsidR="00553ED2">
        <w:rPr>
          <w:shd w:val="clear" w:color="auto" w:fill="FFFFFF"/>
        </w:rPr>
        <w:t xml:space="preserve"> литров, принимается </w:t>
      </w:r>
      <w:r w:rsidR="00553ED2" w:rsidRPr="00AC7B70">
        <w:rPr>
          <w:shd w:val="clear" w:color="auto" w:fill="FFFFFF"/>
        </w:rPr>
        <w:t>73</w:t>
      </w:r>
      <w:r w:rsidR="00553ED2">
        <w:rPr>
          <w:shd w:val="clear" w:color="auto" w:fill="FFFFFF"/>
        </w:rPr>
        <w:t> 000 литров</w:t>
      </w:r>
    </w:p>
    <w:p w:rsidR="000E4910" w:rsidRDefault="00644061" w:rsidP="000E4910">
      <w:pPr>
        <w:pStyle w:val="20"/>
        <w:shd w:val="clear" w:color="auto" w:fill="auto"/>
        <w:spacing w:after="0" w:line="240" w:lineRule="auto"/>
        <w:ind w:firstLine="709"/>
        <w:rPr>
          <w:shd w:val="clear" w:color="auto" w:fill="FFFFFF"/>
        </w:rPr>
      </w:pPr>
      <w:r>
        <w:rPr>
          <w:shd w:val="clear" w:color="auto" w:fill="FFFFFF"/>
        </w:rPr>
        <w:t>2028</w:t>
      </w:r>
      <w:r w:rsidR="00964556">
        <w:rPr>
          <w:shd w:val="clear" w:color="auto" w:fill="FFFFFF"/>
        </w:rPr>
        <w:t>-</w:t>
      </w:r>
      <w:r w:rsidR="00F94343">
        <w:rPr>
          <w:shd w:val="clear" w:color="auto" w:fill="FFFFFF"/>
        </w:rPr>
        <w:t xml:space="preserve">й год – </w:t>
      </w:r>
      <w:r>
        <w:rPr>
          <w:shd w:val="clear" w:color="auto" w:fill="FFFFFF"/>
        </w:rPr>
        <w:t xml:space="preserve">8 </w:t>
      </w:r>
      <w:r w:rsidR="00964556">
        <w:rPr>
          <w:shd w:val="clear" w:color="auto" w:fill="FFFFFF"/>
        </w:rPr>
        <w:t xml:space="preserve">х </w:t>
      </w:r>
      <w:r w:rsidR="00F94343">
        <w:rPr>
          <w:shd w:val="clear" w:color="auto" w:fill="FFFFFF"/>
        </w:rPr>
        <w:t>61</w:t>
      </w:r>
      <w:r w:rsidR="00964556">
        <w:rPr>
          <w:shd w:val="clear" w:color="auto" w:fill="FFFFFF"/>
        </w:rPr>
        <w:t xml:space="preserve"> х </w:t>
      </w:r>
      <w:r w:rsidR="00553ED2">
        <w:rPr>
          <w:shd w:val="clear" w:color="auto" w:fill="FFFFFF"/>
        </w:rPr>
        <w:t>297</w:t>
      </w:r>
      <w:r w:rsidR="00F94343">
        <w:rPr>
          <w:shd w:val="clear" w:color="auto" w:fill="FFFFFF"/>
        </w:rPr>
        <w:t>=</w:t>
      </w:r>
      <w:r w:rsidR="00553ED2">
        <w:rPr>
          <w:shd w:val="clear" w:color="auto" w:fill="FFFFFF"/>
        </w:rPr>
        <w:t>144</w:t>
      </w:r>
      <w:r>
        <w:rPr>
          <w:shd w:val="clear" w:color="auto" w:fill="FFFFFF"/>
        </w:rPr>
        <w:t xml:space="preserve"> </w:t>
      </w:r>
      <w:r w:rsidR="00553ED2">
        <w:rPr>
          <w:shd w:val="clear" w:color="auto" w:fill="FFFFFF"/>
        </w:rPr>
        <w:t>936</w:t>
      </w:r>
      <w:r w:rsidR="00F94343">
        <w:rPr>
          <w:shd w:val="clear" w:color="auto" w:fill="FFFFFF"/>
        </w:rPr>
        <w:t xml:space="preserve"> литров</w:t>
      </w:r>
      <w:r w:rsidR="007B402B">
        <w:rPr>
          <w:shd w:val="clear" w:color="auto" w:fill="FFFFFF"/>
        </w:rPr>
        <w:t xml:space="preserve">, принимается </w:t>
      </w:r>
      <w:r w:rsidR="00553ED2">
        <w:rPr>
          <w:shd w:val="clear" w:color="auto" w:fill="FFFFFF"/>
        </w:rPr>
        <w:t>145</w:t>
      </w:r>
      <w:r w:rsidR="007B402B">
        <w:rPr>
          <w:shd w:val="clear" w:color="auto" w:fill="FFFFFF"/>
        </w:rPr>
        <w:t> 000 литров</w:t>
      </w:r>
    </w:p>
    <w:p w:rsidR="000E4910" w:rsidRDefault="000E4910" w:rsidP="00F94343">
      <w:pPr>
        <w:pStyle w:val="20"/>
        <w:shd w:val="clear" w:color="auto" w:fill="auto"/>
        <w:spacing w:after="0" w:line="240" w:lineRule="auto"/>
        <w:ind w:firstLine="709"/>
        <w:rPr>
          <w:shd w:val="clear" w:color="auto" w:fill="FFFFFF"/>
        </w:rPr>
      </w:pPr>
      <w:r>
        <w:rPr>
          <w:shd w:val="clear" w:color="auto" w:fill="FFFFFF"/>
        </w:rPr>
        <w:t>Персонал бурового агрег</w:t>
      </w:r>
      <w:r w:rsidR="00F94343">
        <w:rPr>
          <w:shd w:val="clear" w:color="auto" w:fill="FFFFFF"/>
        </w:rPr>
        <w:t>ата будет проживать на</w:t>
      </w:r>
      <w:r>
        <w:rPr>
          <w:shd w:val="clear" w:color="auto" w:fill="FFFFFF"/>
        </w:rPr>
        <w:t xml:space="preserve"> базе </w:t>
      </w:r>
      <w:proofErr w:type="spellStart"/>
      <w:r>
        <w:rPr>
          <w:shd w:val="clear" w:color="auto" w:fill="FFFFFF"/>
        </w:rPr>
        <w:t>недропользо</w:t>
      </w:r>
      <w:r w:rsidR="00F94343">
        <w:rPr>
          <w:shd w:val="clear" w:color="auto" w:fill="FFFFFF"/>
        </w:rPr>
        <w:t>вател</w:t>
      </w:r>
      <w:r w:rsidR="00DF2D8F">
        <w:rPr>
          <w:shd w:val="clear" w:color="auto" w:fill="FFFFFF"/>
        </w:rPr>
        <w:t>я</w:t>
      </w:r>
      <w:proofErr w:type="spellEnd"/>
      <w:r w:rsidR="007B402B">
        <w:rPr>
          <w:shd w:val="clear" w:color="auto" w:fill="FFFFFF"/>
        </w:rPr>
        <w:t>,</w:t>
      </w:r>
      <w:r w:rsidR="00F94343">
        <w:rPr>
          <w:shd w:val="clear" w:color="auto" w:fill="FFFFFF"/>
        </w:rPr>
        <w:t xml:space="preserve"> </w:t>
      </w:r>
      <w:r w:rsidR="00F94343" w:rsidRPr="001306A4">
        <w:rPr>
          <w:shd w:val="clear" w:color="auto" w:fill="FFFFFF"/>
        </w:rPr>
        <w:t xml:space="preserve">в </w:t>
      </w:r>
      <w:r w:rsidR="00CB6DCD" w:rsidRPr="001306A4">
        <w:rPr>
          <w:shd w:val="clear" w:color="auto" w:fill="FFFFFF"/>
        </w:rPr>
        <w:t>с.</w:t>
      </w:r>
      <w:r w:rsidR="00AC52A3" w:rsidRPr="001306A4">
        <w:rPr>
          <w:shd w:val="clear" w:color="auto" w:fill="FFFFFF"/>
        </w:rPr>
        <w:t>Кошек</w:t>
      </w:r>
      <w:r w:rsidRPr="001306A4">
        <w:rPr>
          <w:shd w:val="clear" w:color="auto" w:fill="FFFFFF"/>
        </w:rPr>
        <w:t xml:space="preserve"> </w:t>
      </w:r>
      <w:r>
        <w:rPr>
          <w:shd w:val="clear" w:color="auto" w:fill="FFFFFF"/>
        </w:rPr>
        <w:t>и доставляться к месту работы автотранспортом совмес</w:t>
      </w:r>
      <w:r w:rsidR="00F94343">
        <w:rPr>
          <w:shd w:val="clear" w:color="auto" w:fill="FFFFFF"/>
        </w:rPr>
        <w:t xml:space="preserve">тно с геологическим персоналом. </w:t>
      </w:r>
      <w:r>
        <w:rPr>
          <w:shd w:val="clear" w:color="auto" w:fill="FFFFFF"/>
        </w:rPr>
        <w:t xml:space="preserve">Это снимает вопросы бытового энергоснабжения, водоснабжения, водопотребления и водоотведения на буровых работах. </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Заправка бурового агрегата дизельным топливом выполняется ежесуточно, из специально оборудованной емкости на пневмоходу объемом 7,3 м</w:t>
      </w:r>
      <w:r>
        <w:rPr>
          <w:shd w:val="clear" w:color="auto" w:fill="FFFFFF"/>
          <w:vertAlign w:val="superscript"/>
        </w:rPr>
        <w:t>3</w:t>
      </w:r>
      <w:r>
        <w:rPr>
          <w:shd w:val="clear" w:color="auto" w:fill="FFFFFF"/>
        </w:rPr>
        <w:t>. Дизельное топливо для наполнения емкости будет доставляться с АЗ</w:t>
      </w:r>
      <w:r w:rsidR="008D62F7">
        <w:rPr>
          <w:shd w:val="clear" w:color="auto" w:fill="FFFFFF"/>
        </w:rPr>
        <w:t>С, расположенной в г. Семей.</w:t>
      </w:r>
      <w:r>
        <w:rPr>
          <w:shd w:val="clear" w:color="auto" w:fill="FFFFFF"/>
        </w:rPr>
        <w:t xml:space="preserve"> Дизтопливо будет доставляться автозаправщиком, принадлежащим АЗС, по договору с периодичностью 1 раз в 5 дней. </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t>Для использования воды в технологии бурения, буровой агрегат будет оборудован передвижным металлическим зумпфом объемом 2м</w:t>
      </w:r>
      <w:r>
        <w:rPr>
          <w:shd w:val="clear" w:color="auto" w:fill="FFFFFF"/>
          <w:vertAlign w:val="superscript"/>
        </w:rPr>
        <w:t>3</w:t>
      </w:r>
      <w:r>
        <w:rPr>
          <w:shd w:val="clear" w:color="auto" w:fill="FFFFFF"/>
        </w:rPr>
        <w:t xml:space="preserve">, откуда вода будет подаваться насосом. Применение водонепроницаемого зумпфа исключает утечки воды в почву. Вода для бурения будет доставляться автоцистерной из </w:t>
      </w:r>
      <w:r w:rsidR="00C538AD">
        <w:rPr>
          <w:shd w:val="clear" w:color="auto" w:fill="FFFFFF"/>
        </w:rPr>
        <w:t>с</w:t>
      </w:r>
      <w:r w:rsidR="00364A29" w:rsidRPr="00364A29">
        <w:rPr>
          <w:shd w:val="clear" w:color="auto" w:fill="FFFFFF"/>
        </w:rPr>
        <w:t>.</w:t>
      </w:r>
      <w:r w:rsidR="00C538AD">
        <w:rPr>
          <w:shd w:val="clear" w:color="auto" w:fill="FFFFFF"/>
        </w:rPr>
        <w:t xml:space="preserve"> </w:t>
      </w:r>
      <w:r w:rsidR="00AC52A3">
        <w:rPr>
          <w:shd w:val="clear" w:color="auto" w:fill="FFFFFF"/>
        </w:rPr>
        <w:t>Кошек</w:t>
      </w:r>
      <w:r>
        <w:rPr>
          <w:shd w:val="clear" w:color="auto" w:fill="FFFFFF"/>
        </w:rPr>
        <w:t>, где имеется скважина технического водоснабжения. при этом среднее</w:t>
      </w:r>
      <w:r w:rsidR="00C538AD">
        <w:rPr>
          <w:shd w:val="clear" w:color="auto" w:fill="FFFFFF"/>
        </w:rPr>
        <w:t xml:space="preserve"> плечо</w:t>
      </w:r>
      <w:r w:rsidR="00364A29">
        <w:rPr>
          <w:shd w:val="clear" w:color="auto" w:fill="FFFFFF"/>
        </w:rPr>
        <w:t xml:space="preserve"> перевозки составит </w:t>
      </w:r>
      <w:r w:rsidR="00AC52A3">
        <w:rPr>
          <w:shd w:val="clear" w:color="auto" w:fill="FFFFFF"/>
        </w:rPr>
        <w:t>7</w:t>
      </w:r>
      <w:r>
        <w:rPr>
          <w:shd w:val="clear" w:color="auto" w:fill="FFFFFF"/>
        </w:rPr>
        <w:t xml:space="preserve"> км. Основной расход воды связан с естественным ее поглощением в стенках скважин при прохождении ствола в интенсивно трещиноватых породах или разломах. По опыту бурения</w:t>
      </w:r>
      <w:r w:rsidR="001507FA">
        <w:rPr>
          <w:shd w:val="clear" w:color="auto" w:fill="FFFFFF"/>
        </w:rPr>
        <w:t xml:space="preserve"> скважин в сходных геологических условиях</w:t>
      </w:r>
      <w:r>
        <w:rPr>
          <w:shd w:val="clear" w:color="auto" w:fill="FFFFFF"/>
        </w:rPr>
        <w:t>, расход воды в среднем составляет 10 м</w:t>
      </w:r>
      <w:r>
        <w:rPr>
          <w:shd w:val="clear" w:color="auto" w:fill="FFFFFF"/>
          <w:vertAlign w:val="superscript"/>
        </w:rPr>
        <w:t>3</w:t>
      </w:r>
      <w:r>
        <w:rPr>
          <w:shd w:val="clear" w:color="auto" w:fill="FFFFFF"/>
        </w:rPr>
        <w:t xml:space="preserve"> на 100 п.</w:t>
      </w:r>
      <w:r w:rsidR="00FC3DF4">
        <w:rPr>
          <w:shd w:val="clear" w:color="auto" w:fill="FFFFFF"/>
        </w:rPr>
        <w:t xml:space="preserve"> </w:t>
      </w:r>
      <w:r>
        <w:rPr>
          <w:shd w:val="clear" w:color="auto" w:fill="FFFFFF"/>
        </w:rPr>
        <w:t>м. проходки скважин. Расход воды по годам работ составит:</w:t>
      </w:r>
    </w:p>
    <w:p w:rsidR="000E4910" w:rsidRDefault="00DF2D8F" w:rsidP="000E4910">
      <w:pPr>
        <w:pStyle w:val="20"/>
        <w:shd w:val="clear" w:color="auto" w:fill="auto"/>
        <w:spacing w:after="0" w:line="240" w:lineRule="auto"/>
        <w:ind w:firstLine="709"/>
        <w:rPr>
          <w:shd w:val="clear" w:color="auto" w:fill="FFFFFF"/>
        </w:rPr>
      </w:pPr>
      <w:r>
        <w:rPr>
          <w:shd w:val="clear" w:color="auto" w:fill="FFFFFF"/>
        </w:rPr>
        <w:t>2027</w:t>
      </w:r>
      <w:r w:rsidR="00386518">
        <w:rPr>
          <w:shd w:val="clear" w:color="auto" w:fill="FFFFFF"/>
        </w:rPr>
        <w:t>-</w:t>
      </w:r>
      <w:r w:rsidR="001507FA">
        <w:rPr>
          <w:shd w:val="clear" w:color="auto" w:fill="FFFFFF"/>
        </w:rPr>
        <w:t xml:space="preserve">й год – </w:t>
      </w:r>
      <w:r w:rsidR="00386518">
        <w:rPr>
          <w:shd w:val="clear" w:color="auto" w:fill="FFFFFF"/>
        </w:rPr>
        <w:t>2</w:t>
      </w:r>
      <w:r w:rsidR="000E4910">
        <w:rPr>
          <w:shd w:val="clear" w:color="auto" w:fill="FFFFFF"/>
        </w:rPr>
        <w:t>00 м</w:t>
      </w:r>
      <w:r w:rsidR="000E4910">
        <w:rPr>
          <w:shd w:val="clear" w:color="auto" w:fill="FFFFFF"/>
          <w:vertAlign w:val="superscript"/>
        </w:rPr>
        <w:t>3</w:t>
      </w:r>
      <w:r w:rsidR="000E4910">
        <w:rPr>
          <w:shd w:val="clear" w:color="auto" w:fill="FFFFFF"/>
        </w:rPr>
        <w:t>;</w:t>
      </w:r>
    </w:p>
    <w:p w:rsidR="000E4910" w:rsidRDefault="00DF2D8F" w:rsidP="000E4910">
      <w:pPr>
        <w:pStyle w:val="20"/>
        <w:shd w:val="clear" w:color="auto" w:fill="auto"/>
        <w:spacing w:after="0" w:line="240" w:lineRule="auto"/>
        <w:ind w:firstLine="709"/>
        <w:rPr>
          <w:shd w:val="clear" w:color="auto" w:fill="FFFFFF"/>
        </w:rPr>
      </w:pPr>
      <w:r>
        <w:rPr>
          <w:shd w:val="clear" w:color="auto" w:fill="FFFFFF"/>
        </w:rPr>
        <w:t>2028</w:t>
      </w:r>
      <w:r w:rsidR="00386518">
        <w:rPr>
          <w:shd w:val="clear" w:color="auto" w:fill="FFFFFF"/>
        </w:rPr>
        <w:t>-</w:t>
      </w:r>
      <w:r w:rsidR="001507FA">
        <w:rPr>
          <w:shd w:val="clear" w:color="auto" w:fill="FFFFFF"/>
        </w:rPr>
        <w:t>й год –</w:t>
      </w:r>
      <w:r>
        <w:rPr>
          <w:shd w:val="clear" w:color="auto" w:fill="FFFFFF"/>
        </w:rPr>
        <w:t xml:space="preserve"> 400</w:t>
      </w:r>
      <w:r w:rsidR="000E4910">
        <w:rPr>
          <w:shd w:val="clear" w:color="auto" w:fill="FFFFFF"/>
        </w:rPr>
        <w:t xml:space="preserve"> м</w:t>
      </w:r>
      <w:r w:rsidR="000E4910">
        <w:rPr>
          <w:shd w:val="clear" w:color="auto" w:fill="FFFFFF"/>
          <w:vertAlign w:val="superscript"/>
        </w:rPr>
        <w:t>3</w:t>
      </w:r>
      <w:r w:rsidR="00386518">
        <w:rPr>
          <w:shd w:val="clear" w:color="auto" w:fill="FFFFFF"/>
        </w:rPr>
        <w:t>;</w:t>
      </w:r>
    </w:p>
    <w:p w:rsidR="000E4910" w:rsidRDefault="000E4910" w:rsidP="000E4910">
      <w:pPr>
        <w:pStyle w:val="20"/>
        <w:shd w:val="clear" w:color="auto" w:fill="auto"/>
        <w:spacing w:after="0" w:line="240" w:lineRule="auto"/>
        <w:ind w:firstLine="709"/>
        <w:rPr>
          <w:shd w:val="clear" w:color="auto" w:fill="FFFFFF"/>
        </w:rPr>
      </w:pPr>
      <w:r>
        <w:rPr>
          <w:shd w:val="clear" w:color="auto" w:fill="FFFFFF"/>
        </w:rPr>
        <w:lastRenderedPageBreak/>
        <w:t>Для доставки воды к месту буровых работ используется автомобиль КАМАЗ – 43118, оборудованный емкостью объемом 6 м</w:t>
      </w:r>
      <w:r>
        <w:rPr>
          <w:shd w:val="clear" w:color="auto" w:fill="FFFFFF"/>
          <w:vertAlign w:val="superscript"/>
        </w:rPr>
        <w:t>3</w:t>
      </w:r>
      <w:r>
        <w:rPr>
          <w:shd w:val="clear" w:color="auto" w:fill="FFFFFF"/>
        </w:rPr>
        <w:t>. Количество рейсов водовоза по годам составит:</w:t>
      </w:r>
    </w:p>
    <w:p w:rsidR="000E4910" w:rsidRDefault="00DF2D8F" w:rsidP="000E4910">
      <w:pPr>
        <w:pStyle w:val="20"/>
        <w:shd w:val="clear" w:color="auto" w:fill="auto"/>
        <w:spacing w:after="0" w:line="240" w:lineRule="auto"/>
        <w:ind w:firstLine="709"/>
        <w:rPr>
          <w:shd w:val="clear" w:color="auto" w:fill="FFFFFF"/>
        </w:rPr>
      </w:pPr>
      <w:r>
        <w:rPr>
          <w:shd w:val="clear" w:color="auto" w:fill="FFFFFF"/>
        </w:rPr>
        <w:t>2027</w:t>
      </w:r>
      <w:r w:rsidR="00386518">
        <w:rPr>
          <w:shd w:val="clear" w:color="auto" w:fill="FFFFFF"/>
        </w:rPr>
        <w:t>-</w:t>
      </w:r>
      <w:r w:rsidR="001932E4">
        <w:rPr>
          <w:shd w:val="clear" w:color="auto" w:fill="FFFFFF"/>
        </w:rPr>
        <w:t xml:space="preserve">й год – </w:t>
      </w:r>
      <w:r w:rsidR="00386518">
        <w:rPr>
          <w:shd w:val="clear" w:color="auto" w:fill="FFFFFF"/>
        </w:rPr>
        <w:t>33</w:t>
      </w:r>
      <w:r w:rsidR="001932E4">
        <w:rPr>
          <w:shd w:val="clear" w:color="auto" w:fill="FFFFFF"/>
        </w:rPr>
        <w:t xml:space="preserve"> рейс</w:t>
      </w:r>
      <w:r w:rsidR="00386518">
        <w:rPr>
          <w:shd w:val="clear" w:color="auto" w:fill="FFFFFF"/>
        </w:rPr>
        <w:t>а</w:t>
      </w:r>
      <w:r w:rsidR="000E4910">
        <w:rPr>
          <w:shd w:val="clear" w:color="auto" w:fill="FFFFFF"/>
        </w:rPr>
        <w:t>;</w:t>
      </w:r>
    </w:p>
    <w:p w:rsidR="00386518" w:rsidRDefault="00386518" w:rsidP="00E02F94">
      <w:pPr>
        <w:pStyle w:val="20"/>
        <w:shd w:val="clear" w:color="auto" w:fill="auto"/>
        <w:spacing w:after="0" w:line="240" w:lineRule="auto"/>
        <w:ind w:firstLine="709"/>
        <w:rPr>
          <w:shd w:val="clear" w:color="auto" w:fill="FFFFFF"/>
        </w:rPr>
      </w:pPr>
      <w:r>
        <w:rPr>
          <w:shd w:val="clear" w:color="auto" w:fill="FFFFFF"/>
        </w:rPr>
        <w:t>2</w:t>
      </w:r>
      <w:r w:rsidR="00DF2D8F">
        <w:rPr>
          <w:shd w:val="clear" w:color="auto" w:fill="FFFFFF"/>
        </w:rPr>
        <w:t>028</w:t>
      </w:r>
      <w:r>
        <w:rPr>
          <w:shd w:val="clear" w:color="auto" w:fill="FFFFFF"/>
        </w:rPr>
        <w:t>-</w:t>
      </w:r>
      <w:r w:rsidR="001932E4">
        <w:rPr>
          <w:shd w:val="clear" w:color="auto" w:fill="FFFFFF"/>
        </w:rPr>
        <w:t xml:space="preserve">й год – </w:t>
      </w:r>
      <w:r w:rsidR="00DF2D8F">
        <w:rPr>
          <w:shd w:val="clear" w:color="auto" w:fill="FFFFFF"/>
        </w:rPr>
        <w:t>66</w:t>
      </w:r>
      <w:r w:rsidR="001932E4">
        <w:rPr>
          <w:shd w:val="clear" w:color="auto" w:fill="FFFFFF"/>
        </w:rPr>
        <w:t xml:space="preserve"> рейсов</w:t>
      </w:r>
      <w:r>
        <w:rPr>
          <w:shd w:val="clear" w:color="auto" w:fill="FFFFFF"/>
        </w:rPr>
        <w:t>;</w:t>
      </w:r>
    </w:p>
    <w:p w:rsidR="000E4910" w:rsidRDefault="000E4910" w:rsidP="001306A4">
      <w:pPr>
        <w:pStyle w:val="20"/>
        <w:shd w:val="clear" w:color="auto" w:fill="auto"/>
        <w:spacing w:before="120" w:after="0" w:line="240" w:lineRule="auto"/>
        <w:ind w:firstLine="709"/>
        <w:rPr>
          <w:shd w:val="clear" w:color="auto" w:fill="FFFFFF"/>
        </w:rPr>
      </w:pPr>
      <w:r>
        <w:rPr>
          <w:shd w:val="clear" w:color="auto" w:fill="FFFFFF"/>
        </w:rPr>
        <w:t>Расход дизельного топлива для доставки воды определится из расхода топлива автомобилем</w:t>
      </w:r>
      <w:r w:rsidR="001932E4">
        <w:rPr>
          <w:shd w:val="clear" w:color="auto" w:fill="FFFFFF"/>
        </w:rPr>
        <w:t xml:space="preserve"> КАМАЗ – 43118 в условиях пересечённой</w:t>
      </w:r>
      <w:r>
        <w:rPr>
          <w:shd w:val="clear" w:color="auto" w:fill="FFFFFF"/>
        </w:rPr>
        <w:t xml:space="preserve"> местности – 40 л/100км.</w:t>
      </w:r>
    </w:p>
    <w:p w:rsidR="000E4910" w:rsidRDefault="001932E4" w:rsidP="000E4910">
      <w:pPr>
        <w:pStyle w:val="20"/>
        <w:shd w:val="clear" w:color="auto" w:fill="auto"/>
        <w:spacing w:after="0" w:line="240" w:lineRule="auto"/>
        <w:ind w:firstLine="709"/>
        <w:rPr>
          <w:shd w:val="clear" w:color="auto" w:fill="FFFFFF"/>
        </w:rPr>
      </w:pPr>
      <w:r>
        <w:rPr>
          <w:shd w:val="clear" w:color="auto" w:fill="FFFFFF"/>
        </w:rPr>
        <w:t xml:space="preserve">При плече перевозки </w:t>
      </w:r>
      <w:r w:rsidR="006C23C6">
        <w:rPr>
          <w:shd w:val="clear" w:color="auto" w:fill="FFFFFF"/>
        </w:rPr>
        <w:t xml:space="preserve">7 </w:t>
      </w:r>
      <w:r w:rsidR="000E4910">
        <w:rPr>
          <w:shd w:val="clear" w:color="auto" w:fill="FFFFFF"/>
        </w:rPr>
        <w:t>км, расход топлива по годам составит:</w:t>
      </w:r>
    </w:p>
    <w:p w:rsidR="000E4910" w:rsidRDefault="006C23C6" w:rsidP="000E4910">
      <w:pPr>
        <w:pStyle w:val="20"/>
        <w:shd w:val="clear" w:color="auto" w:fill="auto"/>
        <w:spacing w:after="0" w:line="240" w:lineRule="auto"/>
        <w:ind w:firstLine="709"/>
        <w:rPr>
          <w:shd w:val="clear" w:color="auto" w:fill="FFFFFF"/>
        </w:rPr>
      </w:pPr>
      <w:r>
        <w:rPr>
          <w:shd w:val="clear" w:color="auto" w:fill="FFFFFF"/>
        </w:rPr>
        <w:t>2027</w:t>
      </w:r>
      <w:r w:rsidR="00994925">
        <w:rPr>
          <w:shd w:val="clear" w:color="auto" w:fill="FFFFFF"/>
        </w:rPr>
        <w:t>-</w:t>
      </w:r>
      <w:r w:rsidR="001932E4">
        <w:rPr>
          <w:shd w:val="clear" w:color="auto" w:fill="FFFFFF"/>
        </w:rPr>
        <w:t xml:space="preserve">й год – </w:t>
      </w:r>
      <w:r w:rsidR="00364A29">
        <w:rPr>
          <w:shd w:val="clear" w:color="auto" w:fill="FFFFFF"/>
        </w:rPr>
        <w:t>(</w:t>
      </w:r>
      <w:r w:rsidR="00386518">
        <w:rPr>
          <w:shd w:val="clear" w:color="auto" w:fill="FFFFFF"/>
        </w:rPr>
        <w:t>33</w:t>
      </w:r>
      <w:r w:rsidR="00364A29">
        <w:rPr>
          <w:shd w:val="clear" w:color="auto" w:fill="FFFFFF"/>
        </w:rPr>
        <w:t xml:space="preserve"> х </w:t>
      </w:r>
      <w:r>
        <w:rPr>
          <w:shd w:val="clear" w:color="auto" w:fill="FFFFFF"/>
        </w:rPr>
        <w:t>7</w:t>
      </w:r>
      <w:r w:rsidR="00364A29">
        <w:rPr>
          <w:shd w:val="clear" w:color="auto" w:fill="FFFFFF"/>
        </w:rPr>
        <w:t xml:space="preserve"> х 2)/100 х </w:t>
      </w:r>
      <w:r>
        <w:rPr>
          <w:shd w:val="clear" w:color="auto" w:fill="FFFFFF"/>
        </w:rPr>
        <w:t>40</w:t>
      </w:r>
      <w:r w:rsidR="00364A29">
        <w:rPr>
          <w:shd w:val="clear" w:color="auto" w:fill="FFFFFF"/>
        </w:rPr>
        <w:t xml:space="preserve"> = </w:t>
      </w:r>
      <w:r w:rsidR="00994925">
        <w:rPr>
          <w:shd w:val="clear" w:color="auto" w:fill="FFFFFF"/>
        </w:rPr>
        <w:t>1</w:t>
      </w:r>
      <w:r>
        <w:rPr>
          <w:shd w:val="clear" w:color="auto" w:fill="FFFFFF"/>
        </w:rPr>
        <w:t>85</w:t>
      </w:r>
      <w:r w:rsidR="001932E4">
        <w:rPr>
          <w:shd w:val="clear" w:color="auto" w:fill="FFFFFF"/>
        </w:rPr>
        <w:t xml:space="preserve"> литр.;</w:t>
      </w:r>
    </w:p>
    <w:p w:rsidR="000E4910" w:rsidRDefault="00994925" w:rsidP="000E4910">
      <w:pPr>
        <w:pStyle w:val="20"/>
        <w:shd w:val="clear" w:color="auto" w:fill="auto"/>
        <w:spacing w:after="0" w:line="240" w:lineRule="auto"/>
        <w:ind w:firstLine="709"/>
        <w:rPr>
          <w:shd w:val="clear" w:color="auto" w:fill="FFFFFF"/>
        </w:rPr>
      </w:pPr>
      <w:r>
        <w:rPr>
          <w:shd w:val="clear" w:color="auto" w:fill="FFFFFF"/>
        </w:rPr>
        <w:t>2</w:t>
      </w:r>
      <w:r w:rsidR="006C23C6">
        <w:rPr>
          <w:shd w:val="clear" w:color="auto" w:fill="FFFFFF"/>
        </w:rPr>
        <w:t>028</w:t>
      </w:r>
      <w:r>
        <w:rPr>
          <w:shd w:val="clear" w:color="auto" w:fill="FFFFFF"/>
        </w:rPr>
        <w:t>-</w:t>
      </w:r>
      <w:r w:rsidR="001932E4">
        <w:rPr>
          <w:shd w:val="clear" w:color="auto" w:fill="FFFFFF"/>
        </w:rPr>
        <w:t xml:space="preserve">й год – </w:t>
      </w:r>
      <w:r w:rsidR="00364A29">
        <w:rPr>
          <w:shd w:val="clear" w:color="auto" w:fill="FFFFFF"/>
        </w:rPr>
        <w:t>(</w:t>
      </w:r>
      <w:r w:rsidR="006C23C6">
        <w:rPr>
          <w:shd w:val="clear" w:color="auto" w:fill="FFFFFF"/>
        </w:rPr>
        <w:t>66</w:t>
      </w:r>
      <w:r w:rsidR="00364A29">
        <w:rPr>
          <w:shd w:val="clear" w:color="auto" w:fill="FFFFFF"/>
        </w:rPr>
        <w:t xml:space="preserve"> х </w:t>
      </w:r>
      <w:r w:rsidR="006C23C6">
        <w:rPr>
          <w:shd w:val="clear" w:color="auto" w:fill="FFFFFF"/>
        </w:rPr>
        <w:t>7</w:t>
      </w:r>
      <w:r w:rsidR="00364A29">
        <w:rPr>
          <w:shd w:val="clear" w:color="auto" w:fill="FFFFFF"/>
        </w:rPr>
        <w:t xml:space="preserve"> х 2)/100 х </w:t>
      </w:r>
      <w:r w:rsidR="006C23C6">
        <w:rPr>
          <w:shd w:val="clear" w:color="auto" w:fill="FFFFFF"/>
        </w:rPr>
        <w:t xml:space="preserve">40 </w:t>
      </w:r>
      <w:r w:rsidR="00364A29">
        <w:rPr>
          <w:shd w:val="clear" w:color="auto" w:fill="FFFFFF"/>
        </w:rPr>
        <w:t xml:space="preserve">= </w:t>
      </w:r>
      <w:r w:rsidR="006C23C6">
        <w:rPr>
          <w:shd w:val="clear" w:color="auto" w:fill="FFFFFF"/>
        </w:rPr>
        <w:t>370</w:t>
      </w:r>
      <w:r w:rsidR="001932E4">
        <w:rPr>
          <w:shd w:val="clear" w:color="auto" w:fill="FFFFFF"/>
        </w:rPr>
        <w:t xml:space="preserve"> литр</w:t>
      </w:r>
      <w:r>
        <w:rPr>
          <w:shd w:val="clear" w:color="auto" w:fill="FFFFFF"/>
        </w:rPr>
        <w:t>;</w:t>
      </w:r>
    </w:p>
    <w:p w:rsidR="00DA080A" w:rsidRDefault="000E4910" w:rsidP="001306A4">
      <w:pPr>
        <w:pStyle w:val="20"/>
        <w:shd w:val="clear" w:color="auto" w:fill="auto"/>
        <w:spacing w:before="120" w:after="0" w:line="240" w:lineRule="auto"/>
        <w:ind w:firstLine="709"/>
        <w:rPr>
          <w:shd w:val="clear" w:color="auto" w:fill="FFFFFF"/>
        </w:rPr>
      </w:pPr>
      <w:r>
        <w:rPr>
          <w:shd w:val="clear" w:color="auto" w:fill="FFFFFF"/>
        </w:rPr>
        <w:t>В силу особенностей рельефа участка работ, весь запланированный объем бурения буд</w:t>
      </w:r>
      <w:r w:rsidR="00364A29">
        <w:rPr>
          <w:shd w:val="clear" w:color="auto" w:fill="FFFFFF"/>
        </w:rPr>
        <w:t>ет выполнен в условиях простого</w:t>
      </w:r>
      <w:r w:rsidR="00994925">
        <w:rPr>
          <w:shd w:val="clear" w:color="auto" w:fill="FFFFFF"/>
        </w:rPr>
        <w:t xml:space="preserve"> рельефа</w:t>
      </w:r>
      <w:r w:rsidR="00364A29">
        <w:rPr>
          <w:shd w:val="clear" w:color="auto" w:fill="FFFFFF"/>
        </w:rPr>
        <w:t>. Это не требует выполнения специальных горных работ по</w:t>
      </w:r>
      <w:r w:rsidR="00AE0551">
        <w:rPr>
          <w:shd w:val="clear" w:color="auto" w:fill="FFFFFF"/>
        </w:rPr>
        <w:t xml:space="preserve"> обустройству буровых площадок и подъездных путей. Поскольку будет применяться передвижной металлический зумпф для воды, горных работ для его обустройства так же не требуется.</w:t>
      </w:r>
    </w:p>
    <w:p w:rsidR="00DA080A" w:rsidRPr="00DA080A" w:rsidRDefault="00DA080A" w:rsidP="00DA080A">
      <w:pPr>
        <w:pStyle w:val="20"/>
        <w:shd w:val="clear" w:color="auto" w:fill="auto"/>
        <w:spacing w:after="0" w:line="240" w:lineRule="auto"/>
        <w:ind w:firstLine="709"/>
        <w:rPr>
          <w:shd w:val="clear" w:color="auto" w:fill="FFFFFF"/>
          <w:lang w:eastAsia="ru-RU" w:bidi="ru-RU"/>
        </w:rPr>
      </w:pPr>
      <w:r w:rsidRPr="00DA080A">
        <w:rPr>
          <w:shd w:val="clear" w:color="auto" w:fill="FFFFFF"/>
          <w:lang w:eastAsia="ru-RU" w:bidi="ru-RU"/>
        </w:rPr>
        <w:t xml:space="preserve">Все планируемые скважины – наклонного заложения, угол наклона стволов 60°. Для определения истинного положения траектории стволов во всех скважинах будет проведена </w:t>
      </w:r>
      <w:proofErr w:type="spellStart"/>
      <w:r w:rsidRPr="00DA080A">
        <w:rPr>
          <w:shd w:val="clear" w:color="auto" w:fill="FFFFFF"/>
          <w:lang w:eastAsia="ru-RU" w:bidi="ru-RU"/>
        </w:rPr>
        <w:t>инклинометрия</w:t>
      </w:r>
      <w:proofErr w:type="spellEnd"/>
      <w:r w:rsidRPr="00DA080A">
        <w:rPr>
          <w:shd w:val="clear" w:color="auto" w:fill="FFFFFF"/>
          <w:lang w:eastAsia="ru-RU" w:bidi="ru-RU"/>
        </w:rPr>
        <w:t xml:space="preserve"> в полном объеме их проходки. Интервал замера углов искривлений ствола – 20 м. замеры будут выполнены автономным инклинометром АИ-30.</w:t>
      </w:r>
    </w:p>
    <w:p w:rsidR="00AD00B9" w:rsidRPr="002308FB" w:rsidRDefault="00CB6DCD" w:rsidP="00CB6DCD">
      <w:pPr>
        <w:spacing w:before="120" w:after="12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4.6 </w:t>
      </w:r>
      <w:r w:rsidRPr="002308FB">
        <w:rPr>
          <w:rFonts w:ascii="Times New Roman" w:eastAsiaTheme="minorEastAsia" w:hAnsi="Times New Roman" w:cs="Times New Roman"/>
          <w:sz w:val="28"/>
          <w:szCs w:val="28"/>
        </w:rPr>
        <w:t>Бороздовое</w:t>
      </w:r>
      <w:r w:rsidR="00944255">
        <w:rPr>
          <w:rFonts w:ascii="Times New Roman" w:eastAsiaTheme="minorEastAsia" w:hAnsi="Times New Roman" w:cs="Times New Roman"/>
          <w:sz w:val="28"/>
          <w:szCs w:val="28"/>
        </w:rPr>
        <w:t xml:space="preserve"> опробование </w:t>
      </w:r>
    </w:p>
    <w:p w:rsidR="00AD00B9" w:rsidRPr="002308FB" w:rsidRDefault="00AD00B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Бороздовым опробованием по коренным породам будут охвачены</w:t>
      </w:r>
      <w:r w:rsidR="00994925">
        <w:rPr>
          <w:rFonts w:ascii="Times New Roman" w:eastAsiaTheme="minorEastAsia" w:hAnsi="Times New Roman" w:cs="Times New Roman"/>
          <w:sz w:val="28"/>
          <w:szCs w:val="28"/>
        </w:rPr>
        <w:t xml:space="preserve"> все пройденные</w:t>
      </w:r>
      <w:r w:rsidRPr="002308FB">
        <w:rPr>
          <w:rFonts w:ascii="Times New Roman" w:eastAsiaTheme="minorEastAsia" w:hAnsi="Times New Roman" w:cs="Times New Roman"/>
          <w:sz w:val="28"/>
          <w:szCs w:val="28"/>
        </w:rPr>
        <w:t xml:space="preserve"> канавы.</w:t>
      </w:r>
      <w:r w:rsidR="000A64B6" w:rsidRPr="002308FB">
        <w:rPr>
          <w:rFonts w:ascii="Times New Roman" w:eastAsiaTheme="minorEastAsia" w:hAnsi="Times New Roman" w:cs="Times New Roman"/>
          <w:sz w:val="28"/>
          <w:szCs w:val="28"/>
        </w:rPr>
        <w:t xml:space="preserve"> </w:t>
      </w:r>
    </w:p>
    <w:p w:rsidR="000A64B6" w:rsidRPr="002308FB" w:rsidRDefault="000A64B6"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При опробовании за основу взят принцип </w:t>
      </w:r>
      <w:proofErr w:type="spellStart"/>
      <w:r w:rsidRPr="002308FB">
        <w:rPr>
          <w:rFonts w:ascii="Times New Roman" w:eastAsiaTheme="minorEastAsia" w:hAnsi="Times New Roman" w:cs="Times New Roman"/>
          <w:sz w:val="28"/>
          <w:szCs w:val="28"/>
        </w:rPr>
        <w:t>секционности</w:t>
      </w:r>
      <w:proofErr w:type="spellEnd"/>
      <w:r w:rsidRPr="002308FB">
        <w:rPr>
          <w:rFonts w:ascii="Times New Roman" w:eastAsiaTheme="minorEastAsia" w:hAnsi="Times New Roman" w:cs="Times New Roman"/>
          <w:sz w:val="28"/>
          <w:szCs w:val="28"/>
        </w:rPr>
        <w:t>, а именно: проба не должна пересекать границ рудных зон, зон изменений и контактов между породными разностями. Длина интервалов опробования (секций) по вмещающим породам принимается 2 м., по рудным зонам и изменённым породам она не должна превышать 1,0 м. Средняя длина проб, при колебаниях от 0,2 до 2,0 м, составит 1,0 м.</w:t>
      </w:r>
    </w:p>
    <w:p w:rsidR="000A64B6" w:rsidRPr="002308FB" w:rsidRDefault="000A64B6"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По опыту работ на </w:t>
      </w:r>
      <w:r w:rsidR="00994925">
        <w:rPr>
          <w:rFonts w:ascii="Times New Roman" w:eastAsiaTheme="minorEastAsia" w:hAnsi="Times New Roman" w:cs="Times New Roman"/>
          <w:sz w:val="28"/>
          <w:szCs w:val="28"/>
        </w:rPr>
        <w:t>аналогичных</w:t>
      </w:r>
      <w:r w:rsidRPr="002308FB">
        <w:rPr>
          <w:rFonts w:ascii="Times New Roman" w:eastAsiaTheme="minorEastAsia" w:hAnsi="Times New Roman" w:cs="Times New Roman"/>
          <w:sz w:val="28"/>
          <w:szCs w:val="28"/>
        </w:rPr>
        <w:t xml:space="preserve"> объектах</w:t>
      </w:r>
      <w:r w:rsidR="00332437">
        <w:rPr>
          <w:rFonts w:ascii="Times New Roman" w:eastAsiaTheme="minorEastAsia" w:hAnsi="Times New Roman" w:cs="Times New Roman"/>
          <w:sz w:val="28"/>
          <w:szCs w:val="28"/>
        </w:rPr>
        <w:t>,</w:t>
      </w:r>
      <w:r w:rsidRPr="002308FB">
        <w:rPr>
          <w:rFonts w:ascii="Times New Roman" w:eastAsiaTheme="minorEastAsia" w:hAnsi="Times New Roman" w:cs="Times New Roman"/>
          <w:sz w:val="28"/>
          <w:szCs w:val="28"/>
        </w:rPr>
        <w:t xml:space="preserve"> оптимальным сечением бороздовой пробы</w:t>
      </w:r>
      <w:r w:rsidR="00395D81" w:rsidRPr="002308FB">
        <w:rPr>
          <w:rFonts w:ascii="Times New Roman" w:eastAsiaTheme="minorEastAsia" w:hAnsi="Times New Roman" w:cs="Times New Roman"/>
          <w:sz w:val="28"/>
          <w:szCs w:val="28"/>
        </w:rPr>
        <w:t xml:space="preserve"> при опробовании минерализованных зон </w:t>
      </w:r>
      <w:r w:rsidR="00BE4118">
        <w:rPr>
          <w:rFonts w:ascii="Times New Roman" w:eastAsiaTheme="minorEastAsia" w:hAnsi="Times New Roman" w:cs="Times New Roman"/>
          <w:sz w:val="28"/>
          <w:szCs w:val="28"/>
        </w:rPr>
        <w:t xml:space="preserve">и вмещающих пород </w:t>
      </w:r>
      <w:r w:rsidR="00395D81" w:rsidRPr="002308FB">
        <w:rPr>
          <w:rFonts w:ascii="Times New Roman" w:eastAsiaTheme="minorEastAsia" w:hAnsi="Times New Roman" w:cs="Times New Roman"/>
          <w:sz w:val="28"/>
          <w:szCs w:val="28"/>
        </w:rPr>
        <w:t>является 3 х 5 см., где 3 см. – глубина, 5 см. – ширина борозды.</w:t>
      </w:r>
    </w:p>
    <w:p w:rsidR="00395D81" w:rsidRPr="002308FB" w:rsidRDefault="00395D81"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Пробы будут отобраны вручную, с применением молотка, зубила и горного кайла. Технология отбора бороздовых проб общеизвестна, и особых пояснений не требует. В канавах будет опробована нижняя часть стенки, в максимально-возможном приближении к полотну. </w:t>
      </w:r>
    </w:p>
    <w:p w:rsidR="00395D81" w:rsidRPr="002308FB" w:rsidRDefault="00395D81"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Расчётная масса бороздовой пробы длиной 1,0 м. определится из соотношения:</w:t>
      </w:r>
    </w:p>
    <w:p w:rsidR="00395D81" w:rsidRPr="002308FB" w:rsidRDefault="001D198A" w:rsidP="009413D4">
      <w:pPr>
        <w:spacing w:after="0" w:line="240" w:lineRule="auto"/>
        <w:ind w:firstLine="851"/>
        <w:jc w:val="both"/>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15×100×2,6</m:t>
              </m:r>
            </m:num>
            <m:den>
              <m:r>
                <w:rPr>
                  <w:rFonts w:ascii="Cambria Math" w:eastAsiaTheme="minorEastAsia" w:hAnsi="Cambria Math" w:cs="Times New Roman"/>
                  <w:sz w:val="28"/>
                  <w:szCs w:val="28"/>
                </w:rPr>
                <m:t>1000</m:t>
              </m:r>
            </m:den>
          </m:f>
          <m:r>
            <w:rPr>
              <w:rFonts w:ascii="Cambria Math" w:eastAsiaTheme="minorEastAsia" w:hAnsi="Cambria Math" w:cs="Times New Roman"/>
              <w:sz w:val="28"/>
              <w:szCs w:val="28"/>
            </w:rPr>
            <m:t>=3,9 кг</m:t>
          </m:r>
        </m:oMath>
      </m:oMathPara>
    </w:p>
    <w:p w:rsidR="00AD00B9" w:rsidRPr="002308FB" w:rsidRDefault="00CB6DCD" w:rsidP="000131F1">
      <w:pPr>
        <w:spacing w:after="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г</w:t>
      </w:r>
      <w:r w:rsidR="00395D81" w:rsidRPr="002308FB">
        <w:rPr>
          <w:rFonts w:ascii="Times New Roman" w:eastAsiaTheme="minorEastAsia" w:hAnsi="Times New Roman" w:cs="Times New Roman"/>
          <w:sz w:val="28"/>
          <w:szCs w:val="28"/>
        </w:rPr>
        <w:t>де,</w:t>
      </w:r>
    </w:p>
    <w:p w:rsidR="00395D81" w:rsidRPr="002308FB" w:rsidRDefault="00395D81" w:rsidP="000131F1">
      <w:pPr>
        <w:spacing w:after="0" w:line="240" w:lineRule="auto"/>
        <w:ind w:firstLine="851"/>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lastRenderedPageBreak/>
        <w:t>15 – сечение борозды, см</w:t>
      </w:r>
      <w:r w:rsidRPr="002308FB">
        <w:rPr>
          <w:rFonts w:ascii="Times New Roman" w:eastAsiaTheme="minorEastAsia" w:hAnsi="Times New Roman" w:cs="Times New Roman"/>
          <w:sz w:val="28"/>
          <w:szCs w:val="28"/>
          <w:vertAlign w:val="superscript"/>
        </w:rPr>
        <w:t>2</w:t>
      </w:r>
      <w:r w:rsidRPr="002308FB">
        <w:rPr>
          <w:rFonts w:ascii="Times New Roman" w:eastAsiaTheme="minorEastAsia" w:hAnsi="Times New Roman" w:cs="Times New Roman"/>
          <w:sz w:val="28"/>
          <w:szCs w:val="28"/>
        </w:rPr>
        <w:t>;</w:t>
      </w:r>
    </w:p>
    <w:p w:rsidR="00395D81" w:rsidRPr="002308FB" w:rsidRDefault="00395D81" w:rsidP="000131F1">
      <w:pPr>
        <w:spacing w:after="0" w:line="240" w:lineRule="auto"/>
        <w:ind w:firstLine="851"/>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100 – длина борозды, см</w:t>
      </w:r>
      <w:r w:rsidR="00A1429F" w:rsidRPr="002308FB">
        <w:rPr>
          <w:rFonts w:ascii="Times New Roman" w:eastAsiaTheme="minorEastAsia" w:hAnsi="Times New Roman" w:cs="Times New Roman"/>
          <w:sz w:val="28"/>
          <w:szCs w:val="28"/>
        </w:rPr>
        <w:t>;</w:t>
      </w:r>
    </w:p>
    <w:p w:rsidR="00A1429F" w:rsidRDefault="00A1429F"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2,6 – средняя объёмная масса материала пробы, г/см</w:t>
      </w:r>
      <w:r w:rsidRPr="002308FB">
        <w:rPr>
          <w:rFonts w:ascii="Times New Roman" w:eastAsiaTheme="minorEastAsia" w:hAnsi="Times New Roman" w:cs="Times New Roman"/>
          <w:sz w:val="28"/>
          <w:szCs w:val="28"/>
          <w:vertAlign w:val="superscript"/>
        </w:rPr>
        <w:t>3</w:t>
      </w:r>
      <w:r w:rsidRPr="002308FB">
        <w:rPr>
          <w:rFonts w:ascii="Times New Roman" w:eastAsiaTheme="minorEastAsia" w:hAnsi="Times New Roman" w:cs="Times New Roman"/>
          <w:sz w:val="28"/>
          <w:szCs w:val="28"/>
        </w:rPr>
        <w:t>.</w:t>
      </w:r>
    </w:p>
    <w:p w:rsidR="008E51D9" w:rsidRDefault="00BE4118" w:rsidP="00CB6DCD">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Планируемый</w:t>
      </w:r>
      <w:r w:rsidR="008E51D9">
        <w:rPr>
          <w:rFonts w:ascii="Times New Roman" w:eastAsiaTheme="minorEastAsia" w:hAnsi="Times New Roman" w:cs="Times New Roman"/>
          <w:sz w:val="28"/>
          <w:szCs w:val="28"/>
        </w:rPr>
        <w:t xml:space="preserve"> объём бороздового опробования определится из необходимости опробовать не менее 60% протяжённости канав, что составит:</w:t>
      </w:r>
    </w:p>
    <w:p w:rsidR="008E51D9" w:rsidRDefault="0074185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8</w:t>
      </w:r>
      <w:r w:rsidR="00BE4118">
        <w:rPr>
          <w:rFonts w:ascii="Times New Roman" w:eastAsiaTheme="minorEastAsia" w:hAnsi="Times New Roman" w:cs="Times New Roman"/>
          <w:sz w:val="28"/>
          <w:szCs w:val="28"/>
        </w:rPr>
        <w:t>000</w:t>
      </w:r>
      <w:r w:rsidR="008E51D9">
        <w:rPr>
          <w:rFonts w:ascii="Times New Roman" w:eastAsiaTheme="minorEastAsia" w:hAnsi="Times New Roman" w:cs="Times New Roman"/>
          <w:sz w:val="28"/>
          <w:szCs w:val="28"/>
        </w:rPr>
        <w:t xml:space="preserve"> х 0,6 х 1 = </w:t>
      </w:r>
      <w:r>
        <w:rPr>
          <w:rFonts w:ascii="Times New Roman" w:eastAsiaTheme="minorEastAsia" w:hAnsi="Times New Roman" w:cs="Times New Roman"/>
          <w:sz w:val="28"/>
          <w:szCs w:val="28"/>
        </w:rPr>
        <w:t>48</w:t>
      </w:r>
      <w:r w:rsidR="00BE4118">
        <w:rPr>
          <w:rFonts w:ascii="Times New Roman" w:eastAsiaTheme="minorEastAsia" w:hAnsi="Times New Roman" w:cs="Times New Roman"/>
          <w:sz w:val="28"/>
          <w:szCs w:val="28"/>
        </w:rPr>
        <w:t>00</w:t>
      </w:r>
      <w:r w:rsidR="008E51D9">
        <w:rPr>
          <w:rFonts w:ascii="Times New Roman" w:eastAsiaTheme="minorEastAsia" w:hAnsi="Times New Roman" w:cs="Times New Roman"/>
          <w:sz w:val="28"/>
          <w:szCs w:val="28"/>
        </w:rPr>
        <w:t xml:space="preserve"> проб,</w:t>
      </w:r>
    </w:p>
    <w:p w:rsidR="008E51D9" w:rsidRDefault="00247B13"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где,</w:t>
      </w:r>
    </w:p>
    <w:p w:rsidR="00247B13" w:rsidRDefault="0074185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8</w:t>
      </w:r>
      <w:r w:rsidR="00BE4118">
        <w:rPr>
          <w:rFonts w:ascii="Times New Roman" w:eastAsiaTheme="minorEastAsia" w:hAnsi="Times New Roman" w:cs="Times New Roman"/>
          <w:sz w:val="28"/>
          <w:szCs w:val="28"/>
        </w:rPr>
        <w:t>0</w:t>
      </w:r>
      <w:r w:rsidR="00247B13">
        <w:rPr>
          <w:rFonts w:ascii="Times New Roman" w:eastAsiaTheme="minorEastAsia" w:hAnsi="Times New Roman" w:cs="Times New Roman"/>
          <w:sz w:val="28"/>
          <w:szCs w:val="28"/>
        </w:rPr>
        <w:t>00 – общая протяжённость канав, м.;</w:t>
      </w:r>
    </w:p>
    <w:p w:rsidR="00247B13" w:rsidRDefault="00247B13"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 – средняя длина проб, м.;</w:t>
      </w:r>
    </w:p>
    <w:p w:rsidR="00247B13" w:rsidRDefault="00247B13"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0,6 – коэффициент охвата канав опробованием.</w:t>
      </w:r>
    </w:p>
    <w:p w:rsidR="00A1429F" w:rsidRPr="002308FB" w:rsidRDefault="00A1429F" w:rsidP="00CB6DCD">
      <w:pPr>
        <w:spacing w:after="0" w:line="240" w:lineRule="auto"/>
        <w:ind w:firstLine="709"/>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По годам работы объёмы бороздового опробования распределятся следующим образом:</w:t>
      </w:r>
    </w:p>
    <w:p w:rsidR="00A1429F" w:rsidRPr="002308FB" w:rsidRDefault="0074185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7C1F79">
        <w:rPr>
          <w:rFonts w:ascii="Times New Roman" w:eastAsiaTheme="minorEastAsia" w:hAnsi="Times New Roman" w:cs="Times New Roman"/>
          <w:sz w:val="28"/>
          <w:szCs w:val="28"/>
        </w:rPr>
        <w:t xml:space="preserve">-й год – </w:t>
      </w:r>
      <w:r w:rsidR="000A0C35">
        <w:rPr>
          <w:rFonts w:ascii="Times New Roman" w:eastAsiaTheme="minorEastAsia" w:hAnsi="Times New Roman" w:cs="Times New Roman"/>
          <w:sz w:val="28"/>
          <w:szCs w:val="28"/>
        </w:rPr>
        <w:t>1200</w:t>
      </w:r>
      <w:r w:rsidR="00A1429F" w:rsidRPr="002308FB">
        <w:rPr>
          <w:rFonts w:ascii="Times New Roman" w:eastAsiaTheme="minorEastAsia" w:hAnsi="Times New Roman" w:cs="Times New Roman"/>
          <w:sz w:val="28"/>
          <w:szCs w:val="28"/>
        </w:rPr>
        <w:t xml:space="preserve"> проб;</w:t>
      </w:r>
    </w:p>
    <w:p w:rsidR="00A1429F" w:rsidRPr="002308FB" w:rsidRDefault="000A0C35"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741854">
        <w:rPr>
          <w:rFonts w:ascii="Times New Roman" w:eastAsiaTheme="minorEastAsia" w:hAnsi="Times New Roman" w:cs="Times New Roman"/>
          <w:sz w:val="28"/>
          <w:szCs w:val="28"/>
        </w:rPr>
        <w:t>027</w:t>
      </w:r>
      <w:r w:rsidR="007C1F79">
        <w:rPr>
          <w:rFonts w:ascii="Times New Roman" w:eastAsiaTheme="minorEastAsia" w:hAnsi="Times New Roman" w:cs="Times New Roman"/>
          <w:sz w:val="28"/>
          <w:szCs w:val="28"/>
        </w:rPr>
        <w:t xml:space="preserve">-й год – </w:t>
      </w:r>
      <w:r w:rsidR="00741854">
        <w:rPr>
          <w:rFonts w:ascii="Times New Roman" w:eastAsiaTheme="minorEastAsia" w:hAnsi="Times New Roman" w:cs="Times New Roman"/>
          <w:sz w:val="28"/>
          <w:szCs w:val="28"/>
        </w:rPr>
        <w:t>24</w:t>
      </w:r>
      <w:r>
        <w:rPr>
          <w:rFonts w:ascii="Times New Roman" w:eastAsiaTheme="minorEastAsia" w:hAnsi="Times New Roman" w:cs="Times New Roman"/>
          <w:sz w:val="28"/>
          <w:szCs w:val="28"/>
        </w:rPr>
        <w:t>00</w:t>
      </w:r>
      <w:r w:rsidR="00A1429F" w:rsidRPr="002308FB">
        <w:rPr>
          <w:rFonts w:ascii="Times New Roman" w:eastAsiaTheme="minorEastAsia" w:hAnsi="Times New Roman" w:cs="Times New Roman"/>
          <w:sz w:val="28"/>
          <w:szCs w:val="28"/>
        </w:rPr>
        <w:t xml:space="preserve"> проб;</w:t>
      </w:r>
    </w:p>
    <w:p w:rsidR="00235956" w:rsidRDefault="00741854" w:rsidP="00235956">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7C1F79">
        <w:rPr>
          <w:rFonts w:ascii="Times New Roman" w:eastAsiaTheme="minorEastAsia" w:hAnsi="Times New Roman" w:cs="Times New Roman"/>
          <w:sz w:val="28"/>
          <w:szCs w:val="28"/>
        </w:rPr>
        <w:t xml:space="preserve">-й год – </w:t>
      </w:r>
      <w:r w:rsidR="000A0C35">
        <w:rPr>
          <w:rFonts w:ascii="Times New Roman" w:eastAsiaTheme="minorEastAsia" w:hAnsi="Times New Roman" w:cs="Times New Roman"/>
          <w:sz w:val="28"/>
          <w:szCs w:val="28"/>
        </w:rPr>
        <w:t>1200</w:t>
      </w:r>
      <w:r w:rsidR="00A1429F" w:rsidRPr="002308FB">
        <w:rPr>
          <w:rFonts w:ascii="Times New Roman" w:eastAsiaTheme="minorEastAsia" w:hAnsi="Times New Roman" w:cs="Times New Roman"/>
          <w:sz w:val="28"/>
          <w:szCs w:val="28"/>
        </w:rPr>
        <w:t xml:space="preserve"> проб;</w:t>
      </w:r>
    </w:p>
    <w:p w:rsidR="00235956" w:rsidRPr="00235956" w:rsidRDefault="00235956" w:rsidP="00CB6DCD">
      <w:pPr>
        <w:pStyle w:val="20"/>
        <w:shd w:val="clear" w:color="auto" w:fill="auto"/>
        <w:spacing w:before="120" w:after="120" w:line="240" w:lineRule="auto"/>
        <w:ind w:firstLine="709"/>
        <w:rPr>
          <w:shd w:val="clear" w:color="auto" w:fill="FFFFFF"/>
          <w:lang w:eastAsia="ru-RU" w:bidi="ru-RU"/>
        </w:rPr>
      </w:pPr>
      <w:r w:rsidRPr="00235956">
        <w:rPr>
          <w:shd w:val="clear" w:color="auto" w:fill="FFFFFF"/>
          <w:lang w:eastAsia="ru-RU" w:bidi="ru-RU"/>
        </w:rPr>
        <w:t>4.7 Керновое опробование.</w:t>
      </w:r>
    </w:p>
    <w:p w:rsidR="00235956" w:rsidRPr="00235956" w:rsidRDefault="00235956" w:rsidP="0054240A">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 xml:space="preserve">Керновым опробованием будут охвачены </w:t>
      </w:r>
      <w:r w:rsidR="000A0C35">
        <w:rPr>
          <w:rFonts w:ascii="Times New Roman" w:eastAsia="Times New Roman" w:hAnsi="Times New Roman" w:cs="Times New Roman"/>
          <w:sz w:val="28"/>
          <w:szCs w:val="28"/>
          <w:shd w:val="clear" w:color="auto" w:fill="FFFFFF"/>
          <w:lang w:eastAsia="ru-RU" w:bidi="ru-RU"/>
        </w:rPr>
        <w:t>все минерализованные и изменённые зоны, вскрытые по скважинам.</w:t>
      </w:r>
      <w:r w:rsidRPr="00235956">
        <w:rPr>
          <w:rFonts w:ascii="Times New Roman" w:eastAsia="Times New Roman" w:hAnsi="Times New Roman" w:cs="Times New Roman"/>
          <w:sz w:val="28"/>
          <w:szCs w:val="28"/>
          <w:shd w:val="clear" w:color="auto" w:fill="FFFFFF"/>
          <w:lang w:eastAsia="ru-RU" w:bidi="ru-RU"/>
        </w:rPr>
        <w:t xml:space="preserve"> При опробовании будет соблюдаться принцип </w:t>
      </w:r>
      <w:proofErr w:type="spellStart"/>
      <w:r w:rsidRPr="00235956">
        <w:rPr>
          <w:rFonts w:ascii="Times New Roman" w:eastAsia="Times New Roman" w:hAnsi="Times New Roman" w:cs="Times New Roman"/>
          <w:sz w:val="28"/>
          <w:szCs w:val="28"/>
          <w:shd w:val="clear" w:color="auto" w:fill="FFFFFF"/>
          <w:lang w:eastAsia="ru-RU" w:bidi="ru-RU"/>
        </w:rPr>
        <w:t>секционности</w:t>
      </w:r>
      <w:proofErr w:type="spellEnd"/>
      <w:r w:rsidRPr="00235956">
        <w:rPr>
          <w:rFonts w:ascii="Times New Roman" w:eastAsia="Times New Roman" w:hAnsi="Times New Roman" w:cs="Times New Roman"/>
          <w:sz w:val="28"/>
          <w:szCs w:val="28"/>
          <w:shd w:val="clear" w:color="auto" w:fill="FFFFFF"/>
          <w:lang w:eastAsia="ru-RU" w:bidi="ru-RU"/>
        </w:rPr>
        <w:t>. Средняя длина керновой пробы составит 1.0 м, при этом максимальная длина секции опробования может достигать не более 2,0 м по вмещающим породам и не более 1,0 м по рудным или минерализованным интервалам.</w:t>
      </w:r>
      <w:r w:rsidR="0054240A">
        <w:rPr>
          <w:rFonts w:ascii="Times New Roman" w:eastAsia="Times New Roman" w:hAnsi="Times New Roman" w:cs="Times New Roman"/>
          <w:sz w:val="28"/>
          <w:szCs w:val="28"/>
          <w:shd w:val="clear" w:color="auto" w:fill="FFFFFF"/>
          <w:lang w:eastAsia="ru-RU" w:bidi="ru-RU"/>
        </w:rPr>
        <w:t xml:space="preserve"> По опыту работ на подобных месторождениях, опробованию подвергается не менее 70% от метража бурения. </w:t>
      </w:r>
      <w:r w:rsidRPr="00235956">
        <w:rPr>
          <w:rFonts w:ascii="Times New Roman" w:eastAsia="Times New Roman" w:hAnsi="Times New Roman" w:cs="Times New Roman"/>
          <w:sz w:val="28"/>
          <w:szCs w:val="28"/>
          <w:shd w:val="clear" w:color="auto" w:fill="FFFFFF"/>
          <w:lang w:eastAsia="ru-RU" w:bidi="ru-RU"/>
        </w:rPr>
        <w:t>Исходя из пл</w:t>
      </w:r>
      <w:r w:rsidR="00DA080A">
        <w:rPr>
          <w:rFonts w:ascii="Times New Roman" w:eastAsia="Times New Roman" w:hAnsi="Times New Roman" w:cs="Times New Roman"/>
          <w:sz w:val="28"/>
          <w:szCs w:val="28"/>
          <w:shd w:val="clear" w:color="auto" w:fill="FFFFFF"/>
          <w:lang w:eastAsia="ru-RU" w:bidi="ru-RU"/>
        </w:rPr>
        <w:t xml:space="preserve">анируемого объема бурения в </w:t>
      </w:r>
      <w:r w:rsidR="0054240A">
        <w:rPr>
          <w:rFonts w:ascii="Times New Roman" w:eastAsia="Times New Roman" w:hAnsi="Times New Roman" w:cs="Times New Roman"/>
          <w:sz w:val="28"/>
          <w:szCs w:val="28"/>
          <w:shd w:val="clear" w:color="auto" w:fill="FFFFFF"/>
          <w:lang w:eastAsia="ru-RU" w:bidi="ru-RU"/>
        </w:rPr>
        <w:t>6</w:t>
      </w:r>
      <w:r w:rsidR="00DA080A">
        <w:rPr>
          <w:rFonts w:ascii="Times New Roman" w:eastAsia="Times New Roman" w:hAnsi="Times New Roman" w:cs="Times New Roman"/>
          <w:sz w:val="28"/>
          <w:szCs w:val="28"/>
          <w:shd w:val="clear" w:color="auto" w:fill="FFFFFF"/>
          <w:lang w:eastAsia="ru-RU" w:bidi="ru-RU"/>
        </w:rPr>
        <w:t>000</w:t>
      </w:r>
      <w:r w:rsidRPr="00235956">
        <w:rPr>
          <w:rFonts w:ascii="Times New Roman" w:eastAsia="Times New Roman" w:hAnsi="Times New Roman" w:cs="Times New Roman"/>
          <w:sz w:val="28"/>
          <w:szCs w:val="28"/>
          <w:shd w:val="clear" w:color="auto" w:fill="FFFFFF"/>
          <w:lang w:eastAsia="ru-RU" w:bidi="ru-RU"/>
        </w:rPr>
        <w:t xml:space="preserve"> м., общее колич</w:t>
      </w:r>
      <w:r w:rsidR="00DA080A">
        <w:rPr>
          <w:rFonts w:ascii="Times New Roman" w:eastAsia="Times New Roman" w:hAnsi="Times New Roman" w:cs="Times New Roman"/>
          <w:sz w:val="28"/>
          <w:szCs w:val="28"/>
          <w:shd w:val="clear" w:color="auto" w:fill="FFFFFF"/>
          <w:lang w:eastAsia="ru-RU" w:bidi="ru-RU"/>
        </w:rPr>
        <w:t xml:space="preserve">ество керновых проб составит – </w:t>
      </w:r>
      <w:r w:rsidR="0054240A">
        <w:rPr>
          <w:rFonts w:ascii="Times New Roman" w:eastAsia="Times New Roman" w:hAnsi="Times New Roman" w:cs="Times New Roman"/>
          <w:sz w:val="28"/>
          <w:szCs w:val="28"/>
          <w:shd w:val="clear" w:color="auto" w:fill="FFFFFF"/>
          <w:lang w:eastAsia="ru-RU" w:bidi="ru-RU"/>
        </w:rPr>
        <w:t>4200</w:t>
      </w:r>
      <w:r w:rsidRPr="00235956">
        <w:rPr>
          <w:rFonts w:ascii="Times New Roman" w:eastAsia="Times New Roman" w:hAnsi="Times New Roman" w:cs="Times New Roman"/>
          <w:sz w:val="28"/>
          <w:szCs w:val="28"/>
          <w:shd w:val="clear" w:color="auto" w:fill="FFFFFF"/>
          <w:lang w:eastAsia="ru-RU" w:bidi="ru-RU"/>
        </w:rPr>
        <w:t xml:space="preserve"> проб.</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В пробу будет отбираться половинка керна, распиленного на камнерезном станке вдоль длинной его оси. Распиловка керна и отбор проб будут выполняться в лаборатории, расположенной в г.</w:t>
      </w:r>
      <w:r w:rsidR="0054240A">
        <w:rPr>
          <w:rFonts w:ascii="Times New Roman" w:eastAsia="Times New Roman" w:hAnsi="Times New Roman" w:cs="Times New Roman"/>
          <w:sz w:val="28"/>
          <w:szCs w:val="28"/>
          <w:shd w:val="clear" w:color="auto" w:fill="FFFFFF"/>
          <w:lang w:eastAsia="ru-RU" w:bidi="ru-RU"/>
        </w:rPr>
        <w:t xml:space="preserve"> </w:t>
      </w:r>
      <w:r w:rsidRPr="00235956">
        <w:rPr>
          <w:rFonts w:ascii="Times New Roman" w:eastAsia="Times New Roman" w:hAnsi="Times New Roman" w:cs="Times New Roman"/>
          <w:sz w:val="28"/>
          <w:szCs w:val="28"/>
          <w:shd w:val="clear" w:color="auto" w:fill="FFFFFF"/>
          <w:lang w:eastAsia="ru-RU" w:bidi="ru-RU"/>
        </w:rPr>
        <w:t xml:space="preserve">Семей, куда керн будет отправляться после документации. </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Расчетная масса пробы длиной 1.0 м, составит:</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3,14*6,35*100*2,60/8000=4,1 кг</w:t>
      </w:r>
      <w:r w:rsidR="009561EB">
        <w:rPr>
          <w:rFonts w:ascii="Times New Roman" w:eastAsia="Times New Roman" w:hAnsi="Times New Roman" w:cs="Times New Roman"/>
          <w:sz w:val="28"/>
          <w:szCs w:val="28"/>
          <w:shd w:val="clear" w:color="auto" w:fill="FFFFFF"/>
          <w:lang w:eastAsia="ru-RU" w:bidi="ru-RU"/>
        </w:rPr>
        <w:t>.      где,</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3,14 – число π;</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6,35 – диаметр керна, см;</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100 – длина керна, см;</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2,6 – средняя объемная масса материала пробы, г/см</w:t>
      </w:r>
      <w:r w:rsidRPr="00235956">
        <w:rPr>
          <w:rFonts w:ascii="Times New Roman" w:eastAsia="Times New Roman" w:hAnsi="Times New Roman" w:cs="Times New Roman"/>
          <w:sz w:val="28"/>
          <w:szCs w:val="28"/>
          <w:shd w:val="clear" w:color="auto" w:fill="FFFFFF"/>
          <w:vertAlign w:val="superscript"/>
          <w:lang w:eastAsia="ru-RU" w:bidi="ru-RU"/>
        </w:rPr>
        <w:t>3</w:t>
      </w:r>
      <w:r w:rsidRPr="00235956">
        <w:rPr>
          <w:rFonts w:ascii="Times New Roman" w:eastAsia="Times New Roman" w:hAnsi="Times New Roman" w:cs="Times New Roman"/>
          <w:sz w:val="28"/>
          <w:szCs w:val="28"/>
          <w:shd w:val="clear" w:color="auto" w:fill="FFFFFF"/>
          <w:lang w:eastAsia="ru-RU" w:bidi="ru-RU"/>
        </w:rPr>
        <w:t>.</w:t>
      </w:r>
    </w:p>
    <w:p w:rsidR="00235956" w:rsidRPr="00235956" w:rsidRDefault="00235956"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sidRPr="00235956">
        <w:rPr>
          <w:rFonts w:ascii="Times New Roman" w:eastAsia="Times New Roman" w:hAnsi="Times New Roman" w:cs="Times New Roman"/>
          <w:sz w:val="28"/>
          <w:szCs w:val="28"/>
          <w:shd w:val="clear" w:color="auto" w:fill="FFFFFF"/>
          <w:lang w:eastAsia="ru-RU" w:bidi="ru-RU"/>
        </w:rPr>
        <w:t>Объемы кернового опробования по годам работ составят:</w:t>
      </w:r>
    </w:p>
    <w:p w:rsidR="00235956" w:rsidRPr="00235956" w:rsidRDefault="00741854"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Pr>
          <w:rFonts w:ascii="Times New Roman" w:eastAsia="Times New Roman" w:hAnsi="Times New Roman" w:cs="Times New Roman"/>
          <w:sz w:val="28"/>
          <w:szCs w:val="28"/>
          <w:shd w:val="clear" w:color="auto" w:fill="FFFFFF"/>
          <w:lang w:eastAsia="ru-RU" w:bidi="ru-RU"/>
        </w:rPr>
        <w:t>2027</w:t>
      </w:r>
      <w:r w:rsidR="0054240A">
        <w:rPr>
          <w:rFonts w:ascii="Times New Roman" w:eastAsia="Times New Roman" w:hAnsi="Times New Roman" w:cs="Times New Roman"/>
          <w:sz w:val="28"/>
          <w:szCs w:val="28"/>
          <w:shd w:val="clear" w:color="auto" w:fill="FFFFFF"/>
          <w:lang w:eastAsia="ru-RU" w:bidi="ru-RU"/>
        </w:rPr>
        <w:t>-</w:t>
      </w:r>
      <w:r w:rsidR="00DA080A">
        <w:rPr>
          <w:rFonts w:ascii="Times New Roman" w:eastAsia="Times New Roman" w:hAnsi="Times New Roman" w:cs="Times New Roman"/>
          <w:sz w:val="28"/>
          <w:szCs w:val="28"/>
          <w:shd w:val="clear" w:color="auto" w:fill="FFFFFF"/>
          <w:lang w:eastAsia="ru-RU" w:bidi="ru-RU"/>
        </w:rPr>
        <w:t>й год – 1</w:t>
      </w:r>
      <w:r w:rsidR="0054240A">
        <w:rPr>
          <w:rFonts w:ascii="Times New Roman" w:eastAsia="Times New Roman" w:hAnsi="Times New Roman" w:cs="Times New Roman"/>
          <w:sz w:val="28"/>
          <w:szCs w:val="28"/>
          <w:shd w:val="clear" w:color="auto" w:fill="FFFFFF"/>
          <w:lang w:eastAsia="ru-RU" w:bidi="ru-RU"/>
        </w:rPr>
        <w:t>4</w:t>
      </w:r>
      <w:r w:rsidR="00235956" w:rsidRPr="00235956">
        <w:rPr>
          <w:rFonts w:ascii="Times New Roman" w:eastAsia="Times New Roman" w:hAnsi="Times New Roman" w:cs="Times New Roman"/>
          <w:sz w:val="28"/>
          <w:szCs w:val="28"/>
          <w:shd w:val="clear" w:color="auto" w:fill="FFFFFF"/>
          <w:lang w:eastAsia="ru-RU" w:bidi="ru-RU"/>
        </w:rPr>
        <w:t>00 проб;</w:t>
      </w:r>
    </w:p>
    <w:p w:rsidR="00235956" w:rsidRDefault="0054240A" w:rsidP="00235956">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bidi="ru-RU"/>
        </w:rPr>
      </w:pPr>
      <w:r>
        <w:rPr>
          <w:rFonts w:ascii="Times New Roman" w:eastAsia="Times New Roman" w:hAnsi="Times New Roman" w:cs="Times New Roman"/>
          <w:sz w:val="28"/>
          <w:szCs w:val="28"/>
          <w:shd w:val="clear" w:color="auto" w:fill="FFFFFF"/>
          <w:lang w:eastAsia="ru-RU" w:bidi="ru-RU"/>
        </w:rPr>
        <w:t>2</w:t>
      </w:r>
      <w:r w:rsidR="00741854">
        <w:rPr>
          <w:rFonts w:ascii="Times New Roman" w:eastAsia="Times New Roman" w:hAnsi="Times New Roman" w:cs="Times New Roman"/>
          <w:sz w:val="28"/>
          <w:szCs w:val="28"/>
          <w:shd w:val="clear" w:color="auto" w:fill="FFFFFF"/>
          <w:lang w:eastAsia="ru-RU" w:bidi="ru-RU"/>
        </w:rPr>
        <w:t>028</w:t>
      </w:r>
      <w:r>
        <w:rPr>
          <w:rFonts w:ascii="Times New Roman" w:eastAsia="Times New Roman" w:hAnsi="Times New Roman" w:cs="Times New Roman"/>
          <w:sz w:val="28"/>
          <w:szCs w:val="28"/>
          <w:shd w:val="clear" w:color="auto" w:fill="FFFFFF"/>
          <w:lang w:eastAsia="ru-RU" w:bidi="ru-RU"/>
        </w:rPr>
        <w:t>-</w:t>
      </w:r>
      <w:r w:rsidR="00DA080A">
        <w:rPr>
          <w:rFonts w:ascii="Times New Roman" w:eastAsia="Times New Roman" w:hAnsi="Times New Roman" w:cs="Times New Roman"/>
          <w:sz w:val="28"/>
          <w:szCs w:val="28"/>
          <w:shd w:val="clear" w:color="auto" w:fill="FFFFFF"/>
          <w:lang w:eastAsia="ru-RU" w:bidi="ru-RU"/>
        </w:rPr>
        <w:t xml:space="preserve">й год – </w:t>
      </w:r>
      <w:r>
        <w:rPr>
          <w:rFonts w:ascii="Times New Roman" w:eastAsia="Times New Roman" w:hAnsi="Times New Roman" w:cs="Times New Roman"/>
          <w:sz w:val="28"/>
          <w:szCs w:val="28"/>
          <w:shd w:val="clear" w:color="auto" w:fill="FFFFFF"/>
          <w:lang w:eastAsia="ru-RU" w:bidi="ru-RU"/>
        </w:rPr>
        <w:t>2</w:t>
      </w:r>
      <w:r w:rsidR="00741854">
        <w:rPr>
          <w:rFonts w:ascii="Times New Roman" w:eastAsia="Times New Roman" w:hAnsi="Times New Roman" w:cs="Times New Roman"/>
          <w:sz w:val="28"/>
          <w:szCs w:val="28"/>
          <w:shd w:val="clear" w:color="auto" w:fill="FFFFFF"/>
          <w:lang w:eastAsia="ru-RU" w:bidi="ru-RU"/>
        </w:rPr>
        <w:t>8</w:t>
      </w:r>
      <w:r w:rsidR="00235956" w:rsidRPr="00235956">
        <w:rPr>
          <w:rFonts w:ascii="Times New Roman" w:eastAsia="Times New Roman" w:hAnsi="Times New Roman" w:cs="Times New Roman"/>
          <w:sz w:val="28"/>
          <w:szCs w:val="28"/>
          <w:shd w:val="clear" w:color="auto" w:fill="FFFFFF"/>
          <w:lang w:eastAsia="ru-RU" w:bidi="ru-RU"/>
        </w:rPr>
        <w:t>00 проб</w:t>
      </w:r>
      <w:r>
        <w:rPr>
          <w:rFonts w:ascii="Times New Roman" w:eastAsia="Times New Roman" w:hAnsi="Times New Roman" w:cs="Times New Roman"/>
          <w:sz w:val="28"/>
          <w:szCs w:val="28"/>
          <w:shd w:val="clear" w:color="auto" w:fill="FFFFFF"/>
          <w:lang w:eastAsia="ru-RU" w:bidi="ru-RU"/>
        </w:rPr>
        <w:t>;</w:t>
      </w:r>
    </w:p>
    <w:p w:rsidR="00360BAE" w:rsidRDefault="00CC57D9" w:rsidP="00FA6D1A">
      <w:pPr>
        <w:spacing w:before="120" w:after="12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4.8</w:t>
      </w:r>
      <w:r w:rsidR="00360BAE">
        <w:rPr>
          <w:rFonts w:ascii="Times New Roman" w:eastAsiaTheme="minorEastAsia" w:hAnsi="Times New Roman" w:cs="Times New Roman"/>
          <w:sz w:val="28"/>
          <w:szCs w:val="28"/>
        </w:rPr>
        <w:t xml:space="preserve"> Отбор технологических проб</w:t>
      </w:r>
    </w:p>
    <w:p w:rsidR="00360BAE" w:rsidRDefault="00360BAE"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Для изучения технологических свойств окисленных</w:t>
      </w:r>
      <w:r w:rsidR="00CC57D9">
        <w:rPr>
          <w:rFonts w:ascii="Times New Roman" w:eastAsiaTheme="minorEastAsia" w:hAnsi="Times New Roman" w:cs="Times New Roman"/>
          <w:sz w:val="28"/>
          <w:szCs w:val="28"/>
        </w:rPr>
        <w:t xml:space="preserve"> </w:t>
      </w:r>
      <w:r w:rsidR="0054240A">
        <w:rPr>
          <w:rFonts w:ascii="Times New Roman" w:eastAsiaTheme="minorEastAsia" w:hAnsi="Times New Roman" w:cs="Times New Roman"/>
          <w:sz w:val="28"/>
          <w:szCs w:val="28"/>
        </w:rPr>
        <w:t xml:space="preserve">и </w:t>
      </w:r>
      <w:r w:rsidR="00CB6DCD">
        <w:rPr>
          <w:rFonts w:ascii="Times New Roman" w:eastAsiaTheme="minorEastAsia" w:hAnsi="Times New Roman" w:cs="Times New Roman"/>
          <w:sz w:val="28"/>
          <w:szCs w:val="28"/>
        </w:rPr>
        <w:t>первичных золото</w:t>
      </w:r>
      <w:r w:rsidR="00FA6D1A">
        <w:rPr>
          <w:rFonts w:ascii="Times New Roman" w:eastAsiaTheme="minorEastAsia" w:hAnsi="Times New Roman" w:cs="Times New Roman"/>
          <w:sz w:val="28"/>
          <w:szCs w:val="28"/>
        </w:rPr>
        <w:t>содержащих</w:t>
      </w:r>
      <w:r w:rsidR="0054240A">
        <w:rPr>
          <w:rFonts w:ascii="Times New Roman" w:eastAsiaTheme="minorEastAsia" w:hAnsi="Times New Roman" w:cs="Times New Roman"/>
          <w:sz w:val="28"/>
          <w:szCs w:val="28"/>
        </w:rPr>
        <w:t xml:space="preserve"> руд</w:t>
      </w:r>
      <w:r>
        <w:rPr>
          <w:rFonts w:ascii="Times New Roman" w:eastAsiaTheme="minorEastAsia" w:hAnsi="Times New Roman" w:cs="Times New Roman"/>
          <w:sz w:val="28"/>
          <w:szCs w:val="28"/>
        </w:rPr>
        <w:t xml:space="preserve"> планируется отбор</w:t>
      </w:r>
      <w:r w:rsidR="001672FE">
        <w:rPr>
          <w:rFonts w:ascii="Times New Roman" w:eastAsiaTheme="minorEastAsia" w:hAnsi="Times New Roman" w:cs="Times New Roman"/>
          <w:sz w:val="28"/>
          <w:szCs w:val="28"/>
        </w:rPr>
        <w:t xml:space="preserve"> </w:t>
      </w:r>
      <w:r w:rsidR="0054240A">
        <w:rPr>
          <w:rFonts w:ascii="Times New Roman" w:eastAsiaTheme="minorEastAsia" w:hAnsi="Times New Roman" w:cs="Times New Roman"/>
          <w:sz w:val="28"/>
          <w:szCs w:val="28"/>
        </w:rPr>
        <w:t>четырёх</w:t>
      </w:r>
      <w:r w:rsidR="001672FE">
        <w:rPr>
          <w:rFonts w:ascii="Times New Roman" w:eastAsiaTheme="minorEastAsia" w:hAnsi="Times New Roman" w:cs="Times New Roman"/>
          <w:sz w:val="28"/>
          <w:szCs w:val="28"/>
        </w:rPr>
        <w:t xml:space="preserve"> малых технологических проб, что соответствует числу ожидаемых типов</w:t>
      </w:r>
      <w:r w:rsidR="00461A80">
        <w:rPr>
          <w:rFonts w:ascii="Times New Roman" w:eastAsiaTheme="minorEastAsia" w:hAnsi="Times New Roman" w:cs="Times New Roman"/>
          <w:sz w:val="28"/>
          <w:szCs w:val="28"/>
        </w:rPr>
        <w:t xml:space="preserve"> оруденения</w:t>
      </w:r>
      <w:r w:rsidR="001672FE">
        <w:rPr>
          <w:rFonts w:ascii="Times New Roman" w:eastAsiaTheme="minorEastAsia" w:hAnsi="Times New Roman" w:cs="Times New Roman"/>
          <w:sz w:val="28"/>
          <w:szCs w:val="28"/>
        </w:rPr>
        <w:t>. Вес каждой пробы составит 50 кг., они будут отобраны по полотну канав</w:t>
      </w:r>
      <w:r w:rsidR="00CC57D9">
        <w:rPr>
          <w:rFonts w:ascii="Times New Roman" w:eastAsiaTheme="minorEastAsia" w:hAnsi="Times New Roman" w:cs="Times New Roman"/>
          <w:sz w:val="28"/>
          <w:szCs w:val="28"/>
        </w:rPr>
        <w:t xml:space="preserve">, вскрывших </w:t>
      </w:r>
      <w:r w:rsidR="00CC57D9">
        <w:rPr>
          <w:rFonts w:ascii="Times New Roman" w:eastAsiaTheme="minorEastAsia" w:hAnsi="Times New Roman" w:cs="Times New Roman"/>
          <w:sz w:val="28"/>
          <w:szCs w:val="28"/>
        </w:rPr>
        <w:lastRenderedPageBreak/>
        <w:t>рудные тела, также из вторых половинок керна.</w:t>
      </w:r>
      <w:r>
        <w:rPr>
          <w:rFonts w:ascii="Times New Roman" w:eastAsiaTheme="minorEastAsia" w:hAnsi="Times New Roman" w:cs="Times New Roman"/>
          <w:sz w:val="28"/>
          <w:szCs w:val="28"/>
        </w:rPr>
        <w:t xml:space="preserve"> </w:t>
      </w:r>
      <w:r w:rsidR="004D705A">
        <w:rPr>
          <w:rFonts w:ascii="Times New Roman" w:eastAsiaTheme="minorEastAsia" w:hAnsi="Times New Roman" w:cs="Times New Roman"/>
          <w:sz w:val="28"/>
          <w:szCs w:val="28"/>
        </w:rPr>
        <w:t>Отбор проб будет выполнен вручную.</w:t>
      </w:r>
    </w:p>
    <w:p w:rsidR="00A1429F" w:rsidRPr="002308FB" w:rsidRDefault="00CC57D9" w:rsidP="009561EB">
      <w:pPr>
        <w:spacing w:before="120" w:after="12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4.9</w:t>
      </w:r>
      <w:r w:rsidR="00A1429F" w:rsidRPr="002308FB">
        <w:rPr>
          <w:rFonts w:ascii="Times New Roman" w:eastAsiaTheme="minorEastAsia" w:hAnsi="Times New Roman" w:cs="Times New Roman"/>
          <w:sz w:val="28"/>
          <w:szCs w:val="28"/>
        </w:rPr>
        <w:t xml:space="preserve"> Топографо-геодезические работы</w:t>
      </w:r>
    </w:p>
    <w:p w:rsidR="00A1429F" w:rsidRPr="002308FB" w:rsidRDefault="00A1429F"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В состав топографо-геодезических работ входят:</w:t>
      </w:r>
    </w:p>
    <w:p w:rsidR="00A1429F" w:rsidRPr="002308FB" w:rsidRDefault="00A1429F"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тахеометрическая съёмка</w:t>
      </w:r>
      <w:r w:rsidR="00CC57D9">
        <w:rPr>
          <w:rFonts w:ascii="Times New Roman" w:eastAsiaTheme="minorEastAsia" w:hAnsi="Times New Roman" w:cs="Times New Roman"/>
          <w:sz w:val="28"/>
          <w:szCs w:val="28"/>
        </w:rPr>
        <w:t xml:space="preserve"> перспективных участков</w:t>
      </w:r>
      <w:r w:rsidRPr="002308FB">
        <w:rPr>
          <w:rFonts w:ascii="Times New Roman" w:eastAsiaTheme="minorEastAsia" w:hAnsi="Times New Roman" w:cs="Times New Roman"/>
          <w:sz w:val="28"/>
          <w:szCs w:val="28"/>
        </w:rPr>
        <w:t xml:space="preserve"> масштаба 1: 1000;</w:t>
      </w:r>
    </w:p>
    <w:p w:rsidR="00A1429F" w:rsidRPr="002308FB" w:rsidRDefault="00A1429F"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выноска на местность и планово</w:t>
      </w:r>
      <w:r w:rsidR="00CC57D9">
        <w:rPr>
          <w:rFonts w:ascii="Times New Roman" w:eastAsiaTheme="minorEastAsia" w:hAnsi="Times New Roman" w:cs="Times New Roman"/>
          <w:sz w:val="28"/>
          <w:szCs w:val="28"/>
        </w:rPr>
        <w:t>-высотная привязка устьев скважин</w:t>
      </w:r>
      <w:r w:rsidRPr="002308FB">
        <w:rPr>
          <w:rFonts w:ascii="Times New Roman" w:eastAsiaTheme="minorEastAsia" w:hAnsi="Times New Roman" w:cs="Times New Roman"/>
          <w:sz w:val="28"/>
          <w:szCs w:val="28"/>
        </w:rPr>
        <w:t>, концов канав и характерных точек расчисток.</w:t>
      </w:r>
    </w:p>
    <w:p w:rsidR="00A1429F" w:rsidRPr="002308FB" w:rsidRDefault="00A1429F"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Тахеометрическая съёмка будет выполнена на учас</w:t>
      </w:r>
      <w:r w:rsidR="00CC57D9">
        <w:rPr>
          <w:rFonts w:ascii="Times New Roman" w:eastAsiaTheme="minorEastAsia" w:hAnsi="Times New Roman" w:cs="Times New Roman"/>
          <w:sz w:val="28"/>
          <w:szCs w:val="28"/>
        </w:rPr>
        <w:t>тках летальных работ,</w:t>
      </w:r>
      <w:r w:rsidRPr="002308FB">
        <w:rPr>
          <w:rFonts w:ascii="Times New Roman" w:eastAsiaTheme="minorEastAsia" w:hAnsi="Times New Roman" w:cs="Times New Roman"/>
          <w:sz w:val="28"/>
          <w:szCs w:val="28"/>
        </w:rPr>
        <w:t xml:space="preserve"> что составит площадь 20 га. Сечение горизонталей съёмки</w:t>
      </w:r>
      <w:r w:rsidR="00895111" w:rsidRPr="002308FB">
        <w:rPr>
          <w:rFonts w:ascii="Times New Roman" w:eastAsiaTheme="minorEastAsia" w:hAnsi="Times New Roman" w:cs="Times New Roman"/>
          <w:sz w:val="28"/>
          <w:szCs w:val="28"/>
        </w:rPr>
        <w:t xml:space="preserve"> – 1,0 м. При выполнении теодолитных ходов, в качестве исходных точек будут использованы пункты государственной сети. Длина хода не должна превышать 3 км. Сложность съёмки отвечает </w:t>
      </w:r>
      <w:r w:rsidR="00895111" w:rsidRPr="002308FB">
        <w:rPr>
          <w:rFonts w:ascii="Times New Roman" w:eastAsiaTheme="minorEastAsia" w:hAnsi="Times New Roman" w:cs="Times New Roman"/>
          <w:sz w:val="28"/>
          <w:szCs w:val="28"/>
          <w:lang w:val="en-US"/>
        </w:rPr>
        <w:t>IY</w:t>
      </w:r>
      <w:r w:rsidR="00895111" w:rsidRPr="002308FB">
        <w:rPr>
          <w:rFonts w:ascii="Times New Roman" w:eastAsiaTheme="minorEastAsia" w:hAnsi="Times New Roman" w:cs="Times New Roman"/>
          <w:sz w:val="28"/>
          <w:szCs w:val="28"/>
        </w:rPr>
        <w:t xml:space="preserve"> категории.</w:t>
      </w:r>
    </w:p>
    <w:p w:rsidR="00895111" w:rsidRPr="002308FB" w:rsidRDefault="00895111"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Планово</w:t>
      </w:r>
      <w:r w:rsidR="00CC57D9">
        <w:rPr>
          <w:rFonts w:ascii="Times New Roman" w:eastAsiaTheme="minorEastAsia" w:hAnsi="Times New Roman" w:cs="Times New Roman"/>
          <w:sz w:val="28"/>
          <w:szCs w:val="28"/>
        </w:rPr>
        <w:t>-высотная привязка устьев скважин</w:t>
      </w:r>
      <w:r w:rsidRPr="002308FB">
        <w:rPr>
          <w:rFonts w:ascii="Times New Roman" w:eastAsiaTheme="minorEastAsia" w:hAnsi="Times New Roman" w:cs="Times New Roman"/>
          <w:sz w:val="28"/>
          <w:szCs w:val="28"/>
        </w:rPr>
        <w:t>, концов канав и расчисток выполняется в течении полевого сезона, по мере необходимости.</w:t>
      </w:r>
    </w:p>
    <w:p w:rsidR="00895111" w:rsidRPr="002308FB" w:rsidRDefault="00895111"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Все работы будут выполняться с применением электронного тахеометра </w:t>
      </w:r>
      <w:r w:rsidRPr="002308FB">
        <w:rPr>
          <w:rFonts w:ascii="Times New Roman" w:eastAsiaTheme="minorEastAsia" w:hAnsi="Times New Roman" w:cs="Times New Roman"/>
          <w:sz w:val="28"/>
          <w:szCs w:val="28"/>
          <w:lang w:val="en-US"/>
        </w:rPr>
        <w:t>Leica</w:t>
      </w:r>
      <w:r w:rsidRPr="002308FB">
        <w:rPr>
          <w:rFonts w:ascii="Times New Roman" w:eastAsiaTheme="minorEastAsia" w:hAnsi="Times New Roman" w:cs="Times New Roman"/>
          <w:sz w:val="28"/>
          <w:szCs w:val="28"/>
        </w:rPr>
        <w:t xml:space="preserve"> </w:t>
      </w:r>
      <w:r w:rsidRPr="002308FB">
        <w:rPr>
          <w:rFonts w:ascii="Times New Roman" w:eastAsiaTheme="minorEastAsia" w:hAnsi="Times New Roman" w:cs="Times New Roman"/>
          <w:sz w:val="28"/>
          <w:szCs w:val="28"/>
          <w:lang w:val="en-US"/>
        </w:rPr>
        <w:t>TS</w:t>
      </w:r>
      <w:r w:rsidRPr="002308FB">
        <w:rPr>
          <w:rFonts w:ascii="Times New Roman" w:eastAsiaTheme="minorEastAsia" w:hAnsi="Times New Roman" w:cs="Times New Roman"/>
          <w:sz w:val="28"/>
          <w:szCs w:val="28"/>
        </w:rPr>
        <w:t>-307 с применением методики работ в кинематическом режиме, что гарантирует сантиметровый уровень точности.</w:t>
      </w:r>
    </w:p>
    <w:p w:rsidR="00635D48" w:rsidRPr="002308FB" w:rsidRDefault="00CC57D9" w:rsidP="009413D4">
      <w:pPr>
        <w:spacing w:before="120" w:after="12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4.10</w:t>
      </w:r>
      <w:r w:rsidR="006D0FEB">
        <w:rPr>
          <w:rFonts w:ascii="Times New Roman" w:eastAsiaTheme="minorEastAsia" w:hAnsi="Times New Roman" w:cs="Times New Roman"/>
          <w:sz w:val="28"/>
          <w:szCs w:val="28"/>
        </w:rPr>
        <w:t xml:space="preserve"> </w:t>
      </w:r>
      <w:r w:rsidR="00635D48" w:rsidRPr="002308FB">
        <w:rPr>
          <w:rFonts w:ascii="Times New Roman" w:eastAsiaTheme="minorEastAsia" w:hAnsi="Times New Roman" w:cs="Times New Roman"/>
          <w:sz w:val="28"/>
          <w:szCs w:val="28"/>
        </w:rPr>
        <w:t>Обработка проб</w:t>
      </w:r>
    </w:p>
    <w:p w:rsidR="00635D48" w:rsidRPr="002308FB" w:rsidRDefault="00635D4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На обработку будет отправлен весь объём бороздовых</w:t>
      </w:r>
      <w:r w:rsidR="006D0FEB">
        <w:rPr>
          <w:rFonts w:ascii="Times New Roman" w:eastAsiaTheme="minorEastAsia" w:hAnsi="Times New Roman" w:cs="Times New Roman"/>
          <w:sz w:val="28"/>
          <w:szCs w:val="28"/>
        </w:rPr>
        <w:t xml:space="preserve"> и керновых</w:t>
      </w:r>
      <w:r w:rsidRPr="002308FB">
        <w:rPr>
          <w:rFonts w:ascii="Times New Roman" w:eastAsiaTheme="minorEastAsia" w:hAnsi="Times New Roman" w:cs="Times New Roman"/>
          <w:sz w:val="28"/>
          <w:szCs w:val="28"/>
        </w:rPr>
        <w:t xml:space="preserve"> проб. Обработка будет выполнена в соответствии с оптимальной схемой, в основу расчёта которой положены следующие исходные данные:</w:t>
      </w:r>
    </w:p>
    <w:p w:rsidR="00635D48" w:rsidRDefault="00635D4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исходная расчётная масса бороздовых проб – 3,9 кг;</w:t>
      </w:r>
    </w:p>
    <w:p w:rsidR="006D0FEB" w:rsidRPr="002308FB" w:rsidRDefault="006D0FEB"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исходная расчётная масса керновых проб – 4,1 кг</w:t>
      </w:r>
    </w:p>
    <w:p w:rsidR="00635D48" w:rsidRPr="002308FB" w:rsidRDefault="00635D4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начальная крупность частиц – до 50 мм.</w:t>
      </w:r>
    </w:p>
    <w:p w:rsidR="00DF6A89" w:rsidRPr="002308FB" w:rsidRDefault="00DF6A8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Схема обработки рассчитывается с применением формулы </w:t>
      </w:r>
      <w:r w:rsidRPr="002308FB">
        <w:rPr>
          <w:rFonts w:ascii="Times New Roman" w:eastAsiaTheme="minorEastAsia" w:hAnsi="Times New Roman" w:cs="Times New Roman"/>
          <w:sz w:val="28"/>
          <w:szCs w:val="28"/>
          <w:lang w:val="en-US"/>
        </w:rPr>
        <w:t>Q</w:t>
      </w:r>
      <w:r w:rsidRPr="002308FB">
        <w:rPr>
          <w:rFonts w:ascii="Times New Roman" w:eastAsiaTheme="minorEastAsia" w:hAnsi="Times New Roman" w:cs="Times New Roman"/>
          <w:sz w:val="28"/>
          <w:szCs w:val="28"/>
        </w:rPr>
        <w:t xml:space="preserve"> = </w:t>
      </w:r>
      <w:proofErr w:type="spellStart"/>
      <w:r w:rsidRPr="002308FB">
        <w:rPr>
          <w:rFonts w:ascii="Times New Roman" w:eastAsiaTheme="minorEastAsia" w:hAnsi="Times New Roman" w:cs="Times New Roman"/>
          <w:sz w:val="28"/>
          <w:szCs w:val="28"/>
          <w:lang w:val="en-US"/>
        </w:rPr>
        <w:t>kd</w:t>
      </w:r>
      <w:proofErr w:type="spellEnd"/>
      <w:r w:rsidRPr="002308FB">
        <w:rPr>
          <w:rFonts w:ascii="Times New Roman" w:eastAsiaTheme="minorEastAsia" w:hAnsi="Times New Roman" w:cs="Times New Roman"/>
          <w:sz w:val="28"/>
          <w:szCs w:val="28"/>
          <w:vertAlign w:val="superscript"/>
        </w:rPr>
        <w:t>2</w:t>
      </w:r>
    </w:p>
    <w:p w:rsidR="00DF6A89" w:rsidRPr="002308FB" w:rsidRDefault="00DF6A8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Где,</w:t>
      </w:r>
    </w:p>
    <w:p w:rsidR="00DF6A89" w:rsidRPr="002308FB" w:rsidRDefault="00DF6A8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lang w:val="en-US"/>
        </w:rPr>
        <w:t>Q</w:t>
      </w:r>
      <w:r w:rsidRPr="002308FB">
        <w:rPr>
          <w:rFonts w:ascii="Times New Roman" w:eastAsiaTheme="minorEastAsia" w:hAnsi="Times New Roman" w:cs="Times New Roman"/>
          <w:sz w:val="28"/>
          <w:szCs w:val="28"/>
        </w:rPr>
        <w:t xml:space="preserve"> – предельно допустимая (надёжная) масса сокращённой пробы, кг;</w:t>
      </w:r>
    </w:p>
    <w:p w:rsidR="00DF6A89" w:rsidRPr="002308FB" w:rsidRDefault="00DF6A8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lang w:val="en-US"/>
        </w:rPr>
        <w:t>k</w:t>
      </w:r>
      <w:r w:rsidRPr="002308FB">
        <w:rPr>
          <w:rFonts w:ascii="Times New Roman" w:eastAsiaTheme="minorEastAsia" w:hAnsi="Times New Roman" w:cs="Times New Roman"/>
          <w:sz w:val="28"/>
          <w:szCs w:val="28"/>
        </w:rPr>
        <w:t xml:space="preserve"> – коэффициент, учитывающий распределение полезного компонента в руде;</w:t>
      </w:r>
    </w:p>
    <w:p w:rsidR="00DF6A89" w:rsidRPr="002308FB" w:rsidRDefault="00DF6A8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lang w:val="en-US"/>
        </w:rPr>
        <w:t>d</w:t>
      </w:r>
      <w:r w:rsidRPr="002308FB">
        <w:rPr>
          <w:rFonts w:ascii="Times New Roman" w:eastAsiaTheme="minorEastAsia" w:hAnsi="Times New Roman" w:cs="Times New Roman"/>
          <w:sz w:val="28"/>
          <w:szCs w:val="28"/>
        </w:rPr>
        <w:t xml:space="preserve"> – диаметр частиц пробы, мм.</w:t>
      </w:r>
      <w:r w:rsidR="001E6F08" w:rsidRPr="002308FB">
        <w:rPr>
          <w:rFonts w:ascii="Times New Roman" w:eastAsiaTheme="minorEastAsia" w:hAnsi="Times New Roman" w:cs="Times New Roman"/>
          <w:sz w:val="28"/>
          <w:szCs w:val="28"/>
        </w:rPr>
        <w:t xml:space="preserve"> </w:t>
      </w:r>
    </w:p>
    <w:p w:rsidR="001E6F08" w:rsidRPr="002308FB" w:rsidRDefault="001E6F0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Согласно рекомендациям ЦНИГРИ (Кувшинов, 1992 г.), для руд с неравномерным распределением полезного компонента значения коэффициента </w:t>
      </w:r>
      <w:r w:rsidRPr="002308FB">
        <w:rPr>
          <w:rFonts w:ascii="Times New Roman" w:eastAsiaTheme="minorEastAsia" w:hAnsi="Times New Roman" w:cs="Times New Roman"/>
          <w:sz w:val="28"/>
          <w:szCs w:val="28"/>
          <w:lang w:val="en-US"/>
        </w:rPr>
        <w:t>k</w:t>
      </w:r>
      <w:r w:rsidRPr="002308FB">
        <w:rPr>
          <w:rFonts w:ascii="Times New Roman" w:eastAsiaTheme="minorEastAsia" w:hAnsi="Times New Roman" w:cs="Times New Roman"/>
          <w:sz w:val="28"/>
          <w:szCs w:val="28"/>
        </w:rPr>
        <w:t xml:space="preserve"> могут быть приняты от 0,2 до 0,5.</w:t>
      </w:r>
    </w:p>
    <w:p w:rsidR="001E6F08" w:rsidRPr="002308FB" w:rsidRDefault="001E6F0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В нашем случае принимаем значение </w:t>
      </w:r>
      <w:r w:rsidRPr="002308FB">
        <w:rPr>
          <w:rFonts w:ascii="Times New Roman" w:eastAsiaTheme="minorEastAsia" w:hAnsi="Times New Roman" w:cs="Times New Roman"/>
          <w:sz w:val="28"/>
          <w:szCs w:val="28"/>
          <w:lang w:val="en-US"/>
        </w:rPr>
        <w:t>k</w:t>
      </w:r>
      <w:r w:rsidRPr="002308FB">
        <w:rPr>
          <w:rFonts w:ascii="Times New Roman" w:eastAsiaTheme="minorEastAsia" w:hAnsi="Times New Roman" w:cs="Times New Roman"/>
          <w:sz w:val="28"/>
          <w:szCs w:val="28"/>
        </w:rPr>
        <w:t xml:space="preserve"> = 0,5, обеспечивающее наибольшую надёжность схемы.</w:t>
      </w:r>
    </w:p>
    <w:p w:rsidR="001E6F08" w:rsidRPr="002308FB" w:rsidRDefault="001E6F0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Расчёты надёжных масс выглядят следующим образом:</w:t>
      </w:r>
    </w:p>
    <w:p w:rsidR="001E6F08" w:rsidRPr="002308FB" w:rsidRDefault="001E6F0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i/>
          <w:sz w:val="28"/>
          <w:szCs w:val="28"/>
        </w:rPr>
        <w:t>Первый этап обработки</w:t>
      </w:r>
      <w:r w:rsidRPr="002308FB">
        <w:rPr>
          <w:rFonts w:ascii="Times New Roman" w:eastAsiaTheme="minorEastAsia" w:hAnsi="Times New Roman" w:cs="Times New Roman"/>
          <w:sz w:val="28"/>
          <w:szCs w:val="28"/>
        </w:rPr>
        <w:t xml:space="preserve"> – дробление на щековой дробилке до крупности 3 мм.</w:t>
      </w:r>
    </w:p>
    <w:p w:rsidR="00FE29EE" w:rsidRPr="002308FB" w:rsidRDefault="00FE29EE"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lang w:val="en-US"/>
        </w:rPr>
        <w:t>Q</w:t>
      </w:r>
      <w:r w:rsidRPr="002308FB">
        <w:rPr>
          <w:rFonts w:ascii="Times New Roman" w:eastAsiaTheme="minorEastAsia" w:hAnsi="Times New Roman" w:cs="Times New Roman"/>
          <w:sz w:val="28"/>
          <w:szCs w:val="28"/>
        </w:rPr>
        <w:t xml:space="preserve"> = 0,5 х 3</w:t>
      </w:r>
      <w:r w:rsidRPr="002308FB">
        <w:rPr>
          <w:rFonts w:ascii="Times New Roman" w:eastAsiaTheme="minorEastAsia" w:hAnsi="Times New Roman" w:cs="Times New Roman"/>
          <w:sz w:val="28"/>
          <w:szCs w:val="28"/>
          <w:vertAlign w:val="superscript"/>
        </w:rPr>
        <w:t>2</w:t>
      </w:r>
      <w:r w:rsidRPr="002308FB">
        <w:rPr>
          <w:rFonts w:ascii="Times New Roman" w:eastAsiaTheme="minorEastAsia" w:hAnsi="Times New Roman" w:cs="Times New Roman"/>
          <w:sz w:val="28"/>
          <w:szCs w:val="28"/>
        </w:rPr>
        <w:t xml:space="preserve"> = 4,5 кг.</w:t>
      </w:r>
    </w:p>
    <w:p w:rsidR="00FE29EE" w:rsidRPr="002308FB" w:rsidRDefault="00FE29EE"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т. е. надёжная масса при </w:t>
      </w:r>
      <w:r w:rsidRPr="002308FB">
        <w:rPr>
          <w:rFonts w:ascii="Times New Roman" w:eastAsiaTheme="minorEastAsia" w:hAnsi="Times New Roman" w:cs="Times New Roman"/>
          <w:sz w:val="28"/>
          <w:szCs w:val="28"/>
          <w:lang w:val="en-US"/>
        </w:rPr>
        <w:t>d</w:t>
      </w:r>
      <w:r w:rsidRPr="002308FB">
        <w:rPr>
          <w:rFonts w:ascii="Times New Roman" w:eastAsiaTheme="minorEastAsia" w:hAnsi="Times New Roman" w:cs="Times New Roman"/>
          <w:sz w:val="28"/>
          <w:szCs w:val="28"/>
        </w:rPr>
        <w:t xml:space="preserve"> = 3 мм. равна 4,5 кг. В то же время, при делении пробы на 2 части полученная масса составит:</w:t>
      </w:r>
    </w:p>
    <w:p w:rsidR="00FE29EE" w:rsidRPr="002308FB" w:rsidRDefault="001D198A" w:rsidP="009413D4">
      <w:pPr>
        <w:spacing w:after="0" w:line="240" w:lineRule="auto"/>
        <w:ind w:firstLine="851"/>
        <w:jc w:val="both"/>
        <w:rPr>
          <w:rFonts w:ascii="Times New Roman" w:eastAsiaTheme="minorEastAsia" w:hAnsi="Times New Roman" w:cs="Times New Roman"/>
          <w:sz w:val="28"/>
          <w:szCs w:val="28"/>
        </w:rPr>
      </w:pP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3,9</m:t>
            </m:r>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=1,95</m:t>
        </m:r>
      </m:oMath>
      <w:r w:rsidR="00FE29EE" w:rsidRPr="002308FB">
        <w:rPr>
          <w:rFonts w:ascii="Times New Roman" w:eastAsiaTheme="minorEastAsia" w:hAnsi="Times New Roman" w:cs="Times New Roman"/>
          <w:sz w:val="28"/>
          <w:szCs w:val="28"/>
        </w:rPr>
        <w:t xml:space="preserve"> кг.,</w:t>
      </w:r>
      <w:r w:rsidR="006D0FEB">
        <w:rPr>
          <w:rFonts w:ascii="Times New Roman" w:eastAsiaTheme="minorEastAsia" w:hAnsi="Times New Roman" w:cs="Times New Roman"/>
          <w:sz w:val="28"/>
          <w:szCs w:val="28"/>
        </w:rPr>
        <w:t xml:space="preserve"> </w:t>
      </w:r>
    </w:p>
    <w:p w:rsidR="00FE29EE" w:rsidRPr="002308FB" w:rsidRDefault="00FE29EE"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lastRenderedPageBreak/>
        <w:t>что меньше величины надёжной массы, следовательно, пробу делить нельзя.</w:t>
      </w:r>
    </w:p>
    <w:p w:rsidR="00FE29EE" w:rsidRPr="002308FB" w:rsidRDefault="00FE29EE"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i/>
          <w:sz w:val="28"/>
          <w:szCs w:val="28"/>
        </w:rPr>
        <w:t xml:space="preserve">Второй этап обработки </w:t>
      </w:r>
      <w:r w:rsidRPr="002308FB">
        <w:rPr>
          <w:rFonts w:ascii="Times New Roman" w:eastAsiaTheme="minorEastAsia" w:hAnsi="Times New Roman" w:cs="Times New Roman"/>
          <w:sz w:val="28"/>
          <w:szCs w:val="28"/>
        </w:rPr>
        <w:t>– дробление на валковой дробилке</w:t>
      </w:r>
      <w:r w:rsidR="00D421AC" w:rsidRPr="002308FB">
        <w:rPr>
          <w:rFonts w:ascii="Times New Roman" w:eastAsiaTheme="minorEastAsia" w:hAnsi="Times New Roman" w:cs="Times New Roman"/>
          <w:sz w:val="28"/>
          <w:szCs w:val="28"/>
        </w:rPr>
        <w:t xml:space="preserve"> до крупности 1 мм.</w:t>
      </w:r>
    </w:p>
    <w:p w:rsidR="00D421AC" w:rsidRPr="002308FB" w:rsidRDefault="00D421AC"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lang w:val="en-US"/>
        </w:rPr>
        <w:t>Q</w:t>
      </w:r>
      <w:r w:rsidRPr="002308FB">
        <w:rPr>
          <w:rFonts w:ascii="Times New Roman" w:eastAsiaTheme="minorEastAsia" w:hAnsi="Times New Roman" w:cs="Times New Roman"/>
          <w:sz w:val="28"/>
          <w:szCs w:val="28"/>
        </w:rPr>
        <w:t xml:space="preserve"> = 0,5 х 1</w:t>
      </w:r>
      <w:r w:rsidRPr="002308FB">
        <w:rPr>
          <w:rFonts w:ascii="Times New Roman" w:eastAsiaTheme="minorEastAsia" w:hAnsi="Times New Roman" w:cs="Times New Roman"/>
          <w:sz w:val="28"/>
          <w:szCs w:val="28"/>
          <w:vertAlign w:val="superscript"/>
        </w:rPr>
        <w:t>2</w:t>
      </w:r>
      <w:r w:rsidRPr="002308FB">
        <w:rPr>
          <w:rFonts w:ascii="Times New Roman" w:eastAsiaTheme="minorEastAsia" w:hAnsi="Times New Roman" w:cs="Times New Roman"/>
          <w:sz w:val="28"/>
          <w:szCs w:val="28"/>
        </w:rPr>
        <w:t xml:space="preserve"> = 0,5 кг.</w:t>
      </w:r>
    </w:p>
    <w:p w:rsidR="0046170D" w:rsidRPr="002308FB" w:rsidRDefault="00D421AC"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т. е. надёжная масса при </w:t>
      </w:r>
      <w:r w:rsidRPr="002308FB">
        <w:rPr>
          <w:rFonts w:ascii="Times New Roman" w:eastAsiaTheme="minorEastAsia" w:hAnsi="Times New Roman" w:cs="Times New Roman"/>
          <w:sz w:val="28"/>
          <w:szCs w:val="28"/>
          <w:lang w:val="en-US"/>
        </w:rPr>
        <w:t>d</w:t>
      </w:r>
      <w:r w:rsidRPr="002308FB">
        <w:rPr>
          <w:rFonts w:ascii="Times New Roman" w:eastAsiaTheme="minorEastAsia" w:hAnsi="Times New Roman" w:cs="Times New Roman"/>
          <w:sz w:val="28"/>
          <w:szCs w:val="28"/>
        </w:rPr>
        <w:t xml:space="preserve"> = 1мм равна 0,5 кг. При делении пробы на две </w:t>
      </w:r>
      <w:r w:rsidR="0046170D" w:rsidRPr="002308FB">
        <w:rPr>
          <w:rFonts w:ascii="Times New Roman" w:eastAsiaTheme="minorEastAsia" w:hAnsi="Times New Roman" w:cs="Times New Roman"/>
          <w:sz w:val="28"/>
          <w:szCs w:val="28"/>
        </w:rPr>
        <w:t>ч</w:t>
      </w:r>
      <w:r w:rsidRPr="002308FB">
        <w:rPr>
          <w:rFonts w:ascii="Times New Roman" w:eastAsiaTheme="minorEastAsia" w:hAnsi="Times New Roman" w:cs="Times New Roman"/>
          <w:sz w:val="28"/>
          <w:szCs w:val="28"/>
        </w:rPr>
        <w:t>асти её масса составит: 3,9/2 = 1,95 кг, что больше требуемой величины надёжной масс</w:t>
      </w:r>
      <w:r w:rsidR="0046170D" w:rsidRPr="002308FB">
        <w:rPr>
          <w:rFonts w:ascii="Times New Roman" w:eastAsiaTheme="minorEastAsia" w:hAnsi="Times New Roman" w:cs="Times New Roman"/>
          <w:sz w:val="28"/>
          <w:szCs w:val="28"/>
        </w:rPr>
        <w:t>ы</w:t>
      </w:r>
      <w:r w:rsidRPr="002308FB">
        <w:rPr>
          <w:rFonts w:ascii="Times New Roman" w:eastAsiaTheme="minorEastAsia" w:hAnsi="Times New Roman" w:cs="Times New Roman"/>
          <w:sz w:val="28"/>
          <w:szCs w:val="28"/>
        </w:rPr>
        <w:t>, следовательно,</w:t>
      </w:r>
      <w:r w:rsidR="0046170D" w:rsidRPr="002308FB">
        <w:rPr>
          <w:rFonts w:ascii="Times New Roman" w:eastAsiaTheme="minorEastAsia" w:hAnsi="Times New Roman" w:cs="Times New Roman"/>
          <w:sz w:val="28"/>
          <w:szCs w:val="28"/>
        </w:rPr>
        <w:t xml:space="preserve"> пробу можно делить.</w:t>
      </w:r>
    </w:p>
    <w:p w:rsidR="0046170D" w:rsidRPr="002308FB" w:rsidRDefault="0046170D"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Далее, путём перемешивания и последовательных сокращений, вес пробы доводится до величины близкой к 1 кг. Затем, после измельчения на </w:t>
      </w:r>
      <w:proofErr w:type="spellStart"/>
      <w:r w:rsidRPr="002308FB">
        <w:rPr>
          <w:rFonts w:ascii="Times New Roman" w:eastAsiaTheme="minorEastAsia" w:hAnsi="Times New Roman" w:cs="Times New Roman"/>
          <w:sz w:val="28"/>
          <w:szCs w:val="28"/>
        </w:rPr>
        <w:t>истирателе</w:t>
      </w:r>
      <w:proofErr w:type="spellEnd"/>
      <w:r w:rsidRPr="002308FB">
        <w:rPr>
          <w:rFonts w:ascii="Times New Roman" w:eastAsiaTheme="minorEastAsia" w:hAnsi="Times New Roman" w:cs="Times New Roman"/>
          <w:sz w:val="28"/>
          <w:szCs w:val="28"/>
        </w:rPr>
        <w:t xml:space="preserve"> до 0,07 мм. (200 меш) проба разделяется на основную пробу и дубликат весом около 0,5 кг.</w:t>
      </w:r>
    </w:p>
    <w:p w:rsidR="0046170D" w:rsidRPr="002308FB" w:rsidRDefault="0046170D"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Всего будет обработано </w:t>
      </w:r>
      <w:r w:rsidR="00E02F94">
        <w:rPr>
          <w:rFonts w:ascii="Times New Roman" w:eastAsiaTheme="minorEastAsia" w:hAnsi="Times New Roman" w:cs="Times New Roman"/>
          <w:sz w:val="28"/>
          <w:szCs w:val="28"/>
        </w:rPr>
        <w:t xml:space="preserve">4800 </w:t>
      </w:r>
      <w:r w:rsidRPr="002308FB">
        <w:rPr>
          <w:rFonts w:ascii="Times New Roman" w:eastAsiaTheme="minorEastAsia" w:hAnsi="Times New Roman" w:cs="Times New Roman"/>
          <w:sz w:val="28"/>
          <w:szCs w:val="28"/>
        </w:rPr>
        <w:t>бороздовых</w:t>
      </w:r>
      <w:r w:rsidR="00A31D37">
        <w:rPr>
          <w:rFonts w:ascii="Times New Roman" w:eastAsiaTheme="minorEastAsia" w:hAnsi="Times New Roman" w:cs="Times New Roman"/>
          <w:sz w:val="28"/>
          <w:szCs w:val="28"/>
        </w:rPr>
        <w:t xml:space="preserve"> и 4200 керновых</w:t>
      </w:r>
      <w:r w:rsidRPr="002308FB">
        <w:rPr>
          <w:rFonts w:ascii="Times New Roman" w:eastAsiaTheme="minorEastAsia" w:hAnsi="Times New Roman" w:cs="Times New Roman"/>
          <w:sz w:val="28"/>
          <w:szCs w:val="28"/>
        </w:rPr>
        <w:t xml:space="preserve"> проб. По годам объёмы обработки распределятся следующим </w:t>
      </w:r>
      <w:r w:rsidR="009413D4">
        <w:rPr>
          <w:rFonts w:ascii="Times New Roman" w:eastAsiaTheme="minorEastAsia" w:hAnsi="Times New Roman" w:cs="Times New Roman"/>
          <w:sz w:val="28"/>
          <w:szCs w:val="28"/>
        </w:rPr>
        <w:t>о</w:t>
      </w:r>
      <w:r w:rsidRPr="002308FB">
        <w:rPr>
          <w:rFonts w:ascii="Times New Roman" w:eastAsiaTheme="minorEastAsia" w:hAnsi="Times New Roman" w:cs="Times New Roman"/>
          <w:sz w:val="28"/>
          <w:szCs w:val="28"/>
        </w:rPr>
        <w:t>бразом:</w:t>
      </w:r>
    </w:p>
    <w:p w:rsidR="0046170D" w:rsidRPr="002308FB" w:rsidRDefault="00E02F94" w:rsidP="000131F1">
      <w:pPr>
        <w:spacing w:after="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6D0FEB">
        <w:rPr>
          <w:rFonts w:ascii="Times New Roman" w:eastAsiaTheme="minorEastAsia" w:hAnsi="Times New Roman" w:cs="Times New Roman"/>
          <w:sz w:val="28"/>
          <w:szCs w:val="28"/>
        </w:rPr>
        <w:t xml:space="preserve">-й год – </w:t>
      </w:r>
      <w:r>
        <w:rPr>
          <w:rFonts w:ascii="Times New Roman" w:eastAsiaTheme="minorEastAsia" w:hAnsi="Times New Roman" w:cs="Times New Roman"/>
          <w:sz w:val="28"/>
          <w:szCs w:val="28"/>
        </w:rPr>
        <w:t>1200</w:t>
      </w:r>
      <w:r w:rsidR="0046170D" w:rsidRPr="002308FB">
        <w:rPr>
          <w:rFonts w:ascii="Times New Roman" w:eastAsiaTheme="minorEastAsia" w:hAnsi="Times New Roman" w:cs="Times New Roman"/>
          <w:sz w:val="28"/>
          <w:szCs w:val="28"/>
        </w:rPr>
        <w:t xml:space="preserve"> проб;</w:t>
      </w:r>
    </w:p>
    <w:p w:rsidR="00BC633D" w:rsidRPr="002308FB" w:rsidRDefault="00591C09" w:rsidP="000131F1">
      <w:pPr>
        <w:spacing w:after="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E02F94">
        <w:rPr>
          <w:rFonts w:ascii="Times New Roman" w:eastAsiaTheme="minorEastAsia" w:hAnsi="Times New Roman" w:cs="Times New Roman"/>
          <w:sz w:val="28"/>
          <w:szCs w:val="28"/>
        </w:rPr>
        <w:t>027</w:t>
      </w:r>
      <w:r w:rsidR="006D0FEB">
        <w:rPr>
          <w:rFonts w:ascii="Times New Roman" w:eastAsiaTheme="minorEastAsia" w:hAnsi="Times New Roman" w:cs="Times New Roman"/>
          <w:sz w:val="28"/>
          <w:szCs w:val="28"/>
        </w:rPr>
        <w:t xml:space="preserve">-й год – </w:t>
      </w:r>
      <w:r w:rsidR="00A31D37">
        <w:rPr>
          <w:rFonts w:ascii="Times New Roman" w:eastAsiaTheme="minorEastAsia" w:hAnsi="Times New Roman" w:cs="Times New Roman"/>
          <w:sz w:val="28"/>
          <w:szCs w:val="28"/>
        </w:rPr>
        <w:t>3</w:t>
      </w:r>
      <w:r w:rsidR="0030710A">
        <w:rPr>
          <w:rFonts w:ascii="Times New Roman" w:eastAsiaTheme="minorEastAsia" w:hAnsi="Times New Roman" w:cs="Times New Roman"/>
          <w:sz w:val="28"/>
          <w:szCs w:val="28"/>
        </w:rPr>
        <w:t>8</w:t>
      </w:r>
      <w:r w:rsidR="00A31D37">
        <w:rPr>
          <w:rFonts w:ascii="Times New Roman" w:eastAsiaTheme="minorEastAsia" w:hAnsi="Times New Roman" w:cs="Times New Roman"/>
          <w:sz w:val="28"/>
          <w:szCs w:val="28"/>
        </w:rPr>
        <w:t>00</w:t>
      </w:r>
      <w:r w:rsidR="00BC633D" w:rsidRPr="002308FB">
        <w:rPr>
          <w:rFonts w:ascii="Times New Roman" w:eastAsiaTheme="minorEastAsia" w:hAnsi="Times New Roman" w:cs="Times New Roman"/>
          <w:sz w:val="28"/>
          <w:szCs w:val="28"/>
        </w:rPr>
        <w:t xml:space="preserve"> проб;</w:t>
      </w:r>
    </w:p>
    <w:p w:rsidR="00BC633D" w:rsidRDefault="00E02F94" w:rsidP="000131F1">
      <w:pPr>
        <w:spacing w:after="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6D0FEB">
        <w:rPr>
          <w:rFonts w:ascii="Times New Roman" w:eastAsiaTheme="minorEastAsia" w:hAnsi="Times New Roman" w:cs="Times New Roman"/>
          <w:sz w:val="28"/>
          <w:szCs w:val="28"/>
        </w:rPr>
        <w:t xml:space="preserve">-й год – </w:t>
      </w:r>
      <w:r w:rsidR="0030710A">
        <w:rPr>
          <w:rFonts w:ascii="Times New Roman" w:eastAsiaTheme="minorEastAsia" w:hAnsi="Times New Roman" w:cs="Times New Roman"/>
          <w:sz w:val="28"/>
          <w:szCs w:val="28"/>
        </w:rPr>
        <w:t>40</w:t>
      </w:r>
      <w:r w:rsidR="00A31D37">
        <w:rPr>
          <w:rFonts w:ascii="Times New Roman" w:eastAsiaTheme="minorEastAsia" w:hAnsi="Times New Roman" w:cs="Times New Roman"/>
          <w:sz w:val="28"/>
          <w:szCs w:val="28"/>
        </w:rPr>
        <w:t>00</w:t>
      </w:r>
      <w:r w:rsidR="00BC633D" w:rsidRPr="002308FB">
        <w:rPr>
          <w:rFonts w:ascii="Times New Roman" w:eastAsiaTheme="minorEastAsia" w:hAnsi="Times New Roman" w:cs="Times New Roman"/>
          <w:sz w:val="28"/>
          <w:szCs w:val="28"/>
        </w:rPr>
        <w:t xml:space="preserve"> проб;</w:t>
      </w:r>
    </w:p>
    <w:p w:rsidR="001672FE" w:rsidRPr="002308FB" w:rsidRDefault="006D0FEB" w:rsidP="000131F1">
      <w:pPr>
        <w:spacing w:after="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Ввиду близких значений расчётных масс бороздовых и керновых проб обработка их будет проводиться по одной схеме</w:t>
      </w:r>
      <w:r w:rsidR="00591C09">
        <w:rPr>
          <w:rFonts w:ascii="Times New Roman" w:eastAsiaTheme="minorEastAsia" w:hAnsi="Times New Roman" w:cs="Times New Roman"/>
          <w:sz w:val="28"/>
          <w:szCs w:val="28"/>
        </w:rPr>
        <w:t xml:space="preserve"> (рис. 4.1).</w:t>
      </w:r>
    </w:p>
    <w:p w:rsidR="001672FE" w:rsidRDefault="00504ED6" w:rsidP="009561EB">
      <w:pPr>
        <w:spacing w:before="120" w:after="12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4.1</w:t>
      </w:r>
      <w:r w:rsidR="00F03BF1">
        <w:rPr>
          <w:rFonts w:ascii="Times New Roman" w:eastAsiaTheme="minorEastAsia" w:hAnsi="Times New Roman" w:cs="Times New Roman"/>
          <w:sz w:val="28"/>
          <w:szCs w:val="28"/>
        </w:rPr>
        <w:t>1</w:t>
      </w:r>
      <w:r w:rsidR="00B575D0">
        <w:rPr>
          <w:rFonts w:ascii="Times New Roman" w:eastAsiaTheme="minorEastAsia" w:hAnsi="Times New Roman" w:cs="Times New Roman"/>
          <w:sz w:val="28"/>
          <w:szCs w:val="28"/>
        </w:rPr>
        <w:t xml:space="preserve"> Атомно-абсорбционное определение </w:t>
      </w:r>
      <w:r w:rsidR="0030710A">
        <w:rPr>
          <w:rFonts w:ascii="Times New Roman" w:eastAsiaTheme="minorEastAsia" w:hAnsi="Times New Roman" w:cs="Times New Roman"/>
          <w:sz w:val="28"/>
          <w:szCs w:val="28"/>
        </w:rPr>
        <w:t>золота</w:t>
      </w:r>
    </w:p>
    <w:p w:rsidR="00665CD4" w:rsidRPr="00D11983" w:rsidRDefault="0030710A" w:rsidP="00D11983">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Все обработанные пробы будут подвергнуты атомно-абсорбционному анализу на золото</w:t>
      </w:r>
      <w:r w:rsidR="00FA6D1A">
        <w:rPr>
          <w:rFonts w:ascii="Times New Roman" w:eastAsiaTheme="minorEastAsia" w:hAnsi="Times New Roman" w:cs="Times New Roman"/>
          <w:sz w:val="28"/>
          <w:szCs w:val="28"/>
        </w:rPr>
        <w:t>.</w:t>
      </w:r>
      <w:r w:rsidR="00D11983">
        <w:rPr>
          <w:rFonts w:ascii="Times New Roman" w:eastAsiaTheme="minorEastAsia" w:hAnsi="Times New Roman" w:cs="Times New Roman"/>
          <w:sz w:val="28"/>
          <w:szCs w:val="28"/>
        </w:rPr>
        <w:t xml:space="preserve"> По годам объёмы данного вида анализов распределяться следующим образом:</w:t>
      </w:r>
      <w:r w:rsidR="00F03BF1">
        <w:rPr>
          <w:rFonts w:ascii="Times New Roman" w:eastAsiaTheme="minorEastAsia" w:hAnsi="Times New Roman" w:cs="Times New Roman"/>
          <w:sz w:val="28"/>
          <w:szCs w:val="28"/>
        </w:rPr>
        <w:t xml:space="preserve"> </w:t>
      </w:r>
    </w:p>
    <w:p w:rsidR="00CE11C6" w:rsidRDefault="0030710A"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CE11C6">
        <w:rPr>
          <w:rFonts w:ascii="Times New Roman" w:eastAsiaTheme="minorEastAsia" w:hAnsi="Times New Roman" w:cs="Times New Roman"/>
          <w:sz w:val="28"/>
          <w:szCs w:val="28"/>
        </w:rPr>
        <w:t xml:space="preserve">-й год – </w:t>
      </w:r>
      <w:r>
        <w:rPr>
          <w:rFonts w:ascii="Times New Roman" w:eastAsiaTheme="minorEastAsia" w:hAnsi="Times New Roman" w:cs="Times New Roman"/>
          <w:sz w:val="28"/>
          <w:szCs w:val="28"/>
        </w:rPr>
        <w:t>12</w:t>
      </w:r>
      <w:r w:rsidR="00F03BF1">
        <w:rPr>
          <w:rFonts w:ascii="Times New Roman" w:eastAsiaTheme="minorEastAsia" w:hAnsi="Times New Roman" w:cs="Times New Roman"/>
          <w:sz w:val="28"/>
          <w:szCs w:val="28"/>
        </w:rPr>
        <w:t>00</w:t>
      </w:r>
      <w:r w:rsidR="00CE11C6">
        <w:rPr>
          <w:rFonts w:ascii="Times New Roman" w:eastAsiaTheme="minorEastAsia" w:hAnsi="Times New Roman" w:cs="Times New Roman"/>
          <w:sz w:val="28"/>
          <w:szCs w:val="28"/>
        </w:rPr>
        <w:t xml:space="preserve"> ан;</w:t>
      </w:r>
    </w:p>
    <w:p w:rsidR="00CE11C6" w:rsidRDefault="0030710A"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2027</w:t>
      </w:r>
      <w:r w:rsidR="00CE11C6">
        <w:rPr>
          <w:rFonts w:ascii="Times New Roman" w:eastAsiaTheme="minorEastAsia" w:hAnsi="Times New Roman" w:cs="Times New Roman"/>
          <w:sz w:val="28"/>
          <w:szCs w:val="28"/>
        </w:rPr>
        <w:t xml:space="preserve">-й год – </w:t>
      </w:r>
      <w:r w:rsidR="00F03BF1">
        <w:rPr>
          <w:rFonts w:ascii="Times New Roman" w:eastAsiaTheme="minorEastAsia" w:hAnsi="Times New Roman" w:cs="Times New Roman"/>
          <w:sz w:val="28"/>
          <w:szCs w:val="28"/>
        </w:rPr>
        <w:t>3</w:t>
      </w:r>
      <w:r>
        <w:rPr>
          <w:rFonts w:ascii="Times New Roman" w:eastAsiaTheme="minorEastAsia" w:hAnsi="Times New Roman" w:cs="Times New Roman"/>
          <w:sz w:val="28"/>
          <w:szCs w:val="28"/>
        </w:rPr>
        <w:t>8</w:t>
      </w:r>
      <w:r w:rsidR="00F03BF1">
        <w:rPr>
          <w:rFonts w:ascii="Times New Roman" w:eastAsiaTheme="minorEastAsia" w:hAnsi="Times New Roman" w:cs="Times New Roman"/>
          <w:sz w:val="28"/>
          <w:szCs w:val="28"/>
        </w:rPr>
        <w:t>00</w:t>
      </w:r>
      <w:r w:rsidR="00CE11C6">
        <w:rPr>
          <w:rFonts w:ascii="Times New Roman" w:eastAsiaTheme="minorEastAsia" w:hAnsi="Times New Roman" w:cs="Times New Roman"/>
          <w:sz w:val="28"/>
          <w:szCs w:val="28"/>
        </w:rPr>
        <w:t xml:space="preserve"> ан;</w:t>
      </w:r>
    </w:p>
    <w:p w:rsidR="00CE11C6" w:rsidRDefault="0030710A"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2514E4">
        <w:rPr>
          <w:rFonts w:ascii="Times New Roman" w:eastAsiaTheme="minorEastAsia" w:hAnsi="Times New Roman" w:cs="Times New Roman"/>
          <w:sz w:val="28"/>
          <w:szCs w:val="28"/>
        </w:rPr>
        <w:t xml:space="preserve">-й год – </w:t>
      </w:r>
      <w:r>
        <w:rPr>
          <w:rFonts w:ascii="Times New Roman" w:eastAsiaTheme="minorEastAsia" w:hAnsi="Times New Roman" w:cs="Times New Roman"/>
          <w:sz w:val="28"/>
          <w:szCs w:val="28"/>
        </w:rPr>
        <w:t>40</w:t>
      </w:r>
      <w:r w:rsidR="00F03BF1">
        <w:rPr>
          <w:rFonts w:ascii="Times New Roman" w:eastAsiaTheme="minorEastAsia" w:hAnsi="Times New Roman" w:cs="Times New Roman"/>
          <w:sz w:val="28"/>
          <w:szCs w:val="28"/>
        </w:rPr>
        <w:t>00</w:t>
      </w:r>
      <w:r w:rsidR="00CE11C6">
        <w:rPr>
          <w:rFonts w:ascii="Times New Roman" w:eastAsiaTheme="minorEastAsia" w:hAnsi="Times New Roman" w:cs="Times New Roman"/>
          <w:sz w:val="28"/>
          <w:szCs w:val="28"/>
        </w:rPr>
        <w:t xml:space="preserve"> </w:t>
      </w:r>
      <w:r w:rsidR="002514E4">
        <w:rPr>
          <w:rFonts w:ascii="Times New Roman" w:eastAsiaTheme="minorEastAsia" w:hAnsi="Times New Roman" w:cs="Times New Roman"/>
          <w:sz w:val="28"/>
          <w:szCs w:val="28"/>
        </w:rPr>
        <w:t>ан;</w:t>
      </w:r>
    </w:p>
    <w:p w:rsidR="00F03BF1" w:rsidRDefault="00F03BF1" w:rsidP="009561EB">
      <w:pPr>
        <w:pStyle w:val="a7"/>
        <w:spacing w:before="120" w:after="120" w:line="240" w:lineRule="auto"/>
        <w:ind w:left="0" w:firstLine="992"/>
        <w:contextualSpacing w:val="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4.12 </w:t>
      </w:r>
      <w:r w:rsidR="0030710A">
        <w:rPr>
          <w:rFonts w:ascii="Times New Roman" w:eastAsiaTheme="minorEastAsia" w:hAnsi="Times New Roman" w:cs="Times New Roman"/>
          <w:sz w:val="28"/>
          <w:szCs w:val="28"/>
        </w:rPr>
        <w:t>Пробирный</w:t>
      </w:r>
      <w:r>
        <w:rPr>
          <w:rFonts w:ascii="Times New Roman" w:eastAsiaTheme="minorEastAsia" w:hAnsi="Times New Roman" w:cs="Times New Roman"/>
          <w:sz w:val="28"/>
          <w:szCs w:val="28"/>
        </w:rPr>
        <w:t xml:space="preserve"> анализ на золото</w:t>
      </w:r>
    </w:p>
    <w:p w:rsidR="00F03BF1" w:rsidRDefault="0030710A" w:rsidP="00F03BF1">
      <w:pPr>
        <w:pStyle w:val="a7"/>
        <w:spacing w:after="0" w:line="240" w:lineRule="auto"/>
        <w:ind w:left="0" w:firstLine="993"/>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 случае обнаружения объектов с неравномерным распределением золота</w:t>
      </w:r>
      <w:r w:rsidR="00317CCB">
        <w:rPr>
          <w:rFonts w:ascii="Times New Roman" w:eastAsiaTheme="minorEastAsia" w:hAnsi="Times New Roman" w:cs="Times New Roman"/>
          <w:sz w:val="28"/>
          <w:szCs w:val="28"/>
        </w:rPr>
        <w:t xml:space="preserve">, например </w:t>
      </w:r>
      <w:proofErr w:type="spellStart"/>
      <w:r w:rsidR="00317CCB">
        <w:rPr>
          <w:rFonts w:ascii="Times New Roman" w:eastAsiaTheme="minorEastAsia" w:hAnsi="Times New Roman" w:cs="Times New Roman"/>
          <w:sz w:val="28"/>
          <w:szCs w:val="28"/>
        </w:rPr>
        <w:t>золотонесущие</w:t>
      </w:r>
      <w:proofErr w:type="spellEnd"/>
      <w:r w:rsidR="00317CCB">
        <w:rPr>
          <w:rFonts w:ascii="Times New Roman" w:eastAsiaTheme="minorEastAsia" w:hAnsi="Times New Roman" w:cs="Times New Roman"/>
          <w:sz w:val="28"/>
          <w:szCs w:val="28"/>
        </w:rPr>
        <w:t xml:space="preserve"> кварцевые жилы, для их оконтуривания необходимо применение пробирного анализа. количество пробирных анализов составит 5% от количества атомно-абсорбционных, по годам этот объём распределится следующим образом:</w:t>
      </w:r>
    </w:p>
    <w:p w:rsidR="00BC13EA" w:rsidRDefault="00317CCB" w:rsidP="00BC13EA">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BC13EA">
        <w:rPr>
          <w:rFonts w:ascii="Times New Roman" w:eastAsiaTheme="minorEastAsia" w:hAnsi="Times New Roman" w:cs="Times New Roman"/>
          <w:sz w:val="28"/>
          <w:szCs w:val="28"/>
        </w:rPr>
        <w:t xml:space="preserve">-й год – </w:t>
      </w:r>
      <w:r>
        <w:rPr>
          <w:rFonts w:ascii="Times New Roman" w:eastAsiaTheme="minorEastAsia" w:hAnsi="Times New Roman" w:cs="Times New Roman"/>
          <w:sz w:val="28"/>
          <w:szCs w:val="28"/>
        </w:rPr>
        <w:t>60</w:t>
      </w:r>
      <w:r w:rsidR="00BC13EA">
        <w:rPr>
          <w:rFonts w:ascii="Times New Roman" w:eastAsiaTheme="minorEastAsia" w:hAnsi="Times New Roman" w:cs="Times New Roman"/>
          <w:sz w:val="28"/>
          <w:szCs w:val="28"/>
        </w:rPr>
        <w:t xml:space="preserve"> ан;</w:t>
      </w:r>
    </w:p>
    <w:p w:rsidR="00BC13EA" w:rsidRDefault="00BC13EA" w:rsidP="00BC13EA">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317CCB">
        <w:rPr>
          <w:rFonts w:ascii="Times New Roman" w:eastAsiaTheme="minorEastAsia" w:hAnsi="Times New Roman" w:cs="Times New Roman"/>
          <w:sz w:val="28"/>
          <w:szCs w:val="28"/>
        </w:rPr>
        <w:t>027</w:t>
      </w:r>
      <w:r>
        <w:rPr>
          <w:rFonts w:ascii="Times New Roman" w:eastAsiaTheme="minorEastAsia" w:hAnsi="Times New Roman" w:cs="Times New Roman"/>
          <w:sz w:val="28"/>
          <w:szCs w:val="28"/>
        </w:rPr>
        <w:t xml:space="preserve">-й год – </w:t>
      </w:r>
      <w:r w:rsidR="00317CCB">
        <w:rPr>
          <w:rFonts w:ascii="Times New Roman" w:eastAsiaTheme="minorEastAsia" w:hAnsi="Times New Roman" w:cs="Times New Roman"/>
          <w:sz w:val="28"/>
          <w:szCs w:val="28"/>
        </w:rPr>
        <w:t>190</w:t>
      </w:r>
      <w:r>
        <w:rPr>
          <w:rFonts w:ascii="Times New Roman" w:eastAsiaTheme="minorEastAsia" w:hAnsi="Times New Roman" w:cs="Times New Roman"/>
          <w:sz w:val="28"/>
          <w:szCs w:val="28"/>
        </w:rPr>
        <w:t xml:space="preserve"> ан;</w:t>
      </w:r>
    </w:p>
    <w:p w:rsidR="00BC13EA" w:rsidRDefault="00317CCB" w:rsidP="00BC13EA">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BC13EA">
        <w:rPr>
          <w:rFonts w:ascii="Times New Roman" w:eastAsiaTheme="minorEastAsia" w:hAnsi="Times New Roman" w:cs="Times New Roman"/>
          <w:sz w:val="28"/>
          <w:szCs w:val="28"/>
        </w:rPr>
        <w:t xml:space="preserve">-й год – </w:t>
      </w:r>
      <w:r>
        <w:rPr>
          <w:rFonts w:ascii="Times New Roman" w:eastAsiaTheme="minorEastAsia" w:hAnsi="Times New Roman" w:cs="Times New Roman"/>
          <w:sz w:val="28"/>
          <w:szCs w:val="28"/>
        </w:rPr>
        <w:t>200</w:t>
      </w:r>
      <w:r w:rsidR="00BC13EA">
        <w:rPr>
          <w:rFonts w:ascii="Times New Roman" w:eastAsiaTheme="minorEastAsia" w:hAnsi="Times New Roman" w:cs="Times New Roman"/>
          <w:sz w:val="28"/>
          <w:szCs w:val="28"/>
        </w:rPr>
        <w:t xml:space="preserve"> ан;</w:t>
      </w:r>
    </w:p>
    <w:p w:rsidR="005605A9" w:rsidRDefault="005605A9" w:rsidP="009561EB">
      <w:pPr>
        <w:pStyle w:val="a7"/>
        <w:spacing w:after="0" w:line="240" w:lineRule="auto"/>
        <w:ind w:left="0"/>
        <w:jc w:val="center"/>
        <w:rPr>
          <w:shd w:val="clear" w:color="auto" w:fill="FFFFFF"/>
        </w:rPr>
      </w:pPr>
      <w:r>
        <w:rPr>
          <w:rFonts w:eastAsiaTheme="minorEastAsia"/>
          <w:noProof/>
          <w:color w:val="FF0000"/>
          <w:lang w:eastAsia="ru-RU"/>
        </w:rPr>
        <w:lastRenderedPageBreak/>
        <w:drawing>
          <wp:inline distT="0" distB="0" distL="0" distR="0">
            <wp:extent cx="5935980" cy="88011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5980" cy="8801100"/>
                    </a:xfrm>
                    <a:prstGeom prst="rect">
                      <a:avLst/>
                    </a:prstGeom>
                    <a:noFill/>
                    <a:ln>
                      <a:noFill/>
                    </a:ln>
                  </pic:spPr>
                </pic:pic>
              </a:graphicData>
            </a:graphic>
          </wp:inline>
        </w:drawing>
      </w:r>
      <w:r w:rsidRPr="004C1FDC">
        <w:rPr>
          <w:rFonts w:ascii="Times New Roman" w:hAnsi="Times New Roman" w:cs="Times New Roman"/>
          <w:sz w:val="28"/>
          <w:szCs w:val="28"/>
          <w:shd w:val="clear" w:color="auto" w:fill="FFFFFF"/>
        </w:rPr>
        <w:t>Рис. 4.1 Схема обработки бороздовых</w:t>
      </w:r>
      <w:r w:rsidR="00853074" w:rsidRPr="004C1FDC">
        <w:rPr>
          <w:rFonts w:ascii="Times New Roman" w:hAnsi="Times New Roman" w:cs="Times New Roman"/>
          <w:sz w:val="28"/>
          <w:szCs w:val="28"/>
          <w:shd w:val="clear" w:color="auto" w:fill="FFFFFF"/>
        </w:rPr>
        <w:t xml:space="preserve"> и керновых</w:t>
      </w:r>
      <w:r w:rsidRPr="004C1FDC">
        <w:rPr>
          <w:rFonts w:ascii="Times New Roman" w:hAnsi="Times New Roman" w:cs="Times New Roman"/>
          <w:sz w:val="28"/>
          <w:szCs w:val="28"/>
          <w:shd w:val="clear" w:color="auto" w:fill="FFFFFF"/>
        </w:rPr>
        <w:t xml:space="preserve"> проб</w:t>
      </w:r>
    </w:p>
    <w:p w:rsidR="000E10D6" w:rsidRPr="002308FB" w:rsidRDefault="00504ED6" w:rsidP="009413D4">
      <w:pPr>
        <w:spacing w:before="120" w:after="12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4.13</w:t>
      </w:r>
      <w:r w:rsidR="000E10D6" w:rsidRPr="002308FB">
        <w:rPr>
          <w:rFonts w:ascii="Times New Roman" w:eastAsiaTheme="minorEastAsia" w:hAnsi="Times New Roman" w:cs="Times New Roman"/>
          <w:sz w:val="28"/>
          <w:szCs w:val="28"/>
        </w:rPr>
        <w:t xml:space="preserve"> Полуколичественный спектральный анализ</w:t>
      </w:r>
    </w:p>
    <w:p w:rsidR="000E10D6" w:rsidRPr="002308FB" w:rsidRDefault="000E10D6"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Полуколичественный спектральный анализ будет выполняться с целью возможного обнаружения в потенциально-рудоносных зонах попутных компонентов. Пробы будут проанализированы на следующие элементы:</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Ag</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As</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Sb</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Pb</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Zn</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Cu</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V</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W</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Co</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Mo</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Ba</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Ni</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Cr</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Fe</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Mn</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P</w:t>
      </w:r>
      <w:r w:rsidR="008C78A4" w:rsidRPr="002308FB">
        <w:rPr>
          <w:rFonts w:ascii="Times New Roman" w:eastAsiaTheme="minorEastAsia" w:hAnsi="Times New Roman" w:cs="Times New Roman"/>
          <w:sz w:val="28"/>
          <w:szCs w:val="28"/>
        </w:rPr>
        <w:t xml:space="preserve">, </w:t>
      </w:r>
      <w:r w:rsidR="008C78A4" w:rsidRPr="002308FB">
        <w:rPr>
          <w:rFonts w:ascii="Times New Roman" w:eastAsiaTheme="minorEastAsia" w:hAnsi="Times New Roman" w:cs="Times New Roman"/>
          <w:sz w:val="28"/>
          <w:szCs w:val="28"/>
          <w:lang w:val="en-US"/>
        </w:rPr>
        <w:t>Mg</w:t>
      </w:r>
      <w:r w:rsidR="008C78A4" w:rsidRPr="002308FB">
        <w:rPr>
          <w:rFonts w:ascii="Times New Roman" w:eastAsiaTheme="minorEastAsia" w:hAnsi="Times New Roman" w:cs="Times New Roman"/>
          <w:sz w:val="28"/>
          <w:szCs w:val="28"/>
        </w:rPr>
        <w:t>.</w:t>
      </w:r>
    </w:p>
    <w:p w:rsidR="008C78A4" w:rsidRDefault="008C78A4"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Всего будет проанализировано 30 навесок из аналитических дубликатов.</w:t>
      </w:r>
    </w:p>
    <w:p w:rsidR="004E32C0" w:rsidRPr="002308FB" w:rsidRDefault="004E32C0" w:rsidP="009413D4">
      <w:pPr>
        <w:spacing w:before="120" w:after="120" w:line="240" w:lineRule="auto"/>
        <w:ind w:firstLine="851"/>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4.1</w:t>
      </w:r>
      <w:r w:rsidR="006B46D5">
        <w:rPr>
          <w:rFonts w:ascii="Times New Roman" w:eastAsiaTheme="minorEastAsia" w:hAnsi="Times New Roman" w:cs="Times New Roman"/>
          <w:sz w:val="28"/>
          <w:szCs w:val="28"/>
        </w:rPr>
        <w:t>4</w:t>
      </w:r>
      <w:r w:rsidRPr="002308FB">
        <w:rPr>
          <w:rFonts w:ascii="Times New Roman" w:eastAsiaTheme="minorEastAsia" w:hAnsi="Times New Roman" w:cs="Times New Roman"/>
          <w:sz w:val="28"/>
          <w:szCs w:val="28"/>
        </w:rPr>
        <w:t xml:space="preserve"> Рекультивация нарушенных земель</w:t>
      </w:r>
    </w:p>
    <w:p w:rsidR="004E32C0" w:rsidRPr="002308FB" w:rsidRDefault="004E32C0"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Настоящий раздел Плана Разведки выполнен в соответствии с «Инструкцией по разработке проектов рекультивации нарушенных земель, утверждённой приказом и. о. министра национальной экономики РК № 36 от 17.04.2015 года.</w:t>
      </w:r>
    </w:p>
    <w:p w:rsidR="004E32C0" w:rsidRPr="002308FB" w:rsidRDefault="004E32C0"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В процессе проведения геологоразведочных работ нарушение земель будет происходить в результате проходки шурфов, канав и расчисток. Рекультивация этих выработок будет </w:t>
      </w:r>
      <w:r w:rsidR="0073180F" w:rsidRPr="002308FB">
        <w:rPr>
          <w:rFonts w:ascii="Times New Roman" w:eastAsiaTheme="minorEastAsia" w:hAnsi="Times New Roman" w:cs="Times New Roman"/>
          <w:sz w:val="28"/>
          <w:szCs w:val="28"/>
        </w:rPr>
        <w:t>выполняться по</w:t>
      </w:r>
      <w:r w:rsidRPr="002308FB">
        <w:rPr>
          <w:rFonts w:ascii="Times New Roman" w:eastAsiaTheme="minorEastAsia" w:hAnsi="Times New Roman" w:cs="Times New Roman"/>
          <w:sz w:val="28"/>
          <w:szCs w:val="28"/>
        </w:rPr>
        <w:t xml:space="preserve"> мере завершения их геологического обслуживания, т. е. документации и отбора проб. Таким образом, проведение рекультивации</w:t>
      </w:r>
      <w:r w:rsidR="004F4CFE" w:rsidRPr="002308FB">
        <w:rPr>
          <w:rFonts w:ascii="Times New Roman" w:eastAsiaTheme="minorEastAsia" w:hAnsi="Times New Roman" w:cs="Times New Roman"/>
          <w:sz w:val="28"/>
          <w:szCs w:val="28"/>
        </w:rPr>
        <w:t xml:space="preserve"> планируется на протяжении всего периода геологоразведочных работ.</w:t>
      </w:r>
    </w:p>
    <w:p w:rsidR="00BC13EA" w:rsidRDefault="004F4CFE" w:rsidP="00BC13EA">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Суммарный объём рекультивации </w:t>
      </w:r>
      <w:r w:rsidR="00BC13EA">
        <w:rPr>
          <w:rFonts w:ascii="Times New Roman" w:eastAsiaTheme="minorEastAsia" w:hAnsi="Times New Roman" w:cs="Times New Roman"/>
          <w:sz w:val="28"/>
          <w:szCs w:val="28"/>
        </w:rPr>
        <w:t xml:space="preserve">равен объёму проходки канав, т. е. </w:t>
      </w:r>
      <w:r w:rsidR="009E288A">
        <w:rPr>
          <w:rFonts w:ascii="Times New Roman" w:eastAsiaTheme="minorEastAsia" w:hAnsi="Times New Roman" w:cs="Times New Roman"/>
          <w:sz w:val="28"/>
          <w:szCs w:val="28"/>
        </w:rPr>
        <w:t xml:space="preserve">20 </w:t>
      </w:r>
      <w:r w:rsidR="00BC13EA">
        <w:rPr>
          <w:rFonts w:ascii="Times New Roman" w:eastAsiaTheme="minorEastAsia" w:hAnsi="Times New Roman" w:cs="Times New Roman"/>
          <w:sz w:val="28"/>
          <w:szCs w:val="28"/>
        </w:rPr>
        <w:t>000 м</w:t>
      </w:r>
      <w:r w:rsidR="00BC13EA">
        <w:rPr>
          <w:rFonts w:ascii="Times New Roman" w:eastAsiaTheme="minorEastAsia" w:hAnsi="Times New Roman" w:cs="Times New Roman"/>
          <w:sz w:val="28"/>
          <w:szCs w:val="28"/>
          <w:vertAlign w:val="superscript"/>
        </w:rPr>
        <w:t>3</w:t>
      </w:r>
      <w:r w:rsidR="00BC13EA">
        <w:rPr>
          <w:rFonts w:ascii="Times New Roman" w:eastAsiaTheme="minorEastAsia" w:hAnsi="Times New Roman" w:cs="Times New Roman"/>
          <w:sz w:val="28"/>
          <w:szCs w:val="28"/>
        </w:rPr>
        <w:t>.</w:t>
      </w:r>
    </w:p>
    <w:p w:rsidR="004F4CFE" w:rsidRPr="002308FB" w:rsidRDefault="004F4CFE" w:rsidP="00BC13EA">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Рекультивация будет выполнена механическим способом, с применением бульдозера.</w:t>
      </w:r>
    </w:p>
    <w:p w:rsidR="004F4CFE" w:rsidRPr="002308FB" w:rsidRDefault="004F4CFE" w:rsidP="008A2A15">
      <w:pPr>
        <w:spacing w:after="12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Как уже указывалось, при проходке выработок плодородный слой будет сниматься ножом бульдозера и укладываться в отдельные бурты. В процессе рекультивации</w:t>
      </w:r>
      <w:r w:rsidR="005E5A4C">
        <w:rPr>
          <w:rFonts w:ascii="Times New Roman" w:eastAsiaTheme="minorEastAsia" w:hAnsi="Times New Roman" w:cs="Times New Roman"/>
          <w:sz w:val="28"/>
          <w:szCs w:val="28"/>
        </w:rPr>
        <w:t>,</w:t>
      </w:r>
      <w:r w:rsidRPr="002308FB">
        <w:rPr>
          <w:rFonts w:ascii="Times New Roman" w:eastAsiaTheme="minorEastAsia" w:hAnsi="Times New Roman" w:cs="Times New Roman"/>
          <w:sz w:val="28"/>
          <w:szCs w:val="28"/>
        </w:rPr>
        <w:t xml:space="preserve"> выработки будут засыпаны в обратном порядке</w:t>
      </w:r>
      <w:r w:rsidR="00A0620E">
        <w:rPr>
          <w:rFonts w:ascii="Times New Roman" w:eastAsiaTheme="minorEastAsia" w:hAnsi="Times New Roman" w:cs="Times New Roman"/>
          <w:sz w:val="28"/>
          <w:szCs w:val="28"/>
        </w:rPr>
        <w:t>:</w:t>
      </w:r>
      <w:r w:rsidR="00816325" w:rsidRPr="002308FB">
        <w:rPr>
          <w:rFonts w:ascii="Times New Roman" w:eastAsiaTheme="minorEastAsia" w:hAnsi="Times New Roman" w:cs="Times New Roman"/>
          <w:sz w:val="28"/>
          <w:szCs w:val="28"/>
        </w:rPr>
        <w:t xml:space="preserve"> сначала будет засыпан грунт, представляющий собой делювиально-элювиальные образования, затем сверху будет уложен почвенно-плодородный слой (ППС). Общий объём перемещаемого при этом</w:t>
      </w:r>
      <w:r w:rsidR="001A2512">
        <w:rPr>
          <w:rFonts w:ascii="Times New Roman" w:eastAsiaTheme="minorEastAsia" w:hAnsi="Times New Roman" w:cs="Times New Roman"/>
          <w:sz w:val="28"/>
          <w:szCs w:val="28"/>
        </w:rPr>
        <w:t xml:space="preserve"> грунта, включая </w:t>
      </w:r>
      <w:r w:rsidR="008A2A15">
        <w:rPr>
          <w:rFonts w:ascii="Times New Roman" w:eastAsiaTheme="minorEastAsia" w:hAnsi="Times New Roman" w:cs="Times New Roman"/>
          <w:sz w:val="28"/>
          <w:szCs w:val="28"/>
        </w:rPr>
        <w:t xml:space="preserve">и </w:t>
      </w:r>
      <w:r w:rsidR="008A2A15" w:rsidRPr="002308FB">
        <w:rPr>
          <w:rFonts w:ascii="Times New Roman" w:eastAsiaTheme="minorEastAsia" w:hAnsi="Times New Roman" w:cs="Times New Roman"/>
          <w:sz w:val="28"/>
          <w:szCs w:val="28"/>
        </w:rPr>
        <w:t>ППС</w:t>
      </w:r>
      <w:r w:rsidR="001A2512">
        <w:rPr>
          <w:rFonts w:ascii="Times New Roman" w:eastAsiaTheme="minorEastAsia" w:hAnsi="Times New Roman" w:cs="Times New Roman"/>
          <w:sz w:val="28"/>
          <w:szCs w:val="28"/>
        </w:rPr>
        <w:t>,</w:t>
      </w:r>
      <w:r w:rsidR="00816325" w:rsidRPr="002308FB">
        <w:rPr>
          <w:rFonts w:ascii="Times New Roman" w:eastAsiaTheme="minorEastAsia" w:hAnsi="Times New Roman" w:cs="Times New Roman"/>
          <w:sz w:val="28"/>
          <w:szCs w:val="28"/>
        </w:rPr>
        <w:t xml:space="preserve"> составит:</w:t>
      </w:r>
    </w:p>
    <w:p w:rsidR="00816325" w:rsidRPr="002308FB" w:rsidRDefault="00317CCB"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w:t>
      </w:r>
      <w:r w:rsidR="008622F7">
        <w:rPr>
          <w:rFonts w:ascii="Times New Roman" w:eastAsiaTheme="minorEastAsia" w:hAnsi="Times New Roman" w:cs="Times New Roman"/>
          <w:sz w:val="28"/>
          <w:szCs w:val="28"/>
        </w:rPr>
        <w:t>000</w:t>
      </w:r>
      <w:r w:rsidR="00A0620E">
        <w:rPr>
          <w:rFonts w:ascii="Times New Roman" w:eastAsiaTheme="minorEastAsia" w:hAnsi="Times New Roman" w:cs="Times New Roman"/>
          <w:sz w:val="28"/>
          <w:szCs w:val="28"/>
        </w:rPr>
        <w:t xml:space="preserve"> х 1,15 = </w:t>
      </w:r>
      <w:r w:rsidR="00323514">
        <w:rPr>
          <w:rFonts w:ascii="Times New Roman" w:eastAsiaTheme="minorEastAsia" w:hAnsi="Times New Roman" w:cs="Times New Roman"/>
          <w:sz w:val="28"/>
          <w:szCs w:val="28"/>
        </w:rPr>
        <w:t xml:space="preserve">23 000 </w:t>
      </w:r>
      <w:r w:rsidR="009E67D8" w:rsidRPr="002308FB">
        <w:rPr>
          <w:rFonts w:ascii="Times New Roman" w:eastAsiaTheme="minorEastAsia" w:hAnsi="Times New Roman" w:cs="Times New Roman"/>
          <w:sz w:val="28"/>
          <w:szCs w:val="28"/>
        </w:rPr>
        <w:t>м</w:t>
      </w:r>
      <w:r w:rsidR="009E67D8" w:rsidRPr="002308FB">
        <w:rPr>
          <w:rFonts w:ascii="Times New Roman" w:eastAsiaTheme="minorEastAsia" w:hAnsi="Times New Roman" w:cs="Times New Roman"/>
          <w:sz w:val="28"/>
          <w:szCs w:val="28"/>
          <w:vertAlign w:val="superscript"/>
        </w:rPr>
        <w:t>3</w:t>
      </w:r>
    </w:p>
    <w:p w:rsidR="009E67D8" w:rsidRPr="002308FB" w:rsidRDefault="009E67D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Где,</w:t>
      </w:r>
    </w:p>
    <w:p w:rsidR="009E67D8" w:rsidRPr="002308FB" w:rsidRDefault="0032351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w:t>
      </w:r>
      <w:r w:rsidR="008622F7">
        <w:rPr>
          <w:rFonts w:ascii="Times New Roman" w:eastAsiaTheme="minorEastAsia" w:hAnsi="Times New Roman" w:cs="Times New Roman"/>
          <w:sz w:val="28"/>
          <w:szCs w:val="28"/>
        </w:rPr>
        <w:t>000</w:t>
      </w:r>
      <w:r w:rsidR="009E67D8" w:rsidRPr="002308FB">
        <w:rPr>
          <w:rFonts w:ascii="Times New Roman" w:eastAsiaTheme="minorEastAsia" w:hAnsi="Times New Roman" w:cs="Times New Roman"/>
          <w:sz w:val="28"/>
          <w:szCs w:val="28"/>
        </w:rPr>
        <w:t xml:space="preserve"> – общий объём вынутого грунта в целике, м</w:t>
      </w:r>
      <w:r w:rsidR="009E67D8" w:rsidRPr="002308FB">
        <w:rPr>
          <w:rFonts w:ascii="Times New Roman" w:eastAsiaTheme="minorEastAsia" w:hAnsi="Times New Roman" w:cs="Times New Roman"/>
          <w:sz w:val="28"/>
          <w:szCs w:val="28"/>
          <w:vertAlign w:val="superscript"/>
        </w:rPr>
        <w:t>3</w:t>
      </w:r>
      <w:r w:rsidR="009E67D8" w:rsidRPr="002308FB">
        <w:rPr>
          <w:rFonts w:ascii="Times New Roman" w:eastAsiaTheme="minorEastAsia" w:hAnsi="Times New Roman" w:cs="Times New Roman"/>
          <w:sz w:val="28"/>
          <w:szCs w:val="28"/>
        </w:rPr>
        <w:t>;</w:t>
      </w:r>
    </w:p>
    <w:p w:rsidR="009E67D8" w:rsidRPr="002308FB" w:rsidRDefault="009E67D8" w:rsidP="008A2A15">
      <w:pPr>
        <w:spacing w:after="12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1,15 – коэффициент разрыхления грунта.</w:t>
      </w:r>
    </w:p>
    <w:p w:rsidR="009E67D8" w:rsidRPr="002308FB" w:rsidRDefault="009E67D8"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Рекультивация будет выполнена бульдозером </w:t>
      </w:r>
      <w:proofErr w:type="spellStart"/>
      <w:r w:rsidRPr="002308FB">
        <w:rPr>
          <w:rFonts w:ascii="Times New Roman" w:eastAsiaTheme="minorEastAsia" w:hAnsi="Times New Roman" w:cs="Times New Roman"/>
          <w:sz w:val="28"/>
          <w:szCs w:val="28"/>
          <w:lang w:val="en-US"/>
        </w:rPr>
        <w:t>Shantui</w:t>
      </w:r>
      <w:proofErr w:type="spellEnd"/>
      <w:r w:rsidRPr="002308FB">
        <w:rPr>
          <w:rFonts w:ascii="Times New Roman" w:eastAsiaTheme="minorEastAsia" w:hAnsi="Times New Roman" w:cs="Times New Roman"/>
          <w:sz w:val="28"/>
          <w:szCs w:val="28"/>
        </w:rPr>
        <w:t xml:space="preserve"> </w:t>
      </w:r>
      <w:r w:rsidRPr="002308FB">
        <w:rPr>
          <w:rFonts w:ascii="Times New Roman" w:eastAsiaTheme="minorEastAsia" w:hAnsi="Times New Roman" w:cs="Times New Roman"/>
          <w:sz w:val="28"/>
          <w:szCs w:val="28"/>
          <w:lang w:val="en-US"/>
        </w:rPr>
        <w:t>SD</w:t>
      </w:r>
      <w:r w:rsidRPr="002308FB">
        <w:rPr>
          <w:rFonts w:ascii="Times New Roman" w:eastAsiaTheme="minorEastAsia" w:hAnsi="Times New Roman" w:cs="Times New Roman"/>
          <w:sz w:val="28"/>
          <w:szCs w:val="28"/>
        </w:rPr>
        <w:t xml:space="preserve"> 22. Расчёт затрат времени на техническую рекультивацию основан на норме на объём перемещаемого грунта на расстояние до 50 м. за один час работы бульдозера.</w:t>
      </w:r>
    </w:p>
    <w:p w:rsidR="008A2A15" w:rsidRDefault="008A2A15">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br w:type="page"/>
      </w:r>
    </w:p>
    <w:p w:rsidR="009E67D8" w:rsidRPr="002308FB" w:rsidRDefault="009E67D8" w:rsidP="009413D4">
      <w:pPr>
        <w:spacing w:before="120" w:after="120" w:line="240" w:lineRule="auto"/>
        <w:ind w:firstLine="851"/>
        <w:jc w:val="right"/>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lastRenderedPageBreak/>
        <w:t>Таблица 4.1</w:t>
      </w:r>
    </w:p>
    <w:p w:rsidR="009E67D8" w:rsidRPr="002308FB" w:rsidRDefault="009E67D8" w:rsidP="004E50C0">
      <w:pPr>
        <w:spacing w:after="120" w:line="240" w:lineRule="auto"/>
        <w:ind w:firstLine="851"/>
        <w:jc w:val="center"/>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Расчёт затрат времени на техническую рекультивацию</w:t>
      </w:r>
    </w:p>
    <w:tbl>
      <w:tblPr>
        <w:tblStyle w:val="a6"/>
        <w:tblW w:w="5000" w:type="pct"/>
        <w:tblLook w:val="04A0"/>
      </w:tblPr>
      <w:tblGrid>
        <w:gridCol w:w="2281"/>
        <w:gridCol w:w="2475"/>
        <w:gridCol w:w="3080"/>
        <w:gridCol w:w="1734"/>
      </w:tblGrid>
      <w:tr w:rsidR="00512550" w:rsidRPr="005605A9" w:rsidTr="009413D4">
        <w:tc>
          <w:tcPr>
            <w:tcW w:w="1192" w:type="pct"/>
            <w:vAlign w:val="center"/>
          </w:tcPr>
          <w:p w:rsidR="00512550" w:rsidRPr="005605A9" w:rsidRDefault="00512550" w:rsidP="009413D4">
            <w:pPr>
              <w:jc w:val="center"/>
              <w:rPr>
                <w:rFonts w:ascii="Times New Roman" w:eastAsiaTheme="minorEastAsia" w:hAnsi="Times New Roman" w:cs="Times New Roman"/>
                <w:sz w:val="24"/>
                <w:szCs w:val="24"/>
              </w:rPr>
            </w:pPr>
            <w:r w:rsidRPr="005605A9">
              <w:rPr>
                <w:rFonts w:ascii="Times New Roman" w:eastAsiaTheme="minorEastAsia" w:hAnsi="Times New Roman" w:cs="Times New Roman"/>
                <w:sz w:val="24"/>
                <w:szCs w:val="24"/>
              </w:rPr>
              <w:t>Наименование видов работ</w:t>
            </w:r>
          </w:p>
        </w:tc>
        <w:tc>
          <w:tcPr>
            <w:tcW w:w="1293" w:type="pct"/>
            <w:vAlign w:val="center"/>
          </w:tcPr>
          <w:p w:rsidR="00512550" w:rsidRPr="005605A9" w:rsidRDefault="00512550" w:rsidP="009413D4">
            <w:pPr>
              <w:jc w:val="center"/>
              <w:rPr>
                <w:rFonts w:ascii="Times New Roman" w:eastAsiaTheme="minorEastAsia" w:hAnsi="Times New Roman" w:cs="Times New Roman"/>
                <w:sz w:val="24"/>
                <w:szCs w:val="24"/>
              </w:rPr>
            </w:pPr>
            <w:r w:rsidRPr="005605A9">
              <w:rPr>
                <w:rFonts w:ascii="Times New Roman" w:eastAsiaTheme="minorEastAsia" w:hAnsi="Times New Roman" w:cs="Times New Roman"/>
                <w:sz w:val="24"/>
                <w:szCs w:val="24"/>
              </w:rPr>
              <w:t>Общий объём перемещаемого грунта, м</w:t>
            </w:r>
            <w:r w:rsidRPr="005605A9">
              <w:rPr>
                <w:rFonts w:ascii="Times New Roman" w:eastAsiaTheme="minorEastAsia" w:hAnsi="Times New Roman" w:cs="Times New Roman"/>
                <w:sz w:val="24"/>
                <w:szCs w:val="24"/>
                <w:vertAlign w:val="superscript"/>
              </w:rPr>
              <w:t>3</w:t>
            </w:r>
          </w:p>
        </w:tc>
        <w:tc>
          <w:tcPr>
            <w:tcW w:w="1609" w:type="pct"/>
            <w:vAlign w:val="center"/>
          </w:tcPr>
          <w:p w:rsidR="00512550" w:rsidRPr="005605A9" w:rsidRDefault="00512550" w:rsidP="009413D4">
            <w:pPr>
              <w:jc w:val="center"/>
              <w:rPr>
                <w:rFonts w:ascii="Times New Roman" w:eastAsiaTheme="minorEastAsia" w:hAnsi="Times New Roman" w:cs="Times New Roman"/>
                <w:sz w:val="24"/>
                <w:szCs w:val="24"/>
              </w:rPr>
            </w:pPr>
            <w:r w:rsidRPr="005605A9">
              <w:rPr>
                <w:rFonts w:ascii="Times New Roman" w:eastAsiaTheme="minorEastAsia" w:hAnsi="Times New Roman" w:cs="Times New Roman"/>
                <w:sz w:val="24"/>
                <w:szCs w:val="24"/>
              </w:rPr>
              <w:t>Норма часовой производительности по перемещению грунта, м</w:t>
            </w:r>
            <w:r w:rsidRPr="005605A9">
              <w:rPr>
                <w:rFonts w:ascii="Times New Roman" w:eastAsiaTheme="minorEastAsia" w:hAnsi="Times New Roman" w:cs="Times New Roman"/>
                <w:sz w:val="24"/>
                <w:szCs w:val="24"/>
                <w:vertAlign w:val="superscript"/>
              </w:rPr>
              <w:t>3</w:t>
            </w:r>
            <w:r w:rsidRPr="005605A9">
              <w:rPr>
                <w:rFonts w:ascii="Times New Roman" w:eastAsiaTheme="minorEastAsia" w:hAnsi="Times New Roman" w:cs="Times New Roman"/>
                <w:sz w:val="24"/>
                <w:szCs w:val="24"/>
              </w:rPr>
              <w:t>/час</w:t>
            </w:r>
          </w:p>
        </w:tc>
        <w:tc>
          <w:tcPr>
            <w:tcW w:w="907" w:type="pct"/>
            <w:vAlign w:val="center"/>
          </w:tcPr>
          <w:p w:rsidR="00512550" w:rsidRPr="005605A9" w:rsidRDefault="00512550" w:rsidP="009413D4">
            <w:pPr>
              <w:jc w:val="center"/>
              <w:rPr>
                <w:rFonts w:ascii="Times New Roman" w:eastAsiaTheme="minorEastAsia" w:hAnsi="Times New Roman" w:cs="Times New Roman"/>
                <w:sz w:val="24"/>
                <w:szCs w:val="24"/>
              </w:rPr>
            </w:pPr>
            <w:r w:rsidRPr="005605A9">
              <w:rPr>
                <w:rFonts w:ascii="Times New Roman" w:eastAsiaTheme="minorEastAsia" w:hAnsi="Times New Roman" w:cs="Times New Roman"/>
                <w:sz w:val="24"/>
                <w:szCs w:val="24"/>
              </w:rPr>
              <w:t>Затраты времени, маш/час</w:t>
            </w:r>
          </w:p>
        </w:tc>
      </w:tr>
      <w:tr w:rsidR="00512550" w:rsidRPr="005605A9" w:rsidTr="009413D4">
        <w:tc>
          <w:tcPr>
            <w:tcW w:w="1192" w:type="pct"/>
          </w:tcPr>
          <w:p w:rsidR="00512550" w:rsidRPr="005605A9" w:rsidRDefault="00512550" w:rsidP="009413D4">
            <w:pPr>
              <w:rPr>
                <w:rFonts w:ascii="Times New Roman" w:eastAsiaTheme="minorEastAsia" w:hAnsi="Times New Roman" w:cs="Times New Roman"/>
                <w:sz w:val="24"/>
                <w:szCs w:val="24"/>
              </w:rPr>
            </w:pPr>
            <w:r w:rsidRPr="005605A9">
              <w:rPr>
                <w:rFonts w:ascii="Times New Roman" w:eastAsiaTheme="minorEastAsia" w:hAnsi="Times New Roman" w:cs="Times New Roman"/>
                <w:sz w:val="24"/>
                <w:szCs w:val="24"/>
              </w:rPr>
              <w:t xml:space="preserve">Разработка и перемещение грунта </w:t>
            </w:r>
            <w:r w:rsidRPr="005605A9">
              <w:rPr>
                <w:rFonts w:ascii="Times New Roman" w:eastAsiaTheme="minorEastAsia" w:hAnsi="Times New Roman" w:cs="Times New Roman"/>
                <w:sz w:val="24"/>
                <w:szCs w:val="24"/>
                <w:lang w:val="en-US"/>
              </w:rPr>
              <w:t>III</w:t>
            </w:r>
            <w:r w:rsidRPr="005605A9">
              <w:rPr>
                <w:rFonts w:ascii="Times New Roman" w:eastAsiaTheme="minorEastAsia" w:hAnsi="Times New Roman" w:cs="Times New Roman"/>
                <w:sz w:val="24"/>
                <w:szCs w:val="24"/>
              </w:rPr>
              <w:t>-</w:t>
            </w:r>
            <w:r w:rsidRPr="005605A9">
              <w:rPr>
                <w:rFonts w:ascii="Times New Roman" w:eastAsiaTheme="minorEastAsia" w:hAnsi="Times New Roman" w:cs="Times New Roman"/>
                <w:sz w:val="24"/>
                <w:szCs w:val="24"/>
                <w:lang w:val="en-US"/>
              </w:rPr>
              <w:t>IY</w:t>
            </w:r>
            <w:r w:rsidRPr="005605A9">
              <w:rPr>
                <w:rFonts w:ascii="Times New Roman" w:eastAsiaTheme="minorEastAsia" w:hAnsi="Times New Roman" w:cs="Times New Roman"/>
                <w:sz w:val="24"/>
                <w:szCs w:val="24"/>
              </w:rPr>
              <w:t xml:space="preserve"> категории</w:t>
            </w:r>
          </w:p>
        </w:tc>
        <w:tc>
          <w:tcPr>
            <w:tcW w:w="1293" w:type="pct"/>
            <w:vAlign w:val="center"/>
          </w:tcPr>
          <w:p w:rsidR="00512550" w:rsidRPr="005605A9" w:rsidRDefault="00323514" w:rsidP="009413D4">
            <w:pPr>
              <w:ind w:firstLine="851"/>
              <w:rPr>
                <w:rFonts w:ascii="Times New Roman" w:eastAsiaTheme="minorEastAsia" w:hAnsi="Times New Roman" w:cs="Times New Roman"/>
                <w:sz w:val="24"/>
                <w:szCs w:val="24"/>
              </w:rPr>
            </w:pPr>
            <w:r>
              <w:rPr>
                <w:rFonts w:ascii="Times New Roman" w:eastAsiaTheme="minorEastAsia" w:hAnsi="Times New Roman" w:cs="Times New Roman"/>
                <w:sz w:val="24"/>
                <w:szCs w:val="24"/>
              </w:rPr>
              <w:t>23000</w:t>
            </w:r>
          </w:p>
        </w:tc>
        <w:tc>
          <w:tcPr>
            <w:tcW w:w="1609" w:type="pct"/>
            <w:vAlign w:val="center"/>
          </w:tcPr>
          <w:p w:rsidR="00512550" w:rsidRPr="005605A9" w:rsidRDefault="00512550" w:rsidP="009413D4">
            <w:pPr>
              <w:ind w:firstLine="851"/>
              <w:rPr>
                <w:rFonts w:ascii="Times New Roman" w:eastAsiaTheme="minorEastAsia" w:hAnsi="Times New Roman" w:cs="Times New Roman"/>
                <w:sz w:val="24"/>
                <w:szCs w:val="24"/>
              </w:rPr>
            </w:pPr>
            <w:r w:rsidRPr="005605A9">
              <w:rPr>
                <w:rFonts w:ascii="Times New Roman" w:eastAsiaTheme="minorEastAsia" w:hAnsi="Times New Roman" w:cs="Times New Roman"/>
                <w:sz w:val="24"/>
                <w:szCs w:val="24"/>
              </w:rPr>
              <w:t>50,5</w:t>
            </w:r>
          </w:p>
        </w:tc>
        <w:tc>
          <w:tcPr>
            <w:tcW w:w="907" w:type="pct"/>
            <w:vAlign w:val="center"/>
          </w:tcPr>
          <w:p w:rsidR="00512550" w:rsidRPr="005605A9" w:rsidRDefault="00323514" w:rsidP="009413D4">
            <w:pPr>
              <w:ind w:firstLine="851"/>
              <w:rPr>
                <w:rFonts w:ascii="Times New Roman" w:eastAsiaTheme="minorEastAsia" w:hAnsi="Times New Roman" w:cs="Times New Roman"/>
                <w:sz w:val="24"/>
                <w:szCs w:val="24"/>
              </w:rPr>
            </w:pPr>
            <w:r>
              <w:rPr>
                <w:rFonts w:ascii="Times New Roman" w:eastAsiaTheme="minorEastAsia" w:hAnsi="Times New Roman" w:cs="Times New Roman"/>
                <w:sz w:val="24"/>
                <w:szCs w:val="24"/>
              </w:rPr>
              <w:t>455</w:t>
            </w:r>
          </w:p>
        </w:tc>
      </w:tr>
    </w:tbl>
    <w:p w:rsidR="000E10D6" w:rsidRPr="002308FB" w:rsidRDefault="00512550" w:rsidP="009413D4">
      <w:pPr>
        <w:spacing w:before="120"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Общий расход дизельного топлива на рекультивацию составит:</w:t>
      </w:r>
    </w:p>
    <w:p w:rsidR="00512550" w:rsidRPr="002308FB" w:rsidRDefault="0032351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455 </w:t>
      </w:r>
      <w:r w:rsidR="001A2512">
        <w:rPr>
          <w:rFonts w:ascii="Times New Roman" w:eastAsiaTheme="minorEastAsia" w:hAnsi="Times New Roman" w:cs="Times New Roman"/>
          <w:sz w:val="28"/>
          <w:szCs w:val="28"/>
        </w:rPr>
        <w:t xml:space="preserve">х 0,22 х 162 = </w:t>
      </w:r>
      <w:r w:rsidR="008622F7">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6216</w:t>
      </w:r>
      <w:r w:rsidR="00512550" w:rsidRPr="002308FB">
        <w:rPr>
          <w:rFonts w:ascii="Times New Roman" w:eastAsiaTheme="minorEastAsia" w:hAnsi="Times New Roman" w:cs="Times New Roman"/>
          <w:sz w:val="28"/>
          <w:szCs w:val="28"/>
        </w:rPr>
        <w:t xml:space="preserve"> литр.</w:t>
      </w:r>
    </w:p>
    <w:p w:rsidR="00512550" w:rsidRPr="002308FB" w:rsidRDefault="00512550"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Где,</w:t>
      </w:r>
    </w:p>
    <w:p w:rsidR="00512550" w:rsidRPr="002308FB" w:rsidRDefault="0032351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455</w:t>
      </w:r>
      <w:r w:rsidR="00512550" w:rsidRPr="002308FB">
        <w:rPr>
          <w:rFonts w:ascii="Times New Roman" w:eastAsiaTheme="minorEastAsia" w:hAnsi="Times New Roman" w:cs="Times New Roman"/>
          <w:sz w:val="28"/>
          <w:szCs w:val="28"/>
        </w:rPr>
        <w:t xml:space="preserve"> – затраты времени в маш/час;</w:t>
      </w:r>
    </w:p>
    <w:p w:rsidR="00512550" w:rsidRPr="002308FB" w:rsidRDefault="00512550"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0,22 – норма расхода д</w:t>
      </w:r>
      <w:r w:rsidR="00736915">
        <w:rPr>
          <w:rFonts w:ascii="Times New Roman" w:eastAsiaTheme="minorEastAsia" w:hAnsi="Times New Roman" w:cs="Times New Roman"/>
          <w:sz w:val="28"/>
          <w:szCs w:val="28"/>
        </w:rPr>
        <w:t>изтоплива в литрах на 1 киловатт</w:t>
      </w:r>
      <w:r w:rsidRPr="002308FB">
        <w:rPr>
          <w:rFonts w:ascii="Times New Roman" w:eastAsiaTheme="minorEastAsia" w:hAnsi="Times New Roman" w:cs="Times New Roman"/>
          <w:sz w:val="28"/>
          <w:szCs w:val="28"/>
        </w:rPr>
        <w:t xml:space="preserve"> </w:t>
      </w:r>
      <w:r w:rsidR="00FF0269" w:rsidRPr="002308FB">
        <w:rPr>
          <w:rFonts w:ascii="Times New Roman" w:eastAsiaTheme="minorEastAsia" w:hAnsi="Times New Roman" w:cs="Times New Roman"/>
          <w:sz w:val="28"/>
          <w:szCs w:val="28"/>
        </w:rPr>
        <w:t>мощности силовой установки за 1 час работы;</w:t>
      </w:r>
    </w:p>
    <w:p w:rsidR="00FF0269" w:rsidRDefault="00FF0269" w:rsidP="009413D4">
      <w:pPr>
        <w:spacing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162 – мощность силовой установки, </w:t>
      </w:r>
      <w:proofErr w:type="spellStart"/>
      <w:r w:rsidRPr="002308FB">
        <w:rPr>
          <w:rFonts w:ascii="Times New Roman" w:eastAsiaTheme="minorEastAsia" w:hAnsi="Times New Roman" w:cs="Times New Roman"/>
          <w:sz w:val="28"/>
          <w:szCs w:val="28"/>
        </w:rPr>
        <w:t>квт</w:t>
      </w:r>
      <w:proofErr w:type="spellEnd"/>
      <w:r w:rsidRPr="002308FB">
        <w:rPr>
          <w:rFonts w:ascii="Times New Roman" w:eastAsiaTheme="minorEastAsia" w:hAnsi="Times New Roman" w:cs="Times New Roman"/>
          <w:sz w:val="28"/>
          <w:szCs w:val="28"/>
        </w:rPr>
        <w:t>.</w:t>
      </w:r>
      <w:r w:rsidR="00A0620E">
        <w:rPr>
          <w:rFonts w:ascii="Times New Roman" w:eastAsiaTheme="minorEastAsia" w:hAnsi="Times New Roman" w:cs="Times New Roman"/>
          <w:sz w:val="28"/>
          <w:szCs w:val="28"/>
        </w:rPr>
        <w:t xml:space="preserve"> </w:t>
      </w:r>
    </w:p>
    <w:p w:rsidR="00A0620E" w:rsidRDefault="00A0620E"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По годам работ объёмы рекультивации распределятся следующим образом: </w:t>
      </w:r>
    </w:p>
    <w:p w:rsidR="00A0620E" w:rsidRDefault="0032351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B677B7">
        <w:rPr>
          <w:rFonts w:ascii="Times New Roman" w:eastAsiaTheme="minorEastAsia" w:hAnsi="Times New Roman" w:cs="Times New Roman"/>
          <w:sz w:val="28"/>
          <w:szCs w:val="28"/>
        </w:rPr>
        <w:t xml:space="preserve">-й год </w:t>
      </w:r>
      <w:r w:rsidR="00FC0D2A">
        <w:rPr>
          <w:rFonts w:ascii="Times New Roman" w:eastAsiaTheme="minorEastAsia" w:hAnsi="Times New Roman" w:cs="Times New Roman"/>
          <w:sz w:val="28"/>
          <w:szCs w:val="28"/>
        </w:rPr>
        <w:t>–</w:t>
      </w:r>
      <w:r w:rsidR="00B677B7">
        <w:rPr>
          <w:rFonts w:ascii="Times New Roman" w:eastAsiaTheme="minorEastAsia" w:hAnsi="Times New Roman" w:cs="Times New Roman"/>
          <w:sz w:val="28"/>
          <w:szCs w:val="28"/>
        </w:rPr>
        <w:t xml:space="preserve"> </w:t>
      </w:r>
      <w:r w:rsidR="008622F7">
        <w:rPr>
          <w:rFonts w:ascii="Times New Roman" w:eastAsiaTheme="minorEastAsia" w:hAnsi="Times New Roman" w:cs="Times New Roman"/>
          <w:sz w:val="28"/>
          <w:szCs w:val="28"/>
        </w:rPr>
        <w:t>5000</w:t>
      </w:r>
      <w:r w:rsidR="00FC0D2A">
        <w:rPr>
          <w:rFonts w:ascii="Times New Roman" w:eastAsiaTheme="minorEastAsia" w:hAnsi="Times New Roman" w:cs="Times New Roman"/>
          <w:sz w:val="28"/>
          <w:szCs w:val="28"/>
        </w:rPr>
        <w:t xml:space="preserve"> м</w:t>
      </w:r>
      <w:r w:rsidR="00FC0D2A">
        <w:rPr>
          <w:rFonts w:ascii="Times New Roman" w:eastAsiaTheme="minorEastAsia" w:hAnsi="Times New Roman" w:cs="Times New Roman"/>
          <w:sz w:val="28"/>
          <w:szCs w:val="28"/>
          <w:vertAlign w:val="superscript"/>
        </w:rPr>
        <w:t>3</w:t>
      </w:r>
      <w:r w:rsidR="00FC0D2A">
        <w:rPr>
          <w:rFonts w:ascii="Times New Roman" w:eastAsiaTheme="minorEastAsia" w:hAnsi="Times New Roman" w:cs="Times New Roman"/>
          <w:sz w:val="28"/>
          <w:szCs w:val="28"/>
        </w:rPr>
        <w:t>;</w:t>
      </w:r>
    </w:p>
    <w:p w:rsidR="00FC0D2A" w:rsidRDefault="008622F7"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323514">
        <w:rPr>
          <w:rFonts w:ascii="Times New Roman" w:eastAsiaTheme="minorEastAsia" w:hAnsi="Times New Roman" w:cs="Times New Roman"/>
          <w:sz w:val="28"/>
          <w:szCs w:val="28"/>
        </w:rPr>
        <w:t>027</w:t>
      </w:r>
      <w:r w:rsidR="00FC0D2A">
        <w:rPr>
          <w:rFonts w:ascii="Times New Roman" w:eastAsiaTheme="minorEastAsia" w:hAnsi="Times New Roman" w:cs="Times New Roman"/>
          <w:sz w:val="28"/>
          <w:szCs w:val="28"/>
        </w:rPr>
        <w:t xml:space="preserve">-й год – </w:t>
      </w:r>
      <w:r w:rsidR="00323514">
        <w:rPr>
          <w:rFonts w:ascii="Times New Roman" w:eastAsiaTheme="minorEastAsia" w:hAnsi="Times New Roman" w:cs="Times New Roman"/>
          <w:sz w:val="28"/>
          <w:szCs w:val="28"/>
        </w:rPr>
        <w:t>10</w:t>
      </w:r>
      <w:r>
        <w:rPr>
          <w:rFonts w:ascii="Times New Roman" w:eastAsiaTheme="minorEastAsia" w:hAnsi="Times New Roman" w:cs="Times New Roman"/>
          <w:sz w:val="28"/>
          <w:szCs w:val="28"/>
        </w:rPr>
        <w:t>000</w:t>
      </w:r>
      <w:r w:rsidR="00FC0D2A">
        <w:rPr>
          <w:rFonts w:ascii="Times New Roman" w:eastAsiaTheme="minorEastAsia" w:hAnsi="Times New Roman" w:cs="Times New Roman"/>
          <w:sz w:val="28"/>
          <w:szCs w:val="28"/>
        </w:rPr>
        <w:t xml:space="preserve"> м</w:t>
      </w:r>
      <w:r w:rsidR="00FC0D2A">
        <w:rPr>
          <w:rFonts w:ascii="Times New Roman" w:eastAsiaTheme="minorEastAsia" w:hAnsi="Times New Roman" w:cs="Times New Roman"/>
          <w:sz w:val="28"/>
          <w:szCs w:val="28"/>
          <w:vertAlign w:val="superscript"/>
        </w:rPr>
        <w:t>3</w:t>
      </w:r>
      <w:r w:rsidR="00FC0D2A">
        <w:rPr>
          <w:rFonts w:ascii="Times New Roman" w:eastAsiaTheme="minorEastAsia" w:hAnsi="Times New Roman" w:cs="Times New Roman"/>
          <w:sz w:val="28"/>
          <w:szCs w:val="28"/>
        </w:rPr>
        <w:t>;</w:t>
      </w:r>
    </w:p>
    <w:p w:rsidR="00FC0D2A" w:rsidRDefault="00323514"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FC0D2A">
        <w:rPr>
          <w:rFonts w:ascii="Times New Roman" w:eastAsiaTheme="minorEastAsia" w:hAnsi="Times New Roman" w:cs="Times New Roman"/>
          <w:sz w:val="28"/>
          <w:szCs w:val="28"/>
        </w:rPr>
        <w:t xml:space="preserve">-й год – </w:t>
      </w:r>
      <w:r w:rsidR="008622F7">
        <w:rPr>
          <w:rFonts w:ascii="Times New Roman" w:eastAsiaTheme="minorEastAsia" w:hAnsi="Times New Roman" w:cs="Times New Roman"/>
          <w:sz w:val="28"/>
          <w:szCs w:val="28"/>
        </w:rPr>
        <w:t>5000</w:t>
      </w:r>
      <w:r w:rsidR="00FC0D2A">
        <w:rPr>
          <w:rFonts w:ascii="Times New Roman" w:eastAsiaTheme="minorEastAsia" w:hAnsi="Times New Roman" w:cs="Times New Roman"/>
          <w:sz w:val="28"/>
          <w:szCs w:val="28"/>
        </w:rPr>
        <w:t xml:space="preserve"> м</w:t>
      </w:r>
      <w:r w:rsidR="00FC0D2A">
        <w:rPr>
          <w:rFonts w:ascii="Times New Roman" w:eastAsiaTheme="minorEastAsia" w:hAnsi="Times New Roman" w:cs="Times New Roman"/>
          <w:sz w:val="28"/>
          <w:szCs w:val="28"/>
          <w:vertAlign w:val="superscript"/>
        </w:rPr>
        <w:t>3</w:t>
      </w:r>
      <w:r w:rsidR="00FC0D2A">
        <w:rPr>
          <w:rFonts w:ascii="Times New Roman" w:eastAsiaTheme="minorEastAsia" w:hAnsi="Times New Roman" w:cs="Times New Roman"/>
          <w:sz w:val="28"/>
          <w:szCs w:val="28"/>
        </w:rPr>
        <w:t>;</w:t>
      </w:r>
    </w:p>
    <w:p w:rsidR="00FC0D2A" w:rsidRDefault="00FC0D2A" w:rsidP="008A2A15">
      <w:pPr>
        <w:spacing w:before="120"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Всего – </w:t>
      </w:r>
      <w:r w:rsidR="00323514">
        <w:rPr>
          <w:rFonts w:ascii="Times New Roman" w:eastAsiaTheme="minorEastAsia" w:hAnsi="Times New Roman" w:cs="Times New Roman"/>
          <w:sz w:val="28"/>
          <w:szCs w:val="28"/>
        </w:rPr>
        <w:t>20</w:t>
      </w:r>
      <w:r w:rsidR="008622F7">
        <w:rPr>
          <w:rFonts w:ascii="Times New Roman" w:eastAsiaTheme="minorEastAsia" w:hAnsi="Times New Roman" w:cs="Times New Roman"/>
          <w:sz w:val="28"/>
          <w:szCs w:val="28"/>
        </w:rPr>
        <w:t>000</w:t>
      </w:r>
      <w:r>
        <w:rPr>
          <w:rFonts w:ascii="Times New Roman" w:eastAsiaTheme="minorEastAsia" w:hAnsi="Times New Roman" w:cs="Times New Roman"/>
          <w:sz w:val="28"/>
          <w:szCs w:val="28"/>
        </w:rPr>
        <w:t xml:space="preserve"> м</w:t>
      </w:r>
      <w:r>
        <w:rPr>
          <w:rFonts w:ascii="Times New Roman" w:eastAsiaTheme="minorEastAsia" w:hAnsi="Times New Roman" w:cs="Times New Roman"/>
          <w:sz w:val="28"/>
          <w:szCs w:val="28"/>
          <w:vertAlign w:val="superscript"/>
        </w:rPr>
        <w:t>3</w:t>
      </w:r>
      <w:r>
        <w:rPr>
          <w:rFonts w:ascii="Times New Roman" w:eastAsiaTheme="minorEastAsia" w:hAnsi="Times New Roman" w:cs="Times New Roman"/>
          <w:sz w:val="28"/>
          <w:szCs w:val="28"/>
        </w:rPr>
        <w:t>.</w:t>
      </w:r>
    </w:p>
    <w:p w:rsidR="00736915" w:rsidRDefault="00736915"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 годам затраты времени на рекультивацию в машино-часах составят:</w:t>
      </w:r>
    </w:p>
    <w:p w:rsidR="00736915" w:rsidRDefault="00943F15"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2026</w:t>
      </w:r>
      <w:r w:rsidR="00736915">
        <w:rPr>
          <w:rFonts w:ascii="Times New Roman" w:eastAsiaTheme="minorEastAsia" w:hAnsi="Times New Roman" w:cs="Times New Roman"/>
          <w:sz w:val="28"/>
          <w:szCs w:val="28"/>
        </w:rPr>
        <w:t xml:space="preserve">-й год – </w:t>
      </w:r>
      <w:r w:rsidR="008622F7">
        <w:rPr>
          <w:rFonts w:ascii="Times New Roman" w:eastAsiaTheme="minorEastAsia" w:hAnsi="Times New Roman" w:cs="Times New Roman"/>
          <w:sz w:val="28"/>
          <w:szCs w:val="28"/>
        </w:rPr>
        <w:t xml:space="preserve">114 </w:t>
      </w:r>
      <w:r w:rsidR="00736915">
        <w:rPr>
          <w:rFonts w:ascii="Times New Roman" w:eastAsiaTheme="minorEastAsia" w:hAnsi="Times New Roman" w:cs="Times New Roman"/>
          <w:sz w:val="28"/>
          <w:szCs w:val="28"/>
        </w:rPr>
        <w:t>маш. час.;</w:t>
      </w:r>
    </w:p>
    <w:p w:rsidR="00736915" w:rsidRDefault="008622F7"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943F15">
        <w:rPr>
          <w:rFonts w:ascii="Times New Roman" w:eastAsiaTheme="minorEastAsia" w:hAnsi="Times New Roman" w:cs="Times New Roman"/>
          <w:sz w:val="28"/>
          <w:szCs w:val="28"/>
        </w:rPr>
        <w:t>027</w:t>
      </w:r>
      <w:r w:rsidR="00736915">
        <w:rPr>
          <w:rFonts w:ascii="Times New Roman" w:eastAsiaTheme="minorEastAsia" w:hAnsi="Times New Roman" w:cs="Times New Roman"/>
          <w:sz w:val="28"/>
          <w:szCs w:val="28"/>
        </w:rPr>
        <w:t xml:space="preserve">-й год – </w:t>
      </w:r>
      <w:r w:rsidR="00323514">
        <w:rPr>
          <w:rFonts w:ascii="Times New Roman" w:eastAsiaTheme="minorEastAsia" w:hAnsi="Times New Roman" w:cs="Times New Roman"/>
          <w:sz w:val="28"/>
          <w:szCs w:val="28"/>
        </w:rPr>
        <w:t>227</w:t>
      </w:r>
      <w:r w:rsidR="00736915">
        <w:rPr>
          <w:rFonts w:ascii="Times New Roman" w:eastAsiaTheme="minorEastAsia" w:hAnsi="Times New Roman" w:cs="Times New Roman"/>
          <w:sz w:val="28"/>
          <w:szCs w:val="28"/>
        </w:rPr>
        <w:t xml:space="preserve"> маш. час.;</w:t>
      </w:r>
    </w:p>
    <w:p w:rsidR="00736915" w:rsidRDefault="00943F15"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736915">
        <w:rPr>
          <w:rFonts w:ascii="Times New Roman" w:eastAsiaTheme="minorEastAsia" w:hAnsi="Times New Roman" w:cs="Times New Roman"/>
          <w:sz w:val="28"/>
          <w:szCs w:val="28"/>
        </w:rPr>
        <w:t xml:space="preserve">-й год – </w:t>
      </w:r>
      <w:r w:rsidR="008622F7">
        <w:rPr>
          <w:rFonts w:ascii="Times New Roman" w:eastAsiaTheme="minorEastAsia" w:hAnsi="Times New Roman" w:cs="Times New Roman"/>
          <w:sz w:val="28"/>
          <w:szCs w:val="28"/>
        </w:rPr>
        <w:t>114</w:t>
      </w:r>
      <w:r w:rsidR="00736915">
        <w:rPr>
          <w:rFonts w:ascii="Times New Roman" w:eastAsiaTheme="minorEastAsia" w:hAnsi="Times New Roman" w:cs="Times New Roman"/>
          <w:sz w:val="28"/>
          <w:szCs w:val="28"/>
        </w:rPr>
        <w:t xml:space="preserve"> маш. час.;</w:t>
      </w:r>
    </w:p>
    <w:p w:rsidR="00FF0269" w:rsidRPr="002308FB" w:rsidRDefault="00FF0269" w:rsidP="008A2A15">
      <w:pPr>
        <w:spacing w:before="120"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 xml:space="preserve">По </w:t>
      </w:r>
      <w:r w:rsidR="0073180F" w:rsidRPr="002308FB">
        <w:rPr>
          <w:rFonts w:ascii="Times New Roman" w:eastAsiaTheme="minorEastAsia" w:hAnsi="Times New Roman" w:cs="Times New Roman"/>
          <w:sz w:val="28"/>
          <w:szCs w:val="28"/>
        </w:rPr>
        <w:t>годам расход</w:t>
      </w:r>
      <w:r w:rsidRPr="002308FB">
        <w:rPr>
          <w:rFonts w:ascii="Times New Roman" w:eastAsiaTheme="minorEastAsia" w:hAnsi="Times New Roman" w:cs="Times New Roman"/>
          <w:sz w:val="28"/>
          <w:szCs w:val="28"/>
        </w:rPr>
        <w:t xml:space="preserve"> дизельного топлива распределится</w:t>
      </w:r>
      <w:r w:rsidR="00A0620E">
        <w:rPr>
          <w:rFonts w:ascii="Times New Roman" w:eastAsiaTheme="minorEastAsia" w:hAnsi="Times New Roman" w:cs="Times New Roman"/>
          <w:sz w:val="28"/>
          <w:szCs w:val="28"/>
        </w:rPr>
        <w:t xml:space="preserve"> в зависимости от объёмов рекультивации</w:t>
      </w:r>
      <w:r w:rsidRPr="002308FB">
        <w:rPr>
          <w:rFonts w:ascii="Times New Roman" w:eastAsiaTheme="minorEastAsia" w:hAnsi="Times New Roman" w:cs="Times New Roman"/>
          <w:sz w:val="28"/>
          <w:szCs w:val="28"/>
        </w:rPr>
        <w:t xml:space="preserve"> следующим образом:</w:t>
      </w:r>
    </w:p>
    <w:p w:rsidR="00FF0269" w:rsidRPr="002308FB" w:rsidRDefault="00943F15" w:rsidP="00943F15">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2026</w:t>
      </w:r>
      <w:r w:rsidR="00872E2F">
        <w:rPr>
          <w:rFonts w:ascii="Times New Roman" w:eastAsiaTheme="minorEastAsia" w:hAnsi="Times New Roman" w:cs="Times New Roman"/>
          <w:sz w:val="28"/>
          <w:szCs w:val="28"/>
        </w:rPr>
        <w:t xml:space="preserve">-й год – </w:t>
      </w:r>
      <w:r w:rsidR="008622F7">
        <w:rPr>
          <w:rFonts w:ascii="Times New Roman" w:eastAsiaTheme="minorEastAsia" w:hAnsi="Times New Roman" w:cs="Times New Roman"/>
          <w:sz w:val="28"/>
          <w:szCs w:val="28"/>
        </w:rPr>
        <w:t>40</w:t>
      </w:r>
      <w:r w:rsidR="00323514">
        <w:rPr>
          <w:rFonts w:ascii="Times New Roman" w:eastAsiaTheme="minorEastAsia" w:hAnsi="Times New Roman" w:cs="Times New Roman"/>
          <w:sz w:val="28"/>
          <w:szCs w:val="28"/>
        </w:rPr>
        <w:t>54</w:t>
      </w:r>
      <w:r w:rsidR="00FF0269" w:rsidRPr="002308FB">
        <w:rPr>
          <w:rFonts w:ascii="Times New Roman" w:eastAsiaTheme="minorEastAsia" w:hAnsi="Times New Roman" w:cs="Times New Roman"/>
          <w:sz w:val="28"/>
          <w:szCs w:val="28"/>
        </w:rPr>
        <w:t>литр;</w:t>
      </w:r>
    </w:p>
    <w:p w:rsidR="00FF0269" w:rsidRPr="002308FB" w:rsidRDefault="00CB74E2"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943F15">
        <w:rPr>
          <w:rFonts w:ascii="Times New Roman" w:eastAsiaTheme="minorEastAsia" w:hAnsi="Times New Roman" w:cs="Times New Roman"/>
          <w:sz w:val="28"/>
          <w:szCs w:val="28"/>
        </w:rPr>
        <w:t>027</w:t>
      </w:r>
      <w:r w:rsidR="00872E2F">
        <w:rPr>
          <w:rFonts w:ascii="Times New Roman" w:eastAsiaTheme="minorEastAsia" w:hAnsi="Times New Roman" w:cs="Times New Roman"/>
          <w:sz w:val="28"/>
          <w:szCs w:val="28"/>
        </w:rPr>
        <w:t xml:space="preserve">-й год – </w:t>
      </w:r>
      <w:r w:rsidR="00323514">
        <w:rPr>
          <w:rFonts w:ascii="Times New Roman" w:eastAsiaTheme="minorEastAsia" w:hAnsi="Times New Roman" w:cs="Times New Roman"/>
          <w:sz w:val="28"/>
          <w:szCs w:val="28"/>
        </w:rPr>
        <w:t>8108</w:t>
      </w:r>
      <w:r w:rsidR="00FF0269" w:rsidRPr="002308FB">
        <w:rPr>
          <w:rFonts w:ascii="Times New Roman" w:eastAsiaTheme="minorEastAsia" w:hAnsi="Times New Roman" w:cs="Times New Roman"/>
          <w:sz w:val="28"/>
          <w:szCs w:val="28"/>
        </w:rPr>
        <w:t xml:space="preserve"> литр;</w:t>
      </w:r>
    </w:p>
    <w:p w:rsidR="00FF0269" w:rsidRDefault="00943F15"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2028</w:t>
      </w:r>
      <w:r w:rsidR="00872E2F">
        <w:rPr>
          <w:rFonts w:ascii="Times New Roman" w:eastAsiaTheme="minorEastAsia" w:hAnsi="Times New Roman" w:cs="Times New Roman"/>
          <w:sz w:val="28"/>
          <w:szCs w:val="28"/>
        </w:rPr>
        <w:t xml:space="preserve">-й год – </w:t>
      </w:r>
      <w:r w:rsidR="008622F7">
        <w:rPr>
          <w:rFonts w:ascii="Times New Roman" w:eastAsiaTheme="minorEastAsia" w:hAnsi="Times New Roman" w:cs="Times New Roman"/>
          <w:sz w:val="28"/>
          <w:szCs w:val="28"/>
        </w:rPr>
        <w:t>40</w:t>
      </w:r>
      <w:r w:rsidR="00323514">
        <w:rPr>
          <w:rFonts w:ascii="Times New Roman" w:eastAsiaTheme="minorEastAsia" w:hAnsi="Times New Roman" w:cs="Times New Roman"/>
          <w:sz w:val="28"/>
          <w:szCs w:val="28"/>
        </w:rPr>
        <w:t>54</w:t>
      </w:r>
      <w:r w:rsidR="00FF0269" w:rsidRPr="002308FB">
        <w:rPr>
          <w:rFonts w:ascii="Times New Roman" w:eastAsiaTheme="minorEastAsia" w:hAnsi="Times New Roman" w:cs="Times New Roman"/>
          <w:sz w:val="28"/>
          <w:szCs w:val="28"/>
        </w:rPr>
        <w:t xml:space="preserve"> литр;</w:t>
      </w:r>
    </w:p>
    <w:p w:rsidR="008A2A15" w:rsidRDefault="00872E2F" w:rsidP="008A2A15">
      <w:pPr>
        <w:spacing w:before="120"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Всего – </w:t>
      </w:r>
      <w:r w:rsidR="00CB74E2">
        <w:rPr>
          <w:rFonts w:ascii="Times New Roman" w:eastAsiaTheme="minorEastAsia" w:hAnsi="Times New Roman" w:cs="Times New Roman"/>
          <w:sz w:val="28"/>
          <w:szCs w:val="28"/>
        </w:rPr>
        <w:t>1</w:t>
      </w:r>
      <w:r w:rsidR="00323514">
        <w:rPr>
          <w:rFonts w:ascii="Times New Roman" w:eastAsiaTheme="minorEastAsia" w:hAnsi="Times New Roman" w:cs="Times New Roman"/>
          <w:sz w:val="28"/>
          <w:szCs w:val="28"/>
        </w:rPr>
        <w:t>6 216</w:t>
      </w:r>
      <w:r>
        <w:rPr>
          <w:rFonts w:ascii="Times New Roman" w:eastAsiaTheme="minorEastAsia" w:hAnsi="Times New Roman" w:cs="Times New Roman"/>
          <w:sz w:val="28"/>
          <w:szCs w:val="28"/>
        </w:rPr>
        <w:t xml:space="preserve"> литра.</w:t>
      </w:r>
    </w:p>
    <w:p w:rsidR="008A2A15" w:rsidRDefault="008A2A15">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br w:type="page"/>
      </w:r>
    </w:p>
    <w:p w:rsidR="00F30620" w:rsidRPr="00CB74E2" w:rsidRDefault="008A2A15" w:rsidP="008A2A15">
      <w:pPr>
        <w:pStyle w:val="a7"/>
        <w:spacing w:before="120"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4.</w:t>
      </w:r>
      <w:r w:rsidR="00CB74E2">
        <w:rPr>
          <w:rFonts w:ascii="Times New Roman" w:eastAsiaTheme="minorEastAsia" w:hAnsi="Times New Roman" w:cs="Times New Roman"/>
          <w:sz w:val="28"/>
          <w:szCs w:val="28"/>
        </w:rPr>
        <w:t xml:space="preserve">15 </w:t>
      </w:r>
      <w:r w:rsidR="00F30620" w:rsidRPr="00CB74E2">
        <w:rPr>
          <w:rFonts w:ascii="Times New Roman" w:eastAsiaTheme="minorEastAsia" w:hAnsi="Times New Roman" w:cs="Times New Roman"/>
          <w:sz w:val="28"/>
          <w:szCs w:val="28"/>
        </w:rPr>
        <w:t>Сведения о расходе топлива при проведении ГРР по годам</w:t>
      </w:r>
    </w:p>
    <w:p w:rsidR="00F30620" w:rsidRDefault="00872E2F" w:rsidP="009413D4">
      <w:pPr>
        <w:spacing w:after="120" w:line="240" w:lineRule="auto"/>
        <w:ind w:firstLine="851"/>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работы на участке</w:t>
      </w:r>
      <w:r w:rsidR="00323514">
        <w:rPr>
          <w:rFonts w:ascii="Times New Roman" w:eastAsiaTheme="minorEastAsia" w:hAnsi="Times New Roman" w:cs="Times New Roman"/>
          <w:sz w:val="28"/>
          <w:szCs w:val="28"/>
        </w:rPr>
        <w:t xml:space="preserve"> </w:t>
      </w:r>
      <w:proofErr w:type="spellStart"/>
      <w:r w:rsidR="00323514">
        <w:rPr>
          <w:rFonts w:ascii="Times New Roman" w:eastAsiaTheme="minorEastAsia" w:hAnsi="Times New Roman" w:cs="Times New Roman"/>
          <w:sz w:val="28"/>
          <w:szCs w:val="28"/>
        </w:rPr>
        <w:t>Жет</w:t>
      </w:r>
      <w:r w:rsidR="001B0A2C">
        <w:rPr>
          <w:rFonts w:ascii="Times New Roman" w:eastAsiaTheme="minorEastAsia" w:hAnsi="Times New Roman" w:cs="Times New Roman"/>
          <w:sz w:val="28"/>
          <w:szCs w:val="28"/>
        </w:rPr>
        <w:t>ым</w:t>
      </w:r>
      <w:r w:rsidR="00323514">
        <w:rPr>
          <w:rFonts w:ascii="Times New Roman" w:eastAsiaTheme="minorEastAsia" w:hAnsi="Times New Roman" w:cs="Times New Roman"/>
          <w:sz w:val="28"/>
          <w:szCs w:val="28"/>
        </w:rPr>
        <w:t>шокы</w:t>
      </w:r>
      <w:proofErr w:type="spellEnd"/>
    </w:p>
    <w:p w:rsidR="00CB74E2" w:rsidRDefault="00CB74E2" w:rsidP="00CB74E2">
      <w:pPr>
        <w:spacing w:after="120" w:line="240" w:lineRule="auto"/>
        <w:ind w:firstLine="851"/>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Сведения о расходе топлива при выполнении геологоразведочных работ сведены в нижеследующей таблице</w:t>
      </w:r>
      <w:r w:rsidR="00253E24">
        <w:rPr>
          <w:rFonts w:ascii="Times New Roman" w:eastAsiaTheme="minorEastAsia" w:hAnsi="Times New Roman" w:cs="Times New Roman"/>
          <w:sz w:val="28"/>
          <w:szCs w:val="28"/>
        </w:rPr>
        <w:t xml:space="preserve"> 4.2</w:t>
      </w:r>
    </w:p>
    <w:p w:rsidR="00253E24" w:rsidRDefault="00253E24" w:rsidP="008A2A15">
      <w:pPr>
        <w:spacing w:before="120" w:after="120" w:line="240" w:lineRule="auto"/>
        <w:ind w:firstLine="851"/>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Таблица 4.2</w:t>
      </w:r>
    </w:p>
    <w:tbl>
      <w:tblPr>
        <w:tblStyle w:val="a6"/>
        <w:tblW w:w="0" w:type="auto"/>
        <w:jc w:val="center"/>
        <w:tblLook w:val="04A0"/>
      </w:tblPr>
      <w:tblGrid>
        <w:gridCol w:w="1889"/>
        <w:gridCol w:w="1536"/>
        <w:gridCol w:w="1536"/>
        <w:gridCol w:w="1536"/>
        <w:gridCol w:w="1536"/>
        <w:gridCol w:w="1537"/>
      </w:tblGrid>
      <w:tr w:rsidR="00F30620" w:rsidRPr="004E50C0" w:rsidTr="005605A9">
        <w:trPr>
          <w:trHeight w:val="573"/>
          <w:jc w:val="center"/>
        </w:trPr>
        <w:tc>
          <w:tcPr>
            <w:tcW w:w="1889" w:type="dxa"/>
            <w:vMerge w:val="restart"/>
            <w:vAlign w:val="center"/>
          </w:tcPr>
          <w:p w:rsidR="00F30620" w:rsidRPr="004E50C0" w:rsidRDefault="00F30620" w:rsidP="009413D4">
            <w:pPr>
              <w:jc w:val="center"/>
              <w:rPr>
                <w:rFonts w:ascii="Times New Roman" w:eastAsiaTheme="minorEastAsia" w:hAnsi="Times New Roman" w:cs="Times New Roman"/>
                <w:sz w:val="24"/>
                <w:szCs w:val="24"/>
              </w:rPr>
            </w:pPr>
            <w:r w:rsidRPr="004E50C0">
              <w:rPr>
                <w:rFonts w:ascii="Times New Roman" w:eastAsiaTheme="minorEastAsia" w:hAnsi="Times New Roman" w:cs="Times New Roman"/>
                <w:sz w:val="24"/>
                <w:szCs w:val="24"/>
              </w:rPr>
              <w:t>Виды работ и тип расходуемого топлива</w:t>
            </w:r>
          </w:p>
        </w:tc>
        <w:tc>
          <w:tcPr>
            <w:tcW w:w="7681" w:type="dxa"/>
            <w:gridSpan w:val="5"/>
            <w:vAlign w:val="center"/>
          </w:tcPr>
          <w:p w:rsidR="00F30620" w:rsidRPr="004E50C0" w:rsidRDefault="00F30620" w:rsidP="009413D4">
            <w:pPr>
              <w:jc w:val="center"/>
              <w:rPr>
                <w:rFonts w:ascii="Times New Roman" w:eastAsiaTheme="minorEastAsia" w:hAnsi="Times New Roman" w:cs="Times New Roman"/>
                <w:sz w:val="24"/>
                <w:szCs w:val="24"/>
              </w:rPr>
            </w:pPr>
            <w:r w:rsidRPr="004E50C0">
              <w:rPr>
                <w:rFonts w:ascii="Times New Roman" w:eastAsiaTheme="minorEastAsia" w:hAnsi="Times New Roman" w:cs="Times New Roman"/>
                <w:sz w:val="24"/>
                <w:szCs w:val="24"/>
              </w:rPr>
              <w:t>Расход в литрах по годам работы</w:t>
            </w:r>
          </w:p>
        </w:tc>
      </w:tr>
      <w:tr w:rsidR="00F30620" w:rsidRPr="004E50C0" w:rsidTr="005605A9">
        <w:trPr>
          <w:trHeight w:val="269"/>
          <w:jc w:val="center"/>
        </w:trPr>
        <w:tc>
          <w:tcPr>
            <w:tcW w:w="1889" w:type="dxa"/>
            <w:vMerge/>
            <w:vAlign w:val="center"/>
          </w:tcPr>
          <w:p w:rsidR="00F30620" w:rsidRPr="004E50C0" w:rsidRDefault="00F30620" w:rsidP="009413D4">
            <w:pPr>
              <w:ind w:firstLine="851"/>
              <w:jc w:val="center"/>
              <w:rPr>
                <w:rFonts w:ascii="Times New Roman" w:eastAsiaTheme="minorEastAsia" w:hAnsi="Times New Roman" w:cs="Times New Roman"/>
                <w:sz w:val="24"/>
                <w:szCs w:val="24"/>
              </w:rPr>
            </w:pPr>
          </w:p>
        </w:tc>
        <w:tc>
          <w:tcPr>
            <w:tcW w:w="1536" w:type="dxa"/>
            <w:vAlign w:val="center"/>
          </w:tcPr>
          <w:p w:rsidR="00F30620" w:rsidRPr="004E50C0" w:rsidRDefault="001B0A2C"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2026</w:t>
            </w:r>
          </w:p>
        </w:tc>
        <w:tc>
          <w:tcPr>
            <w:tcW w:w="1536" w:type="dxa"/>
            <w:vAlign w:val="center"/>
          </w:tcPr>
          <w:p w:rsidR="00F30620" w:rsidRPr="004E50C0" w:rsidRDefault="001B0A2C"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2027</w:t>
            </w:r>
          </w:p>
        </w:tc>
        <w:tc>
          <w:tcPr>
            <w:tcW w:w="1536" w:type="dxa"/>
            <w:vAlign w:val="center"/>
          </w:tcPr>
          <w:p w:rsidR="00F30620" w:rsidRPr="004E50C0" w:rsidRDefault="001B0A2C"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2028</w:t>
            </w:r>
          </w:p>
        </w:tc>
        <w:tc>
          <w:tcPr>
            <w:tcW w:w="1536" w:type="dxa"/>
            <w:vAlign w:val="center"/>
          </w:tcPr>
          <w:p w:rsidR="00F30620" w:rsidRPr="004E50C0" w:rsidRDefault="00F30620" w:rsidP="009413D4">
            <w:pPr>
              <w:jc w:val="center"/>
              <w:rPr>
                <w:rFonts w:ascii="Times New Roman" w:eastAsiaTheme="minorEastAsia" w:hAnsi="Times New Roman" w:cs="Times New Roman"/>
                <w:sz w:val="24"/>
                <w:szCs w:val="24"/>
              </w:rPr>
            </w:pPr>
          </w:p>
        </w:tc>
        <w:tc>
          <w:tcPr>
            <w:tcW w:w="1537" w:type="dxa"/>
            <w:vAlign w:val="center"/>
          </w:tcPr>
          <w:p w:rsidR="00F30620" w:rsidRPr="004E50C0" w:rsidRDefault="00F30620" w:rsidP="001B0A2C">
            <w:pPr>
              <w:rPr>
                <w:rFonts w:ascii="Times New Roman" w:eastAsiaTheme="minorEastAsia" w:hAnsi="Times New Roman" w:cs="Times New Roman"/>
                <w:sz w:val="24"/>
                <w:szCs w:val="24"/>
              </w:rPr>
            </w:pPr>
          </w:p>
        </w:tc>
      </w:tr>
      <w:tr w:rsidR="005605A9" w:rsidRPr="004E50C0" w:rsidTr="005605A9">
        <w:trPr>
          <w:trHeight w:val="191"/>
          <w:jc w:val="center"/>
        </w:trPr>
        <w:tc>
          <w:tcPr>
            <w:tcW w:w="1889" w:type="dxa"/>
            <w:vAlign w:val="center"/>
          </w:tcPr>
          <w:p w:rsidR="005605A9" w:rsidRPr="004E50C0" w:rsidRDefault="005605A9"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536" w:type="dxa"/>
            <w:vAlign w:val="center"/>
          </w:tcPr>
          <w:p w:rsidR="005605A9" w:rsidRPr="004E50C0" w:rsidRDefault="005605A9"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vAlign w:val="center"/>
          </w:tcPr>
          <w:p w:rsidR="005605A9" w:rsidRPr="004E50C0" w:rsidRDefault="005605A9"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536" w:type="dxa"/>
            <w:vAlign w:val="center"/>
          </w:tcPr>
          <w:p w:rsidR="005605A9" w:rsidRPr="004E50C0" w:rsidRDefault="005605A9"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1536" w:type="dxa"/>
            <w:vAlign w:val="center"/>
          </w:tcPr>
          <w:p w:rsidR="005605A9" w:rsidRPr="004E50C0" w:rsidRDefault="005605A9"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1537" w:type="dxa"/>
            <w:vAlign w:val="center"/>
          </w:tcPr>
          <w:p w:rsidR="005605A9" w:rsidRPr="004E50C0" w:rsidRDefault="005605A9"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r>
      <w:tr w:rsidR="00F30620" w:rsidRPr="004E50C0" w:rsidTr="005605A9">
        <w:trPr>
          <w:trHeight w:val="1298"/>
          <w:jc w:val="center"/>
        </w:trPr>
        <w:tc>
          <w:tcPr>
            <w:tcW w:w="1889" w:type="dxa"/>
            <w:vAlign w:val="center"/>
          </w:tcPr>
          <w:p w:rsidR="00F30620" w:rsidRPr="004E50C0" w:rsidRDefault="007906A0"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Внешние перевозки автомобилем</w:t>
            </w:r>
            <w:r w:rsidR="00B857CD" w:rsidRPr="004E50C0">
              <w:rPr>
                <w:rFonts w:ascii="Times New Roman" w:eastAsiaTheme="minorEastAsia" w:hAnsi="Times New Roman" w:cs="Times New Roman"/>
                <w:sz w:val="24"/>
                <w:szCs w:val="24"/>
              </w:rPr>
              <w:t xml:space="preserve"> УАЗ-452. Бензин Аи-92</w:t>
            </w:r>
          </w:p>
        </w:tc>
        <w:tc>
          <w:tcPr>
            <w:tcW w:w="1536" w:type="dxa"/>
            <w:vAlign w:val="center"/>
          </w:tcPr>
          <w:p w:rsidR="00F30620" w:rsidRPr="004E50C0" w:rsidRDefault="001B0A2C"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6000</w:t>
            </w:r>
          </w:p>
        </w:tc>
        <w:tc>
          <w:tcPr>
            <w:tcW w:w="1536" w:type="dxa"/>
            <w:vAlign w:val="center"/>
          </w:tcPr>
          <w:p w:rsidR="00F30620" w:rsidRPr="004E50C0" w:rsidRDefault="001B0A2C"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6000</w:t>
            </w:r>
          </w:p>
        </w:tc>
        <w:tc>
          <w:tcPr>
            <w:tcW w:w="1536" w:type="dxa"/>
            <w:vAlign w:val="center"/>
          </w:tcPr>
          <w:p w:rsidR="00F30620" w:rsidRPr="004E50C0" w:rsidRDefault="001B0A2C" w:rsidP="009413D4">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6000</w:t>
            </w:r>
          </w:p>
        </w:tc>
        <w:tc>
          <w:tcPr>
            <w:tcW w:w="1536" w:type="dxa"/>
            <w:vAlign w:val="center"/>
          </w:tcPr>
          <w:p w:rsidR="00F30620" w:rsidRPr="004E50C0" w:rsidRDefault="00F30620" w:rsidP="009413D4">
            <w:pPr>
              <w:jc w:val="center"/>
              <w:rPr>
                <w:rFonts w:ascii="Times New Roman" w:eastAsiaTheme="minorEastAsia" w:hAnsi="Times New Roman" w:cs="Times New Roman"/>
                <w:sz w:val="24"/>
                <w:szCs w:val="24"/>
              </w:rPr>
            </w:pPr>
          </w:p>
        </w:tc>
        <w:tc>
          <w:tcPr>
            <w:tcW w:w="1537" w:type="dxa"/>
            <w:vAlign w:val="center"/>
          </w:tcPr>
          <w:p w:rsidR="00F30620" w:rsidRPr="004E50C0" w:rsidRDefault="00F30620" w:rsidP="009413D4">
            <w:pPr>
              <w:jc w:val="cente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Pr="004E50C0" w:rsidRDefault="00094D2F" w:rsidP="006C6DB6">
            <w:pPr>
              <w:jc w:val="center"/>
              <w:rPr>
                <w:rFonts w:ascii="Times New Roman" w:eastAsiaTheme="minorEastAsia" w:hAnsi="Times New Roman" w:cs="Times New Roman"/>
                <w:sz w:val="24"/>
                <w:szCs w:val="24"/>
              </w:rPr>
            </w:pPr>
            <w:r w:rsidRPr="004E50C0">
              <w:rPr>
                <w:rFonts w:ascii="Times New Roman" w:eastAsiaTheme="minorEastAsia" w:hAnsi="Times New Roman" w:cs="Times New Roman"/>
                <w:sz w:val="24"/>
                <w:szCs w:val="24"/>
              </w:rPr>
              <w:t xml:space="preserve">Проходка </w:t>
            </w:r>
            <w:r w:rsidR="008A2A15" w:rsidRPr="004E50C0">
              <w:rPr>
                <w:rFonts w:ascii="Times New Roman" w:eastAsiaTheme="minorEastAsia" w:hAnsi="Times New Roman" w:cs="Times New Roman"/>
                <w:sz w:val="24"/>
                <w:szCs w:val="24"/>
              </w:rPr>
              <w:t>канав Дизтопливо</w:t>
            </w:r>
          </w:p>
        </w:tc>
        <w:tc>
          <w:tcPr>
            <w:tcW w:w="1536" w:type="dxa"/>
          </w:tcPr>
          <w:p w:rsidR="00094D2F" w:rsidRPr="004E50C0" w:rsidRDefault="00A03D3E"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4368</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8736</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00A03D3E">
              <w:rPr>
                <w:rFonts w:ascii="Times New Roman" w:eastAsiaTheme="minorEastAsia" w:hAnsi="Times New Roman" w:cs="Times New Roman"/>
                <w:sz w:val="24"/>
                <w:szCs w:val="24"/>
              </w:rPr>
              <w:t>389</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p>
        </w:tc>
        <w:tc>
          <w:tcPr>
            <w:tcW w:w="1537" w:type="dxa"/>
          </w:tcPr>
          <w:p w:rsidR="00094D2F" w:rsidRPr="004E50C0" w:rsidRDefault="00094D2F" w:rsidP="006C6DB6">
            <w:pPr>
              <w:jc w:val="cente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Бурение скважин. Дизтопливо</w:t>
            </w:r>
          </w:p>
        </w:tc>
        <w:tc>
          <w:tcPr>
            <w:tcW w:w="1536" w:type="dxa"/>
          </w:tcPr>
          <w:p w:rsidR="00094D2F" w:rsidRDefault="00094D2F" w:rsidP="006C6DB6">
            <w:pPr>
              <w:jc w:val="center"/>
              <w:rPr>
                <w:rFonts w:ascii="Times New Roman" w:eastAsiaTheme="minorEastAsia" w:hAnsi="Times New Roman" w:cs="Times New Roman"/>
                <w:sz w:val="24"/>
                <w:szCs w:val="24"/>
              </w:rPr>
            </w:pPr>
          </w:p>
        </w:tc>
        <w:tc>
          <w:tcPr>
            <w:tcW w:w="1536" w:type="dxa"/>
          </w:tcPr>
          <w:p w:rsidR="00094D2F" w:rsidRDefault="00553ED2"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73 000</w:t>
            </w:r>
          </w:p>
        </w:tc>
        <w:tc>
          <w:tcPr>
            <w:tcW w:w="1536" w:type="dxa"/>
          </w:tcPr>
          <w:p w:rsidR="00094D2F" w:rsidRDefault="00553ED2"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145</w:t>
            </w:r>
            <w:r w:rsidR="003B5976">
              <w:rPr>
                <w:rFonts w:ascii="Times New Roman" w:eastAsiaTheme="minorEastAsia" w:hAnsi="Times New Roman" w:cs="Times New Roman"/>
                <w:sz w:val="24"/>
                <w:szCs w:val="24"/>
              </w:rPr>
              <w:t xml:space="preserve"> 000</w:t>
            </w:r>
          </w:p>
        </w:tc>
        <w:tc>
          <w:tcPr>
            <w:tcW w:w="1536" w:type="dxa"/>
          </w:tcPr>
          <w:p w:rsidR="00094D2F" w:rsidRDefault="00094D2F" w:rsidP="006C6DB6">
            <w:pPr>
              <w:jc w:val="center"/>
              <w:rPr>
                <w:rFonts w:ascii="Times New Roman" w:eastAsiaTheme="minorEastAsia" w:hAnsi="Times New Roman" w:cs="Times New Roman"/>
                <w:sz w:val="24"/>
                <w:szCs w:val="24"/>
              </w:rPr>
            </w:pPr>
          </w:p>
        </w:tc>
        <w:tc>
          <w:tcPr>
            <w:tcW w:w="1537" w:type="dxa"/>
          </w:tcPr>
          <w:p w:rsidR="00094D2F"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
        </w:tc>
      </w:tr>
      <w:tr w:rsidR="00094D2F" w:rsidRPr="004E50C0" w:rsidTr="00094D2F">
        <w:tblPrEx>
          <w:jc w:val="left"/>
        </w:tblPrEx>
        <w:tc>
          <w:tcPr>
            <w:tcW w:w="1889" w:type="dxa"/>
          </w:tcPr>
          <w:p w:rsidR="00094D2F"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Доставка воды для бурения скважин. Дизтопливо</w:t>
            </w:r>
          </w:p>
        </w:tc>
        <w:tc>
          <w:tcPr>
            <w:tcW w:w="1536" w:type="dxa"/>
          </w:tcPr>
          <w:p w:rsidR="00094D2F" w:rsidRDefault="00094D2F" w:rsidP="006C6DB6">
            <w:pPr>
              <w:jc w:val="center"/>
              <w:rPr>
                <w:rFonts w:ascii="Times New Roman" w:eastAsiaTheme="minorEastAsia" w:hAnsi="Times New Roman" w:cs="Times New Roman"/>
                <w:sz w:val="24"/>
                <w:szCs w:val="24"/>
              </w:rPr>
            </w:pPr>
          </w:p>
        </w:tc>
        <w:tc>
          <w:tcPr>
            <w:tcW w:w="1536" w:type="dxa"/>
          </w:tcPr>
          <w:p w:rsidR="00094D2F"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185</w:t>
            </w:r>
          </w:p>
        </w:tc>
        <w:tc>
          <w:tcPr>
            <w:tcW w:w="1536" w:type="dxa"/>
          </w:tcPr>
          <w:p w:rsidR="00094D2F"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370</w:t>
            </w:r>
          </w:p>
        </w:tc>
        <w:tc>
          <w:tcPr>
            <w:tcW w:w="1536" w:type="dxa"/>
          </w:tcPr>
          <w:p w:rsidR="00094D2F" w:rsidRDefault="00094D2F" w:rsidP="00A03D3E">
            <w:pPr>
              <w:rPr>
                <w:rFonts w:ascii="Times New Roman" w:eastAsiaTheme="minorEastAsia" w:hAnsi="Times New Roman" w:cs="Times New Roman"/>
                <w:sz w:val="24"/>
                <w:szCs w:val="24"/>
              </w:rPr>
            </w:pPr>
          </w:p>
        </w:tc>
        <w:tc>
          <w:tcPr>
            <w:tcW w:w="1537" w:type="dxa"/>
          </w:tcPr>
          <w:p w:rsidR="00094D2F" w:rsidRDefault="00094D2F" w:rsidP="006C6DB6">
            <w:pPr>
              <w:jc w:val="cente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Pr="004E50C0" w:rsidRDefault="00094D2F" w:rsidP="006C6DB6">
            <w:pPr>
              <w:jc w:val="center"/>
              <w:rPr>
                <w:rFonts w:ascii="Times New Roman" w:eastAsiaTheme="minorEastAsia" w:hAnsi="Times New Roman" w:cs="Times New Roman"/>
                <w:sz w:val="24"/>
                <w:szCs w:val="24"/>
              </w:rPr>
            </w:pPr>
            <w:r w:rsidRPr="004E50C0">
              <w:rPr>
                <w:rFonts w:ascii="Times New Roman" w:eastAsiaTheme="minorEastAsia" w:hAnsi="Times New Roman" w:cs="Times New Roman"/>
                <w:sz w:val="24"/>
                <w:szCs w:val="24"/>
              </w:rPr>
              <w:t>Рекультивация нарушенных земель. Дизтопливо</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4054</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8108</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w:t>
            </w:r>
            <w:r w:rsidR="003B5976">
              <w:rPr>
                <w:rFonts w:ascii="Times New Roman" w:eastAsiaTheme="minorEastAsia" w:hAnsi="Times New Roman" w:cs="Times New Roman"/>
                <w:sz w:val="24"/>
                <w:szCs w:val="24"/>
              </w:rPr>
              <w:t>54</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p>
        </w:tc>
        <w:tc>
          <w:tcPr>
            <w:tcW w:w="1537" w:type="dxa"/>
          </w:tcPr>
          <w:p w:rsidR="00094D2F" w:rsidRPr="004E50C0" w:rsidRDefault="00094D2F" w:rsidP="006C6DB6">
            <w:pPr>
              <w:jc w:val="cente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Отопление вагон-дома.</w:t>
            </w:r>
          </w:p>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Уголь, тонн</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p>
        </w:tc>
        <w:tc>
          <w:tcPr>
            <w:tcW w:w="1537" w:type="dxa"/>
          </w:tcPr>
          <w:p w:rsidR="00094D2F" w:rsidRPr="004E50C0" w:rsidRDefault="00094D2F" w:rsidP="00A03D3E">
            <w:pP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Pr="004E50C0" w:rsidRDefault="00094D2F" w:rsidP="006C6DB6">
            <w:pPr>
              <w:jc w:val="center"/>
              <w:rPr>
                <w:rFonts w:ascii="Times New Roman" w:eastAsiaTheme="minorEastAsia" w:hAnsi="Times New Roman" w:cs="Times New Roman"/>
                <w:sz w:val="24"/>
                <w:szCs w:val="24"/>
              </w:rPr>
            </w:pPr>
            <w:r w:rsidRPr="004E50C0">
              <w:rPr>
                <w:rFonts w:ascii="Times New Roman" w:eastAsiaTheme="minorEastAsia" w:hAnsi="Times New Roman" w:cs="Times New Roman"/>
                <w:sz w:val="24"/>
                <w:szCs w:val="24"/>
              </w:rPr>
              <w:t>ИТОГО бензин Аи 92</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6000</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6000</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6000</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p>
        </w:tc>
        <w:tc>
          <w:tcPr>
            <w:tcW w:w="1537" w:type="dxa"/>
          </w:tcPr>
          <w:p w:rsidR="000E23B6" w:rsidRPr="004E50C0" w:rsidRDefault="000E23B6" w:rsidP="006C6DB6">
            <w:pPr>
              <w:jc w:val="cente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Pr="004E50C0" w:rsidRDefault="00094D2F" w:rsidP="006C6DB6">
            <w:pPr>
              <w:jc w:val="center"/>
              <w:rPr>
                <w:rFonts w:ascii="Times New Roman" w:eastAsiaTheme="minorEastAsia" w:hAnsi="Times New Roman" w:cs="Times New Roman"/>
                <w:sz w:val="24"/>
                <w:szCs w:val="24"/>
              </w:rPr>
            </w:pPr>
            <w:r w:rsidRPr="004E50C0">
              <w:rPr>
                <w:rFonts w:ascii="Times New Roman" w:eastAsiaTheme="minorEastAsia" w:hAnsi="Times New Roman" w:cs="Times New Roman"/>
                <w:sz w:val="24"/>
                <w:szCs w:val="24"/>
              </w:rPr>
              <w:t>ИТОГО дизтопливо</w:t>
            </w:r>
          </w:p>
        </w:tc>
        <w:tc>
          <w:tcPr>
            <w:tcW w:w="1536" w:type="dxa"/>
          </w:tcPr>
          <w:p w:rsidR="00094D2F" w:rsidRPr="004E50C0" w:rsidRDefault="003B5976"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8422</w:t>
            </w:r>
          </w:p>
        </w:tc>
        <w:tc>
          <w:tcPr>
            <w:tcW w:w="1536" w:type="dxa"/>
          </w:tcPr>
          <w:p w:rsidR="00094D2F" w:rsidRPr="004E50C0" w:rsidRDefault="00553ED2"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90 </w:t>
            </w:r>
            <w:r w:rsidR="003B5976">
              <w:rPr>
                <w:rFonts w:ascii="Times New Roman" w:eastAsiaTheme="minorEastAsia" w:hAnsi="Times New Roman" w:cs="Times New Roman"/>
                <w:sz w:val="24"/>
                <w:szCs w:val="24"/>
              </w:rPr>
              <w:t>029</w:t>
            </w:r>
          </w:p>
        </w:tc>
        <w:tc>
          <w:tcPr>
            <w:tcW w:w="1536" w:type="dxa"/>
          </w:tcPr>
          <w:p w:rsidR="00094D2F" w:rsidRPr="004E50C0" w:rsidRDefault="00553ED2"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153 </w:t>
            </w:r>
            <w:r w:rsidR="003B5976">
              <w:rPr>
                <w:rFonts w:ascii="Times New Roman" w:eastAsiaTheme="minorEastAsia" w:hAnsi="Times New Roman" w:cs="Times New Roman"/>
                <w:sz w:val="24"/>
                <w:szCs w:val="24"/>
              </w:rPr>
              <w:t>813</w:t>
            </w:r>
          </w:p>
        </w:tc>
        <w:tc>
          <w:tcPr>
            <w:tcW w:w="1536" w:type="dxa"/>
          </w:tcPr>
          <w:p w:rsidR="00094D2F" w:rsidRPr="004E50C0" w:rsidRDefault="00094D2F" w:rsidP="006C6DB6">
            <w:pPr>
              <w:jc w:val="center"/>
              <w:rPr>
                <w:rFonts w:ascii="Times New Roman" w:eastAsiaTheme="minorEastAsia" w:hAnsi="Times New Roman" w:cs="Times New Roman"/>
                <w:sz w:val="24"/>
                <w:szCs w:val="24"/>
              </w:rPr>
            </w:pPr>
          </w:p>
        </w:tc>
        <w:tc>
          <w:tcPr>
            <w:tcW w:w="1537" w:type="dxa"/>
          </w:tcPr>
          <w:p w:rsidR="00094D2F" w:rsidRPr="004E50C0" w:rsidRDefault="00094D2F" w:rsidP="006C6DB6">
            <w:pPr>
              <w:jc w:val="center"/>
              <w:rPr>
                <w:rFonts w:ascii="Times New Roman" w:eastAsiaTheme="minorEastAsia" w:hAnsi="Times New Roman" w:cs="Times New Roman"/>
                <w:sz w:val="24"/>
                <w:szCs w:val="24"/>
              </w:rPr>
            </w:pPr>
          </w:p>
        </w:tc>
      </w:tr>
      <w:tr w:rsidR="00094D2F" w:rsidRPr="004E50C0" w:rsidTr="00094D2F">
        <w:tblPrEx>
          <w:jc w:val="left"/>
        </w:tblPrEx>
        <w:tc>
          <w:tcPr>
            <w:tcW w:w="1889" w:type="dxa"/>
          </w:tcPr>
          <w:p w:rsidR="00094D2F" w:rsidRPr="00645A85" w:rsidRDefault="00094D2F" w:rsidP="006C6DB6">
            <w:pPr>
              <w:jc w:val="center"/>
              <w:rPr>
                <w:rFonts w:ascii="Times New Roman" w:eastAsiaTheme="minorEastAsia" w:hAnsi="Times New Roman" w:cs="Times New Roman"/>
                <w:sz w:val="28"/>
                <w:szCs w:val="28"/>
              </w:rPr>
            </w:pPr>
            <w:r>
              <w:rPr>
                <w:rFonts w:ascii="Times New Roman" w:eastAsiaTheme="minorEastAsia" w:hAnsi="Times New Roman" w:cs="Times New Roman"/>
                <w:sz w:val="24"/>
                <w:szCs w:val="24"/>
              </w:rPr>
              <w:t xml:space="preserve">ИТОГО </w:t>
            </w:r>
            <w:r w:rsidRPr="00645A85">
              <w:rPr>
                <w:rFonts w:ascii="Times New Roman" w:eastAsiaTheme="minorEastAsia" w:hAnsi="Times New Roman" w:cs="Times New Roman"/>
                <w:sz w:val="28"/>
                <w:szCs w:val="28"/>
              </w:rPr>
              <w:t>уголь, тонн</w:t>
            </w:r>
          </w:p>
        </w:tc>
        <w:tc>
          <w:tcPr>
            <w:tcW w:w="1536" w:type="dxa"/>
          </w:tcPr>
          <w:p w:rsidR="00094D2F"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tcPr>
          <w:p w:rsidR="00094D2F"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tcPr>
          <w:p w:rsidR="00094D2F" w:rsidRDefault="00094D2F" w:rsidP="006C6DB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1536" w:type="dxa"/>
          </w:tcPr>
          <w:p w:rsidR="00094D2F" w:rsidRDefault="00094D2F" w:rsidP="006C6DB6">
            <w:pPr>
              <w:jc w:val="center"/>
              <w:rPr>
                <w:rFonts w:ascii="Times New Roman" w:eastAsiaTheme="minorEastAsia" w:hAnsi="Times New Roman" w:cs="Times New Roman"/>
                <w:sz w:val="24"/>
                <w:szCs w:val="24"/>
              </w:rPr>
            </w:pPr>
          </w:p>
        </w:tc>
        <w:tc>
          <w:tcPr>
            <w:tcW w:w="1537" w:type="dxa"/>
          </w:tcPr>
          <w:p w:rsidR="00094D2F" w:rsidRDefault="00094D2F" w:rsidP="006C6DB6">
            <w:pPr>
              <w:jc w:val="center"/>
              <w:rPr>
                <w:rFonts w:ascii="Times New Roman" w:eastAsiaTheme="minorEastAsia" w:hAnsi="Times New Roman" w:cs="Times New Roman"/>
                <w:sz w:val="24"/>
                <w:szCs w:val="24"/>
              </w:rPr>
            </w:pPr>
          </w:p>
        </w:tc>
      </w:tr>
    </w:tbl>
    <w:p w:rsidR="006A0D68" w:rsidRPr="002308FB" w:rsidRDefault="006A0D68" w:rsidP="009413D4">
      <w:pPr>
        <w:spacing w:before="120" w:after="0" w:line="240" w:lineRule="auto"/>
        <w:ind w:firstLine="851"/>
        <w:jc w:val="both"/>
        <w:rPr>
          <w:rFonts w:ascii="Times New Roman" w:eastAsiaTheme="minorEastAsia" w:hAnsi="Times New Roman" w:cs="Times New Roman"/>
          <w:sz w:val="28"/>
          <w:szCs w:val="28"/>
        </w:rPr>
      </w:pPr>
      <w:r w:rsidRPr="002308FB">
        <w:rPr>
          <w:rFonts w:ascii="Times New Roman" w:eastAsiaTheme="minorEastAsia" w:hAnsi="Times New Roman" w:cs="Times New Roman"/>
          <w:sz w:val="28"/>
          <w:szCs w:val="28"/>
        </w:rPr>
        <w:t>Всего, за время п</w:t>
      </w:r>
      <w:r w:rsidR="00701D0D">
        <w:rPr>
          <w:rFonts w:ascii="Times New Roman" w:eastAsiaTheme="minorEastAsia" w:hAnsi="Times New Roman" w:cs="Times New Roman"/>
          <w:sz w:val="28"/>
          <w:szCs w:val="28"/>
        </w:rPr>
        <w:t>ров</w:t>
      </w:r>
      <w:r w:rsidR="00044C8F">
        <w:rPr>
          <w:rFonts w:ascii="Times New Roman" w:eastAsiaTheme="minorEastAsia" w:hAnsi="Times New Roman" w:cs="Times New Roman"/>
          <w:sz w:val="28"/>
          <w:szCs w:val="28"/>
        </w:rPr>
        <w:t xml:space="preserve">едения работ на участке </w:t>
      </w:r>
      <w:proofErr w:type="spellStart"/>
      <w:r w:rsidR="00ED286E">
        <w:rPr>
          <w:rFonts w:ascii="Times New Roman" w:eastAsiaTheme="minorEastAsia" w:hAnsi="Times New Roman" w:cs="Times New Roman"/>
          <w:sz w:val="28"/>
          <w:szCs w:val="28"/>
        </w:rPr>
        <w:t>Жетымшокы</w:t>
      </w:r>
      <w:proofErr w:type="spellEnd"/>
      <w:r w:rsidRPr="002308FB">
        <w:rPr>
          <w:rFonts w:ascii="Times New Roman" w:eastAsiaTheme="minorEastAsia" w:hAnsi="Times New Roman" w:cs="Times New Roman"/>
          <w:sz w:val="28"/>
          <w:szCs w:val="28"/>
        </w:rPr>
        <w:t xml:space="preserve"> будет израсходовано:</w:t>
      </w:r>
    </w:p>
    <w:p w:rsidR="006A0D68" w:rsidRPr="002308FB" w:rsidRDefault="00044C8F"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Бензин Аи 92 – 1</w:t>
      </w:r>
      <w:r w:rsidR="003B5976">
        <w:rPr>
          <w:rFonts w:ascii="Times New Roman" w:eastAsiaTheme="minorEastAsia" w:hAnsi="Times New Roman" w:cs="Times New Roman"/>
          <w:sz w:val="28"/>
          <w:szCs w:val="28"/>
        </w:rPr>
        <w:t>8</w:t>
      </w:r>
      <w:r w:rsidR="00553ED2">
        <w:rPr>
          <w:rFonts w:ascii="Times New Roman" w:eastAsiaTheme="minorEastAsia" w:hAnsi="Times New Roman" w:cs="Times New Roman"/>
          <w:sz w:val="28"/>
          <w:szCs w:val="28"/>
        </w:rPr>
        <w:t xml:space="preserve"> </w:t>
      </w:r>
      <w:r w:rsidR="003B5976">
        <w:rPr>
          <w:rFonts w:ascii="Times New Roman" w:eastAsiaTheme="minorEastAsia" w:hAnsi="Times New Roman" w:cs="Times New Roman"/>
          <w:sz w:val="28"/>
          <w:szCs w:val="28"/>
        </w:rPr>
        <w:t>000</w:t>
      </w:r>
      <w:r w:rsidR="006A0D68" w:rsidRPr="002308FB">
        <w:rPr>
          <w:rFonts w:ascii="Times New Roman" w:eastAsiaTheme="minorEastAsia" w:hAnsi="Times New Roman" w:cs="Times New Roman"/>
          <w:sz w:val="28"/>
          <w:szCs w:val="28"/>
        </w:rPr>
        <w:t xml:space="preserve"> литров</w:t>
      </w:r>
      <w:r w:rsidR="00617E73">
        <w:rPr>
          <w:rFonts w:ascii="Times New Roman" w:eastAsiaTheme="minorEastAsia" w:hAnsi="Times New Roman" w:cs="Times New Roman"/>
          <w:sz w:val="28"/>
          <w:szCs w:val="28"/>
        </w:rPr>
        <w:t>;</w:t>
      </w:r>
    </w:p>
    <w:p w:rsidR="00D421AC" w:rsidRDefault="00044C8F"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Дизтопливо – </w:t>
      </w:r>
      <w:r w:rsidR="00553ED2">
        <w:rPr>
          <w:rFonts w:ascii="Times New Roman" w:eastAsiaTheme="minorEastAsia" w:hAnsi="Times New Roman" w:cs="Times New Roman"/>
          <w:sz w:val="28"/>
          <w:szCs w:val="28"/>
        </w:rPr>
        <w:t xml:space="preserve">252 </w:t>
      </w:r>
      <w:r w:rsidR="003B5976">
        <w:rPr>
          <w:rFonts w:ascii="Times New Roman" w:eastAsiaTheme="minorEastAsia" w:hAnsi="Times New Roman" w:cs="Times New Roman"/>
          <w:sz w:val="28"/>
          <w:szCs w:val="28"/>
        </w:rPr>
        <w:t>264</w:t>
      </w:r>
      <w:r w:rsidR="00617E73">
        <w:rPr>
          <w:rFonts w:ascii="Times New Roman" w:eastAsiaTheme="minorEastAsia" w:hAnsi="Times New Roman" w:cs="Times New Roman"/>
          <w:sz w:val="28"/>
          <w:szCs w:val="28"/>
        </w:rPr>
        <w:t xml:space="preserve"> литров;</w:t>
      </w:r>
    </w:p>
    <w:p w:rsidR="00617E73" w:rsidRDefault="00617E73" w:rsidP="009413D4">
      <w:pPr>
        <w:spacing w:after="0" w:line="24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Уголь – </w:t>
      </w:r>
      <w:r w:rsidR="00386552">
        <w:rPr>
          <w:rFonts w:ascii="Times New Roman" w:eastAsiaTheme="minorEastAsia" w:hAnsi="Times New Roman" w:cs="Times New Roman"/>
          <w:sz w:val="28"/>
          <w:szCs w:val="28"/>
        </w:rPr>
        <w:t>6</w:t>
      </w:r>
      <w:r>
        <w:rPr>
          <w:rFonts w:ascii="Times New Roman" w:eastAsiaTheme="minorEastAsia" w:hAnsi="Times New Roman" w:cs="Times New Roman"/>
          <w:sz w:val="28"/>
          <w:szCs w:val="28"/>
        </w:rPr>
        <w:t xml:space="preserve"> тонн.</w:t>
      </w:r>
    </w:p>
    <w:p w:rsidR="009413D4" w:rsidRDefault="009413D4" w:rsidP="009413D4">
      <w:pPr>
        <w:spacing w:after="0" w:line="240" w:lineRule="auto"/>
        <w:ind w:firstLine="851"/>
        <w:jc w:val="both"/>
        <w:rPr>
          <w:rFonts w:ascii="Times New Roman" w:eastAsiaTheme="minorEastAsia" w:hAnsi="Times New Roman" w:cs="Times New Roman"/>
          <w:sz w:val="28"/>
          <w:szCs w:val="28"/>
        </w:rPr>
      </w:pPr>
    </w:p>
    <w:p w:rsidR="00386552" w:rsidRDefault="00386552" w:rsidP="009413D4">
      <w:pPr>
        <w:spacing w:after="0" w:line="240" w:lineRule="auto"/>
        <w:ind w:firstLine="851"/>
        <w:jc w:val="both"/>
        <w:rPr>
          <w:rFonts w:ascii="Times New Roman" w:eastAsiaTheme="minorEastAsia" w:hAnsi="Times New Roman" w:cs="Times New Roman"/>
          <w:sz w:val="28"/>
          <w:szCs w:val="28"/>
        </w:rPr>
        <w:sectPr w:rsidR="00386552" w:rsidSect="00524C68">
          <w:pgSz w:w="11906" w:h="16838"/>
          <w:pgMar w:top="1134" w:right="851" w:bottom="1134" w:left="1701" w:header="709" w:footer="454" w:gutter="0"/>
          <w:cols w:space="708"/>
          <w:docGrid w:linePitch="360"/>
        </w:sectPr>
      </w:pPr>
    </w:p>
    <w:p w:rsidR="00CA768A" w:rsidRPr="00327406" w:rsidRDefault="009413D4" w:rsidP="009413D4">
      <w:pPr>
        <w:pStyle w:val="20"/>
        <w:shd w:val="clear" w:color="auto" w:fill="auto"/>
        <w:spacing w:after="0" w:line="240" w:lineRule="auto"/>
        <w:ind w:firstLine="709"/>
        <w:jc w:val="right"/>
        <w:rPr>
          <w:shd w:val="clear" w:color="auto" w:fill="FFFFFF"/>
        </w:rPr>
      </w:pPr>
      <w:r w:rsidRPr="00327406">
        <w:rPr>
          <w:shd w:val="clear" w:color="auto" w:fill="FFFFFF"/>
        </w:rPr>
        <w:lastRenderedPageBreak/>
        <w:t>Таблица 4.</w:t>
      </w:r>
      <w:r w:rsidR="004E50C0">
        <w:rPr>
          <w:shd w:val="clear" w:color="auto" w:fill="FFFFFF"/>
        </w:rPr>
        <w:t>3</w:t>
      </w:r>
    </w:p>
    <w:p w:rsidR="009413D4" w:rsidRPr="000E4B5F" w:rsidRDefault="000E4B5F" w:rsidP="000E4B5F">
      <w:pPr>
        <w:pStyle w:val="20"/>
        <w:shd w:val="clear" w:color="auto" w:fill="auto"/>
        <w:spacing w:before="120" w:after="120" w:line="240" w:lineRule="auto"/>
        <w:ind w:firstLine="709"/>
        <w:jc w:val="center"/>
        <w:rPr>
          <w:shd w:val="clear" w:color="auto" w:fill="FFFFFF"/>
        </w:rPr>
      </w:pPr>
      <w:r w:rsidRPr="000E4B5F">
        <w:rPr>
          <w:shd w:val="clear" w:color="auto" w:fill="FFFFFF"/>
        </w:rPr>
        <w:t xml:space="preserve">Сводная таблица выполнения ГРР на Участке </w:t>
      </w:r>
      <w:proofErr w:type="spellStart"/>
      <w:r w:rsidR="00ED286E">
        <w:rPr>
          <w:shd w:val="clear" w:color="auto" w:fill="FFFFFF"/>
        </w:rPr>
        <w:t>Жетымшокы</w:t>
      </w:r>
      <w:proofErr w:type="spellEnd"/>
    </w:p>
    <w:tbl>
      <w:tblPr>
        <w:tblW w:w="14040" w:type="dxa"/>
        <w:tblInd w:w="113" w:type="dxa"/>
        <w:tblLook w:val="04A0"/>
      </w:tblPr>
      <w:tblGrid>
        <w:gridCol w:w="580"/>
        <w:gridCol w:w="4400"/>
        <w:gridCol w:w="760"/>
        <w:gridCol w:w="940"/>
        <w:gridCol w:w="677"/>
        <w:gridCol w:w="1240"/>
        <w:gridCol w:w="720"/>
        <w:gridCol w:w="1100"/>
        <w:gridCol w:w="720"/>
        <w:gridCol w:w="1100"/>
        <w:gridCol w:w="720"/>
        <w:gridCol w:w="1100"/>
      </w:tblGrid>
      <w:tr w:rsidR="00ED286E" w:rsidRPr="00ED286E" w:rsidTr="00ED286E">
        <w:trPr>
          <w:trHeight w:val="249"/>
        </w:trPr>
        <w:tc>
          <w:tcPr>
            <w:tcW w:w="580" w:type="dxa"/>
            <w:vMerge w:val="restart"/>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п/п</w:t>
            </w:r>
          </w:p>
        </w:tc>
        <w:tc>
          <w:tcPr>
            <w:tcW w:w="4400" w:type="dxa"/>
            <w:vMerge w:val="restart"/>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Наименование работ</w:t>
            </w:r>
          </w:p>
        </w:tc>
        <w:tc>
          <w:tcPr>
            <w:tcW w:w="760" w:type="dxa"/>
            <w:vMerge w:val="restart"/>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xml:space="preserve">ед. изм. </w:t>
            </w:r>
          </w:p>
        </w:tc>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цена работ за ед. изм.</w:t>
            </w:r>
          </w:p>
        </w:tc>
        <w:tc>
          <w:tcPr>
            <w:tcW w:w="1900" w:type="dxa"/>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ИТОГО</w:t>
            </w:r>
          </w:p>
        </w:tc>
        <w:tc>
          <w:tcPr>
            <w:tcW w:w="5460" w:type="dxa"/>
            <w:gridSpan w:val="6"/>
            <w:tcBorders>
              <w:top w:val="single" w:sz="4" w:space="0" w:color="auto"/>
              <w:left w:val="nil"/>
              <w:bottom w:val="single" w:sz="4" w:space="0" w:color="auto"/>
              <w:right w:val="single" w:sz="4" w:space="0" w:color="000000"/>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в том числе по годам</w:t>
            </w:r>
          </w:p>
        </w:tc>
      </w:tr>
      <w:tr w:rsidR="00ED286E" w:rsidRPr="00ED286E" w:rsidTr="00ED286E">
        <w:trPr>
          <w:trHeight w:val="125"/>
        </w:trPr>
        <w:tc>
          <w:tcPr>
            <w:tcW w:w="58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440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1900" w:type="dxa"/>
            <w:gridSpan w:val="2"/>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1820" w:type="dxa"/>
            <w:gridSpan w:val="2"/>
            <w:tcBorders>
              <w:top w:val="single" w:sz="4" w:space="0" w:color="auto"/>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2026</w:t>
            </w:r>
          </w:p>
        </w:tc>
        <w:tc>
          <w:tcPr>
            <w:tcW w:w="1820" w:type="dxa"/>
            <w:gridSpan w:val="2"/>
            <w:tcBorders>
              <w:top w:val="single" w:sz="4" w:space="0" w:color="auto"/>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2027</w:t>
            </w:r>
          </w:p>
        </w:tc>
        <w:tc>
          <w:tcPr>
            <w:tcW w:w="1820" w:type="dxa"/>
            <w:gridSpan w:val="2"/>
            <w:tcBorders>
              <w:top w:val="single" w:sz="4" w:space="0" w:color="auto"/>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2028</w:t>
            </w:r>
          </w:p>
        </w:tc>
      </w:tr>
      <w:tr w:rsidR="00ED286E" w:rsidRPr="00ED286E" w:rsidTr="00ED286E">
        <w:trPr>
          <w:trHeight w:val="519"/>
        </w:trPr>
        <w:tc>
          <w:tcPr>
            <w:tcW w:w="58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440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p>
        </w:tc>
        <w:tc>
          <w:tcPr>
            <w:tcW w:w="660" w:type="dxa"/>
            <w:tcBorders>
              <w:top w:val="nil"/>
              <w:left w:val="nil"/>
              <w:bottom w:val="single" w:sz="4" w:space="0" w:color="auto"/>
              <w:right w:val="single" w:sz="4" w:space="0" w:color="auto"/>
            </w:tcBorders>
            <w:shd w:val="clear" w:color="000000" w:fill="F2F2F2"/>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Объем</w:t>
            </w:r>
          </w:p>
        </w:tc>
        <w:tc>
          <w:tcPr>
            <w:tcW w:w="1240" w:type="dxa"/>
            <w:tcBorders>
              <w:top w:val="nil"/>
              <w:left w:val="nil"/>
              <w:bottom w:val="single" w:sz="4" w:space="0" w:color="auto"/>
              <w:right w:val="single" w:sz="4" w:space="0" w:color="auto"/>
            </w:tcBorders>
            <w:shd w:val="clear" w:color="000000" w:fill="F2F2F2"/>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xml:space="preserve">цена без НДС, </w:t>
            </w:r>
            <w:proofErr w:type="spellStart"/>
            <w:r w:rsidRPr="00ED286E">
              <w:rPr>
                <w:rFonts w:ascii="Times New Roman" w:eastAsia="Times New Roman" w:hAnsi="Times New Roman" w:cs="Times New Roman"/>
                <w:b/>
                <w:bCs/>
                <w:i/>
                <w:iCs/>
                <w:color w:val="000000"/>
                <w:sz w:val="16"/>
                <w:szCs w:val="16"/>
                <w:lang w:eastAsia="ru-RU"/>
              </w:rPr>
              <w:t>тг</w:t>
            </w:r>
            <w:proofErr w:type="spellEnd"/>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Объем</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xml:space="preserve">цена без НДС, </w:t>
            </w:r>
            <w:proofErr w:type="spellStart"/>
            <w:r w:rsidRPr="00ED286E">
              <w:rPr>
                <w:rFonts w:ascii="Times New Roman" w:eastAsia="Times New Roman" w:hAnsi="Times New Roman" w:cs="Times New Roman"/>
                <w:b/>
                <w:bCs/>
                <w:i/>
                <w:iCs/>
                <w:color w:val="000000"/>
                <w:sz w:val="16"/>
                <w:szCs w:val="16"/>
                <w:lang w:eastAsia="ru-RU"/>
              </w:rPr>
              <w:t>тг</w:t>
            </w:r>
            <w:proofErr w:type="spellEnd"/>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Объем</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xml:space="preserve">цена без НДС, </w:t>
            </w:r>
            <w:proofErr w:type="spellStart"/>
            <w:r w:rsidRPr="00ED286E">
              <w:rPr>
                <w:rFonts w:ascii="Times New Roman" w:eastAsia="Times New Roman" w:hAnsi="Times New Roman" w:cs="Times New Roman"/>
                <w:b/>
                <w:bCs/>
                <w:i/>
                <w:iCs/>
                <w:color w:val="000000"/>
                <w:sz w:val="16"/>
                <w:szCs w:val="16"/>
                <w:lang w:eastAsia="ru-RU"/>
              </w:rPr>
              <w:t>тг</w:t>
            </w:r>
            <w:proofErr w:type="spellEnd"/>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Объем</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xml:space="preserve">цена без НДС, </w:t>
            </w:r>
            <w:proofErr w:type="spellStart"/>
            <w:r w:rsidRPr="00ED286E">
              <w:rPr>
                <w:rFonts w:ascii="Times New Roman" w:eastAsia="Times New Roman" w:hAnsi="Times New Roman" w:cs="Times New Roman"/>
                <w:b/>
                <w:bCs/>
                <w:i/>
                <w:iCs/>
                <w:color w:val="000000"/>
                <w:sz w:val="16"/>
                <w:szCs w:val="16"/>
                <w:lang w:eastAsia="ru-RU"/>
              </w:rPr>
              <w:t>тг</w:t>
            </w:r>
            <w:proofErr w:type="spellEnd"/>
          </w:p>
        </w:tc>
      </w:tr>
      <w:tr w:rsidR="00ED286E" w:rsidRPr="00ED286E" w:rsidTr="00ED286E">
        <w:trPr>
          <w:trHeight w:val="248"/>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Сбор и обработка фондовых материалов</w:t>
            </w:r>
          </w:p>
        </w:tc>
        <w:tc>
          <w:tcPr>
            <w:tcW w:w="76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proofErr w:type="spellStart"/>
            <w:r w:rsidRPr="00ED286E">
              <w:rPr>
                <w:rFonts w:ascii="Times New Roman" w:eastAsia="Times New Roman" w:hAnsi="Times New Roman" w:cs="Times New Roman"/>
                <w:color w:val="000000"/>
                <w:sz w:val="16"/>
                <w:szCs w:val="16"/>
                <w:lang w:eastAsia="ru-RU"/>
              </w:rPr>
              <w:t>бр</w:t>
            </w:r>
            <w:proofErr w:type="spellEnd"/>
            <w:r w:rsidRPr="00ED286E">
              <w:rPr>
                <w:rFonts w:ascii="Times New Roman" w:eastAsia="Times New Roman" w:hAnsi="Times New Roman" w:cs="Times New Roman"/>
                <w:color w:val="000000"/>
                <w:sz w:val="16"/>
                <w:szCs w:val="16"/>
                <w:lang w:eastAsia="ru-RU"/>
              </w:rPr>
              <w:t>. См.</w:t>
            </w:r>
          </w:p>
        </w:tc>
        <w:tc>
          <w:tcPr>
            <w:tcW w:w="94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40 000</w:t>
            </w:r>
          </w:p>
        </w:tc>
        <w:tc>
          <w:tcPr>
            <w:tcW w:w="660" w:type="dxa"/>
            <w:tcBorders>
              <w:top w:val="nil"/>
              <w:left w:val="nil"/>
              <w:bottom w:val="single" w:sz="4" w:space="0" w:color="auto"/>
              <w:right w:val="single" w:sz="4" w:space="0" w:color="auto"/>
            </w:tcBorders>
            <w:shd w:val="clear" w:color="000000" w:fill="F2F2F2"/>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w:t>
            </w:r>
          </w:p>
        </w:tc>
        <w:tc>
          <w:tcPr>
            <w:tcW w:w="1240" w:type="dxa"/>
            <w:tcBorders>
              <w:top w:val="nil"/>
              <w:left w:val="nil"/>
              <w:bottom w:val="single" w:sz="4" w:space="0" w:color="auto"/>
              <w:right w:val="single" w:sz="4" w:space="0" w:color="auto"/>
            </w:tcBorders>
            <w:shd w:val="clear" w:color="000000" w:fill="F2F2F2"/>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80 000</w:t>
            </w:r>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80 000</w:t>
            </w:r>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r>
      <w:tr w:rsidR="00ED286E" w:rsidRPr="00ED286E" w:rsidTr="00ED286E">
        <w:trPr>
          <w:trHeight w:val="312"/>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2</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Проектирование (составление и согласование Плана разведки)</w:t>
            </w:r>
          </w:p>
        </w:tc>
        <w:tc>
          <w:tcPr>
            <w:tcW w:w="76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План</w:t>
            </w:r>
          </w:p>
        </w:tc>
        <w:tc>
          <w:tcPr>
            <w:tcW w:w="94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4 000 000</w:t>
            </w:r>
          </w:p>
        </w:tc>
        <w:tc>
          <w:tcPr>
            <w:tcW w:w="660" w:type="dxa"/>
            <w:tcBorders>
              <w:top w:val="nil"/>
              <w:left w:val="nil"/>
              <w:bottom w:val="single" w:sz="4" w:space="0" w:color="auto"/>
              <w:right w:val="single" w:sz="4" w:space="0" w:color="auto"/>
            </w:tcBorders>
            <w:shd w:val="clear" w:color="000000" w:fill="F2F2F2"/>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w:t>
            </w:r>
          </w:p>
        </w:tc>
        <w:tc>
          <w:tcPr>
            <w:tcW w:w="1240" w:type="dxa"/>
            <w:tcBorders>
              <w:top w:val="nil"/>
              <w:left w:val="nil"/>
              <w:bottom w:val="single" w:sz="4" w:space="0" w:color="auto"/>
              <w:right w:val="single" w:sz="4" w:space="0" w:color="auto"/>
            </w:tcBorders>
            <w:shd w:val="clear" w:color="000000" w:fill="F2F2F2"/>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4 000 000</w:t>
            </w:r>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4 000 000</w:t>
            </w:r>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72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r>
      <w:tr w:rsidR="00ED286E" w:rsidRPr="00ED286E" w:rsidTr="00ED286E">
        <w:trPr>
          <w:trHeight w:val="186"/>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3</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Поисковые маршруты</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км.</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95 000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110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10 450 000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60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5 700 000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50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4 750 000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r>
      <w:tr w:rsidR="00ED286E" w:rsidRPr="00ED286E" w:rsidTr="00ED286E">
        <w:trPr>
          <w:trHeight w:val="273"/>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4</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Горные работы: проходка канав мех. способом</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м. куб</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2 500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20 000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50 000 000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5 000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12 500 000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10 000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25 000 000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5 000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12 500 000</w:t>
            </w:r>
          </w:p>
        </w:tc>
      </w:tr>
      <w:tr w:rsidR="00ED286E" w:rsidRPr="00ED286E" w:rsidTr="00ED286E">
        <w:trPr>
          <w:trHeight w:val="136"/>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5</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 xml:space="preserve">Бурение колонковых скважин </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м</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50 000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6 000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300 000 000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100 000 000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200 000 000</w:t>
            </w:r>
          </w:p>
        </w:tc>
      </w:tr>
      <w:tr w:rsidR="00ED286E" w:rsidRPr="00ED286E" w:rsidTr="00ED286E">
        <w:trPr>
          <w:trHeight w:val="224"/>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6</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Отбор лабораторных технологических проб</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проба</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50 000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r>
      <w:tr w:rsidR="00ED286E" w:rsidRPr="00ED286E" w:rsidTr="00ED286E">
        <w:trPr>
          <w:trHeight w:val="283"/>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7</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Отбор бороздовых проб</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проб</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1 600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4 800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7 680 000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1 200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1 920 000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2 400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3 840 000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1 200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1 920 000</w:t>
            </w:r>
          </w:p>
        </w:tc>
      </w:tr>
      <w:tr w:rsidR="00ED286E" w:rsidRPr="00ED286E" w:rsidTr="00ED286E">
        <w:trPr>
          <w:trHeight w:val="260"/>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8</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Отбор керновых проб</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проб</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1 600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4 200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6 720 000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1 400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2 240 000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2 800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4 480 000</w:t>
            </w:r>
          </w:p>
        </w:tc>
      </w:tr>
      <w:tr w:rsidR="00ED286E" w:rsidRPr="00ED286E" w:rsidTr="00ED286E">
        <w:trPr>
          <w:trHeight w:val="277"/>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9</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Обработка проб весом более 5 кг.</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проб</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2 170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9 000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19 530 000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1 200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2 604 000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3 800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8 246 000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8 680 000</w:t>
            </w:r>
          </w:p>
        </w:tc>
      </w:tr>
      <w:tr w:rsidR="00ED286E" w:rsidRPr="00ED286E" w:rsidTr="00ED286E">
        <w:trPr>
          <w:trHeight w:val="282"/>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10</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Атомно-абсорбционный анализ на золото</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ан.</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3 100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9 000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27 900 000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1 200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3 720 000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3 800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11 780 000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12 400 000</w:t>
            </w:r>
          </w:p>
        </w:tc>
      </w:tr>
      <w:tr w:rsidR="00ED286E" w:rsidRPr="00ED286E" w:rsidTr="00ED286E">
        <w:trPr>
          <w:trHeight w:val="258"/>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11</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Пробирный анализ на золото</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ан.</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7 400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450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3 330 000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60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444 000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190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1 406 000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1 480 000</w:t>
            </w:r>
          </w:p>
        </w:tc>
      </w:tr>
      <w:tr w:rsidR="00ED286E" w:rsidRPr="00ED286E" w:rsidTr="00ED286E">
        <w:trPr>
          <w:trHeight w:val="276"/>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12</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Технологические исследования</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proofErr w:type="spellStart"/>
            <w:r w:rsidRPr="00ED286E">
              <w:rPr>
                <w:rFonts w:ascii="Times New Roman" w:eastAsia="Times New Roman" w:hAnsi="Times New Roman" w:cs="Times New Roman"/>
                <w:color w:val="000000"/>
                <w:sz w:val="16"/>
                <w:szCs w:val="16"/>
                <w:lang w:eastAsia="ru-RU"/>
              </w:rPr>
              <w:t>прогр</w:t>
            </w:r>
            <w:proofErr w:type="spellEnd"/>
            <w:r w:rsidRPr="00ED286E">
              <w:rPr>
                <w:rFonts w:ascii="Times New Roman" w:eastAsia="Times New Roman" w:hAnsi="Times New Roman" w:cs="Times New Roman"/>
                <w:color w:val="000000"/>
                <w:sz w:val="16"/>
                <w:szCs w:val="16"/>
                <w:lang w:eastAsia="ru-RU"/>
              </w:rPr>
              <w:t>.</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500 000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2 000 000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2 000 000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r>
      <w:tr w:rsidR="00ED286E" w:rsidRPr="00ED286E" w:rsidTr="00ED286E">
        <w:trPr>
          <w:trHeight w:val="138"/>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13</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Полуколичественный спектральный анализ</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ан.</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7 990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239 700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159 800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79 900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r>
      <w:tr w:rsidR="00ED286E" w:rsidRPr="00ED286E" w:rsidTr="00ED286E">
        <w:trPr>
          <w:trHeight w:val="612"/>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14</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Комплекс геологического обслуживания горных работ с камеральными работами, созданием базы данных, предварительным моделированием рудных тел</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w:t>
            </w:r>
            <w:proofErr w:type="gramStart"/>
            <w:r w:rsidRPr="00ED286E">
              <w:rPr>
                <w:rFonts w:ascii="Times New Roman" w:eastAsia="Times New Roman" w:hAnsi="Times New Roman" w:cs="Times New Roman"/>
                <w:color w:val="000000"/>
                <w:sz w:val="16"/>
                <w:szCs w:val="16"/>
                <w:lang w:eastAsia="ru-RU"/>
              </w:rPr>
              <w:t>.м</w:t>
            </w:r>
            <w:proofErr w:type="gramEnd"/>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1 600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8 000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12 800 000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3 200 000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6 400 000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3 200 000</w:t>
            </w:r>
          </w:p>
        </w:tc>
      </w:tr>
      <w:tr w:rsidR="00ED286E" w:rsidRPr="00ED286E" w:rsidTr="00ED286E">
        <w:trPr>
          <w:trHeight w:val="612"/>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15</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Комплекс геологического обслуживания буровых работ с камеральными работами, созданием базы данных, предварительным моделированием рудных тел</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п</w:t>
            </w:r>
            <w:proofErr w:type="gramStart"/>
            <w:r w:rsidRPr="00ED286E">
              <w:rPr>
                <w:rFonts w:ascii="Times New Roman" w:eastAsia="Times New Roman" w:hAnsi="Times New Roman" w:cs="Times New Roman"/>
                <w:color w:val="000000"/>
                <w:sz w:val="16"/>
                <w:szCs w:val="16"/>
                <w:lang w:eastAsia="ru-RU"/>
              </w:rPr>
              <w:t>.м</w:t>
            </w:r>
            <w:proofErr w:type="gramEnd"/>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9 800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6 000</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58 800 000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19 600 000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4 000</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39 200 000</w:t>
            </w:r>
          </w:p>
        </w:tc>
      </w:tr>
      <w:tr w:rsidR="00ED286E" w:rsidRPr="00ED286E" w:rsidTr="00ED286E">
        <w:trPr>
          <w:trHeight w:val="312"/>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16</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Гидрогеологические исследования</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proofErr w:type="spellStart"/>
            <w:r w:rsidRPr="00ED286E">
              <w:rPr>
                <w:rFonts w:ascii="Times New Roman" w:eastAsia="Times New Roman" w:hAnsi="Times New Roman" w:cs="Times New Roman"/>
                <w:color w:val="000000"/>
                <w:sz w:val="16"/>
                <w:szCs w:val="16"/>
                <w:lang w:eastAsia="ru-RU"/>
              </w:rPr>
              <w:t>компл</w:t>
            </w:r>
            <w:proofErr w:type="spellEnd"/>
            <w:r w:rsidRPr="00ED286E">
              <w:rPr>
                <w:rFonts w:ascii="Times New Roman" w:eastAsia="Times New Roman" w:hAnsi="Times New Roman" w:cs="Times New Roman"/>
                <w:color w:val="000000"/>
                <w:sz w:val="16"/>
                <w:szCs w:val="16"/>
                <w:lang w:eastAsia="ru-RU"/>
              </w:rPr>
              <w:t>.</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10 000 000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10 000 000</w:t>
            </w:r>
          </w:p>
        </w:tc>
        <w:tc>
          <w:tcPr>
            <w:tcW w:w="720" w:type="dxa"/>
            <w:tcBorders>
              <w:top w:val="nil"/>
              <w:left w:val="nil"/>
              <w:bottom w:val="single" w:sz="4" w:space="0" w:color="auto"/>
              <w:right w:val="single" w:sz="4" w:space="0" w:color="auto"/>
            </w:tcBorders>
            <w:shd w:val="clear" w:color="000000" w:fill="FFFFFF"/>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10 000 000</w:t>
            </w:r>
          </w:p>
        </w:tc>
      </w:tr>
      <w:tr w:rsidR="00ED286E" w:rsidRPr="00ED286E" w:rsidTr="00ED286E">
        <w:trPr>
          <w:trHeight w:val="312"/>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17</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Составление отчёта о результатах работ</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отчет</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20 000 000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20 000 000</w:t>
            </w:r>
          </w:p>
        </w:tc>
        <w:tc>
          <w:tcPr>
            <w:tcW w:w="720" w:type="dxa"/>
            <w:tcBorders>
              <w:top w:val="nil"/>
              <w:left w:val="nil"/>
              <w:bottom w:val="single" w:sz="4" w:space="0" w:color="auto"/>
              <w:right w:val="single" w:sz="4" w:space="0" w:color="auto"/>
            </w:tcBorders>
            <w:shd w:val="clear" w:color="000000" w:fill="FFFFFF"/>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 </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20 000 000</w:t>
            </w:r>
          </w:p>
        </w:tc>
      </w:tr>
      <w:tr w:rsidR="00ED286E" w:rsidRPr="00ED286E" w:rsidTr="00ED286E">
        <w:trPr>
          <w:trHeight w:val="345"/>
        </w:trPr>
        <w:tc>
          <w:tcPr>
            <w:tcW w:w="580" w:type="dxa"/>
            <w:tcBorders>
              <w:top w:val="nil"/>
              <w:left w:val="single" w:sz="4" w:space="0" w:color="auto"/>
              <w:bottom w:val="single" w:sz="4" w:space="0" w:color="auto"/>
              <w:right w:val="single" w:sz="4" w:space="0" w:color="auto"/>
            </w:tcBorders>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18</w:t>
            </w:r>
          </w:p>
        </w:tc>
        <w:tc>
          <w:tcPr>
            <w:tcW w:w="4400" w:type="dxa"/>
            <w:tcBorders>
              <w:top w:val="nil"/>
              <w:left w:val="nil"/>
              <w:bottom w:val="single" w:sz="4" w:space="0" w:color="auto"/>
              <w:right w:val="single" w:sz="4" w:space="0" w:color="auto"/>
            </w:tcBorders>
            <w:vAlign w:val="center"/>
            <w:hideMark/>
          </w:tcPr>
          <w:p w:rsidR="00ED286E" w:rsidRPr="00ED286E" w:rsidRDefault="00ED286E" w:rsidP="00ED286E">
            <w:pPr>
              <w:spacing w:after="0" w:line="240" w:lineRule="auto"/>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Рекультивация нарушенных земель</w:t>
            </w:r>
          </w:p>
        </w:tc>
        <w:tc>
          <w:tcPr>
            <w:tcW w:w="76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маш. час</w:t>
            </w:r>
          </w:p>
        </w:tc>
        <w:tc>
          <w:tcPr>
            <w:tcW w:w="94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color w:val="000000"/>
                <w:sz w:val="16"/>
                <w:szCs w:val="16"/>
                <w:lang w:eastAsia="ru-RU"/>
              </w:rPr>
            </w:pPr>
            <w:r w:rsidRPr="00ED286E">
              <w:rPr>
                <w:rFonts w:ascii="Times New Roman" w:eastAsia="Times New Roman" w:hAnsi="Times New Roman" w:cs="Times New Roman"/>
                <w:color w:val="000000"/>
                <w:sz w:val="16"/>
                <w:szCs w:val="16"/>
                <w:lang w:eastAsia="ru-RU"/>
              </w:rPr>
              <w:t>9 000</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455</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4 095 000</w:t>
            </w:r>
          </w:p>
        </w:tc>
        <w:tc>
          <w:tcPr>
            <w:tcW w:w="720" w:type="dxa"/>
            <w:tcBorders>
              <w:top w:val="nil"/>
              <w:left w:val="nil"/>
              <w:bottom w:val="single" w:sz="4" w:space="0" w:color="auto"/>
              <w:right w:val="single" w:sz="4" w:space="0" w:color="auto"/>
            </w:tcBorders>
            <w:shd w:val="clear" w:color="000000" w:fill="FFFFFF"/>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114</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1 026 000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227</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2 043 000</w:t>
            </w:r>
          </w:p>
        </w:tc>
        <w:tc>
          <w:tcPr>
            <w:tcW w:w="72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114</w:t>
            </w:r>
          </w:p>
        </w:tc>
        <w:tc>
          <w:tcPr>
            <w:tcW w:w="1100" w:type="dxa"/>
            <w:tcBorders>
              <w:top w:val="nil"/>
              <w:left w:val="nil"/>
              <w:bottom w:val="single" w:sz="4" w:space="0" w:color="auto"/>
              <w:right w:val="single" w:sz="4" w:space="0" w:color="auto"/>
            </w:tcBorders>
            <w:noWrap/>
            <w:vAlign w:val="center"/>
            <w:hideMark/>
          </w:tcPr>
          <w:p w:rsidR="00ED286E" w:rsidRPr="00ED286E" w:rsidRDefault="00ED286E" w:rsidP="00ED286E">
            <w:pPr>
              <w:spacing w:after="0" w:line="240" w:lineRule="auto"/>
              <w:jc w:val="center"/>
              <w:rPr>
                <w:rFonts w:ascii="Times New Roman" w:eastAsia="Times New Roman" w:hAnsi="Times New Roman" w:cs="Times New Roman"/>
                <w:i/>
                <w:iCs/>
                <w:color w:val="000000"/>
                <w:sz w:val="16"/>
                <w:szCs w:val="16"/>
                <w:lang w:eastAsia="ru-RU"/>
              </w:rPr>
            </w:pPr>
            <w:r w:rsidRPr="00ED286E">
              <w:rPr>
                <w:rFonts w:ascii="Times New Roman" w:eastAsia="Times New Roman" w:hAnsi="Times New Roman" w:cs="Times New Roman"/>
                <w:i/>
                <w:iCs/>
                <w:color w:val="000000"/>
                <w:sz w:val="16"/>
                <w:szCs w:val="16"/>
                <w:lang w:eastAsia="ru-RU"/>
              </w:rPr>
              <w:t>1 026 000</w:t>
            </w:r>
          </w:p>
        </w:tc>
      </w:tr>
      <w:tr w:rsidR="00ED286E" w:rsidRPr="00ED286E" w:rsidTr="00ED286E">
        <w:trPr>
          <w:trHeight w:val="312"/>
        </w:trPr>
        <w:tc>
          <w:tcPr>
            <w:tcW w:w="668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ВСЕГО</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537 824 700</w:t>
            </w:r>
          </w:p>
        </w:tc>
        <w:tc>
          <w:tcPr>
            <w:tcW w:w="720" w:type="dxa"/>
            <w:tcBorders>
              <w:top w:val="nil"/>
              <w:left w:val="nil"/>
              <w:bottom w:val="nil"/>
              <w:right w:val="nil"/>
            </w:tcBorders>
            <w:shd w:val="clear" w:color="000000" w:fill="F2F2F2"/>
            <w:noWrap/>
            <w:vAlign w:val="bottom"/>
            <w:hideMark/>
          </w:tcPr>
          <w:p w:rsidR="00ED286E" w:rsidRPr="00ED286E" w:rsidRDefault="00ED286E" w:rsidP="00ED286E">
            <w:pPr>
              <w:spacing w:after="0" w:line="240" w:lineRule="auto"/>
              <w:rPr>
                <w:rFonts w:ascii="Times New Roman" w:eastAsia="Times New Roman" w:hAnsi="Times New Roman" w:cs="Times New Roman"/>
                <w:color w:val="000000"/>
                <w:sz w:val="24"/>
                <w:szCs w:val="24"/>
                <w:lang w:eastAsia="ru-RU"/>
              </w:rPr>
            </w:pPr>
            <w:r w:rsidRPr="00ED286E">
              <w:rPr>
                <w:rFonts w:ascii="Times New Roman" w:eastAsia="Times New Roman" w:hAnsi="Times New Roman" w:cs="Times New Roman"/>
                <w:color w:val="000000"/>
                <w:sz w:val="24"/>
                <w:szCs w:val="24"/>
                <w:lang w:eastAsia="ru-RU"/>
              </w:rPr>
              <w:t> </w:t>
            </w:r>
          </w:p>
        </w:tc>
        <w:tc>
          <w:tcPr>
            <w:tcW w:w="1100" w:type="dxa"/>
            <w:tcBorders>
              <w:top w:val="nil"/>
              <w:left w:val="single" w:sz="4" w:space="0" w:color="auto"/>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35 353 800</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187 584 900</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314 886 000</w:t>
            </w:r>
          </w:p>
        </w:tc>
      </w:tr>
      <w:tr w:rsidR="00ED286E" w:rsidRPr="00ED286E" w:rsidTr="00ED286E">
        <w:trPr>
          <w:trHeight w:val="312"/>
        </w:trPr>
        <w:tc>
          <w:tcPr>
            <w:tcW w:w="668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Проведение комплекса QA/QC (2% от общей стоимости ГРР)</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10 756 494</w:t>
            </w:r>
          </w:p>
        </w:tc>
        <w:tc>
          <w:tcPr>
            <w:tcW w:w="720" w:type="dxa"/>
            <w:tcBorders>
              <w:top w:val="single" w:sz="4" w:space="0" w:color="auto"/>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707 076</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3 751 698</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6 297 720</w:t>
            </w:r>
          </w:p>
        </w:tc>
      </w:tr>
      <w:tr w:rsidR="00ED286E" w:rsidRPr="00ED286E" w:rsidTr="00ED286E">
        <w:trPr>
          <w:trHeight w:val="312"/>
        </w:trPr>
        <w:tc>
          <w:tcPr>
            <w:tcW w:w="668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НДС 12%</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65 829 743</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4 327 305</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22 960 392</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38 542 046</w:t>
            </w:r>
          </w:p>
        </w:tc>
      </w:tr>
      <w:tr w:rsidR="00ED286E" w:rsidRPr="00ED286E" w:rsidTr="00ED286E">
        <w:trPr>
          <w:trHeight w:val="312"/>
        </w:trPr>
        <w:tc>
          <w:tcPr>
            <w:tcW w:w="668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ИТОГО с учетом НДС</w:t>
            </w:r>
          </w:p>
        </w:tc>
        <w:tc>
          <w:tcPr>
            <w:tcW w:w="66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24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614 410 937</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40 388 181</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214 296 990</w:t>
            </w:r>
          </w:p>
        </w:tc>
        <w:tc>
          <w:tcPr>
            <w:tcW w:w="72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 </w:t>
            </w:r>
          </w:p>
        </w:tc>
        <w:tc>
          <w:tcPr>
            <w:tcW w:w="1100" w:type="dxa"/>
            <w:tcBorders>
              <w:top w:val="nil"/>
              <w:left w:val="nil"/>
              <w:bottom w:val="single" w:sz="4" w:space="0" w:color="auto"/>
              <w:right w:val="single" w:sz="4" w:space="0" w:color="auto"/>
            </w:tcBorders>
            <w:shd w:val="clear" w:color="000000" w:fill="F2F2F2"/>
            <w:noWrap/>
            <w:vAlign w:val="center"/>
            <w:hideMark/>
          </w:tcPr>
          <w:p w:rsidR="00ED286E" w:rsidRPr="00ED286E" w:rsidRDefault="00ED286E" w:rsidP="00ED286E">
            <w:pPr>
              <w:spacing w:after="0" w:line="240" w:lineRule="auto"/>
              <w:jc w:val="center"/>
              <w:rPr>
                <w:rFonts w:ascii="Times New Roman" w:eastAsia="Times New Roman" w:hAnsi="Times New Roman" w:cs="Times New Roman"/>
                <w:b/>
                <w:bCs/>
                <w:i/>
                <w:iCs/>
                <w:color w:val="000000"/>
                <w:sz w:val="16"/>
                <w:szCs w:val="16"/>
                <w:lang w:eastAsia="ru-RU"/>
              </w:rPr>
            </w:pPr>
            <w:r w:rsidRPr="00ED286E">
              <w:rPr>
                <w:rFonts w:ascii="Times New Roman" w:eastAsia="Times New Roman" w:hAnsi="Times New Roman" w:cs="Times New Roman"/>
                <w:b/>
                <w:bCs/>
                <w:i/>
                <w:iCs/>
                <w:color w:val="000000"/>
                <w:sz w:val="16"/>
                <w:szCs w:val="16"/>
                <w:lang w:eastAsia="ru-RU"/>
              </w:rPr>
              <w:t>359 725 766</w:t>
            </w:r>
          </w:p>
        </w:tc>
      </w:tr>
    </w:tbl>
    <w:p w:rsidR="00412730" w:rsidRPr="000E4B5F" w:rsidRDefault="00412730" w:rsidP="009413D4">
      <w:pPr>
        <w:pStyle w:val="20"/>
        <w:shd w:val="clear" w:color="auto" w:fill="auto"/>
        <w:spacing w:after="0" w:line="240" w:lineRule="auto"/>
        <w:ind w:firstLine="709"/>
        <w:jc w:val="right"/>
        <w:rPr>
          <w:shd w:val="clear" w:color="auto" w:fill="FFFFFF"/>
        </w:rPr>
      </w:pPr>
    </w:p>
    <w:p w:rsidR="009413D4" w:rsidRDefault="009413D4" w:rsidP="009413D4">
      <w:pPr>
        <w:spacing w:after="0" w:line="240" w:lineRule="auto"/>
        <w:ind w:firstLine="851"/>
        <w:jc w:val="both"/>
        <w:rPr>
          <w:rFonts w:ascii="Times New Roman" w:eastAsiaTheme="minorEastAsia" w:hAnsi="Times New Roman" w:cs="Times New Roman"/>
          <w:sz w:val="28"/>
          <w:szCs w:val="28"/>
        </w:rPr>
        <w:sectPr w:rsidR="009413D4" w:rsidSect="009413D4">
          <w:pgSz w:w="16838" w:h="11906" w:orient="landscape"/>
          <w:pgMar w:top="1701" w:right="1134" w:bottom="851" w:left="1134" w:header="709" w:footer="454" w:gutter="0"/>
          <w:cols w:space="708"/>
          <w:docGrid w:linePitch="360"/>
        </w:sectPr>
      </w:pPr>
    </w:p>
    <w:p w:rsidR="00524C68" w:rsidRPr="002308FB" w:rsidRDefault="00524C68" w:rsidP="004E50C0">
      <w:pPr>
        <w:keepNext/>
        <w:keepLines/>
        <w:widowControl w:val="0"/>
        <w:spacing w:before="240" w:after="240" w:line="240" w:lineRule="auto"/>
        <w:ind w:firstLine="709"/>
        <w:jc w:val="center"/>
        <w:outlineLvl w:val="0"/>
        <w:rPr>
          <w:rFonts w:ascii="Times New Roman" w:eastAsia="Arial Unicode MS" w:hAnsi="Times New Roman" w:cs="Times New Roman"/>
          <w:bCs/>
          <w:color w:val="000000"/>
          <w:sz w:val="28"/>
          <w:szCs w:val="28"/>
          <w:lang w:bidi="ru-RU"/>
        </w:rPr>
      </w:pPr>
      <w:r w:rsidRPr="002308FB">
        <w:rPr>
          <w:rFonts w:ascii="Times New Roman" w:eastAsia="Arial Unicode MS" w:hAnsi="Times New Roman" w:cs="Times New Roman"/>
          <w:bCs/>
          <w:color w:val="000000"/>
          <w:sz w:val="28"/>
          <w:szCs w:val="28"/>
          <w:lang w:bidi="ru-RU"/>
        </w:rPr>
        <w:lastRenderedPageBreak/>
        <w:t>5 ОХРАНА ТРУДА И ПРОМЫШЛЕННАЯ БЕЗОПАСНОСТЬ</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Выполнение работ будет реализовываться в строгом соответствии с требованиями: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 Закона Республики Казахстан «О гражданской защите» № 188-V ЗРК от 11 апреля 2014 года (Астана, Акорда); </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Закона РК «О недрах и недропользовании» от 24.06.2010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Закона РК «О безопасности машин и оборудования» № 305 от 21.07.2007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CH PK 1.02-03-2011 «Порядок разработки, согласования, утверждения и состав проектной документации на строительство» от 01 июня 2012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«ПОПБ для опасных производственных объектов, ведущих горные и геологоразведочные работы», утвержденных приказом Министра по инвестициям и развитию РК от 30.12.2014 г. № 342;</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Технического регламента «Требования к безопасности процессов разработки рудных, нерудных и россыпных месторождений открытым способом», утвержденного Постановлением Правительства РК от 26 ноября 2009 года № 1939;</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«Единых правил по рациональному и комплексному использованию недр при разведке и добыче полезных ископаемых», утвержденных совместным приказом Министра по инвестициям и развитию Республики Казахстан от 17 ноября 2015 года № 1072 и Министра энергетики Республики Казахстан от 30 ноября 2015 года № 675;</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«Правил идентификации опасных производственных объектов», утвержденных приказом Министра по инвестициям и развитию РК от 30.12.2014 г. № 353;</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«Правил определения общего уровня опасности опасного производственного объекта», утвержденных Приказом и.о. Министра по инвестициям и развитию Республики Казахстан от 26 декабря 2014 года №300 (зарегистрированы в Министерстве юстиции Республики Казахстан 12 февраля 2015 года № 10242);</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Санитарных правил: «Санитарно-эпидемиологические требования к зданиям и сооружениям производственного назначения», утверждены постановлением Правительства Республики Казахстан № 93 от 17 января 2012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«Методических указаний по наблюдениям за деформациями бортов, откосов уступов и отвалов на карьерах и разработке мероприятий по обеспечению их устойчивости» Астана, 2010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«Правил пожарной безопасности», утвержденных Постановлением Правительства Республики Казахстан от 9 октября 2014 года № 1077;</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Технического регламента «Общие требования к пожарной безопасности», утвержденный постановлением Правительства Республики Казахстан № 14 от 16 января 2009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 СП РК 1.03-106-2012 «Охрана труда и техника безопасности в </w:t>
      </w:r>
      <w:r w:rsidRPr="002308FB">
        <w:rPr>
          <w:rFonts w:ascii="Times New Roman" w:eastAsia="Calibri" w:hAnsi="Times New Roman" w:cs="Times New Roman"/>
          <w:color w:val="000000"/>
          <w:sz w:val="28"/>
          <w:szCs w:val="28"/>
          <w:lang w:bidi="ru-RU"/>
        </w:rPr>
        <w:lastRenderedPageBreak/>
        <w:t>строительстве»;</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СНиП РК 4.01-02-2001 Водоснабжение, наружные сети и сооружения;</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СНиП 1.02.01 связь и сигнализация горнодобывающих предприятий;</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СНиП РК 2</w:t>
      </w:r>
      <w:r w:rsidR="0093723B">
        <w:rPr>
          <w:rFonts w:ascii="Times New Roman" w:eastAsia="Calibri" w:hAnsi="Times New Roman" w:cs="Times New Roman"/>
          <w:color w:val="000000"/>
          <w:sz w:val="28"/>
          <w:szCs w:val="28"/>
          <w:lang w:bidi="ru-RU"/>
        </w:rPr>
        <w:t xml:space="preserve">.03-30-2006 «Строительство в </w:t>
      </w:r>
      <w:proofErr w:type="spellStart"/>
      <w:r w:rsidR="0093723B">
        <w:rPr>
          <w:rFonts w:ascii="Times New Roman" w:eastAsia="Calibri" w:hAnsi="Times New Roman" w:cs="Times New Roman"/>
          <w:color w:val="000000"/>
          <w:sz w:val="28"/>
          <w:szCs w:val="28"/>
          <w:lang w:bidi="ru-RU"/>
        </w:rPr>
        <w:t>сей</w:t>
      </w:r>
      <w:r w:rsidRPr="002308FB">
        <w:rPr>
          <w:rFonts w:ascii="Times New Roman" w:eastAsia="Calibri" w:hAnsi="Times New Roman" w:cs="Times New Roman"/>
          <w:color w:val="000000"/>
          <w:sz w:val="28"/>
          <w:szCs w:val="28"/>
          <w:lang w:bidi="ru-RU"/>
        </w:rPr>
        <w:t>смичных</w:t>
      </w:r>
      <w:proofErr w:type="spellEnd"/>
      <w:r w:rsidRPr="002308FB">
        <w:rPr>
          <w:rFonts w:ascii="Times New Roman" w:eastAsia="Calibri" w:hAnsi="Times New Roman" w:cs="Times New Roman"/>
          <w:color w:val="000000"/>
          <w:sz w:val="28"/>
          <w:szCs w:val="28"/>
          <w:lang w:bidi="ru-RU"/>
        </w:rPr>
        <w:t xml:space="preserve"> районах» (с</w:t>
      </w:r>
      <w:bookmarkStart w:id="9" w:name="SUB1003450854"/>
      <w:r w:rsidRPr="002308FB">
        <w:rPr>
          <w:rFonts w:ascii="Times New Roman" w:eastAsia="Calibri" w:hAnsi="Times New Roman" w:cs="Times New Roman"/>
          <w:color w:val="000000"/>
          <w:sz w:val="28"/>
          <w:szCs w:val="28"/>
          <w:lang w:bidi="ru-RU"/>
        </w:rPr>
        <w:t xml:space="preserve"> изменениями и дополнениями</w:t>
      </w:r>
      <w:bookmarkEnd w:id="9"/>
      <w:r w:rsidRPr="002308FB">
        <w:rPr>
          <w:rFonts w:ascii="Times New Roman" w:eastAsia="Calibri" w:hAnsi="Times New Roman" w:cs="Times New Roman"/>
          <w:color w:val="000000"/>
          <w:sz w:val="28"/>
          <w:szCs w:val="28"/>
          <w:lang w:bidi="ru-RU"/>
        </w:rPr>
        <w:t xml:space="preserve"> от 05.04.2013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Правил устройства электроустановок, утвержденных постановлением Правительства Республики Казахстан № 1355 от 24 октября 2012 г.;</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Норм технологического проектирования горнодобывающих предприятий с открытым способом разработки (методические рекомендации), согласованных приказом Комитета по государственному контролю за чрезвычайными ситуациями и промышленной безопасностью Республики Казахстан от 4 декабря 2008 года № 46.</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Безопасность ведения работ обеспечивается посредством:</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установления и выполнения обязательных требований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допуска к применению на опасных производственных объектах технологий, технических устройств, материалов, прошедших процедуру подтверждения соответствия нормам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государственного контроля, а также производственного контроля в области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Требования промышленной безопасности должны соответствовать нормам в области защиты промышленного персонала, населения и территорий от чрезвычайных ситуаций, санитарно-эпидемиологического благополучия населения, охраны окружающей среды, экологической безопасности, пожарной безопасности, безопасности и охраны труда, строительства, а также требованиям технических регламентов в сфере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ТОО «</w:t>
      </w:r>
      <w:r w:rsidRPr="002308FB">
        <w:rPr>
          <w:rFonts w:ascii="Times New Roman" w:eastAsia="Calibri" w:hAnsi="Times New Roman" w:cs="Times New Roman"/>
          <w:color w:val="000000"/>
          <w:sz w:val="28"/>
          <w:szCs w:val="28"/>
          <w:lang w:val="en-US" w:bidi="ru-RU"/>
        </w:rPr>
        <w:t>K</w:t>
      </w:r>
      <w:r w:rsidRPr="002308FB">
        <w:rPr>
          <w:rFonts w:ascii="Times New Roman" w:eastAsia="Calibri" w:hAnsi="Times New Roman" w:cs="Times New Roman"/>
          <w:color w:val="000000"/>
          <w:sz w:val="28"/>
          <w:szCs w:val="28"/>
          <w:lang w:bidi="ru-RU"/>
        </w:rPr>
        <w:t>-</w:t>
      </w:r>
      <w:r w:rsidR="00386552">
        <w:rPr>
          <w:rFonts w:ascii="Times New Roman" w:eastAsia="Calibri" w:hAnsi="Times New Roman" w:cs="Times New Roman"/>
          <w:color w:val="000000"/>
          <w:sz w:val="28"/>
          <w:szCs w:val="28"/>
          <w:lang w:val="en-US" w:bidi="ru-RU"/>
        </w:rPr>
        <w:t>Mining</w:t>
      </w:r>
      <w:r w:rsidRPr="002308FB">
        <w:rPr>
          <w:rFonts w:ascii="Times New Roman" w:eastAsia="Calibri" w:hAnsi="Times New Roman" w:cs="Times New Roman"/>
          <w:color w:val="000000"/>
          <w:sz w:val="28"/>
          <w:szCs w:val="28"/>
          <w:lang w:bidi="ru-RU"/>
        </w:rPr>
        <w:t>» как владелец опасного производственного объекта, обязано:</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соблюдать требования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применять технологии, технические устройства, материалы, допущенные к применению на территории Республики Казахстан;</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организовывать и осуществлять производственный контроль за соблюдением требований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обеспечивать проведение экспертизы промышленной безопасности зданий и сооружений, планов развития горных работ в установленные нормативными правовыми актами сроки или по предписанию государственного инспектора;</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представлять в территориальные подразделения уполномоченного органа сведения о порядке организации производственного контроля и работников, уполномоченных на его осуществление;</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выполнять предписания по устранению нарушений требований нормативных правовых актов в сфере промышленной безопасности, выданных государственными инспекторами;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 предусматривать затраты на обеспечение промышленной </w:t>
      </w:r>
      <w:r w:rsidRPr="002308FB">
        <w:rPr>
          <w:rFonts w:ascii="Times New Roman" w:eastAsia="Calibri" w:hAnsi="Times New Roman" w:cs="Times New Roman"/>
          <w:color w:val="000000"/>
          <w:sz w:val="28"/>
          <w:szCs w:val="28"/>
          <w:lang w:bidi="ru-RU"/>
        </w:rPr>
        <w:lastRenderedPageBreak/>
        <w:t>безопасности при разработке планов финансово-экономической деятельности опасного производственного объекта.</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Основными проектируемыми полевыми работами являются проходка поверхностных горных </w:t>
      </w:r>
      <w:r w:rsidR="0073180F" w:rsidRPr="002308FB">
        <w:rPr>
          <w:rFonts w:ascii="Times New Roman" w:eastAsia="Calibri" w:hAnsi="Times New Roman" w:cs="Times New Roman"/>
          <w:color w:val="000000"/>
          <w:sz w:val="28"/>
          <w:szCs w:val="28"/>
          <w:lang w:bidi="ru-RU"/>
        </w:rPr>
        <w:t>выработок, поисковые</w:t>
      </w:r>
      <w:r w:rsidRPr="002308FB">
        <w:rPr>
          <w:rFonts w:ascii="Times New Roman" w:eastAsia="Calibri" w:hAnsi="Times New Roman" w:cs="Times New Roman"/>
          <w:color w:val="000000"/>
          <w:sz w:val="28"/>
          <w:szCs w:val="28"/>
          <w:lang w:bidi="ru-RU"/>
        </w:rPr>
        <w:t xml:space="preserve"> маршруты, связанные с ними </w:t>
      </w:r>
      <w:proofErr w:type="spellStart"/>
      <w:r w:rsidRPr="002308FB">
        <w:rPr>
          <w:rFonts w:ascii="Times New Roman" w:eastAsia="Calibri" w:hAnsi="Times New Roman" w:cs="Times New Roman"/>
          <w:color w:val="000000"/>
          <w:sz w:val="28"/>
          <w:szCs w:val="28"/>
          <w:lang w:bidi="ru-RU"/>
        </w:rPr>
        <w:t>опробовательские</w:t>
      </w:r>
      <w:proofErr w:type="spellEnd"/>
      <w:r w:rsidRPr="002308FB">
        <w:rPr>
          <w:rFonts w:ascii="Times New Roman" w:eastAsia="Calibri" w:hAnsi="Times New Roman" w:cs="Times New Roman"/>
          <w:color w:val="000000"/>
          <w:sz w:val="28"/>
          <w:szCs w:val="28"/>
          <w:lang w:bidi="ru-RU"/>
        </w:rPr>
        <w:t xml:space="preserve"> и сопутствующие работы</w:t>
      </w:r>
      <w:r w:rsidR="00386552">
        <w:rPr>
          <w:rFonts w:ascii="Times New Roman" w:eastAsia="Calibri" w:hAnsi="Times New Roman" w:cs="Times New Roman"/>
          <w:color w:val="000000"/>
          <w:sz w:val="28"/>
          <w:szCs w:val="28"/>
          <w:lang w:bidi="ru-RU"/>
        </w:rPr>
        <w:t>, буровые работы.</w:t>
      </w:r>
    </w:p>
    <w:p w:rsidR="00524C68" w:rsidRPr="002308FB" w:rsidRDefault="00524C68" w:rsidP="00F077BB">
      <w:pPr>
        <w:keepNext/>
        <w:keepLines/>
        <w:widowControl w:val="0"/>
        <w:spacing w:before="120" w:after="120" w:line="240" w:lineRule="auto"/>
        <w:ind w:firstLine="709"/>
        <w:jc w:val="both"/>
        <w:outlineLvl w:val="1"/>
        <w:rPr>
          <w:rFonts w:ascii="Times New Roman" w:eastAsia="Arial Unicode MS" w:hAnsi="Times New Roman" w:cs="Times New Roman"/>
          <w:bCs/>
          <w:color w:val="000000"/>
          <w:sz w:val="28"/>
          <w:szCs w:val="28"/>
          <w:lang w:bidi="ru-RU"/>
        </w:rPr>
      </w:pPr>
      <w:bookmarkStart w:id="10" w:name="_Toc301612210"/>
      <w:bookmarkStart w:id="11" w:name="_Toc395009429"/>
      <w:bookmarkStart w:id="12" w:name="_Toc466813893"/>
      <w:bookmarkStart w:id="13" w:name="_Toc473016748"/>
      <w:bookmarkStart w:id="14" w:name="_Toc25744610"/>
      <w:r w:rsidRPr="002308FB">
        <w:rPr>
          <w:rFonts w:ascii="Times New Roman" w:eastAsia="Arial Unicode MS" w:hAnsi="Times New Roman" w:cs="Times New Roman"/>
          <w:bCs/>
          <w:color w:val="000000"/>
          <w:sz w:val="28"/>
          <w:szCs w:val="28"/>
          <w:lang w:bidi="ru-RU"/>
        </w:rPr>
        <w:t>5.1 Производственный контроль над соблюдением требований промышленной безопасности</w:t>
      </w:r>
      <w:bookmarkEnd w:id="10"/>
      <w:bookmarkEnd w:id="11"/>
      <w:bookmarkEnd w:id="12"/>
      <w:bookmarkEnd w:id="13"/>
      <w:bookmarkEnd w:id="14"/>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Производственный контроль в области промышленной безопасности осуществляется должностными лицами службы производственного контроля в целях максимально возможного снижения риска вредного воздействия опасных производственных факторов на работников, население, попадающее в расчетную зону распространения чрезвычайной ситуации, окружающую среду. Данный контроль выполняется на основе нормативного акта о производственном контроле в области промышленной безопасности, утверждаемого приказом руководителя организации.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Нормативный акт содержит права и обязанности должностных лиц организации, осуществляющих производственный контроль в области промышленной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проведении геологоразведочных работ разрабатывается положение о производственном контроле.</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Положение должно включать полномочия лиц, осуществляющих контроль за реализацией требований норм промышленной безопасности. Закрепление функций и полномочий лиц, осуществляющих производственный контроль, оформляется приказом по организации.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Предусматривается три уровня по контролю. На первом уровне непосредственный исполнитель работ (руководитель рабочего звена, бригадир, машинист, водитель транспортного средства и др.) после получения наряд-задания с указанием места и состава работ перед началом смены лично проверяет состояние техники безопасности на рабочем месте, техническое состояние транспортного средства, наличие и исправность оборудования и инструмента, предохранительных устройств и ограждений, средств индивидуальной защиты, знакомится с записями в журнале сдачи и приемки смены, принимает меры по устранению обнаруженных нарушений правил техники безопасности.</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В случае невозможности устранения нарушений, угрожающих жизни и здоровью рабочих своими силами, исполнитель приостанавливает работу и немедленно сообщает об этом непосредственному руководителю работ, а также сообщает ему и лицу технического надзора обо всех несчастных случаях, авариях и неполадках в работе оборудования. Лично информирует принимающего смену и непосредственно руководителя работ о состоянии охраны труда и техники безопасности на рабочем месте.</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На втором уровне руководитель (начальник участка, горный мастер, механик) осматривает все рабочие места. В случае выявления нарушений, угрожающих жизни и здоровью работающих, работы немедленно </w:t>
      </w:r>
      <w:r w:rsidRPr="002308FB">
        <w:rPr>
          <w:rFonts w:ascii="Times New Roman" w:eastAsia="Calibri" w:hAnsi="Times New Roman" w:cs="Times New Roman"/>
          <w:color w:val="000000"/>
          <w:sz w:val="28"/>
          <w:szCs w:val="28"/>
          <w:lang w:bidi="ru-RU"/>
        </w:rPr>
        <w:lastRenderedPageBreak/>
        <w:t>приостанавливаются и принимаются меры по устранению нарушений. В процессе осмотра проверяется исполнение мероприятий по результатам предыдущих осмотров, мероприятий по предписаниям контролирующих органов, распоряжениям вышестоящих руководителей и т.д. На основании результатов осмотра руководитель работ принимает соответствующие меры по устранению нарушений, знакомит рабочих с содержанием приказов, распоряжений и указаний вышестоящих руководителей.</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На третьем уровне главные специалисты (главный инженер, зам. главного инженера по охране труда, главный механик) не реже одного раза в месяц лично проверяют состояние охраны труда и техники безопасности, безопасности движения и промсанитарии на участках работ. О результатах проверки делается запись в журнале проверки состояния техники безопасности на объектах. Результаты проверок рассматриваются один раз в месяц на техническом совещании по технике безопасности при главном инженере предприятия. Рассматриваются мероприятия по улучшению условий и повышению безопасности труда, которые вводятся, в случае необходимости, приказами по предприятию.</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С целью уменьшения риска аварий предусматриваются следующие мероприятия:</w:t>
      </w:r>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bookmarkStart w:id="15" w:name="_Toc152038414"/>
      <w:bookmarkStart w:id="16" w:name="_Toc152039700"/>
      <w:bookmarkStart w:id="17" w:name="_Toc153162774"/>
      <w:r w:rsidRPr="002308FB">
        <w:rPr>
          <w:rFonts w:ascii="Times New Roman" w:eastAsia="Calibri" w:hAnsi="Times New Roman" w:cs="Times New Roman"/>
          <w:color w:val="000000"/>
          <w:sz w:val="28"/>
          <w:szCs w:val="28"/>
          <w:lang w:bidi="ru-RU"/>
        </w:rPr>
        <w:t>- обучение персонала безопасным приемам труда;</w:t>
      </w:r>
      <w:bookmarkEnd w:id="15"/>
      <w:bookmarkEnd w:id="16"/>
      <w:bookmarkEnd w:id="17"/>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bookmarkStart w:id="18" w:name="_Toc152038415"/>
      <w:bookmarkStart w:id="19" w:name="_Toc152039701"/>
      <w:bookmarkStart w:id="20" w:name="_Toc153162775"/>
      <w:r w:rsidRPr="002308FB">
        <w:rPr>
          <w:rFonts w:ascii="Times New Roman" w:eastAsia="Calibri" w:hAnsi="Times New Roman" w:cs="Times New Roman"/>
          <w:color w:val="000000"/>
          <w:sz w:val="28"/>
          <w:szCs w:val="28"/>
          <w:lang w:bidi="ru-RU"/>
        </w:rPr>
        <w:t>- ежеквартальный инструктаж персонала по профессиям;</w:t>
      </w:r>
      <w:bookmarkEnd w:id="18"/>
      <w:bookmarkEnd w:id="19"/>
      <w:bookmarkEnd w:id="20"/>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bookmarkStart w:id="21" w:name="_Toc152038418"/>
      <w:bookmarkStart w:id="22" w:name="_Toc152039704"/>
      <w:bookmarkStart w:id="23" w:name="_Toc153162778"/>
      <w:r w:rsidRPr="002308FB">
        <w:rPr>
          <w:rFonts w:ascii="Times New Roman" w:eastAsia="Calibri" w:hAnsi="Times New Roman" w:cs="Times New Roman"/>
          <w:color w:val="000000"/>
          <w:sz w:val="28"/>
          <w:szCs w:val="28"/>
          <w:lang w:bidi="ru-RU"/>
        </w:rPr>
        <w:t>- ежегодное обучение персонала на курсах переподготовки;</w:t>
      </w:r>
      <w:bookmarkEnd w:id="21"/>
      <w:bookmarkEnd w:id="22"/>
      <w:bookmarkEnd w:id="23"/>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bookmarkStart w:id="24" w:name="_Toc152038419"/>
      <w:bookmarkStart w:id="25" w:name="_Toc152039705"/>
      <w:bookmarkStart w:id="26" w:name="_Toc153162779"/>
      <w:r w:rsidRPr="002308FB">
        <w:rPr>
          <w:rFonts w:ascii="Times New Roman" w:eastAsia="Calibri" w:hAnsi="Times New Roman" w:cs="Times New Roman"/>
          <w:color w:val="000000"/>
          <w:sz w:val="28"/>
          <w:szCs w:val="28"/>
          <w:lang w:bidi="ru-RU"/>
        </w:rPr>
        <w:t>- периодическое обучение и инструктаж рабочих и ИТР правилам пользования первичными средствами пожаротушения;</w:t>
      </w:r>
      <w:bookmarkEnd w:id="24"/>
      <w:bookmarkEnd w:id="25"/>
      <w:bookmarkEnd w:id="26"/>
    </w:p>
    <w:p w:rsidR="00524C68" w:rsidRPr="002308FB" w:rsidRDefault="00524C68" w:rsidP="004E50C0">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производство горных и буровых работ в строгом соответствии с техническими решениями проекта.</w:t>
      </w:r>
    </w:p>
    <w:p w:rsidR="004E50C0" w:rsidRPr="004E50C0" w:rsidRDefault="004E50C0" w:rsidP="004E50C0">
      <w:pPr>
        <w:widowControl w:val="0"/>
        <w:spacing w:after="120" w:line="240" w:lineRule="auto"/>
        <w:ind w:firstLine="709"/>
        <w:jc w:val="right"/>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Таблица 5.1</w:t>
      </w:r>
    </w:p>
    <w:p w:rsidR="004E50C0" w:rsidRPr="004E50C0" w:rsidRDefault="004E50C0" w:rsidP="004E50C0">
      <w:pPr>
        <w:widowControl w:val="0"/>
        <w:spacing w:after="12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Организационно-технические мероприятия по обеспечению нормальных условий труда и безопасному ведению работ</w:t>
      </w:r>
    </w:p>
    <w:tbl>
      <w:tblPr>
        <w:tblW w:w="9652" w:type="dxa"/>
        <w:tblInd w:w="95" w:type="dxa"/>
        <w:tblLayout w:type="fixed"/>
        <w:tblLook w:val="0480"/>
      </w:tblPr>
      <w:tblGrid>
        <w:gridCol w:w="708"/>
        <w:gridCol w:w="14"/>
        <w:gridCol w:w="4678"/>
        <w:gridCol w:w="1984"/>
        <w:gridCol w:w="2268"/>
      </w:tblGrid>
      <w:tr w:rsidR="004E50C0" w:rsidRPr="004E50C0" w:rsidTr="006E68E8">
        <w:trPr>
          <w:trHeight w:val="864"/>
          <w:tblHeader/>
        </w:trPr>
        <w:tc>
          <w:tcPr>
            <w:tcW w:w="722" w:type="dxa"/>
            <w:gridSpan w:val="2"/>
            <w:tcBorders>
              <w:top w:val="single" w:sz="4" w:space="0" w:color="auto"/>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w:t>
            </w:r>
          </w:p>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п/п</w:t>
            </w:r>
          </w:p>
        </w:tc>
        <w:tc>
          <w:tcPr>
            <w:tcW w:w="467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Наименование мероприятий</w:t>
            </w:r>
          </w:p>
        </w:tc>
        <w:tc>
          <w:tcPr>
            <w:tcW w:w="1984"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Периодичность выполнения</w:t>
            </w:r>
          </w:p>
        </w:tc>
        <w:tc>
          <w:tcPr>
            <w:tcW w:w="226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Ответственный</w:t>
            </w:r>
          </w:p>
        </w:tc>
      </w:tr>
      <w:tr w:rsidR="004E50C0" w:rsidRPr="004E50C0" w:rsidTr="006E68E8">
        <w:trPr>
          <w:trHeight w:val="20"/>
          <w:tblHeader/>
        </w:trPr>
        <w:tc>
          <w:tcPr>
            <w:tcW w:w="722" w:type="dxa"/>
            <w:gridSpan w:val="2"/>
            <w:tcBorders>
              <w:top w:val="single" w:sz="4" w:space="0" w:color="auto"/>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467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2</w:t>
            </w:r>
          </w:p>
        </w:tc>
        <w:tc>
          <w:tcPr>
            <w:tcW w:w="1984"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3</w:t>
            </w:r>
          </w:p>
        </w:tc>
        <w:tc>
          <w:tcPr>
            <w:tcW w:w="226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4</w:t>
            </w:r>
          </w:p>
        </w:tc>
      </w:tr>
      <w:tr w:rsidR="004E50C0" w:rsidRPr="004E50C0" w:rsidTr="006E68E8">
        <w:trPr>
          <w:trHeight w:val="681"/>
        </w:trPr>
        <w:tc>
          <w:tcPr>
            <w:tcW w:w="722" w:type="dxa"/>
            <w:gridSpan w:val="2"/>
            <w:tcBorders>
              <w:top w:val="single" w:sz="4" w:space="0" w:color="auto"/>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467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Провести предварительный осмотр местности на участке работ.</w:t>
            </w:r>
          </w:p>
        </w:tc>
        <w:tc>
          <w:tcPr>
            <w:tcW w:w="1984"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Комиссия</w:t>
            </w:r>
          </w:p>
        </w:tc>
      </w:tr>
      <w:tr w:rsidR="004E50C0" w:rsidRPr="004E50C0" w:rsidTr="006E68E8">
        <w:trPr>
          <w:trHeight w:val="842"/>
        </w:trPr>
        <w:tc>
          <w:tcPr>
            <w:tcW w:w="722" w:type="dxa"/>
            <w:gridSpan w:val="2"/>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2</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Проверка наличия у работников документов на право ведения работ, управления машинами механизмами</w:t>
            </w:r>
          </w:p>
        </w:tc>
        <w:tc>
          <w:tcPr>
            <w:tcW w:w="1984"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Зам.технического директора по ТБ</w:t>
            </w:r>
          </w:p>
        </w:tc>
      </w:tr>
      <w:tr w:rsidR="004E50C0" w:rsidRPr="004E50C0" w:rsidTr="006E68E8">
        <w:trPr>
          <w:trHeight w:val="840"/>
        </w:trPr>
        <w:tc>
          <w:tcPr>
            <w:tcW w:w="722" w:type="dxa"/>
            <w:gridSpan w:val="2"/>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3</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Проведение медицинского осмотра работников на профессиональную пригодность на выполнение работ</w:t>
            </w:r>
          </w:p>
        </w:tc>
        <w:tc>
          <w:tcPr>
            <w:tcW w:w="1984"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p>
        </w:tc>
      </w:tr>
      <w:tr w:rsidR="004E50C0" w:rsidRPr="004E50C0" w:rsidTr="006E68E8">
        <w:trPr>
          <w:trHeight w:val="566"/>
        </w:trPr>
        <w:tc>
          <w:tcPr>
            <w:tcW w:w="708"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4</w:t>
            </w:r>
          </w:p>
        </w:tc>
        <w:tc>
          <w:tcPr>
            <w:tcW w:w="4692" w:type="dxa"/>
            <w:gridSpan w:val="2"/>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Проведение обучения персонала правилам техники с отрывом от производства (5 дней – 40 часов) с выдачей инструкции по технике безопасности</w:t>
            </w:r>
          </w:p>
        </w:tc>
        <w:tc>
          <w:tcPr>
            <w:tcW w:w="1984"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Зам.технического директора по ТБ</w:t>
            </w:r>
          </w:p>
        </w:tc>
      </w:tr>
    </w:tbl>
    <w:p w:rsidR="004E50C0" w:rsidRPr="004E50C0" w:rsidRDefault="004E50C0" w:rsidP="004E50C0">
      <w:pPr>
        <w:widowControl w:val="0"/>
        <w:spacing w:after="120" w:line="240" w:lineRule="auto"/>
        <w:ind w:firstLine="709"/>
        <w:jc w:val="right"/>
        <w:rPr>
          <w:rFonts w:ascii="Times New Roman" w:eastAsia="Arial Unicode MS" w:hAnsi="Times New Roman" w:cs="Times New Roman"/>
          <w:color w:val="000000"/>
          <w:sz w:val="28"/>
          <w:szCs w:val="28"/>
          <w:lang w:eastAsia="ru-RU" w:bidi="ru-RU"/>
        </w:rPr>
      </w:pPr>
      <w:r w:rsidRPr="004E50C0">
        <w:rPr>
          <w:rFonts w:ascii="Times New Roman" w:eastAsia="Arial Unicode MS" w:hAnsi="Times New Roman" w:cs="Times New Roman"/>
          <w:color w:val="000000"/>
          <w:sz w:val="28"/>
          <w:szCs w:val="28"/>
          <w:lang w:eastAsia="ru-RU" w:bidi="ru-RU"/>
        </w:rPr>
        <w:lastRenderedPageBreak/>
        <w:t xml:space="preserve">Продолжение таблицы </w:t>
      </w:r>
      <w:r w:rsidRPr="004E50C0">
        <w:rPr>
          <w:rFonts w:ascii="Times New Roman" w:eastAsia="Arial Unicode MS" w:hAnsi="Times New Roman" w:cs="Times New Roman"/>
          <w:color w:val="000000"/>
          <w:sz w:val="28"/>
          <w:szCs w:val="28"/>
          <w:lang w:val="en-US" w:eastAsia="ru-RU" w:bidi="ru-RU"/>
        </w:rPr>
        <w:t>5</w:t>
      </w:r>
      <w:r w:rsidRPr="004E50C0">
        <w:rPr>
          <w:rFonts w:ascii="Times New Roman" w:eastAsia="Arial Unicode MS" w:hAnsi="Times New Roman" w:cs="Times New Roman"/>
          <w:color w:val="000000"/>
          <w:sz w:val="28"/>
          <w:szCs w:val="28"/>
          <w:lang w:eastAsia="ru-RU" w:bidi="ru-RU"/>
        </w:rPr>
        <w:t>.1</w:t>
      </w:r>
    </w:p>
    <w:tbl>
      <w:tblPr>
        <w:tblW w:w="9652" w:type="dxa"/>
        <w:tblInd w:w="95" w:type="dxa"/>
        <w:tblLayout w:type="fixed"/>
        <w:tblLook w:val="04A0"/>
      </w:tblPr>
      <w:tblGrid>
        <w:gridCol w:w="580"/>
        <w:gridCol w:w="4678"/>
        <w:gridCol w:w="2126"/>
        <w:gridCol w:w="2268"/>
      </w:tblGrid>
      <w:tr w:rsidR="004E50C0" w:rsidRPr="004E50C0" w:rsidTr="00D84503">
        <w:trPr>
          <w:trHeight w:val="122"/>
        </w:trPr>
        <w:tc>
          <w:tcPr>
            <w:tcW w:w="580" w:type="dxa"/>
            <w:tcBorders>
              <w:top w:val="single" w:sz="4" w:space="0" w:color="auto"/>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467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2</w:t>
            </w:r>
          </w:p>
        </w:tc>
        <w:tc>
          <w:tcPr>
            <w:tcW w:w="2126"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3</w:t>
            </w:r>
          </w:p>
        </w:tc>
        <w:tc>
          <w:tcPr>
            <w:tcW w:w="2268" w:type="dxa"/>
            <w:tcBorders>
              <w:top w:val="single" w:sz="4" w:space="0" w:color="auto"/>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4</w:t>
            </w:r>
          </w:p>
        </w:tc>
      </w:tr>
      <w:tr w:rsidR="004E50C0" w:rsidRPr="004E50C0" w:rsidTr="00D84503">
        <w:trPr>
          <w:trHeight w:val="647"/>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5</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Проверка знаний техники безопасности со сдачей экзаменов по разработанным и утвержденным экзаменационным билетам</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Зам.технического директора по ТБ</w:t>
            </w:r>
          </w:p>
        </w:tc>
      </w:tr>
      <w:tr w:rsidR="004E50C0" w:rsidRPr="004E50C0" w:rsidTr="00D84503">
        <w:trPr>
          <w:trHeight w:val="87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6</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Повторный инструктаж рабочих по технике безопасности и правилам эксплуатации оборудования</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один раз в три месяца</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 технического директора по ТБ</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7</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спец. одеждой и защитными средствами против кровососущих насекомых</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 технического директора по ТБ</w:t>
            </w:r>
          </w:p>
        </w:tc>
      </w:tr>
      <w:tr w:rsidR="004E50C0" w:rsidRPr="004E50C0" w:rsidTr="00D84503">
        <w:trPr>
          <w:trHeight w:val="673"/>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8</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нормативными документами по охране труда и технике безопасности обязательными для исполнения</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9</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устойчивой связью с базой предприятия</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10</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участка работ душевой и раздевалкой для спец. одежды и обуви.</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11</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Строительство туалета</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до начала работ</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12</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помещением для отдыха и приема пищи</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13</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организации горячего питания на участке работ</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14</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Обеспечение питьевой водой</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15</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Установка контейнера для сбора ТБО и периодическая их очистка</w:t>
            </w:r>
            <w:r w:rsidRPr="004E50C0">
              <w:rPr>
                <w:rFonts w:ascii="Times New Roman" w:eastAsia="Calibri" w:hAnsi="Times New Roman" w:cs="Times New Roman"/>
                <w:color w:val="000000"/>
                <w:sz w:val="24"/>
                <w:szCs w:val="24"/>
                <w:lang w:bidi="ru-RU"/>
              </w:rPr>
              <w:tab/>
              <w:t>постоянно</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16</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Все объекты обеспечить первичными средствами пожаротушения.</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Нач. участка</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17</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Обеспечить всех работников геологоразведочного участка инструкциями по технике безопасности по профессиям.</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 технического директора по ТБ</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18</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Оказывать постоянное содействие лечебным учреждениям в проведении оздоровительных мероприятий.</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 технического директора по ТБ</w:t>
            </w:r>
          </w:p>
        </w:tc>
      </w:tr>
      <w:tr w:rsidR="004E50C0" w:rsidRPr="004E50C0" w:rsidTr="00D84503">
        <w:trPr>
          <w:trHeight w:val="20"/>
        </w:trPr>
        <w:tc>
          <w:tcPr>
            <w:tcW w:w="580" w:type="dxa"/>
            <w:tcBorders>
              <w:top w:val="nil"/>
              <w:left w:val="single" w:sz="4" w:space="0" w:color="auto"/>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19</w:t>
            </w:r>
          </w:p>
        </w:tc>
        <w:tc>
          <w:tcPr>
            <w:tcW w:w="467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Проводить воспитательную работу среди работников по укреплению трудовой и производственной дисциплины, информировать всех работников участка о случаях производственного травматизма.</w:t>
            </w:r>
          </w:p>
        </w:tc>
        <w:tc>
          <w:tcPr>
            <w:tcW w:w="2126"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постоянно</w:t>
            </w:r>
          </w:p>
        </w:tc>
        <w:tc>
          <w:tcPr>
            <w:tcW w:w="2268" w:type="dxa"/>
            <w:tcBorders>
              <w:top w:val="nil"/>
              <w:left w:val="nil"/>
              <w:bottom w:val="single" w:sz="4" w:space="0" w:color="auto"/>
              <w:right w:val="single" w:sz="4" w:space="0" w:color="auto"/>
            </w:tcBorders>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Зам. технического директора по ТБ</w:t>
            </w:r>
          </w:p>
        </w:tc>
      </w:tr>
    </w:tbl>
    <w:p w:rsidR="004E50C0" w:rsidRPr="004E50C0" w:rsidRDefault="004E50C0" w:rsidP="004E50C0">
      <w:pPr>
        <w:widowControl w:val="0"/>
        <w:spacing w:before="120" w:after="0" w:line="240" w:lineRule="auto"/>
        <w:ind w:firstLine="709"/>
        <w:jc w:val="right"/>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Таблица 5.2</w:t>
      </w:r>
    </w:p>
    <w:p w:rsidR="004E50C0" w:rsidRPr="004E50C0" w:rsidRDefault="004E50C0" w:rsidP="00D84503">
      <w:pPr>
        <w:widowControl w:val="0"/>
        <w:spacing w:after="12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Система контроля за безопасностью на объекте</w:t>
      </w:r>
    </w:p>
    <w:tbl>
      <w:tblPr>
        <w:tblW w:w="9497" w:type="dxa"/>
        <w:tblInd w:w="134" w:type="dxa"/>
        <w:tblLayout w:type="fixed"/>
        <w:tblCellMar>
          <w:left w:w="40" w:type="dxa"/>
          <w:right w:w="40" w:type="dxa"/>
        </w:tblCellMar>
        <w:tblLook w:val="0000"/>
      </w:tblPr>
      <w:tblGrid>
        <w:gridCol w:w="717"/>
        <w:gridCol w:w="3402"/>
        <w:gridCol w:w="2693"/>
        <w:gridCol w:w="2685"/>
      </w:tblGrid>
      <w:tr w:rsidR="004E50C0" w:rsidRPr="004E50C0" w:rsidTr="004E50C0">
        <w:trPr>
          <w:trHeight w:val="201"/>
        </w:trPr>
        <w:tc>
          <w:tcPr>
            <w:tcW w:w="717"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 п/п</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Наименование служб</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ind w:firstLine="709"/>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Количество</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Численность (человек)</w:t>
            </w:r>
          </w:p>
        </w:tc>
      </w:tr>
      <w:tr w:rsidR="004E50C0" w:rsidRPr="004E50C0" w:rsidTr="004E50C0">
        <w:trPr>
          <w:trHeight w:val="190"/>
        </w:trPr>
        <w:tc>
          <w:tcPr>
            <w:tcW w:w="717"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ind w:left="95" w:firstLine="78"/>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Технический надзор</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2</w:t>
            </w:r>
          </w:p>
        </w:tc>
      </w:tr>
      <w:tr w:rsidR="004E50C0" w:rsidRPr="004E50C0" w:rsidTr="004E50C0">
        <w:trPr>
          <w:trHeight w:val="195"/>
        </w:trPr>
        <w:tc>
          <w:tcPr>
            <w:tcW w:w="717"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ind w:firstLine="173"/>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2</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Техники безопасности</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r>
      <w:tr w:rsidR="004E50C0" w:rsidRPr="004E50C0" w:rsidTr="00F209DA">
        <w:trPr>
          <w:trHeight w:val="20"/>
        </w:trPr>
        <w:tc>
          <w:tcPr>
            <w:tcW w:w="717"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ind w:firstLine="173"/>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3</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Противоаварийные силы</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5</w:t>
            </w:r>
          </w:p>
        </w:tc>
      </w:tr>
      <w:tr w:rsidR="004E50C0" w:rsidRPr="004E50C0" w:rsidTr="004E50C0">
        <w:trPr>
          <w:trHeight w:val="139"/>
        </w:trPr>
        <w:tc>
          <w:tcPr>
            <w:tcW w:w="717"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ind w:firstLine="173"/>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4</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Противопожарная</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4"/>
                <w:szCs w:val="24"/>
                <w:lang w:bidi="ru-RU"/>
              </w:rPr>
            </w:pPr>
            <w:r w:rsidRPr="004E50C0">
              <w:rPr>
                <w:rFonts w:ascii="Times New Roman" w:eastAsia="Calibri" w:hAnsi="Times New Roman" w:cs="Times New Roman"/>
                <w:color w:val="000000"/>
                <w:sz w:val="24"/>
                <w:szCs w:val="24"/>
                <w:lang w:bidi="ru-RU"/>
              </w:rPr>
              <w:t>нет</w:t>
            </w:r>
          </w:p>
        </w:tc>
      </w:tr>
    </w:tbl>
    <w:p w:rsidR="004E50C0" w:rsidRPr="004E50C0" w:rsidRDefault="004E50C0" w:rsidP="004E50C0">
      <w:pPr>
        <w:widowControl w:val="0"/>
        <w:spacing w:line="240" w:lineRule="auto"/>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br w:type="page"/>
      </w:r>
    </w:p>
    <w:p w:rsidR="004E50C0" w:rsidRPr="004E50C0" w:rsidRDefault="004E50C0" w:rsidP="004E50C0">
      <w:pPr>
        <w:widowControl w:val="0"/>
        <w:spacing w:after="0" w:line="240" w:lineRule="auto"/>
        <w:ind w:firstLine="709"/>
        <w:jc w:val="right"/>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lastRenderedPageBreak/>
        <w:t>Таблица 5.3</w:t>
      </w:r>
    </w:p>
    <w:p w:rsidR="004E50C0" w:rsidRPr="004E50C0" w:rsidRDefault="004E50C0" w:rsidP="004E50C0">
      <w:pPr>
        <w:widowControl w:val="0"/>
        <w:spacing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Мероприятия по повышению промышленной безопасности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253"/>
        <w:gridCol w:w="2126"/>
        <w:gridCol w:w="2977"/>
      </w:tblGrid>
      <w:tr w:rsidR="004E50C0" w:rsidRPr="004E50C0" w:rsidTr="00F209DA">
        <w:trPr>
          <w:trHeight w:val="426"/>
        </w:trPr>
        <w:tc>
          <w:tcPr>
            <w:tcW w:w="4253"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Наименование мероприятий</w:t>
            </w:r>
          </w:p>
        </w:tc>
        <w:tc>
          <w:tcPr>
            <w:tcW w:w="2126"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Сроки выполнения</w:t>
            </w:r>
          </w:p>
        </w:tc>
        <w:tc>
          <w:tcPr>
            <w:tcW w:w="2977"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Ожидаемый эффект</w:t>
            </w:r>
          </w:p>
        </w:tc>
      </w:tr>
      <w:tr w:rsidR="004E50C0" w:rsidRPr="004E50C0" w:rsidTr="00F209DA">
        <w:trPr>
          <w:trHeight w:val="20"/>
        </w:trPr>
        <w:tc>
          <w:tcPr>
            <w:tcW w:w="4253"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Модернизация геологоразведочного оборудования</w:t>
            </w:r>
          </w:p>
        </w:tc>
        <w:tc>
          <w:tcPr>
            <w:tcW w:w="2126"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по графику</w:t>
            </w:r>
          </w:p>
        </w:tc>
        <w:tc>
          <w:tcPr>
            <w:tcW w:w="2977"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снижение риска травматизма при ведении горных работ</w:t>
            </w:r>
          </w:p>
        </w:tc>
      </w:tr>
      <w:tr w:rsidR="004E50C0" w:rsidRPr="004E50C0" w:rsidTr="00F209DA">
        <w:trPr>
          <w:trHeight w:val="20"/>
        </w:trPr>
        <w:tc>
          <w:tcPr>
            <w:tcW w:w="4253"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Монтаж и ремонт оборудования</w:t>
            </w:r>
          </w:p>
        </w:tc>
        <w:tc>
          <w:tcPr>
            <w:tcW w:w="2126"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по графику ППР</w:t>
            </w:r>
          </w:p>
        </w:tc>
        <w:tc>
          <w:tcPr>
            <w:tcW w:w="2977"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увеличение надежности работы оборудования</w:t>
            </w:r>
          </w:p>
        </w:tc>
      </w:tr>
      <w:tr w:rsidR="004E50C0" w:rsidRPr="004E50C0" w:rsidTr="00F209DA">
        <w:trPr>
          <w:trHeight w:val="20"/>
        </w:trPr>
        <w:tc>
          <w:tcPr>
            <w:tcW w:w="4253"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Модернизация системы оповещения.</w:t>
            </w:r>
          </w:p>
        </w:tc>
        <w:tc>
          <w:tcPr>
            <w:tcW w:w="2126" w:type="dxa"/>
            <w:vMerge w:val="restart"/>
            <w:shd w:val="clear" w:color="000000" w:fill="FFFFFF"/>
            <w:vAlign w:val="center"/>
          </w:tcPr>
          <w:p w:rsidR="004E50C0" w:rsidRPr="004E50C0" w:rsidRDefault="004E50C0" w:rsidP="004E50C0">
            <w:pPr>
              <w:widowControl w:val="0"/>
              <w:spacing w:after="0" w:line="240" w:lineRule="auto"/>
              <w:ind w:firstLine="709"/>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20</w:t>
            </w:r>
            <w:r w:rsidRPr="004E50C0">
              <w:rPr>
                <w:rFonts w:ascii="Times New Roman" w:eastAsia="Calibri" w:hAnsi="Times New Roman" w:cs="Times New Roman"/>
                <w:color w:val="000000"/>
                <w:sz w:val="28"/>
                <w:szCs w:val="28"/>
                <w:lang w:val="en-US" w:bidi="ru-RU"/>
              </w:rPr>
              <w:t>22</w:t>
            </w:r>
            <w:r w:rsidRPr="004E50C0">
              <w:rPr>
                <w:rFonts w:ascii="Times New Roman" w:eastAsia="Calibri" w:hAnsi="Times New Roman" w:cs="Times New Roman"/>
                <w:color w:val="000000"/>
                <w:sz w:val="28"/>
                <w:szCs w:val="28"/>
                <w:lang w:bidi="ru-RU"/>
              </w:rPr>
              <w:t xml:space="preserve"> г.</w:t>
            </w:r>
          </w:p>
        </w:tc>
        <w:tc>
          <w:tcPr>
            <w:tcW w:w="2977" w:type="dxa"/>
            <w:vMerge w:val="restart"/>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повышение надежности оповещения при авариях</w:t>
            </w:r>
          </w:p>
        </w:tc>
      </w:tr>
      <w:tr w:rsidR="004E50C0" w:rsidRPr="004E50C0" w:rsidTr="00F209DA">
        <w:trPr>
          <w:trHeight w:val="20"/>
        </w:trPr>
        <w:tc>
          <w:tcPr>
            <w:tcW w:w="4253"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Оборудование геологоразведочной техники сотовой связью.</w:t>
            </w:r>
          </w:p>
        </w:tc>
        <w:tc>
          <w:tcPr>
            <w:tcW w:w="2126" w:type="dxa"/>
            <w:vMerge/>
            <w:vAlign w:val="center"/>
          </w:tcPr>
          <w:p w:rsidR="004E50C0" w:rsidRPr="004E50C0" w:rsidRDefault="004E50C0" w:rsidP="004E50C0">
            <w:pPr>
              <w:widowControl w:val="0"/>
              <w:spacing w:after="0" w:line="240" w:lineRule="auto"/>
              <w:ind w:firstLine="709"/>
              <w:jc w:val="center"/>
              <w:rPr>
                <w:rFonts w:ascii="Times New Roman" w:eastAsia="Calibri" w:hAnsi="Times New Roman" w:cs="Times New Roman"/>
                <w:color w:val="000000"/>
                <w:sz w:val="28"/>
                <w:szCs w:val="28"/>
                <w:lang w:bidi="ru-RU"/>
              </w:rPr>
            </w:pPr>
          </w:p>
        </w:tc>
        <w:tc>
          <w:tcPr>
            <w:tcW w:w="2977" w:type="dxa"/>
            <w:vMerge/>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p>
        </w:tc>
      </w:tr>
      <w:tr w:rsidR="004E50C0" w:rsidRPr="004E50C0" w:rsidTr="00F209DA">
        <w:trPr>
          <w:trHeight w:val="20"/>
        </w:trPr>
        <w:tc>
          <w:tcPr>
            <w:tcW w:w="4253"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Обновление запасов средств защиты персонала и населения в зоне возможного поражения</w:t>
            </w:r>
          </w:p>
        </w:tc>
        <w:tc>
          <w:tcPr>
            <w:tcW w:w="2126"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в соответствии с нормами эксплуатации средств индивидуальной защиты</w:t>
            </w:r>
          </w:p>
        </w:tc>
        <w:tc>
          <w:tcPr>
            <w:tcW w:w="2977" w:type="dxa"/>
            <w:shd w:val="clear" w:color="000000" w:fill="FFFFFF"/>
            <w:vAlign w:val="center"/>
          </w:tcPr>
          <w:p w:rsidR="004E50C0" w:rsidRPr="004E50C0" w:rsidRDefault="004E50C0" w:rsidP="004E50C0">
            <w:pPr>
              <w:widowControl w:val="0"/>
              <w:spacing w:after="0" w:line="240" w:lineRule="auto"/>
              <w:jc w:val="center"/>
              <w:rPr>
                <w:rFonts w:ascii="Times New Roman" w:eastAsia="Calibri" w:hAnsi="Times New Roman" w:cs="Times New Roman"/>
                <w:color w:val="000000"/>
                <w:sz w:val="28"/>
                <w:szCs w:val="28"/>
                <w:lang w:bidi="ru-RU"/>
              </w:rPr>
            </w:pPr>
            <w:r w:rsidRPr="004E50C0">
              <w:rPr>
                <w:rFonts w:ascii="Times New Roman" w:eastAsia="Calibri" w:hAnsi="Times New Roman" w:cs="Times New Roman"/>
                <w:color w:val="000000"/>
                <w:sz w:val="28"/>
                <w:szCs w:val="28"/>
                <w:lang w:bidi="ru-RU"/>
              </w:rPr>
              <w:t>повышение надежности защиты персонала</w:t>
            </w:r>
          </w:p>
        </w:tc>
      </w:tr>
    </w:tbl>
    <w:p w:rsidR="00524C68" w:rsidRPr="002308FB" w:rsidRDefault="00524C68" w:rsidP="00D84503">
      <w:pPr>
        <w:keepNext/>
        <w:keepLines/>
        <w:widowControl w:val="0"/>
        <w:spacing w:before="240" w:after="240" w:line="240" w:lineRule="auto"/>
        <w:ind w:firstLine="709"/>
        <w:outlineLvl w:val="1"/>
        <w:rPr>
          <w:rFonts w:ascii="Times New Roman" w:eastAsia="Arial Unicode MS" w:hAnsi="Times New Roman" w:cs="Times New Roman"/>
          <w:bCs/>
          <w:color w:val="000000"/>
          <w:sz w:val="28"/>
          <w:szCs w:val="28"/>
          <w:lang w:bidi="ru-RU"/>
        </w:rPr>
      </w:pPr>
      <w:r w:rsidRPr="002308FB">
        <w:rPr>
          <w:rFonts w:ascii="Times New Roman" w:eastAsia="Arial Unicode MS" w:hAnsi="Times New Roman" w:cs="Times New Roman"/>
          <w:color w:val="000000"/>
          <w:sz w:val="28"/>
          <w:szCs w:val="28"/>
          <w:lang w:eastAsia="ru-RU" w:bidi="ru-RU"/>
        </w:rPr>
        <w:tab/>
      </w:r>
      <w:bookmarkStart w:id="27" w:name="_Toc466813894"/>
      <w:bookmarkStart w:id="28" w:name="_Toc473016749"/>
      <w:bookmarkStart w:id="29" w:name="_Toc25744611"/>
      <w:bookmarkStart w:id="30" w:name="_Toc395009430"/>
      <w:r w:rsidRPr="002308FB">
        <w:rPr>
          <w:rFonts w:ascii="Times New Roman" w:eastAsia="Arial Unicode MS" w:hAnsi="Times New Roman" w:cs="Times New Roman"/>
          <w:bCs/>
          <w:color w:val="000000"/>
          <w:sz w:val="28"/>
          <w:szCs w:val="28"/>
          <w:lang w:bidi="ru-RU"/>
        </w:rPr>
        <w:t>5.2 Мероприятия по технике безопасности и охране труда</w:t>
      </w:r>
      <w:bookmarkEnd w:id="27"/>
      <w:bookmarkEnd w:id="28"/>
      <w:bookmarkEnd w:id="29"/>
    </w:p>
    <w:bookmarkEnd w:id="30"/>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Специфика проведения геологоразведочных работ, наличие особых условий, определяют организацию работ и мероприятия по технике безопасности охране труда и промсанитарии на участке работ. </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Обеспечение санитарно-гигиенических условий труда, работающих производится выделением групп производственных процессов. Мероприятия по охране труда и промсанитарии осуществляются согласно действующим нормам и правилам, с применением функциональной окраски систем сигнальных цветов и знаков безопасности. </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поступлении на работу, в обязательном порядке, проводится обучение и проверка знаний техники безопасности всех работников. Лица, поступившие на геологоразведочные работы, проходят с отрывом от производства, обучение по промышленной безопасности по программам 40 и 10 часов. Они должны быть обучены безопасным методам ведения работ, правилам оказания первой медицинской помощи и сдать экзамены комиссии под председательством главного инженера предприятия.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Все лица после предварительного обучения допускаются к выполнению работ только после прохождения инструктажа на рабочем месте.</w:t>
      </w:r>
    </w:p>
    <w:p w:rsidR="00524C68" w:rsidRPr="002308FB" w:rsidRDefault="00524C68" w:rsidP="005B54ED">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К техническому руководству геологоразведочными работами допускаются лица, имеющие законченное высшее или среднее горнотехническое образование с правом ответственного ведения горных </w:t>
      </w:r>
      <w:r w:rsidRPr="002308FB">
        <w:rPr>
          <w:rFonts w:ascii="Times New Roman" w:eastAsia="Calibri" w:hAnsi="Times New Roman" w:cs="Times New Roman"/>
          <w:color w:val="000000"/>
          <w:sz w:val="28"/>
          <w:szCs w:val="28"/>
          <w:lang w:bidi="ru-RU"/>
        </w:rPr>
        <w:lastRenderedPageBreak/>
        <w:t xml:space="preserve">работ </w:t>
      </w:r>
      <w:r w:rsidR="005B54ED">
        <w:rPr>
          <w:rFonts w:ascii="Times New Roman" w:eastAsia="Calibri" w:hAnsi="Times New Roman" w:cs="Times New Roman"/>
          <w:color w:val="000000"/>
          <w:sz w:val="28"/>
          <w:szCs w:val="28"/>
          <w:lang w:bidi="ru-RU"/>
        </w:rPr>
        <w:t>и сдавшие экзамен на знание ПБ</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Эвакуация заболевших и пострадавших при несчастных случаях во время работы осуществляется согласно плану, утвержденного руководителем предприятия, автомобильным транспортом.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Рабочие, выполняющие работы повышенной опасности, включая управление технологическим оборудованием (перечень профессий устанавливает руководитель организации), перед началом смены, а в отдельных случаях и по ее окончании, должны проходить обязательный медицинский контроль на предмет алкогольного и наркотического опьянения.</w:t>
      </w:r>
    </w:p>
    <w:p w:rsidR="00524C68" w:rsidRPr="002308FB" w:rsidRDefault="00524C68" w:rsidP="00D84503">
      <w:pPr>
        <w:keepNext/>
        <w:keepLines/>
        <w:widowControl w:val="0"/>
        <w:spacing w:before="240" w:after="240" w:line="240" w:lineRule="auto"/>
        <w:ind w:firstLine="709"/>
        <w:outlineLvl w:val="1"/>
        <w:rPr>
          <w:rFonts w:ascii="Times New Roman" w:eastAsia="Arial Unicode MS" w:hAnsi="Times New Roman" w:cs="Times New Roman"/>
          <w:bCs/>
          <w:color w:val="000000"/>
          <w:sz w:val="28"/>
          <w:szCs w:val="28"/>
          <w:lang w:bidi="ru-RU"/>
        </w:rPr>
      </w:pPr>
      <w:bookmarkStart w:id="31" w:name="_Toc466813895"/>
      <w:bookmarkStart w:id="32" w:name="_Toc473016750"/>
      <w:bookmarkStart w:id="33" w:name="_Toc25744612"/>
      <w:r w:rsidRPr="002308FB">
        <w:rPr>
          <w:rFonts w:ascii="Times New Roman" w:eastAsia="Arial Unicode MS" w:hAnsi="Times New Roman" w:cs="Times New Roman"/>
          <w:bCs/>
          <w:color w:val="000000"/>
          <w:sz w:val="28"/>
          <w:szCs w:val="28"/>
          <w:lang w:bidi="ru-RU"/>
        </w:rPr>
        <w:t>5.3 Общие положения по работе с персоналом</w:t>
      </w:r>
      <w:bookmarkEnd w:id="31"/>
      <w:bookmarkEnd w:id="32"/>
      <w:bookmarkEnd w:id="33"/>
    </w:p>
    <w:p w:rsidR="00524C68" w:rsidRPr="002308FB" w:rsidRDefault="001A2A6E" w:rsidP="00D84503">
      <w:pPr>
        <w:widowControl w:val="0"/>
        <w:spacing w:after="0" w:line="240" w:lineRule="auto"/>
        <w:ind w:firstLine="709"/>
        <w:jc w:val="both"/>
        <w:rPr>
          <w:rFonts w:ascii="Times New Roman" w:eastAsia="Calibri" w:hAnsi="Times New Roman" w:cs="Times New Roman"/>
          <w:color w:val="000000"/>
          <w:sz w:val="28"/>
          <w:szCs w:val="28"/>
          <w:lang w:bidi="ru-RU"/>
        </w:rPr>
      </w:pPr>
      <w:r>
        <w:rPr>
          <w:rFonts w:ascii="Times New Roman" w:eastAsia="Calibri" w:hAnsi="Times New Roman" w:cs="Times New Roman"/>
          <w:color w:val="000000"/>
          <w:sz w:val="28"/>
          <w:szCs w:val="28"/>
          <w:lang w:bidi="ru-RU"/>
        </w:rPr>
        <w:t>Все</w:t>
      </w:r>
      <w:r w:rsidR="00524C68" w:rsidRPr="002308FB">
        <w:rPr>
          <w:rFonts w:ascii="Times New Roman" w:eastAsia="Calibri" w:hAnsi="Times New Roman" w:cs="Times New Roman"/>
          <w:color w:val="000000"/>
          <w:sz w:val="28"/>
          <w:szCs w:val="28"/>
          <w:lang w:bidi="ru-RU"/>
        </w:rPr>
        <w:t xml:space="preserve"> вновь принимаемые на работу инженерно-технические работники, технический персонал и рабочие, проходят обязательный медицинский осмотр.</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Повторный медицинский осмотр будет проводиться один раз в год.</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Допуск к работе вновь принятых и переведенных на другую работу будет осуществляться после инструктажа, стажировки на рабочем месте и проверки знаний согласно профилю работы.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Обучение рабочих ведущих профессий, их переподготовка будут про</w:t>
      </w:r>
      <w:r w:rsidR="005B54ED">
        <w:rPr>
          <w:rFonts w:ascii="Times New Roman" w:eastAsia="Calibri" w:hAnsi="Times New Roman" w:cs="Times New Roman"/>
          <w:color w:val="000000"/>
          <w:sz w:val="28"/>
          <w:szCs w:val="28"/>
          <w:lang w:bidi="ru-RU"/>
        </w:rPr>
        <w:t>изводиться в г. Семей</w:t>
      </w:r>
      <w:r w:rsidRPr="002308FB">
        <w:rPr>
          <w:rFonts w:ascii="Times New Roman" w:eastAsia="Calibri" w:hAnsi="Times New Roman" w:cs="Times New Roman"/>
          <w:color w:val="000000"/>
          <w:sz w:val="28"/>
          <w:szCs w:val="28"/>
          <w:lang w:bidi="ru-RU"/>
        </w:rPr>
        <w:t>. Рабочие бригады, в которых предусматривается совмещение производственных профессий, должны быть обучены всем видам работ, предусмотренных организацией труда в этих бригадах.</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Рабочие и ИТР в соответствии с утвержденными нормами должны быть обеспечены специальной одеждой, обувью, снаряжением и обязаны пользоваться индивидуальными средствами защиты: предохранительными поясами, касками, защитными очками, рукавицами, ботинками, перчатками, респираторами, соответственно профессии и условиям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На рабочих местах и механизмах должны быть вывешены предупредительные надписи и знаки безопасности.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Каждый работающий, заметивший опасность, угрожающую людям, сооружениям и имуществу, обязан принять возможные меры к ее устранению, при невозможности – остановить работы, вывести людей в безопасное место и сообщить старшему по должности.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При выполнении задания группой в составе двух и более человек один из них должен быть назначен старшим, ответственным за безопасное ведение работ, что фиксируется записью в журнале </w:t>
      </w:r>
      <w:proofErr w:type="spellStart"/>
      <w:r w:rsidRPr="002308FB">
        <w:rPr>
          <w:rFonts w:ascii="Times New Roman" w:eastAsia="Calibri" w:hAnsi="Times New Roman" w:cs="Times New Roman"/>
          <w:color w:val="000000"/>
          <w:sz w:val="28"/>
          <w:szCs w:val="28"/>
          <w:lang w:bidi="ru-RU"/>
        </w:rPr>
        <w:t>раскомандировки</w:t>
      </w:r>
      <w:proofErr w:type="spellEnd"/>
      <w:r w:rsidRPr="002308FB">
        <w:rPr>
          <w:rFonts w:ascii="Times New Roman" w:eastAsia="Calibri" w:hAnsi="Times New Roman" w:cs="Times New Roman"/>
          <w:color w:val="000000"/>
          <w:sz w:val="28"/>
          <w:szCs w:val="28"/>
          <w:lang w:bidi="ru-RU"/>
        </w:rPr>
        <w:t>. Его распоряжения обязательны для всех членов группы.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Старший в смене при сдаче смены обязан непосредственно на рабочем месте предупредить принимающего смену, и записать в журнал сдачи-приемки смены об имеющихся неисправностях оборудования, инструмента и т. п. Принимающий смену должен принять меры к их устранению.</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Запрещается допускать к работе лиц в нетрезвом состоянии.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Запрещается при работе с оборудованием, смонтированном на </w:t>
      </w:r>
      <w:r w:rsidRPr="002308FB">
        <w:rPr>
          <w:rFonts w:ascii="Times New Roman" w:eastAsia="Calibri" w:hAnsi="Times New Roman" w:cs="Times New Roman"/>
          <w:color w:val="000000"/>
          <w:sz w:val="28"/>
          <w:szCs w:val="28"/>
          <w:lang w:bidi="ru-RU"/>
        </w:rPr>
        <w:lastRenderedPageBreak/>
        <w:t>транспортных средствах, во время перерывов располагаться под транспортными средствами, в траве, кустарнике и др. не просматриваемых местах.</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Запрещается прием на работу лиц моложе 16 лет.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приеме на работу с рабочими и ИТР проводится вводный инструктаж по ТБ.</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проведении новых видов работ, внедрении новых технологических процессов, оборудования, машин и механизмов; при наличии в организации несчастных случаев или аварий, в случае обнаружения нарушений ТБ с работниками должен быть проведен дополнительный инструктаж</w:t>
      </w:r>
    </w:p>
    <w:p w:rsidR="00524C68" w:rsidRPr="002308FB" w:rsidRDefault="00524C68" w:rsidP="00D84503">
      <w:pPr>
        <w:keepNext/>
        <w:keepLines/>
        <w:widowControl w:val="0"/>
        <w:spacing w:before="240" w:after="240" w:line="240" w:lineRule="auto"/>
        <w:ind w:firstLine="709"/>
        <w:outlineLvl w:val="1"/>
        <w:rPr>
          <w:rFonts w:ascii="Times New Roman" w:eastAsia="Arial Unicode MS" w:hAnsi="Times New Roman" w:cs="Times New Roman"/>
          <w:bCs/>
          <w:color w:val="000000"/>
          <w:sz w:val="28"/>
          <w:szCs w:val="28"/>
          <w:lang w:bidi="ru-RU"/>
        </w:rPr>
      </w:pPr>
      <w:bookmarkStart w:id="34" w:name="_Toc466813896"/>
      <w:bookmarkStart w:id="35" w:name="_Toc473016751"/>
      <w:bookmarkStart w:id="36" w:name="_Toc25744613"/>
      <w:bookmarkStart w:id="37" w:name="_Toc301612213"/>
      <w:r w:rsidRPr="002308FB">
        <w:rPr>
          <w:rFonts w:ascii="Times New Roman" w:eastAsia="Arial Unicode MS" w:hAnsi="Times New Roman" w:cs="Times New Roman"/>
          <w:bCs/>
          <w:color w:val="000000"/>
          <w:sz w:val="28"/>
          <w:szCs w:val="28"/>
          <w:lang w:bidi="ru-RU"/>
        </w:rPr>
        <w:t>5.4. Полевые геологоразведочные работы</w:t>
      </w:r>
      <w:bookmarkEnd w:id="34"/>
      <w:bookmarkEnd w:id="35"/>
      <w:bookmarkEnd w:id="36"/>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38" w:name="SUB200"/>
      <w:bookmarkEnd w:id="38"/>
      <w:r w:rsidRPr="002308FB">
        <w:rPr>
          <w:rFonts w:ascii="Times New Roman" w:eastAsia="Calibri" w:hAnsi="Times New Roman" w:cs="Times New Roman"/>
          <w:color w:val="000000"/>
          <w:sz w:val="28"/>
          <w:szCs w:val="28"/>
          <w:lang w:bidi="ru-RU"/>
        </w:rPr>
        <w:t>Все геологоразведочные работы производятся по утвержденным проектам.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39" w:name="SUB300"/>
      <w:bookmarkStart w:id="40" w:name="SUB600"/>
      <w:bookmarkStart w:id="41" w:name="SUB700"/>
      <w:bookmarkEnd w:id="39"/>
      <w:bookmarkEnd w:id="40"/>
      <w:bookmarkEnd w:id="41"/>
      <w:r w:rsidRPr="002308FB">
        <w:rPr>
          <w:rFonts w:ascii="Times New Roman" w:eastAsia="Calibri" w:hAnsi="Times New Roman" w:cs="Times New Roman"/>
          <w:color w:val="000000"/>
          <w:sz w:val="28"/>
          <w:szCs w:val="28"/>
          <w:lang w:bidi="ru-RU"/>
        </w:rPr>
        <w:t>Все объекты геологоразведочных работ (участки буровых, горных работ), обеспечиваются круглосуточной системой связи с офисом предприятия.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42" w:name="SUB800"/>
      <w:bookmarkEnd w:id="42"/>
      <w:r w:rsidRPr="002308FB">
        <w:rPr>
          <w:rFonts w:ascii="Times New Roman" w:eastAsia="Calibri" w:hAnsi="Times New Roman" w:cs="Times New Roman"/>
          <w:color w:val="000000"/>
          <w:sz w:val="28"/>
          <w:szCs w:val="28"/>
          <w:lang w:bidi="ru-RU"/>
        </w:rPr>
        <w:t>Работники и специалисты обеспечиваются специальной одеждой, специальной обувью и другими средствами индивидуальной и коллективной защиты соответственно условиям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43" w:name="SUB900"/>
      <w:bookmarkStart w:id="44" w:name="SUB1000"/>
      <w:bookmarkEnd w:id="43"/>
      <w:bookmarkEnd w:id="44"/>
      <w:r w:rsidRPr="002308FB">
        <w:rPr>
          <w:rFonts w:ascii="Times New Roman" w:eastAsia="Calibri" w:hAnsi="Times New Roman" w:cs="Times New Roman"/>
          <w:color w:val="000000"/>
          <w:sz w:val="28"/>
          <w:szCs w:val="28"/>
          <w:lang w:bidi="ru-RU"/>
        </w:rPr>
        <w:t>Каждый работающий, заметивший опасность, угрожающую людям, принимает зависящие от него меры для ее устранения и сообщает об этом лицу контроля.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Лицо контроля принимает меры к устранению опасности; при невозможности устранения опасности – прекращает работы, выводит работающих в безопасное место и ставит в известность старшего по должности.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45" w:name="SUB1100"/>
      <w:bookmarkStart w:id="46" w:name="SUB1200"/>
      <w:bookmarkStart w:id="47" w:name="SUB1400"/>
      <w:bookmarkEnd w:id="45"/>
      <w:bookmarkEnd w:id="46"/>
      <w:bookmarkEnd w:id="47"/>
      <w:r w:rsidRPr="002308FB">
        <w:rPr>
          <w:rFonts w:ascii="Times New Roman" w:eastAsia="Calibri" w:hAnsi="Times New Roman" w:cs="Times New Roman"/>
          <w:color w:val="000000"/>
          <w:sz w:val="28"/>
          <w:szCs w:val="28"/>
          <w:lang w:bidi="ru-RU"/>
        </w:rPr>
        <w:t>Лица в состоянии алкогольного, наркотического или токсического опьянения, в болезненном состоянии к работе не допускаются.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48" w:name="SUB1500"/>
      <w:bookmarkEnd w:id="48"/>
      <w:r w:rsidRPr="002308FB">
        <w:rPr>
          <w:rFonts w:ascii="Times New Roman" w:eastAsia="Calibri" w:hAnsi="Times New Roman" w:cs="Times New Roman"/>
          <w:color w:val="000000"/>
          <w:sz w:val="28"/>
          <w:szCs w:val="28"/>
          <w:lang w:bidi="ru-RU"/>
        </w:rPr>
        <w:t>В геологических организациях устанавливается порядок доставки пострадавших и заболевших с участков полевых работ в ближайшее лечебное учреждение.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Расследование аварии, несчастного случая, произошедшего вследствие аварии на опасном производственном объекте, проводится комиссией под председательством представителя уполномоченного органа или его территориального подразделения. В состав комиссии по расследованию аварии и несчастного случая, произошедшего вследствие аварии на опасном производственном объекте, включаются руководитель организации, эксплуатирующей опасный производственный объект, представитель местного исполнительного органа и представитель профессиональной аварийно-спасательной службы или формирования.</w:t>
      </w:r>
      <w:bookmarkStart w:id="49" w:name="SUB1600"/>
      <w:bookmarkEnd w:id="49"/>
      <w:r w:rsidRPr="002308FB">
        <w:rPr>
          <w:rFonts w:ascii="Times New Roman" w:eastAsia="Calibri" w:hAnsi="Times New Roman" w:cs="Times New Roman"/>
          <w:color w:val="000000"/>
          <w:sz w:val="28"/>
          <w:szCs w:val="28"/>
          <w:lang w:bidi="ru-RU"/>
        </w:rPr>
        <w:t xml:space="preserve"> Расследование аварии и составление документов проводится в соответствии с законодательными и нормативными актами.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Работники полевых подразделений обучаются приемам, связанным со </w:t>
      </w:r>
      <w:r w:rsidRPr="002308FB">
        <w:rPr>
          <w:rFonts w:ascii="Times New Roman" w:eastAsia="Calibri" w:hAnsi="Times New Roman" w:cs="Times New Roman"/>
          <w:color w:val="000000"/>
          <w:sz w:val="28"/>
          <w:szCs w:val="28"/>
          <w:lang w:bidi="ru-RU"/>
        </w:rPr>
        <w:lastRenderedPageBreak/>
        <w:t>спецификой полевых работ в данном районе, методам оказания первой помощи при несчастных случаях и заболеваниях, мерам предосторожности от ядовитой флоры и фауны, способам ориентирования на местности и подачи сигналов безопасности.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Проведение маршрутов. При проведении маршрутных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запрещается проведение одиночных маршрутов.</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все поисковые маршруты регистрируются в специальном журнале.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старший маршрутной группы должен назначаться из числа ИТР.</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все работники должны быть проинструктированы о правилах передвижения в маршруте применительно к местным условиям.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в маршруте каждому работнику необходимо иметь яркую одежду.</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запрещается выход в маршрут при неблагоприятном прогнозе погоды и наличии штормового предупреждения.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запрещается спуск в старые горные выработки, расчистка завалов и др.</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Каждая маршрутная группа должна состоять не менее чем из двух человек: геолог и маршрутный рабочий. Во главе маршрутной группы назначается геолог, имеющий достаточный опыт работ в полевой геологии. Между людьми должна постоянно поддерживаться зрительная или голосовая связь для оказания в случае необходимости взаимной помощи. Передвижение и работа при сильном ветре и сплошном тумане запрещается. Во время дождей и снегопадов и вскоре после них не следует передвигаться по осыпям, узким тропам, скальным и травянистым склонам и другим опасным участкам. Если группа в маршруте будет застигнута непогодой, нужно прервать маршрут, укрывшись в безопасном месте. В случае экстренной ситуации, когда один член маршрутной группы не способен двигаться, оставшиеся сотрудники маршрутной группы оказывают пострадавшему медицинскую помощь, укрывают его максимальным количеством теплой одежды и принимают все меры для вызова спасательной группы. Оставлять пострадавшего или заболевшего работника в одиночестве категорически запрещается!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Эксплуатация оборудования, аппаратуры и инструмента. Оборудование, инструмент и аппаратура эксплуатируются в соответствии с нормативной технической документацией изготовителя.</w:t>
      </w:r>
    </w:p>
    <w:p w:rsidR="00524C68" w:rsidRPr="002308FB" w:rsidRDefault="005B54ED" w:rsidP="00D84503">
      <w:pPr>
        <w:widowControl w:val="0"/>
        <w:spacing w:after="0" w:line="240" w:lineRule="auto"/>
        <w:ind w:firstLine="709"/>
        <w:jc w:val="both"/>
        <w:rPr>
          <w:rFonts w:ascii="Times New Roman" w:eastAsia="Calibri" w:hAnsi="Times New Roman" w:cs="Times New Roman"/>
          <w:color w:val="000000"/>
          <w:sz w:val="28"/>
          <w:szCs w:val="28"/>
          <w:lang w:bidi="ru-RU"/>
        </w:rPr>
      </w:pPr>
      <w:r>
        <w:rPr>
          <w:rFonts w:ascii="Times New Roman" w:eastAsia="Calibri" w:hAnsi="Times New Roman" w:cs="Times New Roman"/>
          <w:color w:val="000000"/>
          <w:sz w:val="28"/>
          <w:szCs w:val="28"/>
          <w:lang w:bidi="ru-RU"/>
        </w:rPr>
        <w:t>Управление</w:t>
      </w:r>
      <w:r w:rsidR="00524C68" w:rsidRPr="002308FB">
        <w:rPr>
          <w:rFonts w:ascii="Times New Roman" w:eastAsia="Calibri" w:hAnsi="Times New Roman" w:cs="Times New Roman"/>
          <w:color w:val="000000"/>
          <w:sz w:val="28"/>
          <w:szCs w:val="28"/>
          <w:lang w:bidi="ru-RU"/>
        </w:rPr>
        <w:t xml:space="preserve"> подъемными механизмами, горнопроходческим оборудованием, геофизической и лабораторной аппаратурой, обслуживание двигателей, компрессоров, электроустановок, сварочного и другого оборудования производится лицами, имеющими удостоверение, дающее право на производство этих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0" w:name="SUB2600"/>
      <w:bookmarkEnd w:id="50"/>
      <w:r w:rsidRPr="002308FB">
        <w:rPr>
          <w:rFonts w:ascii="Times New Roman" w:eastAsia="Calibri" w:hAnsi="Times New Roman" w:cs="Times New Roman"/>
          <w:color w:val="000000"/>
          <w:sz w:val="28"/>
          <w:szCs w:val="28"/>
          <w:lang w:bidi="ru-RU"/>
        </w:rPr>
        <w:t>Организации, эксплуатирующие оборудование, механизмы, аппаратуру и контрольно-измерительные приборы (далее – КИП), имеют паспорта, в которые вносятся данные об их эксплуатации и ремонте.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1" w:name="SUB2700"/>
      <w:bookmarkEnd w:id="51"/>
      <w:r w:rsidRPr="002308FB">
        <w:rPr>
          <w:rFonts w:ascii="Times New Roman" w:eastAsia="Calibri" w:hAnsi="Times New Roman" w:cs="Times New Roman"/>
          <w:color w:val="000000"/>
          <w:sz w:val="28"/>
          <w:szCs w:val="28"/>
          <w:lang w:bidi="ru-RU"/>
        </w:rPr>
        <w:t xml:space="preserve">Контрольно-измерительные приборы, установленные на оборудовании, должны иметь пломбу или клеймо </w:t>
      </w:r>
      <w:proofErr w:type="spellStart"/>
      <w:r w:rsidRPr="002308FB">
        <w:rPr>
          <w:rFonts w:ascii="Times New Roman" w:eastAsia="Calibri" w:hAnsi="Times New Roman" w:cs="Times New Roman"/>
          <w:color w:val="000000"/>
          <w:sz w:val="28"/>
          <w:szCs w:val="28"/>
          <w:lang w:bidi="ru-RU"/>
        </w:rPr>
        <w:t>госповерки</w:t>
      </w:r>
      <w:proofErr w:type="spellEnd"/>
      <w:r w:rsidRPr="002308FB">
        <w:rPr>
          <w:rFonts w:ascii="Times New Roman" w:eastAsia="Calibri" w:hAnsi="Times New Roman" w:cs="Times New Roman"/>
          <w:color w:val="000000"/>
          <w:sz w:val="28"/>
          <w:szCs w:val="28"/>
          <w:lang w:bidi="ru-RU"/>
        </w:rPr>
        <w:t>.</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Приборы поверяются в сроки, предусмотренные паспортом и каждый </w:t>
      </w:r>
      <w:r w:rsidRPr="002308FB">
        <w:rPr>
          <w:rFonts w:ascii="Times New Roman" w:eastAsia="Calibri" w:hAnsi="Times New Roman" w:cs="Times New Roman"/>
          <w:color w:val="000000"/>
          <w:sz w:val="28"/>
          <w:szCs w:val="28"/>
          <w:lang w:bidi="ru-RU"/>
        </w:rPr>
        <w:lastRenderedPageBreak/>
        <w:t>раз, когда возникает сомнение в правильности показаний.</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Манометры, индикаторы массы и другие контрольно-измерительные приборы устанавливаются так, чтобы их показания были отчетливо видны обслуживающему персоналу.</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На шкале манометра наносится метка, соответствующая максимальному рабочему давлению.</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2" w:name="SUB2800"/>
      <w:bookmarkEnd w:id="52"/>
      <w:r w:rsidRPr="002308FB">
        <w:rPr>
          <w:rFonts w:ascii="Times New Roman" w:eastAsia="Calibri" w:hAnsi="Times New Roman" w:cs="Times New Roman"/>
          <w:color w:val="000000"/>
          <w:sz w:val="28"/>
          <w:szCs w:val="28"/>
          <w:lang w:bidi="ru-RU"/>
        </w:rPr>
        <w:t>За состоянием оборудования устанавливается постоянный контроль, периодичность контроля и лица, осуществляющие контроль, устанавливаются положением о производственном контроле.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Перед пуском механизмов, включением аппаратуры, приборов убедиться в их исправности и в отсутствии людей в опасной зоне, дать предупредительный сигнал. Все работники обязаны знать значение установленных сигналов.</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осмотре и текущем ремонте механизмов их приводы выключены, приняты меры, препятствующие их ошибочному или самопроизвольному включению, а у пусковых устройств выставлены или вывешены предупредительные плакаты «Не включать – работают люди».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Не допускается: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1) эксплуатировать оборудование, механизмы, аппаратуру и инструмент при нагрузках (давлении, силе тока, напряжении и прочее), превышающих допустимые нормы по паспорту;</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2) применять не по назначению, использовать неисправное оборудование, механизмы, аппаратуру, инструмент, приспособления и средства защиты;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3) оставлять без присмотра работающее оборудование, аппаратуру, требующие при эксплуатации постоянного присутствия обслуживающего персонала;</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4) производить работы при отсутствии или неисправности защитных ограждений;</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5) обслуживать оборудование и аппаратуру в не застегнутой спецодежде или без нее, с шарфами и платками со свисающими концами.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Во время работы механизмов не допускается: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1) подниматься на работающие механизмы или выполнять, находясь на работающих механизмах, какие-либо работы;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2) ремонтировать их, закреплять какие-либо части, чистить, смазывать движущиеся части вручную или при помощи непредназначенных для этого приспособлений;</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3) тормозить движущиеся части механизмов, надевать, сбрасывать, натягивать или ослаблять ременные, клиноременные и цепные передачи, направлять канат или кабель на барабане лебедки при помощи ломов (ваг и прочее), и непосредственно руками;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4) оставлять на ограждениях какие-либо предметы;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5) снимать ограждения или их элементы до полной остановки движущихся частей;</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6) передвигаться по ограждениям или под ними;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lastRenderedPageBreak/>
        <w:t>7) входить за ограждения, переходить через движущиеся не огражденные канаты или касаться их.</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3" w:name="SUB3400"/>
      <w:bookmarkEnd w:id="53"/>
      <w:r w:rsidRPr="002308FB">
        <w:rPr>
          <w:rFonts w:ascii="Times New Roman" w:eastAsia="Calibri" w:hAnsi="Times New Roman" w:cs="Times New Roman"/>
          <w:color w:val="000000"/>
          <w:sz w:val="28"/>
          <w:szCs w:val="28"/>
          <w:lang w:bidi="ru-RU"/>
        </w:rPr>
        <w:t>Инструменты с режущими кромками или лезвиями обязательно переносить и перевозить в защитных чехлах или сумках.</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4" w:name="SUB3500"/>
      <w:bookmarkStart w:id="55" w:name="SUB3600"/>
      <w:bookmarkEnd w:id="54"/>
      <w:bookmarkEnd w:id="55"/>
      <w:r w:rsidRPr="002308FB">
        <w:rPr>
          <w:rFonts w:ascii="Times New Roman" w:eastAsia="Calibri" w:hAnsi="Times New Roman" w:cs="Times New Roman"/>
          <w:color w:val="000000"/>
          <w:sz w:val="28"/>
          <w:szCs w:val="28"/>
          <w:lang w:bidi="ru-RU"/>
        </w:rPr>
        <w:t>Возможность работы геологоразведочного оборудования в соответствующих условиях или среде (с указанием параметров и категорий) отражается в паспорте.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6" w:name="SUB3700"/>
      <w:bookmarkStart w:id="57" w:name="SUB3800"/>
      <w:bookmarkStart w:id="58" w:name="SUB3900"/>
      <w:bookmarkEnd w:id="56"/>
      <w:bookmarkEnd w:id="57"/>
      <w:bookmarkEnd w:id="58"/>
      <w:r w:rsidRPr="002308FB">
        <w:rPr>
          <w:rFonts w:ascii="Times New Roman" w:eastAsia="Calibri" w:hAnsi="Times New Roman" w:cs="Times New Roman"/>
          <w:color w:val="000000"/>
          <w:sz w:val="28"/>
          <w:szCs w:val="28"/>
          <w:lang w:bidi="ru-RU"/>
        </w:rPr>
        <w:t>Организации, эксплуатирующие геологоразведочное оборудование, при обнаружении в процессе технического освидетельствования, монтажа или эксплуатации несоответствия оборудования требованиям промышленной безопасности, недостатков в конструкции или изготовлении прекращают эксплуатацию и направляют заводу-изготовителю акт-рекламацию.</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Работа в полевых условиях. Геологоразведочные работы, проводимые в полевых условиях, в том числе сезонные, планируются и выполняются с учетом природно-климатических условий и специфики района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59" w:name="SUB4100"/>
      <w:bookmarkEnd w:id="59"/>
      <w:r w:rsidRPr="002308FB">
        <w:rPr>
          <w:rFonts w:ascii="Times New Roman" w:eastAsia="Calibri" w:hAnsi="Times New Roman" w:cs="Times New Roman"/>
          <w:color w:val="000000"/>
          <w:sz w:val="28"/>
          <w:szCs w:val="28"/>
          <w:lang w:bidi="ru-RU"/>
        </w:rPr>
        <w:t>Полевые подразделения обеспечиваются: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1) полевым снаряжением, средствами связи и сигнализации, коллективными и индивидуальными средствами защиты, спасательными средствами и медикаментами согласно перечню, утверждаемому техническим руководителем организации, с учетом состава и условий работы;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2) топографическими картами и средствами ориентирования на местности.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60" w:name="SUB4200"/>
      <w:bookmarkStart w:id="61" w:name="SUB4300"/>
      <w:bookmarkStart w:id="62" w:name="SUB4400"/>
      <w:bookmarkEnd w:id="60"/>
      <w:bookmarkEnd w:id="61"/>
      <w:bookmarkEnd w:id="62"/>
      <w:r w:rsidRPr="002308FB">
        <w:rPr>
          <w:rFonts w:ascii="Times New Roman" w:eastAsia="Calibri" w:hAnsi="Times New Roman" w:cs="Times New Roman"/>
          <w:color w:val="000000"/>
          <w:sz w:val="28"/>
          <w:szCs w:val="28"/>
          <w:lang w:bidi="ru-RU"/>
        </w:rPr>
        <w:t>При проведении работ в районах, где имеются кровососущие насекомые (клещи, комары, мошки и так далее), работники полевых подразделений обеспечиваются соответствующими средствами защиты (спецодежда, репелленты, пологи и другие средства).</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63" w:name="SUB4500"/>
      <w:bookmarkEnd w:id="63"/>
      <w:r w:rsidRPr="002308FB">
        <w:rPr>
          <w:rFonts w:ascii="Times New Roman" w:eastAsia="Calibri" w:hAnsi="Times New Roman" w:cs="Times New Roman"/>
          <w:color w:val="000000"/>
          <w:sz w:val="28"/>
          <w:szCs w:val="28"/>
          <w:lang w:bidi="ru-RU"/>
        </w:rPr>
        <w:t>До начала полевых работ на весь полевой сезон должны быть:</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1) решены вопросы обеспечения полевых подразделений транспортными средствами, материалами, снаряжением и продовольствием;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2) разработан календарный план и составлена схема отработки площадей, участков, маршрутов с учетом природно-климатических условий района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3) разработан план мероприятий по промышленной безопасности, технологические регламенты;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4) определены продолжительность срока полевых работ, порядок и сроки возвращения работников с полевых работ.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64" w:name="SUB4600"/>
      <w:bookmarkEnd w:id="64"/>
      <w:r w:rsidRPr="002308FB">
        <w:rPr>
          <w:rFonts w:ascii="Times New Roman" w:eastAsia="Calibri" w:hAnsi="Times New Roman" w:cs="Times New Roman"/>
          <w:color w:val="000000"/>
          <w:sz w:val="28"/>
          <w:szCs w:val="28"/>
          <w:lang w:bidi="ru-RU"/>
        </w:rPr>
        <w:t>Выезд полевого подразделения на полевые работы допускается после проверки готовности его к этим работам.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Состояние готовности оформляется актом.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Все выявленные недостатки устраняются до выезда на полевые работы.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65" w:name="SUB4900"/>
      <w:bookmarkEnd w:id="65"/>
      <w:r w:rsidRPr="002308FB">
        <w:rPr>
          <w:rFonts w:ascii="Times New Roman" w:eastAsia="Calibri" w:hAnsi="Times New Roman" w:cs="Times New Roman"/>
          <w:color w:val="000000"/>
          <w:sz w:val="28"/>
          <w:szCs w:val="28"/>
          <w:lang w:bidi="ru-RU"/>
        </w:rPr>
        <w:t xml:space="preserve">Транспортировка грузов и персонала. При эксплуатации автотранспорта должны выполняться «Правила дорожного движения». Движение транспортных средств на участке работ и за его пределами должно осуществляться по маршрутам, утвержденным руководителем работ, при </w:t>
      </w:r>
      <w:r w:rsidRPr="002308FB">
        <w:rPr>
          <w:rFonts w:ascii="Times New Roman" w:eastAsia="Calibri" w:hAnsi="Times New Roman" w:cs="Times New Roman"/>
          <w:color w:val="000000"/>
          <w:sz w:val="28"/>
          <w:szCs w:val="28"/>
          <w:lang w:bidi="ru-RU"/>
        </w:rPr>
        <w:lastRenderedPageBreak/>
        <w:t>необходимости – согласовываться с инспекторами дорожной полиции.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Полевые работы предусмотрено проводить по системе вахтовых заез</w:t>
      </w:r>
      <w:r w:rsidR="00645A85">
        <w:rPr>
          <w:rFonts w:ascii="Times New Roman" w:eastAsia="Calibri" w:hAnsi="Times New Roman" w:cs="Times New Roman"/>
          <w:color w:val="000000"/>
          <w:sz w:val="28"/>
          <w:szCs w:val="28"/>
          <w:lang w:bidi="ru-RU"/>
        </w:rPr>
        <w:t>дов. Доставка из г. Семей</w:t>
      </w:r>
      <w:r w:rsidRPr="002308FB">
        <w:rPr>
          <w:rFonts w:ascii="Times New Roman" w:eastAsia="Calibri" w:hAnsi="Times New Roman" w:cs="Times New Roman"/>
          <w:color w:val="000000"/>
          <w:sz w:val="28"/>
          <w:szCs w:val="28"/>
          <w:lang w:bidi="ru-RU"/>
        </w:rPr>
        <w:t xml:space="preserve"> к месту работ ИТР и рабочих будет осуществляться вахтовой машиной. Транспортировка будет проводиться согласно действующей «Инструкции безопасной перевозки людей вахтовым транспортом». Перед выездом, водителям и рабочим, выезжающим на участок, проводится инструктаж. Предусматривается также круглосуточное дежурство на участке работ вахтового автотранспорта. Водителю, заступившему на дежурство, выдается маршрутная карта, в которой показаны основные ориентиры, а также опасные для движения участки (закрытые повороты, крутые спуски, подъемы заболоченные участки и т. д.).</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Состояние дорог на участке будет контролироваться начальником участка и ИТР по графику. По трассе будут расставлены соответствующие знаки (поворот, крутой спуск, въезд запрещен и т.д.).</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направлении двух и более транспортных средств по одному маршруту из числа водителей или ИТР назначается старший, указания которого обязательны для всех водителей колонны.</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Запрещается во время стоянки отдыхать или спать в кабине или крытом кузове при работающем двигателе.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Запрещается движение по насыпи, если расстояние от колес автомобиля до бровки менее 1 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Перед началом движения задним ходом водитель должен убедиться в отсутствии людей на трассе движения и дать предупредительный сигнал.</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Перевозка людей должна производиться на транспортных средствах, специально предназначенных для этой цели.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перевозке людей должны быть назначены старшие, ответственные наряду с водителем за безопасность перевозки. Один из старших должен находиться в кабине водителя, другой в пассажирском салоне. Фамилии старших записываются на путевом листе.</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Дополнительные требования к оборудованию и состоянию автотранспорта, сцепке автопоездов устанавливаются в зависимости от назначения автомобилей.</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погрузочно-разгрузочных работах запрещается находиться на рабочей площадке лицам, не имеющим прямого отношения.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Проходка горных выработок с поверхности. Проведение выработок с отвесными бортами без крепления допускается в устойчивых породах на глубину не более 2 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Руководитель горных работ следит за состояние</w:t>
      </w:r>
      <w:r w:rsidR="0093723B">
        <w:rPr>
          <w:rFonts w:ascii="Times New Roman" w:eastAsia="Calibri" w:hAnsi="Times New Roman" w:cs="Times New Roman"/>
          <w:color w:val="000000"/>
          <w:sz w:val="28"/>
          <w:szCs w:val="28"/>
          <w:lang w:bidi="ru-RU"/>
        </w:rPr>
        <w:t>м забоя, бортов канав и расчисток</w:t>
      </w:r>
      <w:r w:rsidRPr="002308FB">
        <w:rPr>
          <w:rFonts w:ascii="Times New Roman" w:eastAsia="Calibri" w:hAnsi="Times New Roman" w:cs="Times New Roman"/>
          <w:color w:val="000000"/>
          <w:sz w:val="28"/>
          <w:szCs w:val="28"/>
          <w:lang w:bidi="ru-RU"/>
        </w:rPr>
        <w:t>. При угрозе обрушения пород работы прекращаются, а людей и механизмы отводят в безопасное место.</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Не допускается при работе </w:t>
      </w:r>
      <w:r w:rsidR="00CF2450">
        <w:rPr>
          <w:rFonts w:ascii="Times New Roman" w:eastAsia="Calibri" w:hAnsi="Times New Roman" w:cs="Times New Roman"/>
          <w:color w:val="000000"/>
          <w:sz w:val="28"/>
          <w:szCs w:val="28"/>
          <w:lang w:bidi="ru-RU"/>
        </w:rPr>
        <w:t>горнопроходческого</w:t>
      </w:r>
      <w:r w:rsidRPr="002308FB">
        <w:rPr>
          <w:rFonts w:ascii="Times New Roman" w:eastAsia="Calibri" w:hAnsi="Times New Roman" w:cs="Times New Roman"/>
          <w:color w:val="000000"/>
          <w:sz w:val="28"/>
          <w:szCs w:val="28"/>
          <w:lang w:bidi="ru-RU"/>
        </w:rPr>
        <w:t xml:space="preserve"> и землеройно-транспортного оборудования находиться в опасной зоне действия рабочих органов и элементов их привода (канатов, цепей, лент, штоков и тому подобное). Опасная зона определяется технологическим регламентом, проектом и при необходимости обозначается на местах ведения работ </w:t>
      </w:r>
      <w:r w:rsidRPr="002308FB">
        <w:rPr>
          <w:rFonts w:ascii="Times New Roman" w:eastAsia="Calibri" w:hAnsi="Times New Roman" w:cs="Times New Roman"/>
          <w:color w:val="000000"/>
          <w:sz w:val="28"/>
          <w:szCs w:val="28"/>
          <w:lang w:bidi="ru-RU"/>
        </w:rPr>
        <w:lastRenderedPageBreak/>
        <w:t>флажками, плакатами или другими средствами.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Минимально допустимое расстояние от края откоса до колеса (гусеницы) самоходного горнопроходческого, бурового и землеройно-транспортного оборудования определяется проектом организации работ и технологическим регламентом.</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В нерабочее </w:t>
      </w:r>
      <w:r w:rsidR="00CF2450">
        <w:rPr>
          <w:rFonts w:ascii="Times New Roman" w:eastAsia="Calibri" w:hAnsi="Times New Roman" w:cs="Times New Roman"/>
          <w:color w:val="000000"/>
          <w:sz w:val="28"/>
          <w:szCs w:val="28"/>
          <w:lang w:bidi="ru-RU"/>
        </w:rPr>
        <w:t>время горнопроходческое</w:t>
      </w:r>
      <w:r w:rsidRPr="002308FB">
        <w:rPr>
          <w:rFonts w:ascii="Times New Roman" w:eastAsia="Calibri" w:hAnsi="Times New Roman" w:cs="Times New Roman"/>
          <w:color w:val="000000"/>
          <w:sz w:val="28"/>
          <w:szCs w:val="28"/>
          <w:lang w:bidi="ru-RU"/>
        </w:rPr>
        <w:t xml:space="preserve"> и землеройно-транспортное оборудование проводится в безопасное транспортное состояние и принимаются меры, исключающие пуск оборудования посторонними лицами.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Не разрешается оставлять бульдозер с работающим двигателем и поднятым ножом, при работе становиться на подвесную раму и нож. Запрещается работа бульдозера поперек круглых склонов, при углах, не предусмотренных инструкцией завода-изготовителя. При движении экскаватора ковш должен быть опорожнен и находиться не выше 1 метра от почвы, а стрела должна устанавливаться на ходу экскаватора. При погрузке в автотранспорт машинистом экскаватора должны подаваться сигналы начала и окончания погрузки. Запрещается во время работы экскаватора пребывание людей в зоне действия ковша.</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bookmarkStart w:id="66" w:name="SUB41100"/>
      <w:bookmarkEnd w:id="37"/>
      <w:bookmarkEnd w:id="66"/>
      <w:proofErr w:type="spellStart"/>
      <w:r w:rsidRPr="002308FB">
        <w:rPr>
          <w:rFonts w:ascii="Times New Roman" w:eastAsia="Calibri" w:hAnsi="Times New Roman" w:cs="Times New Roman"/>
          <w:color w:val="000000"/>
          <w:sz w:val="28"/>
          <w:szCs w:val="28"/>
          <w:lang w:bidi="ru-RU"/>
        </w:rPr>
        <w:t>Опробовательские</w:t>
      </w:r>
      <w:proofErr w:type="spellEnd"/>
      <w:r w:rsidRPr="002308FB">
        <w:rPr>
          <w:rFonts w:ascii="Times New Roman" w:eastAsia="Calibri" w:hAnsi="Times New Roman" w:cs="Times New Roman"/>
          <w:color w:val="000000"/>
          <w:sz w:val="28"/>
          <w:szCs w:val="28"/>
          <w:lang w:bidi="ru-RU"/>
        </w:rPr>
        <w:t xml:space="preserve"> работы. Работы по отбору проб в горных выработках выполняются с соблюдением требований безопасности, предусмотренных требованиями промышленной безопасности при ГРР.</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отборе и ручной обработке проб пород и руд средней и высокой крепости применяются защитные очки.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При отборе проб в выработках, пройденных на крутых склонах, применяют меры по защите от падения кусков породы со склона и бортов выработки (предохранительные барьеры, защитные щиты).</w:t>
      </w:r>
    </w:p>
    <w:p w:rsidR="00355F8D" w:rsidRDefault="00524C68" w:rsidP="00355F8D">
      <w:pPr>
        <w:ind w:firstLine="709"/>
        <w:jc w:val="both"/>
        <w:rPr>
          <w:rFonts w:ascii="Times New Roman" w:eastAsia="Calibri" w:hAnsi="Times New Roman" w:cs="Times New Roman"/>
          <w:sz w:val="28"/>
          <w:szCs w:val="28"/>
        </w:rPr>
      </w:pPr>
      <w:r w:rsidRPr="002308FB">
        <w:rPr>
          <w:rFonts w:ascii="Times New Roman" w:eastAsia="Calibri" w:hAnsi="Times New Roman" w:cs="Times New Roman"/>
          <w:color w:val="000000"/>
          <w:sz w:val="28"/>
          <w:szCs w:val="28"/>
          <w:lang w:bidi="ru-RU"/>
        </w:rPr>
        <w:t>При одновременной работе двух или более пробоотборщиков на одном уступе расстояние между участками их работ не менее 1,5 м.</w:t>
      </w:r>
      <w:r w:rsidR="00355F8D" w:rsidRPr="00355F8D">
        <w:rPr>
          <w:rFonts w:ascii="Times New Roman" w:eastAsia="Calibri" w:hAnsi="Times New Roman" w:cs="Times New Roman"/>
          <w:sz w:val="28"/>
          <w:szCs w:val="28"/>
        </w:rPr>
        <w:t xml:space="preserve"> </w:t>
      </w:r>
      <w:r w:rsidR="00355F8D">
        <w:rPr>
          <w:rFonts w:ascii="Times New Roman" w:eastAsia="Calibri" w:hAnsi="Times New Roman" w:cs="Times New Roman"/>
          <w:sz w:val="28"/>
          <w:szCs w:val="28"/>
        </w:rPr>
        <w:t>Мероприятия по технике безопасности при бурении скважин. Работы по бурению скважины могут быть начаты только при наличии геолого-технического наряда и после оформления о приеме буровой установки в эксплуатацию.</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бурении скважин буровыми установками акт о приемке установки в эксплуатацию составляется перед началом полевых работ.</w:t>
      </w:r>
    </w:p>
    <w:p w:rsidR="00355F8D" w:rsidRDefault="00355F8D" w:rsidP="0093723B">
      <w:pPr>
        <w:spacing w:after="0"/>
        <w:ind w:firstLine="709"/>
        <w:jc w:val="both"/>
        <w:rPr>
          <w:rFonts w:ascii="Times New Roman" w:eastAsia="Calibri" w:hAnsi="Times New Roman" w:cs="Times New Roman"/>
          <w:sz w:val="28"/>
          <w:szCs w:val="28"/>
        </w:rPr>
      </w:pPr>
      <w:bookmarkStart w:id="67" w:name="SUB27900"/>
      <w:bookmarkEnd w:id="67"/>
      <w:r>
        <w:rPr>
          <w:rFonts w:ascii="Times New Roman" w:eastAsia="Calibri" w:hAnsi="Times New Roman" w:cs="Times New Roman"/>
          <w:sz w:val="28"/>
          <w:szCs w:val="28"/>
        </w:rPr>
        <w:t>Монтаж, демонтаж буровых установок. Оснастка талевой системы и ремонт кронблока мачты, не имеющей кронблочной площадки, производятся при опущенной мачте с использованием лестниц-стремянок или специальных площадок с соблюдением требований по ГРР.</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Буровые установки. Передвижение буровых установок производится под руководством лица контроля. Лицу контроля (руководителю работ) выдаются утвержденный план и профиль трассы перемещения буровой установки с указанными на нем участками повышенной опасности.</w:t>
      </w:r>
    </w:p>
    <w:p w:rsidR="00355F8D" w:rsidRDefault="00355F8D" w:rsidP="0093723B">
      <w:pPr>
        <w:spacing w:after="0"/>
        <w:ind w:firstLine="709"/>
        <w:jc w:val="both"/>
        <w:rPr>
          <w:rFonts w:ascii="Times New Roman" w:eastAsia="Calibri" w:hAnsi="Times New Roman" w:cs="Times New Roman"/>
          <w:sz w:val="28"/>
          <w:szCs w:val="28"/>
        </w:rPr>
      </w:pPr>
      <w:bookmarkStart w:id="68" w:name="SUB30000"/>
      <w:bookmarkEnd w:id="68"/>
      <w:r>
        <w:rPr>
          <w:rFonts w:ascii="Times New Roman" w:eastAsia="Calibri" w:hAnsi="Times New Roman" w:cs="Times New Roman"/>
          <w:sz w:val="28"/>
          <w:szCs w:val="28"/>
        </w:rPr>
        <w:lastRenderedPageBreak/>
        <w:t>При передвижении буровых установок все предметы, оставленные на них, и могущие переместиться, закрепляются. Нахождение людей на передвигаемых буровых установках не допускается.</w:t>
      </w:r>
    </w:p>
    <w:p w:rsidR="00355F8D" w:rsidRDefault="00355F8D" w:rsidP="0093723B">
      <w:pPr>
        <w:spacing w:after="0"/>
        <w:ind w:firstLine="709"/>
        <w:jc w:val="both"/>
        <w:rPr>
          <w:rFonts w:ascii="Times New Roman" w:eastAsia="Calibri" w:hAnsi="Times New Roman" w:cs="Times New Roman"/>
          <w:sz w:val="28"/>
          <w:szCs w:val="28"/>
        </w:rPr>
      </w:pPr>
      <w:bookmarkStart w:id="69" w:name="SUB30100"/>
      <w:bookmarkEnd w:id="69"/>
      <w:r>
        <w:rPr>
          <w:rFonts w:ascii="Times New Roman" w:eastAsia="Calibri" w:hAnsi="Times New Roman" w:cs="Times New Roman"/>
          <w:sz w:val="28"/>
          <w:szCs w:val="28"/>
        </w:rPr>
        <w:t>При механическом колонковом бурении запрещается:</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работать на буровых станках со снятыми или неисправными ограждениями;</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оставлять свечи не заведенными на палец мачты;</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поднимать бурильные, колонковые и обсадные трубы с приемного моста и спускать их при скорости движения элеватора, превышающей 1,5 м/сек;</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перемещать в шпинделе бурильные трубы во время вращения шпинделя и при включенном рычаге подачи;</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свинчивать и развинчивать трубы во время вращения шпинделя;</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при извлечении керна из колонковой трубы поддерживать руками снизу колонковую трубу, находящуюся в подвешенном состоянии;</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проверять рукой положение керна в подвешенной колонковой трубе;</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извлекать керн встряхиванием колонковой трубы лебедкой станка.</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Крепление скважин. Перед спуском или подъемом колонны обсадных труб буровой мастер проверяет исправность оборудования, талевой системы, инструмента, КИП.</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Обнаруженные неисправности устраняются до начал спуска или подъема труб.</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Секции колонны обсадных труб при их подъеме с мостков свободно проходят в буровую вышку.</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 допускается в процессе спуска и подъема обсадных труб:</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свободное раскачивание секции колонны обсадных труб;</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удерживать от раскачивания трубы непосредственно руками;</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поднимать, опускать и подтаскивать трубы путем охвата их канатом;</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затаскивать и выносить обсадные трубы массой более 50 кг без использования трубной тележки.</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 допускается при калибровке обсадных труб перед подъемом над устьем скважины стоять в направлении возможного падения калибра.</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Перед вращением прихваченной колонны труб вручную ключами и другими инструментами машинист сначала выбирает слабину подъемного каната, а при вращении труб наготове в любой момент тормозит произвольное их опускание.</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 допускается при извлечении труб одновременная работа лебедкой и гидравликой станка.</w:t>
      </w:r>
      <w:bookmarkStart w:id="70" w:name="SUB42800"/>
      <w:bookmarkStart w:id="71" w:name="SUB43600"/>
      <w:bookmarkStart w:id="72" w:name="SUB44800"/>
      <w:bookmarkStart w:id="73" w:name="SUB44900"/>
      <w:bookmarkEnd w:id="70"/>
      <w:bookmarkEnd w:id="71"/>
      <w:bookmarkEnd w:id="72"/>
      <w:bookmarkEnd w:id="73"/>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Предохранение от загрязнения горюче-смазочными материалами. Эксплуатация бурового оборудования, экскаваторов, автосамосвалов и другой вспомогательной техники требует использования дизельного топлива, бензина и смазочных материалов.</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Заправка механизмов топливом и маслами предусматривается на специальной площадке передвижным топливозаправщиком, снабженным специальными наконечниками на наливных шлангах, масло улавливающими поддонами и другими приспособлениями, предотвращающими потери.</w:t>
      </w:r>
    </w:p>
    <w:p w:rsidR="00355F8D" w:rsidRDefault="00355F8D" w:rsidP="0093723B">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Промасленные обтирочные отходы передаются организации, осуществляющей заправку техники.</w:t>
      </w:r>
    </w:p>
    <w:p w:rsidR="00524C68" w:rsidRPr="002308FB" w:rsidRDefault="00524C68" w:rsidP="00D84503">
      <w:pPr>
        <w:keepNext/>
        <w:keepLines/>
        <w:widowControl w:val="0"/>
        <w:spacing w:before="240" w:after="240" w:line="240" w:lineRule="auto"/>
        <w:ind w:firstLine="709"/>
        <w:outlineLvl w:val="1"/>
        <w:rPr>
          <w:rFonts w:ascii="Times New Roman" w:eastAsia="Arial Unicode MS" w:hAnsi="Times New Roman" w:cs="Times New Roman"/>
          <w:color w:val="000000"/>
          <w:sz w:val="28"/>
          <w:szCs w:val="28"/>
          <w:lang w:bidi="ru-RU"/>
        </w:rPr>
      </w:pPr>
      <w:bookmarkStart w:id="74" w:name="_Toc395009431"/>
      <w:bookmarkStart w:id="75" w:name="_Toc466813897"/>
      <w:bookmarkStart w:id="76" w:name="_Toc473016752"/>
      <w:bookmarkStart w:id="77" w:name="_Toc25744614"/>
      <w:r w:rsidRPr="002308FB">
        <w:rPr>
          <w:rFonts w:ascii="Times New Roman" w:eastAsia="Arial Unicode MS" w:hAnsi="Times New Roman" w:cs="Times New Roman"/>
          <w:color w:val="000000"/>
          <w:sz w:val="28"/>
          <w:szCs w:val="28"/>
          <w:lang w:bidi="ru-RU"/>
        </w:rPr>
        <w:t>5.5 Противопожарные мероприятия</w:t>
      </w:r>
      <w:bookmarkEnd w:id="74"/>
      <w:bookmarkEnd w:id="75"/>
      <w:bookmarkEnd w:id="76"/>
      <w:bookmarkEnd w:id="77"/>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Пожарную безопасность на участке работ и рабочих местах обеспечивают мероприятия в соответствии с требованиями «Правил пожарной безопасности», утвержденных Постановлением Правительства Республики Казахстан от 9 октября 2014 года № 1077.</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Дежурные вагоны обеспечиваются первичными средствами пожаротушения. Помимо противопожарного оборудования дежурного вагона, на промплощадке будут размещены пожарные щиты со следующим минимальным набором пожарного инвентаря, шт.: топоров – 2; ломов и лопат – 2; багров железных – 2; ведер, окрашенных в красный цвет – 2; огнетушителей – 2.</w:t>
      </w:r>
    </w:p>
    <w:p w:rsidR="00D84503" w:rsidRPr="00D84503" w:rsidRDefault="00D84503" w:rsidP="00D84503">
      <w:pPr>
        <w:widowControl w:val="0"/>
        <w:spacing w:after="0" w:line="240" w:lineRule="auto"/>
        <w:ind w:firstLine="709"/>
        <w:jc w:val="right"/>
        <w:rPr>
          <w:rFonts w:ascii="Times New Roman" w:eastAsia="Calibri" w:hAnsi="Times New Roman" w:cs="Times New Roman"/>
          <w:color w:val="000000"/>
          <w:sz w:val="28"/>
          <w:szCs w:val="28"/>
          <w:lang w:bidi="ru-RU"/>
        </w:rPr>
      </w:pPr>
      <w:bookmarkStart w:id="78" w:name="_Hlk98067321"/>
      <w:bookmarkStart w:id="79" w:name="_Toc466813898"/>
      <w:bookmarkStart w:id="80" w:name="_Toc473016753"/>
      <w:bookmarkStart w:id="81" w:name="_Toc25744615"/>
      <w:r w:rsidRPr="00D84503">
        <w:rPr>
          <w:rFonts w:ascii="Times New Roman" w:eastAsia="Calibri" w:hAnsi="Times New Roman" w:cs="Times New Roman"/>
          <w:color w:val="000000"/>
          <w:sz w:val="28"/>
          <w:szCs w:val="28"/>
          <w:lang w:bidi="ru-RU"/>
        </w:rPr>
        <w:t>Таблица 5.4</w:t>
      </w:r>
    </w:p>
    <w:p w:rsidR="00D84503" w:rsidRPr="00D84503" w:rsidRDefault="00D84503" w:rsidP="00D84503">
      <w:pPr>
        <w:widowControl w:val="0"/>
        <w:spacing w:after="120" w:line="240" w:lineRule="auto"/>
        <w:jc w:val="center"/>
        <w:rPr>
          <w:rFonts w:ascii="Times New Roman" w:eastAsia="Calibri" w:hAnsi="Times New Roman" w:cs="Times New Roman"/>
          <w:color w:val="000000"/>
          <w:sz w:val="28"/>
          <w:szCs w:val="28"/>
          <w:lang w:bidi="ru-RU"/>
        </w:rPr>
      </w:pPr>
      <w:r w:rsidRPr="00D84503">
        <w:rPr>
          <w:rFonts w:ascii="Times New Roman" w:eastAsia="Calibri" w:hAnsi="Times New Roman" w:cs="Times New Roman"/>
          <w:color w:val="000000"/>
          <w:sz w:val="28"/>
          <w:szCs w:val="28"/>
          <w:lang w:bidi="ru-RU"/>
        </w:rPr>
        <w:t>Первичные средства пожаротушения и места их хранения</w:t>
      </w:r>
    </w:p>
    <w:tbl>
      <w:tblPr>
        <w:tblW w:w="9498" w:type="dxa"/>
        <w:tblInd w:w="-5" w:type="dxa"/>
        <w:tblLayout w:type="fixed"/>
        <w:tblCellMar>
          <w:left w:w="28" w:type="dxa"/>
          <w:right w:w="28" w:type="dxa"/>
        </w:tblCellMar>
        <w:tblLook w:val="04A0"/>
      </w:tblPr>
      <w:tblGrid>
        <w:gridCol w:w="500"/>
        <w:gridCol w:w="2268"/>
        <w:gridCol w:w="993"/>
        <w:gridCol w:w="1275"/>
        <w:gridCol w:w="709"/>
        <w:gridCol w:w="709"/>
        <w:gridCol w:w="992"/>
        <w:gridCol w:w="851"/>
        <w:gridCol w:w="1201"/>
      </w:tblGrid>
      <w:tr w:rsidR="00D84503" w:rsidRPr="00D84503" w:rsidTr="00F209DA">
        <w:trPr>
          <w:trHeight w:val="20"/>
        </w:trPr>
        <w:tc>
          <w:tcPr>
            <w:tcW w:w="500" w:type="dxa"/>
            <w:vMerge w:val="restart"/>
            <w:tcBorders>
              <w:top w:val="single" w:sz="4" w:space="0" w:color="auto"/>
              <w:left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xml:space="preserve">№ </w:t>
            </w:r>
            <w:proofErr w:type="spellStart"/>
            <w:r w:rsidRPr="00D84503">
              <w:rPr>
                <w:rFonts w:ascii="Times New Roman" w:eastAsia="Calibri" w:hAnsi="Times New Roman" w:cs="Times New Roman"/>
                <w:color w:val="000000"/>
                <w:sz w:val="24"/>
                <w:szCs w:val="24"/>
                <w:lang w:bidi="ru-RU"/>
              </w:rPr>
              <w:t>пп</w:t>
            </w:r>
            <w:proofErr w:type="spellEnd"/>
          </w:p>
        </w:tc>
        <w:tc>
          <w:tcPr>
            <w:tcW w:w="2268" w:type="dxa"/>
            <w:vMerge w:val="restart"/>
            <w:tcBorders>
              <w:top w:val="single" w:sz="4" w:space="0" w:color="auto"/>
              <w:left w:val="nil"/>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Объекты</w:t>
            </w:r>
          </w:p>
        </w:tc>
        <w:tc>
          <w:tcPr>
            <w:tcW w:w="6730" w:type="dxa"/>
            <w:gridSpan w:val="7"/>
            <w:tcBorders>
              <w:top w:val="single" w:sz="4" w:space="0" w:color="auto"/>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Противопожарное оборудование</w:t>
            </w:r>
          </w:p>
        </w:tc>
      </w:tr>
      <w:tr w:rsidR="00D84503" w:rsidRPr="00D84503" w:rsidTr="00F209DA">
        <w:trPr>
          <w:trHeight w:val="20"/>
        </w:trPr>
        <w:tc>
          <w:tcPr>
            <w:tcW w:w="500" w:type="dxa"/>
            <w:vMerge/>
            <w:tcBorders>
              <w:left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2268" w:type="dxa"/>
            <w:vMerge/>
            <w:tcBorders>
              <w:left w:val="nil"/>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2268" w:type="dxa"/>
            <w:gridSpan w:val="2"/>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огнетушители</w:t>
            </w:r>
          </w:p>
        </w:tc>
        <w:tc>
          <w:tcPr>
            <w:tcW w:w="1418" w:type="dxa"/>
            <w:gridSpan w:val="2"/>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ящики с песком, м</w:t>
            </w:r>
            <w:r w:rsidRPr="00D84503">
              <w:rPr>
                <w:rFonts w:ascii="Times New Roman" w:eastAsia="Calibri" w:hAnsi="Times New Roman" w:cs="Times New Roman"/>
                <w:color w:val="000000"/>
                <w:sz w:val="24"/>
                <w:szCs w:val="24"/>
                <w:vertAlign w:val="superscript"/>
                <w:lang w:bidi="ru-RU"/>
              </w:rPr>
              <w:t>3</w:t>
            </w:r>
          </w:p>
        </w:tc>
        <w:tc>
          <w:tcPr>
            <w:tcW w:w="992" w:type="dxa"/>
            <w:vMerge w:val="restart"/>
            <w:tcBorders>
              <w:top w:val="nil"/>
              <w:left w:val="nil"/>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кошма, 2х2 м</w:t>
            </w:r>
          </w:p>
        </w:tc>
        <w:tc>
          <w:tcPr>
            <w:tcW w:w="851" w:type="dxa"/>
            <w:vMerge w:val="restart"/>
            <w:tcBorders>
              <w:top w:val="nil"/>
              <w:left w:val="nil"/>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ведра, шт.</w:t>
            </w:r>
          </w:p>
        </w:tc>
        <w:tc>
          <w:tcPr>
            <w:tcW w:w="1201" w:type="dxa"/>
            <w:vMerge w:val="restart"/>
            <w:tcBorders>
              <w:top w:val="nil"/>
              <w:left w:val="nil"/>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комплект (топор, багор, лом)</w:t>
            </w:r>
          </w:p>
        </w:tc>
      </w:tr>
      <w:tr w:rsidR="00D84503" w:rsidRPr="00D84503" w:rsidTr="00F209DA">
        <w:trPr>
          <w:trHeight w:val="20"/>
        </w:trPr>
        <w:tc>
          <w:tcPr>
            <w:tcW w:w="500" w:type="dxa"/>
            <w:vMerge/>
            <w:tcBorders>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2268" w:type="dxa"/>
            <w:vMerge/>
            <w:tcBorders>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993"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порошковые</w:t>
            </w:r>
          </w:p>
        </w:tc>
        <w:tc>
          <w:tcPr>
            <w:tcW w:w="1275"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углекислотные</w:t>
            </w: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0,2</w:t>
            </w: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0,4</w:t>
            </w:r>
          </w:p>
        </w:tc>
        <w:tc>
          <w:tcPr>
            <w:tcW w:w="992" w:type="dxa"/>
            <w:vMerge/>
            <w:tcBorders>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851" w:type="dxa"/>
            <w:vMerge/>
            <w:tcBorders>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1201" w:type="dxa"/>
            <w:vMerge/>
            <w:tcBorders>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r>
      <w:tr w:rsidR="00D84503" w:rsidRPr="00D84503" w:rsidTr="00F209DA">
        <w:trPr>
          <w:trHeight w:val="20"/>
        </w:trPr>
        <w:tc>
          <w:tcPr>
            <w:tcW w:w="500" w:type="dxa"/>
            <w:tcBorders>
              <w:top w:val="nil"/>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2268"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Служебные и жилые вагончики</w:t>
            </w:r>
          </w:p>
        </w:tc>
        <w:tc>
          <w:tcPr>
            <w:tcW w:w="993"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75"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992"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85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0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r>
      <w:tr w:rsidR="00D84503" w:rsidRPr="00D84503" w:rsidTr="00F209DA">
        <w:trPr>
          <w:trHeight w:val="20"/>
        </w:trPr>
        <w:tc>
          <w:tcPr>
            <w:tcW w:w="500" w:type="dxa"/>
            <w:tcBorders>
              <w:top w:val="nil"/>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2268"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Буровая установка</w:t>
            </w:r>
          </w:p>
        </w:tc>
        <w:tc>
          <w:tcPr>
            <w:tcW w:w="993"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75"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w:t>
            </w: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992"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85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0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w:t>
            </w:r>
          </w:p>
        </w:tc>
      </w:tr>
      <w:tr w:rsidR="00D84503" w:rsidRPr="00D84503" w:rsidTr="00F209DA">
        <w:trPr>
          <w:trHeight w:val="20"/>
        </w:trPr>
        <w:tc>
          <w:tcPr>
            <w:tcW w:w="500" w:type="dxa"/>
            <w:tcBorders>
              <w:top w:val="nil"/>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3.</w:t>
            </w:r>
          </w:p>
        </w:tc>
        <w:tc>
          <w:tcPr>
            <w:tcW w:w="2268"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Автомобили</w:t>
            </w:r>
          </w:p>
        </w:tc>
        <w:tc>
          <w:tcPr>
            <w:tcW w:w="993"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75"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992"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85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0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r>
      <w:tr w:rsidR="00D84503" w:rsidRPr="00D84503" w:rsidTr="00F209DA">
        <w:trPr>
          <w:trHeight w:val="20"/>
        </w:trPr>
        <w:tc>
          <w:tcPr>
            <w:tcW w:w="500" w:type="dxa"/>
            <w:tcBorders>
              <w:top w:val="nil"/>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4.</w:t>
            </w:r>
          </w:p>
        </w:tc>
        <w:tc>
          <w:tcPr>
            <w:tcW w:w="2268"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Площадка заправки техники</w:t>
            </w:r>
          </w:p>
        </w:tc>
        <w:tc>
          <w:tcPr>
            <w:tcW w:w="993"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1275"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p>
        </w:tc>
        <w:tc>
          <w:tcPr>
            <w:tcW w:w="709"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c>
          <w:tcPr>
            <w:tcW w:w="992"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85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2</w:t>
            </w:r>
          </w:p>
        </w:tc>
        <w:tc>
          <w:tcPr>
            <w:tcW w:w="1201" w:type="dxa"/>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1</w:t>
            </w:r>
          </w:p>
        </w:tc>
      </w:tr>
    </w:tbl>
    <w:p w:rsidR="006E68E8" w:rsidRDefault="006E68E8">
      <w:pPr>
        <w:rPr>
          <w:rFonts w:ascii="Times New Roman" w:eastAsia="Calibri" w:hAnsi="Times New Roman" w:cs="Times New Roman"/>
          <w:color w:val="000000"/>
          <w:sz w:val="28"/>
          <w:szCs w:val="28"/>
          <w:lang w:bidi="ru-RU"/>
        </w:rPr>
      </w:pPr>
      <w:r>
        <w:rPr>
          <w:rFonts w:ascii="Times New Roman" w:eastAsia="Calibri" w:hAnsi="Times New Roman" w:cs="Times New Roman"/>
          <w:color w:val="000000"/>
          <w:sz w:val="28"/>
          <w:szCs w:val="28"/>
          <w:lang w:bidi="ru-RU"/>
        </w:rPr>
        <w:br w:type="page"/>
      </w:r>
    </w:p>
    <w:p w:rsidR="00D84503" w:rsidRPr="00D84503" w:rsidRDefault="00D84503" w:rsidP="00D84503">
      <w:pPr>
        <w:widowControl w:val="0"/>
        <w:spacing w:before="240" w:after="240" w:line="240" w:lineRule="auto"/>
        <w:ind w:firstLine="709"/>
        <w:jc w:val="right"/>
        <w:rPr>
          <w:rFonts w:ascii="Times New Roman" w:eastAsia="Calibri" w:hAnsi="Times New Roman" w:cs="Times New Roman"/>
          <w:color w:val="000000"/>
          <w:sz w:val="28"/>
          <w:szCs w:val="28"/>
          <w:lang w:bidi="ru-RU"/>
        </w:rPr>
      </w:pPr>
      <w:r w:rsidRPr="00D84503">
        <w:rPr>
          <w:rFonts w:ascii="Times New Roman" w:eastAsia="Calibri" w:hAnsi="Times New Roman" w:cs="Times New Roman"/>
          <w:color w:val="000000"/>
          <w:sz w:val="28"/>
          <w:szCs w:val="28"/>
          <w:lang w:bidi="ru-RU"/>
        </w:rPr>
        <w:lastRenderedPageBreak/>
        <w:t>Таблица 5.5</w:t>
      </w:r>
    </w:p>
    <w:p w:rsidR="00D84503" w:rsidRPr="00D84503" w:rsidRDefault="00D84503" w:rsidP="00D84503">
      <w:pPr>
        <w:widowControl w:val="0"/>
        <w:spacing w:after="0" w:line="240" w:lineRule="auto"/>
        <w:jc w:val="center"/>
        <w:rPr>
          <w:rFonts w:ascii="Times New Roman" w:eastAsia="Calibri" w:hAnsi="Times New Roman" w:cs="Times New Roman"/>
          <w:color w:val="000000"/>
          <w:sz w:val="28"/>
          <w:szCs w:val="28"/>
          <w:lang w:bidi="ru-RU"/>
        </w:rPr>
      </w:pPr>
      <w:r w:rsidRPr="00D84503">
        <w:rPr>
          <w:rFonts w:ascii="Times New Roman" w:eastAsia="Calibri" w:hAnsi="Times New Roman" w:cs="Times New Roman"/>
          <w:color w:val="000000"/>
          <w:sz w:val="28"/>
          <w:szCs w:val="28"/>
          <w:lang w:bidi="ru-RU"/>
        </w:rPr>
        <w:t>Перечень основного необходимого оборудования для обеспечения</w:t>
      </w:r>
    </w:p>
    <w:p w:rsidR="00D84503" w:rsidRPr="00D84503" w:rsidRDefault="00D84503" w:rsidP="00D84503">
      <w:pPr>
        <w:widowControl w:val="0"/>
        <w:spacing w:line="240" w:lineRule="auto"/>
        <w:jc w:val="center"/>
        <w:rPr>
          <w:rFonts w:ascii="Times New Roman" w:eastAsia="Calibri" w:hAnsi="Times New Roman" w:cs="Times New Roman"/>
          <w:color w:val="000000"/>
          <w:sz w:val="28"/>
          <w:szCs w:val="28"/>
          <w:lang w:bidi="ru-RU"/>
        </w:rPr>
      </w:pPr>
      <w:r w:rsidRPr="00D84503">
        <w:rPr>
          <w:rFonts w:ascii="Times New Roman" w:eastAsia="Calibri" w:hAnsi="Times New Roman" w:cs="Times New Roman"/>
          <w:color w:val="000000"/>
          <w:sz w:val="28"/>
          <w:szCs w:val="28"/>
          <w:lang w:bidi="ru-RU"/>
        </w:rPr>
        <w:t>промышленной безопасности и охраны труда</w:t>
      </w:r>
    </w:p>
    <w:tbl>
      <w:tblPr>
        <w:tblW w:w="5000" w:type="pct"/>
        <w:tblLook w:val="04A0"/>
      </w:tblPr>
      <w:tblGrid>
        <w:gridCol w:w="7493"/>
        <w:gridCol w:w="2077"/>
      </w:tblGrid>
      <w:tr w:rsidR="00D84503" w:rsidRPr="00D84503" w:rsidTr="00F209DA">
        <w:trPr>
          <w:trHeight w:val="325"/>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Наименование инвентаря и оборудования</w:t>
            </w:r>
          </w:p>
        </w:tc>
        <w:tc>
          <w:tcPr>
            <w:tcW w:w="1085" w:type="pct"/>
            <w:tcBorders>
              <w:top w:val="single" w:sz="4" w:space="0" w:color="auto"/>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Тип, модель</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Огнетушители:</w:t>
            </w:r>
          </w:p>
        </w:tc>
        <w:tc>
          <w:tcPr>
            <w:tcW w:w="1085" w:type="pct"/>
            <w:tcBorders>
              <w:top w:val="single" w:sz="4" w:space="0" w:color="auto"/>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709"/>
              <w:jc w:val="both"/>
              <w:rPr>
                <w:rFonts w:ascii="Times New Roman" w:eastAsia="Calibri" w:hAnsi="Times New Roman" w:cs="Times New Roman"/>
                <w:color w:val="000000"/>
                <w:sz w:val="24"/>
                <w:szCs w:val="24"/>
                <w:lang w:bidi="ru-RU"/>
              </w:rPr>
            </w:pP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для экскаватора и автосамосвалов</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ОУ-5 (ПО-4М)</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для специальных автомашин</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ОП-5ММ</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для хозяйственных машин</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left="464" w:hanging="46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ОП-10А</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служебного вагона</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ОУ-2,3</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Аптечка первой помощи переносная</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709"/>
              <w:jc w:val="center"/>
              <w:rPr>
                <w:rFonts w:ascii="Times New Roman" w:eastAsia="Calibri" w:hAnsi="Times New Roman" w:cs="Times New Roman"/>
                <w:color w:val="000000"/>
                <w:sz w:val="24"/>
                <w:szCs w:val="24"/>
                <w:lang w:bidi="ru-RU"/>
              </w:rPr>
            </w:pP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Каска защитная ГОСТ 12.4.091-80</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«Шахтер»</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Противошумные наушники</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ВЦНИИОТ-2М</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Защитные очки ГОСТ 12.4.03-85</w:t>
            </w:r>
          </w:p>
        </w:tc>
        <w:tc>
          <w:tcPr>
            <w:tcW w:w="1085" w:type="pct"/>
            <w:tcBorders>
              <w:top w:val="single" w:sz="4" w:space="0" w:color="auto"/>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ЗП 1-80-У</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ЗН 8-72-У</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Пояс предохранительный монтерский</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Тип I</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Тип II</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proofErr w:type="spellStart"/>
            <w:r w:rsidRPr="00D84503">
              <w:rPr>
                <w:rFonts w:ascii="Times New Roman" w:eastAsia="Calibri" w:hAnsi="Times New Roman" w:cs="Times New Roman"/>
                <w:color w:val="000000"/>
                <w:sz w:val="24"/>
                <w:szCs w:val="24"/>
                <w:lang w:bidi="ru-RU"/>
              </w:rPr>
              <w:t>Противопыльные</w:t>
            </w:r>
            <w:proofErr w:type="spellEnd"/>
            <w:r w:rsidRPr="00D84503">
              <w:rPr>
                <w:rFonts w:ascii="Times New Roman" w:eastAsia="Calibri" w:hAnsi="Times New Roman" w:cs="Times New Roman"/>
                <w:color w:val="000000"/>
                <w:sz w:val="24"/>
                <w:szCs w:val="24"/>
                <w:lang w:bidi="ru-RU"/>
              </w:rPr>
              <w:t xml:space="preserve"> респираторы «Лепесток-200»</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ШБ-1</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Резиновые диэлектрические изделия:</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сапоги формовые ГОСТ 133-85-79</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ЭН</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боты формовые ГОСТ 133-85-78</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ЭВ</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перчатки на 6-10 кВ в комплекте с переносным заземлением</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34"/>
              <w:jc w:val="center"/>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ЭН, ЭВ</w:t>
            </w: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коврики</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709"/>
              <w:jc w:val="both"/>
              <w:rPr>
                <w:rFonts w:ascii="Times New Roman" w:eastAsia="Calibri" w:hAnsi="Times New Roman" w:cs="Times New Roman"/>
                <w:color w:val="000000"/>
                <w:sz w:val="24"/>
                <w:szCs w:val="24"/>
                <w:lang w:bidi="ru-RU"/>
              </w:rPr>
            </w:pP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 xml:space="preserve">Бачки-фонтанчики для питьевой </w:t>
            </w:r>
          </w:p>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воды емкостью 20-30 л</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709"/>
              <w:jc w:val="both"/>
              <w:rPr>
                <w:rFonts w:ascii="Times New Roman" w:eastAsia="Calibri" w:hAnsi="Times New Roman" w:cs="Times New Roman"/>
                <w:color w:val="000000"/>
                <w:sz w:val="24"/>
                <w:szCs w:val="24"/>
                <w:lang w:bidi="ru-RU"/>
              </w:rPr>
            </w:pPr>
          </w:p>
        </w:tc>
      </w:tr>
      <w:tr w:rsidR="00D84503" w:rsidRPr="00D84503" w:rsidTr="00F209DA">
        <w:trPr>
          <w:trHeight w:val="20"/>
        </w:trPr>
        <w:tc>
          <w:tcPr>
            <w:tcW w:w="3915" w:type="pct"/>
            <w:tcBorders>
              <w:top w:val="single" w:sz="4" w:space="0" w:color="auto"/>
              <w:left w:val="single" w:sz="4" w:space="0" w:color="auto"/>
              <w:bottom w:val="single" w:sz="4" w:space="0" w:color="auto"/>
              <w:right w:val="single" w:sz="4" w:space="0" w:color="auto"/>
            </w:tcBorders>
            <w:vAlign w:val="center"/>
          </w:tcPr>
          <w:p w:rsidR="00D84503" w:rsidRPr="00D84503" w:rsidRDefault="00D84503" w:rsidP="00D84503">
            <w:pPr>
              <w:widowControl w:val="0"/>
              <w:spacing w:after="0" w:line="240" w:lineRule="auto"/>
              <w:jc w:val="both"/>
              <w:rPr>
                <w:rFonts w:ascii="Times New Roman" w:eastAsia="Calibri" w:hAnsi="Times New Roman" w:cs="Times New Roman"/>
                <w:color w:val="000000"/>
                <w:sz w:val="24"/>
                <w:szCs w:val="24"/>
                <w:lang w:bidi="ru-RU"/>
              </w:rPr>
            </w:pPr>
            <w:r w:rsidRPr="00D84503">
              <w:rPr>
                <w:rFonts w:ascii="Times New Roman" w:eastAsia="Calibri" w:hAnsi="Times New Roman" w:cs="Times New Roman"/>
                <w:color w:val="000000"/>
                <w:sz w:val="24"/>
                <w:szCs w:val="24"/>
                <w:lang w:bidi="ru-RU"/>
              </w:rPr>
              <w:t>Фляги индивидуальные алюминиевые для питьевой воды емкостью 0,8-1,0 л</w:t>
            </w:r>
          </w:p>
        </w:tc>
        <w:tc>
          <w:tcPr>
            <w:tcW w:w="1085" w:type="pct"/>
            <w:tcBorders>
              <w:top w:val="nil"/>
              <w:left w:val="nil"/>
              <w:bottom w:val="single" w:sz="4" w:space="0" w:color="auto"/>
              <w:right w:val="single" w:sz="4" w:space="0" w:color="auto"/>
            </w:tcBorders>
            <w:vAlign w:val="center"/>
          </w:tcPr>
          <w:p w:rsidR="00D84503" w:rsidRPr="00D84503" w:rsidRDefault="00D84503" w:rsidP="00D84503">
            <w:pPr>
              <w:widowControl w:val="0"/>
              <w:spacing w:after="0" w:line="240" w:lineRule="auto"/>
              <w:ind w:firstLine="709"/>
              <w:jc w:val="both"/>
              <w:rPr>
                <w:rFonts w:ascii="Times New Roman" w:eastAsia="Calibri" w:hAnsi="Times New Roman" w:cs="Times New Roman"/>
                <w:color w:val="000000"/>
                <w:sz w:val="24"/>
                <w:szCs w:val="24"/>
                <w:lang w:bidi="ru-RU"/>
              </w:rPr>
            </w:pPr>
          </w:p>
        </w:tc>
      </w:tr>
    </w:tbl>
    <w:bookmarkEnd w:id="78"/>
    <w:p w:rsidR="00524C68" w:rsidRPr="002308FB" w:rsidRDefault="00524C68" w:rsidP="00D84503">
      <w:pPr>
        <w:keepNext/>
        <w:keepLines/>
        <w:widowControl w:val="0"/>
        <w:spacing w:before="240" w:after="240" w:line="240" w:lineRule="auto"/>
        <w:ind w:firstLine="709"/>
        <w:outlineLvl w:val="1"/>
        <w:rPr>
          <w:rFonts w:ascii="Times New Roman" w:eastAsia="Arial Unicode MS" w:hAnsi="Times New Roman" w:cs="Times New Roman"/>
          <w:color w:val="000000"/>
          <w:sz w:val="28"/>
          <w:szCs w:val="28"/>
          <w:lang w:bidi="ru-RU"/>
        </w:rPr>
      </w:pPr>
      <w:r w:rsidRPr="002308FB">
        <w:rPr>
          <w:rFonts w:ascii="Times New Roman" w:eastAsia="Arial Unicode MS" w:hAnsi="Times New Roman" w:cs="Times New Roman"/>
          <w:color w:val="000000"/>
          <w:sz w:val="28"/>
          <w:szCs w:val="28"/>
          <w:lang w:bidi="ru-RU"/>
        </w:rPr>
        <w:t>5.6 Производственная санитария, режим труда и отдыха</w:t>
      </w:r>
      <w:bookmarkEnd w:id="79"/>
      <w:bookmarkEnd w:id="80"/>
      <w:bookmarkEnd w:id="81"/>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Полевые работы будут выполняться</w:t>
      </w:r>
      <w:r w:rsidR="00CF2450">
        <w:rPr>
          <w:rFonts w:ascii="Times New Roman" w:eastAsia="Calibri" w:hAnsi="Times New Roman" w:cs="Times New Roman"/>
          <w:color w:val="000000"/>
          <w:sz w:val="28"/>
          <w:szCs w:val="28"/>
          <w:lang w:bidi="ru-RU"/>
        </w:rPr>
        <w:t xml:space="preserve"> из </w:t>
      </w:r>
      <w:r w:rsidR="001A35EF">
        <w:rPr>
          <w:rFonts w:ascii="Times New Roman" w:eastAsia="Calibri" w:hAnsi="Times New Roman" w:cs="Times New Roman"/>
          <w:color w:val="000000"/>
          <w:sz w:val="28"/>
          <w:szCs w:val="28"/>
          <w:lang w:bidi="ru-RU"/>
        </w:rPr>
        <w:t xml:space="preserve">арендованного дома в с. </w:t>
      </w:r>
      <w:r w:rsidR="00ED286E">
        <w:rPr>
          <w:rFonts w:ascii="Times New Roman" w:eastAsia="Calibri" w:hAnsi="Times New Roman" w:cs="Times New Roman"/>
          <w:color w:val="000000"/>
          <w:sz w:val="28"/>
          <w:szCs w:val="28"/>
          <w:lang w:bidi="ru-RU"/>
        </w:rPr>
        <w:t>Кошек</w:t>
      </w:r>
      <w:r w:rsidR="00984D34">
        <w:rPr>
          <w:rFonts w:ascii="Times New Roman" w:eastAsia="Calibri" w:hAnsi="Times New Roman" w:cs="Times New Roman"/>
          <w:color w:val="000000"/>
          <w:sz w:val="28"/>
          <w:szCs w:val="28"/>
          <w:lang w:bidi="ru-RU"/>
        </w:rPr>
        <w:t>. Работники к месту производства полевых работ будут доставляться ежедневно. На полевых работах будут задействованы работники, проживающие в г. Семей.</w:t>
      </w:r>
    </w:p>
    <w:p w:rsidR="00524C68" w:rsidRDefault="00524C68" w:rsidP="001A35EF">
      <w:pPr>
        <w:widowControl w:val="0"/>
        <w:spacing w:after="0" w:line="240" w:lineRule="auto"/>
        <w:ind w:firstLine="709"/>
        <w:jc w:val="both"/>
        <w:rPr>
          <w:rFonts w:ascii="Times New Roman" w:eastAsia="Calibri" w:hAnsi="Times New Roman" w:cs="Times New Roman"/>
          <w:sz w:val="28"/>
          <w:szCs w:val="28"/>
          <w:lang w:bidi="ru-RU"/>
        </w:rPr>
      </w:pPr>
      <w:r w:rsidRPr="002308FB">
        <w:rPr>
          <w:rFonts w:ascii="Times New Roman" w:eastAsia="Calibri" w:hAnsi="Times New Roman" w:cs="Times New Roman"/>
          <w:color w:val="000000"/>
          <w:sz w:val="28"/>
          <w:szCs w:val="28"/>
          <w:lang w:bidi="ru-RU"/>
        </w:rPr>
        <w:t xml:space="preserve">Выезд на полевые работы оформляется приказом. Продолжительность сезона 6 месяцев в год или </w:t>
      </w:r>
      <w:r w:rsidR="006E68E8" w:rsidRPr="002308FB">
        <w:rPr>
          <w:rFonts w:ascii="Times New Roman" w:eastAsia="Calibri" w:hAnsi="Times New Roman" w:cs="Times New Roman"/>
          <w:color w:val="000000"/>
          <w:sz w:val="28"/>
          <w:szCs w:val="28"/>
          <w:lang w:bidi="ru-RU"/>
        </w:rPr>
        <w:t>за</w:t>
      </w:r>
      <w:r w:rsidR="001A35EF">
        <w:rPr>
          <w:rFonts w:ascii="Times New Roman" w:eastAsia="Calibri" w:hAnsi="Times New Roman" w:cs="Times New Roman"/>
          <w:color w:val="000000"/>
          <w:sz w:val="28"/>
          <w:szCs w:val="28"/>
          <w:lang w:bidi="ru-RU"/>
        </w:rPr>
        <w:t xml:space="preserve"> 3</w:t>
      </w:r>
      <w:r w:rsidR="006E68E8" w:rsidRPr="002308FB">
        <w:rPr>
          <w:rFonts w:ascii="Times New Roman" w:eastAsia="Calibri" w:hAnsi="Times New Roman" w:cs="Times New Roman"/>
          <w:color w:val="000000"/>
          <w:sz w:val="28"/>
          <w:szCs w:val="28"/>
          <w:lang w:bidi="ru-RU"/>
        </w:rPr>
        <w:t xml:space="preserve"> года</w:t>
      </w:r>
      <w:r w:rsidRPr="002308FB">
        <w:rPr>
          <w:rFonts w:ascii="Times New Roman" w:eastAsia="Calibri" w:hAnsi="Times New Roman" w:cs="Times New Roman"/>
          <w:color w:val="000000"/>
          <w:sz w:val="28"/>
          <w:szCs w:val="28"/>
          <w:lang w:bidi="ru-RU"/>
        </w:rPr>
        <w:t xml:space="preserve"> – </w:t>
      </w:r>
      <w:r w:rsidR="00427AB4">
        <w:rPr>
          <w:rFonts w:ascii="Times New Roman" w:eastAsia="Calibri" w:hAnsi="Times New Roman" w:cs="Times New Roman"/>
          <w:color w:val="000000"/>
          <w:sz w:val="28"/>
          <w:szCs w:val="28"/>
          <w:lang w:bidi="ru-RU"/>
        </w:rPr>
        <w:t>18</w:t>
      </w:r>
      <w:r w:rsidRPr="002308FB">
        <w:rPr>
          <w:rFonts w:ascii="Times New Roman" w:eastAsia="Calibri" w:hAnsi="Times New Roman" w:cs="Times New Roman"/>
          <w:color w:val="000000"/>
          <w:sz w:val="28"/>
          <w:szCs w:val="28"/>
          <w:lang w:bidi="ru-RU"/>
        </w:rPr>
        <w:t xml:space="preserve"> месяцев. Срок вахты 15 дней, </w:t>
      </w:r>
      <w:proofErr w:type="spellStart"/>
      <w:r w:rsidRPr="002308FB">
        <w:rPr>
          <w:rFonts w:ascii="Times New Roman" w:eastAsia="Calibri" w:hAnsi="Times New Roman" w:cs="Times New Roman"/>
          <w:color w:val="000000"/>
          <w:sz w:val="28"/>
          <w:szCs w:val="28"/>
          <w:lang w:bidi="ru-RU"/>
        </w:rPr>
        <w:t>межвахтового</w:t>
      </w:r>
      <w:proofErr w:type="spellEnd"/>
      <w:r w:rsidRPr="002308FB">
        <w:rPr>
          <w:rFonts w:ascii="Times New Roman" w:eastAsia="Calibri" w:hAnsi="Times New Roman" w:cs="Times New Roman"/>
          <w:color w:val="000000"/>
          <w:sz w:val="28"/>
          <w:szCs w:val="28"/>
          <w:lang w:bidi="ru-RU"/>
        </w:rPr>
        <w:t xml:space="preserve"> отдыха – 15 дней, (п.2 ст.212 </w:t>
      </w:r>
      <w:hyperlink r:id="rId11" w:tooltip="Трудовой кодекс Республики Казахстан" w:history="1">
        <w:r w:rsidRPr="002308FB">
          <w:rPr>
            <w:rFonts w:ascii="Times New Roman" w:eastAsia="Calibri" w:hAnsi="Times New Roman" w:cs="Times New Roman"/>
            <w:color w:val="000000"/>
            <w:sz w:val="28"/>
            <w:szCs w:val="28"/>
            <w:lang w:bidi="ru-RU"/>
          </w:rPr>
          <w:t>ТК</w:t>
        </w:r>
      </w:hyperlink>
      <w:r w:rsidRPr="002308FB">
        <w:rPr>
          <w:rFonts w:ascii="Times New Roman" w:eastAsia="Calibri" w:hAnsi="Times New Roman" w:cs="Times New Roman"/>
          <w:color w:val="000000"/>
          <w:sz w:val="28"/>
          <w:szCs w:val="28"/>
          <w:lang w:bidi="ru-RU"/>
        </w:rPr>
        <w:t xml:space="preserve"> РК), с выплатой полевого довольствия за время нахождения в поле в размере </w:t>
      </w:r>
      <w:r w:rsidRPr="0093723B">
        <w:rPr>
          <w:rFonts w:ascii="Times New Roman" w:eastAsia="Calibri" w:hAnsi="Times New Roman" w:cs="Times New Roman"/>
          <w:sz w:val="28"/>
          <w:szCs w:val="28"/>
          <w:lang w:bidi="ru-RU"/>
        </w:rPr>
        <w:t>2</w:t>
      </w:r>
      <w:r w:rsidR="001A35EF">
        <w:rPr>
          <w:rFonts w:ascii="Times New Roman" w:eastAsia="Calibri" w:hAnsi="Times New Roman" w:cs="Times New Roman"/>
          <w:sz w:val="28"/>
          <w:szCs w:val="28"/>
          <w:lang w:bidi="ru-RU"/>
        </w:rPr>
        <w:t xml:space="preserve"> </w:t>
      </w:r>
      <w:r w:rsidRPr="0093723B">
        <w:rPr>
          <w:rFonts w:ascii="Times New Roman" w:eastAsia="Calibri" w:hAnsi="Times New Roman" w:cs="Times New Roman"/>
          <w:sz w:val="28"/>
          <w:szCs w:val="28"/>
          <w:lang w:bidi="ru-RU"/>
        </w:rPr>
        <w:t>МРП в день (Постановления правительства РК от 31.12.2008 г. № 1328).</w:t>
      </w:r>
    </w:p>
    <w:p w:rsidR="00524C68" w:rsidRPr="002308FB" w:rsidRDefault="00524C68" w:rsidP="00D84503">
      <w:pPr>
        <w:keepNext/>
        <w:keepLines/>
        <w:widowControl w:val="0"/>
        <w:spacing w:before="240" w:after="240" w:line="240" w:lineRule="auto"/>
        <w:ind w:firstLine="709"/>
        <w:outlineLvl w:val="1"/>
        <w:rPr>
          <w:rFonts w:ascii="Times New Roman" w:eastAsia="Arial Unicode MS" w:hAnsi="Times New Roman" w:cs="Times New Roman"/>
          <w:color w:val="000000"/>
          <w:sz w:val="28"/>
          <w:szCs w:val="28"/>
          <w:lang w:bidi="ru-RU"/>
        </w:rPr>
      </w:pPr>
      <w:bookmarkStart w:id="82" w:name="_Toc466813899"/>
      <w:bookmarkStart w:id="83" w:name="_Toc473016754"/>
      <w:bookmarkStart w:id="84" w:name="_Toc25744616"/>
      <w:r w:rsidRPr="002308FB">
        <w:rPr>
          <w:rFonts w:ascii="Times New Roman" w:eastAsia="Arial Unicode MS" w:hAnsi="Times New Roman" w:cs="Times New Roman"/>
          <w:color w:val="000000"/>
          <w:sz w:val="28"/>
          <w:szCs w:val="28"/>
          <w:lang w:bidi="ru-RU"/>
        </w:rPr>
        <w:t>5.7 Программа страхования</w:t>
      </w:r>
      <w:bookmarkEnd w:id="82"/>
      <w:bookmarkEnd w:id="83"/>
      <w:bookmarkEnd w:id="84"/>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 xml:space="preserve">Страхование работников от несчастного случая. Работнику полностью и частично утратившему трудоспособность в результате несчастного случая на производстве или профессионального заболевания, лицам, имеющим на это право в случае смерти работника, предприятием выплачивается единовременное пособие и возмещается ущерб за причинённое повреждение здоровью или смерть работника, а также возмещение пострадавшему </w:t>
      </w:r>
      <w:r w:rsidRPr="002308FB">
        <w:rPr>
          <w:rFonts w:ascii="Times New Roman" w:eastAsia="Calibri" w:hAnsi="Times New Roman" w:cs="Times New Roman"/>
          <w:color w:val="000000"/>
          <w:sz w:val="28"/>
          <w:szCs w:val="28"/>
          <w:lang w:bidi="ru-RU"/>
        </w:rPr>
        <w:lastRenderedPageBreak/>
        <w:t>работнику расходов на лечение, протезирование и других видов медицинской помощи, если он признан нуждающимся в них, в порядке и размерах установленных законодательством РК. При необходимости предприятие обеспечивает профессиональную реабилитацию, переподготовку и трудоустройство потерпевшего в соответствии с медицинским заключением или возмещает расходы на эти цели.</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Экологическое страхование. Проектом предусматривается заключение договора обязательного экологического страхования.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Согласно законодательству и Правилами обязательного экологического страхования предусматривается обязательное страхование гражданско-правовой ответственности юридических лиц, осуществляющих экологически опасные виды деятельности. Объектом обязательного экологического страхования является имущественный интерес недропользователя, осуществляющего деятельность, связанную с его обязанностью, установленной гражданским законодательством РК, возместить вред, причиненный жизни, здоровью, имуществу третьих лиц и (или) окружающей среде в результате её аварийного загрязнения.</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sz w:val="28"/>
          <w:szCs w:val="28"/>
          <w:lang w:bidi="ru-RU"/>
        </w:rPr>
        <w:t>Аварийное загрязнение ОС – внезапное непреднамеренное загрязнение окружающей среды, вызванное аварией, произошедшей при осуществлении ГРР и являющее собой выброс в атмосферу и (или) сброс вредных веществ в воду или рассредоточение твердых, жидких или газообразных загрязняющих веществ на участке земной поверхности или в недрах или иное физическое, химическое, биологическое воздействие, превышающее допустимый уровень.</w:t>
      </w:r>
    </w:p>
    <w:p w:rsidR="00524C68" w:rsidRPr="002308FB" w:rsidRDefault="00524C68" w:rsidP="000131F1">
      <w:pPr>
        <w:widowControl w:val="0"/>
        <w:spacing w:after="0" w:line="240" w:lineRule="auto"/>
        <w:ind w:firstLine="851"/>
        <w:jc w:val="both"/>
        <w:rPr>
          <w:rFonts w:ascii="Times New Roman" w:eastAsia="Calibri" w:hAnsi="Times New Roman" w:cs="Times New Roman"/>
          <w:color w:val="000000"/>
          <w:kern w:val="32"/>
          <w:sz w:val="28"/>
          <w:szCs w:val="28"/>
          <w:lang w:eastAsia="ru-RU" w:bidi="ru-RU"/>
        </w:rPr>
        <w:sectPr w:rsidR="00524C68" w:rsidRPr="002308FB" w:rsidSect="00524C68">
          <w:pgSz w:w="11906" w:h="16838"/>
          <w:pgMar w:top="1134" w:right="851" w:bottom="1134" w:left="1701" w:header="709" w:footer="454" w:gutter="0"/>
          <w:cols w:space="708"/>
          <w:docGrid w:linePitch="360"/>
        </w:sectPr>
      </w:pPr>
    </w:p>
    <w:p w:rsidR="00524C68" w:rsidRPr="002308FB" w:rsidRDefault="00524C68" w:rsidP="00D84503">
      <w:pPr>
        <w:widowControl w:val="0"/>
        <w:spacing w:after="240" w:line="240" w:lineRule="auto"/>
        <w:ind w:firstLine="709"/>
        <w:jc w:val="both"/>
        <w:rPr>
          <w:rFonts w:ascii="Times New Roman" w:eastAsia="Calibri" w:hAnsi="Times New Roman" w:cs="Times New Roman"/>
          <w:color w:val="000000"/>
          <w:sz w:val="28"/>
          <w:szCs w:val="28"/>
          <w:lang w:bidi="ru-RU"/>
        </w:rPr>
      </w:pPr>
      <w:r w:rsidRPr="002308FB">
        <w:rPr>
          <w:rFonts w:ascii="Times New Roman" w:eastAsia="Calibri" w:hAnsi="Times New Roman" w:cs="Times New Roman"/>
          <w:color w:val="000000"/>
          <w:kern w:val="32"/>
          <w:sz w:val="28"/>
          <w:szCs w:val="28"/>
          <w:lang w:eastAsia="ru-RU" w:bidi="ru-RU"/>
        </w:rPr>
        <w:lastRenderedPageBreak/>
        <w:t>6. ОХРАНА ОКРУЖАЮЩЕЙ ПРИРОДНОЙ СРЕДЫ</w:t>
      </w:r>
    </w:p>
    <w:p w:rsidR="00524C68" w:rsidRPr="002308FB" w:rsidRDefault="0093723B"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Pr>
          <w:rFonts w:ascii="Times New Roman" w:eastAsia="MS Mincho" w:hAnsi="Times New Roman" w:cs="Times New Roman"/>
          <w:color w:val="000000"/>
          <w:sz w:val="28"/>
          <w:szCs w:val="28"/>
          <w:lang w:eastAsia="ru-RU" w:bidi="ru-RU"/>
        </w:rPr>
        <w:t xml:space="preserve">На участке </w:t>
      </w:r>
      <w:proofErr w:type="spellStart"/>
      <w:r w:rsidR="00A33DF4">
        <w:rPr>
          <w:rFonts w:ascii="Times New Roman" w:eastAsia="MS Mincho" w:hAnsi="Times New Roman" w:cs="Times New Roman"/>
          <w:color w:val="000000"/>
          <w:sz w:val="28"/>
          <w:szCs w:val="28"/>
          <w:lang w:eastAsia="ru-RU" w:bidi="ru-RU"/>
        </w:rPr>
        <w:t>Жетымшокы</w:t>
      </w:r>
      <w:proofErr w:type="spellEnd"/>
      <w:r w:rsidR="00524C68" w:rsidRPr="002308FB">
        <w:rPr>
          <w:rFonts w:ascii="Times New Roman" w:eastAsia="MS Mincho" w:hAnsi="Times New Roman" w:cs="Times New Roman"/>
          <w:color w:val="000000"/>
          <w:sz w:val="28"/>
          <w:szCs w:val="28"/>
          <w:lang w:eastAsia="ru-RU" w:bidi="ru-RU"/>
        </w:rPr>
        <w:t xml:space="preserve"> все работы будут проводиться в соответствии с законом РК о недрах и недропользовании, экологическим, земельным, лесным и водным кодексами РК. Данный план-разведки составлен в соответствии с инструктивными требованиями по проведению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w:t>
      </w:r>
    </w:p>
    <w:p w:rsidR="00524C68" w:rsidRPr="002308FB" w:rsidRDefault="00524C68" w:rsidP="00D84503">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2308FB">
        <w:rPr>
          <w:rFonts w:ascii="Times New Roman" w:eastAsia="Calibri" w:hAnsi="Times New Roman" w:cs="Times New Roman"/>
          <w:color w:val="000000"/>
          <w:sz w:val="28"/>
          <w:szCs w:val="28"/>
          <w:lang w:eastAsia="ru-RU" w:bidi="ru-RU"/>
        </w:rPr>
        <w:t>Заправка автотранспорта будет производиться на специализированных заправочных станциях в ближайших населенных пунктах, а также с доставкой ГСМ бензовозами на участок работ. Химический и другие виды анализов различных проб, а также их обработка будут выполняться в стационарных лабораториях (г. Семей</w:t>
      </w:r>
      <w:r w:rsidR="00427AB4">
        <w:rPr>
          <w:rFonts w:ascii="Times New Roman" w:eastAsia="Calibri" w:hAnsi="Times New Roman" w:cs="Times New Roman"/>
          <w:color w:val="000000"/>
          <w:sz w:val="28"/>
          <w:szCs w:val="28"/>
          <w:lang w:eastAsia="ru-RU" w:bidi="ru-RU"/>
        </w:rPr>
        <w:t>)</w:t>
      </w:r>
      <w:r w:rsidRPr="002308FB">
        <w:rPr>
          <w:rFonts w:ascii="Times New Roman" w:eastAsia="Calibri" w:hAnsi="Times New Roman" w:cs="Times New Roman"/>
          <w:color w:val="000000"/>
          <w:sz w:val="28"/>
          <w:szCs w:val="28"/>
          <w:lang w:eastAsia="ru-RU" w:bidi="ru-RU"/>
        </w:rPr>
        <w:t>.</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Arial Unicode MS" w:hAnsi="Times New Roman" w:cs="Times New Roman"/>
          <w:color w:val="000000"/>
          <w:sz w:val="28"/>
          <w:szCs w:val="28"/>
          <w:lang w:eastAsia="ru-RU" w:bidi="ru-RU"/>
        </w:rPr>
        <w:t>Поскольку работы носят временный характер, границы санитарно-защитной зоны не устанавливаются.</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В процессе ГРР осуществляется воздействие на атмосферный воздух, поверхность земли и воды поверхностных источников. При проведении работ по проекту предусмотрены следующие основные мероприятия по минимизации вредного воздействия на окружающую среду:</w:t>
      </w:r>
    </w:p>
    <w:p w:rsidR="00524C68" w:rsidRPr="002308FB" w:rsidRDefault="00524C68" w:rsidP="00D84503">
      <w:pPr>
        <w:widowControl w:val="0"/>
        <w:numPr>
          <w:ilvl w:val="0"/>
          <w:numId w:val="1"/>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питьевое и техническое водоснабжение будет происходить посредством водовоза с вакуумной закачкой и бутилированной воды;</w:t>
      </w:r>
    </w:p>
    <w:p w:rsidR="00524C68" w:rsidRPr="002308FB" w:rsidRDefault="00524C68" w:rsidP="00D84503">
      <w:pPr>
        <w:widowControl w:val="0"/>
        <w:numPr>
          <w:ilvl w:val="0"/>
          <w:numId w:val="1"/>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для уборных будет использоваться биотуалет, для сбора отходов будет организован контейнер, с вывозом на полигон;</w:t>
      </w:r>
    </w:p>
    <w:p w:rsidR="00524C68" w:rsidRPr="002308FB" w:rsidRDefault="00524C68" w:rsidP="00D84503">
      <w:pPr>
        <w:widowControl w:val="0"/>
        <w:numPr>
          <w:ilvl w:val="0"/>
          <w:numId w:val="1"/>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по окончанию работ горные выработки будут засыпаны;</w:t>
      </w:r>
    </w:p>
    <w:p w:rsidR="00524C68" w:rsidRPr="002308FB" w:rsidRDefault="00524C68" w:rsidP="00D84503">
      <w:pPr>
        <w:widowControl w:val="0"/>
        <w:numPr>
          <w:ilvl w:val="0"/>
          <w:numId w:val="1"/>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предусматривается строгий запрет на охоту и рыбалку в запрещенные сроки и запрещенными методами.</w:t>
      </w:r>
    </w:p>
    <w:p w:rsidR="00524C68" w:rsidRPr="002308FB" w:rsidRDefault="00524C68" w:rsidP="00D84503">
      <w:pPr>
        <w:widowControl w:val="0"/>
        <w:spacing w:after="0" w:line="240" w:lineRule="auto"/>
        <w:ind w:firstLine="709"/>
        <w:jc w:val="both"/>
        <w:rPr>
          <w:rFonts w:ascii="Times New Roman" w:eastAsia="MS Mincho" w:hAnsi="Times New Roman" w:cs="Times New Roman"/>
          <w:b/>
          <w:iCs/>
          <w:color w:val="000000"/>
          <w:sz w:val="28"/>
          <w:szCs w:val="28"/>
          <w:lang w:eastAsia="ru-RU" w:bidi="ru-RU"/>
        </w:rPr>
      </w:pPr>
      <w:r w:rsidRPr="002308FB">
        <w:rPr>
          <w:rFonts w:ascii="Times New Roman" w:eastAsia="MS Mincho" w:hAnsi="Times New Roman" w:cs="Times New Roman"/>
          <w:i/>
          <w:iCs/>
          <w:color w:val="000000"/>
          <w:sz w:val="28"/>
          <w:szCs w:val="28"/>
          <w:lang w:eastAsia="ru-RU" w:bidi="ru-RU"/>
        </w:rPr>
        <w:t>Охрана атмосферного воздуха от загрязнения</w:t>
      </w:r>
      <w:r w:rsidRPr="002308FB">
        <w:rPr>
          <w:rFonts w:ascii="Times New Roman" w:eastAsia="MS Mincho" w:hAnsi="Times New Roman" w:cs="Times New Roman"/>
          <w:iCs/>
          <w:color w:val="000000"/>
          <w:sz w:val="28"/>
          <w:szCs w:val="28"/>
          <w:lang w:eastAsia="ru-RU" w:bidi="ru-RU"/>
        </w:rPr>
        <w:t xml:space="preserve">. </w:t>
      </w:r>
      <w:r w:rsidRPr="002308FB">
        <w:rPr>
          <w:rFonts w:ascii="Times New Roman" w:eastAsia="MS Mincho" w:hAnsi="Times New Roman" w:cs="Times New Roman"/>
          <w:color w:val="000000"/>
          <w:sz w:val="28"/>
          <w:szCs w:val="28"/>
          <w:lang w:eastAsia="ru-RU" w:bidi="ru-RU"/>
        </w:rPr>
        <w:t xml:space="preserve">Основными источниками выброса вредных веществ в атмосферу при </w:t>
      </w:r>
      <w:r w:rsidR="003133F4">
        <w:rPr>
          <w:rFonts w:ascii="Times New Roman" w:eastAsia="MS Mincho" w:hAnsi="Times New Roman" w:cs="Times New Roman"/>
          <w:color w:val="000000"/>
          <w:sz w:val="28"/>
          <w:szCs w:val="28"/>
          <w:lang w:eastAsia="ru-RU" w:bidi="ru-RU"/>
        </w:rPr>
        <w:t>ГРР является автотранспорт</w:t>
      </w:r>
      <w:r w:rsidRPr="002308FB">
        <w:rPr>
          <w:rFonts w:ascii="Times New Roman" w:eastAsia="MS Mincho" w:hAnsi="Times New Roman" w:cs="Times New Roman"/>
          <w:color w:val="000000"/>
          <w:sz w:val="28"/>
          <w:szCs w:val="28"/>
          <w:lang w:eastAsia="ru-RU" w:bidi="ru-RU"/>
        </w:rPr>
        <w:t xml:space="preserve"> и др. техника.</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Вопросы охраны атмосферного воздуха от загрязнения будут подробно освещены в разделе ОВОС.</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В связи с тем, что источники выбросов в атмосферу имеют передвижной характер, учитывая немногочисленность техники, можно утверждать, что сосредоточения и скопления вредных выбросов в определенной точке не будет. Поэтому специальных мероприятий по охране воздушного бассейна не требуется.</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В целях уменьшения выбросов от работающей техники будут выполняться следующие мероприятия:</w:t>
      </w:r>
    </w:p>
    <w:p w:rsidR="00524C68" w:rsidRPr="002308FB" w:rsidRDefault="00524C68" w:rsidP="00D84503">
      <w:pPr>
        <w:widowControl w:val="0"/>
        <w:numPr>
          <w:ilvl w:val="0"/>
          <w:numId w:val="2"/>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сокращение до минимума работы бензиновых и дизельных агрегатов на холостом ходу;</w:t>
      </w:r>
    </w:p>
    <w:p w:rsidR="00524C68" w:rsidRPr="002308FB" w:rsidRDefault="00524C68" w:rsidP="00D84503">
      <w:pPr>
        <w:widowControl w:val="0"/>
        <w:numPr>
          <w:ilvl w:val="0"/>
          <w:numId w:val="2"/>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регулировка топливной аппаратуры дизельных двигателей;</w:t>
      </w:r>
    </w:p>
    <w:p w:rsidR="00524C68" w:rsidRPr="002308FB" w:rsidRDefault="00524C68" w:rsidP="00D84503">
      <w:pPr>
        <w:widowControl w:val="0"/>
        <w:numPr>
          <w:ilvl w:val="0"/>
          <w:numId w:val="2"/>
        </w:numPr>
        <w:spacing w:after="0" w:line="240" w:lineRule="auto"/>
        <w:ind w:left="0"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движение автотранспорта на оптимальной скорости.</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 xml:space="preserve">Для уменьшения выбросов в атмосферу будут производиться систематические профилактические осмотры и ремонты двигателей, </w:t>
      </w:r>
      <w:r w:rsidRPr="002308FB">
        <w:rPr>
          <w:rFonts w:ascii="Times New Roman" w:eastAsia="MS Mincho" w:hAnsi="Times New Roman" w:cs="Times New Roman"/>
          <w:color w:val="000000"/>
          <w:sz w:val="28"/>
          <w:szCs w:val="28"/>
          <w:lang w:eastAsia="ru-RU" w:bidi="ru-RU"/>
        </w:rPr>
        <w:lastRenderedPageBreak/>
        <w:t>проверка токсичности выхлопных газов.</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Загрязнение атмосферы пылеобразующими частицами при проходке горных выработок незначительно.</w:t>
      </w:r>
    </w:p>
    <w:p w:rsidR="00524C68" w:rsidRPr="002308FB" w:rsidRDefault="00524C68" w:rsidP="00D84503">
      <w:pPr>
        <w:widowControl w:val="0"/>
        <w:spacing w:after="0" w:line="240" w:lineRule="auto"/>
        <w:ind w:firstLine="709"/>
        <w:jc w:val="both"/>
        <w:rPr>
          <w:rFonts w:ascii="Times New Roman" w:eastAsia="MS Mincho" w:hAnsi="Times New Roman" w:cs="Times New Roman"/>
          <w:b/>
          <w:iCs/>
          <w:color w:val="000000"/>
          <w:sz w:val="28"/>
          <w:szCs w:val="28"/>
          <w:lang w:eastAsia="ru-RU" w:bidi="ru-RU"/>
        </w:rPr>
      </w:pPr>
      <w:r w:rsidRPr="002308FB">
        <w:rPr>
          <w:rFonts w:ascii="Times New Roman" w:eastAsia="MS Mincho" w:hAnsi="Times New Roman" w:cs="Times New Roman"/>
          <w:i/>
          <w:iCs/>
          <w:color w:val="000000"/>
          <w:sz w:val="28"/>
          <w:szCs w:val="28"/>
          <w:lang w:eastAsia="ru-RU" w:bidi="ru-RU"/>
        </w:rPr>
        <w:t>Рекультивация нарушенных земель.</w:t>
      </w:r>
      <w:r w:rsidRPr="002308FB">
        <w:rPr>
          <w:rFonts w:ascii="Times New Roman" w:eastAsia="MS Mincho" w:hAnsi="Times New Roman" w:cs="Times New Roman"/>
          <w:iCs/>
          <w:color w:val="000000"/>
          <w:sz w:val="28"/>
          <w:szCs w:val="28"/>
          <w:lang w:eastAsia="ru-RU" w:bidi="ru-RU"/>
        </w:rPr>
        <w:t xml:space="preserve"> </w:t>
      </w:r>
      <w:r w:rsidRPr="002308FB">
        <w:rPr>
          <w:rFonts w:ascii="Times New Roman" w:eastAsia="MS Mincho" w:hAnsi="Times New Roman" w:cs="Times New Roman"/>
          <w:color w:val="000000"/>
          <w:sz w:val="28"/>
          <w:szCs w:val="28"/>
          <w:lang w:eastAsia="ru-RU" w:bidi="ru-RU"/>
        </w:rPr>
        <w:t>В соответствии с законодательством Республики Казахстан рекультивация нарушенных земель, повышение их плодородия, использование и сохранение плодородного слоя почвы являются природоохранными мероприятиями.</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Восстановление нарушенных земель направлено на устранение неблагоприятного влияния ГРР на окружающую среду, улучшение санитарно-гигиенических условий жизни населения, сохранение эстетической ценности ландшафтов. Рекультивации подлежат все участки Контрактной площади, нарушенные в процессе работ. Нарушенные земли имеют сельскохозяйственное назначение, до нарушения использовались как пастбища.</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В связи с тем, что ГРР осуществляются выра</w:t>
      </w:r>
      <w:r w:rsidR="0093723B">
        <w:rPr>
          <w:rFonts w:ascii="Times New Roman" w:eastAsia="MS Mincho" w:hAnsi="Times New Roman" w:cs="Times New Roman"/>
          <w:color w:val="000000"/>
          <w:sz w:val="28"/>
          <w:szCs w:val="28"/>
          <w:lang w:eastAsia="ru-RU" w:bidi="ru-RU"/>
        </w:rPr>
        <w:t xml:space="preserve">ботками малого сечения </w:t>
      </w:r>
      <w:r w:rsidR="00ED286E">
        <w:rPr>
          <w:rFonts w:ascii="Times New Roman" w:eastAsia="MS Mincho" w:hAnsi="Times New Roman" w:cs="Times New Roman"/>
          <w:color w:val="000000"/>
          <w:sz w:val="28"/>
          <w:szCs w:val="28"/>
          <w:lang w:eastAsia="ru-RU" w:bidi="ru-RU"/>
        </w:rPr>
        <w:t>(</w:t>
      </w:r>
      <w:r w:rsidR="00ED286E" w:rsidRPr="002308FB">
        <w:rPr>
          <w:rFonts w:ascii="Times New Roman" w:eastAsia="MS Mincho" w:hAnsi="Times New Roman" w:cs="Times New Roman"/>
          <w:color w:val="000000"/>
          <w:sz w:val="28"/>
          <w:szCs w:val="28"/>
          <w:lang w:eastAsia="ru-RU" w:bidi="ru-RU"/>
        </w:rPr>
        <w:t>канавы</w:t>
      </w:r>
      <w:r w:rsidRPr="002308FB">
        <w:rPr>
          <w:rFonts w:ascii="Times New Roman" w:eastAsia="MS Mincho" w:hAnsi="Times New Roman" w:cs="Times New Roman"/>
          <w:color w:val="000000"/>
          <w:sz w:val="28"/>
          <w:szCs w:val="28"/>
          <w:lang w:eastAsia="ru-RU" w:bidi="ru-RU"/>
        </w:rPr>
        <w:t>) расположенными на расстоянии 100-200 м друг от друга, нарушения земель не будут иметь ландшафтного характера.</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С целью уменьшения площади нарушенных земель при проходке горных выработок плодородный слой будет складироваться отдельно от вскрышных пород.</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После проведения полного комплекса исследований горные выработки будут ликвидированы путем засыпки. Работы по ликвидации и рекультивации будут проводиться в следующем порядке: сначала они засыпаются вынутой породой, затем наносится и разравнивается плодородный слой.</w:t>
      </w:r>
    </w:p>
    <w:p w:rsidR="00524C68" w:rsidRPr="002308FB" w:rsidRDefault="00524C68" w:rsidP="00D84503">
      <w:pPr>
        <w:widowControl w:val="0"/>
        <w:spacing w:after="0" w:line="240" w:lineRule="auto"/>
        <w:ind w:firstLine="709"/>
        <w:jc w:val="both"/>
        <w:rPr>
          <w:rFonts w:ascii="Times New Roman" w:eastAsia="MS Mincho" w:hAnsi="Times New Roman" w:cs="Times New Roman"/>
          <w:color w:val="000000"/>
          <w:sz w:val="28"/>
          <w:szCs w:val="28"/>
          <w:lang w:eastAsia="ru-RU" w:bidi="ru-RU"/>
        </w:rPr>
      </w:pPr>
      <w:r w:rsidRPr="002308FB">
        <w:rPr>
          <w:rFonts w:ascii="Times New Roman" w:eastAsia="MS Mincho" w:hAnsi="Times New Roman" w:cs="Times New Roman"/>
          <w:color w:val="000000"/>
          <w:sz w:val="28"/>
          <w:szCs w:val="28"/>
          <w:lang w:eastAsia="ru-RU" w:bidi="ru-RU"/>
        </w:rPr>
        <w:t>Направление рекультивации сельскохозяйственное. Восстановленные участки будут использованы в качестве пастбищ, т.е. в том качестве, в котором они использовались до нарушения. Технический этап рекультивации является частью единого технологического процесса, поэтому засыпка выработок и нанесение потенциально-плодородного слоя производится параллельно с другими работами.</w:t>
      </w:r>
    </w:p>
    <w:p w:rsidR="00524C68" w:rsidRPr="002308FB" w:rsidRDefault="00524C68" w:rsidP="00D84503">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bookmarkStart w:id="85" w:name="_Toc385067633"/>
      <w:bookmarkStart w:id="86" w:name="_Toc345417706"/>
      <w:bookmarkStart w:id="87" w:name="_Toc389226070"/>
      <w:r w:rsidRPr="002308FB">
        <w:rPr>
          <w:rFonts w:ascii="Times New Roman" w:eastAsia="Arial Unicode MS" w:hAnsi="Times New Roman" w:cs="Times New Roman"/>
          <w:bCs/>
          <w:i/>
          <w:color w:val="000000"/>
          <w:sz w:val="28"/>
          <w:szCs w:val="28"/>
          <w:lang w:eastAsia="ru-RU" w:bidi="ru-RU"/>
        </w:rPr>
        <w:t>Охрана поверхностных и поземных вод</w:t>
      </w:r>
      <w:bookmarkEnd w:id="85"/>
      <w:bookmarkEnd w:id="86"/>
      <w:r w:rsidRPr="002308FB">
        <w:rPr>
          <w:rFonts w:ascii="Times New Roman" w:eastAsia="Arial Unicode MS" w:hAnsi="Times New Roman" w:cs="Times New Roman"/>
          <w:bCs/>
          <w:i/>
          <w:color w:val="000000"/>
          <w:sz w:val="28"/>
          <w:szCs w:val="28"/>
          <w:lang w:eastAsia="ru-RU" w:bidi="ru-RU"/>
        </w:rPr>
        <w:t>.</w:t>
      </w:r>
      <w:bookmarkEnd w:id="87"/>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eastAsia="ru-RU" w:bidi="ru-RU"/>
        </w:rPr>
      </w:pPr>
      <w:r w:rsidRPr="002308FB">
        <w:rPr>
          <w:rFonts w:ascii="Times New Roman" w:eastAsia="Calibri" w:hAnsi="Times New Roman" w:cs="Times New Roman"/>
          <w:color w:val="000000"/>
          <w:sz w:val="28"/>
          <w:szCs w:val="28"/>
          <w:lang w:eastAsia="ru-RU" w:bidi="ru-RU"/>
        </w:rPr>
        <w:t>В местах планируемого ведения работ естественных водотоков и водоемов нет, а подземные воды перекрыты мощным покровом водоупорных суглинков и глин. В связи с этим отрицательное влияние на поверхностные и подземные воды, проектируемые работы оказывать не будут, и попадание ГСМ, нечистот в них исключено.</w:t>
      </w:r>
    </w:p>
    <w:p w:rsidR="00524C68" w:rsidRPr="002308FB" w:rsidRDefault="00524C68" w:rsidP="00D84503">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2308FB">
        <w:rPr>
          <w:rFonts w:ascii="Times New Roman" w:eastAsia="Arial Unicode MS" w:hAnsi="Times New Roman" w:cs="Times New Roman"/>
          <w:color w:val="000000"/>
          <w:sz w:val="28"/>
          <w:szCs w:val="28"/>
          <w:lang w:eastAsia="ru-RU" w:bidi="ru-RU"/>
        </w:rPr>
        <w:t>В пределах водоохранных зон и полос водотоков (рек, озер) буровые и горные работы проводиться не будут.</w:t>
      </w:r>
    </w:p>
    <w:p w:rsidR="00524C68" w:rsidRPr="002308FB" w:rsidRDefault="00524C68" w:rsidP="00D84503">
      <w:pPr>
        <w:widowControl w:val="0"/>
        <w:spacing w:after="0" w:line="240" w:lineRule="auto"/>
        <w:ind w:firstLine="709"/>
        <w:jc w:val="both"/>
        <w:rPr>
          <w:rFonts w:ascii="Times New Roman" w:eastAsia="Calibri" w:hAnsi="Times New Roman" w:cs="Times New Roman"/>
          <w:color w:val="000000"/>
          <w:sz w:val="28"/>
          <w:szCs w:val="28"/>
          <w:lang w:eastAsia="ru-RU" w:bidi="ru-RU"/>
        </w:rPr>
      </w:pPr>
      <w:r w:rsidRPr="002308FB">
        <w:rPr>
          <w:rFonts w:ascii="Times New Roman" w:eastAsia="Arial Unicode MS" w:hAnsi="Times New Roman" w:cs="Times New Roman"/>
          <w:bCs/>
          <w:i/>
          <w:color w:val="000000"/>
          <w:sz w:val="28"/>
          <w:szCs w:val="28"/>
          <w:lang w:eastAsia="ru-RU" w:bidi="ru-RU"/>
        </w:rPr>
        <w:t xml:space="preserve">Охрана растительного и животного мира. </w:t>
      </w:r>
      <w:r w:rsidRPr="002308FB">
        <w:rPr>
          <w:rFonts w:ascii="Times New Roman" w:eastAsia="Arial Unicode MS" w:hAnsi="Times New Roman" w:cs="Times New Roman"/>
          <w:bCs/>
          <w:color w:val="000000"/>
          <w:sz w:val="28"/>
          <w:szCs w:val="28"/>
          <w:lang w:eastAsia="ru-RU" w:bidi="ru-RU"/>
        </w:rPr>
        <w:t xml:space="preserve">На участке работ развит в основном прерывистый травяной и мелкокустарниковый покров. Животные редки - мыши, суслики, змеи, иногда зайцы, лисы, волки. Ценные виды растений и животных отсутствуют. </w:t>
      </w:r>
      <w:r w:rsidRPr="002308FB">
        <w:rPr>
          <w:rFonts w:ascii="Times New Roman" w:eastAsia="Calibri" w:hAnsi="Times New Roman" w:cs="Times New Roman"/>
          <w:color w:val="000000"/>
          <w:sz w:val="28"/>
          <w:szCs w:val="28"/>
          <w:lang w:eastAsia="ru-RU" w:bidi="ru-RU"/>
        </w:rPr>
        <w:t>Воздействие проектируемых работ на животный и растительный мир будет минимальным. Опасные для жизни животных и людей работы проводиться не будут.</w:t>
      </w:r>
    </w:p>
    <w:p w:rsidR="00524C68" w:rsidRPr="002308FB" w:rsidRDefault="00524C68" w:rsidP="000131F1">
      <w:pPr>
        <w:widowControl w:val="0"/>
        <w:spacing w:after="0" w:line="240" w:lineRule="auto"/>
        <w:ind w:firstLine="851"/>
        <w:jc w:val="center"/>
        <w:rPr>
          <w:rFonts w:ascii="Times New Roman" w:eastAsia="Arial Unicode MS" w:hAnsi="Times New Roman" w:cs="Times New Roman"/>
          <w:color w:val="000000"/>
          <w:sz w:val="24"/>
          <w:szCs w:val="24"/>
          <w:lang w:eastAsia="ru-RU" w:bidi="ru-RU"/>
        </w:rPr>
        <w:sectPr w:rsidR="00524C68" w:rsidRPr="002308FB" w:rsidSect="00524C68">
          <w:pgSz w:w="11906" w:h="16838"/>
          <w:pgMar w:top="1134" w:right="851" w:bottom="1134" w:left="1701" w:header="709" w:footer="454" w:gutter="0"/>
          <w:cols w:space="708"/>
          <w:docGrid w:linePitch="360"/>
        </w:sectPr>
      </w:pPr>
    </w:p>
    <w:p w:rsidR="00524C68" w:rsidRPr="00C85EB9" w:rsidRDefault="00F077BB" w:rsidP="00C85EB9">
      <w:pPr>
        <w:widowControl w:val="0"/>
        <w:spacing w:line="240" w:lineRule="auto"/>
        <w:ind w:firstLine="851"/>
        <w:jc w:val="center"/>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lastRenderedPageBreak/>
        <w:t>7</w:t>
      </w:r>
      <w:r w:rsidR="00524C68" w:rsidRPr="00C85EB9">
        <w:rPr>
          <w:rFonts w:ascii="Times New Roman" w:eastAsia="Arial Unicode MS" w:hAnsi="Times New Roman" w:cs="Times New Roman"/>
          <w:color w:val="000000"/>
          <w:sz w:val="28"/>
          <w:szCs w:val="28"/>
          <w:lang w:eastAsia="ru-RU" w:bidi="ru-RU"/>
        </w:rPr>
        <w:t>. ОЖИДАЕМЫЕ РЕЗУЛЬТАТЫ РАБОТ</w:t>
      </w:r>
    </w:p>
    <w:p w:rsidR="00D9612C" w:rsidRDefault="00645A85" w:rsidP="00D9612C">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w:t>
      </w:r>
      <w:r w:rsidR="00FC6B86" w:rsidRPr="00C85EB9">
        <w:rPr>
          <w:rFonts w:ascii="Times New Roman" w:eastAsia="Arial Unicode MS" w:hAnsi="Times New Roman" w:cs="Times New Roman"/>
          <w:color w:val="000000"/>
          <w:sz w:val="28"/>
          <w:szCs w:val="28"/>
          <w:lang w:eastAsia="ru-RU" w:bidi="ru-RU"/>
        </w:rPr>
        <w:t xml:space="preserve">оисковыми работами ожидается выявление благоприятных структур для локализации золотого оруденения в коренных породах. </w:t>
      </w:r>
      <w:r>
        <w:rPr>
          <w:rFonts w:ascii="Times New Roman" w:eastAsia="Arial Unicode MS" w:hAnsi="Times New Roman" w:cs="Times New Roman"/>
          <w:color w:val="000000"/>
          <w:sz w:val="28"/>
          <w:szCs w:val="28"/>
          <w:lang w:eastAsia="ru-RU" w:bidi="ru-RU"/>
        </w:rPr>
        <w:t xml:space="preserve">При ожидаемой </w:t>
      </w:r>
      <w:r w:rsidR="0093723B">
        <w:rPr>
          <w:rFonts w:ascii="Times New Roman" w:eastAsia="Arial Unicode MS" w:hAnsi="Times New Roman" w:cs="Times New Roman"/>
          <w:color w:val="000000"/>
          <w:sz w:val="28"/>
          <w:szCs w:val="28"/>
          <w:lang w:eastAsia="ru-RU" w:bidi="ru-RU"/>
        </w:rPr>
        <w:t>протяжённости рудоносных зон 1800</w:t>
      </w:r>
      <w:r>
        <w:rPr>
          <w:rFonts w:ascii="Times New Roman" w:eastAsia="Arial Unicode MS" w:hAnsi="Times New Roman" w:cs="Times New Roman"/>
          <w:color w:val="000000"/>
          <w:sz w:val="28"/>
          <w:szCs w:val="28"/>
          <w:lang w:eastAsia="ru-RU" w:bidi="ru-RU"/>
        </w:rPr>
        <w:t xml:space="preserve"> м, средней их мощности – 20 м.</w:t>
      </w:r>
      <w:r w:rsidR="00DB6DAF">
        <w:rPr>
          <w:rFonts w:ascii="Times New Roman" w:eastAsia="Arial Unicode MS" w:hAnsi="Times New Roman" w:cs="Times New Roman"/>
          <w:color w:val="000000"/>
          <w:sz w:val="28"/>
          <w:szCs w:val="28"/>
          <w:lang w:eastAsia="ru-RU" w:bidi="ru-RU"/>
        </w:rPr>
        <w:t xml:space="preserve">, объёмном весе руды – </w:t>
      </w:r>
      <w:r w:rsidR="00427AB4">
        <w:rPr>
          <w:rFonts w:ascii="Times New Roman" w:eastAsia="Arial Unicode MS" w:hAnsi="Times New Roman" w:cs="Times New Roman"/>
          <w:color w:val="000000"/>
          <w:sz w:val="28"/>
          <w:szCs w:val="28"/>
          <w:lang w:eastAsia="ru-RU" w:bidi="ru-RU"/>
        </w:rPr>
        <w:t>2,</w:t>
      </w:r>
      <w:r w:rsidR="00D9612C">
        <w:rPr>
          <w:rFonts w:ascii="Times New Roman" w:eastAsia="Arial Unicode MS" w:hAnsi="Times New Roman" w:cs="Times New Roman"/>
          <w:color w:val="000000"/>
          <w:sz w:val="28"/>
          <w:szCs w:val="28"/>
          <w:lang w:eastAsia="ru-RU" w:bidi="ru-RU"/>
        </w:rPr>
        <w:t>0</w:t>
      </w:r>
      <w:r w:rsidR="00DB6DAF">
        <w:rPr>
          <w:rFonts w:ascii="Times New Roman" w:eastAsia="Arial Unicode MS" w:hAnsi="Times New Roman" w:cs="Times New Roman"/>
          <w:color w:val="000000"/>
          <w:sz w:val="28"/>
          <w:szCs w:val="28"/>
          <w:lang w:eastAsia="ru-RU" w:bidi="ru-RU"/>
        </w:rPr>
        <w:t xml:space="preserve"> т/м</w:t>
      </w:r>
      <w:r w:rsidR="00DB6DAF">
        <w:rPr>
          <w:rFonts w:ascii="Times New Roman" w:eastAsia="Arial Unicode MS" w:hAnsi="Times New Roman" w:cs="Times New Roman"/>
          <w:color w:val="000000"/>
          <w:sz w:val="28"/>
          <w:szCs w:val="28"/>
          <w:vertAlign w:val="superscript"/>
          <w:lang w:eastAsia="ru-RU" w:bidi="ru-RU"/>
        </w:rPr>
        <w:t>3</w:t>
      </w:r>
      <w:r>
        <w:rPr>
          <w:rFonts w:ascii="Times New Roman" w:eastAsia="Arial Unicode MS" w:hAnsi="Times New Roman" w:cs="Times New Roman"/>
          <w:color w:val="000000"/>
          <w:sz w:val="28"/>
          <w:szCs w:val="28"/>
          <w:lang w:eastAsia="ru-RU" w:bidi="ru-RU"/>
        </w:rPr>
        <w:t xml:space="preserve"> </w:t>
      </w:r>
      <w:r w:rsidR="004E6B0D">
        <w:rPr>
          <w:rFonts w:ascii="Times New Roman" w:eastAsia="Arial Unicode MS" w:hAnsi="Times New Roman" w:cs="Times New Roman"/>
          <w:color w:val="000000"/>
          <w:sz w:val="28"/>
          <w:szCs w:val="28"/>
          <w:lang w:eastAsia="ru-RU" w:bidi="ru-RU"/>
        </w:rPr>
        <w:t xml:space="preserve">и содержаний </w:t>
      </w:r>
      <w:r w:rsidR="00427AB4">
        <w:rPr>
          <w:rFonts w:ascii="Times New Roman" w:eastAsia="Arial Unicode MS" w:hAnsi="Times New Roman" w:cs="Times New Roman"/>
          <w:color w:val="000000"/>
          <w:sz w:val="28"/>
          <w:szCs w:val="28"/>
          <w:lang w:eastAsia="ru-RU" w:bidi="ru-RU"/>
        </w:rPr>
        <w:t xml:space="preserve"> золота – 0,</w:t>
      </w:r>
      <w:r w:rsidR="00D9612C">
        <w:rPr>
          <w:rFonts w:ascii="Times New Roman" w:eastAsia="Arial Unicode MS" w:hAnsi="Times New Roman" w:cs="Times New Roman"/>
          <w:color w:val="000000"/>
          <w:sz w:val="28"/>
          <w:szCs w:val="28"/>
          <w:lang w:eastAsia="ru-RU" w:bidi="ru-RU"/>
        </w:rPr>
        <w:t>7</w:t>
      </w:r>
      <w:r w:rsidR="00427AB4">
        <w:rPr>
          <w:rFonts w:ascii="Times New Roman" w:eastAsia="Arial Unicode MS" w:hAnsi="Times New Roman" w:cs="Times New Roman"/>
          <w:color w:val="000000"/>
          <w:sz w:val="28"/>
          <w:szCs w:val="28"/>
          <w:lang w:eastAsia="ru-RU" w:bidi="ru-RU"/>
        </w:rPr>
        <w:t xml:space="preserve"> г/т</w:t>
      </w:r>
      <w:r w:rsidR="00E7103E">
        <w:rPr>
          <w:rFonts w:ascii="Times New Roman" w:eastAsia="Arial Unicode MS" w:hAnsi="Times New Roman" w:cs="Times New Roman"/>
          <w:color w:val="000000"/>
          <w:sz w:val="28"/>
          <w:szCs w:val="28"/>
          <w:lang w:eastAsia="ru-RU" w:bidi="ru-RU"/>
        </w:rPr>
        <w:t>,</w:t>
      </w:r>
      <w:r w:rsidR="004E6B0D">
        <w:rPr>
          <w:rFonts w:ascii="Times New Roman" w:eastAsia="Arial Unicode MS" w:hAnsi="Times New Roman" w:cs="Times New Roman"/>
          <w:color w:val="000000"/>
          <w:sz w:val="28"/>
          <w:szCs w:val="28"/>
          <w:lang w:eastAsia="ru-RU" w:bidi="ru-RU"/>
        </w:rPr>
        <w:t xml:space="preserve"> прогнозируемый ресурс</w:t>
      </w:r>
      <w:r w:rsidR="00E7103E">
        <w:rPr>
          <w:rFonts w:ascii="Times New Roman" w:eastAsia="Arial Unicode MS" w:hAnsi="Times New Roman" w:cs="Times New Roman"/>
          <w:color w:val="000000"/>
          <w:sz w:val="28"/>
          <w:szCs w:val="28"/>
          <w:lang w:eastAsia="ru-RU" w:bidi="ru-RU"/>
        </w:rPr>
        <w:t xml:space="preserve"> </w:t>
      </w:r>
      <w:r w:rsidR="004E6B0D">
        <w:rPr>
          <w:rFonts w:ascii="Times New Roman" w:eastAsia="Arial Unicode MS" w:hAnsi="Times New Roman" w:cs="Times New Roman"/>
          <w:color w:val="000000"/>
          <w:sz w:val="28"/>
          <w:szCs w:val="28"/>
          <w:lang w:eastAsia="ru-RU" w:bidi="ru-RU"/>
        </w:rPr>
        <w:t>участка</w:t>
      </w:r>
      <w:r w:rsidR="00D9612C">
        <w:rPr>
          <w:rFonts w:ascii="Times New Roman" w:eastAsia="Arial Unicode MS" w:hAnsi="Times New Roman" w:cs="Times New Roman"/>
          <w:color w:val="000000"/>
          <w:sz w:val="28"/>
          <w:szCs w:val="28"/>
          <w:lang w:eastAsia="ru-RU" w:bidi="ru-RU"/>
        </w:rPr>
        <w:t xml:space="preserve"> в части окисленных руд для переработки кучным выщелачивания</w:t>
      </w:r>
      <w:r w:rsidR="004E6B0D">
        <w:rPr>
          <w:rFonts w:ascii="Times New Roman" w:eastAsia="Arial Unicode MS" w:hAnsi="Times New Roman" w:cs="Times New Roman"/>
          <w:color w:val="000000"/>
          <w:sz w:val="28"/>
          <w:szCs w:val="28"/>
          <w:lang w:eastAsia="ru-RU" w:bidi="ru-RU"/>
        </w:rPr>
        <w:t xml:space="preserve"> до глубины 30м. составит:</w:t>
      </w:r>
    </w:p>
    <w:p w:rsidR="00D9612C" w:rsidRDefault="00D9612C" w:rsidP="00D9612C">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p>
    <w:p w:rsidR="00DC69A9" w:rsidRPr="00D9612C" w:rsidRDefault="00D9612C" w:rsidP="00D9612C">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427AB4" w:rsidRPr="00D9612C">
        <w:rPr>
          <w:rFonts w:ascii="Times New Roman" w:eastAsia="Arial Unicode MS" w:hAnsi="Times New Roman" w:cs="Times New Roman"/>
          <w:color w:val="000000"/>
          <w:sz w:val="28"/>
          <w:szCs w:val="28"/>
          <w:lang w:eastAsia="ru-RU" w:bidi="ru-RU"/>
        </w:rPr>
        <w:t xml:space="preserve">Руда </w:t>
      </w:r>
      <w:r w:rsidR="00ED286E">
        <w:rPr>
          <w:rFonts w:ascii="Times New Roman" w:eastAsia="Arial Unicode MS" w:hAnsi="Times New Roman" w:cs="Times New Roman"/>
          <w:color w:val="000000"/>
          <w:sz w:val="28"/>
          <w:szCs w:val="28"/>
          <w:lang w:eastAsia="ru-RU" w:bidi="ru-RU"/>
        </w:rPr>
        <w:t xml:space="preserve">1000 </w:t>
      </w:r>
      <w:r w:rsidR="00ED286E" w:rsidRPr="00D9612C">
        <w:rPr>
          <w:rFonts w:ascii="Times New Roman" w:eastAsia="Arial Unicode MS" w:hAnsi="Times New Roman" w:cs="Times New Roman"/>
          <w:color w:val="000000"/>
          <w:sz w:val="28"/>
          <w:szCs w:val="28"/>
          <w:lang w:eastAsia="ru-RU" w:bidi="ru-RU"/>
        </w:rPr>
        <w:t>тыс.</w:t>
      </w:r>
      <w:r w:rsidR="00427AB4" w:rsidRPr="00D9612C">
        <w:rPr>
          <w:rFonts w:ascii="Times New Roman" w:eastAsia="Arial Unicode MS" w:hAnsi="Times New Roman" w:cs="Times New Roman"/>
          <w:color w:val="000000"/>
          <w:sz w:val="28"/>
          <w:szCs w:val="28"/>
          <w:lang w:eastAsia="ru-RU" w:bidi="ru-RU"/>
        </w:rPr>
        <w:t xml:space="preserve"> тонн;</w:t>
      </w:r>
    </w:p>
    <w:p w:rsidR="00427AB4" w:rsidRPr="00D9612C" w:rsidRDefault="00D9612C" w:rsidP="00D9612C">
      <w:pPr>
        <w:widowControl w:val="0"/>
        <w:spacing w:before="120" w:after="120" w:line="240" w:lineRule="auto"/>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00427AB4" w:rsidRPr="00D9612C">
        <w:rPr>
          <w:rFonts w:ascii="Times New Roman" w:eastAsia="Arial Unicode MS" w:hAnsi="Times New Roman" w:cs="Times New Roman"/>
          <w:color w:val="000000"/>
          <w:sz w:val="28"/>
          <w:szCs w:val="28"/>
          <w:lang w:eastAsia="ru-RU" w:bidi="ru-RU"/>
        </w:rPr>
        <w:t>Золото – 700 кг;</w:t>
      </w:r>
    </w:p>
    <w:p w:rsidR="00427AB4" w:rsidRPr="00D9612C" w:rsidRDefault="00D9612C" w:rsidP="00D9612C">
      <w:pPr>
        <w:widowControl w:val="0"/>
        <w:spacing w:before="120" w:after="120" w:line="240" w:lineRule="auto"/>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p>
    <w:p w:rsidR="00524C68" w:rsidRPr="002308FB" w:rsidRDefault="00524C68" w:rsidP="000131F1">
      <w:pPr>
        <w:widowControl w:val="0"/>
        <w:spacing w:after="0" w:line="240" w:lineRule="auto"/>
        <w:ind w:firstLine="851"/>
        <w:rPr>
          <w:rFonts w:ascii="Times New Roman" w:eastAsia="Times New Roman" w:hAnsi="Times New Roman" w:cs="Times New Roman"/>
          <w:color w:val="000000"/>
          <w:sz w:val="28"/>
          <w:szCs w:val="28"/>
          <w:lang w:eastAsia="ru-RU" w:bidi="ru-RU"/>
        </w:rPr>
      </w:pPr>
      <w:r w:rsidRPr="002308FB">
        <w:rPr>
          <w:rFonts w:ascii="Times New Roman" w:eastAsia="Arial Unicode MS" w:hAnsi="Times New Roman" w:cs="Times New Roman"/>
          <w:color w:val="000000"/>
          <w:sz w:val="24"/>
          <w:szCs w:val="24"/>
          <w:lang w:eastAsia="ru-RU" w:bidi="ru-RU"/>
        </w:rPr>
        <w:br w:type="page"/>
      </w:r>
    </w:p>
    <w:p w:rsidR="00524C68" w:rsidRPr="00601724" w:rsidRDefault="00524C68" w:rsidP="000131F1">
      <w:pPr>
        <w:widowControl w:val="0"/>
        <w:spacing w:after="120" w:line="240" w:lineRule="auto"/>
        <w:ind w:firstLine="851"/>
        <w:jc w:val="center"/>
        <w:rPr>
          <w:rFonts w:ascii="Times New Roman" w:eastAsia="Arial Unicode MS" w:hAnsi="Times New Roman" w:cs="Times New Roman"/>
          <w:color w:val="000000"/>
          <w:sz w:val="28"/>
          <w:szCs w:val="28"/>
          <w:lang w:eastAsia="ru-RU" w:bidi="ru-RU"/>
        </w:rPr>
      </w:pPr>
      <w:r w:rsidRPr="00601724">
        <w:rPr>
          <w:rFonts w:ascii="Times New Roman" w:eastAsia="Arial Unicode MS" w:hAnsi="Times New Roman" w:cs="Times New Roman"/>
          <w:color w:val="000000"/>
          <w:sz w:val="28"/>
          <w:szCs w:val="28"/>
          <w:lang w:eastAsia="ru-RU" w:bidi="ru-RU"/>
        </w:rPr>
        <w:lastRenderedPageBreak/>
        <w:t>СПИСОК ИСПОЛЬЗОВАННЫХ ИСТОЧНИКОВ</w:t>
      </w:r>
    </w:p>
    <w:tbl>
      <w:tblPr>
        <w:tblStyle w:val="11"/>
        <w:tblW w:w="0" w:type="auto"/>
        <w:tblLook w:val="04A0"/>
      </w:tblPr>
      <w:tblGrid>
        <w:gridCol w:w="2660"/>
        <w:gridCol w:w="6662"/>
      </w:tblGrid>
      <w:tr w:rsidR="00524C68" w:rsidRPr="002308FB" w:rsidTr="00524C68">
        <w:trPr>
          <w:tblHeader/>
        </w:trPr>
        <w:tc>
          <w:tcPr>
            <w:tcW w:w="2660" w:type="dxa"/>
          </w:tcPr>
          <w:p w:rsidR="00524C68" w:rsidRPr="002308FB" w:rsidRDefault="00524C68" w:rsidP="00601724">
            <w:pPr>
              <w:widowControl w:val="0"/>
              <w:rPr>
                <w:rFonts w:eastAsia="Arial Unicode MS"/>
                <w:color w:val="000000"/>
                <w:sz w:val="26"/>
                <w:szCs w:val="26"/>
                <w:lang w:bidi="ru-RU"/>
              </w:rPr>
            </w:pPr>
            <w:r w:rsidRPr="002308FB">
              <w:rPr>
                <w:rFonts w:eastAsia="Arial Unicode MS"/>
                <w:color w:val="000000"/>
                <w:sz w:val="26"/>
                <w:szCs w:val="26"/>
                <w:lang w:bidi="ru-RU"/>
              </w:rPr>
              <w:t>Вид источника</w:t>
            </w:r>
          </w:p>
        </w:tc>
        <w:tc>
          <w:tcPr>
            <w:tcW w:w="6662" w:type="dxa"/>
          </w:tcPr>
          <w:p w:rsidR="00524C68" w:rsidRPr="002308FB" w:rsidRDefault="00524C68" w:rsidP="000131F1">
            <w:pPr>
              <w:widowControl w:val="0"/>
              <w:ind w:firstLine="851"/>
              <w:jc w:val="center"/>
              <w:rPr>
                <w:rFonts w:eastAsia="Arial Unicode MS"/>
                <w:color w:val="000000"/>
                <w:sz w:val="26"/>
                <w:szCs w:val="26"/>
                <w:lang w:bidi="ru-RU"/>
              </w:rPr>
            </w:pPr>
            <w:r w:rsidRPr="002308FB">
              <w:rPr>
                <w:rFonts w:eastAsia="Arial Unicode MS"/>
                <w:color w:val="000000"/>
                <w:sz w:val="26"/>
                <w:szCs w:val="26"/>
                <w:lang w:bidi="ru-RU"/>
              </w:rPr>
              <w:t>Библиография</w:t>
            </w:r>
          </w:p>
        </w:tc>
      </w:tr>
      <w:tr w:rsidR="00524C68" w:rsidRPr="002308FB" w:rsidTr="00524C68">
        <w:trPr>
          <w:trHeight w:val="11198"/>
        </w:trPr>
        <w:tc>
          <w:tcPr>
            <w:tcW w:w="2660" w:type="dxa"/>
            <w:tcBorders>
              <w:top w:val="single" w:sz="4" w:space="0" w:color="auto"/>
              <w:left w:val="single" w:sz="4" w:space="0" w:color="auto"/>
              <w:bottom w:val="single" w:sz="4" w:space="0" w:color="auto"/>
              <w:right w:val="single" w:sz="4" w:space="0" w:color="auto"/>
            </w:tcBorders>
          </w:tcPr>
          <w:p w:rsidR="00524C68" w:rsidRPr="002308FB" w:rsidRDefault="00524C68" w:rsidP="0073107D">
            <w:pPr>
              <w:widowControl w:val="0"/>
              <w:rPr>
                <w:rFonts w:eastAsia="Arial Unicode MS"/>
                <w:color w:val="000000"/>
                <w:sz w:val="26"/>
                <w:szCs w:val="26"/>
                <w:lang w:bidi="ru-RU"/>
              </w:rPr>
            </w:pPr>
            <w:r w:rsidRPr="002308FB">
              <w:rPr>
                <w:rFonts w:eastAsia="Arial Unicode MS"/>
                <w:color w:val="000000"/>
                <w:sz w:val="26"/>
                <w:szCs w:val="26"/>
                <w:lang w:bidi="ru-RU"/>
              </w:rPr>
              <w:t>Изданная литература</w:t>
            </w: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rPr>
                <w:rFonts w:eastAsia="Arial Unicode MS"/>
                <w:color w:val="000000"/>
                <w:sz w:val="26"/>
                <w:szCs w:val="26"/>
                <w:lang w:bidi="ru-RU"/>
              </w:rPr>
            </w:pPr>
            <w:r w:rsidRPr="002308FB">
              <w:rPr>
                <w:rFonts w:eastAsia="Arial Unicode MS"/>
                <w:color w:val="000000"/>
                <w:sz w:val="26"/>
                <w:szCs w:val="26"/>
                <w:lang w:bidi="ru-RU"/>
              </w:rPr>
              <w:t>Фондовая литература</w:t>
            </w: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B234F9" w:rsidRDefault="00524C68" w:rsidP="0073107D">
            <w:pPr>
              <w:widowControl w:val="0"/>
              <w:ind w:firstLine="851"/>
              <w:rPr>
                <w:rFonts w:eastAsia="Arial Unicode MS"/>
                <w:color w:val="000000"/>
                <w:sz w:val="26"/>
                <w:szCs w:val="26"/>
                <w:lang w:bidi="ru-RU"/>
              </w:rPr>
            </w:pPr>
          </w:p>
          <w:p w:rsidR="00D619AD" w:rsidRPr="00B234F9" w:rsidRDefault="00D619AD" w:rsidP="0073107D">
            <w:pPr>
              <w:widowControl w:val="0"/>
              <w:ind w:firstLine="851"/>
              <w:rPr>
                <w:rFonts w:eastAsia="Arial Unicode MS"/>
                <w:color w:val="000000"/>
                <w:sz w:val="26"/>
                <w:szCs w:val="26"/>
                <w:lang w:bidi="ru-RU"/>
              </w:rPr>
            </w:pPr>
          </w:p>
          <w:p w:rsidR="00D619AD" w:rsidRPr="00B234F9" w:rsidRDefault="00D619AD"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73107D">
            <w:pPr>
              <w:widowControl w:val="0"/>
              <w:rPr>
                <w:rFonts w:eastAsia="Arial Unicode MS"/>
                <w:color w:val="000000"/>
                <w:sz w:val="26"/>
                <w:szCs w:val="26"/>
                <w:lang w:bidi="ru-RU"/>
              </w:rPr>
            </w:pPr>
            <w:r w:rsidRPr="002308FB">
              <w:rPr>
                <w:rFonts w:eastAsia="Arial Unicode MS"/>
                <w:color w:val="000000"/>
                <w:sz w:val="26"/>
                <w:szCs w:val="26"/>
                <w:lang w:bidi="ru-RU"/>
              </w:rPr>
              <w:t>Инструкции</w:t>
            </w:r>
          </w:p>
        </w:tc>
        <w:tc>
          <w:tcPr>
            <w:tcW w:w="6662" w:type="dxa"/>
            <w:tcBorders>
              <w:top w:val="single" w:sz="4" w:space="0" w:color="auto"/>
              <w:left w:val="single" w:sz="4" w:space="0" w:color="auto"/>
              <w:bottom w:val="single" w:sz="4" w:space="0" w:color="auto"/>
              <w:right w:val="single" w:sz="4" w:space="0" w:color="auto"/>
            </w:tcBorders>
          </w:tcPr>
          <w:p w:rsidR="00524C68" w:rsidRPr="002308FB" w:rsidRDefault="00524C68" w:rsidP="00D619AD">
            <w:pPr>
              <w:widowControl w:val="0"/>
              <w:ind w:firstLine="851"/>
              <w:rPr>
                <w:rFonts w:eastAsia="Arial Unicode MS"/>
                <w:color w:val="000000"/>
                <w:sz w:val="26"/>
                <w:szCs w:val="26"/>
                <w:lang w:bidi="ru-RU"/>
              </w:rPr>
            </w:pPr>
            <w:r w:rsidRPr="002308FB">
              <w:rPr>
                <w:rFonts w:eastAsia="Arial Unicode MS"/>
                <w:color w:val="000000"/>
                <w:sz w:val="26"/>
                <w:szCs w:val="26"/>
                <w:lang w:bidi="ru-RU"/>
              </w:rPr>
              <w:t>Каждан А.Б. Разведка месторождений полезных ископаемых. М. Недра, 1977, 325 стр.</w:t>
            </w:r>
          </w:p>
          <w:p w:rsidR="00524C68" w:rsidRPr="002308FB" w:rsidRDefault="00524C68" w:rsidP="00D619AD">
            <w:pPr>
              <w:widowControl w:val="0"/>
              <w:ind w:firstLine="851"/>
              <w:rPr>
                <w:rFonts w:eastAsia="Arial Unicode MS"/>
                <w:color w:val="000000"/>
                <w:sz w:val="26"/>
                <w:szCs w:val="26"/>
                <w:lang w:bidi="ru-RU"/>
              </w:rPr>
            </w:pPr>
            <w:r w:rsidRPr="002308FB">
              <w:rPr>
                <w:rFonts w:eastAsia="Arial Unicode MS"/>
                <w:color w:val="000000"/>
                <w:sz w:val="26"/>
                <w:szCs w:val="26"/>
                <w:lang w:bidi="ru-RU"/>
              </w:rPr>
              <w:t>Коган И.Д. Подсчет запасов и геолого-промышленная оценка рудных месторождений. Издание второе, переработанное и дополненное. Москва, Недра, 1974, 303 стр.</w:t>
            </w:r>
          </w:p>
          <w:p w:rsidR="00524C68" w:rsidRPr="002308FB" w:rsidRDefault="00524C68" w:rsidP="0073107D">
            <w:pPr>
              <w:widowControl w:val="0"/>
              <w:ind w:firstLine="851"/>
              <w:rPr>
                <w:rFonts w:eastAsia="Arial Unicode MS"/>
                <w:color w:val="000000"/>
                <w:sz w:val="26"/>
                <w:szCs w:val="26"/>
                <w:lang w:bidi="ru-RU"/>
              </w:rPr>
            </w:pPr>
            <w:r w:rsidRPr="002308FB">
              <w:rPr>
                <w:rFonts w:eastAsia="Arial Unicode MS"/>
                <w:color w:val="000000"/>
                <w:sz w:val="26"/>
                <w:szCs w:val="26"/>
                <w:lang w:bidi="ru-RU"/>
              </w:rPr>
              <w:t>Кувшинов В.П. Опробование руд коренных месторождений золота, М, ЦНИГРИ, 1992, 160 с.</w:t>
            </w:r>
          </w:p>
          <w:p w:rsidR="00524C68" w:rsidRPr="002308FB" w:rsidRDefault="00524C68" w:rsidP="00D619AD">
            <w:pPr>
              <w:widowControl w:val="0"/>
              <w:ind w:firstLine="851"/>
              <w:rPr>
                <w:rFonts w:eastAsia="Arial Unicode MS"/>
                <w:color w:val="000000"/>
                <w:sz w:val="26"/>
                <w:szCs w:val="26"/>
                <w:lang w:bidi="ru-RU"/>
              </w:rPr>
            </w:pPr>
            <w:proofErr w:type="spellStart"/>
            <w:r w:rsidRPr="002308FB">
              <w:rPr>
                <w:rFonts w:eastAsia="Arial Unicode MS"/>
                <w:color w:val="000000"/>
                <w:sz w:val="26"/>
                <w:szCs w:val="26"/>
                <w:lang w:bidi="ru-RU"/>
              </w:rPr>
              <w:t>Накрсеев</w:t>
            </w:r>
            <w:proofErr w:type="spellEnd"/>
            <w:r w:rsidRPr="002308FB">
              <w:rPr>
                <w:rFonts w:eastAsia="Arial Unicode MS"/>
                <w:color w:val="000000"/>
                <w:sz w:val="26"/>
                <w:szCs w:val="26"/>
                <w:lang w:bidi="ru-RU"/>
              </w:rPr>
              <w:t xml:space="preserve"> В.А. Промышленная геология золота. М., Научный мир, 1996, 243 стр.</w:t>
            </w:r>
          </w:p>
          <w:p w:rsidR="00524C68" w:rsidRPr="002308FB" w:rsidRDefault="00524C68" w:rsidP="00D619AD">
            <w:pPr>
              <w:widowControl w:val="0"/>
              <w:ind w:firstLine="851"/>
              <w:rPr>
                <w:rFonts w:eastAsia="Arial Unicode MS"/>
                <w:color w:val="000000"/>
                <w:sz w:val="26"/>
                <w:szCs w:val="26"/>
                <w:lang w:bidi="ru-RU"/>
              </w:rPr>
            </w:pPr>
            <w:proofErr w:type="spellStart"/>
            <w:r w:rsidRPr="002308FB">
              <w:rPr>
                <w:rFonts w:eastAsia="Arial Unicode MS"/>
                <w:color w:val="000000"/>
                <w:sz w:val="26"/>
                <w:szCs w:val="26"/>
                <w:lang w:bidi="ru-RU"/>
              </w:rPr>
              <w:t>Паталаха</w:t>
            </w:r>
            <w:proofErr w:type="spellEnd"/>
            <w:r w:rsidRPr="002308FB">
              <w:rPr>
                <w:rFonts w:eastAsia="Arial Unicode MS"/>
                <w:color w:val="000000"/>
                <w:sz w:val="26"/>
                <w:szCs w:val="26"/>
                <w:lang w:bidi="ru-RU"/>
              </w:rPr>
              <w:t xml:space="preserve"> Е.И. Генетические основы морфологической тектоники. «Наука» Казахской ССР, Алма-Ата, 1981, 179 стр.</w:t>
            </w:r>
          </w:p>
          <w:p w:rsidR="00524C68" w:rsidRPr="002308FB" w:rsidRDefault="00524C68" w:rsidP="0073107D">
            <w:pPr>
              <w:widowControl w:val="0"/>
              <w:ind w:firstLine="851"/>
              <w:rPr>
                <w:rFonts w:eastAsia="Arial Unicode MS"/>
                <w:color w:val="000000"/>
                <w:sz w:val="26"/>
                <w:szCs w:val="26"/>
                <w:lang w:bidi="ru-RU"/>
              </w:rPr>
            </w:pPr>
            <w:r w:rsidRPr="002308FB">
              <w:rPr>
                <w:rFonts w:eastAsia="Arial Unicode MS"/>
                <w:color w:val="000000"/>
                <w:sz w:val="26"/>
                <w:szCs w:val="26"/>
                <w:lang w:bidi="ru-RU"/>
              </w:rPr>
              <w:t xml:space="preserve">Прокофьев А.П. Практические методы подсчета </w:t>
            </w:r>
          </w:p>
          <w:p w:rsidR="00524C68" w:rsidRPr="002308FB" w:rsidRDefault="00524C68" w:rsidP="00D619AD">
            <w:pPr>
              <w:widowControl w:val="0"/>
              <w:rPr>
                <w:rFonts w:eastAsia="Arial Unicode MS"/>
                <w:color w:val="000000"/>
                <w:sz w:val="26"/>
                <w:szCs w:val="26"/>
                <w:lang w:bidi="ru-RU"/>
              </w:rPr>
            </w:pPr>
            <w:r w:rsidRPr="002308FB">
              <w:rPr>
                <w:rFonts w:eastAsia="Arial Unicode MS"/>
                <w:color w:val="000000"/>
                <w:sz w:val="26"/>
                <w:szCs w:val="26"/>
                <w:lang w:bidi="ru-RU"/>
              </w:rPr>
              <w:t>запасов рудных месторождений. М. 1968, 136 стр.</w:t>
            </w:r>
          </w:p>
          <w:p w:rsidR="00524C68" w:rsidRPr="002308FB" w:rsidRDefault="00524C68" w:rsidP="0073107D">
            <w:pPr>
              <w:widowControl w:val="0"/>
              <w:ind w:firstLine="851"/>
              <w:rPr>
                <w:rFonts w:eastAsia="Arial Unicode MS"/>
                <w:color w:val="000000"/>
                <w:sz w:val="26"/>
                <w:szCs w:val="26"/>
                <w:lang w:bidi="ru-RU"/>
              </w:rPr>
            </w:pPr>
          </w:p>
          <w:p w:rsidR="00C271E1" w:rsidRDefault="003133F4" w:rsidP="0073107D">
            <w:pPr>
              <w:widowControl w:val="0"/>
              <w:ind w:firstLine="851"/>
              <w:rPr>
                <w:rFonts w:eastAsia="Arial Unicode MS"/>
                <w:color w:val="000000"/>
                <w:sz w:val="26"/>
                <w:szCs w:val="26"/>
                <w:lang w:bidi="ru-RU"/>
              </w:rPr>
            </w:pPr>
            <w:r>
              <w:rPr>
                <w:rFonts w:eastAsia="Arial Unicode MS"/>
                <w:color w:val="000000"/>
                <w:sz w:val="26"/>
                <w:szCs w:val="26"/>
                <w:lang w:bidi="ru-RU"/>
              </w:rPr>
              <w:t>Стасенко Н. В., Клепиков Н. А. и др.</w:t>
            </w:r>
          </w:p>
          <w:p w:rsidR="003133F4" w:rsidRDefault="003133F4" w:rsidP="0073107D">
            <w:pPr>
              <w:widowControl w:val="0"/>
              <w:ind w:firstLine="851"/>
              <w:rPr>
                <w:rFonts w:eastAsia="Arial Unicode MS"/>
                <w:color w:val="000000"/>
                <w:sz w:val="26"/>
                <w:szCs w:val="26"/>
                <w:lang w:bidi="ru-RU"/>
              </w:rPr>
            </w:pPr>
            <w:r>
              <w:rPr>
                <w:rFonts w:eastAsia="Arial Unicode MS"/>
                <w:color w:val="000000"/>
                <w:sz w:val="26"/>
                <w:szCs w:val="26"/>
                <w:lang w:bidi="ru-RU"/>
              </w:rPr>
              <w:t xml:space="preserve">Отчёт о результатах геологического доизучения масштаба </w:t>
            </w:r>
            <w:r w:rsidR="00ED286E">
              <w:rPr>
                <w:rFonts w:eastAsia="Arial Unicode MS"/>
                <w:color w:val="000000"/>
                <w:sz w:val="26"/>
                <w:szCs w:val="26"/>
                <w:lang w:bidi="ru-RU"/>
              </w:rPr>
              <w:t>1:</w:t>
            </w:r>
            <w:r>
              <w:rPr>
                <w:rFonts w:eastAsia="Arial Unicode MS"/>
                <w:color w:val="000000"/>
                <w:sz w:val="26"/>
                <w:szCs w:val="26"/>
                <w:lang w:bidi="ru-RU"/>
              </w:rPr>
              <w:t xml:space="preserve"> 200</w:t>
            </w:r>
            <w:r w:rsidR="0073107D">
              <w:rPr>
                <w:rFonts w:eastAsia="Arial Unicode MS"/>
                <w:color w:val="000000"/>
                <w:sz w:val="26"/>
                <w:szCs w:val="26"/>
                <w:lang w:bidi="ru-RU"/>
              </w:rPr>
              <w:t> </w:t>
            </w:r>
            <w:r>
              <w:rPr>
                <w:rFonts w:eastAsia="Arial Unicode MS"/>
                <w:color w:val="000000"/>
                <w:sz w:val="26"/>
                <w:szCs w:val="26"/>
                <w:lang w:bidi="ru-RU"/>
              </w:rPr>
              <w:t>000</w:t>
            </w:r>
            <w:r w:rsidR="0073107D">
              <w:rPr>
                <w:rFonts w:eastAsia="Arial Unicode MS"/>
                <w:color w:val="000000"/>
                <w:sz w:val="26"/>
                <w:szCs w:val="26"/>
                <w:lang w:bidi="ru-RU"/>
              </w:rPr>
              <w:t xml:space="preserve"> территории Семипалатинского Прииртышья </w:t>
            </w:r>
            <w:r w:rsidR="00ED286E">
              <w:rPr>
                <w:rFonts w:eastAsia="Arial Unicode MS"/>
                <w:color w:val="000000"/>
                <w:sz w:val="26"/>
                <w:szCs w:val="26"/>
                <w:lang w:bidi="ru-RU"/>
              </w:rPr>
              <w:t>(листы</w:t>
            </w:r>
            <w:r w:rsidR="0073107D">
              <w:rPr>
                <w:rFonts w:eastAsia="Arial Unicode MS"/>
                <w:color w:val="000000"/>
                <w:sz w:val="26"/>
                <w:szCs w:val="26"/>
                <w:lang w:bidi="ru-RU"/>
              </w:rPr>
              <w:t xml:space="preserve"> М-44-</w:t>
            </w:r>
            <w:r w:rsidR="0073107D">
              <w:rPr>
                <w:rFonts w:eastAsia="Arial Unicode MS"/>
                <w:color w:val="000000"/>
                <w:sz w:val="26"/>
                <w:szCs w:val="26"/>
                <w:lang w:val="en-US" w:bidi="ru-RU"/>
              </w:rPr>
              <w:t>XIY</w:t>
            </w:r>
            <w:r w:rsidR="0073107D">
              <w:rPr>
                <w:rFonts w:eastAsia="Arial Unicode MS"/>
                <w:color w:val="000000"/>
                <w:sz w:val="26"/>
                <w:szCs w:val="26"/>
                <w:lang w:bidi="ru-RU"/>
              </w:rPr>
              <w:t>, М-44-</w:t>
            </w:r>
            <w:r w:rsidR="0073107D">
              <w:rPr>
                <w:rFonts w:eastAsia="Arial Unicode MS"/>
                <w:color w:val="000000"/>
                <w:sz w:val="26"/>
                <w:szCs w:val="26"/>
                <w:lang w:val="en-US" w:bidi="ru-RU"/>
              </w:rPr>
              <w:t>XY</w:t>
            </w:r>
            <w:r w:rsidR="0073107D">
              <w:rPr>
                <w:rFonts w:eastAsia="Arial Unicode MS"/>
                <w:color w:val="000000"/>
                <w:sz w:val="26"/>
                <w:szCs w:val="26"/>
                <w:lang w:bidi="ru-RU"/>
              </w:rPr>
              <w:t>) по работам 2003-2005 г.г.</w:t>
            </w:r>
          </w:p>
          <w:p w:rsidR="0073107D" w:rsidRPr="0073107D" w:rsidRDefault="0073107D" w:rsidP="0073107D">
            <w:pPr>
              <w:widowControl w:val="0"/>
              <w:ind w:firstLine="851"/>
              <w:rPr>
                <w:rFonts w:eastAsia="Arial Unicode MS"/>
                <w:color w:val="000000"/>
                <w:sz w:val="26"/>
                <w:szCs w:val="26"/>
                <w:lang w:bidi="ru-RU"/>
              </w:rPr>
            </w:pPr>
            <w:r>
              <w:rPr>
                <w:rFonts w:eastAsia="Arial Unicode MS"/>
                <w:color w:val="000000"/>
                <w:sz w:val="26"/>
                <w:szCs w:val="26"/>
                <w:lang w:bidi="ru-RU"/>
              </w:rPr>
              <w:t>г. Усть-Каменогорск, 2005 г., в трёх книгах: книга 1-188 с., книга 2-243 с, книга 3-341 с.</w:t>
            </w:r>
          </w:p>
          <w:p w:rsidR="00524C68" w:rsidRPr="002308FB" w:rsidRDefault="00524C68" w:rsidP="0073107D">
            <w:pPr>
              <w:widowControl w:val="0"/>
              <w:ind w:firstLine="851"/>
              <w:rPr>
                <w:rFonts w:eastAsia="Arial Unicode MS"/>
                <w:color w:val="000000"/>
                <w:sz w:val="26"/>
                <w:szCs w:val="26"/>
                <w:lang w:bidi="ru-RU"/>
              </w:rPr>
            </w:pPr>
          </w:p>
          <w:p w:rsidR="00524C68" w:rsidRPr="002308FB" w:rsidRDefault="00524C68" w:rsidP="00D619AD">
            <w:pPr>
              <w:widowControl w:val="0"/>
              <w:spacing w:after="120"/>
              <w:ind w:firstLine="879"/>
              <w:rPr>
                <w:rFonts w:eastAsia="Arial Unicode MS"/>
                <w:color w:val="000000"/>
                <w:sz w:val="26"/>
                <w:szCs w:val="26"/>
                <w:lang w:bidi="ru-RU"/>
              </w:rPr>
            </w:pPr>
            <w:r w:rsidRPr="002308FB">
              <w:rPr>
                <w:rFonts w:eastAsia="Arial Unicode MS"/>
                <w:color w:val="000000"/>
                <w:sz w:val="26"/>
                <w:szCs w:val="26"/>
                <w:lang w:bidi="ru-RU"/>
              </w:rPr>
              <w:t>Инструкция по применению Классификации запасов к месторождениям благородных металлов (золото, серебро, платина). Кокшетау, 2006, 243 стр.</w:t>
            </w:r>
          </w:p>
          <w:p w:rsidR="00524C68" w:rsidRPr="002308FB" w:rsidRDefault="00524C68" w:rsidP="00D619AD">
            <w:pPr>
              <w:widowControl w:val="0"/>
              <w:ind w:firstLine="851"/>
              <w:rPr>
                <w:rFonts w:eastAsia="Arial Unicode MS"/>
                <w:color w:val="000000"/>
                <w:sz w:val="26"/>
                <w:szCs w:val="26"/>
                <w:lang w:bidi="ru-RU"/>
              </w:rPr>
            </w:pPr>
            <w:r w:rsidRPr="002308FB">
              <w:rPr>
                <w:rFonts w:eastAsia="Arial Unicode MS"/>
                <w:color w:val="000000"/>
                <w:sz w:val="26"/>
                <w:szCs w:val="26"/>
                <w:lang w:bidi="ru-RU"/>
              </w:rPr>
              <w:t>Инструкция о т</w:t>
            </w:r>
            <w:r w:rsidR="00533AC5" w:rsidRPr="002308FB">
              <w:rPr>
                <w:rFonts w:eastAsia="Arial Unicode MS"/>
                <w:color w:val="000000"/>
                <w:sz w:val="26"/>
                <w:szCs w:val="26"/>
                <w:lang w:bidi="ru-RU"/>
              </w:rPr>
              <w:t>ребованиях к представляемым на г</w:t>
            </w:r>
            <w:r w:rsidRPr="002308FB">
              <w:rPr>
                <w:rFonts w:eastAsia="Arial Unicode MS"/>
                <w:color w:val="000000"/>
                <w:sz w:val="26"/>
                <w:szCs w:val="26"/>
                <w:lang w:bidi="ru-RU"/>
              </w:rPr>
              <w:t>о</w:t>
            </w:r>
            <w:r w:rsidRPr="002308FB">
              <w:rPr>
                <w:rFonts w:eastAsia="Arial Unicode MS"/>
                <w:color w:val="000000"/>
                <w:sz w:val="26"/>
                <w:szCs w:val="26"/>
                <w:lang w:val="en-US" w:bidi="ru-RU"/>
              </w:rPr>
              <w:t>c</w:t>
            </w:r>
            <w:proofErr w:type="spellStart"/>
            <w:r w:rsidR="00533AC5" w:rsidRPr="002308FB">
              <w:rPr>
                <w:rFonts w:eastAsia="Arial Unicode MS"/>
                <w:color w:val="000000"/>
                <w:sz w:val="26"/>
                <w:szCs w:val="26"/>
                <w:lang w:bidi="ru-RU"/>
              </w:rPr>
              <w:t>ударственн</w:t>
            </w:r>
            <w:r w:rsidRPr="002308FB">
              <w:rPr>
                <w:rFonts w:eastAsia="Arial Unicode MS"/>
                <w:color w:val="000000"/>
                <w:sz w:val="26"/>
                <w:szCs w:val="26"/>
                <w:lang w:bidi="ru-RU"/>
              </w:rPr>
              <w:t>ую</w:t>
            </w:r>
            <w:proofErr w:type="spellEnd"/>
            <w:r w:rsidRPr="002308FB">
              <w:rPr>
                <w:rFonts w:eastAsia="Arial Unicode MS"/>
                <w:color w:val="000000"/>
                <w:sz w:val="26"/>
                <w:szCs w:val="26"/>
                <w:lang w:bidi="ru-RU"/>
              </w:rPr>
              <w:t xml:space="preserve"> экспертизу материалам по предварительной геолого-экономической оценке месторождений твердых полезных ископаемых. ГКЗ РК, Кокшетау, 2004, 75 стр.</w:t>
            </w:r>
          </w:p>
          <w:p w:rsidR="00524C68" w:rsidRPr="002308FB" w:rsidRDefault="00524C68" w:rsidP="00D619AD">
            <w:pPr>
              <w:widowControl w:val="0"/>
              <w:ind w:firstLine="851"/>
              <w:rPr>
                <w:rFonts w:eastAsia="Arial Unicode MS"/>
                <w:color w:val="000000"/>
                <w:sz w:val="26"/>
                <w:szCs w:val="26"/>
                <w:lang w:bidi="ru-RU"/>
              </w:rPr>
            </w:pPr>
            <w:r w:rsidRPr="002308FB">
              <w:rPr>
                <w:rFonts w:eastAsia="Arial Unicode MS"/>
                <w:color w:val="000000"/>
                <w:sz w:val="26"/>
                <w:szCs w:val="26"/>
                <w:lang w:bidi="ru-RU"/>
              </w:rPr>
              <w:t>Методические рекомендации при оценке эксплуатационных запасов подземных дренажных вод месторождений твердых полезных ископаемых, ВСЕГИНГЕО, Москва, 1992, 73 стр.</w:t>
            </w:r>
          </w:p>
          <w:p w:rsidR="00524C68" w:rsidRPr="002308FB" w:rsidRDefault="00524C68" w:rsidP="0073107D">
            <w:pPr>
              <w:widowControl w:val="0"/>
              <w:ind w:firstLine="851"/>
              <w:rPr>
                <w:rFonts w:eastAsia="Arial Unicode MS"/>
                <w:color w:val="000000"/>
                <w:sz w:val="26"/>
                <w:szCs w:val="26"/>
                <w:lang w:bidi="ru-RU"/>
              </w:rPr>
            </w:pPr>
            <w:r w:rsidRPr="002308FB">
              <w:rPr>
                <w:rFonts w:eastAsia="Arial Unicode MS"/>
                <w:color w:val="000000"/>
                <w:sz w:val="26"/>
                <w:szCs w:val="26"/>
                <w:lang w:bidi="ru-RU"/>
              </w:rPr>
              <w:t>Оценка прогнозных ресурсов алмазов, благородных и цветных металлов. Методическое руководство. Издание третье переработанное и дополненное.</w:t>
            </w:r>
          </w:p>
          <w:p w:rsidR="00524C68" w:rsidRPr="002308FB" w:rsidRDefault="00524C68" w:rsidP="00D619AD">
            <w:pPr>
              <w:widowControl w:val="0"/>
              <w:ind w:firstLine="851"/>
              <w:rPr>
                <w:rFonts w:eastAsia="Arial Unicode MS"/>
                <w:color w:val="000000"/>
                <w:sz w:val="26"/>
                <w:szCs w:val="26"/>
                <w:lang w:bidi="ru-RU"/>
              </w:rPr>
            </w:pPr>
            <w:r w:rsidRPr="002308FB">
              <w:rPr>
                <w:rFonts w:eastAsia="Arial Unicode MS"/>
                <w:color w:val="000000"/>
                <w:sz w:val="26"/>
                <w:szCs w:val="26"/>
                <w:lang w:bidi="ru-RU"/>
              </w:rPr>
              <w:t>Москва, ЦНИГРИ, 2002, 182 стр.</w:t>
            </w:r>
          </w:p>
          <w:p w:rsidR="00524C68" w:rsidRPr="002308FB" w:rsidRDefault="00524C68" w:rsidP="0073107D">
            <w:pPr>
              <w:widowControl w:val="0"/>
              <w:ind w:firstLine="851"/>
              <w:rPr>
                <w:rFonts w:eastAsia="Arial Unicode MS"/>
                <w:color w:val="000000"/>
                <w:sz w:val="26"/>
                <w:szCs w:val="26"/>
                <w:lang w:bidi="ru-RU"/>
              </w:rPr>
            </w:pPr>
            <w:r w:rsidRPr="002308FB">
              <w:rPr>
                <w:rFonts w:eastAsia="Arial Unicode MS"/>
                <w:color w:val="000000"/>
                <w:sz w:val="26"/>
                <w:szCs w:val="26"/>
                <w:lang w:bidi="ru-RU"/>
              </w:rPr>
              <w:t>Требования к обоснованию достоверности опробования рудных месторождений ГКЗ РК, Алматы, 1995, 18 стр.</w:t>
            </w:r>
          </w:p>
        </w:tc>
      </w:tr>
    </w:tbl>
    <w:p w:rsidR="00524C68" w:rsidRDefault="00524C68" w:rsidP="00D619AD">
      <w:pPr>
        <w:spacing w:after="0" w:line="240" w:lineRule="auto"/>
        <w:rPr>
          <w:rFonts w:ascii="Times New Roman" w:hAnsi="Times New Roman" w:cs="Times New Roman"/>
          <w:sz w:val="28"/>
          <w:szCs w:val="28"/>
        </w:rPr>
      </w:pPr>
    </w:p>
    <w:p w:rsidR="003238F0" w:rsidRDefault="004E6132" w:rsidP="004E613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3238F0" w:rsidRDefault="003238F0" w:rsidP="003238F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1948" cy="8390254"/>
            <wp:effectExtent l="0" t="0" r="0" b="0"/>
            <wp:docPr id="14976774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77499" name="Рисунок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931948" cy="8390254"/>
                    </a:xfrm>
                    <a:prstGeom prst="rect">
                      <a:avLst/>
                    </a:prstGeom>
                    <a:noFill/>
                    <a:ln>
                      <a:noFill/>
                    </a:ln>
                  </pic:spPr>
                </pic:pic>
              </a:graphicData>
            </a:graphic>
          </wp:inline>
        </w:drawing>
      </w:r>
    </w:p>
    <w:p w:rsidR="003238F0" w:rsidRDefault="003238F0" w:rsidP="00D619AD">
      <w:pPr>
        <w:spacing w:after="0" w:line="240" w:lineRule="auto"/>
        <w:rPr>
          <w:rFonts w:ascii="Times New Roman" w:hAnsi="Times New Roman" w:cs="Times New Roman"/>
          <w:sz w:val="28"/>
          <w:szCs w:val="28"/>
        </w:rPr>
      </w:pPr>
    </w:p>
    <w:p w:rsidR="003238F0" w:rsidRDefault="003238F0" w:rsidP="00D619AD">
      <w:pPr>
        <w:spacing w:after="0" w:line="240" w:lineRule="auto"/>
        <w:rPr>
          <w:rFonts w:ascii="Times New Roman" w:hAnsi="Times New Roman" w:cs="Times New Roman"/>
          <w:sz w:val="28"/>
          <w:szCs w:val="28"/>
        </w:rPr>
      </w:pPr>
    </w:p>
    <w:p w:rsidR="003238F0" w:rsidRDefault="004E6132" w:rsidP="004E6132">
      <w:pPr>
        <w:spacing w:after="24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ПРОДОЛЖЕНИЕ ПРИЛОЖЕНИЯ 1</w:t>
      </w:r>
    </w:p>
    <w:p w:rsidR="003238F0" w:rsidRPr="00465711" w:rsidRDefault="003238F0" w:rsidP="003238F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1948" cy="8390254"/>
            <wp:effectExtent l="0" t="0" r="0" b="0"/>
            <wp:docPr id="18288462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46241" name="Рисунок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931948" cy="8390254"/>
                    </a:xfrm>
                    <a:prstGeom prst="rect">
                      <a:avLst/>
                    </a:prstGeom>
                    <a:noFill/>
                    <a:ln>
                      <a:noFill/>
                    </a:ln>
                  </pic:spPr>
                </pic:pic>
              </a:graphicData>
            </a:graphic>
          </wp:inline>
        </w:drawing>
      </w:r>
    </w:p>
    <w:sectPr w:rsidR="003238F0" w:rsidRPr="00465711" w:rsidSect="001D198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B42" w:rsidRDefault="00FE4B42" w:rsidP="0063372E">
      <w:pPr>
        <w:spacing w:after="0" w:line="240" w:lineRule="auto"/>
      </w:pPr>
      <w:r>
        <w:separator/>
      </w:r>
    </w:p>
  </w:endnote>
  <w:endnote w:type="continuationSeparator" w:id="0">
    <w:p w:rsidR="00FE4B42" w:rsidRDefault="00FE4B42" w:rsidP="00633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562472"/>
      <w:docPartObj>
        <w:docPartGallery w:val="Page Numbers (Bottom of Page)"/>
        <w:docPartUnique/>
      </w:docPartObj>
    </w:sdtPr>
    <w:sdtEndPr>
      <w:rPr>
        <w:rFonts w:ascii="Times New Roman" w:hAnsi="Times New Roman" w:cs="Times New Roman"/>
      </w:rPr>
    </w:sdtEndPr>
    <w:sdtContent>
      <w:p w:rsidR="00FE4B42" w:rsidRPr="001A35EF" w:rsidRDefault="00FE4B42">
        <w:pPr>
          <w:pStyle w:val="aa"/>
          <w:jc w:val="right"/>
          <w:rPr>
            <w:rFonts w:ascii="Times New Roman" w:hAnsi="Times New Roman" w:cs="Times New Roman"/>
          </w:rPr>
        </w:pPr>
        <w:r w:rsidRPr="001A35EF">
          <w:rPr>
            <w:rFonts w:ascii="Times New Roman" w:hAnsi="Times New Roman" w:cs="Times New Roman"/>
          </w:rPr>
          <w:fldChar w:fldCharType="begin"/>
        </w:r>
        <w:r w:rsidRPr="001A35EF">
          <w:rPr>
            <w:rFonts w:ascii="Times New Roman" w:hAnsi="Times New Roman" w:cs="Times New Roman"/>
          </w:rPr>
          <w:instrText>PAGE   \* MERGEFORMAT</w:instrText>
        </w:r>
        <w:r w:rsidRPr="001A35EF">
          <w:rPr>
            <w:rFonts w:ascii="Times New Roman" w:hAnsi="Times New Roman" w:cs="Times New Roman"/>
          </w:rPr>
          <w:fldChar w:fldCharType="separate"/>
        </w:r>
        <w:r w:rsidR="0052287E">
          <w:rPr>
            <w:rFonts w:ascii="Times New Roman" w:hAnsi="Times New Roman" w:cs="Times New Roman"/>
            <w:noProof/>
          </w:rPr>
          <w:t>24</w:t>
        </w:r>
        <w:r w:rsidRPr="001A35EF">
          <w:rPr>
            <w:rFonts w:ascii="Times New Roman" w:hAnsi="Times New Roman" w:cs="Times New Roman"/>
          </w:rPr>
          <w:fldChar w:fldCharType="end"/>
        </w:r>
      </w:p>
    </w:sdtContent>
  </w:sdt>
  <w:p w:rsidR="00FE4B42" w:rsidRDefault="00FE4B4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B42" w:rsidRDefault="00FE4B42" w:rsidP="0063372E">
      <w:pPr>
        <w:spacing w:after="0" w:line="240" w:lineRule="auto"/>
      </w:pPr>
      <w:r>
        <w:separator/>
      </w:r>
    </w:p>
  </w:footnote>
  <w:footnote w:type="continuationSeparator" w:id="0">
    <w:p w:rsidR="00FE4B42" w:rsidRDefault="00FE4B42" w:rsidP="006337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E4FCC"/>
    <w:multiLevelType w:val="hybridMultilevel"/>
    <w:tmpl w:val="380C8D8C"/>
    <w:lvl w:ilvl="0" w:tplc="1244284E">
      <w:start w:val="5"/>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6151B8D"/>
    <w:multiLevelType w:val="hybridMultilevel"/>
    <w:tmpl w:val="6E90EEB0"/>
    <w:lvl w:ilvl="0" w:tplc="1244284E">
      <w:start w:val="5"/>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DC77607"/>
    <w:multiLevelType w:val="hybridMultilevel"/>
    <w:tmpl w:val="0A5266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68820762"/>
    <w:multiLevelType w:val="hybridMultilevel"/>
    <w:tmpl w:val="FB6AC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AA77C3"/>
    <w:multiLevelType w:val="hybridMultilevel"/>
    <w:tmpl w:val="724C3D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footnotePr>
    <w:footnote w:id="-1"/>
    <w:footnote w:id="0"/>
  </w:footnotePr>
  <w:endnotePr>
    <w:endnote w:id="-1"/>
    <w:endnote w:id="0"/>
  </w:endnotePr>
  <w:compat/>
  <w:rsids>
    <w:rsidRoot w:val="000C17BF"/>
    <w:rsid w:val="000131F1"/>
    <w:rsid w:val="00023A13"/>
    <w:rsid w:val="00024274"/>
    <w:rsid w:val="0002729B"/>
    <w:rsid w:val="00036497"/>
    <w:rsid w:val="00044C8F"/>
    <w:rsid w:val="000628C1"/>
    <w:rsid w:val="00063C05"/>
    <w:rsid w:val="00065A80"/>
    <w:rsid w:val="000676BD"/>
    <w:rsid w:val="0007458D"/>
    <w:rsid w:val="00075CD2"/>
    <w:rsid w:val="0008556C"/>
    <w:rsid w:val="00094D2F"/>
    <w:rsid w:val="00097F24"/>
    <w:rsid w:val="000A0C35"/>
    <w:rsid w:val="000A1921"/>
    <w:rsid w:val="000A64B6"/>
    <w:rsid w:val="000A79BF"/>
    <w:rsid w:val="000A7BE1"/>
    <w:rsid w:val="000B1192"/>
    <w:rsid w:val="000C1530"/>
    <w:rsid w:val="000C17BF"/>
    <w:rsid w:val="000C30AA"/>
    <w:rsid w:val="000C36F7"/>
    <w:rsid w:val="000C664C"/>
    <w:rsid w:val="000C79E8"/>
    <w:rsid w:val="000E10D6"/>
    <w:rsid w:val="000E23B6"/>
    <w:rsid w:val="000E4910"/>
    <w:rsid w:val="000E4B5F"/>
    <w:rsid w:val="000E6B3A"/>
    <w:rsid w:val="000F4DB7"/>
    <w:rsid w:val="000F6437"/>
    <w:rsid w:val="00101140"/>
    <w:rsid w:val="00117694"/>
    <w:rsid w:val="00126193"/>
    <w:rsid w:val="001306A4"/>
    <w:rsid w:val="00131372"/>
    <w:rsid w:val="00136645"/>
    <w:rsid w:val="00140777"/>
    <w:rsid w:val="001436DE"/>
    <w:rsid w:val="0014598A"/>
    <w:rsid w:val="001507FA"/>
    <w:rsid w:val="00154A50"/>
    <w:rsid w:val="00161211"/>
    <w:rsid w:val="00164343"/>
    <w:rsid w:val="001672FE"/>
    <w:rsid w:val="001825C0"/>
    <w:rsid w:val="00190D29"/>
    <w:rsid w:val="00192054"/>
    <w:rsid w:val="001932E4"/>
    <w:rsid w:val="001A0E42"/>
    <w:rsid w:val="001A2512"/>
    <w:rsid w:val="001A2A6E"/>
    <w:rsid w:val="001A35EF"/>
    <w:rsid w:val="001A587E"/>
    <w:rsid w:val="001B0A2C"/>
    <w:rsid w:val="001B483D"/>
    <w:rsid w:val="001B488D"/>
    <w:rsid w:val="001B569C"/>
    <w:rsid w:val="001C2D29"/>
    <w:rsid w:val="001D198A"/>
    <w:rsid w:val="001D4AE6"/>
    <w:rsid w:val="001D7DF6"/>
    <w:rsid w:val="001E6F08"/>
    <w:rsid w:val="001E7460"/>
    <w:rsid w:val="001E7F3F"/>
    <w:rsid w:val="001F746A"/>
    <w:rsid w:val="00215769"/>
    <w:rsid w:val="00217197"/>
    <w:rsid w:val="00222A8C"/>
    <w:rsid w:val="00230243"/>
    <w:rsid w:val="002308FB"/>
    <w:rsid w:val="00233775"/>
    <w:rsid w:val="00233A95"/>
    <w:rsid w:val="00235956"/>
    <w:rsid w:val="0023747D"/>
    <w:rsid w:val="00240009"/>
    <w:rsid w:val="00241E1E"/>
    <w:rsid w:val="00244169"/>
    <w:rsid w:val="0024716A"/>
    <w:rsid w:val="00247B13"/>
    <w:rsid w:val="00250BAF"/>
    <w:rsid w:val="002514E4"/>
    <w:rsid w:val="00253E24"/>
    <w:rsid w:val="002553B9"/>
    <w:rsid w:val="002611DF"/>
    <w:rsid w:val="002617FB"/>
    <w:rsid w:val="002644AC"/>
    <w:rsid w:val="0028337A"/>
    <w:rsid w:val="00293C09"/>
    <w:rsid w:val="00297370"/>
    <w:rsid w:val="002A0864"/>
    <w:rsid w:val="002A1146"/>
    <w:rsid w:val="002A6B1A"/>
    <w:rsid w:val="002A73B2"/>
    <w:rsid w:val="002A73C0"/>
    <w:rsid w:val="002B4DC5"/>
    <w:rsid w:val="002B6CE5"/>
    <w:rsid w:val="002B6EE5"/>
    <w:rsid w:val="002B788E"/>
    <w:rsid w:val="002C597F"/>
    <w:rsid w:val="002D2382"/>
    <w:rsid w:val="002D5D34"/>
    <w:rsid w:val="002E2ACA"/>
    <w:rsid w:val="002E3FF9"/>
    <w:rsid w:val="002E4F1D"/>
    <w:rsid w:val="002E51F1"/>
    <w:rsid w:val="002E72F3"/>
    <w:rsid w:val="002F0841"/>
    <w:rsid w:val="002F31E7"/>
    <w:rsid w:val="002F798B"/>
    <w:rsid w:val="00303B23"/>
    <w:rsid w:val="0030591C"/>
    <w:rsid w:val="0030710A"/>
    <w:rsid w:val="003133F4"/>
    <w:rsid w:val="00317CCB"/>
    <w:rsid w:val="00320618"/>
    <w:rsid w:val="00323514"/>
    <w:rsid w:val="003238F0"/>
    <w:rsid w:val="00323BBA"/>
    <w:rsid w:val="00332437"/>
    <w:rsid w:val="00333A9F"/>
    <w:rsid w:val="00333C7F"/>
    <w:rsid w:val="0035008B"/>
    <w:rsid w:val="00355F8D"/>
    <w:rsid w:val="00360BAE"/>
    <w:rsid w:val="00364A29"/>
    <w:rsid w:val="00381323"/>
    <w:rsid w:val="00381EB1"/>
    <w:rsid w:val="0038261A"/>
    <w:rsid w:val="00382F42"/>
    <w:rsid w:val="00386518"/>
    <w:rsid w:val="00386552"/>
    <w:rsid w:val="0039265D"/>
    <w:rsid w:val="00395D81"/>
    <w:rsid w:val="00397A27"/>
    <w:rsid w:val="003B50E2"/>
    <w:rsid w:val="003B5976"/>
    <w:rsid w:val="003C70B8"/>
    <w:rsid w:val="003C7199"/>
    <w:rsid w:val="003C7F1B"/>
    <w:rsid w:val="003E47CE"/>
    <w:rsid w:val="003E5106"/>
    <w:rsid w:val="003E7D15"/>
    <w:rsid w:val="00412730"/>
    <w:rsid w:val="00416474"/>
    <w:rsid w:val="00422C03"/>
    <w:rsid w:val="00423A15"/>
    <w:rsid w:val="00427AB4"/>
    <w:rsid w:val="004340EC"/>
    <w:rsid w:val="0044094E"/>
    <w:rsid w:val="00440BE2"/>
    <w:rsid w:val="0044260C"/>
    <w:rsid w:val="004565E0"/>
    <w:rsid w:val="0046170D"/>
    <w:rsid w:val="00461A80"/>
    <w:rsid w:val="00465711"/>
    <w:rsid w:val="00466733"/>
    <w:rsid w:val="00467944"/>
    <w:rsid w:val="0047130A"/>
    <w:rsid w:val="0047358F"/>
    <w:rsid w:val="004819F3"/>
    <w:rsid w:val="00496420"/>
    <w:rsid w:val="004A4A5D"/>
    <w:rsid w:val="004A7D92"/>
    <w:rsid w:val="004B3909"/>
    <w:rsid w:val="004C1FDC"/>
    <w:rsid w:val="004D705A"/>
    <w:rsid w:val="004E17A6"/>
    <w:rsid w:val="004E32C0"/>
    <w:rsid w:val="004E50C0"/>
    <w:rsid w:val="004E6132"/>
    <w:rsid w:val="004E6B0D"/>
    <w:rsid w:val="004F2411"/>
    <w:rsid w:val="004F2FE0"/>
    <w:rsid w:val="004F3B34"/>
    <w:rsid w:val="004F4CFE"/>
    <w:rsid w:val="004F6B62"/>
    <w:rsid w:val="004F7A25"/>
    <w:rsid w:val="00503130"/>
    <w:rsid w:val="005031C1"/>
    <w:rsid w:val="00504C1B"/>
    <w:rsid w:val="00504ED6"/>
    <w:rsid w:val="0050623A"/>
    <w:rsid w:val="00511C4A"/>
    <w:rsid w:val="00511FE7"/>
    <w:rsid w:val="00512550"/>
    <w:rsid w:val="00516CC2"/>
    <w:rsid w:val="00521784"/>
    <w:rsid w:val="0052287E"/>
    <w:rsid w:val="00524C68"/>
    <w:rsid w:val="00525F40"/>
    <w:rsid w:val="00527912"/>
    <w:rsid w:val="0053085D"/>
    <w:rsid w:val="00533AC5"/>
    <w:rsid w:val="00535702"/>
    <w:rsid w:val="0053623E"/>
    <w:rsid w:val="0054240A"/>
    <w:rsid w:val="00547C30"/>
    <w:rsid w:val="00550453"/>
    <w:rsid w:val="00553ED2"/>
    <w:rsid w:val="00556D21"/>
    <w:rsid w:val="005605A9"/>
    <w:rsid w:val="00566214"/>
    <w:rsid w:val="00576825"/>
    <w:rsid w:val="005819A7"/>
    <w:rsid w:val="00585117"/>
    <w:rsid w:val="00591C09"/>
    <w:rsid w:val="005944B9"/>
    <w:rsid w:val="00597EEF"/>
    <w:rsid w:val="005A29BA"/>
    <w:rsid w:val="005A730C"/>
    <w:rsid w:val="005B173B"/>
    <w:rsid w:val="005B54ED"/>
    <w:rsid w:val="005B65C9"/>
    <w:rsid w:val="005C4847"/>
    <w:rsid w:val="005C5D06"/>
    <w:rsid w:val="005D0255"/>
    <w:rsid w:val="005D457A"/>
    <w:rsid w:val="005E5A4C"/>
    <w:rsid w:val="005F0925"/>
    <w:rsid w:val="005F7BB8"/>
    <w:rsid w:val="00601724"/>
    <w:rsid w:val="00617E73"/>
    <w:rsid w:val="0063372E"/>
    <w:rsid w:val="00634664"/>
    <w:rsid w:val="00635D48"/>
    <w:rsid w:val="00635D8F"/>
    <w:rsid w:val="00643FCF"/>
    <w:rsid w:val="00644061"/>
    <w:rsid w:val="00645A85"/>
    <w:rsid w:val="00646E8C"/>
    <w:rsid w:val="0064788F"/>
    <w:rsid w:val="00653C0A"/>
    <w:rsid w:val="006618DA"/>
    <w:rsid w:val="0066554F"/>
    <w:rsid w:val="00665CD4"/>
    <w:rsid w:val="00670B9E"/>
    <w:rsid w:val="006840CA"/>
    <w:rsid w:val="006850B3"/>
    <w:rsid w:val="00685E46"/>
    <w:rsid w:val="00691F70"/>
    <w:rsid w:val="006939AD"/>
    <w:rsid w:val="0069515B"/>
    <w:rsid w:val="006A0D68"/>
    <w:rsid w:val="006A5E44"/>
    <w:rsid w:val="006A76E3"/>
    <w:rsid w:val="006B24FA"/>
    <w:rsid w:val="006B46D5"/>
    <w:rsid w:val="006C23C6"/>
    <w:rsid w:val="006C61E0"/>
    <w:rsid w:val="006C6DB6"/>
    <w:rsid w:val="006C73E3"/>
    <w:rsid w:val="006D0FEB"/>
    <w:rsid w:val="006E3C81"/>
    <w:rsid w:val="006E3EE3"/>
    <w:rsid w:val="006E68E8"/>
    <w:rsid w:val="006F1284"/>
    <w:rsid w:val="006F44E5"/>
    <w:rsid w:val="006F4717"/>
    <w:rsid w:val="00701D0D"/>
    <w:rsid w:val="007062DD"/>
    <w:rsid w:val="00714370"/>
    <w:rsid w:val="00714BB4"/>
    <w:rsid w:val="0072677E"/>
    <w:rsid w:val="00730475"/>
    <w:rsid w:val="007304C4"/>
    <w:rsid w:val="0073107D"/>
    <w:rsid w:val="0073180F"/>
    <w:rsid w:val="00735B67"/>
    <w:rsid w:val="00736915"/>
    <w:rsid w:val="007409E0"/>
    <w:rsid w:val="00741854"/>
    <w:rsid w:val="00744B05"/>
    <w:rsid w:val="007504E5"/>
    <w:rsid w:val="00754818"/>
    <w:rsid w:val="00756BD7"/>
    <w:rsid w:val="00760A63"/>
    <w:rsid w:val="00764937"/>
    <w:rsid w:val="007664AE"/>
    <w:rsid w:val="00767AD8"/>
    <w:rsid w:val="007720B9"/>
    <w:rsid w:val="0077556C"/>
    <w:rsid w:val="007759CC"/>
    <w:rsid w:val="00777324"/>
    <w:rsid w:val="00777A4D"/>
    <w:rsid w:val="007906A0"/>
    <w:rsid w:val="007A0E64"/>
    <w:rsid w:val="007A2C53"/>
    <w:rsid w:val="007B402B"/>
    <w:rsid w:val="007C1F79"/>
    <w:rsid w:val="007C336F"/>
    <w:rsid w:val="007D589F"/>
    <w:rsid w:val="007E4091"/>
    <w:rsid w:val="007E638E"/>
    <w:rsid w:val="007F0646"/>
    <w:rsid w:val="00816325"/>
    <w:rsid w:val="008208D2"/>
    <w:rsid w:val="00823E0B"/>
    <w:rsid w:val="00825A70"/>
    <w:rsid w:val="00832ADE"/>
    <w:rsid w:val="00835299"/>
    <w:rsid w:val="008469C8"/>
    <w:rsid w:val="0084714C"/>
    <w:rsid w:val="00851DF1"/>
    <w:rsid w:val="00853074"/>
    <w:rsid w:val="008559D1"/>
    <w:rsid w:val="0086201B"/>
    <w:rsid w:val="008622F7"/>
    <w:rsid w:val="00872E2F"/>
    <w:rsid w:val="00873634"/>
    <w:rsid w:val="00895111"/>
    <w:rsid w:val="00895854"/>
    <w:rsid w:val="00897AF0"/>
    <w:rsid w:val="008A0817"/>
    <w:rsid w:val="008A2A15"/>
    <w:rsid w:val="008A4B4A"/>
    <w:rsid w:val="008A63CF"/>
    <w:rsid w:val="008B418F"/>
    <w:rsid w:val="008B4EBE"/>
    <w:rsid w:val="008B5048"/>
    <w:rsid w:val="008B67AD"/>
    <w:rsid w:val="008C4087"/>
    <w:rsid w:val="008C78A4"/>
    <w:rsid w:val="008D4ED4"/>
    <w:rsid w:val="008D62F7"/>
    <w:rsid w:val="008D7B96"/>
    <w:rsid w:val="008E2D07"/>
    <w:rsid w:val="008E51D9"/>
    <w:rsid w:val="008F2BB0"/>
    <w:rsid w:val="008F3A9A"/>
    <w:rsid w:val="00901610"/>
    <w:rsid w:val="00901B8C"/>
    <w:rsid w:val="00901CFF"/>
    <w:rsid w:val="0091341F"/>
    <w:rsid w:val="00920474"/>
    <w:rsid w:val="0092112E"/>
    <w:rsid w:val="00924497"/>
    <w:rsid w:val="00924D07"/>
    <w:rsid w:val="0093723B"/>
    <w:rsid w:val="009413D4"/>
    <w:rsid w:val="00943F15"/>
    <w:rsid w:val="00944255"/>
    <w:rsid w:val="00950D04"/>
    <w:rsid w:val="009561EB"/>
    <w:rsid w:val="00956BBC"/>
    <w:rsid w:val="00960275"/>
    <w:rsid w:val="00963849"/>
    <w:rsid w:val="00964556"/>
    <w:rsid w:val="00967BAA"/>
    <w:rsid w:val="00970587"/>
    <w:rsid w:val="00973063"/>
    <w:rsid w:val="00973F93"/>
    <w:rsid w:val="009750FD"/>
    <w:rsid w:val="0098375E"/>
    <w:rsid w:val="00984D34"/>
    <w:rsid w:val="0098743A"/>
    <w:rsid w:val="009879A2"/>
    <w:rsid w:val="0099030A"/>
    <w:rsid w:val="00994925"/>
    <w:rsid w:val="009A736F"/>
    <w:rsid w:val="009B0B35"/>
    <w:rsid w:val="009B1C73"/>
    <w:rsid w:val="009B5CAF"/>
    <w:rsid w:val="009B6581"/>
    <w:rsid w:val="009D1A72"/>
    <w:rsid w:val="009D6999"/>
    <w:rsid w:val="009E288A"/>
    <w:rsid w:val="009E3AC5"/>
    <w:rsid w:val="009E542D"/>
    <w:rsid w:val="009E67D8"/>
    <w:rsid w:val="009F60AF"/>
    <w:rsid w:val="009F7C2E"/>
    <w:rsid w:val="00A03D3E"/>
    <w:rsid w:val="00A05F95"/>
    <w:rsid w:val="00A0620E"/>
    <w:rsid w:val="00A1429F"/>
    <w:rsid w:val="00A161D3"/>
    <w:rsid w:val="00A23E19"/>
    <w:rsid w:val="00A25F4D"/>
    <w:rsid w:val="00A31406"/>
    <w:rsid w:val="00A31D37"/>
    <w:rsid w:val="00A32FE5"/>
    <w:rsid w:val="00A33DF4"/>
    <w:rsid w:val="00A425E0"/>
    <w:rsid w:val="00A4374C"/>
    <w:rsid w:val="00A47955"/>
    <w:rsid w:val="00A507BA"/>
    <w:rsid w:val="00A63B27"/>
    <w:rsid w:val="00A70133"/>
    <w:rsid w:val="00A826B9"/>
    <w:rsid w:val="00A85195"/>
    <w:rsid w:val="00A94D80"/>
    <w:rsid w:val="00A95F97"/>
    <w:rsid w:val="00AA3087"/>
    <w:rsid w:val="00AA412D"/>
    <w:rsid w:val="00AB1E66"/>
    <w:rsid w:val="00AB414E"/>
    <w:rsid w:val="00AB69CE"/>
    <w:rsid w:val="00AC480C"/>
    <w:rsid w:val="00AC52A3"/>
    <w:rsid w:val="00AC62D0"/>
    <w:rsid w:val="00AD00B9"/>
    <w:rsid w:val="00AD7D3A"/>
    <w:rsid w:val="00AE0551"/>
    <w:rsid w:val="00AE386D"/>
    <w:rsid w:val="00AE4BAA"/>
    <w:rsid w:val="00AF3D56"/>
    <w:rsid w:val="00B05A1E"/>
    <w:rsid w:val="00B06313"/>
    <w:rsid w:val="00B13900"/>
    <w:rsid w:val="00B13B54"/>
    <w:rsid w:val="00B14478"/>
    <w:rsid w:val="00B14833"/>
    <w:rsid w:val="00B17D3A"/>
    <w:rsid w:val="00B234F9"/>
    <w:rsid w:val="00B25429"/>
    <w:rsid w:val="00B26EAF"/>
    <w:rsid w:val="00B300FA"/>
    <w:rsid w:val="00B373C1"/>
    <w:rsid w:val="00B375EA"/>
    <w:rsid w:val="00B467FC"/>
    <w:rsid w:val="00B50D0F"/>
    <w:rsid w:val="00B56BF1"/>
    <w:rsid w:val="00B575D0"/>
    <w:rsid w:val="00B677B7"/>
    <w:rsid w:val="00B72885"/>
    <w:rsid w:val="00B72B5D"/>
    <w:rsid w:val="00B815AA"/>
    <w:rsid w:val="00B8512A"/>
    <w:rsid w:val="00B857CD"/>
    <w:rsid w:val="00B85DD5"/>
    <w:rsid w:val="00B97E49"/>
    <w:rsid w:val="00BA0A70"/>
    <w:rsid w:val="00BA440A"/>
    <w:rsid w:val="00BC13EA"/>
    <w:rsid w:val="00BC24B5"/>
    <w:rsid w:val="00BC633D"/>
    <w:rsid w:val="00BC7528"/>
    <w:rsid w:val="00BD27E7"/>
    <w:rsid w:val="00BD3034"/>
    <w:rsid w:val="00BD6BFD"/>
    <w:rsid w:val="00BE0B70"/>
    <w:rsid w:val="00BE3B9C"/>
    <w:rsid w:val="00BE4118"/>
    <w:rsid w:val="00C05B78"/>
    <w:rsid w:val="00C05BA7"/>
    <w:rsid w:val="00C13CC1"/>
    <w:rsid w:val="00C21603"/>
    <w:rsid w:val="00C24E1B"/>
    <w:rsid w:val="00C270D9"/>
    <w:rsid w:val="00C271E1"/>
    <w:rsid w:val="00C3235E"/>
    <w:rsid w:val="00C37476"/>
    <w:rsid w:val="00C43212"/>
    <w:rsid w:val="00C44DE3"/>
    <w:rsid w:val="00C538AD"/>
    <w:rsid w:val="00C56849"/>
    <w:rsid w:val="00C60F8C"/>
    <w:rsid w:val="00C66A16"/>
    <w:rsid w:val="00C709D9"/>
    <w:rsid w:val="00C74A1B"/>
    <w:rsid w:val="00C75B5D"/>
    <w:rsid w:val="00C83788"/>
    <w:rsid w:val="00C84AF1"/>
    <w:rsid w:val="00C85EB9"/>
    <w:rsid w:val="00C97F63"/>
    <w:rsid w:val="00CA3DD8"/>
    <w:rsid w:val="00CA6CD7"/>
    <w:rsid w:val="00CA768A"/>
    <w:rsid w:val="00CA79B4"/>
    <w:rsid w:val="00CA7EAB"/>
    <w:rsid w:val="00CB1E4F"/>
    <w:rsid w:val="00CB6DCD"/>
    <w:rsid w:val="00CB74E2"/>
    <w:rsid w:val="00CC1FD2"/>
    <w:rsid w:val="00CC57D9"/>
    <w:rsid w:val="00CD1C38"/>
    <w:rsid w:val="00CD5481"/>
    <w:rsid w:val="00CE0593"/>
    <w:rsid w:val="00CE11C6"/>
    <w:rsid w:val="00CE1A51"/>
    <w:rsid w:val="00CF2450"/>
    <w:rsid w:val="00CF75F8"/>
    <w:rsid w:val="00D11983"/>
    <w:rsid w:val="00D11F1D"/>
    <w:rsid w:val="00D167BB"/>
    <w:rsid w:val="00D16E91"/>
    <w:rsid w:val="00D17486"/>
    <w:rsid w:val="00D3760E"/>
    <w:rsid w:val="00D421AC"/>
    <w:rsid w:val="00D45466"/>
    <w:rsid w:val="00D46050"/>
    <w:rsid w:val="00D55C04"/>
    <w:rsid w:val="00D56BB9"/>
    <w:rsid w:val="00D56C99"/>
    <w:rsid w:val="00D619AD"/>
    <w:rsid w:val="00D63C40"/>
    <w:rsid w:val="00D6480D"/>
    <w:rsid w:val="00D667F6"/>
    <w:rsid w:val="00D703B7"/>
    <w:rsid w:val="00D76001"/>
    <w:rsid w:val="00D84503"/>
    <w:rsid w:val="00D84DF7"/>
    <w:rsid w:val="00D84E95"/>
    <w:rsid w:val="00D87EC3"/>
    <w:rsid w:val="00D90D4D"/>
    <w:rsid w:val="00D9612C"/>
    <w:rsid w:val="00DA0069"/>
    <w:rsid w:val="00DA080A"/>
    <w:rsid w:val="00DA20D9"/>
    <w:rsid w:val="00DA220D"/>
    <w:rsid w:val="00DB4454"/>
    <w:rsid w:val="00DB6DAF"/>
    <w:rsid w:val="00DC69A9"/>
    <w:rsid w:val="00DC791C"/>
    <w:rsid w:val="00DD6ABF"/>
    <w:rsid w:val="00DE105A"/>
    <w:rsid w:val="00DE7602"/>
    <w:rsid w:val="00DF10A0"/>
    <w:rsid w:val="00DF2D8F"/>
    <w:rsid w:val="00DF57B0"/>
    <w:rsid w:val="00DF6A89"/>
    <w:rsid w:val="00E019F5"/>
    <w:rsid w:val="00E02F94"/>
    <w:rsid w:val="00E0492F"/>
    <w:rsid w:val="00E175F0"/>
    <w:rsid w:val="00E2332E"/>
    <w:rsid w:val="00E25207"/>
    <w:rsid w:val="00E3154B"/>
    <w:rsid w:val="00E326D6"/>
    <w:rsid w:val="00E379A6"/>
    <w:rsid w:val="00E40614"/>
    <w:rsid w:val="00E41FB3"/>
    <w:rsid w:val="00E60C6B"/>
    <w:rsid w:val="00E63FDD"/>
    <w:rsid w:val="00E64412"/>
    <w:rsid w:val="00E6716F"/>
    <w:rsid w:val="00E7103E"/>
    <w:rsid w:val="00E734F7"/>
    <w:rsid w:val="00E7725F"/>
    <w:rsid w:val="00E82424"/>
    <w:rsid w:val="00EA043B"/>
    <w:rsid w:val="00EC2B92"/>
    <w:rsid w:val="00ED06D7"/>
    <w:rsid w:val="00ED286E"/>
    <w:rsid w:val="00EF0EF0"/>
    <w:rsid w:val="00EF7682"/>
    <w:rsid w:val="00F03BF1"/>
    <w:rsid w:val="00F077BB"/>
    <w:rsid w:val="00F10CAF"/>
    <w:rsid w:val="00F209DA"/>
    <w:rsid w:val="00F20C0E"/>
    <w:rsid w:val="00F221D5"/>
    <w:rsid w:val="00F22EBF"/>
    <w:rsid w:val="00F26D4D"/>
    <w:rsid w:val="00F30620"/>
    <w:rsid w:val="00F31789"/>
    <w:rsid w:val="00F33F85"/>
    <w:rsid w:val="00F4169D"/>
    <w:rsid w:val="00F46990"/>
    <w:rsid w:val="00F51A24"/>
    <w:rsid w:val="00F54651"/>
    <w:rsid w:val="00F653E4"/>
    <w:rsid w:val="00F673F5"/>
    <w:rsid w:val="00F677EE"/>
    <w:rsid w:val="00F81217"/>
    <w:rsid w:val="00F83670"/>
    <w:rsid w:val="00F83C95"/>
    <w:rsid w:val="00F850CF"/>
    <w:rsid w:val="00F94343"/>
    <w:rsid w:val="00FA6D1A"/>
    <w:rsid w:val="00FB7417"/>
    <w:rsid w:val="00FC0D2A"/>
    <w:rsid w:val="00FC3DF4"/>
    <w:rsid w:val="00FC3E2D"/>
    <w:rsid w:val="00FC6B86"/>
    <w:rsid w:val="00FE29EE"/>
    <w:rsid w:val="00FE4B42"/>
    <w:rsid w:val="00FF0269"/>
    <w:rsid w:val="00FF5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9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65C9"/>
    <w:rPr>
      <w:color w:val="808080"/>
    </w:rPr>
  </w:style>
  <w:style w:type="paragraph" w:styleId="a4">
    <w:name w:val="Balloon Text"/>
    <w:basedOn w:val="a"/>
    <w:link w:val="a5"/>
    <w:uiPriority w:val="99"/>
    <w:semiHidden/>
    <w:unhideWhenUsed/>
    <w:rsid w:val="005B6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65C9"/>
    <w:rPr>
      <w:rFonts w:ascii="Tahoma" w:hAnsi="Tahoma" w:cs="Tahoma"/>
      <w:sz w:val="16"/>
      <w:szCs w:val="16"/>
    </w:rPr>
  </w:style>
  <w:style w:type="table" w:styleId="a6">
    <w:name w:val="Table Grid"/>
    <w:basedOn w:val="a1"/>
    <w:uiPriority w:val="59"/>
    <w:rsid w:val="009E67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524C68"/>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39"/>
    <w:rsid w:val="00524C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9413D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413D4"/>
    <w:pPr>
      <w:widowControl w:val="0"/>
      <w:shd w:val="clear" w:color="auto" w:fill="FFFFFF"/>
      <w:spacing w:after="420" w:line="0" w:lineRule="atLeast"/>
      <w:ind w:hanging="2080"/>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D17486"/>
    <w:rPr>
      <w:rFonts w:ascii="Times New Roman" w:eastAsia="Times New Roman" w:hAnsi="Times New Roman" w:cs="Times New Roman"/>
      <w:b/>
      <w:bCs/>
      <w:shd w:val="clear" w:color="auto" w:fill="FFFFFF"/>
    </w:rPr>
  </w:style>
  <w:style w:type="character" w:customStyle="1" w:styleId="4">
    <w:name w:val="Основной текст (4)_"/>
    <w:basedOn w:val="a0"/>
    <w:link w:val="40"/>
    <w:rsid w:val="00D17486"/>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D17486"/>
    <w:pPr>
      <w:widowControl w:val="0"/>
      <w:shd w:val="clear" w:color="auto" w:fill="FFFFFF"/>
      <w:spacing w:after="240" w:line="288" w:lineRule="exact"/>
      <w:jc w:val="center"/>
    </w:pPr>
    <w:rPr>
      <w:rFonts w:ascii="Times New Roman" w:eastAsia="Times New Roman" w:hAnsi="Times New Roman" w:cs="Times New Roman"/>
      <w:b/>
      <w:bCs/>
    </w:rPr>
  </w:style>
  <w:style w:type="paragraph" w:customStyle="1" w:styleId="40">
    <w:name w:val="Основной текст (4)"/>
    <w:basedOn w:val="a"/>
    <w:link w:val="4"/>
    <w:rsid w:val="00D17486"/>
    <w:pPr>
      <w:widowControl w:val="0"/>
      <w:shd w:val="clear" w:color="auto" w:fill="FFFFFF"/>
      <w:spacing w:before="360" w:after="0" w:line="320" w:lineRule="exact"/>
      <w:jc w:val="center"/>
    </w:pPr>
    <w:rPr>
      <w:rFonts w:ascii="Times New Roman" w:eastAsia="Times New Roman" w:hAnsi="Times New Roman" w:cs="Times New Roman"/>
      <w:sz w:val="26"/>
      <w:szCs w:val="26"/>
    </w:rPr>
  </w:style>
  <w:style w:type="paragraph" w:styleId="a7">
    <w:name w:val="List Paragraph"/>
    <w:basedOn w:val="a"/>
    <w:uiPriority w:val="34"/>
    <w:qFormat/>
    <w:rsid w:val="00550453"/>
    <w:pPr>
      <w:spacing w:after="160" w:line="259" w:lineRule="auto"/>
      <w:ind w:left="720"/>
      <w:contextualSpacing/>
    </w:pPr>
  </w:style>
  <w:style w:type="paragraph" w:styleId="a8">
    <w:name w:val="header"/>
    <w:basedOn w:val="a"/>
    <w:link w:val="a9"/>
    <w:uiPriority w:val="99"/>
    <w:unhideWhenUsed/>
    <w:rsid w:val="006337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372E"/>
  </w:style>
  <w:style w:type="paragraph" w:styleId="aa">
    <w:name w:val="footer"/>
    <w:basedOn w:val="a"/>
    <w:link w:val="ab"/>
    <w:uiPriority w:val="99"/>
    <w:unhideWhenUsed/>
    <w:rsid w:val="006337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372E"/>
  </w:style>
  <w:style w:type="table" w:customStyle="1" w:styleId="10">
    <w:name w:val="Сетка таблицы светлая1"/>
    <w:basedOn w:val="a1"/>
    <w:uiPriority w:val="40"/>
    <w:rsid w:val="006B46D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41">
    <w:name w:val="Таблица простая 41"/>
    <w:basedOn w:val="a1"/>
    <w:uiPriority w:val="44"/>
    <w:rsid w:val="00094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c">
    <w:name w:val="caption"/>
    <w:basedOn w:val="a"/>
    <w:next w:val="a"/>
    <w:uiPriority w:val="35"/>
    <w:unhideWhenUsed/>
    <w:qFormat/>
    <w:rsid w:val="00467944"/>
    <w:pPr>
      <w:spacing w:line="240" w:lineRule="auto"/>
    </w:pPr>
    <w:rPr>
      <w:i/>
      <w:iCs/>
      <w:color w:val="1F497D" w:themeColor="text2"/>
      <w:sz w:val="18"/>
      <w:szCs w:val="18"/>
    </w:rPr>
  </w:style>
  <w:style w:type="table" w:customStyle="1" w:styleId="21">
    <w:name w:val="Сетка таблицы2"/>
    <w:basedOn w:val="a1"/>
    <w:next w:val="a6"/>
    <w:uiPriority w:val="39"/>
    <w:rsid w:val="00097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588948">
      <w:bodyDiv w:val="1"/>
      <w:marLeft w:val="0"/>
      <w:marRight w:val="0"/>
      <w:marTop w:val="0"/>
      <w:marBottom w:val="0"/>
      <w:divBdr>
        <w:top w:val="none" w:sz="0" w:space="0" w:color="auto"/>
        <w:left w:val="none" w:sz="0" w:space="0" w:color="auto"/>
        <w:bottom w:val="none" w:sz="0" w:space="0" w:color="auto"/>
        <w:right w:val="none" w:sz="0" w:space="0" w:color="auto"/>
      </w:divBdr>
    </w:div>
    <w:div w:id="146292232">
      <w:bodyDiv w:val="1"/>
      <w:marLeft w:val="0"/>
      <w:marRight w:val="0"/>
      <w:marTop w:val="0"/>
      <w:marBottom w:val="0"/>
      <w:divBdr>
        <w:top w:val="none" w:sz="0" w:space="0" w:color="auto"/>
        <w:left w:val="none" w:sz="0" w:space="0" w:color="auto"/>
        <w:bottom w:val="none" w:sz="0" w:space="0" w:color="auto"/>
        <w:right w:val="none" w:sz="0" w:space="0" w:color="auto"/>
      </w:divBdr>
    </w:div>
    <w:div w:id="195850868">
      <w:bodyDiv w:val="1"/>
      <w:marLeft w:val="0"/>
      <w:marRight w:val="0"/>
      <w:marTop w:val="0"/>
      <w:marBottom w:val="0"/>
      <w:divBdr>
        <w:top w:val="none" w:sz="0" w:space="0" w:color="auto"/>
        <w:left w:val="none" w:sz="0" w:space="0" w:color="auto"/>
        <w:bottom w:val="none" w:sz="0" w:space="0" w:color="auto"/>
        <w:right w:val="none" w:sz="0" w:space="0" w:color="auto"/>
      </w:divBdr>
    </w:div>
    <w:div w:id="222495348">
      <w:bodyDiv w:val="1"/>
      <w:marLeft w:val="0"/>
      <w:marRight w:val="0"/>
      <w:marTop w:val="0"/>
      <w:marBottom w:val="0"/>
      <w:divBdr>
        <w:top w:val="none" w:sz="0" w:space="0" w:color="auto"/>
        <w:left w:val="none" w:sz="0" w:space="0" w:color="auto"/>
        <w:bottom w:val="none" w:sz="0" w:space="0" w:color="auto"/>
        <w:right w:val="none" w:sz="0" w:space="0" w:color="auto"/>
      </w:divBdr>
    </w:div>
    <w:div w:id="271863858">
      <w:bodyDiv w:val="1"/>
      <w:marLeft w:val="0"/>
      <w:marRight w:val="0"/>
      <w:marTop w:val="0"/>
      <w:marBottom w:val="0"/>
      <w:divBdr>
        <w:top w:val="none" w:sz="0" w:space="0" w:color="auto"/>
        <w:left w:val="none" w:sz="0" w:space="0" w:color="auto"/>
        <w:bottom w:val="none" w:sz="0" w:space="0" w:color="auto"/>
        <w:right w:val="none" w:sz="0" w:space="0" w:color="auto"/>
      </w:divBdr>
    </w:div>
    <w:div w:id="1290671884">
      <w:bodyDiv w:val="1"/>
      <w:marLeft w:val="0"/>
      <w:marRight w:val="0"/>
      <w:marTop w:val="0"/>
      <w:marBottom w:val="0"/>
      <w:divBdr>
        <w:top w:val="none" w:sz="0" w:space="0" w:color="auto"/>
        <w:left w:val="none" w:sz="0" w:space="0" w:color="auto"/>
        <w:bottom w:val="none" w:sz="0" w:space="0" w:color="auto"/>
        <w:right w:val="none" w:sz="0" w:space="0" w:color="auto"/>
      </w:divBdr>
    </w:div>
    <w:div w:id="1456635170">
      <w:bodyDiv w:val="1"/>
      <w:marLeft w:val="0"/>
      <w:marRight w:val="0"/>
      <w:marTop w:val="0"/>
      <w:marBottom w:val="0"/>
      <w:divBdr>
        <w:top w:val="none" w:sz="0" w:space="0" w:color="auto"/>
        <w:left w:val="none" w:sz="0" w:space="0" w:color="auto"/>
        <w:bottom w:val="none" w:sz="0" w:space="0" w:color="auto"/>
        <w:right w:val="none" w:sz="0" w:space="0" w:color="auto"/>
      </w:divBdr>
    </w:div>
    <w:div w:id="1554803815">
      <w:bodyDiv w:val="1"/>
      <w:marLeft w:val="0"/>
      <w:marRight w:val="0"/>
      <w:marTop w:val="0"/>
      <w:marBottom w:val="0"/>
      <w:divBdr>
        <w:top w:val="none" w:sz="0" w:space="0" w:color="auto"/>
        <w:left w:val="none" w:sz="0" w:space="0" w:color="auto"/>
        <w:bottom w:val="none" w:sz="0" w:space="0" w:color="auto"/>
        <w:right w:val="none" w:sz="0" w:space="0" w:color="auto"/>
      </w:divBdr>
    </w:div>
    <w:div w:id="1623459812">
      <w:bodyDiv w:val="1"/>
      <w:marLeft w:val="0"/>
      <w:marRight w:val="0"/>
      <w:marTop w:val="0"/>
      <w:marBottom w:val="0"/>
      <w:divBdr>
        <w:top w:val="none" w:sz="0" w:space="0" w:color="auto"/>
        <w:left w:val="none" w:sz="0" w:space="0" w:color="auto"/>
        <w:bottom w:val="none" w:sz="0" w:space="0" w:color="auto"/>
        <w:right w:val="none" w:sz="0" w:space="0" w:color="auto"/>
      </w:divBdr>
    </w:div>
    <w:div w:id="1688095071">
      <w:bodyDiv w:val="1"/>
      <w:marLeft w:val="0"/>
      <w:marRight w:val="0"/>
      <w:marTop w:val="0"/>
      <w:marBottom w:val="0"/>
      <w:divBdr>
        <w:top w:val="none" w:sz="0" w:space="0" w:color="auto"/>
        <w:left w:val="none" w:sz="0" w:space="0" w:color="auto"/>
        <w:bottom w:val="none" w:sz="0" w:space="0" w:color="auto"/>
        <w:right w:val="none" w:sz="0" w:space="0" w:color="auto"/>
      </w:divBdr>
    </w:div>
    <w:div w:id="1699232411">
      <w:bodyDiv w:val="1"/>
      <w:marLeft w:val="0"/>
      <w:marRight w:val="0"/>
      <w:marTop w:val="0"/>
      <w:marBottom w:val="0"/>
      <w:divBdr>
        <w:top w:val="none" w:sz="0" w:space="0" w:color="auto"/>
        <w:left w:val="none" w:sz="0" w:space="0" w:color="auto"/>
        <w:bottom w:val="none" w:sz="0" w:space="0" w:color="auto"/>
        <w:right w:val="none" w:sz="0" w:space="0" w:color="auto"/>
      </w:divBdr>
    </w:div>
    <w:div w:id="1708876195">
      <w:bodyDiv w:val="1"/>
      <w:marLeft w:val="0"/>
      <w:marRight w:val="0"/>
      <w:marTop w:val="0"/>
      <w:marBottom w:val="0"/>
      <w:divBdr>
        <w:top w:val="none" w:sz="0" w:space="0" w:color="auto"/>
        <w:left w:val="none" w:sz="0" w:space="0" w:color="auto"/>
        <w:bottom w:val="none" w:sz="0" w:space="0" w:color="auto"/>
        <w:right w:val="none" w:sz="0" w:space="0" w:color="auto"/>
      </w:divBdr>
    </w:div>
    <w:div w:id="1719931107">
      <w:bodyDiv w:val="1"/>
      <w:marLeft w:val="0"/>
      <w:marRight w:val="0"/>
      <w:marTop w:val="0"/>
      <w:marBottom w:val="0"/>
      <w:divBdr>
        <w:top w:val="none" w:sz="0" w:space="0" w:color="auto"/>
        <w:left w:val="none" w:sz="0" w:space="0" w:color="auto"/>
        <w:bottom w:val="none" w:sz="0" w:space="0" w:color="auto"/>
        <w:right w:val="none" w:sz="0" w:space="0" w:color="auto"/>
      </w:divBdr>
    </w:div>
    <w:div w:id="1731343976">
      <w:bodyDiv w:val="1"/>
      <w:marLeft w:val="0"/>
      <w:marRight w:val="0"/>
      <w:marTop w:val="0"/>
      <w:marBottom w:val="0"/>
      <w:divBdr>
        <w:top w:val="none" w:sz="0" w:space="0" w:color="auto"/>
        <w:left w:val="none" w:sz="0" w:space="0" w:color="auto"/>
        <w:bottom w:val="none" w:sz="0" w:space="0" w:color="auto"/>
        <w:right w:val="none" w:sz="0" w:space="0" w:color="auto"/>
      </w:divBdr>
    </w:div>
    <w:div w:id="1809660995">
      <w:bodyDiv w:val="1"/>
      <w:marLeft w:val="0"/>
      <w:marRight w:val="0"/>
      <w:marTop w:val="0"/>
      <w:marBottom w:val="0"/>
      <w:divBdr>
        <w:top w:val="none" w:sz="0" w:space="0" w:color="auto"/>
        <w:left w:val="none" w:sz="0" w:space="0" w:color="auto"/>
        <w:bottom w:val="none" w:sz="0" w:space="0" w:color="auto"/>
        <w:right w:val="none" w:sz="0" w:space="0" w:color="auto"/>
      </w:divBdr>
    </w:div>
    <w:div w:id="187847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vlodar.com/zakon/?dok=03549&amp;ogl=al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D317-5B52-45F8-88D2-A860B1B57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53</Pages>
  <Words>14188</Words>
  <Characters>80876</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Kirill</cp:lastModifiedBy>
  <cp:revision>3</cp:revision>
  <cp:lastPrinted>2023-01-09T04:03:00Z</cp:lastPrinted>
  <dcterms:created xsi:type="dcterms:W3CDTF">2025-09-29T11:24:00Z</dcterms:created>
  <dcterms:modified xsi:type="dcterms:W3CDTF">2025-09-29T15:35:00Z</dcterms:modified>
</cp:coreProperties>
</file>